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7003CA3A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57279A">
        <w:rPr>
          <w:rFonts w:cs="Arial"/>
          <w:szCs w:val="40"/>
        </w:rPr>
        <w:t>paździe</w:t>
      </w:r>
      <w:r w:rsidR="0039248E">
        <w:rPr>
          <w:rFonts w:cs="Arial"/>
          <w:szCs w:val="40"/>
        </w:rPr>
        <w:t>r</w:t>
      </w:r>
      <w:r w:rsidR="0057279A">
        <w:rPr>
          <w:rFonts w:cs="Arial"/>
          <w:szCs w:val="40"/>
        </w:rPr>
        <w:t>niku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7274E060" w:rsidR="00246FFA" w:rsidRPr="00AC460E" w:rsidRDefault="004840E3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zatrudnienie w sektorze przedsiębiorstw w </w:t>
            </w:r>
            <w:r w:rsidR="00013AAE">
              <w:t>październiku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414B50">
              <w:t>zmniejszyło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414B50">
              <w:t xml:space="preserve">wzrosło natomiast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604D3AD8" w:rsidR="00246FFA" w:rsidRPr="0062312A" w:rsidRDefault="004840E3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013AAE">
              <w:t>października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0C3225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0C3225">
              <w:t xml:space="preserve">zmniejszyła się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013AAE">
              <w:t>października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62312A" w:rsidRPr="0062312A">
              <w:t>wyższa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62312A" w:rsidRPr="0062312A">
              <w:t>,</w:t>
            </w:r>
            <w:r w:rsidR="007018CD" w:rsidRPr="0062312A">
              <w:t xml:space="preserve"> niższa </w:t>
            </w:r>
            <w:r w:rsidR="0062312A" w:rsidRPr="0062312A">
              <w:t xml:space="preserve">natomiast </w:t>
            </w:r>
            <w:r w:rsidR="007018CD" w:rsidRPr="0062312A">
              <w:t xml:space="preserve">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450F4AEE" w:rsidR="00246FFA" w:rsidRDefault="004840E3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013AAE">
              <w:t>październiku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355589">
              <w:t>zwiększyło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355589">
              <w:t xml:space="preserve">jak i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013AAE">
              <w:t>października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563D8E9E" w:rsidR="00246FFA" w:rsidRPr="00AC460E" w:rsidRDefault="006F0CBD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</w:t>
            </w:r>
            <w:r w:rsidR="00B504F3">
              <w:t xml:space="preserve">zbóż </w:t>
            </w:r>
            <w:r w:rsidR="0007490C">
              <w:t>i</w:t>
            </w:r>
            <w:r w:rsidR="00D90200">
              <w:t> </w:t>
            </w:r>
            <w:r w:rsidR="00FD14BC" w:rsidRPr="00005B58">
              <w:t xml:space="preserve">mleka były wyższe, natomiast </w:t>
            </w:r>
            <w:r w:rsidR="00F516BC" w:rsidRPr="00005B58">
              <w:t>ziemniaków</w:t>
            </w:r>
            <w:r w:rsidR="00196ABD">
              <w:t xml:space="preserve"> </w:t>
            </w:r>
            <w:r w:rsidR="00F41989">
              <w:t>i</w:t>
            </w:r>
            <w:r w:rsidR="00172789">
              <w:t xml:space="preserve"> </w:t>
            </w:r>
            <w:r w:rsidR="00FD14BC" w:rsidRPr="00005B58">
              <w:t xml:space="preserve">żywca rzeźnego </w:t>
            </w:r>
            <w:r w:rsidR="00EC728E" w:rsidRPr="00005B58">
              <w:t>niższe</w:t>
            </w:r>
            <w:r w:rsidR="00002765" w:rsidRPr="00753944">
              <w:t xml:space="preserve">. </w:t>
            </w:r>
            <w:r w:rsidR="00B572AE" w:rsidRPr="00753944">
              <w:t>Na targowiskach c</w:t>
            </w:r>
            <w:r w:rsidR="00CB47E5" w:rsidRPr="00753944">
              <w:t xml:space="preserve">eny </w:t>
            </w:r>
            <w:r w:rsidR="00EC728E" w:rsidRPr="00753944">
              <w:rPr>
                <w:rFonts w:cs="Arial"/>
              </w:rPr>
              <w:t>zbóż</w:t>
            </w:r>
            <w:r w:rsidR="005153A3" w:rsidRPr="00753944">
              <w:rPr>
                <w:rFonts w:cs="Arial"/>
              </w:rPr>
              <w:t xml:space="preserve"> </w:t>
            </w:r>
            <w:r w:rsidR="008D410D" w:rsidRPr="00753944">
              <w:rPr>
                <w:rFonts w:cs="Arial"/>
              </w:rPr>
              <w:t xml:space="preserve">i ziemniaków jadalnych </w:t>
            </w:r>
            <w:r w:rsidR="00CB47E5" w:rsidRPr="00753944">
              <w:t xml:space="preserve">były </w:t>
            </w:r>
            <w:r w:rsidR="009E695C" w:rsidRPr="00753944">
              <w:t>wy</w:t>
            </w:r>
            <w:r w:rsidR="00CB47E5" w:rsidRPr="00753944">
              <w:t>ższe w porównaniu z</w:t>
            </w:r>
            <w:r w:rsidR="0007490C" w:rsidRPr="00753944">
              <w:t xml:space="preserve"> </w:t>
            </w:r>
            <w:r w:rsidR="00CB47E5" w:rsidRPr="00753944">
              <w:t xml:space="preserve">notowanymi </w:t>
            </w:r>
            <w:r w:rsidR="009E695C" w:rsidRPr="00753944">
              <w:rPr>
                <w:rFonts w:cs="Arial"/>
              </w:rPr>
              <w:t xml:space="preserve">w </w:t>
            </w:r>
            <w:r w:rsidR="00753944">
              <w:rPr>
                <w:rFonts w:cs="Arial"/>
              </w:rPr>
              <w:t>październik</w:t>
            </w:r>
            <w:r w:rsidR="008D410D" w:rsidRPr="00753944">
              <w:rPr>
                <w:rFonts w:cs="Arial"/>
              </w:rPr>
              <w:t>u</w:t>
            </w:r>
            <w:r w:rsidR="009E695C" w:rsidRPr="00753944">
              <w:rPr>
                <w:rFonts w:cs="Arial"/>
              </w:rPr>
              <w:t xml:space="preserve"> 2021 r</w:t>
            </w:r>
            <w:r w:rsidR="00F41989" w:rsidRPr="00753944">
              <w:rPr>
                <w:rFonts w:cs="Arial"/>
              </w:rPr>
              <w:t>.</w:t>
            </w:r>
            <w:r w:rsidR="00324ABC" w:rsidRPr="00753944">
              <w:rPr>
                <w:rFonts w:cs="Arial"/>
              </w:rPr>
              <w:t xml:space="preserve"> </w:t>
            </w:r>
            <w:r w:rsidR="006F41A8" w:rsidRPr="00753944">
              <w:t xml:space="preserve">W ujęciu </w:t>
            </w:r>
            <w:r w:rsidR="00B572AE" w:rsidRPr="00753944">
              <w:t xml:space="preserve">miesięcznym </w:t>
            </w:r>
            <w:r w:rsidR="006F41A8" w:rsidRPr="00753944">
              <w:t>ceny</w:t>
            </w:r>
            <w:r w:rsidR="00B572AE" w:rsidRPr="00753944">
              <w:t xml:space="preserve"> targowiskowe owsa były wyższe, natomiast pszenicy</w:t>
            </w:r>
            <w:r w:rsidR="00753944">
              <w:t>,</w:t>
            </w:r>
            <w:r w:rsidR="00B572AE" w:rsidRPr="00753944">
              <w:t xml:space="preserve"> jęczmienia </w:t>
            </w:r>
            <w:r w:rsidR="00753944" w:rsidRPr="00753944">
              <w:t xml:space="preserve">i ziemniaków </w:t>
            </w:r>
            <w:r w:rsidR="008D410D" w:rsidRPr="00753944">
              <w:t>niższe</w:t>
            </w:r>
            <w:r w:rsidR="008D410D" w:rsidRPr="00753944">
              <w:rPr>
                <w:rFonts w:cs="Arial"/>
              </w:rPr>
              <w:t>.</w:t>
            </w:r>
            <w:r w:rsidR="008D410D">
              <w:rPr>
                <w:rFonts w:cs="Arial"/>
              </w:rPr>
              <w:t xml:space="preserve"> </w:t>
            </w:r>
          </w:p>
          <w:p w14:paraId="1E4FFCF2" w14:textId="78CD3B31" w:rsidR="00246FFA" w:rsidRPr="00AC460E" w:rsidRDefault="004840E3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662764D6" w:rsidR="00246FFA" w:rsidRPr="00474951" w:rsidRDefault="004840E3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474951">
              <w:t xml:space="preserve">Liczba oddanych do użytkowania mieszkań była </w:t>
            </w:r>
            <w:r w:rsidR="004C2A8D" w:rsidRPr="00474951">
              <w:t>większa</w:t>
            </w:r>
            <w:r w:rsidR="00284629" w:rsidRPr="00474951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474951">
              <w:rPr>
                <w:szCs w:val="19"/>
              </w:rPr>
              <w:t>październiku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deweloperzy</w:t>
            </w:r>
            <w:r w:rsidR="002E7EB3" w:rsidRPr="00474951">
              <w:t xml:space="preserve"> oraz</w:t>
            </w:r>
            <w:r w:rsidR="00C366BD" w:rsidRPr="00474951">
              <w:t xml:space="preserve"> inwestorzy indywidualni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02521DB3" w14:textId="167C7E69" w:rsidR="004B4636" w:rsidRDefault="004840E3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W porównaniu z </w:t>
            </w:r>
            <w:r w:rsidR="00065C2E">
              <w:rPr>
                <w:szCs w:val="19"/>
              </w:rPr>
              <w:t>październikiem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  <w:p w14:paraId="234A1773" w14:textId="521113DF" w:rsidR="00F9156D" w:rsidRDefault="00F9156D" w:rsidP="00F9156D">
            <w:pPr>
              <w:pStyle w:val="tekstnapierwszejstronie"/>
              <w:numPr>
                <w:ilvl w:val="0"/>
                <w:numId w:val="24"/>
              </w:numPr>
            </w:pPr>
            <w:r>
              <w:t>W okresie styczeń–wrzesień 202</w:t>
            </w:r>
            <w:r w:rsidR="000C3B44">
              <w:t>2</w:t>
            </w:r>
            <w:r>
              <w:t> r. wynik finansow</w:t>
            </w:r>
            <w:r w:rsidR="000C3B44">
              <w:t>y</w:t>
            </w:r>
            <w:r>
              <w:t xml:space="preserve"> </w:t>
            </w:r>
            <w:r w:rsidR="000C3B44">
              <w:t xml:space="preserve">brutto </w:t>
            </w:r>
            <w:r>
              <w:t>przedsiębiorstw był bardziej korzystn</w:t>
            </w:r>
            <w:r w:rsidR="000C3B44">
              <w:t>y</w:t>
            </w:r>
            <w:r>
              <w:t xml:space="preserve"> od</w:t>
            </w:r>
            <w:r w:rsidR="00EF167C">
              <w:t> </w:t>
            </w:r>
            <w:r>
              <w:t>uzyskan</w:t>
            </w:r>
            <w:r w:rsidR="00EF167C">
              <w:t>ego</w:t>
            </w:r>
            <w:r>
              <w:t xml:space="preserve"> rok wcześniej</w:t>
            </w:r>
            <w:r w:rsidR="000C3B44">
              <w:t xml:space="preserve">, natomiast </w:t>
            </w:r>
            <w:r w:rsidR="00EF167C">
              <w:t xml:space="preserve">pogorszył się </w:t>
            </w:r>
            <w:r w:rsidR="000C3B44">
              <w:t>wynik finansowy netto</w:t>
            </w:r>
            <w:r>
              <w:t>. Po</w:t>
            </w:r>
            <w:r w:rsidR="006B5CE4">
              <w:t>gorszy</w:t>
            </w:r>
            <w:r>
              <w:t>ły się podstawowe wskaźniki ekonomiczno-finansowe</w:t>
            </w:r>
            <w:r w:rsidR="00BB61BB">
              <w:t xml:space="preserve">, z wyjątkiem wskaźnika rentowności </w:t>
            </w:r>
            <w:r w:rsidR="00576334" w:rsidRPr="00576334">
              <w:t>sprzedaży produktów, towarów i</w:t>
            </w:r>
            <w:r w:rsidR="00576334">
              <w:t> </w:t>
            </w:r>
            <w:r w:rsidR="00576334" w:rsidRPr="00576334">
              <w:t>materiałów</w:t>
            </w:r>
            <w:r>
              <w:t xml:space="preserve">. </w:t>
            </w:r>
          </w:p>
          <w:p w14:paraId="1EAD61E6" w14:textId="243ADB58" w:rsidR="00F9156D" w:rsidRPr="00AC460E" w:rsidRDefault="00F9156D" w:rsidP="00F9156D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>
              <w:t>Nakłady inwestycyjne poniesione przez przedsiębiorstwa w okresie styczeń–wrzesień 202</w:t>
            </w:r>
            <w:r w:rsidR="0095351C">
              <w:t>2</w:t>
            </w:r>
            <w:r>
              <w:t> r. były wyższe w</w:t>
            </w:r>
            <w:r w:rsidR="00AB535B">
              <w:t> </w:t>
            </w:r>
            <w:r>
              <w:t>porównaniu do tego samego okresu 202</w:t>
            </w:r>
            <w:r w:rsidR="00FE5BC5">
              <w:t>1</w:t>
            </w:r>
            <w:r>
              <w:t xml:space="preserve"> r. </w:t>
            </w:r>
            <w:r w:rsidR="00FE5BC5">
              <w:t>Ni</w:t>
            </w:r>
            <w:r>
              <w:t>ższa niż w analogicznym okresie 202</w:t>
            </w:r>
            <w:r w:rsidR="00FE5BC5">
              <w:t>1</w:t>
            </w:r>
            <w:r>
              <w:t> r. była 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40BBF84E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772D77">
        <w:rPr>
          <w:szCs w:val="22"/>
        </w:rPr>
        <w:t>6</w:t>
      </w:r>
    </w:p>
    <w:p w14:paraId="3887572F" w14:textId="7BDEFA8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72D77">
        <w:rPr>
          <w:szCs w:val="22"/>
        </w:rPr>
        <w:t>18</w:t>
      </w:r>
    </w:p>
    <w:p w14:paraId="3B288682" w14:textId="12422C8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772D77">
        <w:rPr>
          <w:szCs w:val="22"/>
        </w:rPr>
        <w:t>1</w:t>
      </w:r>
    </w:p>
    <w:p w14:paraId="39B2F89A" w14:textId="77777777" w:rsidR="00F9156D" w:rsidRPr="00C77B0C" w:rsidRDefault="00F9156D" w:rsidP="00F9156D">
      <w:pPr>
        <w:pStyle w:val="Spistreci"/>
        <w:suppressAutoHyphens/>
        <w:rPr>
          <w:szCs w:val="22"/>
        </w:rPr>
      </w:pPr>
      <w:r w:rsidRPr="00C77B0C">
        <w:rPr>
          <w:szCs w:val="22"/>
        </w:rPr>
        <w:t>Wyniki finansowe przedsiębiorstw</w:t>
      </w:r>
      <w:r w:rsidRPr="00C77B0C">
        <w:rPr>
          <w:szCs w:val="22"/>
        </w:rPr>
        <w:tab/>
        <w:t>2</w:t>
      </w:r>
      <w:r>
        <w:rPr>
          <w:szCs w:val="22"/>
        </w:rPr>
        <w:t>2</w:t>
      </w:r>
    </w:p>
    <w:p w14:paraId="21F801BE" w14:textId="77777777" w:rsidR="00F9156D" w:rsidRDefault="00F9156D" w:rsidP="00F9156D">
      <w:pPr>
        <w:pStyle w:val="Spistreci"/>
        <w:suppressAutoHyphens/>
        <w:rPr>
          <w:szCs w:val="22"/>
        </w:rPr>
      </w:pPr>
      <w:r w:rsidRPr="00C77B0C">
        <w:rPr>
          <w:szCs w:val="22"/>
        </w:rPr>
        <w:t>Nakłady inwestycyjne</w:t>
      </w:r>
      <w:r w:rsidRPr="00C77B0C">
        <w:rPr>
          <w:szCs w:val="22"/>
        </w:rPr>
        <w:tab/>
        <w:t>2</w:t>
      </w:r>
      <w:r>
        <w:rPr>
          <w:szCs w:val="22"/>
        </w:rPr>
        <w:t>4</w:t>
      </w:r>
    </w:p>
    <w:p w14:paraId="2A001D04" w14:textId="18F32699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F9156D">
        <w:rPr>
          <w:szCs w:val="22"/>
        </w:rPr>
        <w:t>5</w:t>
      </w:r>
    </w:p>
    <w:p w14:paraId="6165EB35" w14:textId="341C0900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3424F1">
        <w:rPr>
          <w:szCs w:val="22"/>
        </w:rPr>
        <w:t>6</w:t>
      </w:r>
    </w:p>
    <w:p w14:paraId="1DFD3868" w14:textId="1B5B03DD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F9156D">
        <w:rPr>
          <w:szCs w:val="22"/>
        </w:rPr>
        <w:t>3</w:t>
      </w:r>
      <w:r w:rsidR="003424F1">
        <w:rPr>
          <w:szCs w:val="22"/>
        </w:rPr>
        <w:t>1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D027C4"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D027C4">
            <w:r w:rsidRPr="00AC460E">
              <w:t>Kropka</w:t>
            </w:r>
            <w:r w:rsidRPr="00AC460E"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D027C4">
            <w:r w:rsidRPr="00AC460E">
              <w:t>Znak</w:t>
            </w:r>
            <w:r w:rsidRPr="00AC460E"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D027C4"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547C92D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7451D">
        <w:rPr>
          <w:rFonts w:ascii="Fira Sans" w:hAnsi="Fira Sans" w:cs="Arial"/>
          <w:sz w:val="19"/>
          <w:szCs w:val="19"/>
        </w:rPr>
        <w:t>październiku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32F3850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7451D">
        <w:rPr>
          <w:rFonts w:ascii="Fira Sans" w:hAnsi="Fira Sans" w:cs="Arial"/>
          <w:sz w:val="19"/>
          <w:szCs w:val="19"/>
        </w:rPr>
        <w:t>październiku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A309DF">
        <w:rPr>
          <w:rFonts w:ascii="Fira Sans" w:hAnsi="Fira Sans" w:cs="Arial"/>
          <w:sz w:val="19"/>
          <w:szCs w:val="19"/>
        </w:rPr>
        <w:t>7,</w:t>
      </w:r>
      <w:r w:rsidR="0037451D">
        <w:rPr>
          <w:rFonts w:ascii="Fira Sans" w:hAnsi="Fira Sans" w:cs="Arial"/>
          <w:sz w:val="19"/>
          <w:szCs w:val="19"/>
        </w:rPr>
        <w:t>4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37451D">
        <w:rPr>
          <w:rFonts w:ascii="Fira Sans" w:hAnsi="Fira Sans" w:cs="Arial"/>
          <w:sz w:val="19"/>
          <w:szCs w:val="19"/>
        </w:rPr>
        <w:t>0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37451D">
        <w:rPr>
          <w:rFonts w:ascii="Fira Sans" w:hAnsi="Fira Sans" w:cs="Arial"/>
          <w:sz w:val="19"/>
          <w:szCs w:val="19"/>
        </w:rPr>
        <w:t>październiku</w:t>
      </w:r>
      <w:r w:rsidR="00A309DF">
        <w:rPr>
          <w:rFonts w:ascii="Fira Sans" w:hAnsi="Fira Sans" w:cs="Arial"/>
          <w:sz w:val="19"/>
          <w:szCs w:val="19"/>
        </w:rPr>
        <w:t xml:space="preserve">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>spadek o 1,</w:t>
      </w:r>
      <w:r w:rsidR="0037451D">
        <w:rPr>
          <w:rFonts w:ascii="Fira Sans" w:hAnsi="Fira Sans" w:cs="Arial"/>
          <w:sz w:val="19"/>
          <w:szCs w:val="19"/>
        </w:rPr>
        <w:t>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CAEB0BF" w14:textId="0B8989E0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37451D">
        <w:rPr>
          <w:rFonts w:ascii="Fira Sans" w:hAnsi="Fira Sans" w:cs="Arial"/>
          <w:sz w:val="19"/>
          <w:szCs w:val="19"/>
        </w:rPr>
        <w:t>października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5829C5">
        <w:rPr>
          <w:rFonts w:ascii="Fira Sans" w:hAnsi="Fira Sans" w:cs="Arial"/>
          <w:bCs/>
          <w:sz w:val="19"/>
          <w:szCs w:val="19"/>
        </w:rPr>
        <w:t>22,3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5829C5">
        <w:rPr>
          <w:rFonts w:ascii="Fira Sans" w:hAnsi="Fira Sans" w:cs="Arial"/>
          <w:bCs/>
          <w:sz w:val="19"/>
          <w:szCs w:val="19"/>
        </w:rPr>
        <w:t>9,7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0D5D6F">
        <w:rPr>
          <w:rFonts w:ascii="Fira Sans" w:hAnsi="Fira Sans" w:cs="Arial"/>
          <w:sz w:val="19"/>
          <w:szCs w:val="19"/>
        </w:rPr>
        <w:t>administrowaniu i działalności wspierającej</w:t>
      </w:r>
      <w:r w:rsidR="000D5D6F" w:rsidRPr="00AC460E">
        <w:rPr>
          <w:rFonts w:ascii="Fira Sans" w:hAnsi="Fira Sans" w:cs="Arial"/>
          <w:sz w:val="19"/>
          <w:szCs w:val="19"/>
        </w:rPr>
        <w:t xml:space="preserve"> </w:t>
      </w:r>
      <w:r w:rsidR="000D5D6F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829C5">
        <w:rPr>
          <w:rFonts w:ascii="Fira Sans" w:hAnsi="Fira Sans" w:cs="Arial"/>
          <w:bCs/>
          <w:sz w:val="19"/>
          <w:szCs w:val="19"/>
        </w:rPr>
        <w:t>7,1</w:t>
      </w:r>
      <w:r w:rsidR="000D5D6F" w:rsidRPr="00AC460E">
        <w:rPr>
          <w:rFonts w:ascii="Fira Sans" w:hAnsi="Fira Sans" w:cs="Arial"/>
          <w:bCs/>
          <w:sz w:val="19"/>
          <w:szCs w:val="19"/>
        </w:rPr>
        <w:t>%)</w:t>
      </w:r>
      <w:r w:rsidR="00E07732">
        <w:rPr>
          <w:rFonts w:ascii="Fira Sans" w:hAnsi="Fira Sans" w:cs="Arial"/>
          <w:bCs/>
          <w:sz w:val="19"/>
          <w:szCs w:val="19"/>
        </w:rPr>
        <w:t xml:space="preserve"> oraz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E07732">
        <w:rPr>
          <w:rFonts w:ascii="Fira Sans" w:hAnsi="Fira Sans" w:cs="Arial"/>
          <w:sz w:val="19"/>
          <w:szCs w:val="19"/>
        </w:rPr>
        <w:br/>
      </w:r>
      <w:r w:rsidR="00696BCE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829C5">
        <w:rPr>
          <w:rFonts w:ascii="Fira Sans" w:hAnsi="Fira Sans" w:cs="Arial"/>
          <w:bCs/>
          <w:sz w:val="19"/>
          <w:szCs w:val="19"/>
        </w:rPr>
        <w:t>6,9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i komunikacji (o </w:t>
      </w:r>
      <w:r w:rsidR="00C02996">
        <w:rPr>
          <w:rFonts w:ascii="Fira Sans" w:hAnsi="Fira Sans" w:cs="Arial"/>
          <w:bCs/>
          <w:sz w:val="19"/>
          <w:szCs w:val="19"/>
        </w:rPr>
        <w:t>12,</w:t>
      </w:r>
      <w:r w:rsidR="005829C5">
        <w:rPr>
          <w:rFonts w:ascii="Fira Sans" w:hAnsi="Fira Sans" w:cs="Arial"/>
          <w:bCs/>
          <w:sz w:val="19"/>
          <w:szCs w:val="19"/>
        </w:rPr>
        <w:t>7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</w:t>
      </w:r>
      <w:r w:rsidR="00C02996">
        <w:rPr>
          <w:rFonts w:ascii="Fira Sans" w:hAnsi="Fira Sans" w:cs="Arial"/>
          <w:sz w:val="19"/>
          <w:szCs w:val="19"/>
        </w:rPr>
        <w:br/>
      </w:r>
      <w:r w:rsidR="00CC3786" w:rsidRPr="00AC460E">
        <w:rPr>
          <w:rFonts w:ascii="Fira Sans" w:hAnsi="Fira Sans" w:cs="Arial"/>
          <w:sz w:val="19"/>
          <w:szCs w:val="19"/>
        </w:rPr>
        <w:t xml:space="preserve">(o </w:t>
      </w:r>
      <w:r w:rsidR="005829C5">
        <w:rPr>
          <w:rFonts w:ascii="Fira Sans" w:hAnsi="Fira Sans" w:cs="Arial"/>
          <w:sz w:val="19"/>
          <w:szCs w:val="19"/>
        </w:rPr>
        <w:t>1,1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październiku 2022 roku oraz w okresie od stycznia do październik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A960CB" w:rsidRPr="00AC460E" w14:paraId="2DADDF91" w14:textId="5C32B7FC" w:rsidTr="00A960C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A960CB" w:rsidRPr="00AC460E" w:rsidRDefault="00A960CB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23C2DFF3" w:rsidR="00A960CB" w:rsidRPr="00AC460E" w:rsidRDefault="008A1C3B" w:rsidP="00473B9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960CB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  <w:vAlign w:val="center"/>
          </w:tcPr>
          <w:p w14:paraId="10188E49" w14:textId="12409B20" w:rsidR="00A960CB" w:rsidRPr="00AC460E" w:rsidRDefault="00A960CB" w:rsidP="008A1C3B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A1C3B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A960CB" w:rsidRPr="00AC460E" w14:paraId="18C3F913" w14:textId="5E3D99B0" w:rsidTr="00A960C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3A64EA90" w14:textId="42AFF59E" w:rsidR="00A960CB" w:rsidRPr="00AC460E" w:rsidRDefault="008A1C3B" w:rsidP="00473B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960CB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vAlign w:val="center"/>
          </w:tcPr>
          <w:p w14:paraId="17549620" w14:textId="670A18D6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51F76A14" w:rsidR="00A960CB" w:rsidRPr="00AC460E" w:rsidRDefault="00A960CB" w:rsidP="008A1C3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–</w:t>
            </w:r>
            <w:r w:rsidR="008A1C3B">
              <w:rPr>
                <w:rFonts w:cs="Arial"/>
                <w:sz w:val="16"/>
                <w:szCs w:val="16"/>
              </w:rPr>
              <w:t>10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283BB5" w:rsidRPr="00AC460E" w14:paraId="7F2A3783" w14:textId="6A7776DC" w:rsidTr="00283BB5">
        <w:trPr>
          <w:tblHeader/>
        </w:trPr>
        <w:tc>
          <w:tcPr>
            <w:tcW w:w="3940" w:type="dxa"/>
            <w:vAlign w:val="center"/>
          </w:tcPr>
          <w:p w14:paraId="3137099F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4F7DFFEA" w:rsidR="00283BB5" w:rsidRPr="00283BB5" w:rsidRDefault="00283BB5" w:rsidP="00283BB5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sz w:val="16"/>
                <w:szCs w:val="16"/>
              </w:rPr>
              <w:t>137,4</w:t>
            </w:r>
          </w:p>
        </w:tc>
        <w:tc>
          <w:tcPr>
            <w:tcW w:w="1635" w:type="dxa"/>
            <w:vAlign w:val="center"/>
          </w:tcPr>
          <w:p w14:paraId="003478E2" w14:textId="2FCF90B2" w:rsidR="00283BB5" w:rsidRPr="00283BB5" w:rsidRDefault="00283BB5" w:rsidP="00283BB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sz w:val="16"/>
                <w:szCs w:val="16"/>
              </w:rPr>
              <w:t>101,0</w:t>
            </w:r>
          </w:p>
        </w:tc>
        <w:tc>
          <w:tcPr>
            <w:tcW w:w="1635" w:type="dxa"/>
            <w:vAlign w:val="bottom"/>
          </w:tcPr>
          <w:p w14:paraId="37DADB34" w14:textId="48EECA97" w:rsidR="00283BB5" w:rsidRPr="00283BB5" w:rsidRDefault="00283BB5" w:rsidP="00283BB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color w:val="000000"/>
                <w:sz w:val="16"/>
                <w:szCs w:val="16"/>
              </w:rPr>
              <w:t>139,1</w:t>
            </w:r>
          </w:p>
        </w:tc>
        <w:tc>
          <w:tcPr>
            <w:tcW w:w="1635" w:type="dxa"/>
            <w:vAlign w:val="center"/>
          </w:tcPr>
          <w:p w14:paraId="64A9BF01" w14:textId="0BDED91A" w:rsidR="00283BB5" w:rsidRPr="00283BB5" w:rsidRDefault="00283BB5" w:rsidP="00283BB5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sz w:val="16"/>
                <w:szCs w:val="16"/>
              </w:rPr>
              <w:t>101,9</w:t>
            </w:r>
          </w:p>
        </w:tc>
      </w:tr>
      <w:tr w:rsidR="00283BB5" w:rsidRPr="00AC460E" w14:paraId="4ABC5182" w14:textId="1E200219" w:rsidTr="00283BB5">
        <w:trPr>
          <w:tblHeader/>
        </w:trPr>
        <w:tc>
          <w:tcPr>
            <w:tcW w:w="3940" w:type="dxa"/>
            <w:vAlign w:val="center"/>
          </w:tcPr>
          <w:p w14:paraId="11A08BB6" w14:textId="77777777" w:rsidR="00283BB5" w:rsidRPr="00AC460E" w:rsidRDefault="00283BB5" w:rsidP="00283BB5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71C86FA" w14:textId="01D6F35F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283BB5" w:rsidRPr="00FE1A18" w:rsidRDefault="00283BB5" w:rsidP="00283BB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bottom"/>
          </w:tcPr>
          <w:p w14:paraId="54FB64D0" w14:textId="77777777" w:rsidR="00283BB5" w:rsidRPr="00FE1A18" w:rsidRDefault="00283BB5" w:rsidP="00283BB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283BB5" w:rsidRPr="00FE1A18" w:rsidRDefault="00283BB5" w:rsidP="00283BB5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283BB5" w:rsidRPr="00AC460E" w14:paraId="119B7749" w14:textId="28DF6D66" w:rsidTr="00283BB5">
        <w:trPr>
          <w:tblHeader/>
        </w:trPr>
        <w:tc>
          <w:tcPr>
            <w:tcW w:w="3940" w:type="dxa"/>
            <w:vAlign w:val="center"/>
          </w:tcPr>
          <w:p w14:paraId="358FD1A7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96ABCF2" w14:textId="7F3B708A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80,5</w:t>
            </w:r>
          </w:p>
        </w:tc>
        <w:tc>
          <w:tcPr>
            <w:tcW w:w="1635" w:type="dxa"/>
            <w:vAlign w:val="center"/>
          </w:tcPr>
          <w:p w14:paraId="70E69ABB" w14:textId="265963E2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99,8</w:t>
            </w:r>
          </w:p>
        </w:tc>
        <w:tc>
          <w:tcPr>
            <w:tcW w:w="1635" w:type="dxa"/>
            <w:vAlign w:val="bottom"/>
          </w:tcPr>
          <w:p w14:paraId="71E24C84" w14:textId="4E59916B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81,5</w:t>
            </w:r>
          </w:p>
        </w:tc>
        <w:tc>
          <w:tcPr>
            <w:tcW w:w="1635" w:type="dxa"/>
            <w:vAlign w:val="center"/>
          </w:tcPr>
          <w:p w14:paraId="3EDF827B" w14:textId="5D2C982D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101,0</w:t>
            </w:r>
          </w:p>
        </w:tc>
      </w:tr>
      <w:tr w:rsidR="00283BB5" w:rsidRPr="00AC460E" w14:paraId="272CAA9D" w14:textId="7A9648B2" w:rsidTr="00283BB5">
        <w:trPr>
          <w:tblHeader/>
        </w:trPr>
        <w:tc>
          <w:tcPr>
            <w:tcW w:w="3940" w:type="dxa"/>
            <w:vAlign w:val="center"/>
          </w:tcPr>
          <w:p w14:paraId="143BEC30" w14:textId="77777777" w:rsidR="00283BB5" w:rsidRPr="00AC460E" w:rsidRDefault="00283BB5" w:rsidP="00283BB5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E0978C" w14:textId="12D6DC2E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72,6</w:t>
            </w:r>
          </w:p>
        </w:tc>
        <w:tc>
          <w:tcPr>
            <w:tcW w:w="1635" w:type="dxa"/>
            <w:vAlign w:val="center"/>
          </w:tcPr>
          <w:p w14:paraId="59B27311" w14:textId="57C97E6B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99,8</w:t>
            </w:r>
          </w:p>
        </w:tc>
        <w:tc>
          <w:tcPr>
            <w:tcW w:w="1635" w:type="dxa"/>
            <w:vAlign w:val="bottom"/>
          </w:tcPr>
          <w:p w14:paraId="04AEA1B2" w14:textId="6803A111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73,6</w:t>
            </w:r>
          </w:p>
        </w:tc>
        <w:tc>
          <w:tcPr>
            <w:tcW w:w="1635" w:type="dxa"/>
            <w:vAlign w:val="center"/>
          </w:tcPr>
          <w:p w14:paraId="1822B2D9" w14:textId="6E46ECFA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</w:tr>
      <w:tr w:rsidR="00283BB5" w:rsidRPr="00AC460E" w14:paraId="0DA75CF0" w14:textId="4499F92D" w:rsidTr="00283BB5">
        <w:trPr>
          <w:tblHeader/>
        </w:trPr>
        <w:tc>
          <w:tcPr>
            <w:tcW w:w="3940" w:type="dxa"/>
            <w:vAlign w:val="center"/>
          </w:tcPr>
          <w:p w14:paraId="779A1A54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10BCA" w14:textId="31FE30ED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10,4</w:t>
            </w:r>
          </w:p>
        </w:tc>
        <w:tc>
          <w:tcPr>
            <w:tcW w:w="1635" w:type="dxa"/>
            <w:vAlign w:val="center"/>
          </w:tcPr>
          <w:p w14:paraId="31AD258C" w14:textId="7FA7C28B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98,9</w:t>
            </w:r>
          </w:p>
        </w:tc>
        <w:tc>
          <w:tcPr>
            <w:tcW w:w="1635" w:type="dxa"/>
            <w:vAlign w:val="bottom"/>
          </w:tcPr>
          <w:p w14:paraId="09B91E55" w14:textId="61DF5584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1635" w:type="dxa"/>
            <w:vAlign w:val="center"/>
          </w:tcPr>
          <w:p w14:paraId="535E2736" w14:textId="4FE08F14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99,4</w:t>
            </w:r>
          </w:p>
        </w:tc>
      </w:tr>
      <w:tr w:rsidR="00283BB5" w:rsidRPr="00AC460E" w14:paraId="549CAD5B" w14:textId="28FA8D71" w:rsidTr="00283BB5">
        <w:trPr>
          <w:tblHeader/>
        </w:trPr>
        <w:tc>
          <w:tcPr>
            <w:tcW w:w="3940" w:type="dxa"/>
            <w:vAlign w:val="center"/>
          </w:tcPr>
          <w:p w14:paraId="68A52EB7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3FDFFEB" w14:textId="74DDE235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20,2</w:t>
            </w:r>
          </w:p>
        </w:tc>
        <w:tc>
          <w:tcPr>
            <w:tcW w:w="1635" w:type="dxa"/>
            <w:vAlign w:val="center"/>
          </w:tcPr>
          <w:p w14:paraId="6D26CA72" w14:textId="7F3BF353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100,6</w:t>
            </w:r>
          </w:p>
        </w:tc>
        <w:tc>
          <w:tcPr>
            <w:tcW w:w="1635" w:type="dxa"/>
            <w:vAlign w:val="bottom"/>
          </w:tcPr>
          <w:p w14:paraId="685A1F88" w14:textId="39F2C2E5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635" w:type="dxa"/>
            <w:vAlign w:val="center"/>
          </w:tcPr>
          <w:p w14:paraId="624FA140" w14:textId="312B9BE4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103,1</w:t>
            </w:r>
          </w:p>
        </w:tc>
      </w:tr>
      <w:tr w:rsidR="00283BB5" w:rsidRPr="00AC460E" w14:paraId="7EA24EC3" w14:textId="36F6025E" w:rsidTr="00283BB5">
        <w:trPr>
          <w:tblHeader/>
        </w:trPr>
        <w:tc>
          <w:tcPr>
            <w:tcW w:w="3940" w:type="dxa"/>
            <w:vAlign w:val="center"/>
          </w:tcPr>
          <w:p w14:paraId="19B3506E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F2153AC" w14:textId="7108455A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6,4</w:t>
            </w:r>
          </w:p>
        </w:tc>
        <w:tc>
          <w:tcPr>
            <w:tcW w:w="1635" w:type="dxa"/>
            <w:vAlign w:val="center"/>
          </w:tcPr>
          <w:p w14:paraId="76B8B1BC" w14:textId="6559917E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106,9</w:t>
            </w:r>
          </w:p>
        </w:tc>
        <w:tc>
          <w:tcPr>
            <w:tcW w:w="1635" w:type="dxa"/>
            <w:vAlign w:val="bottom"/>
          </w:tcPr>
          <w:p w14:paraId="0124FF4F" w14:textId="382F7C18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635" w:type="dxa"/>
            <w:vAlign w:val="center"/>
          </w:tcPr>
          <w:p w14:paraId="0C939A72" w14:textId="10B87F16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107,5</w:t>
            </w:r>
          </w:p>
        </w:tc>
      </w:tr>
      <w:tr w:rsidR="00283BB5" w:rsidRPr="00AC460E" w14:paraId="33257F6F" w14:textId="37B564FB" w:rsidTr="00283BB5">
        <w:trPr>
          <w:tblHeader/>
        </w:trPr>
        <w:tc>
          <w:tcPr>
            <w:tcW w:w="3940" w:type="dxa"/>
            <w:vAlign w:val="center"/>
          </w:tcPr>
          <w:p w14:paraId="33B4806F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EAFE3E3" w14:textId="10F024B8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3,4</w:t>
            </w:r>
          </w:p>
        </w:tc>
        <w:tc>
          <w:tcPr>
            <w:tcW w:w="1635" w:type="dxa"/>
            <w:vAlign w:val="center"/>
          </w:tcPr>
          <w:p w14:paraId="3444ACBB" w14:textId="67BD6362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122,3</w:t>
            </w:r>
          </w:p>
        </w:tc>
        <w:tc>
          <w:tcPr>
            <w:tcW w:w="1635" w:type="dxa"/>
            <w:vAlign w:val="bottom"/>
          </w:tcPr>
          <w:p w14:paraId="0D2DDB85" w14:textId="679A9DCF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635" w:type="dxa"/>
            <w:vAlign w:val="center"/>
          </w:tcPr>
          <w:p w14:paraId="2CC652D5" w14:textId="31A50E07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121,2</w:t>
            </w:r>
          </w:p>
        </w:tc>
      </w:tr>
      <w:tr w:rsidR="00283BB5" w:rsidRPr="00AC460E" w14:paraId="3120F013" w14:textId="3C3B8EA6" w:rsidTr="00283BB5">
        <w:trPr>
          <w:tblHeader/>
        </w:trPr>
        <w:tc>
          <w:tcPr>
            <w:tcW w:w="3940" w:type="dxa"/>
            <w:vAlign w:val="center"/>
          </w:tcPr>
          <w:p w14:paraId="40969233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73964D" w14:textId="2417F7BD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4687D54B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87,3</w:t>
            </w:r>
          </w:p>
        </w:tc>
        <w:tc>
          <w:tcPr>
            <w:tcW w:w="1635" w:type="dxa"/>
            <w:vAlign w:val="bottom"/>
          </w:tcPr>
          <w:p w14:paraId="649786A5" w14:textId="640E6A99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181C4CF2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86,1</w:t>
            </w:r>
          </w:p>
        </w:tc>
      </w:tr>
      <w:tr w:rsidR="00283BB5" w:rsidRPr="00AC460E" w14:paraId="3E961E89" w14:textId="44913D69" w:rsidTr="00283BB5">
        <w:trPr>
          <w:tblHeader/>
        </w:trPr>
        <w:tc>
          <w:tcPr>
            <w:tcW w:w="3940" w:type="dxa"/>
            <w:vAlign w:val="center"/>
          </w:tcPr>
          <w:p w14:paraId="57A6D8A0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6D15628" w14:textId="10C09FD5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  <w:tc>
          <w:tcPr>
            <w:tcW w:w="1635" w:type="dxa"/>
            <w:vAlign w:val="center"/>
          </w:tcPr>
          <w:p w14:paraId="77F5D12C" w14:textId="48C05F88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101,8</w:t>
            </w:r>
          </w:p>
        </w:tc>
        <w:tc>
          <w:tcPr>
            <w:tcW w:w="1635" w:type="dxa"/>
            <w:vAlign w:val="bottom"/>
          </w:tcPr>
          <w:p w14:paraId="5EC2E4BD" w14:textId="171DC43E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6BFE3E36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103,5</w:t>
            </w:r>
          </w:p>
        </w:tc>
      </w:tr>
      <w:tr w:rsidR="00283BB5" w:rsidRPr="00AC460E" w14:paraId="028630FC" w14:textId="43073AC6" w:rsidTr="00283BB5">
        <w:trPr>
          <w:tblHeader/>
        </w:trPr>
        <w:tc>
          <w:tcPr>
            <w:tcW w:w="3940" w:type="dxa"/>
            <w:vAlign w:val="center"/>
          </w:tcPr>
          <w:p w14:paraId="201E37F3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center"/>
          </w:tcPr>
          <w:p w14:paraId="4255385F" w14:textId="13A58698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  <w:tc>
          <w:tcPr>
            <w:tcW w:w="1635" w:type="dxa"/>
            <w:vAlign w:val="center"/>
          </w:tcPr>
          <w:p w14:paraId="759FE248" w14:textId="50293B20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109,7</w:t>
            </w:r>
          </w:p>
        </w:tc>
        <w:tc>
          <w:tcPr>
            <w:tcW w:w="1635" w:type="dxa"/>
            <w:vAlign w:val="bottom"/>
          </w:tcPr>
          <w:p w14:paraId="7FCA088F" w14:textId="58CE2685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635" w:type="dxa"/>
            <w:vAlign w:val="center"/>
          </w:tcPr>
          <w:p w14:paraId="5A607F35" w14:textId="77A8ABBB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109,4</w:t>
            </w:r>
          </w:p>
        </w:tc>
      </w:tr>
      <w:tr w:rsidR="00283BB5" w:rsidRPr="00AC460E" w14:paraId="7E0D3CF0" w14:textId="06FE650D" w:rsidTr="00283BB5">
        <w:trPr>
          <w:tblHeader/>
        </w:trPr>
        <w:tc>
          <w:tcPr>
            <w:tcW w:w="3940" w:type="dxa"/>
            <w:vAlign w:val="center"/>
          </w:tcPr>
          <w:p w14:paraId="7111E632" w14:textId="77777777" w:rsidR="00283BB5" w:rsidRPr="00AC460E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6B911EE" w14:textId="1CD128F6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5,3</w:t>
            </w:r>
          </w:p>
        </w:tc>
        <w:tc>
          <w:tcPr>
            <w:tcW w:w="1635" w:type="dxa"/>
            <w:vAlign w:val="center"/>
          </w:tcPr>
          <w:p w14:paraId="79C7B5A6" w14:textId="1F1D1AF1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107,1</w:t>
            </w:r>
          </w:p>
        </w:tc>
        <w:tc>
          <w:tcPr>
            <w:tcW w:w="1635" w:type="dxa"/>
            <w:vAlign w:val="bottom"/>
          </w:tcPr>
          <w:p w14:paraId="0745F55E" w14:textId="3A9F6485" w:rsidR="00283BB5" w:rsidRPr="00FE1A18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635" w:type="dxa"/>
            <w:vAlign w:val="center"/>
          </w:tcPr>
          <w:p w14:paraId="14F1B25A" w14:textId="0FE01B69" w:rsidR="00283BB5" w:rsidRPr="00FE1A18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100,9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5BF26325" w14:textId="36A6B04C" w:rsidR="005829C5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5829C5">
        <w:rPr>
          <w:rFonts w:ascii="Fira Sans" w:hAnsi="Fira Sans" w:cs="Arial"/>
          <w:sz w:val="19"/>
          <w:szCs w:val="19"/>
        </w:rPr>
        <w:t>września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C02996">
        <w:rPr>
          <w:rFonts w:ascii="Fira Sans" w:hAnsi="Fira Sans" w:cs="Arial"/>
          <w:sz w:val="19"/>
          <w:szCs w:val="19"/>
        </w:rPr>
        <w:t>zmniejszyło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C02996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012326">
        <w:rPr>
          <w:rFonts w:ascii="Fira Sans" w:hAnsi="Fira Sans" w:cs="Arial"/>
          <w:bCs/>
          <w:sz w:val="19"/>
          <w:szCs w:val="19"/>
        </w:rPr>
        <w:t>zakwaterowaniu i gastronomii</w:t>
      </w:r>
      <w:r w:rsidR="00012326" w:rsidRPr="009437D8">
        <w:rPr>
          <w:rFonts w:ascii="Fira Sans" w:hAnsi="Fira Sans" w:cs="Arial"/>
          <w:bCs/>
          <w:sz w:val="19"/>
          <w:szCs w:val="19"/>
        </w:rPr>
        <w:t xml:space="preserve"> </w:t>
      </w:r>
      <w:r w:rsidR="00012326">
        <w:rPr>
          <w:rFonts w:ascii="Fira Sans" w:hAnsi="Fira Sans" w:cs="Arial"/>
          <w:bCs/>
          <w:sz w:val="19"/>
          <w:szCs w:val="19"/>
        </w:rPr>
        <w:t>oraz</w:t>
      </w:r>
      <w:r w:rsidR="00012326" w:rsidRPr="00012326">
        <w:rPr>
          <w:rFonts w:ascii="Fira Sans" w:hAnsi="Fira Sans" w:cs="Arial"/>
          <w:sz w:val="19"/>
          <w:szCs w:val="19"/>
        </w:rPr>
        <w:t xml:space="preserve"> </w:t>
      </w:r>
      <w:r w:rsidR="00012326">
        <w:rPr>
          <w:rFonts w:ascii="Fira Sans" w:hAnsi="Fira Sans" w:cs="Arial"/>
          <w:sz w:val="19"/>
          <w:szCs w:val="19"/>
        </w:rPr>
        <w:t>administrowaniu i działalności wspierającej</w:t>
      </w:r>
      <w:r w:rsidR="00012326" w:rsidRPr="00AC460E">
        <w:rPr>
          <w:rFonts w:ascii="Fira Sans" w:hAnsi="Fira Sans" w:cs="Arial"/>
          <w:bCs/>
          <w:sz w:val="19"/>
          <w:szCs w:val="19"/>
        </w:rPr>
        <w:t xml:space="preserve"> (</w:t>
      </w:r>
      <w:r w:rsidR="00012326">
        <w:rPr>
          <w:rFonts w:ascii="Fira Sans" w:hAnsi="Fira Sans" w:cs="Arial"/>
          <w:bCs/>
          <w:sz w:val="19"/>
          <w:szCs w:val="19"/>
        </w:rPr>
        <w:t>p</w:t>
      </w:r>
      <w:r w:rsidR="00012326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012326">
        <w:rPr>
          <w:rFonts w:ascii="Fira Sans" w:hAnsi="Fira Sans" w:cs="Arial"/>
          <w:bCs/>
          <w:sz w:val="19"/>
          <w:szCs w:val="19"/>
        </w:rPr>
        <w:t>2,4</w:t>
      </w:r>
      <w:r w:rsidR="00012326" w:rsidRPr="00AC460E">
        <w:rPr>
          <w:rFonts w:ascii="Fira Sans" w:hAnsi="Fira Sans" w:cs="Arial"/>
          <w:bCs/>
          <w:sz w:val="19"/>
          <w:szCs w:val="19"/>
        </w:rPr>
        <w:t>%)</w:t>
      </w:r>
      <w:r w:rsidR="00012326">
        <w:rPr>
          <w:rFonts w:ascii="Fira Sans" w:hAnsi="Fira Sans" w:cs="Arial"/>
          <w:bCs/>
          <w:sz w:val="19"/>
          <w:szCs w:val="19"/>
        </w:rPr>
        <w:t xml:space="preserve">, </w:t>
      </w:r>
      <w:r w:rsidR="00012326">
        <w:rPr>
          <w:rFonts w:ascii="Fira Sans" w:hAnsi="Fira Sans" w:cs="Arial"/>
          <w:sz w:val="19"/>
          <w:szCs w:val="19"/>
        </w:rPr>
        <w:t xml:space="preserve">informacji </w:t>
      </w:r>
      <w:r w:rsidR="00012326">
        <w:rPr>
          <w:rFonts w:ascii="Fira Sans" w:hAnsi="Fira Sans" w:cs="Arial"/>
          <w:sz w:val="19"/>
          <w:szCs w:val="19"/>
        </w:rPr>
        <w:br/>
        <w:t>i komunikacji</w:t>
      </w:r>
      <w:r w:rsidR="00012326" w:rsidRPr="0030269B">
        <w:rPr>
          <w:rFonts w:ascii="Fira Sans" w:hAnsi="Fira Sans" w:cs="Arial"/>
          <w:sz w:val="19"/>
          <w:szCs w:val="19"/>
        </w:rPr>
        <w:t xml:space="preserve"> (o </w:t>
      </w:r>
      <w:r w:rsidR="00012326">
        <w:rPr>
          <w:rFonts w:ascii="Fira Sans" w:hAnsi="Fira Sans" w:cs="Arial"/>
          <w:sz w:val="19"/>
          <w:szCs w:val="19"/>
        </w:rPr>
        <w:t>1,1</w:t>
      </w:r>
      <w:r w:rsidR="00012326" w:rsidRPr="0030269B">
        <w:rPr>
          <w:rFonts w:ascii="Fira Sans" w:hAnsi="Fira Sans" w:cs="Arial"/>
          <w:sz w:val="19"/>
          <w:szCs w:val="19"/>
        </w:rPr>
        <w:t>%</w:t>
      </w:r>
      <w:r w:rsidR="00012326">
        <w:rPr>
          <w:rFonts w:ascii="Fira Sans" w:hAnsi="Fira Sans" w:cs="Arial"/>
          <w:sz w:val="19"/>
          <w:szCs w:val="19"/>
        </w:rPr>
        <w:t>),</w:t>
      </w:r>
      <w:r w:rsidR="00012326" w:rsidRPr="00012326">
        <w:rPr>
          <w:rFonts w:ascii="Fira Sans" w:hAnsi="Fira Sans" w:cs="Arial"/>
          <w:sz w:val="19"/>
          <w:szCs w:val="19"/>
        </w:rPr>
        <w:t xml:space="preserve"> </w:t>
      </w:r>
      <w:r w:rsidR="00012326">
        <w:rPr>
          <w:rFonts w:ascii="Fira Sans" w:hAnsi="Fira Sans" w:cs="Arial"/>
          <w:sz w:val="19"/>
          <w:szCs w:val="19"/>
        </w:rPr>
        <w:t>wzrost</w:t>
      </w:r>
      <w:r w:rsidR="00012326" w:rsidRPr="00AC460E">
        <w:rPr>
          <w:rFonts w:ascii="Fira Sans" w:hAnsi="Fira Sans" w:cs="Arial"/>
          <w:sz w:val="19"/>
          <w:szCs w:val="19"/>
        </w:rPr>
        <w:t xml:space="preserve"> natomiast</w:t>
      </w:r>
      <w:r w:rsidR="00012326">
        <w:rPr>
          <w:rFonts w:ascii="Fira Sans" w:hAnsi="Fira Sans" w:cs="Arial"/>
          <w:sz w:val="19"/>
          <w:szCs w:val="19"/>
        </w:rPr>
        <w:t xml:space="preserve"> odnotowano w</w:t>
      </w:r>
      <w:r w:rsidR="00012326" w:rsidRPr="00012326">
        <w:rPr>
          <w:rFonts w:ascii="Fira Sans" w:hAnsi="Fira Sans" w:cs="Arial"/>
          <w:bCs/>
          <w:sz w:val="19"/>
          <w:szCs w:val="19"/>
        </w:rPr>
        <w:t xml:space="preserve"> </w:t>
      </w:r>
      <w:r w:rsidR="00012326" w:rsidRPr="00224DC2">
        <w:rPr>
          <w:rFonts w:ascii="Fira Sans" w:hAnsi="Fira Sans" w:cs="Arial"/>
          <w:bCs/>
          <w:sz w:val="19"/>
          <w:szCs w:val="19"/>
        </w:rPr>
        <w:t xml:space="preserve">handlu, naprawie pojazdów samochodowych (o </w:t>
      </w:r>
      <w:r w:rsidR="00012326">
        <w:rPr>
          <w:rFonts w:ascii="Fira Sans" w:hAnsi="Fira Sans" w:cs="Arial"/>
          <w:bCs/>
          <w:sz w:val="19"/>
          <w:szCs w:val="19"/>
        </w:rPr>
        <w:t>0,1</w:t>
      </w:r>
      <w:r w:rsidR="00012326" w:rsidRPr="00224DC2">
        <w:rPr>
          <w:rFonts w:ascii="Fira Sans" w:hAnsi="Fira Sans" w:cs="Arial"/>
          <w:bCs/>
          <w:sz w:val="19"/>
          <w:szCs w:val="19"/>
        </w:rPr>
        <w:t>%)</w:t>
      </w:r>
      <w:r w:rsidR="00012326">
        <w:rPr>
          <w:rFonts w:ascii="Fira Sans" w:hAnsi="Fira Sans" w:cs="Arial"/>
          <w:bCs/>
          <w:sz w:val="19"/>
          <w:szCs w:val="19"/>
        </w:rPr>
        <w:t xml:space="preserve">. 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4CB368B6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7A5D95">
        <w:rPr>
          <w:rFonts w:ascii="Fira Sans" w:hAnsi="Fira Sans" w:cs="Arial"/>
          <w:sz w:val="19"/>
          <w:szCs w:val="19"/>
        </w:rPr>
        <w:t>październik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1F585C">
        <w:rPr>
          <w:rFonts w:ascii="Fira Sans" w:hAnsi="Fira Sans" w:cs="Arial"/>
          <w:sz w:val="19"/>
          <w:szCs w:val="19"/>
        </w:rPr>
        <w:t>9,</w:t>
      </w:r>
      <w:r w:rsidR="007A5D95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1F585C">
        <w:rPr>
          <w:rFonts w:ascii="Fira Sans" w:hAnsi="Fira Sans" w:cs="Arial"/>
          <w:sz w:val="19"/>
          <w:szCs w:val="19"/>
        </w:rPr>
        <w:t>1,</w:t>
      </w:r>
      <w:r w:rsidR="007A5D95">
        <w:rPr>
          <w:rFonts w:ascii="Fira Sans" w:hAnsi="Fira Sans" w:cs="Arial"/>
          <w:sz w:val="19"/>
          <w:szCs w:val="19"/>
        </w:rPr>
        <w:t>9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</w:t>
      </w:r>
      <w:r w:rsidR="00446428">
        <w:rPr>
          <w:rFonts w:ascii="Fira Sans" w:hAnsi="Fira Sans" w:cs="Arial"/>
          <w:sz w:val="19"/>
          <w:szCs w:val="19"/>
        </w:rPr>
        <w:br/>
      </w:r>
      <w:r w:rsidRPr="0030269B">
        <w:rPr>
          <w:rFonts w:ascii="Fira Sans" w:hAnsi="Fira Sans" w:cs="Arial"/>
          <w:sz w:val="19"/>
          <w:szCs w:val="19"/>
        </w:rPr>
        <w:t>m.in.</w:t>
      </w:r>
      <w:r w:rsidR="00CB4F4F">
        <w:rPr>
          <w:rFonts w:ascii="Fira Sans" w:hAnsi="Fira Sans" w:cs="Arial"/>
          <w:sz w:val="19"/>
          <w:szCs w:val="19"/>
        </w:rPr>
        <w:t> </w:t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</w:t>
      </w:r>
      <w:r w:rsidR="007A5D95">
        <w:rPr>
          <w:rFonts w:ascii="Fira Sans" w:hAnsi="Fira Sans" w:cs="Arial"/>
          <w:bCs/>
          <w:sz w:val="19"/>
          <w:szCs w:val="19"/>
        </w:rPr>
        <w:t>21,2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054ABE">
        <w:rPr>
          <w:rFonts w:ascii="Fira Sans" w:hAnsi="Fira Sans" w:cs="Arial"/>
          <w:bCs/>
          <w:sz w:val="19"/>
          <w:szCs w:val="19"/>
        </w:rPr>
        <w:t>9,4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>transporcie</w:t>
      </w:r>
      <w:r w:rsidR="007C48B1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7A5D95">
        <w:rPr>
          <w:rFonts w:ascii="Fira Sans" w:hAnsi="Fira Sans" w:cs="Arial"/>
          <w:bCs/>
          <w:sz w:val="19"/>
          <w:szCs w:val="19"/>
        </w:rPr>
        <w:t>7,5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 xml:space="preserve">, </w:t>
      </w:r>
      <w:r w:rsidR="00F319F5">
        <w:rPr>
          <w:rFonts w:ascii="Fira Sans" w:hAnsi="Fira Sans" w:cs="Arial"/>
          <w:bCs/>
          <w:sz w:val="19"/>
          <w:szCs w:val="19"/>
        </w:rPr>
        <w:t xml:space="preserve">obsłudze rynku nieruchomości (o 3,5%), </w:t>
      </w:r>
      <w:r w:rsidR="00054ABE">
        <w:rPr>
          <w:rFonts w:ascii="Fira Sans" w:hAnsi="Fira Sans" w:cs="Arial"/>
          <w:bCs/>
          <w:sz w:val="19"/>
          <w:szCs w:val="19"/>
        </w:rPr>
        <w:t xml:space="preserve">handlu, naprawie pojazdów samochodowych (o </w:t>
      </w:r>
      <w:r w:rsidR="007A5D95">
        <w:rPr>
          <w:rFonts w:ascii="Fira Sans" w:hAnsi="Fira Sans" w:cs="Arial"/>
          <w:bCs/>
          <w:sz w:val="19"/>
          <w:szCs w:val="19"/>
        </w:rPr>
        <w:t>3,1</w:t>
      </w:r>
      <w:r w:rsidR="00054ABE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6F34E1">
        <w:rPr>
          <w:rFonts w:ascii="Fira Sans" w:hAnsi="Fira Sans" w:cs="Arial"/>
          <w:bCs/>
          <w:sz w:val="19"/>
          <w:szCs w:val="19"/>
        </w:rPr>
        <w:t>m.in.</w:t>
      </w:r>
      <w:r w:rsidR="00CB4F4F">
        <w:rPr>
          <w:rFonts w:ascii="Fira Sans" w:hAnsi="Fira Sans" w:cs="Arial"/>
          <w:bCs/>
          <w:sz w:val="19"/>
          <w:szCs w:val="19"/>
        </w:rPr>
        <w:t xml:space="preserve"> </w:t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AF5F80">
        <w:rPr>
          <w:rFonts w:ascii="Fira Sans" w:hAnsi="Fira Sans" w:cs="Arial"/>
          <w:sz w:val="19"/>
          <w:szCs w:val="19"/>
        </w:rPr>
        <w:t>informacji i komunikacji</w:t>
      </w:r>
      <w:r w:rsidR="00AF5F80" w:rsidRPr="0030269B">
        <w:rPr>
          <w:rFonts w:ascii="Fira Sans" w:hAnsi="Fira Sans" w:cs="Arial"/>
          <w:sz w:val="19"/>
          <w:szCs w:val="19"/>
        </w:rPr>
        <w:t xml:space="preserve"> (o </w:t>
      </w:r>
      <w:r w:rsidR="00AF5F80">
        <w:rPr>
          <w:rFonts w:ascii="Fira Sans" w:hAnsi="Fira Sans" w:cs="Arial"/>
          <w:sz w:val="19"/>
          <w:szCs w:val="19"/>
        </w:rPr>
        <w:t>13,9</w:t>
      </w:r>
      <w:r w:rsidR="00AF5F80" w:rsidRPr="0030269B">
        <w:rPr>
          <w:rFonts w:ascii="Fira Sans" w:hAnsi="Fira Sans" w:cs="Arial"/>
          <w:sz w:val="19"/>
          <w:szCs w:val="19"/>
        </w:rPr>
        <w:t>%</w:t>
      </w:r>
      <w:r w:rsidR="00AF5F80">
        <w:rPr>
          <w:rFonts w:ascii="Fira Sans" w:hAnsi="Fira Sans" w:cs="Arial"/>
          <w:sz w:val="19"/>
          <w:szCs w:val="19"/>
        </w:rPr>
        <w:t>)</w:t>
      </w:r>
      <w:r w:rsidR="0044642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054ABE">
        <w:rPr>
          <w:rFonts w:ascii="Fira Sans" w:hAnsi="Fira Sans" w:cs="Arial"/>
          <w:bCs/>
          <w:sz w:val="19"/>
          <w:szCs w:val="19"/>
        </w:rPr>
        <w:t>0,</w:t>
      </w:r>
      <w:r w:rsidR="00AF5F80">
        <w:rPr>
          <w:rFonts w:ascii="Fira Sans" w:hAnsi="Fira Sans" w:cs="Arial"/>
          <w:bCs/>
          <w:sz w:val="19"/>
          <w:szCs w:val="19"/>
        </w:rPr>
        <w:t>6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1CFE3B6A" w14:textId="4297ADCF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34B6DA2F" w:rsidR="00B51E67" w:rsidRPr="00AC460E" w:rsidRDefault="00CF0F3D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84896" behindDoc="0" locked="0" layoutInCell="1" allowOverlap="1" wp14:anchorId="65DD0B86" wp14:editId="4C3AE7C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496185"/>
            <wp:effectExtent l="0" t="0" r="0" b="0"/>
            <wp:wrapTopAndBottom/>
            <wp:docPr id="28" name="Obraz 28" descr="Wykres liniowy przedstawia zmiany przeciętnego zatrudnienia w sektorze przedsiębiorstw  &#10;w porównaniu do 2015 roku dla Polski i województwa warmińsko mazurskiego w poszczególnych miesiącach od 2019 do 2022 roku.&#10;" title="Wykres 1. Dynamika przeciętnego zatrudnienia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53A4EBCD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2A0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6A7DD7">
        <w:rPr>
          <w:rFonts w:cs="Arial"/>
          <w:szCs w:val="19"/>
        </w:rPr>
        <w:t>października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C3456D">
        <w:rPr>
          <w:rFonts w:cs="Arial"/>
          <w:szCs w:val="19"/>
        </w:rPr>
        <w:t>38,</w:t>
      </w:r>
      <w:r w:rsidR="006A7DD7">
        <w:rPr>
          <w:rFonts w:cs="Arial"/>
          <w:szCs w:val="19"/>
        </w:rPr>
        <w:t>9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533E24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 </w:t>
      </w:r>
      <w:r w:rsidR="00217478">
        <w:rPr>
          <w:rFonts w:cs="Arial"/>
          <w:szCs w:val="19"/>
        </w:rPr>
        <w:t>0,</w:t>
      </w:r>
      <w:r w:rsidR="006A7DD7">
        <w:rPr>
          <w:rFonts w:cs="Arial"/>
          <w:szCs w:val="19"/>
        </w:rPr>
        <w:t>7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C3456D">
        <w:rPr>
          <w:rFonts w:cs="Arial"/>
          <w:szCs w:val="19"/>
        </w:rPr>
        <w:t>1,</w:t>
      </w:r>
      <w:r w:rsidR="006A7DD7">
        <w:rPr>
          <w:rFonts w:cs="Arial"/>
          <w:szCs w:val="19"/>
        </w:rPr>
        <w:t>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BE4FDF">
        <w:rPr>
          <w:rFonts w:cs="Arial"/>
          <w:szCs w:val="19"/>
        </w:rPr>
        <w:t>3,5</w:t>
      </w:r>
      <w:r w:rsidR="00B51E67" w:rsidRPr="00AC460E">
        <w:rPr>
          <w:rFonts w:cs="Arial"/>
          <w:szCs w:val="19"/>
        </w:rPr>
        <w:t xml:space="preserve"> tys. osób (tj. o </w:t>
      </w:r>
      <w:r w:rsidR="00BE4FDF">
        <w:rPr>
          <w:rFonts w:cs="Arial"/>
          <w:szCs w:val="19"/>
        </w:rPr>
        <w:t>8,4</w:t>
      </w:r>
      <w:r w:rsidR="00B51E67" w:rsidRPr="00AC460E">
        <w:rPr>
          <w:rFonts w:cs="Arial"/>
          <w:szCs w:val="19"/>
        </w:rPr>
        <w:t xml:space="preserve">%) niż w </w:t>
      </w:r>
      <w:r w:rsidR="00BE4FDF">
        <w:rPr>
          <w:rFonts w:cs="Arial"/>
          <w:szCs w:val="19"/>
        </w:rPr>
        <w:t>październiku</w:t>
      </w:r>
      <w:r w:rsidR="00B51E67" w:rsidRPr="00AC460E">
        <w:rPr>
          <w:rFonts w:cs="Arial"/>
          <w:szCs w:val="19"/>
        </w:rPr>
        <w:t xml:space="preserve"> </w:t>
      </w:r>
      <w:r w:rsidR="00BE4FDF">
        <w:rPr>
          <w:rFonts w:cs="Arial"/>
          <w:szCs w:val="19"/>
        </w:rPr>
        <w:br/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BE4FDF">
        <w:rPr>
          <w:rFonts w:cs="Arial"/>
          <w:szCs w:val="19"/>
        </w:rPr>
        <w:t>56,0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C3456D">
        <w:rPr>
          <w:rFonts w:cs="Arial"/>
          <w:szCs w:val="19"/>
        </w:rPr>
        <w:t>5</w:t>
      </w:r>
      <w:r w:rsidR="00BE4FDF">
        <w:rPr>
          <w:rFonts w:cs="Arial"/>
          <w:szCs w:val="19"/>
        </w:rPr>
        <w:t>7,0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październiku 2021 roku oraz  wrześniu i październik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4CEE8707" w:rsidR="00F37081" w:rsidRPr="00AC460E" w:rsidRDefault="00982292" w:rsidP="00C3456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37081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4A950EDC" w:rsidR="00F37081" w:rsidRPr="00AC460E" w:rsidRDefault="00982292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569" w:type="dxa"/>
            <w:vAlign w:val="center"/>
          </w:tcPr>
          <w:p w14:paraId="2AF3FD1E" w14:textId="1DCDDA9E" w:rsidR="00F37081" w:rsidRPr="00AC460E" w:rsidRDefault="00982292" w:rsidP="00C3456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82292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982292" w:rsidRPr="00AC460E" w:rsidRDefault="00982292" w:rsidP="0098229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0C849218" w:rsidR="00982292" w:rsidRPr="00AC460E" w:rsidRDefault="00BE4FDF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1569" w:type="dxa"/>
            <w:vAlign w:val="center"/>
          </w:tcPr>
          <w:p w14:paraId="7D6EEFCA" w14:textId="575BF41B" w:rsidR="00982292" w:rsidRPr="00AC460E" w:rsidRDefault="00982292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1569" w:type="dxa"/>
            <w:vAlign w:val="center"/>
          </w:tcPr>
          <w:p w14:paraId="23F21D62" w14:textId="4FD3F126" w:rsidR="00982292" w:rsidRPr="00AC460E" w:rsidRDefault="00BE4FDF" w:rsidP="009822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</w:tr>
      <w:tr w:rsidR="00982292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982292" w:rsidRPr="00AC460E" w:rsidRDefault="00982292" w:rsidP="0098229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3D25AD6B" w:rsidR="00982292" w:rsidRPr="00AC460E" w:rsidRDefault="00BE4FDF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569" w:type="dxa"/>
            <w:vAlign w:val="center"/>
          </w:tcPr>
          <w:p w14:paraId="7A20E2F9" w14:textId="7DB09782" w:rsidR="00982292" w:rsidRPr="00AC460E" w:rsidRDefault="00982292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569" w:type="dxa"/>
            <w:vAlign w:val="center"/>
          </w:tcPr>
          <w:p w14:paraId="5AB07140" w14:textId="795929DB" w:rsidR="00982292" w:rsidRPr="00AC460E" w:rsidRDefault="00BE4FDF" w:rsidP="009822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982292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982292" w:rsidRPr="00AC460E" w:rsidRDefault="00982292" w:rsidP="0098229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4744AD0D" w:rsidR="00982292" w:rsidRPr="00AC460E" w:rsidRDefault="00BE4FDF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569" w:type="dxa"/>
            <w:vAlign w:val="center"/>
          </w:tcPr>
          <w:p w14:paraId="717BBA58" w14:textId="7AB13F0C" w:rsidR="00982292" w:rsidRPr="00AC460E" w:rsidRDefault="00982292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569" w:type="dxa"/>
            <w:vAlign w:val="center"/>
          </w:tcPr>
          <w:p w14:paraId="32A8A699" w14:textId="6A87A0E4" w:rsidR="00982292" w:rsidRPr="00AC460E" w:rsidRDefault="00BE4FDF" w:rsidP="009822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982292" w:rsidRPr="00AC460E" w14:paraId="077FC89D" w14:textId="77777777" w:rsidTr="0062312A">
        <w:trPr>
          <w:tblHeader/>
        </w:trPr>
        <w:tc>
          <w:tcPr>
            <w:tcW w:w="5761" w:type="dxa"/>
            <w:vAlign w:val="center"/>
          </w:tcPr>
          <w:p w14:paraId="694E2586" w14:textId="77777777" w:rsidR="00982292" w:rsidRPr="00AC460E" w:rsidRDefault="00982292" w:rsidP="00982292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56C09AF0" w:rsidR="00982292" w:rsidRPr="00AC460E" w:rsidRDefault="00982292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7CCCB40E" w:rsidR="00982292" w:rsidRPr="00AC460E" w:rsidRDefault="00982292" w:rsidP="009822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04C98E57" w:rsidR="00982292" w:rsidRPr="00AC460E" w:rsidRDefault="00BE4FDF" w:rsidP="009822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035BA09C" w:rsidR="00B51E67" w:rsidRPr="00AC460E" w:rsidRDefault="00CF0F3D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85920" behindDoc="0" locked="0" layoutInCell="1" allowOverlap="1" wp14:anchorId="6D2D4335" wp14:editId="5DE0C2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524125"/>
            <wp:effectExtent l="0" t="0" r="0" b="0"/>
            <wp:wrapTopAndBottom/>
            <wp:docPr id="29" name="Obraz 29" descr="Wykres liniowy pokazuje stopę bezrobocia rejestrowanego według miesięcy od 2019 do 2022 roku dla Polski i województwa warmińsko mazurskiego" title="Wykres 2. Stopa bezrobocia rejestr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BE4FDF">
        <w:rPr>
          <w:rFonts w:cs="Arial"/>
          <w:szCs w:val="19"/>
        </w:rPr>
        <w:t>październiku</w:t>
      </w:r>
      <w:r w:rsidR="00F2725A" w:rsidRPr="004A6A30">
        <w:rPr>
          <w:rFonts w:cs="Arial"/>
          <w:szCs w:val="19"/>
        </w:rPr>
        <w:t xml:space="preserve"> 202</w:t>
      </w:r>
      <w:r w:rsidR="005569B4" w:rsidRPr="004A6A30">
        <w:rPr>
          <w:rFonts w:cs="Arial"/>
          <w:szCs w:val="19"/>
        </w:rPr>
        <w:t>2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62312A" w:rsidRPr="004A6A30">
        <w:rPr>
          <w:rFonts w:cs="Arial"/>
          <w:szCs w:val="19"/>
        </w:rPr>
        <w:t>8,</w:t>
      </w:r>
      <w:r w:rsidR="00BE4FDF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62312A" w:rsidRPr="004A6A30">
        <w:rPr>
          <w:rFonts w:cs="Arial"/>
          <w:szCs w:val="19"/>
        </w:rPr>
        <w:t>wyższa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0,</w:t>
      </w:r>
      <w:r w:rsidR="00A12DFC">
        <w:rPr>
          <w:rFonts w:cs="Arial"/>
          <w:szCs w:val="19"/>
        </w:rPr>
        <w:t>1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o </w:t>
      </w:r>
      <w:r w:rsidR="0062312A" w:rsidRPr="004A6A30">
        <w:rPr>
          <w:rFonts w:cs="Arial"/>
          <w:szCs w:val="19"/>
        </w:rPr>
        <w:t>0,</w:t>
      </w:r>
      <w:r w:rsidR="00A12DFC">
        <w:rPr>
          <w:rFonts w:cs="Arial"/>
          <w:szCs w:val="19"/>
        </w:rPr>
        <w:t>8</w:t>
      </w:r>
      <w:r w:rsidR="00F03237" w:rsidRPr="004A6A30">
        <w:rPr>
          <w:rFonts w:cs="Arial"/>
          <w:szCs w:val="19"/>
        </w:rPr>
        <w:t xml:space="preserve"> p. proc. </w:t>
      </w:r>
      <w:r w:rsidR="00B732CB" w:rsidRPr="004A6A30">
        <w:rPr>
          <w:rFonts w:cs="Arial"/>
          <w:szCs w:val="19"/>
        </w:rPr>
        <w:t xml:space="preserve">niższa </w:t>
      </w:r>
      <w:r w:rsidR="00F03237" w:rsidRPr="004A6A30">
        <w:rPr>
          <w:rFonts w:cs="Arial"/>
          <w:szCs w:val="19"/>
        </w:rPr>
        <w:t>niż 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 </w:t>
      </w:r>
      <w:r w:rsidR="004A6A30" w:rsidRPr="004A6A30">
        <w:rPr>
          <w:rFonts w:cs="Arial"/>
          <w:szCs w:val="19"/>
        </w:rPr>
        <w:t>jedną z</w:t>
      </w:r>
      <w:r w:rsidR="003E5491">
        <w:rPr>
          <w:rFonts w:cs="Arial"/>
          <w:szCs w:val="19"/>
        </w:rPr>
        <w:t> </w:t>
      </w:r>
      <w:r w:rsidR="00B51E67" w:rsidRPr="004A6A30">
        <w:rPr>
          <w:rFonts w:cs="Arial"/>
          <w:szCs w:val="19"/>
        </w:rPr>
        <w:t>najwyższ</w:t>
      </w:r>
      <w:r w:rsidR="004A6A30" w:rsidRPr="004A6A30">
        <w:rPr>
          <w:rFonts w:cs="Arial"/>
          <w:szCs w:val="19"/>
        </w:rPr>
        <w:t xml:space="preserve">ych </w:t>
      </w:r>
      <w:r w:rsidR="00B51E67" w:rsidRPr="004A6A30">
        <w:rPr>
          <w:rFonts w:cs="Arial"/>
          <w:szCs w:val="19"/>
        </w:rPr>
        <w:t>w kraju.</w:t>
      </w:r>
    </w:p>
    <w:p w14:paraId="1DE9780E" w14:textId="67CC70A5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 xml:space="preserve">o powiatów o najwyższej stopie bezrobocia należały: </w:t>
      </w:r>
      <w:r w:rsidR="002D7024" w:rsidRPr="00EA7D09">
        <w:rPr>
          <w:rFonts w:ascii="Fira Sans" w:hAnsi="Fira Sans" w:cs="Arial"/>
          <w:sz w:val="19"/>
          <w:szCs w:val="19"/>
        </w:rPr>
        <w:t>bartoszycki (</w:t>
      </w:r>
      <w:r w:rsidR="002D7024" w:rsidRPr="007E5DBC">
        <w:rPr>
          <w:rFonts w:ascii="Fira Sans" w:hAnsi="Fira Sans" w:cs="Arial"/>
          <w:sz w:val="19"/>
          <w:szCs w:val="19"/>
        </w:rPr>
        <w:t>18,6</w:t>
      </w:r>
      <w:r w:rsidR="002D7024" w:rsidRPr="00EA7D09">
        <w:rPr>
          <w:rFonts w:ascii="Fira Sans" w:hAnsi="Fira Sans" w:cs="Arial"/>
          <w:sz w:val="19"/>
          <w:szCs w:val="19"/>
        </w:rPr>
        <w:t xml:space="preserve">%,  </w:t>
      </w:r>
      <w:r w:rsidR="00491948" w:rsidRPr="00EA7D09">
        <w:rPr>
          <w:rFonts w:ascii="Fira Sans" w:hAnsi="Fira Sans" w:cs="Arial"/>
          <w:sz w:val="19"/>
          <w:szCs w:val="19"/>
        </w:rPr>
        <w:t xml:space="preserve">wobec </w:t>
      </w:r>
      <w:r w:rsidR="002D7024" w:rsidRPr="00EA7D09">
        <w:rPr>
          <w:rFonts w:ascii="Fira Sans" w:hAnsi="Fira Sans" w:cs="Arial"/>
          <w:sz w:val="19"/>
          <w:szCs w:val="19"/>
        </w:rPr>
        <w:t>16,1%</w:t>
      </w:r>
      <w:r w:rsidR="00491948" w:rsidRPr="00491948">
        <w:rPr>
          <w:rFonts w:ascii="Fira Sans" w:hAnsi="Fira Sans" w:cs="Arial"/>
          <w:sz w:val="19"/>
          <w:szCs w:val="19"/>
        </w:rPr>
        <w:t xml:space="preserve"> </w:t>
      </w:r>
      <w:r w:rsidR="00491948" w:rsidRPr="00EA7D09">
        <w:rPr>
          <w:rFonts w:ascii="Fira Sans" w:hAnsi="Fira Sans" w:cs="Arial"/>
          <w:sz w:val="19"/>
          <w:szCs w:val="19"/>
        </w:rPr>
        <w:t xml:space="preserve">w </w:t>
      </w:r>
      <w:r w:rsidR="00491948">
        <w:rPr>
          <w:rFonts w:ascii="Fira Sans" w:hAnsi="Fira Sans" w:cs="Arial"/>
          <w:sz w:val="19"/>
          <w:szCs w:val="19"/>
        </w:rPr>
        <w:t>październiku</w:t>
      </w:r>
      <w:r w:rsidR="00491948" w:rsidRPr="00EA7D09">
        <w:rPr>
          <w:rFonts w:ascii="Fira Sans" w:hAnsi="Fira Sans" w:cs="Arial"/>
          <w:sz w:val="19"/>
          <w:szCs w:val="19"/>
        </w:rPr>
        <w:t xml:space="preserve"> ub.r.</w:t>
      </w:r>
      <w:r w:rsidR="002D7024" w:rsidRPr="00EA7D09">
        <w:rPr>
          <w:rFonts w:ascii="Fira Sans" w:hAnsi="Fira Sans" w:cs="Arial"/>
          <w:sz w:val="19"/>
          <w:szCs w:val="19"/>
        </w:rPr>
        <w:t>)</w:t>
      </w:r>
      <w:r w:rsidR="00491948">
        <w:rPr>
          <w:rFonts w:ascii="Fira Sans" w:hAnsi="Fira Sans" w:cs="Arial"/>
          <w:sz w:val="19"/>
          <w:szCs w:val="19"/>
        </w:rPr>
        <w:t>,</w:t>
      </w:r>
      <w:r w:rsidR="00426C1C">
        <w:rPr>
          <w:rFonts w:ascii="Fira Sans" w:hAnsi="Fira Sans" w:cs="Arial"/>
          <w:sz w:val="19"/>
          <w:szCs w:val="19"/>
        </w:rPr>
        <w:t xml:space="preserve"> </w:t>
      </w:r>
      <w:r w:rsidR="00316D7C" w:rsidRPr="00EA7D09">
        <w:rPr>
          <w:rFonts w:ascii="Fira Sans" w:hAnsi="Fira Sans" w:cs="Arial"/>
          <w:sz w:val="19"/>
          <w:szCs w:val="19"/>
        </w:rPr>
        <w:t>kętrzyński (</w:t>
      </w:r>
      <w:r w:rsidR="007E5DBC" w:rsidRPr="007E5DBC">
        <w:rPr>
          <w:rFonts w:ascii="Fira Sans" w:hAnsi="Fira Sans" w:cs="Arial"/>
          <w:sz w:val="19"/>
          <w:szCs w:val="19"/>
        </w:rPr>
        <w:t>17,9</w:t>
      </w:r>
      <w:r w:rsidR="00316D7C" w:rsidRPr="007E5DBC">
        <w:rPr>
          <w:rFonts w:ascii="Fira Sans" w:hAnsi="Fira Sans" w:cs="Arial"/>
          <w:sz w:val="19"/>
          <w:szCs w:val="19"/>
        </w:rPr>
        <w:t>%,</w:t>
      </w:r>
      <w:r w:rsidR="00316D7C" w:rsidRPr="00EA7D09">
        <w:rPr>
          <w:rFonts w:ascii="Fira Sans" w:hAnsi="Fira Sans" w:cs="Arial"/>
          <w:sz w:val="19"/>
          <w:szCs w:val="19"/>
        </w:rPr>
        <w:t xml:space="preserve"> wobec </w:t>
      </w:r>
      <w:r w:rsidR="00491948" w:rsidRPr="00EA7D09">
        <w:rPr>
          <w:rFonts w:ascii="Fira Sans" w:hAnsi="Fira Sans" w:cs="Arial"/>
          <w:sz w:val="19"/>
          <w:szCs w:val="19"/>
        </w:rPr>
        <w:t>odpowiednio</w:t>
      </w:r>
      <w:r w:rsidR="00491948">
        <w:rPr>
          <w:rFonts w:ascii="Fira Sans" w:hAnsi="Fira Sans" w:cs="Arial"/>
          <w:sz w:val="19"/>
          <w:szCs w:val="19"/>
        </w:rPr>
        <w:t xml:space="preserve"> </w:t>
      </w:r>
      <w:r w:rsidR="00A12DFC">
        <w:rPr>
          <w:rFonts w:ascii="Fira Sans" w:hAnsi="Fira Sans" w:cs="Arial"/>
          <w:sz w:val="19"/>
          <w:szCs w:val="19"/>
        </w:rPr>
        <w:t>17,1</w:t>
      </w:r>
      <w:r w:rsidR="00316D7C" w:rsidRPr="00EA7D09">
        <w:rPr>
          <w:rFonts w:ascii="Fira Sans" w:hAnsi="Fira Sans" w:cs="Arial"/>
          <w:sz w:val="19"/>
          <w:szCs w:val="19"/>
        </w:rPr>
        <w:t xml:space="preserve">%)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C03D18" w:rsidRPr="007E5DBC">
        <w:rPr>
          <w:rFonts w:ascii="Fira Sans" w:hAnsi="Fira Sans" w:cs="Arial"/>
          <w:sz w:val="19"/>
          <w:szCs w:val="19"/>
        </w:rPr>
        <w:t>1</w:t>
      </w:r>
      <w:r w:rsidR="003E7E3B" w:rsidRPr="007E5DBC">
        <w:rPr>
          <w:rFonts w:ascii="Fira Sans" w:hAnsi="Fira Sans" w:cs="Arial"/>
          <w:sz w:val="19"/>
          <w:szCs w:val="19"/>
        </w:rPr>
        <w:t>6,</w:t>
      </w:r>
      <w:r w:rsidR="007E5DBC" w:rsidRPr="007E5DBC">
        <w:rPr>
          <w:rFonts w:ascii="Fira Sans" w:hAnsi="Fira Sans" w:cs="Arial"/>
          <w:sz w:val="19"/>
          <w:szCs w:val="19"/>
        </w:rPr>
        <w:t>6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821EDD" w:rsidRPr="00EA7D09">
        <w:rPr>
          <w:rFonts w:ascii="Fira Sans" w:hAnsi="Fira Sans" w:cs="Arial"/>
          <w:sz w:val="19"/>
          <w:szCs w:val="19"/>
        </w:rPr>
        <w:t>17,</w:t>
      </w:r>
      <w:r w:rsidR="006A5638" w:rsidRPr="00EA7D09">
        <w:rPr>
          <w:rFonts w:ascii="Fira Sans" w:hAnsi="Fira Sans" w:cs="Arial"/>
          <w:sz w:val="19"/>
          <w:szCs w:val="19"/>
        </w:rPr>
        <w:t>0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 (</w:t>
      </w:r>
      <w:r w:rsidR="007E5DBC" w:rsidRPr="007E5DBC">
        <w:rPr>
          <w:rFonts w:ascii="Fira Sans" w:hAnsi="Fira Sans" w:cs="Arial"/>
          <w:sz w:val="19"/>
          <w:szCs w:val="19"/>
        </w:rPr>
        <w:t>1,9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A12DFC">
        <w:rPr>
          <w:rFonts w:ascii="Fira Sans" w:hAnsi="Fira Sans" w:cs="Arial"/>
          <w:sz w:val="19"/>
          <w:szCs w:val="19"/>
        </w:rPr>
        <w:t>5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400C4049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333ED7">
        <w:rPr>
          <w:rFonts w:ascii="Fira Sans" w:hAnsi="Fira Sans" w:cs="Arial"/>
          <w:sz w:val="19"/>
          <w:szCs w:val="19"/>
        </w:rPr>
        <w:t>października</w:t>
      </w:r>
    </w:p>
    <w:p w14:paraId="795FC9D1" w14:textId="75363B66" w:rsidR="00D537C0" w:rsidRPr="00837937" w:rsidRDefault="006155ED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991040" behindDoc="0" locked="0" layoutInCell="1" allowOverlap="1" wp14:anchorId="3C91C0E0" wp14:editId="46813D06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604770"/>
            <wp:effectExtent l="0" t="0" r="0" b="5080"/>
            <wp:wrapTopAndBottom/>
            <wp:docPr id="15" name="Obraz 15" descr="Mapa prezentuje stopę bezrobocia w powiatach w październiu 2022 r. " title="Mapa 1. Stopa bezrobocia rejestrowanego według powiatów w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pa bezrobocia_powiaty_październik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A12DFC">
        <w:rPr>
          <w:rFonts w:ascii="Fira Sans" w:hAnsi="Fira Sans" w:cs="Arial"/>
          <w:sz w:val="19"/>
          <w:szCs w:val="19"/>
        </w:rPr>
        <w:t>październiku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D469AB">
        <w:rPr>
          <w:rFonts w:ascii="Fira Sans" w:hAnsi="Fira Sans" w:cs="Arial"/>
          <w:sz w:val="19"/>
          <w:szCs w:val="19"/>
        </w:rPr>
        <w:t>6,8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D469AB">
        <w:rPr>
          <w:rFonts w:ascii="Fira Sans" w:hAnsi="Fira Sans" w:cs="Arial"/>
          <w:sz w:val="19"/>
          <w:szCs w:val="19"/>
        </w:rPr>
        <w:t>9</w:t>
      </w:r>
      <w:r w:rsidR="006A5638">
        <w:rPr>
          <w:rFonts w:ascii="Fira Sans" w:hAnsi="Fira Sans" w:cs="Arial"/>
          <w:sz w:val="19"/>
          <w:szCs w:val="19"/>
        </w:rPr>
        <w:t>,9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D469AB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D469AB">
        <w:rPr>
          <w:rFonts w:ascii="Fira Sans" w:hAnsi="Fira Sans" w:cs="Arial"/>
          <w:sz w:val="19"/>
          <w:szCs w:val="19"/>
        </w:rPr>
        <w:t>7,5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470ED0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D469AB">
        <w:rPr>
          <w:rFonts w:ascii="Fira Sans" w:hAnsi="Fira Sans" w:cs="Arial"/>
          <w:sz w:val="19"/>
          <w:szCs w:val="19"/>
        </w:rPr>
        <w:t>2,1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D469AB">
        <w:rPr>
          <w:rFonts w:ascii="Fira Sans" w:hAnsi="Fira Sans" w:cs="Arial"/>
          <w:sz w:val="19"/>
          <w:szCs w:val="19"/>
        </w:rPr>
        <w:t>79,3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7C1AB7">
        <w:rPr>
          <w:rFonts w:ascii="Fira Sans" w:hAnsi="Fira Sans" w:cs="Arial"/>
          <w:sz w:val="19"/>
          <w:szCs w:val="19"/>
        </w:rPr>
        <w:t>Zwiększył</w:t>
      </w:r>
      <w:r w:rsidR="00D60D83" w:rsidRPr="00837937">
        <w:rPr>
          <w:rFonts w:ascii="Fira Sans" w:hAnsi="Fira Sans" w:cs="Arial"/>
          <w:sz w:val="19"/>
          <w:szCs w:val="19"/>
        </w:rPr>
        <w:t xml:space="preserve"> się</w:t>
      </w:r>
      <w:r w:rsidR="00320733" w:rsidRPr="00837937">
        <w:rPr>
          <w:rFonts w:ascii="Fira Sans" w:hAnsi="Fira Sans" w:cs="Arial"/>
          <w:sz w:val="19"/>
          <w:szCs w:val="19"/>
        </w:rPr>
        <w:t xml:space="preserve"> </w:t>
      </w:r>
      <w:r w:rsidR="00172C3F" w:rsidRPr="00837937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7C1AB7">
        <w:rPr>
          <w:rFonts w:ascii="Fira Sans" w:hAnsi="Fira Sans" w:cs="Arial"/>
          <w:sz w:val="19"/>
          <w:szCs w:val="19"/>
        </w:rPr>
        <w:br/>
      </w:r>
      <w:r w:rsidR="008766DA" w:rsidRPr="00837937">
        <w:rPr>
          <w:rFonts w:ascii="Fira Sans" w:hAnsi="Fira Sans" w:cs="Arial"/>
          <w:sz w:val="19"/>
          <w:szCs w:val="19"/>
        </w:rPr>
        <w:t>(</w:t>
      </w:r>
      <w:r w:rsidR="00E70E93" w:rsidRPr="00837937">
        <w:rPr>
          <w:rFonts w:ascii="Fira Sans" w:hAnsi="Fira Sans" w:cs="Arial"/>
          <w:sz w:val="19"/>
          <w:szCs w:val="19"/>
        </w:rPr>
        <w:t xml:space="preserve">o </w:t>
      </w:r>
      <w:r w:rsidR="00040CFB">
        <w:rPr>
          <w:rFonts w:ascii="Fira Sans" w:hAnsi="Fira Sans" w:cs="Arial"/>
          <w:sz w:val="19"/>
          <w:szCs w:val="19"/>
        </w:rPr>
        <w:t>1,</w:t>
      </w:r>
      <w:r w:rsidR="00D469AB">
        <w:rPr>
          <w:rFonts w:ascii="Fira Sans" w:hAnsi="Fira Sans" w:cs="Arial"/>
          <w:sz w:val="19"/>
          <w:szCs w:val="19"/>
        </w:rPr>
        <w:t>0</w:t>
      </w:r>
      <w:r w:rsidR="00611C0C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p. proc.</w:t>
      </w:r>
      <w:r w:rsidR="00D537C0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do</w:t>
      </w:r>
      <w:r w:rsidR="00296EC2" w:rsidRPr="00837937">
        <w:rPr>
          <w:rFonts w:ascii="Fira Sans" w:hAnsi="Fira Sans" w:cs="Arial"/>
          <w:sz w:val="19"/>
          <w:szCs w:val="19"/>
        </w:rPr>
        <w:t xml:space="preserve"> </w:t>
      </w:r>
      <w:r w:rsidR="00D469AB">
        <w:rPr>
          <w:rFonts w:ascii="Fira Sans" w:hAnsi="Fira Sans" w:cs="Arial"/>
          <w:sz w:val="19"/>
          <w:szCs w:val="19"/>
        </w:rPr>
        <w:t>13,4</w:t>
      </w:r>
      <w:r w:rsidR="005F5922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C7290A9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8C51E6" w:rsidRPr="000F741B">
        <w:rPr>
          <w:rFonts w:cs="Arial"/>
          <w:szCs w:val="19"/>
        </w:rPr>
        <w:t>1,</w:t>
      </w:r>
      <w:r w:rsidR="00D469AB">
        <w:rPr>
          <w:rFonts w:cs="Arial"/>
          <w:szCs w:val="19"/>
        </w:rPr>
        <w:t>4</w:t>
      </w:r>
      <w:r w:rsidR="002C7912" w:rsidRPr="000F741B">
        <w:rPr>
          <w:rFonts w:cs="Arial"/>
          <w:szCs w:val="19"/>
        </w:rPr>
        <w:t>.</w:t>
      </w:r>
    </w:p>
    <w:p w14:paraId="4802BFAC" w14:textId="0429C48B" w:rsidR="006844D3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D469AB">
        <w:rPr>
          <w:rFonts w:ascii="Fira Sans" w:hAnsi="Fira Sans" w:cs="Arial"/>
          <w:sz w:val="19"/>
          <w:szCs w:val="19"/>
        </w:rPr>
        <w:t>październiku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D469AB">
        <w:rPr>
          <w:rFonts w:ascii="Fira Sans" w:hAnsi="Fira Sans" w:cs="Arial"/>
          <w:sz w:val="19"/>
          <w:szCs w:val="19"/>
        </w:rPr>
        <w:t>6,1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8C42B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8C42B1">
        <w:rPr>
          <w:rFonts w:ascii="Fira Sans" w:hAnsi="Fira Sans" w:cs="Arial"/>
          <w:sz w:val="19"/>
          <w:szCs w:val="19"/>
        </w:rPr>
        <w:t>12,9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8C42B1">
        <w:rPr>
          <w:rFonts w:ascii="Fira Sans" w:hAnsi="Fira Sans" w:cs="Arial"/>
          <w:sz w:val="19"/>
          <w:szCs w:val="19"/>
        </w:rPr>
        <w:t>11</w:t>
      </w:r>
      <w:r w:rsidR="00470ED0">
        <w:rPr>
          <w:rFonts w:ascii="Fira Sans" w:hAnsi="Fira Sans" w:cs="Arial"/>
          <w:sz w:val="19"/>
          <w:szCs w:val="19"/>
        </w:rPr>
        <w:t>,7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7C1AB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26615C">
        <w:rPr>
          <w:rFonts w:ascii="Fira Sans" w:hAnsi="Fira Sans" w:cs="Arial"/>
          <w:sz w:val="19"/>
          <w:szCs w:val="19"/>
        </w:rPr>
        <w:t>3,</w:t>
      </w:r>
      <w:r w:rsidR="008C42B1">
        <w:rPr>
          <w:rFonts w:ascii="Fira Sans" w:hAnsi="Fira Sans" w:cs="Arial"/>
          <w:sz w:val="19"/>
          <w:szCs w:val="19"/>
        </w:rPr>
        <w:t>2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8C42B1">
        <w:rPr>
          <w:rFonts w:ascii="Fira Sans" w:hAnsi="Fira Sans" w:cs="Arial"/>
          <w:sz w:val="19"/>
          <w:szCs w:val="19"/>
        </w:rPr>
        <w:t>3,8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26615C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 xml:space="preserve">porównaniu do </w:t>
      </w:r>
      <w:r w:rsidR="008C42B1">
        <w:rPr>
          <w:rFonts w:ascii="Fira Sans" w:hAnsi="Fira Sans" w:cs="Arial"/>
          <w:sz w:val="19"/>
          <w:szCs w:val="19"/>
        </w:rPr>
        <w:t>października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26615C">
        <w:rPr>
          <w:rFonts w:ascii="Fira Sans" w:hAnsi="Fira Sans" w:cs="Arial"/>
          <w:sz w:val="19"/>
          <w:szCs w:val="19"/>
        </w:rPr>
        <w:t>1,</w:t>
      </w:r>
      <w:r w:rsidR="008C42B1">
        <w:rPr>
          <w:rFonts w:ascii="Fira Sans" w:hAnsi="Fira Sans" w:cs="Arial"/>
          <w:sz w:val="19"/>
          <w:szCs w:val="19"/>
        </w:rPr>
        <w:t>6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6615C">
        <w:rPr>
          <w:rFonts w:ascii="Fira Sans" w:hAnsi="Fira Sans" w:cs="Arial"/>
          <w:sz w:val="19"/>
          <w:szCs w:val="19"/>
        </w:rPr>
        <w:t>5</w:t>
      </w:r>
      <w:r w:rsidR="008C42B1">
        <w:rPr>
          <w:rFonts w:ascii="Fira Sans" w:hAnsi="Fira Sans" w:cs="Arial"/>
          <w:sz w:val="19"/>
          <w:szCs w:val="19"/>
        </w:rPr>
        <w:t>3,4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Zmniejszył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7968F1">
        <w:rPr>
          <w:rFonts w:ascii="Fira Sans" w:hAnsi="Fira Sans" w:cs="Arial"/>
          <w:sz w:val="19"/>
          <w:szCs w:val="19"/>
        </w:rPr>
        <w:t>u</w:t>
      </w:r>
      <w:r w:rsidR="007968F1" w:rsidRPr="00AC460E">
        <w:rPr>
          <w:rFonts w:ascii="Fira Sans" w:hAnsi="Fira Sans" w:cs="Arial"/>
          <w:sz w:val="19"/>
          <w:szCs w:val="19"/>
        </w:rPr>
        <w:t>dział osób</w:t>
      </w:r>
      <w:r w:rsidR="007968F1" w:rsidRPr="000F7B0C">
        <w:rPr>
          <w:rFonts w:ascii="Fira Sans" w:hAnsi="Fira Sans" w:cs="Arial"/>
          <w:sz w:val="19"/>
          <w:szCs w:val="19"/>
        </w:rPr>
        <w:t xml:space="preserve"> </w:t>
      </w:r>
      <w:r w:rsidR="007968F1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7968F1">
        <w:rPr>
          <w:rFonts w:ascii="Fira Sans" w:hAnsi="Fira Sans" w:cs="Arial"/>
          <w:sz w:val="19"/>
          <w:szCs w:val="19"/>
        </w:rPr>
        <w:t xml:space="preserve"> </w:t>
      </w:r>
      <w:r w:rsidR="007968F1" w:rsidRPr="00AC460E">
        <w:rPr>
          <w:rFonts w:ascii="Fira Sans" w:hAnsi="Fira Sans" w:cs="Arial"/>
          <w:sz w:val="19"/>
          <w:szCs w:val="19"/>
        </w:rPr>
        <w:t xml:space="preserve">u pracodawcy (o </w:t>
      </w:r>
      <w:r w:rsidR="007968F1">
        <w:rPr>
          <w:rFonts w:ascii="Fira Sans" w:hAnsi="Fira Sans" w:cs="Arial"/>
          <w:sz w:val="19"/>
          <w:szCs w:val="19"/>
        </w:rPr>
        <w:t>2,0</w:t>
      </w:r>
      <w:r w:rsidR="007968F1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968F1">
        <w:rPr>
          <w:rFonts w:ascii="Fira Sans" w:hAnsi="Fira Sans" w:cs="Arial"/>
          <w:sz w:val="19"/>
          <w:szCs w:val="19"/>
        </w:rPr>
        <w:t>5,9</w:t>
      </w:r>
      <w:r w:rsidR="007968F1" w:rsidRPr="00AC460E">
        <w:rPr>
          <w:rFonts w:ascii="Fira Sans" w:hAnsi="Fira Sans" w:cs="Arial"/>
          <w:sz w:val="19"/>
          <w:szCs w:val="19"/>
        </w:rPr>
        <w:t>%)</w:t>
      </w:r>
      <w:r w:rsidR="00D1083F">
        <w:rPr>
          <w:rFonts w:ascii="Fira Sans" w:hAnsi="Fira Sans" w:cs="Arial"/>
          <w:sz w:val="19"/>
          <w:szCs w:val="19"/>
        </w:rPr>
        <w:t>,</w:t>
      </w:r>
      <w:r w:rsidR="007968F1">
        <w:rPr>
          <w:rFonts w:ascii="Fira Sans" w:hAnsi="Fira Sans" w:cs="Arial"/>
          <w:sz w:val="19"/>
          <w:szCs w:val="19"/>
        </w:rPr>
        <w:t xml:space="preserve"> </w:t>
      </w:r>
      <w:r w:rsidR="007968F1" w:rsidRPr="00AC460E">
        <w:rPr>
          <w:rFonts w:ascii="Fira Sans" w:hAnsi="Fira Sans" w:cs="Arial"/>
          <w:sz w:val="19"/>
          <w:szCs w:val="19"/>
        </w:rPr>
        <w:t>osób, które dobrowolnie zrezygnowały ze statusu osoby bezrobotnej</w:t>
      </w:r>
      <w:r w:rsidR="007968F1">
        <w:rPr>
          <w:rFonts w:ascii="Fira Sans" w:hAnsi="Fira Sans" w:cs="Arial"/>
          <w:sz w:val="19"/>
          <w:szCs w:val="19"/>
        </w:rPr>
        <w:t xml:space="preserve"> (o 1,0%</w:t>
      </w:r>
      <w:r w:rsidR="007968F1" w:rsidRPr="007968F1">
        <w:rPr>
          <w:rFonts w:ascii="Fira Sans" w:hAnsi="Fira Sans" w:cs="Arial"/>
          <w:sz w:val="19"/>
          <w:szCs w:val="19"/>
        </w:rPr>
        <w:t xml:space="preserve"> </w:t>
      </w:r>
      <w:r w:rsidR="007968F1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7968F1">
        <w:rPr>
          <w:rFonts w:ascii="Fira Sans" w:hAnsi="Fira Sans" w:cs="Arial"/>
          <w:sz w:val="19"/>
          <w:szCs w:val="19"/>
        </w:rPr>
        <w:t>6,1</w:t>
      </w:r>
      <w:r w:rsidR="007968F1" w:rsidRPr="00AC460E">
        <w:rPr>
          <w:rFonts w:ascii="Fira Sans" w:hAnsi="Fira Sans" w:cs="Arial"/>
          <w:sz w:val="19"/>
          <w:szCs w:val="19"/>
        </w:rPr>
        <w:t>%</w:t>
      </w:r>
      <w:r w:rsidR="007968F1">
        <w:rPr>
          <w:rFonts w:ascii="Fira Sans" w:hAnsi="Fira Sans" w:cs="Arial"/>
          <w:sz w:val="19"/>
          <w:szCs w:val="19"/>
        </w:rPr>
        <w:t>)</w:t>
      </w:r>
      <w:r w:rsidR="00D1083F" w:rsidRPr="00D1083F">
        <w:rPr>
          <w:rFonts w:ascii="Fira Sans" w:hAnsi="Fira Sans" w:cs="Arial"/>
          <w:sz w:val="19"/>
          <w:szCs w:val="19"/>
        </w:rPr>
        <w:t xml:space="preserve"> </w:t>
      </w:r>
      <w:r w:rsidR="00D1083F">
        <w:rPr>
          <w:rFonts w:ascii="Fira Sans" w:hAnsi="Fira Sans" w:cs="Arial"/>
          <w:sz w:val="19"/>
          <w:szCs w:val="19"/>
        </w:rPr>
        <w:t>oraz</w:t>
      </w:r>
      <w:r w:rsidR="00D1083F" w:rsidRPr="00AC460E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udział 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utraciły status bezrobotnego w wyniku niepotwierdzenia gotowości do podjęcia pracy (o </w:t>
      </w:r>
      <w:r w:rsidR="007A74C4">
        <w:rPr>
          <w:rFonts w:ascii="Fira Sans" w:hAnsi="Fira Sans" w:cs="Arial"/>
          <w:sz w:val="19"/>
          <w:szCs w:val="19"/>
        </w:rPr>
        <w:t>0,1</w:t>
      </w:r>
      <w:r w:rsidR="000F7B0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0F7B0C">
        <w:rPr>
          <w:rFonts w:ascii="Fira Sans" w:hAnsi="Fira Sans" w:cs="Arial"/>
          <w:sz w:val="19"/>
          <w:szCs w:val="19"/>
        </w:rPr>
        <w:t>1</w:t>
      </w:r>
      <w:r w:rsidR="007A74C4">
        <w:rPr>
          <w:rFonts w:ascii="Fira Sans" w:hAnsi="Fira Sans" w:cs="Arial"/>
          <w:sz w:val="19"/>
          <w:szCs w:val="19"/>
        </w:rPr>
        <w:t>5</w:t>
      </w:r>
      <w:r w:rsidR="000F7B0C">
        <w:rPr>
          <w:rFonts w:ascii="Fira Sans" w:hAnsi="Fira Sans" w:cs="Arial"/>
          <w:sz w:val="19"/>
          <w:szCs w:val="19"/>
        </w:rPr>
        <w:t>,6</w:t>
      </w:r>
      <w:r w:rsidR="000F7B0C" w:rsidRPr="00AC460E">
        <w:rPr>
          <w:rFonts w:ascii="Fira Sans" w:hAnsi="Fira Sans" w:cs="Arial"/>
          <w:sz w:val="19"/>
          <w:szCs w:val="19"/>
        </w:rPr>
        <w:t>%)</w:t>
      </w:r>
      <w:r w:rsidR="00D1083F">
        <w:rPr>
          <w:rFonts w:ascii="Fira Sans" w:hAnsi="Fira Sans" w:cs="Arial"/>
          <w:sz w:val="19"/>
          <w:szCs w:val="19"/>
        </w:rPr>
        <w:t>.</w:t>
      </w:r>
    </w:p>
    <w:p w14:paraId="701B3198" w14:textId="1DC86E7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D1083F">
        <w:rPr>
          <w:rFonts w:ascii="Fira Sans" w:hAnsi="Fira Sans" w:cs="Arial"/>
          <w:sz w:val="19"/>
          <w:szCs w:val="19"/>
        </w:rPr>
        <w:t>października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EE1DF4">
        <w:rPr>
          <w:rFonts w:ascii="Fira Sans" w:hAnsi="Fira Sans" w:cs="Arial"/>
          <w:sz w:val="19"/>
          <w:szCs w:val="19"/>
        </w:rPr>
        <w:t>31,</w:t>
      </w:r>
      <w:r w:rsidR="00D1083F">
        <w:rPr>
          <w:rFonts w:ascii="Fira Sans" w:hAnsi="Fira Sans" w:cs="Arial"/>
          <w:sz w:val="19"/>
          <w:szCs w:val="19"/>
        </w:rPr>
        <w:t>9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D1083F">
        <w:rPr>
          <w:rFonts w:ascii="Fira Sans" w:hAnsi="Fira Sans" w:cs="Arial"/>
          <w:sz w:val="19"/>
          <w:szCs w:val="19"/>
        </w:rPr>
        <w:t>1,0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0B41A0">
        <w:rPr>
          <w:rFonts w:ascii="Fira Sans" w:hAnsi="Fira Sans" w:cs="Arial"/>
          <w:sz w:val="19"/>
          <w:szCs w:val="19"/>
        </w:rPr>
        <w:t>82,</w:t>
      </w:r>
      <w:r w:rsidR="00D1083F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7A24F52A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700B2B">
        <w:rPr>
          <w:rFonts w:ascii="Fira Sans" w:hAnsi="Fira Sans" w:cs="Arial"/>
          <w:sz w:val="19"/>
          <w:szCs w:val="19"/>
        </w:rPr>
        <w:t>października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0B41A0">
        <w:rPr>
          <w:rFonts w:ascii="Fira Sans" w:hAnsi="Fira Sans" w:cs="Arial"/>
          <w:sz w:val="19"/>
          <w:szCs w:val="19"/>
        </w:rPr>
        <w:t>8</w:t>
      </w:r>
      <w:r w:rsidR="00700B2B">
        <w:rPr>
          <w:rFonts w:ascii="Fira Sans" w:hAnsi="Fira Sans" w:cs="Arial"/>
          <w:sz w:val="19"/>
          <w:szCs w:val="19"/>
        </w:rPr>
        <w:t>2,6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0B41A0">
        <w:rPr>
          <w:rFonts w:ascii="Fira Sans" w:hAnsi="Fira Sans" w:cs="Arial"/>
          <w:sz w:val="19"/>
          <w:szCs w:val="19"/>
        </w:rPr>
        <w:t>84,</w:t>
      </w:r>
      <w:r w:rsidR="00700B2B">
        <w:rPr>
          <w:rFonts w:ascii="Fira Sans" w:hAnsi="Fira Sans" w:cs="Arial"/>
          <w:sz w:val="19"/>
          <w:szCs w:val="19"/>
        </w:rPr>
        <w:t>5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700B2B">
        <w:rPr>
          <w:rFonts w:ascii="Fira Sans" w:hAnsi="Fira Sans" w:cs="Arial"/>
          <w:sz w:val="19"/>
          <w:szCs w:val="19"/>
        </w:rPr>
        <w:t>4,3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0B41A0">
        <w:rPr>
          <w:rFonts w:ascii="Fira Sans" w:hAnsi="Fira Sans" w:cs="Arial"/>
          <w:sz w:val="19"/>
          <w:szCs w:val="19"/>
        </w:rPr>
        <w:t>49,</w:t>
      </w:r>
      <w:r w:rsidR="00700B2B">
        <w:rPr>
          <w:rFonts w:ascii="Fira Sans" w:hAnsi="Fira Sans" w:cs="Arial"/>
          <w:sz w:val="19"/>
          <w:szCs w:val="19"/>
        </w:rPr>
        <w:t>0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700B2B">
        <w:rPr>
          <w:rFonts w:ascii="Fira Sans" w:hAnsi="Fira Sans" w:cs="Arial"/>
          <w:spacing w:val="-2"/>
          <w:sz w:val="19"/>
          <w:szCs w:val="19"/>
        </w:rPr>
        <w:t>6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D27511">
        <w:rPr>
          <w:rFonts w:ascii="Fira Sans" w:hAnsi="Fira Sans" w:cs="Arial"/>
          <w:spacing w:val="-2"/>
          <w:sz w:val="19"/>
          <w:szCs w:val="19"/>
        </w:rPr>
        <w:t>26,</w:t>
      </w:r>
      <w:r w:rsidR="00700B2B">
        <w:rPr>
          <w:rFonts w:ascii="Fira Sans" w:hAnsi="Fira Sans" w:cs="Arial"/>
          <w:spacing w:val="-2"/>
          <w:sz w:val="19"/>
          <w:szCs w:val="19"/>
        </w:rPr>
        <w:t>5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B54282">
        <w:rPr>
          <w:rFonts w:ascii="Fira Sans" w:hAnsi="Fira Sans" w:cs="Arial"/>
          <w:spacing w:val="-2"/>
          <w:sz w:val="19"/>
          <w:szCs w:val="19"/>
        </w:rPr>
        <w:t>8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B54282">
        <w:rPr>
          <w:rFonts w:ascii="Fira Sans" w:hAnsi="Fira Sans" w:cs="Arial"/>
          <w:spacing w:val="-2"/>
          <w:sz w:val="19"/>
          <w:szCs w:val="19"/>
        </w:rPr>
        <w:t>14,2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B54282" w:rsidRPr="00B54282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54282">
        <w:rPr>
          <w:rFonts w:ascii="Fira Sans" w:hAnsi="Fira Sans" w:cs="Arial"/>
          <w:spacing w:val="-2"/>
          <w:sz w:val="19"/>
          <w:szCs w:val="19"/>
        </w:rPr>
        <w:t>oraz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700B2B">
        <w:rPr>
          <w:rFonts w:ascii="Fira Sans" w:hAnsi="Fira Sans" w:cs="Arial"/>
          <w:spacing w:val="-2"/>
          <w:sz w:val="19"/>
          <w:szCs w:val="19"/>
        </w:rPr>
        <w:t>0,3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700B2B">
        <w:rPr>
          <w:rFonts w:ascii="Fira Sans" w:hAnsi="Fira Sans" w:cs="Arial"/>
          <w:spacing w:val="-2"/>
          <w:sz w:val="19"/>
          <w:szCs w:val="19"/>
        </w:rPr>
        <w:t>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7620D43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B54282">
        <w:rPr>
          <w:rFonts w:ascii="Fira Sans" w:hAnsi="Fira Sans" w:cs="Arial"/>
          <w:sz w:val="19"/>
          <w:szCs w:val="19"/>
        </w:rPr>
        <w:t>października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A42D02">
        <w:rPr>
          <w:rFonts w:ascii="Fira Sans" w:hAnsi="Fira Sans" w:cs="Arial"/>
          <w:sz w:val="19"/>
          <w:szCs w:val="19"/>
        </w:rPr>
        <w:t>1</w:t>
      </w:r>
      <w:r w:rsidR="00B54282">
        <w:rPr>
          <w:rFonts w:ascii="Fira Sans" w:hAnsi="Fira Sans" w:cs="Arial"/>
          <w:sz w:val="19"/>
          <w:szCs w:val="19"/>
        </w:rPr>
        <w:t>5,8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1F3C1E">
        <w:rPr>
          <w:rFonts w:ascii="Fira Sans" w:hAnsi="Fira Sans" w:cs="Arial"/>
          <w:sz w:val="19"/>
          <w:szCs w:val="19"/>
        </w:rPr>
        <w:t xml:space="preserve">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</w:t>
      </w:r>
      <w:r w:rsidR="00972BE8">
        <w:rPr>
          <w:rFonts w:ascii="Fira Sans" w:hAnsi="Fira Sans" w:cs="Arial"/>
          <w:sz w:val="19"/>
          <w:szCs w:val="19"/>
        </w:rPr>
        <w:br/>
      </w:r>
      <w:r w:rsidR="00306D40" w:rsidRPr="00AC460E">
        <w:rPr>
          <w:rFonts w:ascii="Fira Sans" w:hAnsi="Fira Sans" w:cs="Arial"/>
          <w:sz w:val="19"/>
          <w:szCs w:val="19"/>
        </w:rPr>
        <w:t xml:space="preserve">(o </w:t>
      </w:r>
      <w:r w:rsidR="001F3C1E">
        <w:rPr>
          <w:rFonts w:ascii="Fira Sans" w:hAnsi="Fira Sans" w:cs="Arial"/>
          <w:sz w:val="19"/>
          <w:szCs w:val="19"/>
        </w:rPr>
        <w:t>1</w:t>
      </w:r>
      <w:r w:rsidR="00B54282">
        <w:rPr>
          <w:rFonts w:ascii="Fira Sans" w:hAnsi="Fira Sans" w:cs="Arial"/>
          <w:sz w:val="19"/>
          <w:szCs w:val="19"/>
        </w:rPr>
        <w:t>0,3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B54282">
        <w:rPr>
          <w:rFonts w:ascii="Fira Sans" w:hAnsi="Fira Sans" w:cs="Arial"/>
          <w:sz w:val="19"/>
          <w:szCs w:val="19"/>
        </w:rPr>
        <w:t xml:space="preserve">,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7799C">
        <w:rPr>
          <w:rFonts w:ascii="Fira Sans" w:hAnsi="Fira Sans" w:cs="Arial"/>
          <w:sz w:val="19"/>
          <w:szCs w:val="19"/>
        </w:rPr>
        <w:t>4,4</w:t>
      </w:r>
      <w:r w:rsidR="00B54282">
        <w:rPr>
          <w:rFonts w:ascii="Fira Sans" w:hAnsi="Fira Sans" w:cs="Arial"/>
          <w:sz w:val="19"/>
          <w:szCs w:val="19"/>
        </w:rPr>
        <w:t>%)</w:t>
      </w:r>
      <w:r w:rsidR="0087799C">
        <w:rPr>
          <w:rFonts w:ascii="Fira Sans" w:hAnsi="Fira Sans" w:cs="Arial"/>
          <w:sz w:val="19"/>
          <w:szCs w:val="19"/>
        </w:rPr>
        <w:t xml:space="preserve"> </w:t>
      </w:r>
      <w:r w:rsidR="00972BE8">
        <w:rPr>
          <w:rFonts w:ascii="Fira Sans" w:hAnsi="Fira Sans" w:cs="Arial"/>
          <w:sz w:val="19"/>
          <w:szCs w:val="19"/>
        </w:rPr>
        <w:t xml:space="preserve">oraz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87799C">
        <w:rPr>
          <w:rFonts w:ascii="Fira Sans" w:hAnsi="Fira Sans" w:cs="Arial"/>
          <w:sz w:val="19"/>
          <w:szCs w:val="19"/>
        </w:rPr>
        <w:t>2,9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371124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październiku 2021 roku oraz  we weześniu i październik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1E80650F" w:rsidR="00F37081" w:rsidRPr="00AC460E" w:rsidRDefault="008E4181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37081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180067CC" w:rsidR="00F37081" w:rsidRPr="00AC460E" w:rsidRDefault="008E4181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569" w:type="dxa"/>
            <w:vAlign w:val="center"/>
          </w:tcPr>
          <w:p w14:paraId="0739061B" w14:textId="3D20F966" w:rsidR="00F37081" w:rsidRPr="00AC460E" w:rsidRDefault="008E4181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8E4181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8E4181" w:rsidRPr="00AC460E" w:rsidRDefault="008E4181" w:rsidP="008E41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270FC606" w:rsidR="008E4181" w:rsidRPr="00AC460E" w:rsidRDefault="0087799C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1569" w:type="dxa"/>
            <w:vAlign w:val="center"/>
          </w:tcPr>
          <w:p w14:paraId="47999F8F" w14:textId="25649853" w:rsidR="008E4181" w:rsidRPr="00AC460E" w:rsidRDefault="008E4181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1569" w:type="dxa"/>
            <w:vAlign w:val="center"/>
          </w:tcPr>
          <w:p w14:paraId="6B8B0DDC" w14:textId="258136F9" w:rsidR="008E4181" w:rsidRPr="00AC460E" w:rsidRDefault="0087799C" w:rsidP="008E4181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  <w:tr w:rsidR="008E4181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8E4181" w:rsidRPr="00AC460E" w:rsidRDefault="008E4181" w:rsidP="008E4181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55256D55" w:rsidR="008E4181" w:rsidRPr="00AC460E" w:rsidRDefault="0087799C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569" w:type="dxa"/>
            <w:vAlign w:val="center"/>
          </w:tcPr>
          <w:p w14:paraId="0A784BA3" w14:textId="1F347568" w:rsidR="008E4181" w:rsidRPr="00AC460E" w:rsidRDefault="008E4181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13,8</w:t>
            </w:r>
          </w:p>
        </w:tc>
        <w:tc>
          <w:tcPr>
            <w:tcW w:w="1569" w:type="dxa"/>
            <w:vAlign w:val="center"/>
          </w:tcPr>
          <w:p w14:paraId="43FA5174" w14:textId="4CBB5EA8" w:rsidR="008E4181" w:rsidRPr="00AC460E" w:rsidRDefault="0087799C" w:rsidP="008E4181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</w:tr>
      <w:tr w:rsidR="008E4181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8E4181" w:rsidRPr="00AC460E" w:rsidRDefault="008E4181" w:rsidP="008E41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791B85A8" w:rsidR="008E4181" w:rsidRPr="00AC460E" w:rsidRDefault="0087799C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1569" w:type="dxa"/>
            <w:vAlign w:val="center"/>
          </w:tcPr>
          <w:p w14:paraId="577FACF6" w14:textId="3A88D4AC" w:rsidR="008E4181" w:rsidRPr="00AC460E" w:rsidRDefault="008E4181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569" w:type="dxa"/>
            <w:vAlign w:val="center"/>
          </w:tcPr>
          <w:p w14:paraId="581B49AF" w14:textId="2230D563" w:rsidR="008E4181" w:rsidRPr="00AC460E" w:rsidRDefault="0087799C" w:rsidP="008E4181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</w:tr>
      <w:tr w:rsidR="008E4181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8E4181" w:rsidRPr="00AC460E" w:rsidRDefault="008E4181" w:rsidP="008E41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7F678C4C" w:rsidR="008E4181" w:rsidRPr="00AC460E" w:rsidRDefault="0087799C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1569" w:type="dxa"/>
            <w:vAlign w:val="center"/>
          </w:tcPr>
          <w:p w14:paraId="3DBFD2AB" w14:textId="2E53A5AC" w:rsidR="008E4181" w:rsidRPr="00AC460E" w:rsidRDefault="008E4181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1569" w:type="dxa"/>
            <w:vAlign w:val="center"/>
          </w:tcPr>
          <w:p w14:paraId="0301B102" w14:textId="3495112D" w:rsidR="008E4181" w:rsidRPr="00AC460E" w:rsidRDefault="0087799C" w:rsidP="008E4181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</w:tr>
      <w:tr w:rsidR="008E4181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8E4181" w:rsidRPr="00AC460E" w:rsidRDefault="008E4181" w:rsidP="008E41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665AF7E5" w:rsidR="008E4181" w:rsidRPr="00AC460E" w:rsidRDefault="0087799C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1569" w:type="dxa"/>
            <w:vAlign w:val="center"/>
          </w:tcPr>
          <w:p w14:paraId="4ADDC458" w14:textId="5A07937F" w:rsidR="008E4181" w:rsidRPr="00AC460E" w:rsidRDefault="008E4181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1569" w:type="dxa"/>
            <w:vAlign w:val="center"/>
          </w:tcPr>
          <w:p w14:paraId="38C24EBE" w14:textId="205150CD" w:rsidR="008E4181" w:rsidRPr="00AC460E" w:rsidRDefault="0087799C" w:rsidP="008E4181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</w:tr>
      <w:tr w:rsidR="008E4181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8E4181" w:rsidRPr="00AC460E" w:rsidRDefault="008E4181" w:rsidP="008E41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2D74E393" w:rsidR="008E4181" w:rsidRPr="00AC460E" w:rsidRDefault="0087799C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569" w:type="dxa"/>
            <w:vAlign w:val="center"/>
          </w:tcPr>
          <w:p w14:paraId="01252F17" w14:textId="6FB24B12" w:rsidR="008E4181" w:rsidRPr="00AC460E" w:rsidRDefault="008E4181" w:rsidP="008E4181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569" w:type="dxa"/>
            <w:vAlign w:val="center"/>
          </w:tcPr>
          <w:p w14:paraId="0A8C4280" w14:textId="3B43D84E" w:rsidR="008E4181" w:rsidRPr="00AC460E" w:rsidRDefault="0087799C" w:rsidP="008E4181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159EDFDE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523859">
        <w:rPr>
          <w:rFonts w:ascii="Fira Sans" w:hAnsi="Fira Sans" w:cs="Arial"/>
          <w:sz w:val="19"/>
          <w:szCs w:val="19"/>
        </w:rPr>
        <w:t>październiku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523859">
        <w:rPr>
          <w:rFonts w:ascii="Fira Sans" w:hAnsi="Fira Sans" w:cs="Arial"/>
          <w:spacing w:val="-2"/>
          <w:sz w:val="19"/>
          <w:szCs w:val="19"/>
        </w:rPr>
        <w:t>2,8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523859">
        <w:rPr>
          <w:rFonts w:ascii="Fira Sans" w:hAnsi="Fira Sans" w:cs="Arial"/>
          <w:spacing w:val="-2"/>
          <w:sz w:val="19"/>
          <w:szCs w:val="19"/>
        </w:rPr>
        <w:t>1,1</w:t>
      </w:r>
      <w:r w:rsidR="00505C6F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23859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AE58A6">
        <w:rPr>
          <w:rFonts w:ascii="Fira Sans" w:hAnsi="Fira Sans" w:cs="Arial"/>
          <w:sz w:val="19"/>
          <w:szCs w:val="19"/>
        </w:rPr>
        <w:t>1,</w:t>
      </w:r>
      <w:r w:rsidR="00746DD4">
        <w:rPr>
          <w:rFonts w:ascii="Fira Sans" w:hAnsi="Fira Sans" w:cs="Arial"/>
          <w:sz w:val="19"/>
          <w:szCs w:val="19"/>
        </w:rPr>
        <w:t>2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 </w:t>
      </w:r>
      <w:r w:rsidR="00002567">
        <w:rPr>
          <w:rFonts w:ascii="Fira Sans" w:hAnsi="Fira Sans" w:cs="Arial"/>
          <w:sz w:val="19"/>
          <w:szCs w:val="19"/>
        </w:rPr>
        <w:t>1</w:t>
      </w:r>
      <w:r w:rsidR="00266B07">
        <w:rPr>
          <w:rFonts w:ascii="Fira Sans" w:hAnsi="Fira Sans" w:cs="Arial"/>
          <w:sz w:val="19"/>
          <w:szCs w:val="19"/>
        </w:rPr>
        <w:t>5</w:t>
      </w:r>
      <w:r w:rsidRPr="00AC460E">
        <w:rPr>
          <w:rFonts w:ascii="Fira Sans" w:hAnsi="Fira Sans" w:cs="Arial"/>
          <w:sz w:val="19"/>
          <w:szCs w:val="19"/>
        </w:rPr>
        <w:t xml:space="preserve"> 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66B07">
        <w:rPr>
          <w:rFonts w:ascii="Fira Sans" w:hAnsi="Fira Sans" w:cs="Arial"/>
          <w:sz w:val="19"/>
          <w:szCs w:val="19"/>
        </w:rPr>
        <w:t xml:space="preserve">przed miesiącem 10, </w:t>
      </w:r>
      <w:r w:rsidR="00AE58A6">
        <w:rPr>
          <w:rFonts w:ascii="Fira Sans" w:hAnsi="Fira Sans" w:cs="Arial"/>
          <w:sz w:val="19"/>
          <w:szCs w:val="19"/>
        </w:rPr>
        <w:t xml:space="preserve">przed </w:t>
      </w:r>
      <w:r w:rsidR="00CE6D4E">
        <w:rPr>
          <w:rFonts w:ascii="Fira Sans" w:hAnsi="Fira Sans" w:cs="Arial"/>
          <w:sz w:val="19"/>
          <w:szCs w:val="19"/>
        </w:rPr>
        <w:t>rokiem</w:t>
      </w:r>
      <w:r w:rsidR="00AE58A6">
        <w:rPr>
          <w:rFonts w:ascii="Fira Sans" w:hAnsi="Fira Sans" w:cs="Arial"/>
          <w:sz w:val="19"/>
          <w:szCs w:val="19"/>
        </w:rPr>
        <w:t xml:space="preserve"> </w:t>
      </w:r>
      <w:r w:rsidR="00266B07">
        <w:rPr>
          <w:rFonts w:ascii="Fira Sans" w:hAnsi="Fira Sans" w:cs="Arial"/>
          <w:sz w:val="19"/>
          <w:szCs w:val="19"/>
        </w:rPr>
        <w:t>11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57FB3560" w:rsidR="00B51E67" w:rsidRPr="00AC460E" w:rsidRDefault="00CF0F3D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86944" behindDoc="0" locked="0" layoutInCell="1" allowOverlap="1" wp14:anchorId="5B3B99E3" wp14:editId="21AA7F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376805"/>
            <wp:effectExtent l="0" t="0" r="0" b="4445"/>
            <wp:wrapTopAndBottom/>
            <wp:docPr id="31" name="Obraz 31" descr="Wykres kolumnowy prezentuje liczbę bezrobotnych zarejestrowanych przypadającą na jedną ofertę pracy według miesięcy od 2019 do 2022 roku w województwie warmińsko 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5B1A10BF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BFA0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5E08DA">
        <w:rPr>
          <w:rFonts w:cs="Arial"/>
          <w:szCs w:val="19"/>
        </w:rPr>
        <w:t>października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5E08DA">
        <w:rPr>
          <w:rFonts w:cs="Arial"/>
          <w:szCs w:val="19"/>
        </w:rPr>
        <w:t>5</w:t>
      </w:r>
      <w:r w:rsidR="00A327DA" w:rsidRPr="00AC460E">
        <w:rPr>
          <w:rFonts w:cs="Arial"/>
          <w:szCs w:val="19"/>
        </w:rPr>
        <w:t xml:space="preserve"> zakład</w:t>
      </w:r>
      <w:r w:rsidR="005E08DA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E08DA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5E08DA">
        <w:rPr>
          <w:rFonts w:cs="Arial"/>
          <w:szCs w:val="19"/>
        </w:rPr>
        <w:t>262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51122C">
        <w:rPr>
          <w:rFonts w:cs="Arial"/>
        </w:rPr>
        <w:t>1</w:t>
      </w:r>
      <w:r w:rsidR="00CE6D4E">
        <w:rPr>
          <w:rFonts w:cs="Arial"/>
        </w:rPr>
        <w:t>8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5E08DA">
        <w:rPr>
          <w:rFonts w:cs="Arial"/>
        </w:rPr>
        <w:t>788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22C33427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A37ABD">
        <w:rPr>
          <w:rFonts w:cs="Arial"/>
          <w:szCs w:val="19"/>
        </w:rPr>
        <w:t>październiku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r. przeciętne miesięczne wynagrodzenie brutto w</w:t>
      </w:r>
      <w:bookmarkStart w:id="11" w:name="_GoBack"/>
      <w:bookmarkEnd w:id="11"/>
      <w:r w:rsidRPr="00AC460E">
        <w:rPr>
          <w:rFonts w:cs="Arial"/>
          <w:szCs w:val="19"/>
        </w:rPr>
        <w:t xml:space="preserve"> sektorze przedsiębiorstw wyniosło </w:t>
      </w:r>
      <w:r w:rsidR="00984139">
        <w:rPr>
          <w:rFonts w:cs="Arial"/>
          <w:szCs w:val="19"/>
        </w:rPr>
        <w:t>5</w:t>
      </w:r>
      <w:r w:rsidR="00A37ABD">
        <w:rPr>
          <w:rFonts w:cs="Arial"/>
          <w:szCs w:val="19"/>
        </w:rPr>
        <w:t> </w:t>
      </w:r>
      <w:r w:rsidR="00CE6D4E">
        <w:rPr>
          <w:rFonts w:cs="Arial"/>
          <w:szCs w:val="19"/>
        </w:rPr>
        <w:t>3</w:t>
      </w:r>
      <w:r w:rsidR="00A37ABD">
        <w:rPr>
          <w:rFonts w:cs="Arial"/>
          <w:szCs w:val="19"/>
        </w:rPr>
        <w:t>99,39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A37ABD">
        <w:rPr>
          <w:rFonts w:cs="Arial"/>
          <w:szCs w:val="19"/>
        </w:rPr>
        <w:t>8,3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F5F71">
        <w:rPr>
          <w:rFonts w:cs="Arial"/>
          <w:szCs w:val="19"/>
        </w:rPr>
        <w:t>9,</w:t>
      </w:r>
      <w:r w:rsidR="00A37ABD">
        <w:rPr>
          <w:rFonts w:cs="Arial"/>
          <w:szCs w:val="19"/>
        </w:rPr>
        <w:t>9</w:t>
      </w:r>
      <w:r w:rsidRPr="00AC460E">
        <w:rPr>
          <w:rFonts w:cs="Arial"/>
          <w:szCs w:val="19"/>
        </w:rPr>
        <w:t>%).</w:t>
      </w:r>
    </w:p>
    <w:p w14:paraId="500EA2F9" w14:textId="61BAFA29" w:rsidR="009C3806" w:rsidRPr="009C3806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A37ABD">
        <w:rPr>
          <w:rFonts w:ascii="Fira Sans" w:hAnsi="Fira Sans" w:cs="Arial"/>
          <w:bCs/>
          <w:sz w:val="19"/>
          <w:szCs w:val="19"/>
        </w:rPr>
        <w:t>października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84954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384954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384954">
        <w:rPr>
          <w:rFonts w:ascii="Fira Sans" w:hAnsi="Fira Sans" w:cs="Arial"/>
          <w:bCs/>
          <w:sz w:val="19"/>
          <w:szCs w:val="19"/>
        </w:rPr>
        <w:t>18,3</w:t>
      </w:r>
      <w:r w:rsidR="00384954" w:rsidRPr="00B8262F">
        <w:rPr>
          <w:rFonts w:ascii="Fira Sans" w:hAnsi="Fira Sans" w:cs="Arial"/>
          <w:bCs/>
          <w:sz w:val="19"/>
          <w:szCs w:val="19"/>
        </w:rPr>
        <w:t>%)</w:t>
      </w:r>
      <w:r w:rsidR="00384954">
        <w:rPr>
          <w:rFonts w:ascii="Fira Sans" w:hAnsi="Fira Sans" w:cs="Arial"/>
          <w:bCs/>
          <w:sz w:val="19"/>
          <w:szCs w:val="19"/>
        </w:rPr>
        <w:t xml:space="preserve">, </w:t>
      </w:r>
      <w:r w:rsidR="001F5F71" w:rsidRPr="001F5F71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A37ABD">
        <w:rPr>
          <w:rFonts w:ascii="Fira Sans" w:hAnsi="Fira Sans" w:cs="Arial"/>
          <w:bCs/>
          <w:sz w:val="19"/>
          <w:szCs w:val="19"/>
        </w:rPr>
        <w:t>17,4</w:t>
      </w:r>
      <w:r w:rsidR="001F5F71" w:rsidRPr="001F5F71">
        <w:rPr>
          <w:rFonts w:ascii="Fira Sans" w:hAnsi="Fira Sans" w:cs="Arial"/>
          <w:bCs/>
          <w:sz w:val="19"/>
          <w:szCs w:val="19"/>
        </w:rPr>
        <w:t>%)</w:t>
      </w:r>
      <w:r w:rsidR="001F5F71">
        <w:rPr>
          <w:rFonts w:ascii="Fira Sans" w:hAnsi="Fira Sans" w:cs="Arial"/>
          <w:bCs/>
          <w:sz w:val="19"/>
          <w:szCs w:val="19"/>
        </w:rPr>
        <w:t xml:space="preserve">, </w:t>
      </w:r>
      <w:r w:rsidR="00A813F0">
        <w:rPr>
          <w:rFonts w:ascii="Fira Sans" w:hAnsi="Fira Sans" w:cs="Arial"/>
          <w:sz w:val="19"/>
          <w:szCs w:val="19"/>
        </w:rPr>
        <w:t>administrowaniu i działalności wspierającej</w:t>
      </w:r>
      <w:r w:rsidR="00A813F0" w:rsidRPr="00B8262F">
        <w:rPr>
          <w:rFonts w:ascii="Fira Sans" w:hAnsi="Fira Sans" w:cs="Arial"/>
          <w:sz w:val="19"/>
          <w:szCs w:val="19"/>
        </w:rPr>
        <w:t xml:space="preserve"> (</w:t>
      </w:r>
      <w:r w:rsidR="00A813F0">
        <w:rPr>
          <w:rFonts w:ascii="Fira Sans" w:hAnsi="Fira Sans" w:cs="Arial"/>
          <w:sz w:val="19"/>
          <w:szCs w:val="19"/>
        </w:rPr>
        <w:t>1</w:t>
      </w:r>
      <w:r w:rsidR="009C3806">
        <w:rPr>
          <w:rFonts w:ascii="Fira Sans" w:hAnsi="Fira Sans" w:cs="Arial"/>
          <w:sz w:val="19"/>
          <w:szCs w:val="19"/>
        </w:rPr>
        <w:t>2,</w:t>
      </w:r>
      <w:r w:rsidR="00A37ABD">
        <w:rPr>
          <w:rFonts w:ascii="Fira Sans" w:hAnsi="Fira Sans" w:cs="Arial"/>
          <w:sz w:val="19"/>
          <w:szCs w:val="19"/>
        </w:rPr>
        <w:t>4</w:t>
      </w:r>
      <w:r w:rsidR="00A813F0" w:rsidRPr="00B8262F">
        <w:rPr>
          <w:rFonts w:ascii="Fira Sans" w:hAnsi="Fira Sans" w:cs="Arial"/>
          <w:sz w:val="19"/>
          <w:szCs w:val="19"/>
        </w:rPr>
        <w:t>%)</w:t>
      </w:r>
      <w:r w:rsidR="00A813F0">
        <w:rPr>
          <w:rFonts w:ascii="Fira Sans" w:hAnsi="Fira Sans" w:cs="Arial"/>
          <w:sz w:val="19"/>
          <w:szCs w:val="19"/>
        </w:rPr>
        <w:t xml:space="preserve">, </w:t>
      </w:r>
      <w:r w:rsidR="007E38C0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7E38C0">
        <w:rPr>
          <w:rFonts w:ascii="Fira Sans" w:hAnsi="Fira Sans" w:cs="Arial"/>
          <w:bCs/>
          <w:sz w:val="19"/>
          <w:szCs w:val="19"/>
        </w:rPr>
        <w:t xml:space="preserve"> (o 10,2%), </w:t>
      </w:r>
      <w:r w:rsidR="009C3806">
        <w:rPr>
          <w:rFonts w:ascii="Fira Sans" w:hAnsi="Fira Sans" w:cs="Arial"/>
          <w:bCs/>
          <w:sz w:val="19"/>
          <w:szCs w:val="19"/>
        </w:rPr>
        <w:t xml:space="preserve">przemysłowym </w:t>
      </w:r>
      <w:r w:rsidR="009C3806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A37ABD">
        <w:rPr>
          <w:rFonts w:ascii="Fira Sans" w:hAnsi="Fira Sans" w:cs="Arial"/>
          <w:bCs/>
          <w:sz w:val="19"/>
          <w:szCs w:val="19"/>
        </w:rPr>
        <w:t>8,5</w:t>
      </w:r>
      <w:r w:rsidR="009C3806" w:rsidRPr="00B8262F">
        <w:rPr>
          <w:rFonts w:ascii="Fira Sans" w:hAnsi="Fira Sans" w:cs="Arial"/>
          <w:bCs/>
          <w:sz w:val="19"/>
          <w:szCs w:val="19"/>
        </w:rPr>
        <w:t>%)</w:t>
      </w:r>
      <w:r w:rsidR="009C3806" w:rsidRPr="009C3806">
        <w:rPr>
          <w:rFonts w:ascii="Fira Sans" w:hAnsi="Fira Sans" w:cs="Arial"/>
          <w:bCs/>
          <w:sz w:val="19"/>
          <w:szCs w:val="19"/>
        </w:rPr>
        <w:t xml:space="preserve"> </w:t>
      </w:r>
      <w:r w:rsidR="009C3806" w:rsidRPr="009C3806">
        <w:rPr>
          <w:rFonts w:ascii="Fira Sans" w:hAnsi="Fira Sans" w:cs="Arial"/>
          <w:bCs/>
          <w:spacing w:val="-1"/>
          <w:sz w:val="19"/>
          <w:szCs w:val="19"/>
        </w:rPr>
        <w:t xml:space="preserve">oraz działalności profesjonalnej, naukowej i technicznej (o </w:t>
      </w:r>
      <w:r w:rsidR="00384954">
        <w:rPr>
          <w:rFonts w:ascii="Fira Sans" w:hAnsi="Fira Sans" w:cs="Arial"/>
          <w:bCs/>
          <w:spacing w:val="-1"/>
          <w:sz w:val="19"/>
          <w:szCs w:val="19"/>
        </w:rPr>
        <w:t>8,7</w:t>
      </w:r>
      <w:r w:rsidR="009C3806" w:rsidRPr="009C3806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9C3806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październiku 2022 roku oraz w okresie od stycznia do październik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1276EC7C" w:rsidR="00F37081" w:rsidRPr="00AC460E" w:rsidRDefault="008E4181" w:rsidP="00E0169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37081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0F6A9336" w:rsidR="00F37081" w:rsidRPr="00AC460E" w:rsidRDefault="00F37081" w:rsidP="008E418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 w:rsidR="008E4181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245D38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75CBE38B" w:rsidR="00F37081" w:rsidRPr="00AC460E" w:rsidRDefault="008E4181" w:rsidP="00E016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37081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  <w:vAlign w:val="center"/>
          </w:tcPr>
          <w:p w14:paraId="43FB9DB2" w14:textId="43AA4290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2822728F" w:rsidR="00F37081" w:rsidRPr="00AC460E" w:rsidRDefault="00F37081" w:rsidP="008E418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 w:rsidR="008E4181">
              <w:rPr>
                <w:rFonts w:cs="Arial"/>
                <w:sz w:val="16"/>
                <w:szCs w:val="16"/>
              </w:rPr>
              <w:t>10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283BB5" w:rsidRPr="008F125F" w14:paraId="04B9A5C5" w14:textId="244C7F27" w:rsidTr="00C27BFF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283BB5" w:rsidRPr="005C301D" w:rsidRDefault="00283BB5" w:rsidP="00283BB5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375D8E82" w:rsidR="00283BB5" w:rsidRPr="00283BB5" w:rsidRDefault="00283BB5" w:rsidP="00283BB5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sz w:val="16"/>
                <w:szCs w:val="16"/>
              </w:rPr>
              <w:t>5 399,39</w:t>
            </w:r>
          </w:p>
        </w:tc>
        <w:tc>
          <w:tcPr>
            <w:tcW w:w="1595" w:type="dxa"/>
            <w:vAlign w:val="center"/>
          </w:tcPr>
          <w:p w14:paraId="168B8A58" w14:textId="1B30D2A4" w:rsidR="00283BB5" w:rsidRPr="00283BB5" w:rsidRDefault="00283BB5" w:rsidP="00283BB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sz w:val="16"/>
                <w:szCs w:val="16"/>
              </w:rPr>
              <w:t>108,3</w:t>
            </w:r>
          </w:p>
        </w:tc>
        <w:tc>
          <w:tcPr>
            <w:tcW w:w="1595" w:type="dxa"/>
            <w:vAlign w:val="center"/>
          </w:tcPr>
          <w:p w14:paraId="1BF6E3A0" w14:textId="3B0DA702" w:rsidR="00283BB5" w:rsidRPr="00283BB5" w:rsidRDefault="00283BB5" w:rsidP="00283BB5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sz w:val="16"/>
                <w:szCs w:val="16"/>
              </w:rPr>
              <w:t>5 298,72</w:t>
            </w:r>
          </w:p>
        </w:tc>
        <w:tc>
          <w:tcPr>
            <w:tcW w:w="1595" w:type="dxa"/>
            <w:vAlign w:val="center"/>
          </w:tcPr>
          <w:p w14:paraId="1760C9C7" w14:textId="15CCD1DE" w:rsidR="00283BB5" w:rsidRPr="00283BB5" w:rsidRDefault="00283BB5" w:rsidP="00283BB5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283BB5">
              <w:rPr>
                <w:rFonts w:cs="Calibri"/>
                <w:b/>
                <w:sz w:val="16"/>
                <w:szCs w:val="16"/>
              </w:rPr>
              <w:t>110,6</w:t>
            </w:r>
          </w:p>
        </w:tc>
      </w:tr>
      <w:tr w:rsidR="00283BB5" w:rsidRPr="008F125F" w14:paraId="3DCB03AA" w14:textId="70AC4FB1" w:rsidTr="00C27BFF">
        <w:trPr>
          <w:tblHeader/>
        </w:trPr>
        <w:tc>
          <w:tcPr>
            <w:tcW w:w="4111" w:type="dxa"/>
            <w:vAlign w:val="center"/>
          </w:tcPr>
          <w:p w14:paraId="61192C10" w14:textId="77777777" w:rsidR="00283BB5" w:rsidRPr="008F125F" w:rsidRDefault="00283BB5" w:rsidP="00283BB5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283BB5" w:rsidRPr="00201B1C" w:rsidRDefault="00283BB5" w:rsidP="00283BB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283BB5" w:rsidRPr="00201B1C" w:rsidRDefault="00283BB5" w:rsidP="00283BB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283BB5" w:rsidRPr="00201B1C" w:rsidRDefault="00283BB5" w:rsidP="00283BB5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283BB5" w:rsidRPr="008F125F" w14:paraId="3CA05B82" w14:textId="723F7B2A" w:rsidTr="00C27BFF">
        <w:trPr>
          <w:tblHeader/>
        </w:trPr>
        <w:tc>
          <w:tcPr>
            <w:tcW w:w="4111" w:type="dxa"/>
            <w:vAlign w:val="center"/>
          </w:tcPr>
          <w:p w14:paraId="3058577E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6D9BF8D4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5 486,57</w:t>
            </w:r>
          </w:p>
        </w:tc>
        <w:tc>
          <w:tcPr>
            <w:tcW w:w="1595" w:type="dxa"/>
            <w:vAlign w:val="center"/>
          </w:tcPr>
          <w:p w14:paraId="05DB8AD0" w14:textId="13A5CC4A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108,4</w:t>
            </w:r>
          </w:p>
        </w:tc>
        <w:tc>
          <w:tcPr>
            <w:tcW w:w="1595" w:type="dxa"/>
            <w:vAlign w:val="center"/>
          </w:tcPr>
          <w:p w14:paraId="496228BB" w14:textId="5A9ADC51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5 459,93</w:t>
            </w:r>
          </w:p>
        </w:tc>
        <w:tc>
          <w:tcPr>
            <w:tcW w:w="1595" w:type="dxa"/>
            <w:vAlign w:val="center"/>
          </w:tcPr>
          <w:p w14:paraId="3EF6B9E2" w14:textId="0202FA6D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110,4</w:t>
            </w:r>
          </w:p>
        </w:tc>
      </w:tr>
      <w:tr w:rsidR="00283BB5" w:rsidRPr="008F125F" w14:paraId="1C7C96C4" w14:textId="215A1BB0" w:rsidTr="00C27BFF">
        <w:trPr>
          <w:tblHeader/>
        </w:trPr>
        <w:tc>
          <w:tcPr>
            <w:tcW w:w="4111" w:type="dxa"/>
            <w:vAlign w:val="center"/>
          </w:tcPr>
          <w:p w14:paraId="6EE359CC" w14:textId="77777777" w:rsidR="00283BB5" w:rsidRPr="008F125F" w:rsidRDefault="00283BB5" w:rsidP="00283BB5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474DE9C2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5 504,51</w:t>
            </w:r>
          </w:p>
        </w:tc>
        <w:tc>
          <w:tcPr>
            <w:tcW w:w="1595" w:type="dxa"/>
            <w:vAlign w:val="center"/>
          </w:tcPr>
          <w:p w14:paraId="1E996DFE" w14:textId="130DA03B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108,5</w:t>
            </w:r>
          </w:p>
        </w:tc>
        <w:tc>
          <w:tcPr>
            <w:tcW w:w="1595" w:type="dxa"/>
            <w:vAlign w:val="center"/>
          </w:tcPr>
          <w:p w14:paraId="77918A48" w14:textId="0CC8BF5E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5 463,05</w:t>
            </w:r>
          </w:p>
        </w:tc>
        <w:tc>
          <w:tcPr>
            <w:tcW w:w="1595" w:type="dxa"/>
            <w:vAlign w:val="center"/>
          </w:tcPr>
          <w:p w14:paraId="413F0047" w14:textId="0C623B04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110,4</w:t>
            </w:r>
          </w:p>
        </w:tc>
      </w:tr>
      <w:tr w:rsidR="00283BB5" w:rsidRPr="008F125F" w14:paraId="69E5EEB5" w14:textId="2221D369" w:rsidTr="00C27BFF">
        <w:trPr>
          <w:tblHeader/>
        </w:trPr>
        <w:tc>
          <w:tcPr>
            <w:tcW w:w="4111" w:type="dxa"/>
            <w:vAlign w:val="center"/>
          </w:tcPr>
          <w:p w14:paraId="72B0A01C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2F7EAEF8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5 427,30</w:t>
            </w:r>
          </w:p>
        </w:tc>
        <w:tc>
          <w:tcPr>
            <w:tcW w:w="1595" w:type="dxa"/>
            <w:vAlign w:val="center"/>
          </w:tcPr>
          <w:p w14:paraId="263F4F1F" w14:textId="2A0B2182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1595" w:type="dxa"/>
            <w:vAlign w:val="center"/>
          </w:tcPr>
          <w:p w14:paraId="4158DFD5" w14:textId="081141A9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5 243,25</w:t>
            </w:r>
          </w:p>
        </w:tc>
        <w:tc>
          <w:tcPr>
            <w:tcW w:w="1595" w:type="dxa"/>
            <w:vAlign w:val="center"/>
          </w:tcPr>
          <w:p w14:paraId="51C1D0F8" w14:textId="1910A42C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103,8</w:t>
            </w:r>
          </w:p>
        </w:tc>
      </w:tr>
      <w:tr w:rsidR="00283BB5" w:rsidRPr="008F125F" w14:paraId="64559BA7" w14:textId="639B51A4" w:rsidTr="00C27BFF">
        <w:trPr>
          <w:tblHeader/>
        </w:trPr>
        <w:tc>
          <w:tcPr>
            <w:tcW w:w="4111" w:type="dxa"/>
            <w:vAlign w:val="center"/>
          </w:tcPr>
          <w:p w14:paraId="35037942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2E76F32B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5 065,65</w:t>
            </w:r>
          </w:p>
        </w:tc>
        <w:tc>
          <w:tcPr>
            <w:tcW w:w="1595" w:type="dxa"/>
            <w:vAlign w:val="center"/>
          </w:tcPr>
          <w:p w14:paraId="3A461B0E" w14:textId="245B8187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110,2</w:t>
            </w:r>
          </w:p>
        </w:tc>
        <w:tc>
          <w:tcPr>
            <w:tcW w:w="1595" w:type="dxa"/>
            <w:vAlign w:val="center"/>
          </w:tcPr>
          <w:p w14:paraId="6B010986" w14:textId="6584E7C4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4 871,43</w:t>
            </w:r>
          </w:p>
        </w:tc>
        <w:tc>
          <w:tcPr>
            <w:tcW w:w="1595" w:type="dxa"/>
            <w:vAlign w:val="center"/>
          </w:tcPr>
          <w:p w14:paraId="4ACDBF1D" w14:textId="36BC2E3C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110,9</w:t>
            </w:r>
          </w:p>
        </w:tc>
      </w:tr>
      <w:tr w:rsidR="00283BB5" w:rsidRPr="008F125F" w14:paraId="269EF640" w14:textId="584382C5" w:rsidTr="00C27BFF">
        <w:trPr>
          <w:tblHeader/>
        </w:trPr>
        <w:tc>
          <w:tcPr>
            <w:tcW w:w="4111" w:type="dxa"/>
            <w:vAlign w:val="center"/>
          </w:tcPr>
          <w:p w14:paraId="43414204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6C467A14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4 882,71</w:t>
            </w:r>
          </w:p>
        </w:tc>
        <w:tc>
          <w:tcPr>
            <w:tcW w:w="1595" w:type="dxa"/>
            <w:vAlign w:val="center"/>
          </w:tcPr>
          <w:p w14:paraId="502B2B45" w14:textId="66C639A4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118,3</w:t>
            </w:r>
          </w:p>
        </w:tc>
        <w:tc>
          <w:tcPr>
            <w:tcW w:w="1595" w:type="dxa"/>
            <w:vAlign w:val="center"/>
          </w:tcPr>
          <w:p w14:paraId="5B0802A5" w14:textId="5D9E2377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4 747,16</w:t>
            </w:r>
          </w:p>
        </w:tc>
        <w:tc>
          <w:tcPr>
            <w:tcW w:w="1595" w:type="dxa"/>
            <w:vAlign w:val="center"/>
          </w:tcPr>
          <w:p w14:paraId="2603FEF1" w14:textId="16C372BC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119,3</w:t>
            </w:r>
          </w:p>
        </w:tc>
      </w:tr>
      <w:tr w:rsidR="00283BB5" w:rsidRPr="008F125F" w14:paraId="35B02371" w14:textId="6742492E" w:rsidTr="00C27BFF">
        <w:trPr>
          <w:tblHeader/>
        </w:trPr>
        <w:tc>
          <w:tcPr>
            <w:tcW w:w="4111" w:type="dxa"/>
            <w:vAlign w:val="center"/>
          </w:tcPr>
          <w:p w14:paraId="3B59C916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63155C5A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4 338,40</w:t>
            </w:r>
          </w:p>
        </w:tc>
        <w:tc>
          <w:tcPr>
            <w:tcW w:w="1595" w:type="dxa"/>
            <w:vAlign w:val="center"/>
          </w:tcPr>
          <w:p w14:paraId="47FB58FD" w14:textId="4584E287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106,3</w:t>
            </w:r>
          </w:p>
        </w:tc>
        <w:tc>
          <w:tcPr>
            <w:tcW w:w="1595" w:type="dxa"/>
            <w:vAlign w:val="center"/>
          </w:tcPr>
          <w:p w14:paraId="71042E2C" w14:textId="15F33C39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4 419,60</w:t>
            </w:r>
          </w:p>
        </w:tc>
        <w:tc>
          <w:tcPr>
            <w:tcW w:w="1595" w:type="dxa"/>
            <w:vAlign w:val="center"/>
          </w:tcPr>
          <w:p w14:paraId="2E9B9877" w14:textId="2F5A0EC1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113,7</w:t>
            </w:r>
          </w:p>
        </w:tc>
      </w:tr>
      <w:tr w:rsidR="00283BB5" w:rsidRPr="008F125F" w14:paraId="1EDC3C7F" w14:textId="5F1828D8" w:rsidTr="00C27BFF">
        <w:trPr>
          <w:tblHeader/>
        </w:trPr>
        <w:tc>
          <w:tcPr>
            <w:tcW w:w="4111" w:type="dxa"/>
            <w:vAlign w:val="center"/>
          </w:tcPr>
          <w:p w14:paraId="414C812A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2CF4D6DC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6 566,49</w:t>
            </w:r>
          </w:p>
        </w:tc>
        <w:tc>
          <w:tcPr>
            <w:tcW w:w="1595" w:type="dxa"/>
            <w:vAlign w:val="center"/>
          </w:tcPr>
          <w:p w14:paraId="43A2B1FD" w14:textId="47E37A1B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117,4</w:t>
            </w:r>
          </w:p>
        </w:tc>
        <w:tc>
          <w:tcPr>
            <w:tcW w:w="1595" w:type="dxa"/>
            <w:vAlign w:val="center"/>
          </w:tcPr>
          <w:p w14:paraId="7D11C3D7" w14:textId="7CD042E2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7 116,31</w:t>
            </w:r>
          </w:p>
        </w:tc>
        <w:tc>
          <w:tcPr>
            <w:tcW w:w="1595" w:type="dxa"/>
            <w:vAlign w:val="center"/>
          </w:tcPr>
          <w:p w14:paraId="47195308" w14:textId="5CA2D994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120,3</w:t>
            </w:r>
          </w:p>
        </w:tc>
      </w:tr>
      <w:tr w:rsidR="00283BB5" w:rsidRPr="008F125F" w14:paraId="4B1EE109" w14:textId="08162B38" w:rsidTr="00C27BFF">
        <w:trPr>
          <w:tblHeader/>
        </w:trPr>
        <w:tc>
          <w:tcPr>
            <w:tcW w:w="4111" w:type="dxa"/>
            <w:vAlign w:val="center"/>
          </w:tcPr>
          <w:p w14:paraId="02098837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6E81D7CF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5 114,43</w:t>
            </w:r>
          </w:p>
        </w:tc>
        <w:tc>
          <w:tcPr>
            <w:tcW w:w="1595" w:type="dxa"/>
            <w:vAlign w:val="center"/>
          </w:tcPr>
          <w:p w14:paraId="4C0D6663" w14:textId="06410043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1595" w:type="dxa"/>
            <w:vAlign w:val="center"/>
          </w:tcPr>
          <w:p w14:paraId="7D3241DB" w14:textId="06B3B8B9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5 183,29</w:t>
            </w:r>
          </w:p>
        </w:tc>
        <w:tc>
          <w:tcPr>
            <w:tcW w:w="1595" w:type="dxa"/>
            <w:vAlign w:val="center"/>
          </w:tcPr>
          <w:p w14:paraId="29C53F46" w14:textId="37C25565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103,6</w:t>
            </w:r>
          </w:p>
        </w:tc>
      </w:tr>
      <w:tr w:rsidR="00283BB5" w:rsidRPr="008F125F" w14:paraId="62427275" w14:textId="616BD0AE" w:rsidTr="00C27BFF">
        <w:trPr>
          <w:tblHeader/>
        </w:trPr>
        <w:tc>
          <w:tcPr>
            <w:tcW w:w="4111" w:type="dxa"/>
            <w:vAlign w:val="center"/>
          </w:tcPr>
          <w:p w14:paraId="7AAC060F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3552C268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5 569,60</w:t>
            </w:r>
          </w:p>
        </w:tc>
        <w:tc>
          <w:tcPr>
            <w:tcW w:w="1595" w:type="dxa"/>
            <w:vAlign w:val="center"/>
          </w:tcPr>
          <w:p w14:paraId="45C510F9" w14:textId="42F8EAE5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108,7</w:t>
            </w:r>
          </w:p>
        </w:tc>
        <w:tc>
          <w:tcPr>
            <w:tcW w:w="1595" w:type="dxa"/>
            <w:vAlign w:val="center"/>
          </w:tcPr>
          <w:p w14:paraId="2B10BA24" w14:textId="6258283C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5 512,86</w:t>
            </w:r>
          </w:p>
        </w:tc>
        <w:tc>
          <w:tcPr>
            <w:tcW w:w="1595" w:type="dxa"/>
            <w:vAlign w:val="center"/>
          </w:tcPr>
          <w:p w14:paraId="7E93F0E5" w14:textId="6B0C65DA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111,3</w:t>
            </w:r>
          </w:p>
        </w:tc>
      </w:tr>
      <w:tr w:rsidR="00283BB5" w:rsidRPr="008F125F" w14:paraId="5D35136B" w14:textId="09574234" w:rsidTr="00C27BFF">
        <w:trPr>
          <w:tblHeader/>
        </w:trPr>
        <w:tc>
          <w:tcPr>
            <w:tcW w:w="4111" w:type="dxa"/>
            <w:vAlign w:val="center"/>
          </w:tcPr>
          <w:p w14:paraId="2A2DD363" w14:textId="77777777" w:rsidR="00283BB5" w:rsidRPr="008F125F" w:rsidRDefault="00283BB5" w:rsidP="00283BB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55AC5727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3 754,86</w:t>
            </w:r>
          </w:p>
        </w:tc>
        <w:tc>
          <w:tcPr>
            <w:tcW w:w="1595" w:type="dxa"/>
            <w:vAlign w:val="center"/>
          </w:tcPr>
          <w:p w14:paraId="22818E02" w14:textId="4F984FDB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112,4</w:t>
            </w:r>
          </w:p>
        </w:tc>
        <w:tc>
          <w:tcPr>
            <w:tcW w:w="1595" w:type="dxa"/>
            <w:vAlign w:val="center"/>
          </w:tcPr>
          <w:p w14:paraId="12ACD940" w14:textId="213C527C" w:rsidR="00283BB5" w:rsidRPr="00201B1C" w:rsidRDefault="00283BB5" w:rsidP="00283B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3 740,77</w:t>
            </w:r>
          </w:p>
        </w:tc>
        <w:tc>
          <w:tcPr>
            <w:tcW w:w="1595" w:type="dxa"/>
            <w:vAlign w:val="center"/>
          </w:tcPr>
          <w:p w14:paraId="6F29D7B0" w14:textId="2235354B" w:rsidR="00283BB5" w:rsidRPr="00201B1C" w:rsidRDefault="00283BB5" w:rsidP="00283BB5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114,1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C6E6A46" w14:textId="66BCA26F" w:rsidR="00E81F0E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do </w:t>
      </w:r>
      <w:r w:rsidR="00E81F0E">
        <w:rPr>
          <w:rFonts w:cs="Arial"/>
          <w:bCs/>
          <w:szCs w:val="19"/>
        </w:rPr>
        <w:t>września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FD59D5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9E7826">
        <w:rPr>
          <w:rFonts w:cs="Arial"/>
          <w:szCs w:val="19"/>
        </w:rPr>
        <w:t>Wzrost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E81F0E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E81F0E" w:rsidRPr="00AC460E">
        <w:rPr>
          <w:rFonts w:cs="Arial"/>
          <w:bCs/>
          <w:spacing w:val="-1"/>
          <w:szCs w:val="19"/>
        </w:rPr>
        <w:t xml:space="preserve">(o </w:t>
      </w:r>
      <w:r w:rsidR="00E81F0E">
        <w:rPr>
          <w:rFonts w:cs="Arial"/>
          <w:bCs/>
          <w:spacing w:val="-1"/>
          <w:szCs w:val="19"/>
        </w:rPr>
        <w:t>6,4</w:t>
      </w:r>
      <w:r w:rsidR="00E81F0E" w:rsidRPr="00AC460E">
        <w:rPr>
          <w:rFonts w:cs="Arial"/>
          <w:bCs/>
          <w:spacing w:val="-1"/>
          <w:szCs w:val="19"/>
        </w:rPr>
        <w:t>%)</w:t>
      </w:r>
      <w:r w:rsidR="00E81F0E">
        <w:rPr>
          <w:rFonts w:cs="Arial"/>
          <w:bCs/>
          <w:spacing w:val="-1"/>
          <w:szCs w:val="19"/>
        </w:rPr>
        <w:t xml:space="preserve">, </w:t>
      </w:r>
      <w:r w:rsidR="00E97FEF">
        <w:rPr>
          <w:rFonts w:cs="Arial"/>
          <w:bCs/>
          <w:spacing w:val="-1"/>
          <w:szCs w:val="19"/>
        </w:rPr>
        <w:t>budownictwie (o</w:t>
      </w:r>
      <w:r w:rsidR="007C0C36">
        <w:rPr>
          <w:rFonts w:cs="Arial"/>
          <w:bCs/>
          <w:spacing w:val="-1"/>
          <w:szCs w:val="19"/>
        </w:rPr>
        <w:t xml:space="preserve"> </w:t>
      </w:r>
      <w:r w:rsidR="00E97FEF">
        <w:rPr>
          <w:rFonts w:cs="Arial"/>
          <w:bCs/>
          <w:spacing w:val="-1"/>
          <w:szCs w:val="19"/>
        </w:rPr>
        <w:t xml:space="preserve">1,3%) oraz </w:t>
      </w:r>
      <w:r w:rsidR="00E97FEF" w:rsidRPr="00202D23">
        <w:rPr>
          <w:rFonts w:cs="Arial"/>
          <w:bCs/>
          <w:szCs w:val="19"/>
        </w:rPr>
        <w:t>handlu, naprawie pojazdów samochodowych</w:t>
      </w:r>
      <w:r w:rsidR="00E97FEF">
        <w:rPr>
          <w:rFonts w:cs="Arial"/>
          <w:bCs/>
          <w:szCs w:val="19"/>
        </w:rPr>
        <w:t xml:space="preserve"> (o 0,4%), spadek natomiast wystąpił w </w:t>
      </w:r>
      <w:r w:rsidR="00E97FEF" w:rsidRPr="00AC460E">
        <w:rPr>
          <w:rFonts w:cs="Arial"/>
          <w:bCs/>
          <w:szCs w:val="19"/>
        </w:rPr>
        <w:t xml:space="preserve">obsłudze rynku nieruchomości </w:t>
      </w:r>
      <w:r w:rsidR="00E97FEF" w:rsidRPr="00AC460E">
        <w:rPr>
          <w:rFonts w:cs="Arial"/>
          <w:szCs w:val="19"/>
        </w:rPr>
        <w:t xml:space="preserve">(o </w:t>
      </w:r>
      <w:r w:rsidR="00E97FEF">
        <w:rPr>
          <w:rFonts w:cs="Arial"/>
          <w:szCs w:val="19"/>
        </w:rPr>
        <w:t>8,1</w:t>
      </w:r>
      <w:r w:rsidR="00E97FEF" w:rsidRPr="00AC460E">
        <w:rPr>
          <w:rFonts w:cs="Arial"/>
          <w:szCs w:val="19"/>
        </w:rPr>
        <w:t>%)</w:t>
      </w:r>
      <w:r w:rsidR="00E97FEF">
        <w:rPr>
          <w:rFonts w:cs="Arial"/>
          <w:szCs w:val="19"/>
        </w:rPr>
        <w:t>,</w:t>
      </w:r>
      <w:r w:rsidR="00E97FEF" w:rsidRPr="00E97FEF">
        <w:rPr>
          <w:rFonts w:cs="Arial"/>
          <w:bCs/>
          <w:szCs w:val="19"/>
        </w:rPr>
        <w:t xml:space="preserve"> </w:t>
      </w:r>
      <w:r w:rsidR="00E97FEF" w:rsidRPr="00B8262F">
        <w:rPr>
          <w:rFonts w:cs="Arial"/>
          <w:bCs/>
          <w:szCs w:val="19"/>
        </w:rPr>
        <w:t xml:space="preserve">informacji i komunikacji (o </w:t>
      </w:r>
      <w:r w:rsidR="00E97FEF">
        <w:rPr>
          <w:rFonts w:cs="Arial"/>
          <w:bCs/>
          <w:szCs w:val="19"/>
        </w:rPr>
        <w:t>7,2</w:t>
      </w:r>
      <w:r w:rsidR="00E97FEF" w:rsidRPr="00B8262F">
        <w:rPr>
          <w:rFonts w:cs="Arial"/>
          <w:bCs/>
          <w:szCs w:val="19"/>
        </w:rPr>
        <w:t>%)</w:t>
      </w:r>
      <w:r w:rsidR="00E97FEF">
        <w:rPr>
          <w:rFonts w:cs="Arial"/>
          <w:bCs/>
          <w:szCs w:val="19"/>
        </w:rPr>
        <w:t xml:space="preserve"> oraz</w:t>
      </w:r>
      <w:r w:rsidR="00E97FEF" w:rsidRPr="00E97FEF">
        <w:rPr>
          <w:rFonts w:cs="Arial"/>
          <w:szCs w:val="19"/>
        </w:rPr>
        <w:t xml:space="preserve"> </w:t>
      </w:r>
      <w:r w:rsidR="00E97FEF" w:rsidRPr="00B8262F">
        <w:rPr>
          <w:rFonts w:cs="Arial"/>
          <w:szCs w:val="19"/>
        </w:rPr>
        <w:t xml:space="preserve">transporcie i gospodarce magazynowej </w:t>
      </w:r>
      <w:r w:rsidR="00E97FEF" w:rsidRPr="00B8262F">
        <w:rPr>
          <w:rFonts w:cs="Arial"/>
          <w:bCs/>
          <w:szCs w:val="19"/>
        </w:rPr>
        <w:t xml:space="preserve">(o </w:t>
      </w:r>
      <w:r w:rsidR="00E97FEF">
        <w:rPr>
          <w:rFonts w:cs="Arial"/>
          <w:bCs/>
          <w:szCs w:val="19"/>
        </w:rPr>
        <w:t>2,6</w:t>
      </w:r>
      <w:r w:rsidR="00E97FEF" w:rsidRPr="00B8262F">
        <w:rPr>
          <w:rFonts w:cs="Arial"/>
          <w:bCs/>
          <w:szCs w:val="19"/>
        </w:rPr>
        <w:t>%)</w:t>
      </w:r>
      <w:r w:rsidR="00E97FEF">
        <w:rPr>
          <w:rFonts w:cs="Arial"/>
          <w:bCs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7BD4FA6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E97FEF">
        <w:rPr>
          <w:rFonts w:cs="Arial"/>
          <w:b/>
          <w:szCs w:val="19"/>
        </w:rPr>
        <w:t>październiku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3DF57874" w:rsidR="00B51E67" w:rsidRPr="00AC460E" w:rsidRDefault="00CF0F3D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987968" behindDoc="0" locked="0" layoutInCell="1" allowOverlap="1" wp14:anchorId="0D1AD961" wp14:editId="60524B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060700"/>
            <wp:effectExtent l="0" t="0" r="0" b="0"/>
            <wp:wrapTopAndBottom/>
            <wp:docPr id="35" name="Obraz 35" descr="Wykres słupkowy przedstawia różnice w wysokości przeciętnych miesięcznych wynagrodzeń brutto według wybranych sekcji PKD w porównaniu do przeciętnego wynagrodzenia w województwie w październiku 2022 roku" title="Wykres 4. Odchylenia względne przeciętnych miesięcznych wynagrodzeń brutto w wybranych sekcjach PKD od przeciętnego wynagrodzenia w województwie w październiku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A74100">
        <w:rPr>
          <w:rFonts w:cs="Arial"/>
          <w:bCs/>
          <w:szCs w:val="19"/>
        </w:rPr>
        <w:t>październiku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A74100">
        <w:rPr>
          <w:rFonts w:cs="Arial"/>
          <w:spacing w:val="-1"/>
          <w:szCs w:val="19"/>
        </w:rPr>
        <w:t>21,6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, </w:t>
      </w:r>
      <w:r w:rsidR="00A74100">
        <w:rPr>
          <w:rFonts w:cs="Arial"/>
          <w:bCs/>
          <w:spacing w:val="-1"/>
          <w:szCs w:val="19"/>
        </w:rPr>
        <w:t>działalności profesjonalnej, naukowej i technicznej</w:t>
      </w:r>
      <w:r w:rsidR="0085468A">
        <w:rPr>
          <w:rFonts w:cs="Arial"/>
          <w:spacing w:val="-1"/>
          <w:szCs w:val="19"/>
        </w:rPr>
        <w:t xml:space="preserve"> (</w:t>
      </w:r>
      <w:r w:rsidR="005E42B1">
        <w:rPr>
          <w:rFonts w:cs="Arial"/>
          <w:spacing w:val="-1"/>
          <w:szCs w:val="19"/>
        </w:rPr>
        <w:t xml:space="preserve">o </w:t>
      </w:r>
      <w:r w:rsidR="00A74100">
        <w:rPr>
          <w:rFonts w:cs="Arial"/>
          <w:spacing w:val="-1"/>
          <w:szCs w:val="19"/>
        </w:rPr>
        <w:t>3,2</w:t>
      </w:r>
      <w:r w:rsidR="005E42B1">
        <w:rPr>
          <w:rFonts w:cs="Arial"/>
          <w:spacing w:val="-1"/>
          <w:szCs w:val="19"/>
        </w:rPr>
        <w:t>%)</w:t>
      </w:r>
      <w:r w:rsidR="004F03C5">
        <w:rPr>
          <w:rFonts w:cs="Arial"/>
          <w:spacing w:val="-1"/>
          <w:szCs w:val="19"/>
        </w:rPr>
        <w:t xml:space="preserve"> </w:t>
      </w:r>
      <w:r w:rsidR="00F7633E">
        <w:rPr>
          <w:rFonts w:cs="Arial"/>
          <w:bCs/>
          <w:spacing w:val="-1"/>
          <w:szCs w:val="19"/>
        </w:rPr>
        <w:t xml:space="preserve">oraz </w:t>
      </w:r>
      <w:r w:rsidR="00FA275E">
        <w:rPr>
          <w:rFonts w:cs="Arial"/>
          <w:spacing w:val="-1"/>
          <w:szCs w:val="19"/>
        </w:rPr>
        <w:t xml:space="preserve">przemyśle (o </w:t>
      </w:r>
      <w:r w:rsidR="00A74100">
        <w:rPr>
          <w:rFonts w:cs="Arial"/>
          <w:spacing w:val="-1"/>
          <w:szCs w:val="19"/>
        </w:rPr>
        <w:t>1,6</w:t>
      </w:r>
      <w:r w:rsidR="00FA275E">
        <w:rPr>
          <w:rFonts w:cs="Arial"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6D3B0063" w14:textId="7C07C5DF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A74100">
        <w:rPr>
          <w:rFonts w:cs="Arial"/>
          <w:bCs/>
        </w:rPr>
        <w:t>październik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867917">
        <w:rPr>
          <w:rFonts w:cs="Arial"/>
          <w:bCs/>
        </w:rPr>
        <w:t> </w:t>
      </w:r>
      <w:r w:rsidR="006B74C6">
        <w:rPr>
          <w:rFonts w:cs="Arial"/>
          <w:bCs/>
        </w:rPr>
        <w:t>2</w:t>
      </w:r>
      <w:r w:rsidR="00867917">
        <w:rPr>
          <w:rFonts w:cs="Arial"/>
          <w:bCs/>
        </w:rPr>
        <w:t>98,72</w:t>
      </w:r>
      <w:r w:rsidRPr="00A113F6">
        <w:rPr>
          <w:rFonts w:cs="Arial"/>
          <w:bCs/>
        </w:rPr>
        <w:t xml:space="preserve"> zł, tj. o </w:t>
      </w:r>
      <w:r w:rsidR="00867917">
        <w:rPr>
          <w:rFonts w:cs="Arial"/>
          <w:bCs/>
        </w:rPr>
        <w:t>10,6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F527E4">
        <w:rPr>
          <w:rFonts w:cs="Arial"/>
          <w:szCs w:val="19"/>
        </w:rPr>
        <w:t>informacji i komunikacji</w:t>
      </w:r>
      <w:r w:rsidR="00F527E4" w:rsidRPr="0030269B">
        <w:rPr>
          <w:rFonts w:cs="Arial"/>
          <w:szCs w:val="19"/>
        </w:rPr>
        <w:t xml:space="preserve"> (o </w:t>
      </w:r>
      <w:r w:rsidR="00867917">
        <w:rPr>
          <w:rFonts w:cs="Arial"/>
          <w:szCs w:val="19"/>
        </w:rPr>
        <w:t>20,3</w:t>
      </w:r>
      <w:r w:rsidR="00F527E4" w:rsidRPr="0030269B">
        <w:rPr>
          <w:rFonts w:cs="Arial"/>
          <w:szCs w:val="19"/>
        </w:rPr>
        <w:t>%)</w:t>
      </w:r>
      <w:r w:rsidR="00F527E4">
        <w:rPr>
          <w:rFonts w:cs="Arial"/>
          <w:bCs/>
          <w:szCs w:val="19"/>
        </w:rPr>
        <w:t>,</w:t>
      </w:r>
      <w:r w:rsidR="00F527E4" w:rsidRPr="00F527E4">
        <w:rPr>
          <w:rFonts w:cs="Arial"/>
          <w:bCs/>
          <w:szCs w:val="19"/>
        </w:rPr>
        <w:t xml:space="preserve"> </w:t>
      </w:r>
      <w:r w:rsidR="006E7FEC" w:rsidRPr="009B3E94">
        <w:rPr>
          <w:rFonts w:cs="Arial"/>
          <w:szCs w:val="19"/>
        </w:rPr>
        <w:t xml:space="preserve">transporcie i gospodarce magazynowej </w:t>
      </w:r>
      <w:r w:rsidR="006E7FEC" w:rsidRPr="009B3E94">
        <w:rPr>
          <w:rFonts w:cs="Arial"/>
          <w:bCs/>
          <w:szCs w:val="19"/>
        </w:rPr>
        <w:t xml:space="preserve">(o </w:t>
      </w:r>
      <w:r w:rsidR="005E42B1">
        <w:rPr>
          <w:rFonts w:cs="Arial"/>
          <w:bCs/>
          <w:szCs w:val="19"/>
        </w:rPr>
        <w:t>1</w:t>
      </w:r>
      <w:r w:rsidR="00867917">
        <w:rPr>
          <w:rFonts w:cs="Arial"/>
          <w:bCs/>
          <w:szCs w:val="19"/>
        </w:rPr>
        <w:t>9,3</w:t>
      </w:r>
      <w:r w:rsidR="006E7FEC" w:rsidRPr="009B3E94">
        <w:rPr>
          <w:rFonts w:cs="Arial"/>
          <w:bCs/>
          <w:szCs w:val="19"/>
        </w:rPr>
        <w:t>%)</w:t>
      </w:r>
      <w:r w:rsidR="006E7FEC">
        <w:rPr>
          <w:rFonts w:cs="Arial"/>
          <w:bCs/>
          <w:szCs w:val="19"/>
        </w:rPr>
        <w:t xml:space="preserve">, </w:t>
      </w:r>
      <w:r w:rsidR="00392855">
        <w:rPr>
          <w:rFonts w:cs="Arial"/>
          <w:bCs/>
          <w:szCs w:val="19"/>
        </w:rPr>
        <w:t>administrowaniu i działalności wspierającej</w:t>
      </w:r>
      <w:r w:rsidR="00392855" w:rsidRPr="00B8262F">
        <w:rPr>
          <w:rFonts w:cs="Arial"/>
          <w:bCs/>
          <w:szCs w:val="19"/>
        </w:rPr>
        <w:t xml:space="preserve"> (o </w:t>
      </w:r>
      <w:r w:rsidR="00392855">
        <w:rPr>
          <w:rFonts w:cs="Arial"/>
          <w:bCs/>
          <w:szCs w:val="19"/>
        </w:rPr>
        <w:t>14,1</w:t>
      </w:r>
      <w:r w:rsidR="00392855" w:rsidRPr="00B8262F">
        <w:rPr>
          <w:rFonts w:cs="Arial"/>
          <w:bCs/>
          <w:szCs w:val="19"/>
        </w:rPr>
        <w:t>%),</w:t>
      </w:r>
      <w:r w:rsidR="00392855">
        <w:rPr>
          <w:rFonts w:cs="Arial"/>
          <w:bCs/>
          <w:szCs w:val="19"/>
        </w:rPr>
        <w:t xml:space="preserve"> </w:t>
      </w:r>
      <w:r w:rsidR="00F527E4">
        <w:rPr>
          <w:rFonts w:cs="Arial"/>
          <w:bCs/>
          <w:szCs w:val="19"/>
        </w:rPr>
        <w:t>zakwaterowaniu i gastronomii</w:t>
      </w:r>
      <w:r w:rsidR="00F527E4" w:rsidRPr="009437D8">
        <w:rPr>
          <w:rFonts w:cs="Arial"/>
          <w:bCs/>
          <w:szCs w:val="19"/>
        </w:rPr>
        <w:t xml:space="preserve"> (o </w:t>
      </w:r>
      <w:r w:rsidR="005E42B1">
        <w:rPr>
          <w:rFonts w:cs="Arial"/>
          <w:bCs/>
          <w:szCs w:val="19"/>
        </w:rPr>
        <w:t>1</w:t>
      </w:r>
      <w:r w:rsidR="00867917">
        <w:rPr>
          <w:rFonts w:cs="Arial"/>
          <w:bCs/>
          <w:szCs w:val="19"/>
        </w:rPr>
        <w:t>3,7</w:t>
      </w:r>
      <w:r w:rsidR="00F527E4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</w:t>
      </w:r>
      <w:r w:rsidR="00981D8E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981D8E" w:rsidRPr="00AC460E">
        <w:rPr>
          <w:rFonts w:cs="Arial"/>
          <w:bCs/>
          <w:spacing w:val="-1"/>
          <w:szCs w:val="19"/>
        </w:rPr>
        <w:t xml:space="preserve">(o </w:t>
      </w:r>
      <w:r w:rsidR="00981D8E">
        <w:rPr>
          <w:rFonts w:cs="Arial"/>
          <w:bCs/>
          <w:spacing w:val="-1"/>
          <w:szCs w:val="19"/>
        </w:rPr>
        <w:t>11,</w:t>
      </w:r>
      <w:r w:rsidR="00867917">
        <w:rPr>
          <w:rFonts w:cs="Arial"/>
          <w:bCs/>
          <w:spacing w:val="-1"/>
          <w:szCs w:val="19"/>
        </w:rPr>
        <w:t>3</w:t>
      </w:r>
      <w:r w:rsidR="00981D8E" w:rsidRPr="00AC460E">
        <w:rPr>
          <w:rFonts w:cs="Arial"/>
          <w:bCs/>
          <w:spacing w:val="-1"/>
          <w:szCs w:val="19"/>
        </w:rPr>
        <w:t>%)</w:t>
      </w:r>
      <w:r w:rsidR="00981D8E">
        <w:rPr>
          <w:rFonts w:cs="Arial"/>
          <w:bCs/>
          <w:spacing w:val="-1"/>
          <w:szCs w:val="19"/>
        </w:rPr>
        <w:t xml:space="preserve">, </w:t>
      </w:r>
      <w:r w:rsidR="00392855" w:rsidRPr="00B8262F">
        <w:rPr>
          <w:rFonts w:cs="Arial"/>
          <w:bCs/>
          <w:szCs w:val="19"/>
        </w:rPr>
        <w:t>handlu, naprawie pojazdów samochodowych</w:t>
      </w:r>
      <w:r w:rsidR="00392855">
        <w:rPr>
          <w:rFonts w:cs="Arial"/>
          <w:bCs/>
          <w:szCs w:val="19"/>
        </w:rPr>
        <w:t xml:space="preserve"> (o 10,9%)</w:t>
      </w:r>
      <w:r w:rsidR="00392855" w:rsidRPr="00392855">
        <w:rPr>
          <w:rFonts w:cs="Arial"/>
          <w:spacing w:val="-1"/>
          <w:szCs w:val="19"/>
        </w:rPr>
        <w:t xml:space="preserve"> </w:t>
      </w:r>
      <w:r w:rsidR="00392855">
        <w:rPr>
          <w:rFonts w:cs="Arial"/>
          <w:spacing w:val="-1"/>
          <w:szCs w:val="19"/>
        </w:rPr>
        <w:t>oraz</w:t>
      </w:r>
      <w:r w:rsidR="00392855" w:rsidRPr="00B8262F">
        <w:rPr>
          <w:rFonts w:cs="Arial"/>
          <w:bCs/>
          <w:szCs w:val="19"/>
        </w:rPr>
        <w:t xml:space="preserve"> </w:t>
      </w:r>
      <w:r w:rsidR="006E7FEC">
        <w:rPr>
          <w:rFonts w:cs="Arial"/>
          <w:szCs w:val="19"/>
        </w:rPr>
        <w:t>przetwórstwie przemysłowym</w:t>
      </w:r>
      <w:r w:rsidR="006E7FEC" w:rsidRPr="007B05E3">
        <w:rPr>
          <w:rFonts w:cs="Arial"/>
          <w:szCs w:val="19"/>
        </w:rPr>
        <w:t xml:space="preserve"> (o </w:t>
      </w:r>
      <w:r w:rsidR="0052682B">
        <w:rPr>
          <w:rFonts w:cs="Arial"/>
          <w:szCs w:val="19"/>
        </w:rPr>
        <w:t>1</w:t>
      </w:r>
      <w:r w:rsidR="00867917">
        <w:rPr>
          <w:rFonts w:cs="Arial"/>
          <w:szCs w:val="19"/>
        </w:rPr>
        <w:t>0,4</w:t>
      </w:r>
      <w:r w:rsidR="006E7FEC" w:rsidRPr="007B05E3">
        <w:rPr>
          <w:rFonts w:cs="Arial"/>
          <w:szCs w:val="19"/>
        </w:rPr>
        <w:t>%</w:t>
      </w:r>
      <w:r w:rsidR="006E7FEC">
        <w:rPr>
          <w:rFonts w:cs="Arial"/>
          <w:szCs w:val="19"/>
        </w:rPr>
        <w:t>)</w:t>
      </w:r>
      <w:r w:rsidR="00392855">
        <w:rPr>
          <w:rFonts w:cs="Arial"/>
          <w:szCs w:val="19"/>
        </w:rPr>
        <w:t>.</w:t>
      </w:r>
      <w:r w:rsidR="009A6875">
        <w:rPr>
          <w:rFonts w:cs="Arial"/>
          <w:bCs/>
          <w:szCs w:val="19"/>
        </w:rPr>
        <w:t xml:space="preserve"> 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7E670FED" w:rsidR="006718A2" w:rsidRPr="00AC460E" w:rsidRDefault="00CF0F3D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1988992" behindDoc="0" locked="0" layoutInCell="1" allowOverlap="1" wp14:anchorId="52DAF7C0" wp14:editId="219C062B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448560"/>
            <wp:effectExtent l="0" t="0" r="0" b="0"/>
            <wp:wrapTopAndBottom/>
            <wp:docPr id="36" name="Obraz 36" descr="Wykres liniowy dla Polski i województwa warmińsko mazurskiego przedstawiający zmiany w porównaniu do 2015 roku  przeciętnego miesięcznego wynagrodzenia brutto w sektorze przedsiębiorstw od 2019 do 2022 roku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7A3B5B">
      <w:pPr>
        <w:pStyle w:val="Nagwek1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2"/>
      <w:bookmarkEnd w:id="13"/>
    </w:p>
    <w:p w14:paraId="0C818DFF" w14:textId="07E49C0D" w:rsidR="00703413" w:rsidRPr="00AC460E" w:rsidRDefault="00B1640D" w:rsidP="000B064A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6D36FE">
        <w:rPr>
          <w:szCs w:val="19"/>
        </w:rPr>
        <w:t>październik</w:t>
      </w:r>
      <w:r w:rsidR="00B85C43">
        <w:rPr>
          <w:szCs w:val="19"/>
        </w:rPr>
        <w:t>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</w:t>
      </w:r>
      <w:r w:rsidR="00EB3631" w:rsidRPr="00B572AE">
        <w:rPr>
          <w:szCs w:val="19"/>
        </w:rPr>
        <w:t xml:space="preserve">zbóż </w:t>
      </w:r>
      <w:r w:rsidR="00B572AE">
        <w:rPr>
          <w:szCs w:val="19"/>
        </w:rPr>
        <w:t xml:space="preserve">w skupie oraz </w:t>
      </w:r>
      <w:r w:rsidR="00B572AE" w:rsidRPr="009B3F84">
        <w:rPr>
          <w:szCs w:val="19"/>
        </w:rPr>
        <w:t>owsa na targowiskach</w:t>
      </w:r>
      <w:r w:rsidR="00EB3631" w:rsidRPr="00AC460E">
        <w:rPr>
          <w:szCs w:val="19"/>
        </w:rPr>
        <w:t xml:space="preserve"> były wyższe w skali roku</w:t>
      </w:r>
      <w:r w:rsidR="00894640">
        <w:rPr>
          <w:szCs w:val="19"/>
        </w:rPr>
        <w:t xml:space="preserve"> </w:t>
      </w:r>
      <w:r w:rsidR="004C5AFF">
        <w:rPr>
          <w:szCs w:val="19"/>
        </w:rPr>
        <w:t>i</w:t>
      </w:r>
      <w:r w:rsidR="00EB3631" w:rsidRPr="00AC460E">
        <w:rPr>
          <w:szCs w:val="19"/>
        </w:rPr>
        <w:t xml:space="preserve"> w skali miesiąca. </w:t>
      </w:r>
      <w:r w:rsidR="0025189F" w:rsidRPr="009B3F84">
        <w:rPr>
          <w:szCs w:val="19"/>
        </w:rPr>
        <w:t>Ceny targowiskowe pszenicy i jęczmienia były wyższe w ujęciu rocznym, natomiast niższe w ujęciu miesięcznym.</w:t>
      </w:r>
      <w:r w:rsidR="0025189F">
        <w:rPr>
          <w:szCs w:val="19"/>
        </w:rPr>
        <w:t xml:space="preserve"> </w:t>
      </w:r>
      <w:r w:rsidR="004461B8">
        <w:rPr>
          <w:szCs w:val="19"/>
        </w:rPr>
        <w:t>Za</w:t>
      </w:r>
      <w:r w:rsidR="002D33F9">
        <w:rPr>
          <w:szCs w:val="19"/>
        </w:rPr>
        <w:t>r</w:t>
      </w:r>
      <w:r w:rsidR="004461B8">
        <w:rPr>
          <w:szCs w:val="19"/>
        </w:rPr>
        <w:t>ówno w</w:t>
      </w:r>
      <w:r w:rsidR="009B3F84">
        <w:rPr>
          <w:szCs w:val="19"/>
        </w:rPr>
        <w:t xml:space="preserve"> </w:t>
      </w:r>
      <w:r w:rsidR="00EB3631" w:rsidRPr="00AC460E">
        <w:rPr>
          <w:szCs w:val="19"/>
        </w:rPr>
        <w:t xml:space="preserve">ujęciu </w:t>
      </w:r>
      <w:r w:rsidR="00CA1BC5">
        <w:rPr>
          <w:szCs w:val="19"/>
        </w:rPr>
        <w:t xml:space="preserve">rocznym, </w:t>
      </w:r>
      <w:r w:rsidR="001E7C7A">
        <w:rPr>
          <w:szCs w:val="19"/>
        </w:rPr>
        <w:t xml:space="preserve">jak i </w:t>
      </w:r>
      <w:r w:rsidR="00CA1BC5" w:rsidRPr="00AC460E">
        <w:rPr>
          <w:szCs w:val="19"/>
        </w:rPr>
        <w:t>miesięcznym</w:t>
      </w:r>
      <w:r w:rsidR="00CA1BC5">
        <w:rPr>
          <w:szCs w:val="19"/>
        </w:rPr>
        <w:t xml:space="preserve">, </w:t>
      </w:r>
      <w:r w:rsidR="002D33F9" w:rsidRPr="00AC460E">
        <w:rPr>
          <w:szCs w:val="19"/>
        </w:rPr>
        <w:t>wyższe były w</w:t>
      </w:r>
      <w:r w:rsidR="004C5AFF">
        <w:rPr>
          <w:szCs w:val="19"/>
        </w:rPr>
        <w:t xml:space="preserve"> </w:t>
      </w:r>
      <w:r w:rsidR="002D33F9" w:rsidRPr="00AC460E">
        <w:rPr>
          <w:szCs w:val="19"/>
        </w:rPr>
        <w:t xml:space="preserve">skupie </w:t>
      </w:r>
      <w:r w:rsidR="00EB3631" w:rsidRPr="00AC460E">
        <w:rPr>
          <w:szCs w:val="19"/>
        </w:rPr>
        <w:t xml:space="preserve">ceny </w:t>
      </w:r>
      <w:r w:rsidR="001E7C7A" w:rsidRPr="00AC460E">
        <w:rPr>
          <w:szCs w:val="19"/>
        </w:rPr>
        <w:t>mleka</w:t>
      </w:r>
      <w:r w:rsidR="00CE6FAC" w:rsidRPr="009B3F84">
        <w:rPr>
          <w:szCs w:val="19"/>
        </w:rPr>
        <w:t>.</w:t>
      </w:r>
      <w:r w:rsidR="00CE6FAC">
        <w:rPr>
          <w:szCs w:val="19"/>
        </w:rPr>
        <w:t xml:space="preserve"> Ceny</w:t>
      </w:r>
      <w:r w:rsidR="001E7C7A">
        <w:rPr>
          <w:szCs w:val="19"/>
        </w:rPr>
        <w:t xml:space="preserve"> </w:t>
      </w:r>
      <w:r w:rsidR="002F1169" w:rsidRPr="00AC460E">
        <w:rPr>
          <w:szCs w:val="19"/>
        </w:rPr>
        <w:t>ziemniaków</w:t>
      </w:r>
      <w:r w:rsidR="00CA1BC5">
        <w:rPr>
          <w:szCs w:val="19"/>
        </w:rPr>
        <w:t xml:space="preserve"> i</w:t>
      </w:r>
      <w:r w:rsidR="002F1169">
        <w:rPr>
          <w:szCs w:val="19"/>
        </w:rPr>
        <w:t xml:space="preserve"> </w:t>
      </w:r>
      <w:r w:rsidR="009B3F84">
        <w:rPr>
          <w:szCs w:val="19"/>
        </w:rPr>
        <w:t>skupu</w:t>
      </w:r>
      <w:r w:rsidR="009B3F84" w:rsidRPr="00AC460E">
        <w:rPr>
          <w:szCs w:val="19"/>
        </w:rPr>
        <w:t xml:space="preserve"> </w:t>
      </w:r>
      <w:r w:rsidR="00CE6FAC" w:rsidRPr="00AC460E">
        <w:rPr>
          <w:szCs w:val="19"/>
        </w:rPr>
        <w:t xml:space="preserve">żywca rzeźnego </w:t>
      </w:r>
      <w:r w:rsidR="00CE6FAC">
        <w:rPr>
          <w:szCs w:val="19"/>
        </w:rPr>
        <w:t xml:space="preserve">były </w:t>
      </w:r>
      <w:r w:rsidR="006B05FA">
        <w:rPr>
          <w:szCs w:val="19"/>
        </w:rPr>
        <w:t>wy</w:t>
      </w:r>
      <w:r w:rsidR="00CE6FAC">
        <w:rPr>
          <w:szCs w:val="19"/>
        </w:rPr>
        <w:t>ższe w</w:t>
      </w:r>
      <w:r w:rsidR="00FB2C6D">
        <w:rPr>
          <w:szCs w:val="19"/>
        </w:rPr>
        <w:t> 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</w:t>
      </w:r>
      <w:r w:rsidR="007B6790">
        <w:rPr>
          <w:szCs w:val="19"/>
        </w:rPr>
        <w:t>październik</w:t>
      </w:r>
      <w:r w:rsidR="001516AB">
        <w:rPr>
          <w:szCs w:val="19"/>
        </w:rPr>
        <w:t>i</w:t>
      </w:r>
      <w:r w:rsidR="006F0D85">
        <w:rPr>
          <w:szCs w:val="19"/>
        </w:rPr>
        <w:t>em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</w:t>
      </w:r>
      <w:r w:rsidR="00FB2C6D">
        <w:rPr>
          <w:szCs w:val="19"/>
        </w:rPr>
        <w:t xml:space="preserve"> 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FB2C6D">
        <w:rPr>
          <w:szCs w:val="19"/>
        </w:rPr>
        <w:t xml:space="preserve"> </w:t>
      </w:r>
      <w:r w:rsidR="007B6790">
        <w:rPr>
          <w:szCs w:val="19"/>
        </w:rPr>
        <w:t>wrześniem</w:t>
      </w:r>
      <w:r w:rsidR="00CE6FAC">
        <w:rPr>
          <w:szCs w:val="19"/>
        </w:rPr>
        <w:t xml:space="preserve"> 2022 r</w:t>
      </w:r>
      <w:r w:rsidR="001E7C7A" w:rsidRPr="0025189F">
        <w:rPr>
          <w:szCs w:val="19"/>
        </w:rPr>
        <w:t xml:space="preserve">. </w:t>
      </w:r>
    </w:p>
    <w:p w14:paraId="6131388A" w14:textId="7821A894" w:rsidR="00B51E67" w:rsidRDefault="00B51E67" w:rsidP="000B064A">
      <w:pPr>
        <w:pStyle w:val="Tekstpodstawowy"/>
        <w:suppressAutoHyphens/>
        <w:spacing w:line="288" w:lineRule="auto"/>
        <w:rPr>
          <w:szCs w:val="19"/>
        </w:rPr>
      </w:pPr>
      <w:r w:rsidRPr="008F0EC8">
        <w:rPr>
          <w:szCs w:val="19"/>
        </w:rPr>
        <w:t xml:space="preserve">W </w:t>
      </w:r>
      <w:r w:rsidR="00EA03EA">
        <w:rPr>
          <w:szCs w:val="19"/>
        </w:rPr>
        <w:t>październik</w:t>
      </w:r>
      <w:r w:rsidR="006A3BF1" w:rsidRPr="008F0EC8">
        <w:rPr>
          <w:szCs w:val="19"/>
        </w:rPr>
        <w:t>u</w:t>
      </w:r>
      <w:r w:rsidR="0053750E" w:rsidRPr="008F0EC8">
        <w:rPr>
          <w:szCs w:val="19"/>
        </w:rPr>
        <w:t xml:space="preserve"> </w:t>
      </w:r>
      <w:r w:rsidR="00CB1993" w:rsidRPr="008F0EC8">
        <w:rPr>
          <w:szCs w:val="19"/>
        </w:rPr>
        <w:t>20</w:t>
      </w:r>
      <w:r w:rsidR="003571C7" w:rsidRPr="008F0EC8">
        <w:rPr>
          <w:szCs w:val="19"/>
        </w:rPr>
        <w:t>2</w:t>
      </w:r>
      <w:r w:rsidR="00EC12F9" w:rsidRPr="008F0EC8">
        <w:rPr>
          <w:szCs w:val="19"/>
        </w:rPr>
        <w:t>2</w:t>
      </w:r>
      <w:r w:rsidR="00CB1993" w:rsidRPr="008F0EC8">
        <w:rPr>
          <w:szCs w:val="19"/>
        </w:rPr>
        <w:t> </w:t>
      </w:r>
      <w:r w:rsidRPr="008F0EC8">
        <w:rPr>
          <w:szCs w:val="19"/>
        </w:rPr>
        <w:t>r.</w:t>
      </w:r>
      <w:r w:rsidRPr="00AC460E">
        <w:rPr>
          <w:szCs w:val="19"/>
        </w:rPr>
        <w:t xml:space="preserve"> średnia temperatura powietrza na obszarze województwa warmińsko-mazurskiego wyniosła </w:t>
      </w:r>
      <w:r w:rsidR="00EA03EA">
        <w:rPr>
          <w:szCs w:val="19"/>
        </w:rPr>
        <w:t>10,9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CD489C">
        <w:rPr>
          <w:szCs w:val="19"/>
        </w:rPr>
        <w:t> 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EA03EA">
        <w:rPr>
          <w:szCs w:val="19"/>
        </w:rPr>
        <w:t>wy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EA03EA">
        <w:rPr>
          <w:szCs w:val="19"/>
        </w:rPr>
        <w:t>2,8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8F0EC8">
        <w:rPr>
          <w:szCs w:val="19"/>
        </w:rPr>
        <w:t>20,</w:t>
      </w:r>
      <w:r w:rsidR="00EA03EA">
        <w:rPr>
          <w:szCs w:val="19"/>
        </w:rPr>
        <w:t>8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0A22B3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EA03EA">
        <w:rPr>
          <w:szCs w:val="19"/>
        </w:rPr>
        <w:t>0,3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F622E0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EA03EA">
        <w:rPr>
          <w:szCs w:val="19"/>
        </w:rPr>
        <w:t>17,1</w:t>
      </w:r>
      <w:r w:rsidR="00FC29E4" w:rsidRPr="00AC460E">
        <w:rPr>
          <w:szCs w:val="19"/>
        </w:rPr>
        <w:t xml:space="preserve"> mm) stanowiła </w:t>
      </w:r>
      <w:r w:rsidR="00EA03EA">
        <w:rPr>
          <w:szCs w:val="19"/>
        </w:rPr>
        <w:t>30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FC29E4">
        <w:rPr>
          <w:szCs w:val="19"/>
        </w:rPr>
        <w:t> </w:t>
      </w:r>
      <w:r w:rsidR="00FC29E4" w:rsidRPr="00AC460E">
        <w:rPr>
          <w:szCs w:val="19"/>
        </w:rPr>
        <w:t xml:space="preserve">opadami wyniosła </w:t>
      </w:r>
      <w:r w:rsidR="00FC29E4">
        <w:rPr>
          <w:szCs w:val="19"/>
        </w:rPr>
        <w:t>1</w:t>
      </w:r>
      <w:r w:rsidR="00EA03EA">
        <w:rPr>
          <w:szCs w:val="19"/>
        </w:rPr>
        <w:t>3</w:t>
      </w:r>
      <w:r w:rsidR="00FC29E4" w:rsidRPr="00AC460E">
        <w:rPr>
          <w:szCs w:val="19"/>
        </w:rPr>
        <w:t>.</w:t>
      </w:r>
    </w:p>
    <w:p w14:paraId="60462090" w14:textId="4B63EDCB" w:rsidR="00C11D74" w:rsidRPr="00C11D74" w:rsidRDefault="0039248E" w:rsidP="000B064A">
      <w:pPr>
        <w:pStyle w:val="Tekstpodstawowy"/>
        <w:suppressAutoHyphens/>
        <w:spacing w:line="288" w:lineRule="auto"/>
        <w:rPr>
          <w:szCs w:val="19"/>
        </w:rPr>
      </w:pPr>
      <w:r w:rsidRPr="0039248E">
        <w:rPr>
          <w:szCs w:val="19"/>
        </w:rPr>
        <w:t xml:space="preserve">Po chłodnym i deszczowym wrześniu, październik </w:t>
      </w:r>
      <w:r>
        <w:rPr>
          <w:szCs w:val="19"/>
        </w:rPr>
        <w:t xml:space="preserve">br. </w:t>
      </w:r>
      <w:r w:rsidRPr="0039248E">
        <w:rPr>
          <w:szCs w:val="19"/>
        </w:rPr>
        <w:t>okazał się zdecydowanie cieplejszy. Przez wi</w:t>
      </w:r>
      <w:r>
        <w:rPr>
          <w:szCs w:val="19"/>
        </w:rPr>
        <w:t>ę</w:t>
      </w:r>
      <w:r w:rsidRPr="0039248E">
        <w:rPr>
          <w:szCs w:val="19"/>
        </w:rPr>
        <w:t>kszość miesiąca utrzymywała się stabilna ciepła pogoda</w:t>
      </w:r>
      <w:r>
        <w:rPr>
          <w:szCs w:val="19"/>
        </w:rPr>
        <w:t xml:space="preserve"> i</w:t>
      </w:r>
      <w:r w:rsidRPr="0039248E">
        <w:rPr>
          <w:szCs w:val="19"/>
        </w:rPr>
        <w:t xml:space="preserve"> nie było przymrozków</w:t>
      </w:r>
      <w:r>
        <w:rPr>
          <w:szCs w:val="19"/>
        </w:rPr>
        <w:t>.</w:t>
      </w:r>
      <w:r w:rsidRPr="0039248E">
        <w:rPr>
          <w:szCs w:val="19"/>
        </w:rPr>
        <w:t xml:space="preserve"> </w:t>
      </w:r>
      <w:r>
        <w:rPr>
          <w:szCs w:val="19"/>
        </w:rPr>
        <w:t>W</w:t>
      </w:r>
      <w:r w:rsidRPr="0039248E">
        <w:rPr>
          <w:szCs w:val="19"/>
        </w:rPr>
        <w:t>ystąpiły nieznaczne opady deszczu, czasem było mglisto. Warunki pogodowe sprzyjały wegetacji ozimin. Dotyczy</w:t>
      </w:r>
      <w:r>
        <w:rPr>
          <w:szCs w:val="19"/>
        </w:rPr>
        <w:t>ło</w:t>
      </w:r>
      <w:r w:rsidRPr="0039248E">
        <w:rPr>
          <w:szCs w:val="19"/>
        </w:rPr>
        <w:t xml:space="preserve"> to zwłaszcza ozimin, które zasiano w opóźnionych terminach agrotechnicznych spowodowanych trudnościami z przygotowaniem stanowisk. W</w:t>
      </w:r>
      <w:r>
        <w:rPr>
          <w:szCs w:val="19"/>
        </w:rPr>
        <w:t xml:space="preserve"> październiku</w:t>
      </w:r>
      <w:r w:rsidRPr="0039248E">
        <w:rPr>
          <w:szCs w:val="19"/>
        </w:rPr>
        <w:t xml:space="preserve"> trwa</w:t>
      </w:r>
      <w:r>
        <w:rPr>
          <w:szCs w:val="19"/>
        </w:rPr>
        <w:t>ły</w:t>
      </w:r>
      <w:r w:rsidRPr="0039248E">
        <w:rPr>
          <w:szCs w:val="19"/>
        </w:rPr>
        <w:t xml:space="preserve"> zbiory kukurydzy, zwłaszcza odmian późniejszych, które nadal utrzym</w:t>
      </w:r>
      <w:r>
        <w:rPr>
          <w:szCs w:val="19"/>
        </w:rPr>
        <w:t>ywały</w:t>
      </w:r>
      <w:r w:rsidRPr="0039248E">
        <w:rPr>
          <w:szCs w:val="19"/>
        </w:rPr>
        <w:t xml:space="preserve"> wysoką wilgotność ziarna. Dodatkowo dosyć chłodna, deszczowa pogoda we wrześniu miała znaczący wpływ na wyższą wilgotność przy zbiorze. </w:t>
      </w:r>
    </w:p>
    <w:p w14:paraId="58CF735D" w14:textId="286EC4B4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772D77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09424C8F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10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6D42EC9E" w:rsidR="00422B7C" w:rsidRPr="00576F5B" w:rsidRDefault="00EA03EA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422B7C">
              <w:rPr>
                <w:sz w:val="16"/>
                <w:szCs w:val="16"/>
              </w:rPr>
              <w:t xml:space="preserve"> </w:t>
            </w:r>
            <w:r w:rsidR="00422B7C" w:rsidRPr="00AC460E">
              <w:rPr>
                <w:sz w:val="16"/>
                <w:szCs w:val="16"/>
              </w:rPr>
              <w:t>2022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482EA248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10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513CA82D" w:rsidR="00422B7C" w:rsidRPr="00576F5B" w:rsidRDefault="00EA03EA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422B7C"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446F8BD5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Ziarno zbóż </w:t>
            </w:r>
            <w:proofErr w:type="spellStart"/>
            <w:r w:rsidRPr="00576F5B">
              <w:rPr>
                <w:sz w:val="16"/>
                <w:szCs w:val="16"/>
              </w:rPr>
              <w:t>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35E1740A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256</w:t>
            </w:r>
            <w:r>
              <w:rPr>
                <w:sz w:val="16"/>
                <w:szCs w:val="16"/>
              </w:rPr>
              <w:t>,</w:t>
            </w:r>
            <w:r w:rsidRPr="000D7362">
              <w:rPr>
                <w:sz w:val="16"/>
                <w:szCs w:val="16"/>
              </w:rPr>
              <w:t>5</w:t>
            </w:r>
          </w:p>
        </w:tc>
        <w:tc>
          <w:tcPr>
            <w:tcW w:w="1604" w:type="dxa"/>
            <w:vAlign w:val="center"/>
          </w:tcPr>
          <w:p w14:paraId="7555F032" w14:textId="09B6A648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96,3</w:t>
            </w:r>
          </w:p>
        </w:tc>
        <w:tc>
          <w:tcPr>
            <w:tcW w:w="1604" w:type="dxa"/>
            <w:vAlign w:val="center"/>
          </w:tcPr>
          <w:p w14:paraId="7CECA8BE" w14:textId="61F3C9F2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47</w:t>
            </w:r>
            <w:r>
              <w:rPr>
                <w:sz w:val="16"/>
                <w:szCs w:val="16"/>
              </w:rPr>
              <w:t>,</w:t>
            </w:r>
            <w:r w:rsidRPr="000D7362">
              <w:rPr>
                <w:sz w:val="16"/>
                <w:szCs w:val="16"/>
              </w:rPr>
              <w:t>9</w:t>
            </w:r>
          </w:p>
        </w:tc>
        <w:tc>
          <w:tcPr>
            <w:tcW w:w="1604" w:type="dxa"/>
            <w:vAlign w:val="center"/>
          </w:tcPr>
          <w:p w14:paraId="1E128786" w14:textId="6FD92296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114,5</w:t>
            </w:r>
          </w:p>
        </w:tc>
        <w:tc>
          <w:tcPr>
            <w:tcW w:w="1605" w:type="dxa"/>
            <w:vAlign w:val="center"/>
          </w:tcPr>
          <w:p w14:paraId="47E5D4F4" w14:textId="1305B5F9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83,0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D7362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576F5B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6B095215" w:rsidR="000D7362" w:rsidRPr="00576F5B" w:rsidRDefault="000D7362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174</w:t>
            </w:r>
            <w:r>
              <w:rPr>
                <w:sz w:val="16"/>
                <w:szCs w:val="16"/>
              </w:rPr>
              <w:t>,</w:t>
            </w:r>
            <w:r w:rsidRPr="000D7362">
              <w:rPr>
                <w:sz w:val="16"/>
                <w:szCs w:val="16"/>
              </w:rPr>
              <w:t>4</w:t>
            </w:r>
          </w:p>
        </w:tc>
        <w:tc>
          <w:tcPr>
            <w:tcW w:w="1604" w:type="dxa"/>
            <w:vAlign w:val="center"/>
          </w:tcPr>
          <w:p w14:paraId="0BC16FD3" w14:textId="5BB8971A" w:rsidR="000D7362" w:rsidRPr="00576F5B" w:rsidRDefault="000D7362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102,5</w:t>
            </w:r>
          </w:p>
        </w:tc>
        <w:tc>
          <w:tcPr>
            <w:tcW w:w="1604" w:type="dxa"/>
            <w:vAlign w:val="center"/>
          </w:tcPr>
          <w:p w14:paraId="16EBAECC" w14:textId="24EE73CE" w:rsidR="000D7362" w:rsidRPr="00576F5B" w:rsidRDefault="000D7362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36</w:t>
            </w:r>
            <w:r>
              <w:rPr>
                <w:sz w:val="16"/>
                <w:szCs w:val="16"/>
              </w:rPr>
              <w:t>,</w:t>
            </w:r>
            <w:r w:rsidRPr="000D7362">
              <w:rPr>
                <w:sz w:val="16"/>
                <w:szCs w:val="16"/>
              </w:rPr>
              <w:t>6</w:t>
            </w:r>
          </w:p>
        </w:tc>
        <w:tc>
          <w:tcPr>
            <w:tcW w:w="1604" w:type="dxa"/>
            <w:vAlign w:val="center"/>
          </w:tcPr>
          <w:p w14:paraId="6A9D83FA" w14:textId="677A2892" w:rsidR="000D7362" w:rsidRPr="00576F5B" w:rsidRDefault="000D7362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127,4</w:t>
            </w:r>
          </w:p>
        </w:tc>
        <w:tc>
          <w:tcPr>
            <w:tcW w:w="1605" w:type="dxa"/>
            <w:vAlign w:val="center"/>
          </w:tcPr>
          <w:p w14:paraId="37DCECAE" w14:textId="7CEB55D4" w:rsidR="000D7362" w:rsidRPr="00576F5B" w:rsidRDefault="000D7362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92,7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48A5CB23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</w:t>
            </w:r>
            <w:r w:rsidRPr="000D7362">
              <w:rPr>
                <w:sz w:val="16"/>
                <w:szCs w:val="16"/>
              </w:rPr>
              <w:t>6</w:t>
            </w:r>
          </w:p>
        </w:tc>
        <w:tc>
          <w:tcPr>
            <w:tcW w:w="1604" w:type="dxa"/>
            <w:vAlign w:val="center"/>
          </w:tcPr>
          <w:p w14:paraId="7A9ACC64" w14:textId="6F4A9A62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74,1</w:t>
            </w:r>
          </w:p>
        </w:tc>
        <w:tc>
          <w:tcPr>
            <w:tcW w:w="1604" w:type="dxa"/>
            <w:vAlign w:val="center"/>
          </w:tcPr>
          <w:p w14:paraId="1FA00B32" w14:textId="3851710F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0D7362">
              <w:rPr>
                <w:sz w:val="16"/>
                <w:szCs w:val="16"/>
              </w:rPr>
              <w:t>8</w:t>
            </w:r>
          </w:p>
        </w:tc>
        <w:tc>
          <w:tcPr>
            <w:tcW w:w="1604" w:type="dxa"/>
            <w:vAlign w:val="center"/>
          </w:tcPr>
          <w:p w14:paraId="59DA422C" w14:textId="431B7E6A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87,7</w:t>
            </w:r>
          </w:p>
        </w:tc>
        <w:tc>
          <w:tcPr>
            <w:tcW w:w="1605" w:type="dxa"/>
            <w:vAlign w:val="center"/>
          </w:tcPr>
          <w:p w14:paraId="252976FD" w14:textId="6F523764" w:rsidR="00422B7C" w:rsidRPr="00576F5B" w:rsidRDefault="000D736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D7362">
              <w:rPr>
                <w:sz w:val="16"/>
                <w:szCs w:val="16"/>
              </w:rPr>
              <w:t>50,9</w:t>
            </w:r>
          </w:p>
        </w:tc>
      </w:tr>
    </w:tbl>
    <w:p w14:paraId="585D9E40" w14:textId="77777777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90494F1" w14:textId="6E2B892A" w:rsidR="00422B7C" w:rsidRDefault="00422B7C" w:rsidP="000B064A">
      <w:pPr>
        <w:pStyle w:val="Tekstpodstawowy"/>
        <w:suppressAutoHyphens/>
        <w:spacing w:before="480" w:line="288" w:lineRule="auto"/>
        <w:rPr>
          <w:szCs w:val="19"/>
        </w:rPr>
      </w:pPr>
      <w:r w:rsidRPr="00BF243E">
        <w:rPr>
          <w:szCs w:val="19"/>
        </w:rPr>
        <w:t>W okresie lipiec</w:t>
      </w:r>
      <w:r w:rsidR="006B5A65">
        <w:rPr>
          <w:szCs w:val="19"/>
        </w:rPr>
        <w:t>–</w:t>
      </w:r>
      <w:r w:rsidR="000D7362">
        <w:rPr>
          <w:szCs w:val="19"/>
        </w:rPr>
        <w:t>październik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0D7362">
        <w:rPr>
          <w:szCs w:val="19"/>
        </w:rPr>
        <w:t>3,7</w:t>
      </w:r>
      <w:r w:rsidRPr="00BF243E">
        <w:rPr>
          <w:szCs w:val="19"/>
        </w:rPr>
        <w:t xml:space="preserve">% niż w tym samym okresie poprzedniego sezonu. </w:t>
      </w:r>
      <w:r w:rsidR="000D7362">
        <w:rPr>
          <w:szCs w:val="19"/>
        </w:rPr>
        <w:t>Mniej</w:t>
      </w:r>
      <w:r w:rsidRPr="00BF243E">
        <w:rPr>
          <w:szCs w:val="19"/>
        </w:rPr>
        <w:t xml:space="preserve">szy był skup </w:t>
      </w:r>
      <w:r w:rsidR="00F12E84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AC2480">
        <w:rPr>
          <w:szCs w:val="19"/>
        </w:rPr>
        <w:t>2</w:t>
      </w:r>
      <w:r w:rsidR="000D7362">
        <w:rPr>
          <w:szCs w:val="19"/>
        </w:rPr>
        <w:t>5</w:t>
      </w:r>
      <w:r w:rsidR="00AC2480">
        <w:rPr>
          <w:szCs w:val="19"/>
        </w:rPr>
        <w:t>,</w:t>
      </w:r>
      <w:r w:rsidR="000D7362">
        <w:rPr>
          <w:szCs w:val="19"/>
        </w:rPr>
        <w:t>9</w:t>
      </w:r>
      <w:r w:rsidRPr="00BF243E">
        <w:rPr>
          <w:szCs w:val="19"/>
        </w:rPr>
        <w:t xml:space="preserve">%), </w:t>
      </w:r>
      <w:r w:rsidR="000D7362">
        <w:rPr>
          <w:szCs w:val="19"/>
        </w:rPr>
        <w:t>natomiast</w:t>
      </w:r>
      <w:r>
        <w:rPr>
          <w:szCs w:val="19"/>
        </w:rPr>
        <w:t xml:space="preserve"> </w:t>
      </w:r>
      <w:r w:rsidR="00F12E84" w:rsidRPr="00BF243E">
        <w:rPr>
          <w:szCs w:val="19"/>
        </w:rPr>
        <w:t xml:space="preserve">pszenicy </w:t>
      </w:r>
      <w:r w:rsidR="000D7362">
        <w:rPr>
          <w:szCs w:val="19"/>
        </w:rPr>
        <w:t xml:space="preserve">większy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AC2480">
        <w:rPr>
          <w:szCs w:val="19"/>
        </w:rPr>
        <w:t>2,</w:t>
      </w:r>
      <w:r w:rsidR="000D7362">
        <w:rPr>
          <w:szCs w:val="19"/>
        </w:rPr>
        <w:t>5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październik</w:t>
      </w:r>
      <w:r>
        <w:rPr>
          <w:szCs w:val="19"/>
        </w:rPr>
        <w:t>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 xml:space="preserve"> r. dostawy zbóż do skupu były </w:t>
      </w:r>
      <w:r w:rsidR="00AC2480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413CB4">
        <w:rPr>
          <w:szCs w:val="19"/>
        </w:rPr>
        <w:t>47,9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4C5AFF">
        <w:rPr>
          <w:szCs w:val="19"/>
        </w:rPr>
        <w:t> </w:t>
      </w:r>
      <w:r w:rsidR="00AC2480">
        <w:rPr>
          <w:szCs w:val="19"/>
        </w:rPr>
        <w:t>o</w:t>
      </w:r>
      <w:r w:rsidR="004C5AFF">
        <w:rPr>
          <w:szCs w:val="19"/>
        </w:rPr>
        <w:t> </w:t>
      </w:r>
      <w:r w:rsidR="00413CB4">
        <w:rPr>
          <w:szCs w:val="19"/>
        </w:rPr>
        <w:t>17,0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AC2480">
        <w:rPr>
          <w:szCs w:val="19"/>
        </w:rPr>
        <w:t>mni</w:t>
      </w:r>
      <w:r w:rsidRPr="00BF243E">
        <w:rPr>
          <w:szCs w:val="19"/>
        </w:rPr>
        <w:t>ej niż w</w:t>
      </w:r>
      <w:r w:rsidR="00413CB4">
        <w:rPr>
          <w:szCs w:val="19"/>
        </w:rPr>
        <w:t>e</w:t>
      </w:r>
      <w:r w:rsidRPr="00BF243E">
        <w:rPr>
          <w:szCs w:val="19"/>
        </w:rPr>
        <w:t xml:space="preserve"> </w:t>
      </w:r>
      <w:r w:rsidR="00413CB4">
        <w:rPr>
          <w:szCs w:val="19"/>
        </w:rPr>
        <w:t>wrześ</w:t>
      </w:r>
      <w:r w:rsidR="00AC2480">
        <w:rPr>
          <w:szCs w:val="19"/>
        </w:rPr>
        <w:t>ni</w:t>
      </w:r>
      <w:r>
        <w:rPr>
          <w:szCs w:val="19"/>
        </w:rPr>
        <w:t>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 w:rsidR="00413CB4">
        <w:rPr>
          <w:szCs w:val="19"/>
        </w:rPr>
        <w:t>październik</w:t>
      </w:r>
      <w:r>
        <w:rPr>
          <w:szCs w:val="19"/>
        </w:rPr>
        <w:t>iem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A66FCC">
        <w:rPr>
          <w:szCs w:val="19"/>
        </w:rPr>
        <w:t>1</w:t>
      </w:r>
      <w:r w:rsidRPr="00BF243E">
        <w:rPr>
          <w:szCs w:val="19"/>
        </w:rPr>
        <w:t xml:space="preserve"> r. odnotowano </w:t>
      </w:r>
      <w:r w:rsidR="00413CB4">
        <w:rPr>
          <w:szCs w:val="19"/>
        </w:rPr>
        <w:t>wzrost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413CB4">
        <w:rPr>
          <w:szCs w:val="19"/>
        </w:rPr>
        <w:t>14,5</w:t>
      </w:r>
      <w:r w:rsidRPr="00BF243E">
        <w:rPr>
          <w:szCs w:val="19"/>
        </w:rPr>
        <w:t>%.</w:t>
      </w:r>
      <w:r w:rsidR="006B5A65">
        <w:rPr>
          <w:szCs w:val="19"/>
        </w:rPr>
        <w:t xml:space="preserve"> </w:t>
      </w:r>
    </w:p>
    <w:p w14:paraId="1F18E752" w14:textId="196EFC80" w:rsidR="00772D77" w:rsidRDefault="00772D77" w:rsidP="00422B7C">
      <w:pPr>
        <w:pStyle w:val="Tekstpodstawowy"/>
        <w:suppressAutoHyphens/>
        <w:spacing w:before="360"/>
        <w:rPr>
          <w:szCs w:val="19"/>
        </w:rPr>
      </w:pPr>
    </w:p>
    <w:p w14:paraId="4B77FCF5" w14:textId="68435BC9" w:rsidR="00FB2C6D" w:rsidRDefault="00FB2C6D" w:rsidP="00422B7C">
      <w:pPr>
        <w:pStyle w:val="Tekstpodstawowy"/>
        <w:suppressAutoHyphens/>
        <w:spacing w:before="360"/>
        <w:rPr>
          <w:szCs w:val="19"/>
        </w:rPr>
      </w:pPr>
    </w:p>
    <w:p w14:paraId="7B252FA4" w14:textId="77777777" w:rsidR="009B3F84" w:rsidRDefault="009B3F84" w:rsidP="00422B7C">
      <w:pPr>
        <w:pStyle w:val="Tekstpodstawowy"/>
        <w:suppressAutoHyphens/>
        <w:spacing w:before="360"/>
        <w:rPr>
          <w:szCs w:val="19"/>
        </w:rPr>
      </w:pPr>
    </w:p>
    <w:p w14:paraId="59AD7CB2" w14:textId="77777777" w:rsidR="00772D77" w:rsidRPr="00BF243E" w:rsidRDefault="00772D77" w:rsidP="00422B7C">
      <w:pPr>
        <w:pStyle w:val="Tekstpodstawowy"/>
        <w:suppressAutoHyphens/>
        <w:spacing w:before="360"/>
        <w:rPr>
          <w:szCs w:val="19"/>
        </w:rPr>
      </w:pPr>
    </w:p>
    <w:p w14:paraId="5FCEA5CF" w14:textId="5A3E9838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772D77">
        <w:rPr>
          <w:rFonts w:cs="Arial"/>
          <w:b/>
          <w:szCs w:val="19"/>
        </w:rPr>
        <w:t>6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bieżącym miesiącu 2022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3EB15A20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10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1D80A49F" w:rsidR="00043BD3" w:rsidRPr="00576F5B" w:rsidRDefault="00EA03EA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7E4E13">
              <w:rPr>
                <w:sz w:val="16"/>
                <w:szCs w:val="16"/>
              </w:rPr>
              <w:t xml:space="preserve"> </w:t>
            </w:r>
            <w:r w:rsidR="007E4E13"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0C2D755D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10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56E045D5" w:rsidR="007E4E13" w:rsidRPr="00576F5B" w:rsidRDefault="00EA03EA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7E4E13"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636FF615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6505BC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6505BC" w:rsidRPr="00576F5B" w:rsidRDefault="006505BC" w:rsidP="006505BC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4647CDC3" w:rsidR="006505BC" w:rsidRPr="00576F5B" w:rsidRDefault="00413CB4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314</w:t>
            </w:r>
            <w:r>
              <w:rPr>
                <w:sz w:val="16"/>
                <w:szCs w:val="16"/>
              </w:rPr>
              <w:t>,</w:t>
            </w:r>
            <w:r w:rsidRPr="00413CB4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407DEBEF" w14:textId="2D035D36" w:rsidR="006505BC" w:rsidRPr="00576F5B" w:rsidRDefault="00413CB4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99,1</w:t>
            </w:r>
          </w:p>
        </w:tc>
        <w:tc>
          <w:tcPr>
            <w:tcW w:w="1635" w:type="dxa"/>
            <w:vAlign w:val="center"/>
          </w:tcPr>
          <w:p w14:paraId="39D0F429" w14:textId="75D9B44E" w:rsidR="006505BC" w:rsidRPr="00576F5B" w:rsidRDefault="00413CB4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34,0</w:t>
            </w:r>
          </w:p>
        </w:tc>
        <w:tc>
          <w:tcPr>
            <w:tcW w:w="1635" w:type="dxa"/>
            <w:vAlign w:val="center"/>
          </w:tcPr>
          <w:p w14:paraId="2033958C" w14:textId="4E0FCBF5" w:rsidR="006505BC" w:rsidRPr="00576F5B" w:rsidRDefault="00413CB4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93,0</w:t>
            </w:r>
          </w:p>
        </w:tc>
        <w:tc>
          <w:tcPr>
            <w:tcW w:w="1635" w:type="dxa"/>
            <w:vAlign w:val="center"/>
          </w:tcPr>
          <w:p w14:paraId="75FCEEBA" w14:textId="3CE49ACC" w:rsidR="006505BC" w:rsidRPr="00576F5B" w:rsidRDefault="00413CB4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113,3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6560C8DF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22</w:t>
            </w:r>
            <w:r>
              <w:rPr>
                <w:sz w:val="16"/>
                <w:szCs w:val="16"/>
              </w:rPr>
              <w:t>,</w:t>
            </w:r>
            <w:r w:rsidRPr="00413CB4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0ED43180" w14:textId="5D3732D7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94,4</w:t>
            </w:r>
          </w:p>
        </w:tc>
        <w:tc>
          <w:tcPr>
            <w:tcW w:w="1635" w:type="dxa"/>
            <w:vAlign w:val="center"/>
          </w:tcPr>
          <w:p w14:paraId="7D7BA981" w14:textId="4A269E5A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413CB4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0C22A7F0" w14:textId="0C2FE9BE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98,1</w:t>
            </w:r>
          </w:p>
        </w:tc>
        <w:tc>
          <w:tcPr>
            <w:tcW w:w="1635" w:type="dxa"/>
            <w:vAlign w:val="center"/>
          </w:tcPr>
          <w:p w14:paraId="28914F39" w14:textId="52332EDB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92,7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40CF8374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413CB4">
              <w:rPr>
                <w:sz w:val="16"/>
                <w:szCs w:val="16"/>
              </w:rPr>
              <w:t>5</w:t>
            </w:r>
          </w:p>
        </w:tc>
        <w:tc>
          <w:tcPr>
            <w:tcW w:w="1635" w:type="dxa"/>
            <w:vAlign w:val="center"/>
          </w:tcPr>
          <w:p w14:paraId="78AA4AC0" w14:textId="3637B90D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98,1</w:t>
            </w:r>
          </w:p>
        </w:tc>
        <w:tc>
          <w:tcPr>
            <w:tcW w:w="1635" w:type="dxa"/>
            <w:vAlign w:val="center"/>
          </w:tcPr>
          <w:p w14:paraId="3802A16F" w14:textId="7BB06B72" w:rsidR="00043BD3" w:rsidRPr="00576F5B" w:rsidRDefault="00413CB4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413CB4">
              <w:rPr>
                <w:sz w:val="16"/>
                <w:szCs w:val="16"/>
              </w:rPr>
              <w:t>5</w:t>
            </w:r>
          </w:p>
        </w:tc>
        <w:tc>
          <w:tcPr>
            <w:tcW w:w="1635" w:type="dxa"/>
            <w:vAlign w:val="center"/>
          </w:tcPr>
          <w:p w14:paraId="57F7F890" w14:textId="43F1314F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70,4</w:t>
            </w:r>
          </w:p>
        </w:tc>
        <w:tc>
          <w:tcPr>
            <w:tcW w:w="1635" w:type="dxa"/>
            <w:vAlign w:val="center"/>
          </w:tcPr>
          <w:p w14:paraId="5F0792F6" w14:textId="22C95AB4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89,9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4A378C69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189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635" w:type="dxa"/>
            <w:vAlign w:val="center"/>
          </w:tcPr>
          <w:p w14:paraId="2A4261A3" w14:textId="1AECDAF8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100,3</w:t>
            </w:r>
          </w:p>
        </w:tc>
        <w:tc>
          <w:tcPr>
            <w:tcW w:w="1635" w:type="dxa"/>
            <w:vAlign w:val="center"/>
          </w:tcPr>
          <w:p w14:paraId="4FA87C1C" w14:textId="615D3274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635" w:type="dxa"/>
            <w:vAlign w:val="center"/>
          </w:tcPr>
          <w:p w14:paraId="0DAE2C78" w14:textId="057B9D93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104,6</w:t>
            </w:r>
          </w:p>
        </w:tc>
        <w:tc>
          <w:tcPr>
            <w:tcW w:w="1635" w:type="dxa"/>
            <w:vAlign w:val="center"/>
          </w:tcPr>
          <w:p w14:paraId="6DECB974" w14:textId="3CFEB3FA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127,8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4B8118E7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781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07CE9106" w14:textId="64D98DF1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97,7</w:t>
            </w:r>
          </w:p>
        </w:tc>
        <w:tc>
          <w:tcPr>
            <w:tcW w:w="1635" w:type="dxa"/>
            <w:vAlign w:val="center"/>
          </w:tcPr>
          <w:p w14:paraId="1A9E5B1D" w14:textId="2C8CDE6F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75,0</w:t>
            </w:r>
          </w:p>
        </w:tc>
        <w:tc>
          <w:tcPr>
            <w:tcW w:w="1635" w:type="dxa"/>
            <w:vAlign w:val="center"/>
          </w:tcPr>
          <w:p w14:paraId="481A2966" w14:textId="21284782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97,3</w:t>
            </w:r>
          </w:p>
        </w:tc>
        <w:tc>
          <w:tcPr>
            <w:tcW w:w="1635" w:type="dxa"/>
            <w:vAlign w:val="center"/>
          </w:tcPr>
          <w:p w14:paraId="2EB2FAEF" w14:textId="5B360C0F" w:rsidR="00043BD3" w:rsidRPr="00576F5B" w:rsidRDefault="00413CB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96,2</w:t>
            </w:r>
          </w:p>
        </w:tc>
      </w:tr>
    </w:tbl>
    <w:p w14:paraId="047F4198" w14:textId="1878E930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F87413">
        <w:rPr>
          <w:sz w:val="16"/>
          <w:szCs w:val="16"/>
        </w:rPr>
        <w:t>W okresie lipiec</w:t>
      </w:r>
      <w:r w:rsidR="006B5A65">
        <w:rPr>
          <w:sz w:val="16"/>
          <w:szCs w:val="16"/>
        </w:rPr>
        <w:t>–</w:t>
      </w:r>
      <w:r w:rsidR="00EA03EA">
        <w:rPr>
          <w:sz w:val="16"/>
          <w:szCs w:val="16"/>
        </w:rPr>
        <w:t>październik</w:t>
      </w:r>
      <w:r w:rsidR="00F87413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F87413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7F59BAEC" w14:textId="5A19FC00" w:rsidR="00973D81" w:rsidRDefault="00043BD3" w:rsidP="007E41E1">
      <w:pPr>
        <w:pStyle w:val="Tekstpodstawowy"/>
        <w:suppressAutoHyphens/>
        <w:spacing w:before="480" w:line="288" w:lineRule="auto"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7F091E">
        <w:rPr>
          <w:szCs w:val="19"/>
        </w:rPr>
        <w:t>mniej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16052A">
        <w:rPr>
          <w:szCs w:val="19"/>
        </w:rPr>
        <w:t>0,</w:t>
      </w:r>
      <w:r w:rsidR="00413CB4">
        <w:rPr>
          <w:szCs w:val="19"/>
        </w:rPr>
        <w:t>9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</w:t>
      </w:r>
      <w:r w:rsidR="007F091E">
        <w:rPr>
          <w:szCs w:val="19"/>
        </w:rPr>
        <w:t>spadek</w:t>
      </w:r>
      <w:r w:rsidR="00787108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7F091E">
        <w:rPr>
          <w:szCs w:val="19"/>
        </w:rPr>
        <w:t>bydła</w:t>
      </w:r>
      <w:r w:rsidR="007F091E" w:rsidRPr="00B1640D">
        <w:rPr>
          <w:szCs w:val="19"/>
        </w:rPr>
        <w:t xml:space="preserve"> </w:t>
      </w:r>
      <w:r w:rsidR="006505BC">
        <w:rPr>
          <w:szCs w:val="19"/>
        </w:rPr>
        <w:t xml:space="preserve">i </w:t>
      </w:r>
      <w:r w:rsidR="00413CB4" w:rsidRPr="00B1640D">
        <w:rPr>
          <w:szCs w:val="19"/>
        </w:rPr>
        <w:t>trzody chlewnej</w:t>
      </w:r>
      <w:r w:rsidR="00413CB4">
        <w:rPr>
          <w:szCs w:val="19"/>
        </w:rPr>
        <w:t xml:space="preserve"> </w:t>
      </w:r>
      <w:r w:rsidR="00115CBC" w:rsidRPr="00B1640D">
        <w:rPr>
          <w:szCs w:val="19"/>
        </w:rPr>
        <w:t>(odpowiednio o</w:t>
      </w:r>
      <w:r w:rsidR="00413CB4">
        <w:rPr>
          <w:szCs w:val="19"/>
        </w:rPr>
        <w:t xml:space="preserve"> </w:t>
      </w:r>
      <w:r w:rsidR="007F091E">
        <w:rPr>
          <w:szCs w:val="19"/>
        </w:rPr>
        <w:t>5,</w:t>
      </w:r>
      <w:r w:rsidR="00413CB4">
        <w:rPr>
          <w:szCs w:val="19"/>
        </w:rPr>
        <w:t>6</w:t>
      </w:r>
      <w:r w:rsidR="00115CBC" w:rsidRPr="00B1640D">
        <w:rPr>
          <w:szCs w:val="19"/>
        </w:rPr>
        <w:t xml:space="preserve">% </w:t>
      </w:r>
      <w:r w:rsidR="006505BC">
        <w:rPr>
          <w:szCs w:val="19"/>
        </w:rPr>
        <w:t>i</w:t>
      </w:r>
      <w:r w:rsidR="006505BC" w:rsidRPr="006505BC">
        <w:rPr>
          <w:szCs w:val="19"/>
        </w:rPr>
        <w:t xml:space="preserve"> </w:t>
      </w:r>
      <w:r w:rsidR="006505BC" w:rsidRPr="00B1640D">
        <w:rPr>
          <w:szCs w:val="19"/>
        </w:rPr>
        <w:t>o</w:t>
      </w:r>
      <w:r w:rsidR="00413CB4">
        <w:rPr>
          <w:szCs w:val="19"/>
        </w:rPr>
        <w:t xml:space="preserve"> 1,9</w:t>
      </w:r>
      <w:r w:rsidR="006505BC" w:rsidRPr="00B1640D">
        <w:rPr>
          <w:szCs w:val="19"/>
        </w:rPr>
        <w:t>%</w:t>
      </w:r>
      <w:r w:rsidR="00115CBC" w:rsidRPr="00B1640D">
        <w:rPr>
          <w:szCs w:val="19"/>
        </w:rPr>
        <w:t>)</w:t>
      </w:r>
      <w:r w:rsidRPr="00B1640D">
        <w:rPr>
          <w:szCs w:val="19"/>
        </w:rPr>
        <w:t xml:space="preserve">. </w:t>
      </w:r>
      <w:r w:rsidR="007F091E">
        <w:rPr>
          <w:szCs w:val="19"/>
        </w:rPr>
        <w:t>Wzros</w:t>
      </w:r>
      <w:r w:rsidR="00791CF8">
        <w:rPr>
          <w:szCs w:val="19"/>
        </w:rPr>
        <w:t>ła natomiast p</w:t>
      </w:r>
      <w:r w:rsidR="0016052A">
        <w:rPr>
          <w:szCs w:val="19"/>
        </w:rPr>
        <w:t xml:space="preserve">odaż </w:t>
      </w:r>
      <w:r w:rsidR="00413CB4">
        <w:rPr>
          <w:szCs w:val="19"/>
        </w:rPr>
        <w:t xml:space="preserve">żywca </w:t>
      </w:r>
      <w:r w:rsidR="00413CB4" w:rsidRPr="00B1640D">
        <w:rPr>
          <w:szCs w:val="19"/>
        </w:rPr>
        <w:t>drobi</w:t>
      </w:r>
      <w:r w:rsidR="00413CB4">
        <w:rPr>
          <w:szCs w:val="19"/>
        </w:rPr>
        <w:t>owego</w:t>
      </w:r>
      <w:r w:rsidR="00413CB4" w:rsidRPr="00B1640D">
        <w:rPr>
          <w:szCs w:val="19"/>
        </w:rPr>
        <w:t xml:space="preserve"> </w:t>
      </w:r>
      <w:r w:rsidR="0016052A">
        <w:rPr>
          <w:szCs w:val="19"/>
        </w:rPr>
        <w:t>(o</w:t>
      </w:r>
      <w:r w:rsidR="007F091E">
        <w:rPr>
          <w:szCs w:val="19"/>
        </w:rPr>
        <w:t> </w:t>
      </w:r>
      <w:r w:rsidR="00413CB4">
        <w:rPr>
          <w:szCs w:val="19"/>
        </w:rPr>
        <w:t>0,3</w:t>
      </w:r>
      <w:r w:rsidR="0016052A">
        <w:rPr>
          <w:szCs w:val="19"/>
        </w:rPr>
        <w:t xml:space="preserve">%). </w:t>
      </w:r>
      <w:r w:rsidRPr="00B1640D">
        <w:rPr>
          <w:szCs w:val="19"/>
        </w:rPr>
        <w:t>W</w:t>
      </w:r>
      <w:r w:rsidR="007F091E">
        <w:rPr>
          <w:szCs w:val="19"/>
        </w:rPr>
        <w:t xml:space="preserve"> </w:t>
      </w:r>
      <w:r w:rsidR="00413CB4">
        <w:rPr>
          <w:szCs w:val="19"/>
        </w:rPr>
        <w:t>październik</w:t>
      </w:r>
      <w:r w:rsidR="009D3A80">
        <w:rPr>
          <w:szCs w:val="19"/>
        </w:rPr>
        <w:t>u</w:t>
      </w:r>
      <w:r w:rsidR="007F091E">
        <w:rPr>
          <w:szCs w:val="19"/>
        </w:rPr>
        <w:t xml:space="preserve"> </w:t>
      </w:r>
      <w:r w:rsidRPr="00B1640D">
        <w:rPr>
          <w:szCs w:val="19"/>
        </w:rPr>
        <w:t xml:space="preserve">br. producenci z województwa warmińsko-mazurskiego dostarczyli do skupu </w:t>
      </w:r>
      <w:r w:rsidR="007F091E">
        <w:rPr>
          <w:szCs w:val="19"/>
        </w:rPr>
        <w:t>3</w:t>
      </w:r>
      <w:r w:rsidR="00413CB4">
        <w:rPr>
          <w:szCs w:val="19"/>
        </w:rPr>
        <w:t>4</w:t>
      </w:r>
      <w:r w:rsidR="007F091E">
        <w:rPr>
          <w:szCs w:val="19"/>
        </w:rPr>
        <w:t>,0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7B6790">
        <w:rPr>
          <w:szCs w:val="19"/>
        </w:rPr>
        <w:t xml:space="preserve"> </w:t>
      </w:r>
      <w:r w:rsidRPr="00B1640D">
        <w:rPr>
          <w:szCs w:val="19"/>
        </w:rPr>
        <w:t>o</w:t>
      </w:r>
      <w:r w:rsidR="007B6790">
        <w:rPr>
          <w:szCs w:val="19"/>
        </w:rPr>
        <w:t xml:space="preserve"> </w:t>
      </w:r>
      <w:r w:rsidR="00413CB4">
        <w:rPr>
          <w:szCs w:val="19"/>
        </w:rPr>
        <w:t>13,3</w:t>
      </w:r>
      <w:r w:rsidRPr="00B1640D">
        <w:rPr>
          <w:szCs w:val="19"/>
        </w:rPr>
        <w:t xml:space="preserve">% </w:t>
      </w:r>
      <w:r w:rsidR="00791CF8">
        <w:rPr>
          <w:szCs w:val="19"/>
        </w:rPr>
        <w:t>więc</w:t>
      </w:r>
      <w:r w:rsidR="00787108" w:rsidRPr="00B1640D">
        <w:rPr>
          <w:szCs w:val="19"/>
        </w:rPr>
        <w:t xml:space="preserve">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91CF8">
        <w:rPr>
          <w:szCs w:val="19"/>
        </w:rPr>
        <w:t>, natomiast</w:t>
      </w:r>
      <w:r w:rsidRPr="00B1640D">
        <w:rPr>
          <w:szCs w:val="19"/>
        </w:rPr>
        <w:t xml:space="preserve"> o </w:t>
      </w:r>
      <w:r w:rsidR="00413CB4">
        <w:rPr>
          <w:szCs w:val="19"/>
        </w:rPr>
        <w:t>7,0</w:t>
      </w:r>
      <w:r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</w:t>
      </w:r>
      <w:r w:rsidR="00CF7FC2">
        <w:rPr>
          <w:szCs w:val="19"/>
        </w:rPr>
        <w:t> </w:t>
      </w:r>
      <w:r w:rsidR="00787108">
        <w:rPr>
          <w:szCs w:val="19"/>
        </w:rPr>
        <w:t>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z</w:t>
      </w:r>
      <w:r w:rsidR="00791CF8">
        <w:rPr>
          <w:szCs w:val="19"/>
        </w:rPr>
        <w:t>więk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CF7FC2">
        <w:rPr>
          <w:szCs w:val="19"/>
        </w:rPr>
        <w:t xml:space="preserve"> </w:t>
      </w:r>
      <w:r w:rsidR="00413CB4">
        <w:rPr>
          <w:szCs w:val="19"/>
        </w:rPr>
        <w:t>drobiu</w:t>
      </w:r>
      <w:r w:rsidR="00791CF8">
        <w:rPr>
          <w:szCs w:val="19"/>
        </w:rPr>
        <w:t xml:space="preserve">. Skup żywca </w:t>
      </w:r>
      <w:r w:rsidR="00413CB4">
        <w:rPr>
          <w:szCs w:val="19"/>
        </w:rPr>
        <w:t>woł</w:t>
      </w:r>
      <w:r w:rsidR="00791CF8">
        <w:rPr>
          <w:szCs w:val="19"/>
        </w:rPr>
        <w:t xml:space="preserve">owego </w:t>
      </w:r>
      <w:r w:rsidR="00413CB4">
        <w:rPr>
          <w:szCs w:val="19"/>
        </w:rPr>
        <w:t xml:space="preserve">i wieprzowego </w:t>
      </w:r>
      <w:r w:rsidR="00791CF8">
        <w:rPr>
          <w:szCs w:val="19"/>
        </w:rPr>
        <w:t xml:space="preserve">był mniejszy </w:t>
      </w:r>
      <w:r w:rsidR="00CF7FC2">
        <w:rPr>
          <w:szCs w:val="19"/>
        </w:rPr>
        <w:t xml:space="preserve">zarówno </w:t>
      </w:r>
      <w:r w:rsidR="00791CF8">
        <w:rPr>
          <w:szCs w:val="19"/>
        </w:rPr>
        <w:t xml:space="preserve">w ujęciu rocznym, </w:t>
      </w:r>
      <w:r w:rsidR="00CF7FC2">
        <w:rPr>
          <w:szCs w:val="19"/>
        </w:rPr>
        <w:t>jak i </w:t>
      </w:r>
      <w:r w:rsidR="00791CF8">
        <w:rPr>
          <w:szCs w:val="19"/>
        </w:rPr>
        <w:t>miesięcznym</w:t>
      </w:r>
      <w:r>
        <w:rPr>
          <w:szCs w:val="19"/>
        </w:rPr>
        <w:t xml:space="preserve">. </w:t>
      </w:r>
    </w:p>
    <w:p w14:paraId="16F185FC" w14:textId="4AADCE2B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08CB1540" w14:textId="71FAF29E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433A8458" w14:textId="36F40201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49FDB8A1" w14:textId="25A0D148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25897400" w14:textId="2533EA5C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53B29467" w14:textId="04F40A1D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2134B415" w14:textId="7DED5048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142DE560" w14:textId="3FC55A3C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112378C8" w14:textId="18DD40FD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7B12E374" w14:textId="1EACC62A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653AF7D2" w14:textId="77777777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1C731D7C" w14:textId="5ED8704D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772D77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i targowiskowe produktów roślinnych i zwierzęcych w bieżącym miesiącu 2022 r., a dla skupu także narastająco od stycznia 2022 r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1FA55E44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E7994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33E29E0B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 w:rsidR="00EA03EA">
              <w:rPr>
                <w:sz w:val="16"/>
                <w:szCs w:val="16"/>
              </w:rPr>
              <w:t>10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1BC31E05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 </w:t>
            </w:r>
            <w:r w:rsidR="000E7994">
              <w:rPr>
                <w:sz w:val="16"/>
                <w:szCs w:val="16"/>
              </w:rPr>
              <w:t>202</w:t>
            </w:r>
            <w:r w:rsidR="00A82C6D"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7E13D22C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27423E6D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9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091155F9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 w:rsidR="00EA03EA">
              <w:rPr>
                <w:sz w:val="16"/>
                <w:szCs w:val="16"/>
              </w:rPr>
              <w:t>10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3EC5F77F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681FB536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9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7E7282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33ECF9AD" w:rsidR="000E7994" w:rsidRDefault="00413CB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13CB4">
              <w:rPr>
                <w:sz w:val="16"/>
                <w:szCs w:val="16"/>
              </w:rPr>
              <w:t>155,10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76F6476B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149,5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0713DDFA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103,4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00380AAA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153,26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7DA58C97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164,4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32504E4E" w:rsidR="000E7994" w:rsidRDefault="009B3F8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B3F84">
              <w:rPr>
                <w:sz w:val="16"/>
                <w:szCs w:val="16"/>
              </w:rPr>
              <w:t>182,22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526E75" w14:textId="1C7BEEAC" w:rsidR="000E7994" w:rsidRDefault="009B3F8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B3F84">
              <w:rPr>
                <w:sz w:val="16"/>
                <w:szCs w:val="16"/>
              </w:rPr>
              <w:t>162,4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408A5B6E" w:rsidR="000E7994" w:rsidRDefault="009B3F8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B3F84">
              <w:rPr>
                <w:sz w:val="16"/>
                <w:szCs w:val="16"/>
              </w:rPr>
              <w:t>97,0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79A9CD73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121,64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1BFAA9DC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141,5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6DA7912A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104,5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4D62038B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116,40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36060101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163,9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080A585A" w:rsidR="000E7994" w:rsidRDefault="001429F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2254CB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33A678FE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42,68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6595834B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156,6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11CE3B30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96,6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68D5E636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63,60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53C2DF8A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137,5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52A8D218" w:rsidR="000E7994" w:rsidRDefault="009B3F8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B3F84">
              <w:rPr>
                <w:sz w:val="16"/>
                <w:szCs w:val="16"/>
              </w:rPr>
              <w:t>173,08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4DA7F5" w14:textId="764B6795" w:rsidR="000E7994" w:rsidRDefault="009B3F8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B3F84">
              <w:rPr>
                <w:sz w:val="16"/>
                <w:szCs w:val="16"/>
              </w:rPr>
              <w:t>113,1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151FBD71" w:rsidR="000E7994" w:rsidRDefault="009B3F8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B3F84">
              <w:rPr>
                <w:sz w:val="16"/>
                <w:szCs w:val="16"/>
              </w:rPr>
              <w:t>91,5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32202487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B32C1A">
              <w:rPr>
                <w:sz w:val="16"/>
                <w:szCs w:val="16"/>
              </w:rPr>
              <w:t>57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0AA1FCE7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125,1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6BA31B0B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99,3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45398B74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B32C1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07336EE0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135,6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4E8B73D6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B32C1A">
              <w:rPr>
                <w:sz w:val="16"/>
                <w:szCs w:val="16"/>
              </w:rPr>
              <w:t>25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0FBA6C59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201,8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15B541D3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94,3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19CDA092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B32C1A">
              <w:rPr>
                <w:sz w:val="16"/>
                <w:szCs w:val="16"/>
              </w:rPr>
              <w:t>29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7C231437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132,2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7465B1A1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B32C1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32D8490B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152,9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6C88972F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89,3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23E5EB44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B32C1A">
              <w:rPr>
                <w:sz w:val="16"/>
                <w:szCs w:val="16"/>
              </w:rPr>
              <w:t>41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076E9CAD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147,2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744F6093" w:rsidR="000E7994" w:rsidRDefault="00B32C1A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274</w:t>
            </w:r>
            <w:r>
              <w:rPr>
                <w:sz w:val="16"/>
                <w:szCs w:val="16"/>
              </w:rPr>
              <w:t>,40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2BF9A8F1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163,4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25176322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105,4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2DF73117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230</w:t>
            </w:r>
            <w:r>
              <w:rPr>
                <w:sz w:val="16"/>
                <w:szCs w:val="16"/>
              </w:rPr>
              <w:t>,</w:t>
            </w:r>
            <w:r w:rsidRPr="00B32C1A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7C386E5C" w:rsidR="000E7994" w:rsidRDefault="00B32C1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32C1A">
              <w:rPr>
                <w:sz w:val="16"/>
                <w:szCs w:val="16"/>
              </w:rPr>
              <w:t>148,7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55301BF1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jadalne. </w:t>
      </w:r>
    </w:p>
    <w:p w14:paraId="26F86276" w14:textId="7F1BAE2A" w:rsidR="00703413" w:rsidRDefault="006D36FE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 xml:space="preserve">W </w:t>
      </w:r>
      <w:r>
        <w:rPr>
          <w:szCs w:val="19"/>
        </w:rPr>
        <w:t>październiku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="00B1640D" w:rsidRPr="00AC460E">
        <w:rPr>
          <w:szCs w:val="19"/>
        </w:rPr>
        <w:t xml:space="preserve">r., przy </w:t>
      </w:r>
      <w:r w:rsidR="00CF7FC2">
        <w:rPr>
          <w:szCs w:val="19"/>
        </w:rPr>
        <w:t>spadku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7B6790">
        <w:rPr>
          <w:szCs w:val="19"/>
        </w:rPr>
        <w:t>wy</w:t>
      </w:r>
      <w:r w:rsidR="00B1640D" w:rsidRPr="004E1F60">
        <w:rPr>
          <w:szCs w:val="19"/>
        </w:rPr>
        <w:t xml:space="preserve">ższe niż przed miesiącem ceny za dostarczoną do skupu pszenicę (o </w:t>
      </w:r>
      <w:r w:rsidR="007B6790">
        <w:rPr>
          <w:szCs w:val="19"/>
        </w:rPr>
        <w:t>3,4</w:t>
      </w:r>
      <w:r w:rsidR="001E3DAC" w:rsidRPr="004E1F60">
        <w:rPr>
          <w:szCs w:val="19"/>
        </w:rPr>
        <w:t>%)</w:t>
      </w:r>
      <w:r w:rsidR="00473F29" w:rsidRPr="004E1F60">
        <w:rPr>
          <w:szCs w:val="19"/>
        </w:rPr>
        <w:t xml:space="preserve"> </w:t>
      </w:r>
      <w:r w:rsidR="00230B5B">
        <w:rPr>
          <w:szCs w:val="19"/>
        </w:rPr>
        <w:t>i</w:t>
      </w:r>
      <w:r w:rsidR="00473F29" w:rsidRPr="004E1F60">
        <w:rPr>
          <w:szCs w:val="19"/>
        </w:rPr>
        <w:t xml:space="preserve"> </w:t>
      </w:r>
      <w:r w:rsidR="001E3DAC" w:rsidRPr="004E1F60">
        <w:rPr>
          <w:szCs w:val="19"/>
        </w:rPr>
        <w:t xml:space="preserve">za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7B6790">
        <w:rPr>
          <w:szCs w:val="19"/>
        </w:rPr>
        <w:t>4,5</w:t>
      </w:r>
      <w:r w:rsidR="00B1640D" w:rsidRPr="009B3F84">
        <w:rPr>
          <w:szCs w:val="19"/>
        </w:rPr>
        <w:t xml:space="preserve">%). </w:t>
      </w:r>
      <w:r w:rsidR="001F4582" w:rsidRPr="009B3F84">
        <w:rPr>
          <w:szCs w:val="19"/>
        </w:rPr>
        <w:t>Na</w:t>
      </w:r>
      <w:r w:rsidR="00CF7FC2" w:rsidRPr="009B3F84">
        <w:rPr>
          <w:szCs w:val="19"/>
        </w:rPr>
        <w:t xml:space="preserve"> </w:t>
      </w:r>
      <w:r w:rsidR="001F4582" w:rsidRPr="009B3F84">
        <w:rPr>
          <w:szCs w:val="19"/>
        </w:rPr>
        <w:t>targowiskach w</w:t>
      </w:r>
      <w:r w:rsidR="00F55467" w:rsidRPr="009B3F84">
        <w:rPr>
          <w:szCs w:val="19"/>
        </w:rPr>
        <w:t xml:space="preserve"> </w:t>
      </w:r>
      <w:r w:rsidR="001F4582" w:rsidRPr="009B3F84">
        <w:rPr>
          <w:szCs w:val="19"/>
        </w:rPr>
        <w:t xml:space="preserve">porównaniu </w:t>
      </w:r>
      <w:r w:rsidR="009B3F84">
        <w:rPr>
          <w:szCs w:val="19"/>
        </w:rPr>
        <w:t>z</w:t>
      </w:r>
      <w:r w:rsidR="001F4582" w:rsidRPr="009B3F84">
        <w:rPr>
          <w:szCs w:val="19"/>
        </w:rPr>
        <w:t> poprzedni</w:t>
      </w:r>
      <w:r w:rsidR="009B3F84">
        <w:rPr>
          <w:szCs w:val="19"/>
        </w:rPr>
        <w:t>m</w:t>
      </w:r>
      <w:r w:rsidR="001F4582" w:rsidRPr="009B3F84">
        <w:rPr>
          <w:szCs w:val="19"/>
        </w:rPr>
        <w:t xml:space="preserve"> miesiąc</w:t>
      </w:r>
      <w:r w:rsidR="009B3F84">
        <w:rPr>
          <w:szCs w:val="19"/>
        </w:rPr>
        <w:t>em</w:t>
      </w:r>
      <w:r w:rsidR="001F4582" w:rsidRPr="009B3F84">
        <w:rPr>
          <w:szCs w:val="19"/>
        </w:rPr>
        <w:t xml:space="preserve"> </w:t>
      </w:r>
      <w:r w:rsidR="00230B5B" w:rsidRPr="009B3F84">
        <w:rPr>
          <w:szCs w:val="19"/>
        </w:rPr>
        <w:t>spad</w:t>
      </w:r>
      <w:r w:rsidR="001F4582" w:rsidRPr="009B3F84">
        <w:rPr>
          <w:szCs w:val="19"/>
        </w:rPr>
        <w:t xml:space="preserve">ła cena pszenicy (o </w:t>
      </w:r>
      <w:r w:rsidR="009B3F84">
        <w:rPr>
          <w:szCs w:val="19"/>
        </w:rPr>
        <w:t>3,0</w:t>
      </w:r>
      <w:r w:rsidR="001F4582" w:rsidRPr="009B3F84">
        <w:rPr>
          <w:szCs w:val="19"/>
        </w:rPr>
        <w:t>%)</w:t>
      </w:r>
      <w:r w:rsidR="009C03D6" w:rsidRPr="009B3F84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="00B1640D"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7B6790">
        <w:rPr>
          <w:szCs w:val="19"/>
        </w:rPr>
        <w:t>49,5</w:t>
      </w:r>
      <w:r w:rsidR="00B1640D" w:rsidRPr="00AC460E">
        <w:rPr>
          <w:szCs w:val="19"/>
        </w:rPr>
        <w:t>%</w:t>
      </w:r>
      <w:r w:rsidR="004E1F60">
        <w:rPr>
          <w:szCs w:val="19"/>
        </w:rPr>
        <w:t xml:space="preserve"> </w:t>
      </w:r>
      <w:r w:rsidR="004E1F60" w:rsidRPr="009B3F84">
        <w:rPr>
          <w:szCs w:val="19"/>
        </w:rPr>
        <w:t xml:space="preserve">i na targowiskach wyższa o </w:t>
      </w:r>
      <w:r w:rsidR="009B3F84">
        <w:rPr>
          <w:szCs w:val="19"/>
        </w:rPr>
        <w:t>62,4</w:t>
      </w:r>
      <w:r w:rsidR="004E1F60" w:rsidRPr="009B3F84">
        <w:rPr>
          <w:szCs w:val="19"/>
        </w:rPr>
        <w:t>%</w:t>
      </w:r>
      <w:r w:rsidR="00521E88" w:rsidRPr="009B3F84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="00B1640D"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="00B1640D"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7B6790">
        <w:rPr>
          <w:szCs w:val="19"/>
        </w:rPr>
        <w:t>41,5</w:t>
      </w:r>
      <w:r w:rsidR="00B1640D"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CF7FC2">
        <w:rPr>
          <w:szCs w:val="19"/>
        </w:rPr>
        <w:t xml:space="preserve"> </w:t>
      </w:r>
      <w:r w:rsidR="007B6790">
        <w:rPr>
          <w:szCs w:val="19"/>
        </w:rPr>
        <w:t>październik</w:t>
      </w:r>
      <w:r w:rsidR="00D3701C">
        <w:rPr>
          <w:szCs w:val="19"/>
        </w:rPr>
        <w:t>u</w:t>
      </w:r>
      <w:r w:rsidR="00D62357">
        <w:rPr>
          <w:rFonts w:eastAsia="Times New Roman" w:cs="Times New Roman"/>
          <w:szCs w:val="19"/>
          <w:lang w:eastAsia="pl-PL"/>
        </w:rPr>
        <w:t> 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</w:p>
    <w:p w14:paraId="0ED66287" w14:textId="0ABA895C" w:rsidR="00DF0241" w:rsidRPr="00AC460E" w:rsidRDefault="006344ED" w:rsidP="006344ED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 xml:space="preserve">W skupie </w:t>
      </w:r>
      <w:r w:rsidRPr="00AC460E">
        <w:rPr>
          <w:b/>
          <w:szCs w:val="19"/>
        </w:rPr>
        <w:t>ziemniaków</w:t>
      </w:r>
      <w:r w:rsidRPr="00AC460E">
        <w:rPr>
          <w:szCs w:val="19"/>
        </w:rPr>
        <w:t xml:space="preserve"> </w:t>
      </w:r>
      <w:r w:rsidR="006D36FE">
        <w:rPr>
          <w:szCs w:val="19"/>
        </w:rPr>
        <w:t>w</w:t>
      </w:r>
      <w:r w:rsidR="006D36FE" w:rsidRPr="00AC460E">
        <w:rPr>
          <w:szCs w:val="19"/>
        </w:rPr>
        <w:t xml:space="preserve"> </w:t>
      </w:r>
      <w:r w:rsidR="006D36FE">
        <w:rPr>
          <w:szCs w:val="19"/>
        </w:rPr>
        <w:t>październiku</w:t>
      </w:r>
      <w:r w:rsidR="006D36FE" w:rsidRPr="00AC460E">
        <w:rPr>
          <w:szCs w:val="19"/>
        </w:rPr>
        <w:t xml:space="preserve"> </w:t>
      </w:r>
      <w:r w:rsidRPr="00AC460E">
        <w:rPr>
          <w:szCs w:val="19"/>
        </w:rPr>
        <w:t xml:space="preserve">2022 r. zanotowano </w:t>
      </w:r>
      <w:r>
        <w:rPr>
          <w:szCs w:val="19"/>
        </w:rPr>
        <w:t xml:space="preserve">spadek </w:t>
      </w:r>
      <w:r w:rsidRPr="00AC460E">
        <w:rPr>
          <w:szCs w:val="19"/>
        </w:rPr>
        <w:t>cen tego surowca w skali miesiąca</w:t>
      </w:r>
      <w:r>
        <w:rPr>
          <w:szCs w:val="19"/>
        </w:rPr>
        <w:t>, natomiast</w:t>
      </w:r>
      <w:r w:rsidRPr="00AC460E">
        <w:rPr>
          <w:szCs w:val="19"/>
        </w:rPr>
        <w:t xml:space="preserve"> </w:t>
      </w:r>
      <w:r>
        <w:rPr>
          <w:szCs w:val="19"/>
        </w:rPr>
        <w:t>wzrost</w:t>
      </w:r>
      <w:r w:rsidRPr="00AC460E">
        <w:rPr>
          <w:szCs w:val="19"/>
        </w:rPr>
        <w:t xml:space="preserve"> w</w:t>
      </w:r>
      <w:r>
        <w:rPr>
          <w:szCs w:val="19"/>
        </w:rPr>
        <w:t> </w:t>
      </w:r>
      <w:r w:rsidRPr="00AC460E">
        <w:rPr>
          <w:szCs w:val="19"/>
        </w:rPr>
        <w:t>skali roku. Średnio za</w:t>
      </w:r>
      <w:r>
        <w:rPr>
          <w:szCs w:val="19"/>
        </w:rPr>
        <w:t xml:space="preserve"> </w:t>
      </w:r>
      <w:r w:rsidRPr="00AC460E">
        <w:rPr>
          <w:szCs w:val="19"/>
        </w:rPr>
        <w:t>1 </w:t>
      </w:r>
      <w:proofErr w:type="spellStart"/>
      <w:r w:rsidRPr="00AC460E">
        <w:rPr>
          <w:szCs w:val="19"/>
        </w:rPr>
        <w:t>dt</w:t>
      </w:r>
      <w:proofErr w:type="spellEnd"/>
      <w:r w:rsidRPr="00AC460E">
        <w:rPr>
          <w:szCs w:val="19"/>
        </w:rPr>
        <w:t xml:space="preserve"> ziemniaków płacono w skupie </w:t>
      </w:r>
      <w:r>
        <w:rPr>
          <w:szCs w:val="19"/>
        </w:rPr>
        <w:t>4</w:t>
      </w:r>
      <w:r w:rsidR="007B6790">
        <w:rPr>
          <w:szCs w:val="19"/>
        </w:rPr>
        <w:t>2</w:t>
      </w:r>
      <w:r>
        <w:rPr>
          <w:szCs w:val="19"/>
        </w:rPr>
        <w:t>,</w:t>
      </w:r>
      <w:r w:rsidR="007B6790">
        <w:rPr>
          <w:szCs w:val="19"/>
        </w:rPr>
        <w:t>68</w:t>
      </w:r>
      <w:r w:rsidRPr="00AC460E">
        <w:rPr>
          <w:szCs w:val="19"/>
        </w:rPr>
        <w:t> zł, tj. o </w:t>
      </w:r>
      <w:r w:rsidR="007B6790">
        <w:rPr>
          <w:szCs w:val="19"/>
        </w:rPr>
        <w:t>3,4</w:t>
      </w:r>
      <w:r w:rsidRPr="00AC460E">
        <w:rPr>
          <w:szCs w:val="19"/>
        </w:rPr>
        <w:t xml:space="preserve">% </w:t>
      </w:r>
      <w:r>
        <w:rPr>
          <w:szCs w:val="19"/>
        </w:rPr>
        <w:t>mni</w:t>
      </w:r>
      <w:r w:rsidRPr="00AC460E">
        <w:rPr>
          <w:szCs w:val="19"/>
        </w:rPr>
        <w:t>ej niż w</w:t>
      </w:r>
      <w:r w:rsidR="007B6790">
        <w:rPr>
          <w:szCs w:val="19"/>
        </w:rPr>
        <w:t>e</w:t>
      </w:r>
      <w:r w:rsidRPr="00AC460E">
        <w:rPr>
          <w:szCs w:val="19"/>
        </w:rPr>
        <w:t xml:space="preserve"> </w:t>
      </w:r>
      <w:r w:rsidR="007B6790">
        <w:rPr>
          <w:szCs w:val="19"/>
        </w:rPr>
        <w:t>wrześ</w:t>
      </w:r>
      <w:r>
        <w:rPr>
          <w:szCs w:val="19"/>
        </w:rPr>
        <w:t>niu</w:t>
      </w:r>
      <w:r w:rsidRPr="00AC460E">
        <w:rPr>
          <w:szCs w:val="19"/>
        </w:rPr>
        <w:t xml:space="preserve"> 202</w:t>
      </w:r>
      <w:r>
        <w:rPr>
          <w:szCs w:val="19"/>
        </w:rPr>
        <w:t>2</w:t>
      </w:r>
      <w:r w:rsidRPr="00AC460E">
        <w:rPr>
          <w:szCs w:val="19"/>
        </w:rPr>
        <w:t> r</w:t>
      </w:r>
      <w:r>
        <w:rPr>
          <w:szCs w:val="19"/>
        </w:rPr>
        <w:t>., natomiast</w:t>
      </w:r>
      <w:r w:rsidRPr="00AC460E">
        <w:rPr>
          <w:szCs w:val="19"/>
        </w:rPr>
        <w:t xml:space="preserve"> o </w:t>
      </w:r>
      <w:r w:rsidR="007B6790">
        <w:rPr>
          <w:szCs w:val="19"/>
        </w:rPr>
        <w:t>56,6</w:t>
      </w:r>
      <w:r w:rsidRPr="00AC460E">
        <w:rPr>
          <w:szCs w:val="19"/>
        </w:rPr>
        <w:t xml:space="preserve">% </w:t>
      </w:r>
      <w:r>
        <w:rPr>
          <w:szCs w:val="19"/>
        </w:rPr>
        <w:t>więc</w:t>
      </w:r>
      <w:r w:rsidRPr="00AC460E">
        <w:rPr>
          <w:szCs w:val="19"/>
        </w:rPr>
        <w:t>ej niż</w:t>
      </w:r>
      <w:r>
        <w:rPr>
          <w:szCs w:val="19"/>
        </w:rPr>
        <w:t xml:space="preserve"> </w:t>
      </w:r>
      <w:r w:rsidRPr="00AC460E">
        <w:rPr>
          <w:szCs w:val="19"/>
        </w:rPr>
        <w:t>w</w:t>
      </w:r>
      <w:r>
        <w:rPr>
          <w:szCs w:val="19"/>
        </w:rPr>
        <w:t xml:space="preserve"> </w:t>
      </w:r>
      <w:r w:rsidR="007B6790">
        <w:rPr>
          <w:szCs w:val="19"/>
        </w:rPr>
        <w:t>październiku</w:t>
      </w:r>
      <w:r w:rsidRPr="00AC460E">
        <w:rPr>
          <w:szCs w:val="19"/>
        </w:rPr>
        <w:t xml:space="preserve"> 2021 r</w:t>
      </w:r>
      <w:r w:rsidRPr="009B3F84">
        <w:rPr>
          <w:szCs w:val="19"/>
        </w:rPr>
        <w:t xml:space="preserve">. Na targowiskach przeciętna cena </w:t>
      </w:r>
      <w:r w:rsidRPr="009B3F84">
        <w:rPr>
          <w:rFonts w:cs="Arial"/>
          <w:bCs/>
          <w:szCs w:val="19"/>
        </w:rPr>
        <w:t>ziemniaków jadalnych wyniosła</w:t>
      </w:r>
      <w:r w:rsidRPr="009B3F84">
        <w:rPr>
          <w:szCs w:val="19"/>
        </w:rPr>
        <w:t xml:space="preserve"> 1</w:t>
      </w:r>
      <w:r w:rsidR="009B3F84">
        <w:rPr>
          <w:szCs w:val="19"/>
        </w:rPr>
        <w:t>73</w:t>
      </w:r>
      <w:r w:rsidRPr="009B3F84">
        <w:rPr>
          <w:szCs w:val="19"/>
        </w:rPr>
        <w:t>,</w:t>
      </w:r>
      <w:r w:rsidR="009B3F84">
        <w:rPr>
          <w:szCs w:val="19"/>
        </w:rPr>
        <w:t>08</w:t>
      </w:r>
      <w:r w:rsidRPr="009B3F84">
        <w:rPr>
          <w:szCs w:val="19"/>
        </w:rPr>
        <w:t> zł/</w:t>
      </w:r>
      <w:proofErr w:type="spellStart"/>
      <w:r w:rsidRPr="009B3F84">
        <w:rPr>
          <w:szCs w:val="19"/>
        </w:rPr>
        <w:t>dt</w:t>
      </w:r>
      <w:proofErr w:type="spellEnd"/>
      <w:r w:rsidRPr="009B3F84">
        <w:rPr>
          <w:szCs w:val="19"/>
        </w:rPr>
        <w:t xml:space="preserve">. W ujęciu miesięcznym </w:t>
      </w:r>
      <w:r w:rsidR="00FB2C6D" w:rsidRPr="009B3F84">
        <w:rPr>
          <w:szCs w:val="19"/>
        </w:rPr>
        <w:t xml:space="preserve">cena </w:t>
      </w:r>
      <w:r w:rsidR="009B3F84">
        <w:rPr>
          <w:szCs w:val="19"/>
        </w:rPr>
        <w:t>spad</w:t>
      </w:r>
      <w:r w:rsidRPr="009B3F84">
        <w:rPr>
          <w:szCs w:val="19"/>
        </w:rPr>
        <w:t xml:space="preserve">ła o </w:t>
      </w:r>
      <w:r w:rsidR="009B3F84">
        <w:rPr>
          <w:szCs w:val="19"/>
        </w:rPr>
        <w:t>8,5</w:t>
      </w:r>
      <w:r w:rsidRPr="009B3F84">
        <w:rPr>
          <w:szCs w:val="19"/>
        </w:rPr>
        <w:t>%</w:t>
      </w:r>
      <w:r w:rsidR="009B3F84">
        <w:rPr>
          <w:szCs w:val="19"/>
        </w:rPr>
        <w:t>, natomiast</w:t>
      </w:r>
      <w:r w:rsidRPr="009B3F84">
        <w:rPr>
          <w:szCs w:val="19"/>
        </w:rPr>
        <w:t xml:space="preserve"> w ujęciu rocznym wzrosła o </w:t>
      </w:r>
      <w:r w:rsidR="009B3F84">
        <w:rPr>
          <w:szCs w:val="19"/>
        </w:rPr>
        <w:t>13,1</w:t>
      </w:r>
      <w:r w:rsidRPr="009B3F84">
        <w:rPr>
          <w:szCs w:val="19"/>
        </w:rPr>
        <w:t>%.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62978A13" w:rsidR="00B51E67" w:rsidRPr="00AC460E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61B32CA9" w:rsidR="00C114CB" w:rsidRPr="00AC460E" w:rsidRDefault="00CF0F3D" w:rsidP="000B064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990016" behindDoc="0" locked="0" layoutInCell="1" allowOverlap="1" wp14:anchorId="31C538D2" wp14:editId="7A4782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616200"/>
            <wp:effectExtent l="0" t="0" r="0" b="0"/>
            <wp:wrapTopAndBottom/>
            <wp:docPr id="37" name="Obraz 37" descr="Wykres 6. Przeciętne ceny skupu zbóż i targowiskowe ceny ziemniaków&#10;&#10;Wykres liniowy przedstawia  ceny skupu pszenicy i żyta oraz targowiskowe ceny ziemniaków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>W październiku</w:t>
      </w:r>
      <w:r w:rsidR="006D36FE" w:rsidRPr="00AC460E">
        <w:rPr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 xml:space="preserve">2022 r. w skali miesiąca odnotowano </w:t>
      </w:r>
      <w:r w:rsidR="007B6790">
        <w:rPr>
          <w:rFonts w:ascii="Fira Sans" w:hAnsi="Fira Sans"/>
          <w:sz w:val="19"/>
          <w:szCs w:val="19"/>
        </w:rPr>
        <w:t>spadek</w:t>
      </w:r>
      <w:r w:rsidR="00372EAA" w:rsidRPr="00AC460E">
        <w:rPr>
          <w:rFonts w:ascii="Fira Sans" w:hAnsi="Fira Sans"/>
          <w:sz w:val="19"/>
          <w:szCs w:val="19"/>
        </w:rPr>
        <w:t xml:space="preserve"> cen </w:t>
      </w:r>
      <w:r w:rsidR="00372EAA" w:rsidRPr="00AC460E">
        <w:rPr>
          <w:rFonts w:ascii="Fira Sans" w:hAnsi="Fira Sans"/>
          <w:b/>
          <w:sz w:val="19"/>
          <w:szCs w:val="19"/>
        </w:rPr>
        <w:t>żywca wieprzowego</w:t>
      </w:r>
      <w:r w:rsidR="00372EAA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372EAA">
        <w:rPr>
          <w:rFonts w:ascii="Fira Sans" w:hAnsi="Fira Sans"/>
          <w:sz w:val="19"/>
          <w:szCs w:val="19"/>
        </w:rPr>
        <w:t>7,</w:t>
      </w:r>
      <w:r w:rsidR="007B6790">
        <w:rPr>
          <w:rFonts w:ascii="Fira Sans" w:hAnsi="Fira Sans"/>
          <w:sz w:val="19"/>
          <w:szCs w:val="19"/>
        </w:rPr>
        <w:t>25</w:t>
      </w:r>
      <w:r w:rsidR="00372EAA" w:rsidRPr="00AC460E">
        <w:rPr>
          <w:rFonts w:ascii="Fira Sans" w:hAnsi="Fira Sans"/>
          <w:sz w:val="19"/>
          <w:szCs w:val="19"/>
        </w:rPr>
        <w:t> zł (</w:t>
      </w:r>
      <w:r w:rsidR="007B6790">
        <w:rPr>
          <w:rFonts w:ascii="Fira Sans" w:hAnsi="Fira Sans"/>
          <w:sz w:val="19"/>
          <w:szCs w:val="19"/>
        </w:rPr>
        <w:t>spadek</w:t>
      </w:r>
      <w:r w:rsidR="00372EAA" w:rsidRPr="00AC460E">
        <w:rPr>
          <w:rFonts w:ascii="Fira Sans" w:hAnsi="Fira Sans"/>
          <w:sz w:val="19"/>
          <w:szCs w:val="19"/>
        </w:rPr>
        <w:t xml:space="preserve"> o </w:t>
      </w:r>
      <w:r w:rsidR="007B6790">
        <w:rPr>
          <w:rFonts w:ascii="Fira Sans" w:hAnsi="Fira Sans"/>
          <w:sz w:val="19"/>
          <w:szCs w:val="19"/>
        </w:rPr>
        <w:t>5,7</w:t>
      </w:r>
      <w:r w:rsidR="00372EAA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ższe o </w:t>
      </w:r>
      <w:r w:rsidR="007B6790">
        <w:rPr>
          <w:rFonts w:ascii="Fira Sans" w:hAnsi="Fira Sans"/>
          <w:sz w:val="19"/>
          <w:szCs w:val="19"/>
        </w:rPr>
        <w:t>101,8</w:t>
      </w:r>
      <w:r w:rsidR="00372EAA" w:rsidRPr="00AC460E">
        <w:rPr>
          <w:rFonts w:ascii="Fira Sans" w:hAnsi="Fira Sans"/>
          <w:sz w:val="19"/>
          <w:szCs w:val="19"/>
        </w:rPr>
        <w:t>%.</w:t>
      </w:r>
    </w:p>
    <w:p w14:paraId="0882D05C" w14:textId="176AD378" w:rsidR="008A32EF" w:rsidRPr="00AC460E" w:rsidRDefault="00116EC9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Większy s</w:t>
      </w:r>
      <w:r w:rsidR="007B6790">
        <w:rPr>
          <w:rFonts w:ascii="Fira Sans" w:hAnsi="Fira Sans"/>
          <w:sz w:val="19"/>
          <w:szCs w:val="19"/>
        </w:rPr>
        <w:t>padek</w:t>
      </w:r>
      <w:r w:rsidR="00D62357" w:rsidRPr="002F0352">
        <w:rPr>
          <w:rFonts w:ascii="Fira Sans" w:hAnsi="Fira Sans"/>
          <w:sz w:val="19"/>
          <w:szCs w:val="19"/>
        </w:rPr>
        <w:t xml:space="preserve"> </w:t>
      </w:r>
      <w:r w:rsidR="008A32EF" w:rsidRPr="002F0352">
        <w:rPr>
          <w:rFonts w:ascii="Fira Sans" w:hAnsi="Fira Sans"/>
          <w:sz w:val="19"/>
          <w:szCs w:val="19"/>
        </w:rPr>
        <w:t xml:space="preserve">cen </w:t>
      </w:r>
      <w:r w:rsidR="00E950F0" w:rsidRPr="002F0352">
        <w:rPr>
          <w:rFonts w:ascii="Fira Sans" w:hAnsi="Fira Sans"/>
          <w:sz w:val="19"/>
          <w:szCs w:val="19"/>
        </w:rPr>
        <w:t xml:space="preserve">żywca wieprzowego w skupie </w:t>
      </w:r>
      <w:r>
        <w:rPr>
          <w:rFonts w:ascii="Fira Sans" w:hAnsi="Fira Sans"/>
          <w:sz w:val="19"/>
          <w:szCs w:val="19"/>
        </w:rPr>
        <w:t>niż</w:t>
      </w:r>
      <w:r w:rsidR="007E796C" w:rsidRPr="009B3F84">
        <w:rPr>
          <w:rFonts w:ascii="Fira Sans" w:hAnsi="Fira Sans"/>
          <w:sz w:val="19"/>
          <w:szCs w:val="19"/>
        </w:rPr>
        <w:t xml:space="preserve"> </w:t>
      </w:r>
      <w:r w:rsidR="00E950F0" w:rsidRPr="009B3F84">
        <w:rPr>
          <w:rFonts w:ascii="Fira Sans" w:hAnsi="Fira Sans"/>
          <w:sz w:val="19"/>
          <w:szCs w:val="19"/>
        </w:rPr>
        <w:t xml:space="preserve">cen </w:t>
      </w:r>
      <w:r w:rsidR="00C07C39" w:rsidRPr="009B3F84">
        <w:rPr>
          <w:rFonts w:ascii="Fira Sans" w:hAnsi="Fira Sans"/>
          <w:sz w:val="19"/>
          <w:szCs w:val="19"/>
        </w:rPr>
        <w:t xml:space="preserve">targowiskowych jęczmienia </w:t>
      </w:r>
      <w:r w:rsidR="008A32EF" w:rsidRPr="009B3F84">
        <w:rPr>
          <w:rFonts w:ascii="Fira Sans" w:hAnsi="Fira Sans"/>
          <w:sz w:val="19"/>
          <w:szCs w:val="19"/>
        </w:rPr>
        <w:t xml:space="preserve">spowodował </w:t>
      </w:r>
      <w:r w:rsidR="007E796C" w:rsidRPr="009B3F84">
        <w:rPr>
          <w:rFonts w:ascii="Fira Sans" w:hAnsi="Fira Sans"/>
          <w:sz w:val="19"/>
          <w:szCs w:val="19"/>
        </w:rPr>
        <w:t>po</w:t>
      </w:r>
      <w:r>
        <w:rPr>
          <w:rFonts w:ascii="Fira Sans" w:hAnsi="Fira Sans"/>
          <w:sz w:val="19"/>
          <w:szCs w:val="19"/>
        </w:rPr>
        <w:t>gorszenie</w:t>
      </w:r>
      <w:r w:rsidR="007E796C" w:rsidRPr="009B3F84">
        <w:rPr>
          <w:rFonts w:ascii="Fira Sans" w:hAnsi="Fira Sans"/>
          <w:sz w:val="19"/>
          <w:szCs w:val="19"/>
        </w:rPr>
        <w:t xml:space="preserve"> </w:t>
      </w:r>
      <w:r w:rsidR="008A32EF" w:rsidRPr="009B3F84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 w:rsidR="009B3F84">
        <w:rPr>
          <w:rFonts w:ascii="Fira Sans" w:hAnsi="Fira Sans"/>
          <w:sz w:val="19"/>
          <w:szCs w:val="19"/>
        </w:rPr>
        <w:t>wrześ</w:t>
      </w:r>
      <w:r w:rsidR="001700FC" w:rsidRPr="009B3F84">
        <w:rPr>
          <w:rFonts w:ascii="Fira Sans" w:hAnsi="Fira Sans"/>
          <w:sz w:val="19"/>
          <w:szCs w:val="19"/>
        </w:rPr>
        <w:t>ni</w:t>
      </w:r>
      <w:r w:rsidR="00C07C39" w:rsidRPr="009B3F84">
        <w:rPr>
          <w:rFonts w:ascii="Fira Sans" w:hAnsi="Fira Sans"/>
          <w:sz w:val="19"/>
          <w:szCs w:val="19"/>
        </w:rPr>
        <w:t>em</w:t>
      </w:r>
      <w:r w:rsidR="008A32EF" w:rsidRPr="009B3F84">
        <w:rPr>
          <w:rFonts w:ascii="Fira Sans" w:hAnsi="Fira Sans"/>
          <w:sz w:val="19"/>
          <w:szCs w:val="19"/>
        </w:rPr>
        <w:t xml:space="preserve"> 20</w:t>
      </w:r>
      <w:r w:rsidR="00F91C2C" w:rsidRPr="009B3F84">
        <w:rPr>
          <w:rFonts w:ascii="Fira Sans" w:hAnsi="Fira Sans"/>
          <w:sz w:val="19"/>
          <w:szCs w:val="19"/>
        </w:rPr>
        <w:t>2</w:t>
      </w:r>
      <w:r w:rsidR="00324614" w:rsidRPr="009B3F84">
        <w:rPr>
          <w:rFonts w:ascii="Fira Sans" w:hAnsi="Fira Sans"/>
          <w:sz w:val="19"/>
          <w:szCs w:val="19"/>
        </w:rPr>
        <w:t>2</w:t>
      </w:r>
      <w:r w:rsidR="008A32EF" w:rsidRPr="009B3F84">
        <w:rPr>
          <w:rFonts w:ascii="Fira Sans" w:hAnsi="Fira Sans"/>
          <w:sz w:val="19"/>
          <w:szCs w:val="19"/>
        </w:rPr>
        <w:t xml:space="preserve"> r. </w:t>
      </w:r>
      <w:r w:rsidR="005E59A9" w:rsidRPr="009B3F84">
        <w:rPr>
          <w:rFonts w:ascii="Fira Sans" w:hAnsi="Fira Sans"/>
          <w:sz w:val="19"/>
          <w:szCs w:val="19"/>
        </w:rPr>
        <w:t xml:space="preserve">W </w:t>
      </w:r>
      <w:r w:rsidR="009B3F84">
        <w:rPr>
          <w:rFonts w:ascii="Fira Sans" w:hAnsi="Fira Sans"/>
          <w:sz w:val="19"/>
          <w:szCs w:val="19"/>
        </w:rPr>
        <w:t>październik</w:t>
      </w:r>
      <w:r w:rsidR="007E796C" w:rsidRPr="009B3F84">
        <w:rPr>
          <w:rFonts w:ascii="Fira Sans" w:hAnsi="Fira Sans"/>
          <w:sz w:val="19"/>
          <w:szCs w:val="19"/>
        </w:rPr>
        <w:t>u</w:t>
      </w:r>
      <w:r w:rsidR="005E59A9" w:rsidRPr="009B3F84">
        <w:rPr>
          <w:rFonts w:ascii="Fira Sans" w:hAnsi="Fira Sans"/>
          <w:sz w:val="19"/>
          <w:szCs w:val="19"/>
        </w:rPr>
        <w:t xml:space="preserve"> </w:t>
      </w:r>
      <w:r w:rsidR="002C56C1" w:rsidRPr="009B3F84">
        <w:rPr>
          <w:rFonts w:ascii="Fira Sans" w:hAnsi="Fira Sans"/>
          <w:sz w:val="19"/>
          <w:szCs w:val="19"/>
        </w:rPr>
        <w:t>202</w:t>
      </w:r>
      <w:r w:rsidR="0099672D" w:rsidRPr="009B3F84">
        <w:rPr>
          <w:rFonts w:ascii="Fira Sans" w:hAnsi="Fira Sans"/>
          <w:sz w:val="19"/>
          <w:szCs w:val="19"/>
        </w:rPr>
        <w:t>2</w:t>
      </w:r>
      <w:r w:rsidR="002C56C1" w:rsidRPr="009B3F84">
        <w:rPr>
          <w:rFonts w:ascii="Fira Sans" w:hAnsi="Fira Sans"/>
          <w:sz w:val="19"/>
          <w:szCs w:val="19"/>
        </w:rPr>
        <w:t> </w:t>
      </w:r>
      <w:r w:rsidR="008A32EF" w:rsidRPr="009B3F84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9B3F84">
          <w:rPr>
            <w:rFonts w:ascii="Fira Sans" w:hAnsi="Fira Sans"/>
            <w:sz w:val="19"/>
            <w:szCs w:val="19"/>
          </w:rPr>
          <w:t>1 kg</w:t>
        </w:r>
      </w:smartTag>
      <w:r w:rsidR="008A32EF" w:rsidRPr="009B3F84">
        <w:rPr>
          <w:rFonts w:ascii="Fira Sans" w:hAnsi="Fira Sans"/>
          <w:sz w:val="19"/>
          <w:szCs w:val="19"/>
        </w:rPr>
        <w:t xml:space="preserve"> żywca wieprzowego w</w:t>
      </w:r>
      <w:r w:rsidR="001700FC" w:rsidRPr="009B3F84">
        <w:rPr>
          <w:rFonts w:ascii="Fira Sans" w:hAnsi="Fira Sans"/>
          <w:sz w:val="19"/>
          <w:szCs w:val="19"/>
        </w:rPr>
        <w:t xml:space="preserve"> </w:t>
      </w:r>
      <w:r w:rsidR="008A32EF" w:rsidRPr="009B3F84">
        <w:rPr>
          <w:rFonts w:ascii="Fira Sans" w:hAnsi="Fira Sans"/>
          <w:sz w:val="19"/>
          <w:szCs w:val="19"/>
        </w:rPr>
        <w:t xml:space="preserve">skupie równoważyła wartość </w:t>
      </w:r>
      <w:r w:rsidR="007E796C" w:rsidRPr="009B3F84">
        <w:rPr>
          <w:rFonts w:ascii="Fira Sans" w:hAnsi="Fira Sans"/>
          <w:sz w:val="19"/>
          <w:szCs w:val="19"/>
        </w:rPr>
        <w:t>4,</w:t>
      </w:r>
      <w:r>
        <w:rPr>
          <w:rFonts w:ascii="Fira Sans" w:hAnsi="Fira Sans"/>
          <w:sz w:val="19"/>
          <w:szCs w:val="19"/>
        </w:rPr>
        <w:t>1</w:t>
      </w:r>
      <w:r w:rsidR="008A32EF" w:rsidRPr="009B3F84">
        <w:rPr>
          <w:rFonts w:ascii="Fira Sans" w:hAnsi="Fira Sans"/>
          <w:sz w:val="19"/>
          <w:szCs w:val="19"/>
        </w:rPr>
        <w:t> kg jęczmienia na targowiskach</w:t>
      </w:r>
      <w:r w:rsidR="007E796C">
        <w:rPr>
          <w:rFonts w:ascii="Fira Sans" w:hAnsi="Fira Sans"/>
          <w:sz w:val="19"/>
          <w:szCs w:val="19"/>
        </w:rPr>
        <w:t xml:space="preserve"> </w:t>
      </w:r>
      <w:r w:rsidR="00145D47" w:rsidRPr="002914B1">
        <w:rPr>
          <w:rFonts w:ascii="Fira Sans" w:hAnsi="Fira Sans"/>
          <w:sz w:val="19"/>
          <w:szCs w:val="19"/>
        </w:rPr>
        <w:t xml:space="preserve">(przed </w:t>
      </w:r>
      <w:r w:rsidR="002D33F9">
        <w:rPr>
          <w:rFonts w:ascii="Fira Sans" w:hAnsi="Fira Sans"/>
          <w:sz w:val="19"/>
          <w:szCs w:val="19"/>
        </w:rPr>
        <w:t>miesiąc</w:t>
      </w:r>
      <w:r w:rsidR="00145D47" w:rsidRPr="002914B1">
        <w:rPr>
          <w:rFonts w:ascii="Fira Sans" w:hAnsi="Fira Sans"/>
          <w:sz w:val="19"/>
          <w:szCs w:val="19"/>
        </w:rPr>
        <w:t>em wskaźnik wyniósł</w:t>
      </w:r>
      <w:r w:rsidR="00145D47">
        <w:rPr>
          <w:rFonts w:ascii="Fira Sans" w:hAnsi="Fira Sans"/>
          <w:sz w:val="19"/>
          <w:szCs w:val="19"/>
        </w:rPr>
        <w:t> </w:t>
      </w:r>
      <w:r w:rsidR="001700FC">
        <w:rPr>
          <w:rFonts w:ascii="Fira Sans" w:hAnsi="Fira Sans"/>
          <w:sz w:val="19"/>
          <w:szCs w:val="19"/>
        </w:rPr>
        <w:t>4,</w:t>
      </w:r>
      <w:r w:rsidR="007B6790">
        <w:rPr>
          <w:rFonts w:ascii="Fira Sans" w:hAnsi="Fira Sans"/>
          <w:sz w:val="19"/>
          <w:szCs w:val="19"/>
        </w:rPr>
        <w:t>2</w:t>
      </w:r>
      <w:r w:rsidR="00145D47" w:rsidRPr="002914B1">
        <w:rPr>
          <w:rFonts w:ascii="Fira Sans" w:hAnsi="Fira Sans"/>
          <w:sz w:val="19"/>
          <w:szCs w:val="19"/>
        </w:rPr>
        <w:t>)</w:t>
      </w:r>
      <w:r w:rsidR="00145D47">
        <w:rPr>
          <w:rFonts w:ascii="Fira Sans" w:hAnsi="Fira Sans"/>
          <w:sz w:val="19"/>
          <w:szCs w:val="19"/>
        </w:rPr>
        <w:t>.</w:t>
      </w:r>
    </w:p>
    <w:p w14:paraId="61A1C52B" w14:textId="7D860FA6" w:rsidR="007F59A2" w:rsidRDefault="00B1640D" w:rsidP="000B064A">
      <w:pPr>
        <w:pStyle w:val="Tekstpodstawowywcity"/>
        <w:suppressAutoHyphens/>
        <w:spacing w:before="120" w:after="24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październiku</w:t>
      </w:r>
      <w:r w:rsidR="006D36FE" w:rsidRPr="00AC460E">
        <w:rPr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7B6790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7B6790">
        <w:rPr>
          <w:rFonts w:ascii="Fira Sans" w:hAnsi="Fira Sans"/>
          <w:sz w:val="19"/>
          <w:szCs w:val="19"/>
        </w:rPr>
        <w:t>7</w:t>
      </w:r>
      <w:r w:rsidR="004C12B9">
        <w:rPr>
          <w:rFonts w:ascii="Fira Sans" w:hAnsi="Fira Sans"/>
          <w:sz w:val="19"/>
          <w:szCs w:val="19"/>
        </w:rPr>
        <w:t>,</w:t>
      </w:r>
      <w:r w:rsidR="007B6790">
        <w:rPr>
          <w:rFonts w:ascii="Fira Sans" w:hAnsi="Fira Sans"/>
          <w:sz w:val="19"/>
          <w:szCs w:val="19"/>
        </w:rPr>
        <w:t>26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027BA4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027BA4">
        <w:rPr>
          <w:rFonts w:ascii="Fira Sans" w:hAnsi="Fira Sans"/>
          <w:sz w:val="19"/>
          <w:szCs w:val="19"/>
        </w:rPr>
        <w:t>10,7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027BA4">
        <w:rPr>
          <w:rFonts w:ascii="Fira Sans" w:hAnsi="Fira Sans"/>
          <w:sz w:val="19"/>
          <w:szCs w:val="19"/>
        </w:rPr>
        <w:t>wrześ</w:t>
      </w:r>
      <w:r w:rsidR="004C12B9">
        <w:rPr>
          <w:rFonts w:ascii="Fira Sans" w:hAnsi="Fira Sans"/>
          <w:sz w:val="19"/>
          <w:szCs w:val="19"/>
        </w:rPr>
        <w:t>ni</w:t>
      </w:r>
      <w:r w:rsidR="00C07C39">
        <w:rPr>
          <w:rFonts w:ascii="Fira Sans" w:hAnsi="Fira Sans"/>
          <w:sz w:val="19"/>
          <w:szCs w:val="19"/>
        </w:rPr>
        <w:t>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610623">
        <w:rPr>
          <w:rFonts w:ascii="Fira Sans" w:hAnsi="Fira Sans"/>
          <w:sz w:val="19"/>
          <w:szCs w:val="19"/>
        </w:rPr>
        <w:t>,</w:t>
      </w:r>
      <w:r w:rsidR="004C12B9">
        <w:rPr>
          <w:rFonts w:ascii="Fira Sans" w:hAnsi="Fira Sans"/>
          <w:sz w:val="19"/>
          <w:szCs w:val="19"/>
        </w:rPr>
        <w:t xml:space="preserve"> </w:t>
      </w:r>
      <w:r w:rsidR="00610623">
        <w:rPr>
          <w:rFonts w:ascii="Fira Sans" w:hAnsi="Fira Sans"/>
          <w:sz w:val="19"/>
          <w:szCs w:val="19"/>
        </w:rPr>
        <w:t xml:space="preserve">natomiast </w:t>
      </w:r>
      <w:r w:rsidRPr="00AC460E">
        <w:rPr>
          <w:rFonts w:ascii="Fira Sans" w:hAnsi="Fira Sans"/>
          <w:sz w:val="19"/>
          <w:szCs w:val="19"/>
        </w:rPr>
        <w:t>w</w:t>
      </w:r>
      <w:r w:rsidR="0061062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porównaniu z</w:t>
      </w:r>
      <w:r w:rsidR="004C12B9">
        <w:rPr>
          <w:rFonts w:ascii="Fira Sans" w:hAnsi="Fira Sans"/>
          <w:sz w:val="19"/>
          <w:szCs w:val="19"/>
        </w:rPr>
        <w:t xml:space="preserve"> </w:t>
      </w:r>
      <w:r w:rsidR="00027BA4" w:rsidRPr="006D36FE">
        <w:rPr>
          <w:rFonts w:ascii="Fira Sans" w:hAnsi="Fira Sans"/>
          <w:sz w:val="19"/>
          <w:szCs w:val="19"/>
        </w:rPr>
        <w:t>październik</w:t>
      </w:r>
      <w:r w:rsidR="007E796C">
        <w:rPr>
          <w:rFonts w:ascii="Fira Sans" w:hAnsi="Fira Sans"/>
          <w:sz w:val="19"/>
          <w:szCs w:val="19"/>
        </w:rPr>
        <w:t>i</w:t>
      </w:r>
      <w:r w:rsidR="00D62357">
        <w:rPr>
          <w:rFonts w:ascii="Fira Sans" w:hAnsi="Fira Sans"/>
          <w:sz w:val="19"/>
          <w:szCs w:val="19"/>
        </w:rPr>
        <w:t>e</w:t>
      </w:r>
      <w:r w:rsidR="00254008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027BA4">
        <w:rPr>
          <w:rFonts w:ascii="Fira Sans" w:hAnsi="Fira Sans"/>
          <w:sz w:val="19"/>
          <w:szCs w:val="19"/>
        </w:rPr>
        <w:t>52</w:t>
      </w:r>
      <w:r w:rsidR="004C12B9">
        <w:rPr>
          <w:rFonts w:ascii="Fira Sans" w:hAnsi="Fira Sans"/>
          <w:sz w:val="19"/>
          <w:szCs w:val="19"/>
        </w:rPr>
        <w:t>,9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463799D3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5C972E35" w14:textId="6FF7369A" w:rsidR="007F59A2" w:rsidRPr="00AC460E" w:rsidRDefault="00EF4C48" w:rsidP="000B064A">
      <w:pPr>
        <w:suppressAutoHyphens/>
        <w:spacing w:before="48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79776" behindDoc="0" locked="0" layoutInCell="1" allowOverlap="1" wp14:anchorId="79F69C0A" wp14:editId="4423F48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428875"/>
            <wp:effectExtent l="0" t="0" r="0" b="9525"/>
            <wp:wrapTopAndBottom/>
            <wp:docPr id="22" name="Obraz 22" descr="Wykres 7. Przeciętne ceny skupu żywca i mleka&#10;&#10;Wykres liniowy przedstawia  ceny skupu bydła, trzody chlewnej, drobiu i mleka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szCs w:val="19"/>
        </w:rPr>
        <w:t>W październiku</w:t>
      </w:r>
      <w:r w:rsidR="006D36FE" w:rsidRPr="00AC460E">
        <w:rPr>
          <w:szCs w:val="19"/>
        </w:rPr>
        <w:t xml:space="preserve"> </w:t>
      </w:r>
      <w:r w:rsidR="009C795B" w:rsidRPr="00AC460E">
        <w:rPr>
          <w:szCs w:val="19"/>
        </w:rPr>
        <w:t>202</w:t>
      </w:r>
      <w:r w:rsidR="00065A62" w:rsidRPr="00AC460E">
        <w:rPr>
          <w:szCs w:val="19"/>
        </w:rPr>
        <w:t>2</w:t>
      </w:r>
      <w:r w:rsidR="009C795B" w:rsidRPr="00AC460E">
        <w:rPr>
          <w:szCs w:val="19"/>
        </w:rPr>
        <w:t> </w:t>
      </w:r>
      <w:r w:rsidR="00B1640D" w:rsidRPr="00AC460E">
        <w:rPr>
          <w:szCs w:val="19"/>
        </w:rPr>
        <w:t xml:space="preserve">r. 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027BA4">
        <w:rPr>
          <w:szCs w:val="19"/>
        </w:rPr>
        <w:t>57</w:t>
      </w:r>
      <w:r w:rsidR="00A01AE6" w:rsidRPr="00AC460E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065A62" w:rsidRPr="00AC460E">
        <w:rPr>
          <w:szCs w:val="19"/>
        </w:rPr>
        <w:t> </w:t>
      </w:r>
      <w:r w:rsidR="00B1640D" w:rsidRPr="00AC460E">
        <w:rPr>
          <w:szCs w:val="19"/>
        </w:rPr>
        <w:t>porównaniu z</w:t>
      </w:r>
      <w:r w:rsidR="002160DE">
        <w:rPr>
          <w:szCs w:val="19"/>
        </w:rPr>
        <w:t> </w:t>
      </w:r>
      <w:r w:rsidR="00027BA4">
        <w:rPr>
          <w:szCs w:val="19"/>
        </w:rPr>
        <w:t>wrześnie</w:t>
      </w:r>
      <w:r w:rsidR="00027BA4" w:rsidRPr="00AC460E">
        <w:rPr>
          <w:szCs w:val="19"/>
        </w:rPr>
        <w:t>m</w:t>
      </w:r>
      <w:r w:rsidR="00023573" w:rsidRPr="00AC460E">
        <w:rPr>
          <w:szCs w:val="19"/>
        </w:rPr>
        <w:t> </w:t>
      </w:r>
      <w:r w:rsidR="00677F80" w:rsidRPr="00AC460E">
        <w:rPr>
          <w:szCs w:val="19"/>
        </w:rPr>
        <w:t>202</w:t>
      </w:r>
      <w:r w:rsidR="00387306">
        <w:rPr>
          <w:szCs w:val="19"/>
        </w:rPr>
        <w:t>2</w:t>
      </w:r>
      <w:r w:rsidR="00677F80" w:rsidRPr="00AC460E">
        <w:rPr>
          <w:szCs w:val="19"/>
        </w:rPr>
        <w:t> </w:t>
      </w:r>
      <w:r w:rsidR="00B1640D" w:rsidRPr="00AC460E">
        <w:rPr>
          <w:szCs w:val="19"/>
        </w:rPr>
        <w:t xml:space="preserve">r. </w:t>
      </w:r>
      <w:r w:rsidR="004C12B9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027BA4">
        <w:rPr>
          <w:szCs w:val="19"/>
        </w:rPr>
        <w:t>0,7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027BA4" w:rsidRPr="006D36FE">
        <w:rPr>
          <w:szCs w:val="19"/>
        </w:rPr>
        <w:t>październik</w:t>
      </w:r>
      <w:r w:rsidR="007E796C">
        <w:rPr>
          <w:szCs w:val="19"/>
        </w:rPr>
        <w:t>i</w:t>
      </w:r>
      <w:r w:rsidR="00C03D60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065A62" w:rsidRPr="00AC460E">
        <w:rPr>
          <w:szCs w:val="19"/>
        </w:rPr>
        <w:t>1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027BA4">
        <w:rPr>
          <w:szCs w:val="19"/>
        </w:rPr>
        <w:t>25,1</w:t>
      </w:r>
      <w:r w:rsidR="00B1640D" w:rsidRPr="00AC460E">
        <w:rPr>
          <w:szCs w:val="19"/>
        </w:rPr>
        <w:t>%.</w:t>
      </w:r>
    </w:p>
    <w:p w14:paraId="1BDFBAB0" w14:textId="2F3055AB" w:rsidR="00387306" w:rsidRDefault="0038730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027BA4">
        <w:rPr>
          <w:rFonts w:ascii="Fira Sans" w:hAnsi="Fira Sans"/>
          <w:sz w:val="19"/>
          <w:szCs w:val="19"/>
        </w:rPr>
        <w:t>781,4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 w:rsidR="00B12CB7">
        <w:rPr>
          <w:rFonts w:ascii="Fira Sans" w:hAnsi="Fira Sans"/>
          <w:sz w:val="19"/>
          <w:szCs w:val="19"/>
        </w:rPr>
        <w:t>2,</w:t>
      </w:r>
      <w:r w:rsidR="00027BA4">
        <w:rPr>
          <w:rFonts w:ascii="Fira Sans" w:hAnsi="Fira Sans"/>
          <w:sz w:val="19"/>
          <w:szCs w:val="19"/>
        </w:rPr>
        <w:t>3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027BA4">
        <w:rPr>
          <w:rFonts w:ascii="Fira Sans" w:hAnsi="Fira Sans"/>
          <w:sz w:val="19"/>
          <w:szCs w:val="19"/>
        </w:rPr>
        <w:t>230,31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027BA4">
        <w:rPr>
          <w:rFonts w:ascii="Fira Sans" w:hAnsi="Fira Sans"/>
          <w:sz w:val="19"/>
          <w:szCs w:val="19"/>
        </w:rPr>
        <w:t>48,7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</w:t>
      </w:r>
      <w:r w:rsidR="00027BA4" w:rsidRPr="006D36FE">
        <w:rPr>
          <w:rFonts w:ascii="Fira Sans" w:hAnsi="Fira Sans"/>
          <w:sz w:val="19"/>
          <w:szCs w:val="19"/>
        </w:rPr>
        <w:t>W październiku</w:t>
      </w:r>
      <w:r w:rsidR="00027BA4" w:rsidRPr="00AC460E">
        <w:rPr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>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</w:t>
      </w:r>
      <w:r w:rsidR="00027BA4" w:rsidRPr="00B1640D">
        <w:rPr>
          <w:rFonts w:ascii="Fira Sans" w:hAnsi="Fira Sans"/>
          <w:sz w:val="19"/>
          <w:szCs w:val="19"/>
        </w:rPr>
        <w:t xml:space="preserve">miesięcznym </w:t>
      </w:r>
      <w:r w:rsidRPr="00B1640D">
        <w:rPr>
          <w:rFonts w:ascii="Fira Sans" w:hAnsi="Fira Sans"/>
          <w:sz w:val="19"/>
          <w:szCs w:val="19"/>
        </w:rPr>
        <w:t>o</w:t>
      </w:r>
      <w:r w:rsidR="00027BA4">
        <w:rPr>
          <w:rFonts w:ascii="Fira Sans" w:hAnsi="Fira Sans"/>
          <w:sz w:val="19"/>
          <w:szCs w:val="19"/>
        </w:rPr>
        <w:t xml:space="preserve"> 3,8</w:t>
      </w:r>
      <w:r w:rsidR="00027BA4" w:rsidRPr="00B1640D">
        <w:rPr>
          <w:rFonts w:ascii="Fira Sans" w:hAnsi="Fira Sans"/>
          <w:sz w:val="19"/>
          <w:szCs w:val="19"/>
        </w:rPr>
        <w:t>%</w:t>
      </w:r>
      <w:r w:rsidRPr="00B1640D">
        <w:rPr>
          <w:rFonts w:ascii="Fira Sans" w:hAnsi="Fira Sans"/>
          <w:sz w:val="19"/>
          <w:szCs w:val="19"/>
        </w:rPr>
        <w:t xml:space="preserve"> </w:t>
      </w:r>
      <w:r w:rsidR="002A6B1B">
        <w:rPr>
          <w:rFonts w:ascii="Fira Sans" w:hAnsi="Fira Sans"/>
          <w:sz w:val="19"/>
          <w:szCs w:val="19"/>
        </w:rPr>
        <w:t>i</w:t>
      </w:r>
      <w:r w:rsidR="00856553"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w ujęciu </w:t>
      </w:r>
      <w:r w:rsidR="00027BA4" w:rsidRPr="00B1640D">
        <w:rPr>
          <w:rFonts w:ascii="Fira Sans" w:hAnsi="Fira Sans"/>
          <w:sz w:val="19"/>
          <w:szCs w:val="19"/>
        </w:rPr>
        <w:t xml:space="preserve">rocznym </w:t>
      </w:r>
      <w:r w:rsidR="002A6B1B"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sze o</w:t>
      </w:r>
      <w:r w:rsidR="00027BA4">
        <w:rPr>
          <w:rFonts w:ascii="Fira Sans" w:hAnsi="Fira Sans"/>
          <w:sz w:val="19"/>
          <w:szCs w:val="19"/>
        </w:rPr>
        <w:t xml:space="preserve"> 2,7</w:t>
      </w:r>
      <w:r w:rsidR="00027BA4" w:rsidRPr="00B1640D">
        <w:rPr>
          <w:rFonts w:ascii="Fira Sans" w:hAnsi="Fira Sans"/>
          <w:sz w:val="19"/>
          <w:szCs w:val="19"/>
        </w:rPr>
        <w:t>%</w:t>
      </w:r>
      <w:r w:rsidRPr="00B1640D">
        <w:rPr>
          <w:rFonts w:ascii="Fira Sans" w:hAnsi="Fira Sans"/>
          <w:sz w:val="19"/>
          <w:szCs w:val="19"/>
        </w:rPr>
        <w:t>. Za</w:t>
      </w:r>
      <w:r w:rsidR="00257433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027BA4">
        <w:rPr>
          <w:rFonts w:ascii="Fira Sans" w:hAnsi="Fira Sans"/>
          <w:sz w:val="19"/>
          <w:szCs w:val="19"/>
        </w:rPr>
        <w:t>274,40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027BA4">
        <w:rPr>
          <w:rFonts w:ascii="Fira Sans" w:hAnsi="Fira Sans"/>
          <w:sz w:val="19"/>
          <w:szCs w:val="19"/>
        </w:rPr>
        <w:t>5,4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027BA4">
        <w:rPr>
          <w:rFonts w:ascii="Fira Sans" w:hAnsi="Fira Sans"/>
          <w:sz w:val="19"/>
          <w:szCs w:val="19"/>
        </w:rPr>
        <w:t>wrześniem</w:t>
      </w:r>
      <w:r w:rsidRPr="00B1640D">
        <w:rPr>
          <w:rFonts w:ascii="Fira Sans" w:hAnsi="Fira Sans"/>
          <w:sz w:val="19"/>
          <w:szCs w:val="19"/>
        </w:rPr>
        <w:t xml:space="preserve"> br. W ujęciu </w:t>
      </w:r>
      <w:r w:rsidR="00027BA4">
        <w:rPr>
          <w:rFonts w:ascii="Fira Sans" w:hAnsi="Fira Sans"/>
          <w:sz w:val="19"/>
          <w:szCs w:val="19"/>
        </w:rPr>
        <w:t>rocz</w:t>
      </w:r>
      <w:r w:rsidRPr="00B1640D">
        <w:rPr>
          <w:rFonts w:ascii="Fira Sans" w:hAnsi="Fira Sans"/>
          <w:sz w:val="19"/>
          <w:szCs w:val="19"/>
        </w:rPr>
        <w:t xml:space="preserve">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027BA4">
        <w:rPr>
          <w:rFonts w:ascii="Fira Sans" w:hAnsi="Fira Sans"/>
          <w:sz w:val="19"/>
          <w:szCs w:val="19"/>
        </w:rPr>
        <w:t>63,4</w:t>
      </w:r>
      <w:r w:rsidRPr="00B1640D">
        <w:rPr>
          <w:rFonts w:ascii="Fira Sans" w:hAnsi="Fira Sans"/>
          <w:sz w:val="19"/>
          <w:szCs w:val="19"/>
        </w:rPr>
        <w:t>%.</w:t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09A9CBB1" w14:textId="2C279920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C86414">
        <w:rPr>
          <w:rFonts w:ascii="Fira Sans" w:hAnsi="Fira Sans" w:cs="Arial"/>
          <w:bCs/>
          <w:sz w:val="19"/>
          <w:szCs w:val="19"/>
        </w:rPr>
        <w:t>październiku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C86414">
        <w:rPr>
          <w:rFonts w:ascii="Fira Sans" w:hAnsi="Fira Sans" w:cs="Arial"/>
          <w:bCs/>
          <w:sz w:val="19"/>
          <w:szCs w:val="19"/>
        </w:rPr>
        <w:t> 423,2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86414">
        <w:rPr>
          <w:rFonts w:ascii="Fira Sans" w:hAnsi="Fira Sans" w:cs="Arial"/>
          <w:bCs/>
          <w:sz w:val="19"/>
          <w:szCs w:val="19"/>
        </w:rPr>
        <w:t>0,2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C86414">
        <w:rPr>
          <w:rFonts w:ascii="Fira Sans" w:hAnsi="Fira Sans" w:cs="Arial"/>
          <w:bCs/>
          <w:sz w:val="19"/>
          <w:szCs w:val="19"/>
        </w:rPr>
        <w:t>październiku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C86414">
        <w:rPr>
          <w:rFonts w:ascii="Fira Sans" w:hAnsi="Fira Sans" w:cs="Arial"/>
          <w:bCs/>
          <w:sz w:val="19"/>
          <w:szCs w:val="19"/>
        </w:rPr>
        <w:t>1,6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6414">
        <w:rPr>
          <w:rFonts w:ascii="Fira Sans" w:hAnsi="Fira Sans" w:cs="Arial"/>
          <w:bCs/>
          <w:sz w:val="19"/>
          <w:szCs w:val="19"/>
        </w:rPr>
        <w:t xml:space="preserve">niższa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C86414">
        <w:rPr>
          <w:rFonts w:ascii="Fira Sans" w:hAnsi="Fira Sans" w:cs="Arial"/>
          <w:sz w:val="19"/>
          <w:szCs w:val="19"/>
        </w:rPr>
        <w:t>7,0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59271FEF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>11,1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>5,6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 xml:space="preserve">Spadek produkcji sprzedanej wystąpił w </w:t>
      </w:r>
      <w:r w:rsidR="0074385B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>0,4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C86414">
        <w:rPr>
          <w:rFonts w:ascii="Fira Sans" w:hAnsi="Fira Sans" w:cs="Arial"/>
          <w:bCs/>
          <w:spacing w:val="-2"/>
          <w:sz w:val="19"/>
          <w:szCs w:val="19"/>
        </w:rPr>
        <w:t>0,3</w:t>
      </w:r>
      <w:r w:rsidR="00C8641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29295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78E39A2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27F1E23A" w:rsidR="00F15300" w:rsidRPr="00DC4BE8" w:rsidRDefault="00BB0854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983872" behindDoc="0" locked="0" layoutInCell="1" allowOverlap="1" wp14:anchorId="05809734" wp14:editId="27945FC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446020"/>
            <wp:effectExtent l="0" t="0" r="0" b="0"/>
            <wp:wrapTopAndBottom/>
            <wp:docPr id="27" name="Obraz 27" descr="Wykres liniowy dla Polski i województwa warmińsko-mazurskiego przedstawia dynamiki produkcji sprzedanej przemysłu (w cenach stałych) w porównaniu z 2015 r.  w poszczególnych miesiącach, od 2019 r. do 2022 r.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C86414">
        <w:rPr>
          <w:rFonts w:cs="Arial"/>
          <w:bCs/>
          <w:szCs w:val="19"/>
        </w:rPr>
        <w:t>październiku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671A9D">
        <w:rPr>
          <w:rFonts w:cs="Arial"/>
          <w:bCs/>
          <w:szCs w:val="19"/>
        </w:rPr>
        <w:t>1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1</w:t>
      </w:r>
      <w:r w:rsidR="00C86414">
        <w:rPr>
          <w:rFonts w:eastAsia="Times New Roman" w:cs="Arial"/>
          <w:bCs/>
          <w:spacing w:val="-2"/>
          <w:szCs w:val="19"/>
          <w:lang w:eastAsia="pl-PL"/>
        </w:rPr>
        <w:t>7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760182" w:rsidRPr="0074385B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74385B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1E72D1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1E72D1" w:rsidRPr="00DC4BE8">
        <w:rPr>
          <w:rFonts w:cs="Arial"/>
          <w:bCs/>
          <w:szCs w:val="19"/>
        </w:rPr>
        <w:t xml:space="preserve"> spożywczych (o </w:t>
      </w:r>
      <w:r w:rsidR="001E72D1">
        <w:rPr>
          <w:rFonts w:cs="Arial"/>
          <w:bCs/>
          <w:szCs w:val="19"/>
        </w:rPr>
        <w:t>14,6</w:t>
      </w:r>
      <w:r w:rsidR="001E72D1" w:rsidRPr="00DC4BE8">
        <w:rPr>
          <w:rFonts w:cs="Arial"/>
          <w:bCs/>
          <w:szCs w:val="19"/>
        </w:rPr>
        <w:t>%),</w:t>
      </w:r>
      <w:r w:rsidR="001E72D1">
        <w:rPr>
          <w:rFonts w:cs="Arial"/>
          <w:bCs/>
          <w:szCs w:val="19"/>
        </w:rPr>
        <w:t xml:space="preserve"> </w:t>
      </w:r>
      <w:r w:rsidR="005C2AC4" w:rsidRPr="005C2AC4">
        <w:rPr>
          <w:rFonts w:cs="Arial"/>
          <w:szCs w:val="19"/>
        </w:rPr>
        <w:t>pozostałego sprzętu transportowego</w:t>
      </w:r>
      <w:r w:rsidR="005C2AC4" w:rsidRPr="005C2AC4">
        <w:rPr>
          <w:rFonts w:eastAsia="Times New Roman" w:cs="Arial"/>
          <w:bCs/>
          <w:spacing w:val="-2"/>
          <w:szCs w:val="19"/>
          <w:lang w:eastAsia="pl-PL"/>
        </w:rPr>
        <w:t xml:space="preserve"> (o</w:t>
      </w:r>
      <w:r w:rsidR="006A566A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C86414">
        <w:rPr>
          <w:rFonts w:eastAsia="Times New Roman" w:cs="Arial"/>
          <w:bCs/>
          <w:spacing w:val="-2"/>
          <w:szCs w:val="19"/>
          <w:lang w:eastAsia="pl-PL"/>
        </w:rPr>
        <w:t>12,2</w:t>
      </w:r>
      <w:r w:rsidR="005C2AC4" w:rsidRPr="005C2AC4">
        <w:rPr>
          <w:rFonts w:eastAsia="Times New Roman" w:cs="Arial"/>
          <w:bCs/>
          <w:spacing w:val="-2"/>
          <w:szCs w:val="19"/>
          <w:lang w:eastAsia="pl-PL"/>
        </w:rPr>
        <w:t xml:space="preserve">%), </w:t>
      </w:r>
      <w:r w:rsidR="00305664" w:rsidRPr="00DC4BE8">
        <w:rPr>
          <w:rFonts w:cs="Arial"/>
          <w:szCs w:val="19"/>
        </w:rPr>
        <w:t xml:space="preserve">wyrobów z pozostałych mineralnych surowców niemetalicznych (o </w:t>
      </w:r>
      <w:r w:rsidR="00C86414">
        <w:rPr>
          <w:rFonts w:cs="Arial"/>
          <w:szCs w:val="19"/>
        </w:rPr>
        <w:t>12,0</w:t>
      </w:r>
      <w:r w:rsidR="00DF478C">
        <w:rPr>
          <w:rFonts w:cs="Arial"/>
          <w:szCs w:val="19"/>
        </w:rPr>
        <w:t>%</w:t>
      </w:r>
      <w:r w:rsidR="006A566A">
        <w:rPr>
          <w:rFonts w:cs="Arial"/>
          <w:szCs w:val="19"/>
        </w:rPr>
        <w:t>)</w:t>
      </w:r>
      <w:r w:rsidR="00C86414">
        <w:rPr>
          <w:rFonts w:cs="Arial"/>
          <w:szCs w:val="19"/>
        </w:rPr>
        <w:t xml:space="preserve">, </w:t>
      </w:r>
      <w:r w:rsidR="001E72D1" w:rsidRPr="00671A9D">
        <w:rPr>
          <w:rFonts w:cs="Arial"/>
          <w:szCs w:val="19"/>
        </w:rPr>
        <w:t>wyrobów z metali</w:t>
      </w:r>
      <w:r w:rsidR="001E72D1" w:rsidRPr="00671A9D">
        <w:rPr>
          <w:rFonts w:cs="Arial"/>
          <w:bCs/>
          <w:szCs w:val="19"/>
        </w:rPr>
        <w:t xml:space="preserve"> (o</w:t>
      </w:r>
      <w:r w:rsidR="001E72D1">
        <w:rPr>
          <w:rFonts w:cs="Arial"/>
          <w:bCs/>
          <w:szCs w:val="19"/>
        </w:rPr>
        <w:t xml:space="preserve"> 1,8%), </w:t>
      </w:r>
      <w:r w:rsidR="00C86414" w:rsidRPr="00DC4BE8">
        <w:rPr>
          <w:rFonts w:cs="Arial"/>
          <w:bCs/>
          <w:szCs w:val="19"/>
        </w:rPr>
        <w:t>wyrobów z gumy i</w:t>
      </w:r>
      <w:r w:rsidR="00C86414">
        <w:rPr>
          <w:rFonts w:cs="Arial"/>
          <w:bCs/>
          <w:szCs w:val="19"/>
        </w:rPr>
        <w:t> </w:t>
      </w:r>
      <w:r w:rsidR="00C86414" w:rsidRPr="00DC4BE8">
        <w:rPr>
          <w:rFonts w:cs="Arial"/>
          <w:bCs/>
          <w:szCs w:val="19"/>
        </w:rPr>
        <w:t>tworzyw sztucznych</w:t>
      </w:r>
      <w:r w:rsidR="00C86414">
        <w:rPr>
          <w:rFonts w:cs="Arial"/>
          <w:bCs/>
          <w:szCs w:val="19"/>
        </w:rPr>
        <w:t xml:space="preserve"> (o 0,9%)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.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648A2" w:rsidRPr="00DC4BE8">
        <w:rPr>
          <w:rFonts w:cs="Arial"/>
          <w:szCs w:val="19"/>
        </w:rPr>
        <w:t>Spadek dotyczył m.in. produkcji</w:t>
      </w:r>
      <w:r w:rsidR="005C2AC4">
        <w:rPr>
          <w:rFonts w:cs="Arial"/>
          <w:szCs w:val="19"/>
        </w:rPr>
        <w:t>:</w:t>
      </w:r>
      <w:r w:rsidR="00E648A2" w:rsidRPr="00DC4BE8">
        <w:rPr>
          <w:rFonts w:cs="Arial"/>
          <w:szCs w:val="19"/>
        </w:rPr>
        <w:t xml:space="preserve"> </w:t>
      </w:r>
      <w:r w:rsidR="00671A9D" w:rsidRPr="00DC4BE8">
        <w:rPr>
          <w:rFonts w:cs="Arial"/>
          <w:bCs/>
          <w:szCs w:val="19"/>
        </w:rPr>
        <w:t>mebli (o</w:t>
      </w:r>
      <w:r w:rsidR="00671A9D">
        <w:rPr>
          <w:rFonts w:cs="Arial"/>
          <w:bCs/>
          <w:szCs w:val="19"/>
        </w:rPr>
        <w:t> </w:t>
      </w:r>
      <w:r w:rsidR="001E72D1">
        <w:rPr>
          <w:rFonts w:cs="Arial"/>
          <w:bCs/>
          <w:szCs w:val="19"/>
        </w:rPr>
        <w:t>21,6</w:t>
      </w:r>
      <w:r w:rsidR="00671A9D" w:rsidRPr="00DC4BE8">
        <w:rPr>
          <w:rFonts w:cs="Arial"/>
          <w:bCs/>
          <w:szCs w:val="19"/>
        </w:rPr>
        <w:t>%)</w:t>
      </w:r>
      <w:r w:rsidR="00671A9D">
        <w:rPr>
          <w:rFonts w:cs="Arial"/>
          <w:bCs/>
          <w:szCs w:val="19"/>
        </w:rPr>
        <w:t xml:space="preserve">, </w:t>
      </w:r>
      <w:r w:rsidR="006A566A" w:rsidRPr="00DC4BE8">
        <w:rPr>
          <w:rFonts w:cs="Arial"/>
          <w:szCs w:val="19"/>
        </w:rPr>
        <w:t>wyrobów z drewna, korka, słomy i wikliny (o</w:t>
      </w:r>
      <w:r w:rsidR="0029295B">
        <w:rPr>
          <w:rFonts w:cs="Arial"/>
          <w:szCs w:val="19"/>
        </w:rPr>
        <w:t> </w:t>
      </w:r>
      <w:r w:rsidR="001E72D1">
        <w:rPr>
          <w:rFonts w:cs="Arial"/>
          <w:szCs w:val="19"/>
        </w:rPr>
        <w:t>9,8</w:t>
      </w:r>
      <w:r w:rsidR="006A566A" w:rsidRPr="00DC4BE8">
        <w:rPr>
          <w:rFonts w:cs="Arial"/>
          <w:szCs w:val="19"/>
        </w:rPr>
        <w:t>%)</w:t>
      </w:r>
      <w:r w:rsidR="00002C5D">
        <w:rPr>
          <w:rFonts w:cs="Arial"/>
          <w:bCs/>
          <w:szCs w:val="19"/>
        </w:rPr>
        <w:t xml:space="preserve">. </w:t>
      </w:r>
    </w:p>
    <w:p w14:paraId="2ACD11D2" w14:textId="65BEE87A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1E72D1">
        <w:rPr>
          <w:rFonts w:ascii="Fira Sans" w:hAnsi="Fira Sans" w:cs="Arial"/>
          <w:bCs/>
          <w:sz w:val="19"/>
          <w:szCs w:val="19"/>
        </w:rPr>
        <w:t>zmniej</w:t>
      </w:r>
      <w:r w:rsidR="00002C5D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1E72D1">
        <w:rPr>
          <w:rFonts w:ascii="Fira Sans" w:hAnsi="Fira Sans" w:cs="Arial"/>
          <w:bCs/>
          <w:sz w:val="19"/>
          <w:szCs w:val="19"/>
        </w:rPr>
        <w:t>2,5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1E72D1">
        <w:rPr>
          <w:rFonts w:ascii="Fira Sans" w:hAnsi="Fira Sans" w:cs="Arial"/>
          <w:bCs/>
          <w:sz w:val="19"/>
          <w:szCs w:val="19"/>
        </w:rPr>
        <w:t>październiku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1E72D1">
        <w:rPr>
          <w:rFonts w:ascii="Fira Sans" w:hAnsi="Fira Sans" w:cs="Arial"/>
          <w:bCs/>
          <w:sz w:val="19"/>
          <w:szCs w:val="19"/>
        </w:rPr>
        <w:t>54,9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1E72D1">
        <w:rPr>
          <w:rFonts w:ascii="Fira Sans" w:hAnsi="Fira Sans" w:cs="Arial"/>
          <w:bCs/>
          <w:sz w:val="19"/>
          <w:szCs w:val="19"/>
        </w:rPr>
        <w:t>0,4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65BEC">
        <w:rPr>
          <w:rFonts w:ascii="Fira Sans" w:hAnsi="Fira Sans" w:cs="Arial"/>
          <w:bCs/>
          <w:sz w:val="19"/>
          <w:szCs w:val="19"/>
        </w:rPr>
        <w:t>0,</w:t>
      </w:r>
      <w:r w:rsidR="001E72D1">
        <w:rPr>
          <w:rFonts w:ascii="Fira Sans" w:hAnsi="Fira Sans" w:cs="Arial"/>
          <w:bCs/>
          <w:sz w:val="19"/>
          <w:szCs w:val="19"/>
        </w:rPr>
        <w:t>2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1E72D1">
        <w:rPr>
          <w:rFonts w:ascii="Fira Sans" w:hAnsi="Fira Sans" w:cs="Arial"/>
          <w:bCs/>
          <w:sz w:val="19"/>
          <w:szCs w:val="19"/>
        </w:rPr>
        <w:t>8,4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5A371B17" w:rsidR="00E24095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1E72D1">
        <w:rPr>
          <w:rFonts w:ascii="Fira Sans" w:hAnsi="Fira Sans" w:cs="Arial"/>
          <w:bCs/>
          <w:sz w:val="19"/>
          <w:szCs w:val="19"/>
        </w:rPr>
        <w:t>październik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1E72D1">
        <w:rPr>
          <w:rFonts w:ascii="Fira Sans" w:hAnsi="Fira Sans"/>
          <w:sz w:val="19"/>
          <w:szCs w:val="19"/>
        </w:rPr>
        <w:t>42 264,1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1E72D1">
        <w:rPr>
          <w:rFonts w:ascii="Fira Sans" w:hAnsi="Fira Sans"/>
          <w:sz w:val="19"/>
          <w:szCs w:val="19"/>
        </w:rPr>
        <w:t>7,5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1E72D1">
        <w:rPr>
          <w:rFonts w:ascii="Fira Sans" w:hAnsi="Fira Sans"/>
          <w:sz w:val="19"/>
          <w:szCs w:val="19"/>
        </w:rPr>
        <w:t>7,5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1E72D1">
        <w:rPr>
          <w:rFonts w:ascii="Fira Sans" w:hAnsi="Fira Sans"/>
          <w:sz w:val="19"/>
          <w:szCs w:val="19"/>
        </w:rPr>
        <w:t>518,6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tys. zł i</w:t>
      </w:r>
      <w:r w:rsidR="00CB4F4F"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1E72D1">
        <w:rPr>
          <w:rFonts w:ascii="Fira Sans" w:hAnsi="Fira Sans"/>
          <w:sz w:val="19"/>
          <w:szCs w:val="19"/>
        </w:rPr>
        <w:t>6,5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025381B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772D77">
        <w:rPr>
          <w:rFonts w:ascii="Fira Sans" w:hAnsi="Fira Sans" w:cs="Arial"/>
          <w:b/>
          <w:sz w:val="19"/>
          <w:szCs w:val="19"/>
        </w:rPr>
        <w:t>8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produkcji sprzedanej przemysłu w październiku 2022 r. do analogicznego miesiąca roku poprzedniego, w okresie styczeń-październik 2022 r. do styczeń-październik roku poprzedniego (w cenach stałych)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101605C1" w:rsidR="00F15300" w:rsidRPr="00AC460E" w:rsidRDefault="00167BB9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15300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60F0DDA7" w:rsidR="00F15300" w:rsidRPr="00AC460E" w:rsidRDefault="00F15300" w:rsidP="00167BB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10</w:t>
            </w:r>
            <w:r w:rsidR="00ED468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406CD653" w:rsidR="00F15300" w:rsidRPr="00AC460E" w:rsidRDefault="005F170E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100,2</w:t>
            </w:r>
          </w:p>
        </w:tc>
        <w:tc>
          <w:tcPr>
            <w:tcW w:w="2182" w:type="dxa"/>
            <w:vAlign w:val="center"/>
          </w:tcPr>
          <w:p w14:paraId="11D1560A" w14:textId="352CEA39" w:rsidR="00F15300" w:rsidRPr="00AC460E" w:rsidRDefault="005F170E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107,5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65FD52CE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2182" w:type="dxa"/>
            <w:vAlign w:val="center"/>
          </w:tcPr>
          <w:p w14:paraId="7EC3BFA2" w14:textId="3FB38863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2182" w:type="dxa"/>
          </w:tcPr>
          <w:p w14:paraId="2C8B8173" w14:textId="1C01A12A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5451CFD0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2182" w:type="dxa"/>
            <w:vAlign w:val="center"/>
          </w:tcPr>
          <w:p w14:paraId="08D4A06E" w14:textId="02137E3D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2182" w:type="dxa"/>
          </w:tcPr>
          <w:p w14:paraId="1E5DBDF8" w14:textId="1416AB16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383821AF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2182" w:type="dxa"/>
            <w:vAlign w:val="center"/>
          </w:tcPr>
          <w:p w14:paraId="564020AB" w14:textId="1E8110B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2182" w:type="dxa"/>
          </w:tcPr>
          <w:p w14:paraId="6ED504D2" w14:textId="764A185F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028601FE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2182" w:type="dxa"/>
            <w:vAlign w:val="center"/>
          </w:tcPr>
          <w:p w14:paraId="7DE61D75" w14:textId="796E5ADE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2182" w:type="dxa"/>
          </w:tcPr>
          <w:p w14:paraId="55493DC3" w14:textId="46DCD821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6DC6367C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2182" w:type="dxa"/>
            <w:vAlign w:val="center"/>
          </w:tcPr>
          <w:p w14:paraId="3EA9084E" w14:textId="091F69FE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2182" w:type="dxa"/>
          </w:tcPr>
          <w:p w14:paraId="47B02553" w14:textId="6729EAD8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5B513F6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2182" w:type="dxa"/>
            <w:vAlign w:val="center"/>
          </w:tcPr>
          <w:p w14:paraId="0F9236B4" w14:textId="11CF02D3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2182" w:type="dxa"/>
          </w:tcPr>
          <w:p w14:paraId="25ADDEBD" w14:textId="74FE4B1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7C431072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2182" w:type="dxa"/>
            <w:vAlign w:val="center"/>
          </w:tcPr>
          <w:p w14:paraId="10D29802" w14:textId="5C8CCE8A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2182" w:type="dxa"/>
          </w:tcPr>
          <w:p w14:paraId="2668B3D1" w14:textId="6BDE037A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5F471B3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2182" w:type="dxa"/>
            <w:vAlign w:val="center"/>
          </w:tcPr>
          <w:p w14:paraId="5A331D61" w14:textId="54D8E8D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2182" w:type="dxa"/>
          </w:tcPr>
          <w:p w14:paraId="078676D0" w14:textId="0C485BD9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28A5539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2182" w:type="dxa"/>
            <w:vAlign w:val="center"/>
          </w:tcPr>
          <w:p w14:paraId="4D9F0014" w14:textId="52749CB6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2182" w:type="dxa"/>
          </w:tcPr>
          <w:p w14:paraId="35E2ADA2" w14:textId="5FFDEE1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2190128E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2182" w:type="dxa"/>
            <w:vAlign w:val="center"/>
          </w:tcPr>
          <w:p w14:paraId="31E9D071" w14:textId="7EEE95B3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2182" w:type="dxa"/>
          </w:tcPr>
          <w:p w14:paraId="32FD70AB" w14:textId="60F67B05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68085C31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2182" w:type="dxa"/>
            <w:vAlign w:val="center"/>
          </w:tcPr>
          <w:p w14:paraId="28D65C6E" w14:textId="1F6D0F41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123,8</w:t>
            </w:r>
          </w:p>
        </w:tc>
        <w:tc>
          <w:tcPr>
            <w:tcW w:w="2182" w:type="dxa"/>
          </w:tcPr>
          <w:p w14:paraId="60B7EC18" w14:textId="5BAB6B17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3683EDB9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2182" w:type="dxa"/>
            <w:vAlign w:val="center"/>
          </w:tcPr>
          <w:p w14:paraId="26AC0511" w14:textId="688EFF5C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124,8</w:t>
            </w:r>
          </w:p>
        </w:tc>
        <w:tc>
          <w:tcPr>
            <w:tcW w:w="2182" w:type="dxa"/>
          </w:tcPr>
          <w:p w14:paraId="2E7DF7B1" w14:textId="7B0CE455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485E2A5F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2182" w:type="dxa"/>
            <w:vAlign w:val="center"/>
          </w:tcPr>
          <w:p w14:paraId="688438EF" w14:textId="046DDB45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2182" w:type="dxa"/>
          </w:tcPr>
          <w:p w14:paraId="1832D927" w14:textId="49DB38F3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21108546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2182" w:type="dxa"/>
            <w:vAlign w:val="center"/>
          </w:tcPr>
          <w:p w14:paraId="39F17DC3" w14:textId="33E7B936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2182" w:type="dxa"/>
          </w:tcPr>
          <w:p w14:paraId="233AE4E4" w14:textId="11C8EC8D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64279AF6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2182" w:type="dxa"/>
            <w:vAlign w:val="center"/>
          </w:tcPr>
          <w:p w14:paraId="32F3C3B8" w14:textId="5E70C2FB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2182" w:type="dxa"/>
          </w:tcPr>
          <w:p w14:paraId="31FA111C" w14:textId="26F4FB71" w:rsidR="00F15300" w:rsidRPr="00AC460E" w:rsidRDefault="005F170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</w:tbl>
    <w:p w14:paraId="1550DD5D" w14:textId="44EDF5B1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F27FB">
        <w:rPr>
          <w:rFonts w:ascii="Fira Sans" w:hAnsi="Fira Sans" w:cs="Arial"/>
          <w:bCs/>
          <w:sz w:val="19"/>
          <w:szCs w:val="19"/>
        </w:rPr>
        <w:t>październiku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CF27FB">
        <w:rPr>
          <w:rFonts w:ascii="Fira Sans" w:hAnsi="Fira Sans" w:cs="Arial"/>
          <w:bCs/>
          <w:sz w:val="19"/>
          <w:szCs w:val="19"/>
        </w:rPr>
        <w:t>483,8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F27FB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F27FB">
        <w:rPr>
          <w:rFonts w:ascii="Fira Sans" w:hAnsi="Fira Sans" w:cs="Arial"/>
          <w:bCs/>
          <w:sz w:val="19"/>
          <w:szCs w:val="19"/>
        </w:rPr>
        <w:t>10,1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F27FB">
        <w:rPr>
          <w:rFonts w:ascii="Fira Sans" w:hAnsi="Fira Sans" w:cs="Arial"/>
          <w:bCs/>
          <w:sz w:val="19"/>
          <w:szCs w:val="19"/>
        </w:rPr>
        <w:t>październiku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CF27FB">
        <w:rPr>
          <w:rFonts w:ascii="Fira Sans" w:hAnsi="Fira Sans" w:cs="Arial"/>
          <w:bCs/>
          <w:sz w:val="19"/>
          <w:szCs w:val="19"/>
        </w:rPr>
        <w:t>4,2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CF27FB">
        <w:rPr>
          <w:rFonts w:ascii="Fira Sans" w:hAnsi="Fira Sans" w:cs="Arial"/>
          <w:bCs/>
          <w:sz w:val="19"/>
          <w:szCs w:val="19"/>
        </w:rPr>
        <w:t>wrześniem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F27FB">
        <w:rPr>
          <w:rFonts w:ascii="Fira Sans" w:hAnsi="Fira Sans" w:cs="Arial"/>
          <w:bCs/>
          <w:sz w:val="19"/>
          <w:szCs w:val="19"/>
        </w:rPr>
        <w:t>październiku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CF27FB">
        <w:rPr>
          <w:rFonts w:ascii="Fira Sans" w:hAnsi="Fira Sans" w:cs="Arial"/>
          <w:bCs/>
          <w:sz w:val="19"/>
          <w:szCs w:val="19"/>
        </w:rPr>
        <w:t>1,1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BE5729">
        <w:rPr>
          <w:rFonts w:ascii="Fira Sans" w:hAnsi="Fira Sans" w:cs="Arial"/>
          <w:bCs/>
          <w:sz w:val="19"/>
          <w:szCs w:val="19"/>
        </w:rPr>
        <w:t>0,</w:t>
      </w:r>
      <w:r w:rsidR="00CF27FB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CF27FB">
        <w:rPr>
          <w:rFonts w:ascii="Fira Sans" w:hAnsi="Fira Sans" w:cs="Arial"/>
          <w:bCs/>
          <w:sz w:val="19"/>
          <w:szCs w:val="19"/>
        </w:rPr>
        <w:t>październiku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CF27FB">
        <w:rPr>
          <w:rFonts w:ascii="Fira Sans" w:hAnsi="Fira Sans" w:cs="Arial"/>
          <w:bCs/>
          <w:sz w:val="19"/>
          <w:szCs w:val="19"/>
        </w:rPr>
        <w:t>46,6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F27FB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F27FB">
        <w:rPr>
          <w:rFonts w:ascii="Fira Sans" w:hAnsi="Fira Sans" w:cs="Arial"/>
          <w:bCs/>
          <w:sz w:val="19"/>
          <w:szCs w:val="19"/>
        </w:rPr>
        <w:t>9,1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6D44C259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F27FB">
        <w:rPr>
          <w:rFonts w:ascii="Fira Sans" w:hAnsi="Fira Sans" w:cs="Arial"/>
          <w:bCs/>
          <w:sz w:val="19"/>
          <w:szCs w:val="19"/>
        </w:rPr>
        <w:t>październiku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CF27FB">
        <w:rPr>
          <w:rFonts w:ascii="Fira Sans" w:hAnsi="Fira Sans"/>
          <w:sz w:val="19"/>
          <w:szCs w:val="19"/>
        </w:rPr>
        <w:t>213,3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0E5722">
        <w:rPr>
          <w:rFonts w:ascii="Fira Sans" w:hAnsi="Fira Sans"/>
          <w:sz w:val="19"/>
          <w:szCs w:val="19"/>
        </w:rPr>
        <w:t>44,1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0E5722">
        <w:rPr>
          <w:rFonts w:ascii="Fira Sans" w:hAnsi="Fira Sans"/>
          <w:sz w:val="19"/>
          <w:szCs w:val="19"/>
        </w:rPr>
        <w:t>spadła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0E5722">
        <w:rPr>
          <w:rFonts w:ascii="Fira Sans" w:hAnsi="Fira Sans"/>
          <w:sz w:val="19"/>
          <w:szCs w:val="19"/>
        </w:rPr>
        <w:t>1,7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0E5722">
        <w:rPr>
          <w:rFonts w:ascii="Fira Sans" w:hAnsi="Fira Sans" w:cs="Arial"/>
          <w:bCs/>
          <w:sz w:val="19"/>
          <w:szCs w:val="19"/>
        </w:rPr>
        <w:t>października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C85057">
        <w:rPr>
          <w:rFonts w:ascii="Fira Sans" w:hAnsi="Fira Sans" w:cs="Arial"/>
          <w:bCs/>
          <w:sz w:val="19"/>
          <w:szCs w:val="19"/>
        </w:rPr>
        <w:t xml:space="preserve">wzrosła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C85057">
        <w:rPr>
          <w:rFonts w:ascii="Fira Sans" w:hAnsi="Fira Sans"/>
          <w:sz w:val="19"/>
          <w:szCs w:val="19"/>
        </w:rPr>
        <w:t>7,0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5057">
        <w:rPr>
          <w:rFonts w:ascii="Fira Sans" w:hAnsi="Fira Sans" w:cs="Arial"/>
          <w:bCs/>
          <w:sz w:val="19"/>
          <w:szCs w:val="19"/>
        </w:rPr>
        <w:t>październikiem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C85057">
        <w:rPr>
          <w:rFonts w:ascii="Fira Sans" w:hAnsi="Fira Sans" w:cs="Arial"/>
          <w:bCs/>
          <w:sz w:val="19"/>
          <w:szCs w:val="19"/>
        </w:rPr>
        <w:t>wszystkich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382813">
        <w:rPr>
          <w:rFonts w:ascii="Fira Sans" w:hAnsi="Fira Sans" w:cs="Arial"/>
          <w:bCs/>
          <w:sz w:val="19"/>
          <w:szCs w:val="19"/>
        </w:rPr>
        <w:t>ów</w:t>
      </w:r>
      <w:r w:rsidR="007534F1">
        <w:rPr>
          <w:rFonts w:ascii="Fira Sans" w:hAnsi="Fira Sans" w:cs="Arial"/>
          <w:bCs/>
          <w:sz w:val="19"/>
          <w:szCs w:val="19"/>
        </w:rPr>
        <w:t xml:space="preserve"> budownictwa.</w:t>
      </w:r>
      <w:r w:rsidR="00382813">
        <w:rPr>
          <w:rFonts w:ascii="Fira Sans" w:hAnsi="Fira Sans" w:cs="Arial"/>
          <w:bCs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 xml:space="preserve">W dziale </w:t>
      </w:r>
      <w:r w:rsidR="00C85057">
        <w:rPr>
          <w:rFonts w:ascii="Fira Sans" w:hAnsi="Fira Sans" w:cs="Arial"/>
          <w:bCs/>
          <w:sz w:val="19"/>
          <w:szCs w:val="19"/>
        </w:rPr>
        <w:t>„roboty budowlane związane ze wznoszeniem budynków”</w:t>
      </w:r>
      <w:r w:rsidR="00C8505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 xml:space="preserve">odnotowano wzrost </w:t>
      </w:r>
      <w:r w:rsidR="007534F1">
        <w:rPr>
          <w:rFonts w:ascii="Fira Sans" w:hAnsi="Fira Sans"/>
          <w:sz w:val="19"/>
          <w:szCs w:val="19"/>
        </w:rPr>
        <w:t>produkcji budowlano-montażowej o </w:t>
      </w:r>
      <w:r w:rsidR="00C85057">
        <w:rPr>
          <w:rFonts w:ascii="Fira Sans" w:hAnsi="Fira Sans"/>
          <w:sz w:val="19"/>
          <w:szCs w:val="19"/>
        </w:rPr>
        <w:t>11,0</w:t>
      </w:r>
      <w:r w:rsidR="007534F1">
        <w:rPr>
          <w:rFonts w:ascii="Fira Sans" w:hAnsi="Fira Sans"/>
          <w:sz w:val="19"/>
          <w:szCs w:val="19"/>
        </w:rPr>
        <w:t>%</w:t>
      </w:r>
      <w:r w:rsidR="00C85057">
        <w:rPr>
          <w:rFonts w:ascii="Fira Sans" w:hAnsi="Fira Sans"/>
          <w:sz w:val="19"/>
          <w:szCs w:val="19"/>
        </w:rPr>
        <w:t>,</w:t>
      </w:r>
      <w:r w:rsidR="00567D62">
        <w:rPr>
          <w:rFonts w:ascii="Fira Sans" w:hAnsi="Fira Sans" w:cs="Arial"/>
          <w:bCs/>
          <w:sz w:val="19"/>
          <w:szCs w:val="19"/>
        </w:rPr>
        <w:t xml:space="preserve"> </w:t>
      </w:r>
      <w:r w:rsidR="00C85057" w:rsidRPr="00AC460E">
        <w:rPr>
          <w:rFonts w:ascii="Fira Sans" w:hAnsi="Fira Sans" w:cs="Arial"/>
          <w:bCs/>
          <w:sz w:val="19"/>
          <w:szCs w:val="19"/>
        </w:rPr>
        <w:t>„roboty budowlane specjalistyczne”</w:t>
      </w:r>
      <w:r w:rsidR="007534F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5057" w:rsidRPr="00AC460E">
        <w:rPr>
          <w:rFonts w:ascii="Fira Sans" w:hAnsi="Fira Sans" w:cs="Arial"/>
          <w:bCs/>
          <w:sz w:val="19"/>
          <w:szCs w:val="19"/>
        </w:rPr>
        <w:t>o</w:t>
      </w:r>
      <w:r w:rsidR="00C85057">
        <w:rPr>
          <w:rFonts w:ascii="Fira Sans" w:hAnsi="Fira Sans" w:cs="Arial"/>
          <w:bCs/>
          <w:sz w:val="19"/>
          <w:szCs w:val="19"/>
        </w:rPr>
        <w:t> 7,2%</w:t>
      </w:r>
      <w:r w:rsidR="00C8505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5057">
        <w:rPr>
          <w:rFonts w:ascii="Fira Sans" w:hAnsi="Fira Sans" w:cs="Arial"/>
          <w:bCs/>
          <w:sz w:val="19"/>
          <w:szCs w:val="19"/>
        </w:rPr>
        <w:t xml:space="preserve">i </w:t>
      </w:r>
      <w:r w:rsidR="00FB7FB3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C85057">
        <w:rPr>
          <w:rFonts w:ascii="Fira Sans" w:hAnsi="Fira Sans" w:cs="Arial"/>
          <w:bCs/>
          <w:sz w:val="19"/>
          <w:szCs w:val="19"/>
        </w:rPr>
        <w:t xml:space="preserve"> o 1,9%</w:t>
      </w:r>
      <w:r w:rsidR="00567D62">
        <w:rPr>
          <w:rFonts w:ascii="Fira Sans" w:hAnsi="Fira Sans" w:cs="Arial"/>
          <w:bCs/>
          <w:sz w:val="19"/>
          <w:szCs w:val="19"/>
        </w:rPr>
        <w:t>.</w:t>
      </w:r>
      <w:r w:rsidR="00FD4D29">
        <w:rPr>
          <w:rFonts w:ascii="Fira Sans" w:hAnsi="Fira Sans" w:cs="Arial"/>
          <w:bCs/>
          <w:sz w:val="19"/>
          <w:szCs w:val="19"/>
        </w:rPr>
        <w:t xml:space="preserve"> </w:t>
      </w:r>
    </w:p>
    <w:p w14:paraId="3B32114A" w14:textId="11875E9A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772D77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październiku 2022 r. do analogicznego miesiąca roku poprzedniego oraz okresu styczeń-październik 2022 r.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1B8FF46C" w:rsidR="00417C29" w:rsidRPr="00AC460E" w:rsidRDefault="00167BB9" w:rsidP="00FE0B0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417C29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7A509F9D" w:rsidR="00417C29" w:rsidRPr="00AC460E" w:rsidRDefault="00417C29" w:rsidP="00167BB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245D38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  <w:vAlign w:val="center"/>
          </w:tcPr>
          <w:p w14:paraId="2BA476C1" w14:textId="4394B547" w:rsidR="00417C29" w:rsidRPr="00AC460E" w:rsidRDefault="00417C29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1CC90923" w:rsidR="00417C29" w:rsidRPr="00AC460E" w:rsidRDefault="00C8505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107,0</w:t>
            </w:r>
          </w:p>
        </w:tc>
        <w:tc>
          <w:tcPr>
            <w:tcW w:w="1975" w:type="dxa"/>
            <w:vAlign w:val="center"/>
          </w:tcPr>
          <w:p w14:paraId="4D2FAFF0" w14:textId="3D608DCA" w:rsidR="00417C29" w:rsidRPr="00AC460E" w:rsidRDefault="00C8505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127,3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47564E5F" w:rsidR="00417C29" w:rsidRPr="00AC460E" w:rsidRDefault="00C8505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975" w:type="dxa"/>
            <w:vAlign w:val="center"/>
          </w:tcPr>
          <w:p w14:paraId="7C0E3C10" w14:textId="4BACB3EB" w:rsidR="00417C29" w:rsidRPr="00AC460E" w:rsidRDefault="00C85057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1975" w:type="dxa"/>
          </w:tcPr>
          <w:p w14:paraId="1E46370E" w14:textId="2E2772D5" w:rsidR="00417C29" w:rsidRPr="00AC460E" w:rsidRDefault="00C85057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54,0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5A8A693E" w:rsidR="00417C29" w:rsidRPr="00AC460E" w:rsidRDefault="00C8505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975" w:type="dxa"/>
            <w:vAlign w:val="center"/>
          </w:tcPr>
          <w:p w14:paraId="7B34DEFD" w14:textId="1B9B48B0" w:rsidR="00417C29" w:rsidRPr="00AC460E" w:rsidRDefault="00C8505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145,3</w:t>
            </w:r>
          </w:p>
        </w:tc>
        <w:tc>
          <w:tcPr>
            <w:tcW w:w="1975" w:type="dxa"/>
          </w:tcPr>
          <w:p w14:paraId="48CE36BB" w14:textId="232D78BA" w:rsidR="00417C29" w:rsidRPr="00AC460E" w:rsidRDefault="00C8505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16,2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227D499E" w:rsidR="00417C29" w:rsidRPr="00AC460E" w:rsidRDefault="00C8505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975" w:type="dxa"/>
            <w:vAlign w:val="center"/>
          </w:tcPr>
          <w:p w14:paraId="6F9A5F8F" w14:textId="3B7E0844" w:rsidR="00417C29" w:rsidRPr="00AC460E" w:rsidRDefault="00C8505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975" w:type="dxa"/>
          </w:tcPr>
          <w:p w14:paraId="3CEF3A93" w14:textId="6D0FF8AF" w:rsidR="00417C29" w:rsidRPr="00AC460E" w:rsidRDefault="00C8505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29,8</w:t>
            </w:r>
          </w:p>
        </w:tc>
      </w:tr>
    </w:tbl>
    <w:p w14:paraId="6EAF781C" w14:textId="388E64DA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FE6472">
        <w:rPr>
          <w:rFonts w:ascii="Fira Sans" w:hAnsi="Fira Sans"/>
          <w:sz w:val="19"/>
          <w:szCs w:val="19"/>
        </w:rPr>
        <w:t>wrześniem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FE6472">
        <w:rPr>
          <w:rFonts w:ascii="Fira Sans" w:hAnsi="Fira Sans"/>
          <w:sz w:val="19"/>
          <w:szCs w:val="19"/>
        </w:rPr>
        <w:t>spadek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>dotyczył przedsiębiorstw</w:t>
      </w:r>
      <w:r w:rsidR="009C5202">
        <w:rPr>
          <w:rFonts w:ascii="Fira Sans" w:hAnsi="Fira Sans"/>
          <w:sz w:val="19"/>
          <w:szCs w:val="19"/>
        </w:rPr>
        <w:t xml:space="preserve"> </w:t>
      </w:r>
      <w:r w:rsidR="00FE6472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FE6472">
        <w:rPr>
          <w:rFonts w:ascii="Fira Sans" w:hAnsi="Fira Sans"/>
          <w:spacing w:val="-2"/>
          <w:sz w:val="19"/>
          <w:szCs w:val="19"/>
        </w:rPr>
        <w:t xml:space="preserve"> (o 14,8%).</w:t>
      </w:r>
      <w:r w:rsidR="00FE6472" w:rsidRPr="00AC460E">
        <w:rPr>
          <w:rFonts w:ascii="Fira Sans" w:hAnsi="Fira Sans"/>
          <w:sz w:val="19"/>
          <w:szCs w:val="19"/>
        </w:rPr>
        <w:t xml:space="preserve"> </w:t>
      </w:r>
      <w:r w:rsidR="00555551" w:rsidRPr="00EA730A">
        <w:rPr>
          <w:rFonts w:ascii="Fira Sans" w:hAnsi="Fira Sans"/>
          <w:sz w:val="19"/>
          <w:szCs w:val="19"/>
        </w:rPr>
        <w:t xml:space="preserve">W </w:t>
      </w:r>
      <w:r w:rsidR="00EA730A" w:rsidRPr="00EA730A">
        <w:rPr>
          <w:rFonts w:ascii="Fira Sans" w:hAnsi="Fira Sans"/>
          <w:sz w:val="19"/>
          <w:szCs w:val="19"/>
        </w:rPr>
        <w:t xml:space="preserve">dziale </w:t>
      </w:r>
      <w:r w:rsidR="00EA730A" w:rsidRPr="00EA730A">
        <w:rPr>
          <w:rFonts w:ascii="Fira Sans" w:hAnsi="Fira Sans"/>
          <w:spacing w:val="-2"/>
          <w:sz w:val="19"/>
          <w:szCs w:val="19"/>
        </w:rPr>
        <w:t>„b</w:t>
      </w:r>
      <w:r w:rsidR="00EA730A" w:rsidRPr="00EA730A">
        <w:rPr>
          <w:rFonts w:ascii="Fira Sans" w:hAnsi="Fira Sans"/>
          <w:sz w:val="19"/>
          <w:szCs w:val="19"/>
        </w:rPr>
        <w:t xml:space="preserve">udowa </w:t>
      </w:r>
      <w:r w:rsidR="00EA730A" w:rsidRPr="00AC460E">
        <w:rPr>
          <w:rFonts w:ascii="Fira Sans" w:hAnsi="Fira Sans"/>
          <w:sz w:val="19"/>
          <w:szCs w:val="19"/>
        </w:rPr>
        <w:t>obiektów inżynierii lądowej i wodnej”</w:t>
      </w:r>
      <w:r w:rsidR="00555551">
        <w:rPr>
          <w:rFonts w:ascii="Fira Sans" w:hAnsi="Fira Sans"/>
          <w:spacing w:val="-2"/>
          <w:sz w:val="19"/>
          <w:szCs w:val="19"/>
        </w:rPr>
        <w:t xml:space="preserve"> </w:t>
      </w:r>
      <w:r w:rsidR="00FE6472">
        <w:rPr>
          <w:rFonts w:ascii="Fira Sans" w:hAnsi="Fira Sans"/>
          <w:spacing w:val="-2"/>
          <w:sz w:val="19"/>
          <w:szCs w:val="19"/>
        </w:rPr>
        <w:t xml:space="preserve">oraz w przedsiębiorstwach, </w:t>
      </w:r>
      <w:r w:rsidR="00FE647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FE6472">
        <w:rPr>
          <w:rFonts w:ascii="Fira Sans" w:hAnsi="Fira Sans"/>
          <w:sz w:val="19"/>
          <w:szCs w:val="19"/>
        </w:rPr>
        <w:t xml:space="preserve"> </w:t>
      </w:r>
      <w:r w:rsidR="00555551">
        <w:rPr>
          <w:rFonts w:ascii="Fira Sans" w:hAnsi="Fira Sans"/>
          <w:sz w:val="19"/>
          <w:szCs w:val="19"/>
        </w:rPr>
        <w:t>p</w:t>
      </w:r>
      <w:r w:rsidR="00AE271E" w:rsidRPr="00AC460E">
        <w:rPr>
          <w:rFonts w:ascii="Fira Sans" w:hAnsi="Fira Sans"/>
          <w:sz w:val="19"/>
          <w:szCs w:val="19"/>
        </w:rPr>
        <w:t xml:space="preserve">rodukcja budowlano-montażowa </w:t>
      </w:r>
      <w:r w:rsidR="00FE6472">
        <w:rPr>
          <w:rFonts w:ascii="Fira Sans" w:hAnsi="Fira Sans"/>
          <w:sz w:val="19"/>
          <w:szCs w:val="19"/>
        </w:rPr>
        <w:t>wzrosła</w:t>
      </w:r>
      <w:r w:rsidR="00873D4F">
        <w:rPr>
          <w:rFonts w:ascii="Fira Sans" w:hAnsi="Fira Sans"/>
          <w:sz w:val="19"/>
          <w:szCs w:val="19"/>
        </w:rPr>
        <w:t xml:space="preserve"> </w:t>
      </w:r>
      <w:r w:rsidR="00FE6472">
        <w:rPr>
          <w:rFonts w:ascii="Fira Sans" w:hAnsi="Fira Sans"/>
          <w:spacing w:val="-2"/>
          <w:sz w:val="19"/>
          <w:szCs w:val="19"/>
        </w:rPr>
        <w:t>odpowiednio o 12,5% i o 1,0%.</w:t>
      </w:r>
    </w:p>
    <w:p w14:paraId="0B996B5C" w14:textId="21848313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433DAE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433DAE">
        <w:rPr>
          <w:rFonts w:ascii="Fira Sans" w:hAnsi="Fira Sans"/>
          <w:sz w:val="19"/>
          <w:szCs w:val="19"/>
        </w:rPr>
        <w:t>4 662,2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</w:t>
      </w:r>
      <w:r w:rsidR="00433DAE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407AEB">
        <w:rPr>
          <w:rFonts w:ascii="Fira Sans" w:hAnsi="Fira Sans"/>
          <w:sz w:val="19"/>
          <w:szCs w:val="19"/>
        </w:rPr>
        <w:t> </w:t>
      </w:r>
      <w:r w:rsidR="00433DAE">
        <w:rPr>
          <w:rFonts w:ascii="Fira Sans" w:hAnsi="Fira Sans"/>
          <w:sz w:val="19"/>
          <w:szCs w:val="19"/>
        </w:rPr>
        <w:t>16,1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433DAE">
        <w:rPr>
          <w:rFonts w:ascii="Fira Sans" w:hAnsi="Fira Sans"/>
          <w:sz w:val="19"/>
          <w:szCs w:val="19"/>
        </w:rPr>
        <w:t>437,6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433DAE">
        <w:rPr>
          <w:rFonts w:ascii="Fira Sans" w:hAnsi="Fira Sans"/>
          <w:sz w:val="19"/>
          <w:szCs w:val="19"/>
        </w:rPr>
        <w:t>16,7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433DAE">
        <w:rPr>
          <w:rFonts w:ascii="Fira Sans" w:hAnsi="Fira Sans"/>
          <w:sz w:val="19"/>
          <w:szCs w:val="19"/>
        </w:rPr>
        <w:t>27,3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613D89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wszystkich działów budownictwa. W dziale</w:t>
      </w:r>
      <w:r w:rsidR="00F54C28">
        <w:rPr>
          <w:rFonts w:ascii="Fira Sans" w:hAnsi="Fira Sans"/>
          <w:sz w:val="19"/>
          <w:szCs w:val="19"/>
        </w:rPr>
        <w:t xml:space="preserve">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 xml:space="preserve">wystąpił wzrost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5D1EE5">
        <w:rPr>
          <w:rFonts w:ascii="Fira Sans" w:hAnsi="Fira Sans"/>
          <w:sz w:val="19"/>
          <w:szCs w:val="19"/>
        </w:rPr>
        <w:t>45,3</w:t>
      </w:r>
      <w:r w:rsidR="00CA287B">
        <w:rPr>
          <w:rFonts w:ascii="Fira Sans" w:hAnsi="Fira Sans"/>
          <w:sz w:val="19"/>
          <w:szCs w:val="19"/>
        </w:rPr>
        <w:t>%,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</w:t>
      </w:r>
      <w:r w:rsidR="001C1002">
        <w:rPr>
          <w:rFonts w:ascii="Fira Sans" w:hAnsi="Fira Sans"/>
          <w:sz w:val="19"/>
          <w:szCs w:val="19"/>
        </w:rPr>
        <w:t xml:space="preserve">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5D1EE5">
        <w:rPr>
          <w:rFonts w:ascii="Fira Sans" w:hAnsi="Fira Sans"/>
          <w:sz w:val="19"/>
          <w:szCs w:val="19"/>
        </w:rPr>
        <w:t>26,1</w:t>
      </w:r>
      <w:r w:rsidR="001C1002">
        <w:rPr>
          <w:rFonts w:ascii="Fira Sans" w:hAnsi="Fira Sans"/>
          <w:sz w:val="19"/>
          <w:szCs w:val="19"/>
        </w:rPr>
        <w:t>%</w:t>
      </w:r>
      <w:r w:rsidR="00CA287B">
        <w:rPr>
          <w:rFonts w:ascii="Fira Sans" w:hAnsi="Fira Sans"/>
          <w:sz w:val="19"/>
          <w:szCs w:val="19"/>
        </w:rPr>
        <w:t>, a</w:t>
      </w:r>
      <w:r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</w:t>
      </w:r>
      <w:r w:rsidR="00613D89">
        <w:rPr>
          <w:rFonts w:ascii="Fira Sans" w:hAnsi="Fira Sans"/>
          <w:sz w:val="19"/>
          <w:szCs w:val="19"/>
        </w:rPr>
        <w:t> 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5D1EE5">
        <w:rPr>
          <w:rFonts w:ascii="Fira Sans" w:hAnsi="Fira Sans"/>
          <w:sz w:val="19"/>
          <w:szCs w:val="19"/>
        </w:rPr>
        <w:t>15,4</w:t>
      </w:r>
      <w:r w:rsidRPr="004E44A6">
        <w:rPr>
          <w:rFonts w:ascii="Fira Sans" w:hAnsi="Fira Sans"/>
          <w:sz w:val="19"/>
          <w:szCs w:val="19"/>
        </w:rPr>
        <w:t>%</w:t>
      </w:r>
      <w:r w:rsidR="001C1002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3A1AB7A2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474951">
        <w:rPr>
          <w:rFonts w:ascii="Fira Sans" w:hAnsi="Fira Sans" w:cs="Arial"/>
          <w:bCs/>
          <w:sz w:val="19"/>
          <w:szCs w:val="19"/>
        </w:rPr>
        <w:t>październiku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474951">
        <w:rPr>
          <w:rFonts w:ascii="Fira Sans" w:hAnsi="Fira Sans"/>
          <w:sz w:val="19"/>
          <w:szCs w:val="19"/>
        </w:rPr>
        <w:t>16,9</w:t>
      </w:r>
      <w:r w:rsidR="00C1619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Spadła liczba mieszkań, </w:t>
      </w:r>
      <w:r w:rsidR="00474951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474951">
        <w:rPr>
          <w:rFonts w:ascii="Fira Sans" w:hAnsi="Fira Sans"/>
          <w:sz w:val="19"/>
          <w:szCs w:val="19"/>
        </w:rPr>
        <w:t>58,2</w:t>
      </w:r>
      <w:r w:rsidR="00474951" w:rsidRPr="00AC460E">
        <w:rPr>
          <w:rFonts w:ascii="Fira Sans" w:hAnsi="Fira Sans"/>
          <w:sz w:val="19"/>
          <w:szCs w:val="19"/>
        </w:rPr>
        <w:t>%</w:t>
      </w:r>
      <w:r w:rsidR="00474951">
        <w:rPr>
          <w:rFonts w:ascii="Fira Sans" w:hAnsi="Fira Sans"/>
          <w:sz w:val="19"/>
          <w:szCs w:val="19"/>
        </w:rPr>
        <w:t>) oraz</w:t>
      </w:r>
      <w:r w:rsidR="00474951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których budowę rozpoczęto (o </w:t>
      </w:r>
      <w:r w:rsidR="00474951">
        <w:rPr>
          <w:rFonts w:ascii="Fira Sans" w:hAnsi="Fira Sans"/>
          <w:sz w:val="19"/>
          <w:szCs w:val="19"/>
        </w:rPr>
        <w:t>13,4</w:t>
      </w:r>
      <w:r w:rsidRPr="00AC460E">
        <w:rPr>
          <w:rFonts w:ascii="Fira Sans" w:hAnsi="Fira Sans"/>
          <w:sz w:val="19"/>
          <w:szCs w:val="19"/>
        </w:rPr>
        <w:t>%)</w:t>
      </w:r>
      <w:r w:rsidR="00F62FA8"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</w:p>
    <w:p w14:paraId="42DB4C78" w14:textId="517ECB88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27DC6">
        <w:rPr>
          <w:rFonts w:ascii="Fira Sans" w:hAnsi="Fira Sans" w:cs="Arial"/>
          <w:bCs/>
          <w:sz w:val="19"/>
          <w:szCs w:val="19"/>
        </w:rPr>
        <w:t>październiku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027DC6">
        <w:rPr>
          <w:rFonts w:ascii="Fira Sans" w:hAnsi="Fira Sans"/>
          <w:sz w:val="19"/>
          <w:szCs w:val="19"/>
        </w:rPr>
        <w:t>623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27DC6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027DC6">
        <w:rPr>
          <w:rFonts w:ascii="Fira Sans" w:hAnsi="Fira Sans"/>
          <w:sz w:val="19"/>
          <w:szCs w:val="19"/>
        </w:rPr>
        <w:t>90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027DC6">
        <w:rPr>
          <w:rFonts w:ascii="Fira Sans" w:hAnsi="Fira Sans" w:cs="Arial"/>
          <w:sz w:val="19"/>
          <w:szCs w:val="19"/>
        </w:rPr>
        <w:t>16,9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027DC6">
        <w:rPr>
          <w:rFonts w:ascii="Fira Sans" w:hAnsi="Fira Sans"/>
          <w:sz w:val="19"/>
          <w:szCs w:val="19"/>
        </w:rPr>
        <w:t>337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027DC6">
        <w:rPr>
          <w:rFonts w:ascii="Fira Sans" w:hAnsi="Fira Sans"/>
          <w:sz w:val="19"/>
          <w:szCs w:val="19"/>
        </w:rPr>
        <w:t>54,1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027DC6">
        <w:rPr>
          <w:rFonts w:ascii="Fira Sans" w:hAnsi="Fira Sans"/>
          <w:sz w:val="19"/>
          <w:szCs w:val="19"/>
        </w:rPr>
        <w:t xml:space="preserve"> oraz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027DC6">
        <w:rPr>
          <w:rFonts w:ascii="Fira Sans" w:hAnsi="Fira Sans"/>
          <w:sz w:val="19"/>
          <w:szCs w:val="19"/>
        </w:rPr>
        <w:t>286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027DC6">
        <w:rPr>
          <w:rFonts w:ascii="Fira Sans" w:hAnsi="Fira Sans"/>
          <w:sz w:val="19"/>
          <w:szCs w:val="19"/>
        </w:rPr>
        <w:t>45,9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027DC6">
        <w:rPr>
          <w:rFonts w:ascii="Fira Sans" w:hAnsi="Fira Sans" w:cs="Arial"/>
          <w:sz w:val="19"/>
          <w:szCs w:val="19"/>
        </w:rPr>
        <w:t>64,0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027DC6">
        <w:rPr>
          <w:rFonts w:ascii="Fira Sans" w:hAnsi="Fira Sans" w:cs="Arial"/>
          <w:sz w:val="19"/>
          <w:szCs w:val="19"/>
        </w:rPr>
        <w:t>36,0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459FEAB4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27DC6">
        <w:rPr>
          <w:rFonts w:ascii="Fira Sans" w:hAnsi="Fira Sans" w:cs="Arial"/>
          <w:bCs/>
          <w:sz w:val="19"/>
          <w:szCs w:val="19"/>
        </w:rPr>
        <w:t>październiku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027DC6">
        <w:rPr>
          <w:rFonts w:ascii="Fira Sans" w:hAnsi="Fira Sans"/>
          <w:sz w:val="19"/>
          <w:szCs w:val="19"/>
        </w:rPr>
        <w:t>2,9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27FCC500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772D77">
        <w:rPr>
          <w:rFonts w:cs="Arial"/>
          <w:b/>
          <w:szCs w:val="19"/>
        </w:rPr>
        <w:t>0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167BB9">
        <w:rPr>
          <w:rFonts w:cs="Arial"/>
          <w:b/>
          <w:spacing w:val="-3"/>
          <w:szCs w:val="19"/>
        </w:rPr>
        <w:t>październik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październik br."/>
        <w:tblDescription w:val="Tablica przedstawia liczbę mieszkań oddanych do użytkowania ogółem oraz według form budownictwa w okresie styczeń-październik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1ABB5F2A" w:rsidR="00127149" w:rsidRPr="00AC460E" w:rsidRDefault="0079173B" w:rsidP="00167BB9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5BF50141" w:rsidR="002B3024" w:rsidRPr="00394343" w:rsidRDefault="00CC558F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6 206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289C43D1" w:rsidR="002B3024" w:rsidRPr="00394343" w:rsidRDefault="00CC558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135,6</w:t>
            </w:r>
          </w:p>
        </w:tc>
        <w:tc>
          <w:tcPr>
            <w:tcW w:w="1824" w:type="dxa"/>
            <w:vAlign w:val="center"/>
          </w:tcPr>
          <w:p w14:paraId="16B1F39B" w14:textId="32C76F87" w:rsidR="002B3024" w:rsidRPr="00394343" w:rsidRDefault="00CC558F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83,8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0666CB1A" w:rsidR="00127149" w:rsidRPr="00394343" w:rsidRDefault="00CC558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2 171</w:t>
            </w:r>
          </w:p>
        </w:tc>
        <w:tc>
          <w:tcPr>
            <w:tcW w:w="1824" w:type="dxa"/>
            <w:vAlign w:val="center"/>
          </w:tcPr>
          <w:p w14:paraId="3C8F216D" w14:textId="116F7685" w:rsidR="00127149" w:rsidRPr="00394343" w:rsidRDefault="00DA2263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823" w:type="dxa"/>
            <w:vAlign w:val="center"/>
          </w:tcPr>
          <w:p w14:paraId="5A0221A5" w14:textId="13F5D7CF" w:rsidR="00127149" w:rsidRPr="00394343" w:rsidRDefault="00CC558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824" w:type="dxa"/>
            <w:vAlign w:val="center"/>
          </w:tcPr>
          <w:p w14:paraId="1ED1A8FC" w14:textId="15D176AB" w:rsidR="00127149" w:rsidRPr="00394343" w:rsidRDefault="00CC558F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67051316" w:rsidR="00127149" w:rsidRPr="00394343" w:rsidRDefault="00CC558F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4 007</w:t>
            </w:r>
          </w:p>
        </w:tc>
        <w:tc>
          <w:tcPr>
            <w:tcW w:w="1824" w:type="dxa"/>
            <w:vAlign w:val="center"/>
          </w:tcPr>
          <w:p w14:paraId="349BB62A" w14:textId="2D7081BC" w:rsidR="00127149" w:rsidRPr="00394343" w:rsidRDefault="00DA226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64,6</w:t>
            </w:r>
          </w:p>
        </w:tc>
        <w:tc>
          <w:tcPr>
            <w:tcW w:w="1823" w:type="dxa"/>
            <w:vAlign w:val="center"/>
          </w:tcPr>
          <w:p w14:paraId="54A848F1" w14:textId="01380B96" w:rsidR="00127149" w:rsidRPr="00394343" w:rsidRDefault="00CC558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160,9</w:t>
            </w:r>
          </w:p>
        </w:tc>
        <w:tc>
          <w:tcPr>
            <w:tcW w:w="1824" w:type="dxa"/>
            <w:vAlign w:val="center"/>
          </w:tcPr>
          <w:p w14:paraId="57031DAA" w14:textId="144E6A93" w:rsidR="00127149" w:rsidRPr="00394343" w:rsidRDefault="00CC558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55,5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0FCD1AA4" w:rsidR="00E9558C" w:rsidRPr="00394343" w:rsidRDefault="00CC558F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72D1940A" w:rsidR="00E9558C" w:rsidRPr="00394343" w:rsidRDefault="00DA226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823" w:type="dxa"/>
            <w:vAlign w:val="center"/>
          </w:tcPr>
          <w:p w14:paraId="308DA0FD" w14:textId="6BEED65F" w:rsidR="00E9558C" w:rsidRPr="00394343" w:rsidRDefault="00CC558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824" w:type="dxa"/>
            <w:vAlign w:val="center"/>
          </w:tcPr>
          <w:p w14:paraId="4465D8BC" w14:textId="44331A02" w:rsidR="00E9558C" w:rsidRPr="00394343" w:rsidRDefault="00CC558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  <w:tr w:rsidR="007D38C3" w:rsidRPr="00AC460E" w14:paraId="60CFD635" w14:textId="77777777" w:rsidTr="00FE3737">
        <w:trPr>
          <w:tblHeader/>
        </w:trPr>
        <w:tc>
          <w:tcPr>
            <w:tcW w:w="3175" w:type="dxa"/>
            <w:vAlign w:val="center"/>
          </w:tcPr>
          <w:p w14:paraId="43CDBE20" w14:textId="115247F7" w:rsidR="007D38C3" w:rsidRDefault="007D38C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47039CEE" w14:textId="77799D35" w:rsidR="007D38C3" w:rsidRDefault="00CC558F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824" w:type="dxa"/>
            <w:vAlign w:val="center"/>
          </w:tcPr>
          <w:p w14:paraId="70A81EFD" w14:textId="6D2949AD" w:rsidR="007D38C3" w:rsidRPr="00394343" w:rsidRDefault="00DA226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823" w:type="dxa"/>
            <w:vAlign w:val="center"/>
          </w:tcPr>
          <w:p w14:paraId="7CB9C984" w14:textId="0F90FC55" w:rsidR="007D38C3" w:rsidRDefault="00CC558F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1824" w:type="dxa"/>
            <w:vAlign w:val="center"/>
          </w:tcPr>
          <w:p w14:paraId="7E74C5A9" w14:textId="482D08F1" w:rsidR="007D38C3" w:rsidRDefault="00CC558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</w:tr>
    </w:tbl>
    <w:p w14:paraId="1072A9FF" w14:textId="7A0C987F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5C0A9E">
        <w:rPr>
          <w:szCs w:val="19"/>
        </w:rPr>
        <w:t>październik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5C0A9E">
        <w:rPr>
          <w:szCs w:val="19"/>
        </w:rPr>
        <w:t>6 206</w:t>
      </w:r>
      <w:r>
        <w:rPr>
          <w:szCs w:val="19"/>
        </w:rPr>
        <w:t xml:space="preserve"> mieszka</w:t>
      </w:r>
      <w:r w:rsidR="005C0A9E">
        <w:rPr>
          <w:szCs w:val="19"/>
        </w:rPr>
        <w:t>ń</w:t>
      </w:r>
      <w:r>
        <w:rPr>
          <w:szCs w:val="19"/>
        </w:rPr>
        <w:t xml:space="preserve">, tj. o </w:t>
      </w:r>
      <w:r w:rsidR="005C0A9E">
        <w:rPr>
          <w:szCs w:val="19"/>
        </w:rPr>
        <w:t>1 629</w:t>
      </w:r>
      <w:r>
        <w:rPr>
          <w:szCs w:val="19"/>
        </w:rPr>
        <w:t xml:space="preserve"> (o </w:t>
      </w:r>
      <w:r w:rsidR="00136DC2">
        <w:rPr>
          <w:szCs w:val="19"/>
        </w:rPr>
        <w:t>35,6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B965ED">
        <w:rPr>
          <w:szCs w:val="19"/>
        </w:rPr>
        <w:t>83,</w:t>
      </w:r>
      <w:r w:rsidR="00136DC2">
        <w:rPr>
          <w:szCs w:val="19"/>
        </w:rPr>
        <w:t>8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136DC2">
        <w:rPr>
          <w:szCs w:val="19"/>
        </w:rPr>
        <w:t>8,7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 w:rsidR="00B93E03">
        <w:rPr>
          <w:szCs w:val="19"/>
        </w:rPr>
        <w:br/>
      </w:r>
      <w:r>
        <w:rPr>
          <w:szCs w:val="19"/>
        </w:rPr>
        <w:t>–</w:t>
      </w:r>
      <w:r w:rsidR="00136DC2" w:rsidRPr="00136DC2">
        <w:rPr>
          <w:szCs w:val="19"/>
        </w:rPr>
        <w:t xml:space="preserve"> </w:t>
      </w:r>
      <w:r w:rsidR="00136DC2">
        <w:rPr>
          <w:szCs w:val="19"/>
        </w:rPr>
        <w:t>październik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40B507AA" w:rsidR="00B51E67" w:rsidRPr="00AC460E" w:rsidRDefault="00CF0F3D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81824" behindDoc="0" locked="0" layoutInCell="1" allowOverlap="1" wp14:anchorId="0030B432" wp14:editId="66A580C6">
            <wp:simplePos x="0" y="0"/>
            <wp:positionH relativeFrom="column">
              <wp:posOffset>0</wp:posOffset>
            </wp:positionH>
            <wp:positionV relativeFrom="paragraph">
              <wp:posOffset>605155</wp:posOffset>
            </wp:positionV>
            <wp:extent cx="6654165" cy="2405380"/>
            <wp:effectExtent l="0" t="0" r="0" b="0"/>
            <wp:wrapTopAndBottom/>
            <wp:docPr id="10" name="Obraz 10" descr="Wykres liniowy dla Polski i województwa warmińsko-mazurskiego przedstawia zmiany w porównaniu z 2015 r. w liczbie mieszkań oddanych do użytkowania  według okresów narastających od 2019 r. do 2022 r.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9</w:t>
      </w:r>
      <w:r w:rsidR="00B51E67" w:rsidRPr="00AC460E">
        <w:rPr>
          <w:b/>
          <w:szCs w:val="19"/>
        </w:rPr>
        <w:t>. Dynamika mieszkań oddanych do użytkowania</w:t>
      </w:r>
      <w:r w:rsidR="00B51E67"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="00B51E67" w:rsidRPr="00AC460E">
        <w:rPr>
          <w:szCs w:val="19"/>
        </w:rPr>
        <w:t>=100)</w:t>
      </w:r>
    </w:p>
    <w:p w14:paraId="7E5705B6" w14:textId="03892DF7" w:rsidR="003D4CA7" w:rsidRPr="00AC460E" w:rsidRDefault="003D4CA7" w:rsidP="00E847FB">
      <w:pPr>
        <w:pStyle w:val="Tekstpodstawowy"/>
        <w:suppressAutoHyphens/>
        <w:spacing w:before="360" w:line="288" w:lineRule="auto"/>
        <w:rPr>
          <w:szCs w:val="19"/>
        </w:rPr>
      </w:pPr>
      <w:r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Pr="00AC460E">
        <w:rPr>
          <w:szCs w:val="19"/>
        </w:rPr>
        <w:t xml:space="preserve">przekazano do użytkowania w </w:t>
      </w:r>
      <w:r w:rsidR="009553CF">
        <w:rPr>
          <w:szCs w:val="19"/>
        </w:rPr>
        <w:t>Olsztynie (</w:t>
      </w:r>
      <w:r w:rsidR="00EE2346">
        <w:rPr>
          <w:szCs w:val="19"/>
        </w:rPr>
        <w:t>1 </w:t>
      </w:r>
      <w:r w:rsidR="00B965ED">
        <w:rPr>
          <w:szCs w:val="19"/>
        </w:rPr>
        <w:t>2</w:t>
      </w:r>
      <w:r w:rsidR="00136DC2">
        <w:rPr>
          <w:szCs w:val="19"/>
        </w:rPr>
        <w:t>45</w:t>
      </w:r>
      <w:r w:rsidR="009553CF">
        <w:rPr>
          <w:szCs w:val="19"/>
        </w:rPr>
        <w:t>)</w:t>
      </w:r>
      <w:r w:rsidR="00EE2346">
        <w:rPr>
          <w:szCs w:val="19"/>
        </w:rPr>
        <w:t xml:space="preserve"> i</w:t>
      </w:r>
      <w:r w:rsidR="009553CF">
        <w:rPr>
          <w:szCs w:val="19"/>
        </w:rPr>
        <w:t xml:space="preserve">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</w:t>
      </w:r>
      <w:r w:rsidR="00136DC2">
        <w:rPr>
          <w:szCs w:val="19"/>
        </w:rPr>
        <w:t>1</w:t>
      </w:r>
      <w:r w:rsidR="00BA5344">
        <w:rPr>
          <w:szCs w:val="19"/>
        </w:rPr>
        <w:t> </w:t>
      </w:r>
      <w:r w:rsidR="00136DC2">
        <w:rPr>
          <w:szCs w:val="19"/>
        </w:rPr>
        <w:t>037</w:t>
      </w:r>
      <w:r w:rsidR="009553CF">
        <w:rPr>
          <w:szCs w:val="19"/>
        </w:rPr>
        <w:t>).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B93E03">
        <w:rPr>
          <w:szCs w:val="19"/>
        </w:rPr>
        <w:t>ecie</w:t>
      </w:r>
      <w:r w:rsidR="009F40C4">
        <w:rPr>
          <w:szCs w:val="19"/>
        </w:rPr>
        <w:t xml:space="preserve">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B965ED">
        <w:rPr>
          <w:szCs w:val="19"/>
        </w:rPr>
        <w:t>3</w:t>
      </w:r>
      <w:r w:rsidR="00136DC2">
        <w:rPr>
          <w:szCs w:val="19"/>
        </w:rPr>
        <w:t>7</w:t>
      </w:r>
      <w:r w:rsidR="00C47359">
        <w:rPr>
          <w:szCs w:val="19"/>
        </w:rPr>
        <w:t>)</w:t>
      </w:r>
      <w:r w:rsidR="00B965ED">
        <w:rPr>
          <w:szCs w:val="19"/>
        </w:rPr>
        <w:t xml:space="preserve"> i lidzbarskim (3</w:t>
      </w:r>
      <w:r w:rsidR="00136DC2">
        <w:rPr>
          <w:szCs w:val="19"/>
        </w:rPr>
        <w:t>8</w:t>
      </w:r>
      <w:r w:rsidR="00B965ED">
        <w:rPr>
          <w:szCs w:val="19"/>
        </w:rPr>
        <w:t>)</w:t>
      </w:r>
      <w:r w:rsidR="00C47359">
        <w:rPr>
          <w:szCs w:val="19"/>
        </w:rPr>
        <w:t xml:space="preserve">. </w:t>
      </w:r>
    </w:p>
    <w:p w14:paraId="6B830FC0" w14:textId="543F2EE6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B965ED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EE2346" w:rsidRPr="00B501E8">
        <w:rPr>
          <w:rFonts w:ascii="Fira Sans" w:hAnsi="Fira Sans"/>
          <w:sz w:val="19"/>
          <w:szCs w:val="19"/>
        </w:rPr>
        <w:t>lidzbarskim</w:t>
      </w:r>
      <w:r w:rsidR="00EE2346">
        <w:rPr>
          <w:rFonts w:ascii="Fira Sans" w:hAnsi="Fira Sans"/>
          <w:sz w:val="19"/>
          <w:szCs w:val="19"/>
        </w:rPr>
        <w:t xml:space="preserve"> (</w:t>
      </w:r>
      <w:r w:rsidR="00B94C50">
        <w:rPr>
          <w:rFonts w:ascii="Fira Sans" w:hAnsi="Fira Sans"/>
          <w:sz w:val="19"/>
          <w:szCs w:val="19"/>
        </w:rPr>
        <w:t>155,3</w:t>
      </w:r>
      <w:r w:rsidR="00EE2346">
        <w:rPr>
          <w:rFonts w:ascii="Fira Sans" w:hAnsi="Fira Sans"/>
          <w:sz w:val="19"/>
          <w:szCs w:val="19"/>
        </w:rPr>
        <w:t> m</w:t>
      </w:r>
      <w:r w:rsidR="00EE2346">
        <w:rPr>
          <w:rFonts w:ascii="Fira Sans" w:hAnsi="Fira Sans"/>
          <w:sz w:val="19"/>
          <w:szCs w:val="19"/>
          <w:vertAlign w:val="superscript"/>
        </w:rPr>
        <w:t>2</w:t>
      </w:r>
      <w:r w:rsidR="00EE2346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EE2346">
        <w:rPr>
          <w:rFonts w:ascii="Fira Sans" w:hAnsi="Fira Sans"/>
          <w:sz w:val="19"/>
          <w:szCs w:val="19"/>
        </w:rPr>
        <w:t>6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1EB71E48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B92761">
        <w:rPr>
          <w:rFonts w:ascii="Fira Sans" w:hAnsi="Fira Sans" w:cs="Arial"/>
          <w:b/>
          <w:sz w:val="19"/>
          <w:szCs w:val="19"/>
        </w:rPr>
        <w:t>październik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695EF943" w:rsidR="003D4CA7" w:rsidRPr="00AC460E" w:rsidRDefault="00B92761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1980800" behindDoc="0" locked="0" layoutInCell="1" allowOverlap="1" wp14:anchorId="7B8D707A" wp14:editId="1C54DF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879725"/>
            <wp:effectExtent l="0" t="0" r="0" b="0"/>
            <wp:wrapTopAndBottom/>
            <wp:docPr id="5" name="Obraz 5" descr="Mapa prezentuje mieszkania oddane do użytkowania w przeliczeniu na 10 tys. ludności według powiatów województwa warmińsko-mazurskiego w okresie styczeń-październik 2022 r." title="Mapa 2. Mieszkania oddane do użytkowania na 10 tys. ludnościa według powiatów w okresie styczeń-październik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eszkania_powiaty_październik_krzywe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507DC9" w:rsidRPr="00507DC9">
        <w:rPr>
          <w:rFonts w:ascii="Fira Sans" w:hAnsi="Fira Sans"/>
          <w:sz w:val="19"/>
          <w:szCs w:val="19"/>
        </w:rPr>
        <w:t>październiku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507DC9">
        <w:rPr>
          <w:rFonts w:ascii="Fira Sans" w:hAnsi="Fira Sans"/>
          <w:sz w:val="19"/>
          <w:szCs w:val="19"/>
        </w:rPr>
        <w:t>395</w:t>
      </w:r>
      <w:r w:rsidR="0003667D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507DC9">
        <w:rPr>
          <w:rFonts w:ascii="Fira Sans" w:hAnsi="Fira Sans"/>
          <w:sz w:val="19"/>
          <w:szCs w:val="19"/>
        </w:rPr>
        <w:t>550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507DC9">
        <w:rPr>
          <w:rFonts w:ascii="Fira Sans" w:hAnsi="Fira Sans"/>
          <w:sz w:val="19"/>
          <w:szCs w:val="19"/>
        </w:rPr>
        <w:t>58,2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</w:t>
      </w:r>
      <w:r w:rsidR="003D4CA7" w:rsidRPr="00507DC9">
        <w:rPr>
          <w:rFonts w:ascii="Fira Sans" w:hAnsi="Fira Sans"/>
          <w:sz w:val="19"/>
          <w:szCs w:val="19"/>
        </w:rPr>
        <w:t xml:space="preserve">w </w:t>
      </w:r>
      <w:r w:rsidR="00507DC9" w:rsidRPr="00507DC9">
        <w:rPr>
          <w:rFonts w:ascii="Fira Sans" w:hAnsi="Fira Sans"/>
          <w:sz w:val="19"/>
          <w:szCs w:val="19"/>
        </w:rPr>
        <w:t>październiku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507DC9">
        <w:rPr>
          <w:rFonts w:ascii="Fira Sans" w:hAnsi="Fira Sans"/>
          <w:sz w:val="19"/>
          <w:szCs w:val="19"/>
        </w:rPr>
        <w:t>55,4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507DC9" w:rsidRPr="00AC460E">
        <w:rPr>
          <w:rFonts w:ascii="Fira Sans" w:hAnsi="Fira Sans"/>
          <w:sz w:val="19"/>
          <w:szCs w:val="19"/>
        </w:rPr>
        <w:t>inwestorów indywidualnych</w:t>
      </w:r>
      <w:r w:rsidR="00507DC9">
        <w:rPr>
          <w:rFonts w:ascii="Fira Sans" w:hAnsi="Fira Sans"/>
          <w:sz w:val="19"/>
          <w:szCs w:val="19"/>
        </w:rPr>
        <w:t xml:space="preserve">, a </w:t>
      </w:r>
      <w:r w:rsidR="00F53B33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DD620C">
        <w:rPr>
          <w:rFonts w:ascii="Fira Sans" w:hAnsi="Fira Sans"/>
          <w:sz w:val="19"/>
          <w:szCs w:val="19"/>
        </w:rPr>
        <w:t xml:space="preserve"> </w:t>
      </w:r>
      <w:r w:rsidR="00507DC9">
        <w:rPr>
          <w:rFonts w:ascii="Fira Sans" w:hAnsi="Fira Sans"/>
          <w:sz w:val="19"/>
          <w:szCs w:val="19"/>
        </w:rPr>
        <w:t>44,6</w:t>
      </w:r>
      <w:r w:rsidR="00F53B33">
        <w:rPr>
          <w:rFonts w:ascii="Fira Sans" w:hAnsi="Fira Sans"/>
          <w:sz w:val="19"/>
          <w:szCs w:val="19"/>
        </w:rPr>
        <w:t>%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748EEFCB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772D77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167BB9">
        <w:rPr>
          <w:rFonts w:cs="Arial"/>
          <w:b/>
          <w:spacing w:val="-2"/>
          <w:szCs w:val="19"/>
        </w:rPr>
        <w:t>październik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padyiernik br."/>
        <w:tblDescription w:val="Tablica przedstawia liczbę, strukturę, dynamikę (do styczeń-październik 2021 r.) mieszkań, na budowę których uzyskano pozwolenia lub dokonano zgłoszenia z projektem budowlanym i mieszkań, których budowę rozpoczęto ogółem oraz według form budownictwa w okresie styczeń-październik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8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0EA90C71" w:rsidR="00745513" w:rsidRPr="00AC460E" w:rsidRDefault="0079173B" w:rsidP="00167BB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66832B7B" w:rsidR="00745513" w:rsidRPr="00AC460E" w:rsidRDefault="0079173B" w:rsidP="00167BB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47AD678B" w:rsidR="005458C7" w:rsidRPr="00125418" w:rsidRDefault="00AB075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9 690</w:t>
            </w:r>
          </w:p>
        </w:tc>
        <w:tc>
          <w:tcPr>
            <w:tcW w:w="1335" w:type="dxa"/>
            <w:vAlign w:val="center"/>
          </w:tcPr>
          <w:p w14:paraId="30D49979" w14:textId="1C9D9109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4D079527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2BEBFBA7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7 112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6A4B03C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472BFF8C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100,1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15AE92E8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2 753</w:t>
            </w:r>
          </w:p>
        </w:tc>
        <w:tc>
          <w:tcPr>
            <w:tcW w:w="1335" w:type="dxa"/>
            <w:vAlign w:val="center"/>
          </w:tcPr>
          <w:p w14:paraId="61A91F29" w14:textId="4CABEF7C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333" w:type="dxa"/>
            <w:vAlign w:val="center"/>
          </w:tcPr>
          <w:p w14:paraId="301D4555" w14:textId="43D52502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6289D505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2 860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78009F9D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3D72462A" w:rsidR="005458C7" w:rsidRPr="00DE30CF" w:rsidRDefault="00AB0752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79,9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34DD859E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6 906</w:t>
            </w:r>
          </w:p>
        </w:tc>
        <w:tc>
          <w:tcPr>
            <w:tcW w:w="1335" w:type="dxa"/>
            <w:vAlign w:val="center"/>
          </w:tcPr>
          <w:p w14:paraId="6730D981" w14:textId="30724DC7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1333" w:type="dxa"/>
            <w:vAlign w:val="center"/>
          </w:tcPr>
          <w:p w14:paraId="581514DC" w14:textId="4A0F744D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1FEFE181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7EF8109A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17E9390D" w:rsidR="005458C7" w:rsidRPr="00DE30CF" w:rsidRDefault="00AB0752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118,2</w:t>
            </w:r>
          </w:p>
        </w:tc>
      </w:tr>
      <w:tr w:rsidR="005458C7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5918CE67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35" w:type="dxa"/>
            <w:vAlign w:val="center"/>
          </w:tcPr>
          <w:p w14:paraId="3ECCDBC5" w14:textId="048668DD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5417FB38" w14:textId="1B0C5216" w:rsidR="005458C7" w:rsidRPr="00DE30CF" w:rsidRDefault="00AB0752" w:rsidP="005458C7">
            <w:pPr>
              <w:suppressAutoHyphens/>
              <w:spacing w:before="60" w:after="60"/>
              <w:ind w:left="-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343C5AE1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22A836CE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26EFD2BA" w:rsidR="005458C7" w:rsidRPr="00DE30CF" w:rsidRDefault="00AB0752" w:rsidP="005458C7">
            <w:pPr>
              <w:spacing w:before="60" w:after="60"/>
              <w:ind w:left="-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85,1</w:t>
            </w:r>
          </w:p>
        </w:tc>
      </w:tr>
      <w:tr w:rsidR="005458C7" w:rsidRPr="00AC460E" w14:paraId="716EA961" w14:textId="77777777" w:rsidTr="0011022E">
        <w:trPr>
          <w:tblHeader/>
        </w:trPr>
        <w:tc>
          <w:tcPr>
            <w:tcW w:w="2463" w:type="dxa"/>
            <w:vAlign w:val="center"/>
          </w:tcPr>
          <w:p w14:paraId="1B8C15A9" w14:textId="717E3AEE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3AC99447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65BB2AA1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6F75272B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7E9EA72F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3620A4C9" w:rsidR="005458C7" w:rsidRPr="00DE30CF" w:rsidRDefault="00AB0752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1E10AF8" w14:textId="6BBFBA92" w:rsidR="005458C7" w:rsidRPr="00DE30CF" w:rsidRDefault="00AB0752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37B59E56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FC7024" w:rsidRPr="00507DC9">
        <w:rPr>
          <w:rFonts w:ascii="Fira Sans" w:hAnsi="Fira Sans"/>
          <w:sz w:val="19"/>
          <w:szCs w:val="19"/>
        </w:rPr>
        <w:t>październik</w:t>
      </w:r>
      <w:r w:rsidR="00FC7024">
        <w:rPr>
          <w:rFonts w:ascii="Fira Sans" w:hAnsi="Fira Sans"/>
          <w:sz w:val="19"/>
          <w:szCs w:val="19"/>
        </w:rPr>
        <w:t>iem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FC7024">
        <w:rPr>
          <w:rFonts w:ascii="Fira Sans" w:hAnsi="Fira Sans"/>
          <w:sz w:val="19"/>
          <w:szCs w:val="19"/>
        </w:rPr>
        <w:t>13,4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FC7024">
        <w:rPr>
          <w:rFonts w:ascii="Fira Sans" w:hAnsi="Fira Sans"/>
          <w:sz w:val="19"/>
          <w:szCs w:val="19"/>
        </w:rPr>
        <w:t>781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C7024" w:rsidRPr="00507DC9">
        <w:rPr>
          <w:rFonts w:ascii="Fira Sans" w:hAnsi="Fira Sans"/>
          <w:sz w:val="19"/>
          <w:szCs w:val="19"/>
        </w:rPr>
        <w:t>październiku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AD1032" w:rsidRPr="00AC460E">
        <w:rPr>
          <w:rFonts w:ascii="Fira Sans" w:hAnsi="Fira Sans"/>
          <w:sz w:val="19"/>
          <w:szCs w:val="19"/>
        </w:rPr>
        <w:t>deweloperzy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D7221B">
        <w:rPr>
          <w:rFonts w:ascii="Fira Sans" w:hAnsi="Fira Sans"/>
          <w:sz w:val="19"/>
          <w:szCs w:val="19"/>
        </w:rPr>
        <w:t>72</w:t>
      </w:r>
      <w:r w:rsidR="00AD1032">
        <w:rPr>
          <w:rFonts w:ascii="Fira Sans" w:hAnsi="Fira Sans"/>
          <w:sz w:val="19"/>
          <w:szCs w:val="19"/>
        </w:rPr>
        <w:t>,1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FC7024">
        <w:rPr>
          <w:rFonts w:ascii="Fira Sans" w:hAnsi="Fira Sans"/>
          <w:sz w:val="19"/>
          <w:szCs w:val="19"/>
        </w:rPr>
        <w:t xml:space="preserve"> oraz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FC7024" w:rsidRPr="00AC460E">
        <w:rPr>
          <w:rFonts w:ascii="Fira Sans" w:hAnsi="Fira Sans"/>
          <w:sz w:val="19"/>
          <w:szCs w:val="19"/>
        </w:rPr>
        <w:t>inwestorzy indywidualni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D7221B">
        <w:rPr>
          <w:rFonts w:ascii="Fira Sans" w:hAnsi="Fira Sans"/>
          <w:sz w:val="19"/>
          <w:szCs w:val="19"/>
        </w:rPr>
        <w:t>27,9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FC7024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109B5DF1" w14:textId="639FDB29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D7221B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4C023B39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6A2F1B">
        <w:rPr>
          <w:rFonts w:ascii="Fira Sans" w:hAnsi="Fira Sans" w:cs="Arial"/>
          <w:bCs/>
          <w:sz w:val="19"/>
          <w:szCs w:val="19"/>
        </w:rPr>
        <w:t>październiku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6A2F1B">
        <w:rPr>
          <w:rFonts w:ascii="Fira Sans" w:hAnsi="Fira Sans" w:cs="Arial"/>
          <w:sz w:val="19"/>
          <w:szCs w:val="19"/>
        </w:rPr>
        <w:t>10,1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6A2F1B">
        <w:rPr>
          <w:rFonts w:ascii="Fira Sans" w:hAnsi="Fira Sans" w:cs="Arial"/>
          <w:sz w:val="19"/>
          <w:szCs w:val="19"/>
        </w:rPr>
        <w:t>19,3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121C00DC" w:rsidR="00EA62E3" w:rsidRPr="008139C8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6A2F1B">
        <w:rPr>
          <w:rFonts w:ascii="Fira Sans" w:hAnsi="Fira Sans" w:cs="Arial"/>
          <w:bCs/>
          <w:sz w:val="19"/>
          <w:szCs w:val="19"/>
        </w:rPr>
        <w:t>październikiem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</w:t>
      </w:r>
      <w:r w:rsidR="000153DA">
        <w:rPr>
          <w:rFonts w:ascii="Fira Sans" w:hAnsi="Fira Sans" w:cs="Arial"/>
          <w:bCs/>
          <w:sz w:val="19"/>
          <w:szCs w:val="19"/>
        </w:rPr>
        <w:t>: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6A2F1B">
        <w:rPr>
          <w:rFonts w:ascii="Fira Sans" w:hAnsi="Fira Sans" w:cs="Arial"/>
          <w:sz w:val="19"/>
          <w:szCs w:val="19"/>
        </w:rPr>
        <w:t>„</w:t>
      </w:r>
      <w:r w:rsidR="006A2F1B" w:rsidRPr="00436751">
        <w:rPr>
          <w:rFonts w:ascii="Fira Sans" w:hAnsi="Fira Sans" w:cs="Arial"/>
          <w:sz w:val="19"/>
          <w:szCs w:val="19"/>
        </w:rPr>
        <w:t>prasa, książki, pozostała sprzedaż w</w:t>
      </w:r>
      <w:r w:rsidR="006A2F1B">
        <w:rPr>
          <w:rFonts w:ascii="Fira Sans" w:hAnsi="Fira Sans" w:cs="Arial"/>
          <w:sz w:val="19"/>
          <w:szCs w:val="19"/>
        </w:rPr>
        <w:t> </w:t>
      </w:r>
      <w:r w:rsidR="006A2F1B" w:rsidRPr="00436751">
        <w:rPr>
          <w:rFonts w:ascii="Fira Sans" w:hAnsi="Fira Sans" w:cs="Arial"/>
          <w:sz w:val="19"/>
          <w:szCs w:val="19"/>
        </w:rPr>
        <w:t>wyspecjalizowanych sklepach</w:t>
      </w:r>
      <w:r w:rsidR="006A2F1B">
        <w:rPr>
          <w:rFonts w:ascii="Fira Sans" w:hAnsi="Fira Sans" w:cs="Arial"/>
          <w:sz w:val="19"/>
          <w:szCs w:val="19"/>
        </w:rPr>
        <w:t xml:space="preserve">” (o 38,9%),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6A2F1B">
        <w:rPr>
          <w:rFonts w:ascii="Fira Sans" w:hAnsi="Fira Sans" w:cs="Arial"/>
          <w:sz w:val="19"/>
          <w:szCs w:val="19"/>
        </w:rPr>
        <w:t>36,2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</w:t>
      </w:r>
      <w:r w:rsidR="00353E14" w:rsidRPr="00353E14">
        <w:rPr>
          <w:rFonts w:ascii="Fira Sans" w:hAnsi="Fira Sans" w:cs="Arial"/>
          <w:sz w:val="19"/>
          <w:szCs w:val="19"/>
        </w:rPr>
        <w:t xml:space="preserve"> </w:t>
      </w:r>
      <w:r w:rsidR="006A2F1B" w:rsidRPr="00353E14">
        <w:rPr>
          <w:rFonts w:ascii="Fira Sans" w:hAnsi="Fira Sans" w:cs="Arial"/>
          <w:sz w:val="19"/>
          <w:szCs w:val="19"/>
        </w:rPr>
        <w:t xml:space="preserve">„żywność, napoje i wyroby </w:t>
      </w:r>
      <w:r w:rsidR="006A2F1B" w:rsidRPr="008139C8">
        <w:rPr>
          <w:rFonts w:ascii="Fira Sans" w:hAnsi="Fira Sans" w:cs="Arial"/>
          <w:sz w:val="19"/>
          <w:szCs w:val="19"/>
        </w:rPr>
        <w:t>tytoniowe” (o </w:t>
      </w:r>
      <w:r w:rsidR="006A2F1B">
        <w:rPr>
          <w:rFonts w:ascii="Fira Sans" w:hAnsi="Fira Sans" w:cs="Arial"/>
          <w:sz w:val="19"/>
          <w:szCs w:val="19"/>
        </w:rPr>
        <w:t>30,8%)</w:t>
      </w:r>
      <w:r w:rsidR="008139C8" w:rsidRPr="00436751">
        <w:rPr>
          <w:rFonts w:ascii="Fira Sans" w:hAnsi="Fira Sans" w:cs="Arial"/>
          <w:sz w:val="19"/>
          <w:szCs w:val="19"/>
        </w:rPr>
        <w:t>.</w:t>
      </w:r>
      <w:r w:rsidR="00353E14" w:rsidRPr="008139C8">
        <w:rPr>
          <w:rFonts w:ascii="Fira Sans" w:hAnsi="Fira Sans" w:cs="Arial"/>
          <w:sz w:val="19"/>
          <w:szCs w:val="19"/>
        </w:rPr>
        <w:t xml:space="preserve"> </w:t>
      </w:r>
      <w:r w:rsidR="000A69DC" w:rsidRPr="008139C8">
        <w:rPr>
          <w:rFonts w:ascii="Fira Sans" w:hAnsi="Fira Sans"/>
          <w:sz w:val="19"/>
          <w:szCs w:val="19"/>
        </w:rPr>
        <w:t>Spadek</w:t>
      </w:r>
      <w:r w:rsidR="00BB0C20" w:rsidRPr="008139C8">
        <w:rPr>
          <w:rFonts w:ascii="Fira Sans" w:hAnsi="Fira Sans"/>
          <w:sz w:val="19"/>
          <w:szCs w:val="19"/>
        </w:rPr>
        <w:t xml:space="preserve"> sprzedaży detalicznej dotyczył m.in. grup</w:t>
      </w:r>
      <w:r w:rsidR="000153DA">
        <w:rPr>
          <w:rFonts w:ascii="Fira Sans" w:hAnsi="Fira Sans"/>
          <w:sz w:val="19"/>
          <w:szCs w:val="19"/>
        </w:rPr>
        <w:t>:</w:t>
      </w:r>
      <w:r w:rsidR="00BB0C20" w:rsidRPr="008139C8">
        <w:rPr>
          <w:rFonts w:ascii="Fira Sans" w:hAnsi="Fira Sans" w:cs="Arial"/>
          <w:sz w:val="19"/>
          <w:szCs w:val="19"/>
        </w:rPr>
        <w:t xml:space="preserve"> </w:t>
      </w:r>
      <w:r w:rsidR="00F44B4B" w:rsidRPr="008139C8">
        <w:rPr>
          <w:rFonts w:ascii="Fira Sans" w:hAnsi="Fira Sans" w:cs="Arial"/>
          <w:sz w:val="19"/>
          <w:szCs w:val="19"/>
        </w:rPr>
        <w:t>„tekstylia, odzież, obuwie”</w:t>
      </w:r>
      <w:r w:rsidR="00F44B4B" w:rsidRPr="008139C8">
        <w:rPr>
          <w:rFonts w:ascii="Fira Sans" w:hAnsi="Fira Sans"/>
          <w:sz w:val="19"/>
          <w:szCs w:val="19"/>
        </w:rPr>
        <w:t xml:space="preserve"> (o </w:t>
      </w:r>
      <w:r w:rsidR="006A2F1B">
        <w:rPr>
          <w:rFonts w:ascii="Fira Sans" w:hAnsi="Fira Sans"/>
          <w:sz w:val="19"/>
          <w:szCs w:val="19"/>
        </w:rPr>
        <w:t>22,3</w:t>
      </w:r>
      <w:r w:rsidR="00F44B4B" w:rsidRPr="008139C8">
        <w:rPr>
          <w:rFonts w:ascii="Fira Sans" w:hAnsi="Fira Sans"/>
          <w:sz w:val="19"/>
          <w:szCs w:val="19"/>
        </w:rPr>
        <w:t>%)</w:t>
      </w:r>
      <w:r w:rsidR="00F44B4B">
        <w:rPr>
          <w:rFonts w:ascii="Fira Sans" w:hAnsi="Fira Sans"/>
          <w:sz w:val="19"/>
          <w:szCs w:val="19"/>
        </w:rPr>
        <w:t>,</w:t>
      </w:r>
      <w:r w:rsidR="00436751">
        <w:rPr>
          <w:rFonts w:ascii="Fira Sans" w:hAnsi="Fira Sans"/>
          <w:sz w:val="19"/>
          <w:szCs w:val="19"/>
        </w:rPr>
        <w:t xml:space="preserve"> </w:t>
      </w:r>
      <w:r w:rsidR="00353E14" w:rsidRPr="008139C8">
        <w:rPr>
          <w:rFonts w:ascii="Fira Sans" w:hAnsi="Fira Sans" w:cs="Arial"/>
          <w:sz w:val="19"/>
          <w:szCs w:val="19"/>
        </w:rPr>
        <w:t>„</w:t>
      </w:r>
      <w:r w:rsidR="006A2F1B">
        <w:rPr>
          <w:rFonts w:ascii="Fira Sans" w:hAnsi="Fira Sans" w:cs="Arial"/>
          <w:sz w:val="19"/>
          <w:szCs w:val="19"/>
        </w:rPr>
        <w:t>meble, RTV, AGD</w:t>
      </w:r>
      <w:r w:rsidR="00353E14" w:rsidRPr="008139C8">
        <w:rPr>
          <w:rFonts w:ascii="Fira Sans" w:hAnsi="Fira Sans" w:cs="Arial"/>
          <w:sz w:val="19"/>
          <w:szCs w:val="19"/>
        </w:rPr>
        <w:t xml:space="preserve">” (o </w:t>
      </w:r>
      <w:r w:rsidR="006A2F1B">
        <w:rPr>
          <w:rFonts w:ascii="Fira Sans" w:hAnsi="Fira Sans" w:cs="Arial"/>
          <w:sz w:val="19"/>
          <w:szCs w:val="19"/>
        </w:rPr>
        <w:t>21,9</w:t>
      </w:r>
      <w:r w:rsidR="00353E14" w:rsidRPr="008139C8">
        <w:rPr>
          <w:rFonts w:ascii="Fira Sans" w:hAnsi="Fira Sans" w:cs="Arial"/>
          <w:sz w:val="19"/>
          <w:szCs w:val="19"/>
        </w:rPr>
        <w:t xml:space="preserve">%). </w:t>
      </w:r>
    </w:p>
    <w:p w14:paraId="5B48F7D5" w14:textId="1D61837E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6A2F1B">
        <w:rPr>
          <w:rFonts w:ascii="Fira Sans" w:hAnsi="Fira Sans" w:cs="Arial"/>
          <w:bCs/>
          <w:spacing w:val="-4"/>
          <w:sz w:val="19"/>
          <w:szCs w:val="19"/>
        </w:rPr>
        <w:t>wrześniem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6A2F1B">
        <w:rPr>
          <w:rFonts w:ascii="Fira Sans" w:hAnsi="Fira Sans" w:cs="Arial"/>
          <w:bCs/>
          <w:spacing w:val="-4"/>
          <w:sz w:val="19"/>
          <w:szCs w:val="19"/>
        </w:rPr>
        <w:t>zwięk</w:t>
      </w:r>
      <w:r w:rsidR="00131A13">
        <w:rPr>
          <w:rFonts w:ascii="Fira Sans" w:hAnsi="Fira Sans" w:cs="Arial"/>
          <w:bCs/>
          <w:spacing w:val="-4"/>
          <w:sz w:val="19"/>
          <w:szCs w:val="19"/>
        </w:rPr>
        <w:t>sz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yła się o </w:t>
      </w:r>
      <w:r w:rsidR="006A2F1B">
        <w:rPr>
          <w:rFonts w:ascii="Fira Sans" w:hAnsi="Fira Sans" w:cs="Arial"/>
          <w:bCs/>
          <w:spacing w:val="-4"/>
          <w:sz w:val="19"/>
          <w:szCs w:val="19"/>
        </w:rPr>
        <w:t>0,8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6A2F1B">
        <w:rPr>
          <w:rFonts w:ascii="Fira Sans" w:hAnsi="Fira Sans" w:cs="Arial"/>
          <w:spacing w:val="-4"/>
          <w:sz w:val="19"/>
          <w:szCs w:val="19"/>
        </w:rPr>
        <w:t>,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sprzedaż </w:t>
      </w:r>
      <w:r w:rsidR="006A2F1B">
        <w:rPr>
          <w:rFonts w:ascii="Fira Sans" w:hAnsi="Fira Sans" w:cs="Arial"/>
          <w:spacing w:val="-4"/>
          <w:sz w:val="19"/>
          <w:szCs w:val="19"/>
        </w:rPr>
        <w:t>wzrosła</w:t>
      </w:r>
      <w:r w:rsidR="007A0A54">
        <w:rPr>
          <w:rFonts w:ascii="Fira Sans" w:hAnsi="Fira Sans" w:cs="Arial"/>
          <w:spacing w:val="-4"/>
          <w:sz w:val="19"/>
          <w:szCs w:val="19"/>
        </w:rPr>
        <w:t>: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„paliwa” (o </w:t>
      </w:r>
      <w:r w:rsidR="006A2F1B">
        <w:rPr>
          <w:rFonts w:ascii="Fira Sans" w:hAnsi="Fira Sans" w:cs="Arial"/>
          <w:spacing w:val="-4"/>
          <w:sz w:val="19"/>
          <w:szCs w:val="19"/>
        </w:rPr>
        <w:t>9,0</w:t>
      </w:r>
      <w:r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436751">
        <w:rPr>
          <w:rFonts w:ascii="Fira Sans" w:hAnsi="Fira Sans" w:cs="Arial"/>
          <w:spacing w:val="-4"/>
          <w:sz w:val="19"/>
          <w:szCs w:val="19"/>
        </w:rPr>
        <w:t>,</w:t>
      </w:r>
      <w:r w:rsidR="007A0A54">
        <w:rPr>
          <w:rFonts w:ascii="Fira Sans" w:hAnsi="Fira Sans" w:cs="Arial"/>
          <w:sz w:val="19"/>
          <w:szCs w:val="19"/>
        </w:rPr>
        <w:t xml:space="preserve"> </w:t>
      </w:r>
      <w:r w:rsidR="006A2F1B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6A2F1B" w:rsidRPr="00866534">
        <w:rPr>
          <w:rFonts w:ascii="Fira Sans" w:hAnsi="Fira Sans" w:cs="Arial"/>
          <w:sz w:val="19"/>
          <w:szCs w:val="19"/>
        </w:rPr>
        <w:t xml:space="preserve"> </w:t>
      </w:r>
      <w:r w:rsidR="006A2F1B">
        <w:rPr>
          <w:rFonts w:ascii="Fira Sans" w:hAnsi="Fira Sans" w:cs="Arial"/>
          <w:sz w:val="19"/>
          <w:szCs w:val="19"/>
        </w:rPr>
        <w:t>(o</w:t>
      </w:r>
      <w:r w:rsidR="00BE1AAA">
        <w:rPr>
          <w:rFonts w:ascii="Fira Sans" w:hAnsi="Fira Sans" w:cs="Arial"/>
          <w:sz w:val="19"/>
          <w:szCs w:val="19"/>
        </w:rPr>
        <w:t xml:space="preserve"> </w:t>
      </w:r>
      <w:r w:rsidR="006A2F1B">
        <w:rPr>
          <w:rFonts w:ascii="Fira Sans" w:hAnsi="Fira Sans" w:cs="Arial"/>
          <w:sz w:val="19"/>
          <w:szCs w:val="19"/>
        </w:rPr>
        <w:t xml:space="preserve">6,4%). </w:t>
      </w:r>
      <w:r w:rsidR="006A2F1B">
        <w:rPr>
          <w:rFonts w:ascii="Fira Sans" w:hAnsi="Fira Sans" w:cs="Arial"/>
          <w:spacing w:val="-4"/>
          <w:sz w:val="19"/>
          <w:szCs w:val="19"/>
        </w:rPr>
        <w:t xml:space="preserve">W grupie </w:t>
      </w:r>
      <w:r w:rsidR="008139C8" w:rsidRPr="00866534">
        <w:rPr>
          <w:rFonts w:ascii="Fira Sans" w:hAnsi="Fira Sans" w:cs="Arial"/>
          <w:sz w:val="19"/>
          <w:szCs w:val="19"/>
        </w:rPr>
        <w:t>„żywność, napoje i wyroby tytoniowe”</w:t>
      </w:r>
      <w:r w:rsidR="007A0A54">
        <w:rPr>
          <w:rFonts w:ascii="Fira Sans" w:hAnsi="Fira Sans" w:cs="Arial"/>
          <w:sz w:val="19"/>
          <w:szCs w:val="19"/>
        </w:rPr>
        <w:t xml:space="preserve"> </w:t>
      </w:r>
      <w:r w:rsidR="00D57569">
        <w:rPr>
          <w:rFonts w:ascii="Fira Sans" w:hAnsi="Fira Sans" w:cs="Arial"/>
          <w:sz w:val="19"/>
          <w:szCs w:val="19"/>
        </w:rPr>
        <w:t xml:space="preserve">sprzedaż detaliczna </w:t>
      </w:r>
      <w:r w:rsidR="006A2F1B">
        <w:rPr>
          <w:rFonts w:ascii="Fira Sans" w:hAnsi="Fira Sans" w:cs="Arial"/>
          <w:sz w:val="19"/>
          <w:szCs w:val="19"/>
        </w:rPr>
        <w:t>pozostała na takim samym poziomie</w:t>
      </w:r>
      <w:r w:rsidR="00D57569">
        <w:rPr>
          <w:rFonts w:ascii="Fira Sans" w:hAnsi="Fira Sans" w:cs="Arial"/>
          <w:sz w:val="19"/>
          <w:szCs w:val="19"/>
        </w:rPr>
        <w:t xml:space="preserve">. </w:t>
      </w:r>
    </w:p>
    <w:p w14:paraId="39593370" w14:textId="029E632C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3A5242">
        <w:rPr>
          <w:szCs w:val="19"/>
        </w:rPr>
        <w:t>październik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3A5242">
        <w:rPr>
          <w:szCs w:val="19"/>
        </w:rPr>
        <w:t>8,5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="000153DA"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131A13" w:rsidRPr="00943868">
        <w:rPr>
          <w:rFonts w:cs="Arial"/>
          <w:szCs w:val="19"/>
        </w:rPr>
        <w:t xml:space="preserve">„paliwa” (o </w:t>
      </w:r>
      <w:r w:rsidR="003A5242">
        <w:rPr>
          <w:rFonts w:cs="Arial"/>
          <w:szCs w:val="19"/>
        </w:rPr>
        <w:t>38,8</w:t>
      </w:r>
      <w:r w:rsidR="00131A13" w:rsidRPr="00943868">
        <w:rPr>
          <w:rFonts w:cs="Arial"/>
          <w:szCs w:val="19"/>
        </w:rPr>
        <w:t>%)</w:t>
      </w:r>
      <w:r w:rsidR="00131A13">
        <w:rPr>
          <w:rFonts w:cs="Arial"/>
          <w:szCs w:val="19"/>
        </w:rPr>
        <w:t>,</w:t>
      </w:r>
      <w:r w:rsidR="00131A13" w:rsidRPr="00943868">
        <w:rPr>
          <w:rFonts w:cs="Arial"/>
          <w:szCs w:val="19"/>
        </w:rPr>
        <w:t xml:space="preserve"> </w:t>
      </w:r>
      <w:r w:rsidR="00866534" w:rsidRPr="00943868">
        <w:rPr>
          <w:rFonts w:cs="Arial"/>
          <w:szCs w:val="19"/>
        </w:rPr>
        <w:t>„żywność, napoje i wyroby tytoniowe” (o </w:t>
      </w:r>
      <w:r w:rsidR="00D92A94">
        <w:rPr>
          <w:rFonts w:cs="Arial"/>
          <w:szCs w:val="19"/>
        </w:rPr>
        <w:t>33,8</w:t>
      </w:r>
      <w:r w:rsidR="00866534" w:rsidRPr="00943868">
        <w:rPr>
          <w:rFonts w:cs="Arial"/>
          <w:szCs w:val="19"/>
        </w:rPr>
        <w:t>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>m.in. w</w:t>
      </w:r>
      <w:r w:rsidR="008B14DE">
        <w:rPr>
          <w:szCs w:val="19"/>
        </w:rPr>
        <w:t> grupach</w:t>
      </w:r>
      <w:r w:rsidR="000153DA">
        <w:rPr>
          <w:szCs w:val="19"/>
        </w:rPr>
        <w:t>:</w:t>
      </w:r>
      <w:r w:rsidR="00353E14" w:rsidRPr="00606808">
        <w:rPr>
          <w:szCs w:val="19"/>
        </w:rPr>
        <w:t xml:space="preserve"> </w:t>
      </w:r>
      <w:r w:rsidR="007D44D0" w:rsidRPr="00606808">
        <w:rPr>
          <w:rFonts w:cs="Arial"/>
          <w:szCs w:val="19"/>
        </w:rPr>
        <w:t>„tekstylia, odzież, obuwie”</w:t>
      </w:r>
      <w:r w:rsidR="000161A7">
        <w:rPr>
          <w:rFonts w:cs="Arial"/>
          <w:szCs w:val="19"/>
        </w:rPr>
        <w:t>,</w:t>
      </w:r>
      <w:r w:rsidR="007D44D0" w:rsidRPr="00606808">
        <w:rPr>
          <w:szCs w:val="19"/>
        </w:rPr>
        <w:t xml:space="preserve"> </w:t>
      </w:r>
      <w:r w:rsidR="00353E14" w:rsidRPr="00943868">
        <w:rPr>
          <w:rFonts w:cs="Arial"/>
          <w:szCs w:val="19"/>
        </w:rPr>
        <w:t>„pojazdy samochodowe, motocykle, części” (</w:t>
      </w:r>
      <w:r w:rsidR="00D92A94">
        <w:rPr>
          <w:rFonts w:cs="Arial"/>
          <w:szCs w:val="19"/>
        </w:rPr>
        <w:t>p</w:t>
      </w:r>
      <w:r w:rsidR="00353E14" w:rsidRPr="00943868">
        <w:rPr>
          <w:rFonts w:cs="Arial"/>
          <w:szCs w:val="19"/>
        </w:rPr>
        <w:t xml:space="preserve">o </w:t>
      </w:r>
      <w:r w:rsidR="00D92A94">
        <w:rPr>
          <w:rFonts w:cs="Arial"/>
          <w:szCs w:val="19"/>
        </w:rPr>
        <w:t>27,8</w:t>
      </w:r>
      <w:r w:rsidR="00353E14" w:rsidRPr="00943868">
        <w:rPr>
          <w:rFonts w:cs="Arial"/>
          <w:szCs w:val="19"/>
        </w:rPr>
        <w:t>%)</w:t>
      </w:r>
      <w:r w:rsidR="00353E14">
        <w:rPr>
          <w:szCs w:val="19"/>
        </w:rPr>
        <w:t>.</w:t>
      </w:r>
    </w:p>
    <w:p w14:paraId="6B3AE932" w14:textId="43EF11FD" w:rsidR="00B51E67" w:rsidRPr="00AC460E" w:rsidRDefault="002D0AE5" w:rsidP="003B0BAB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772D77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październiku 2022 r. do analogicznego miesiąca roku poprzedniego oraz okresu styczeń-październik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1F13C440" w:rsidR="00F304A7" w:rsidRPr="00AC460E" w:rsidRDefault="00167BB9" w:rsidP="00FE0B0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304A7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0D37ECC4" w:rsidR="00F304A7" w:rsidRPr="00AC460E" w:rsidRDefault="00F304A7" w:rsidP="00167BB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30C20631" w:rsidR="00F304A7" w:rsidRPr="00AC460E" w:rsidRDefault="00681F4F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110,1</w:t>
            </w:r>
          </w:p>
        </w:tc>
        <w:tc>
          <w:tcPr>
            <w:tcW w:w="1936" w:type="dxa"/>
            <w:vAlign w:val="center"/>
          </w:tcPr>
          <w:p w14:paraId="679A78E7" w14:textId="7CB7B9D1" w:rsidR="00F304A7" w:rsidRPr="00AC460E" w:rsidRDefault="00681F4F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108,5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371DDF43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84,7</w:t>
            </w:r>
          </w:p>
        </w:tc>
        <w:tc>
          <w:tcPr>
            <w:tcW w:w="1936" w:type="dxa"/>
            <w:vAlign w:val="center"/>
          </w:tcPr>
          <w:p w14:paraId="3B3B4CBB" w14:textId="6F9A32B1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72,2</w:t>
            </w:r>
          </w:p>
        </w:tc>
        <w:tc>
          <w:tcPr>
            <w:tcW w:w="1936" w:type="dxa"/>
          </w:tcPr>
          <w:p w14:paraId="2A62A129" w14:textId="7843EF15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53C986EB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136,2</w:t>
            </w:r>
          </w:p>
        </w:tc>
        <w:tc>
          <w:tcPr>
            <w:tcW w:w="1936" w:type="dxa"/>
            <w:vAlign w:val="center"/>
          </w:tcPr>
          <w:p w14:paraId="591D62C6" w14:textId="347E2B00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138,8</w:t>
            </w:r>
          </w:p>
        </w:tc>
        <w:tc>
          <w:tcPr>
            <w:tcW w:w="1936" w:type="dxa"/>
          </w:tcPr>
          <w:p w14:paraId="74D8091A" w14:textId="3FA15E4C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42AC73F8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130,8</w:t>
            </w:r>
          </w:p>
        </w:tc>
        <w:tc>
          <w:tcPr>
            <w:tcW w:w="1936" w:type="dxa"/>
            <w:vAlign w:val="center"/>
          </w:tcPr>
          <w:p w14:paraId="133AE47A" w14:textId="7CC15E4B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133,8</w:t>
            </w:r>
          </w:p>
        </w:tc>
        <w:tc>
          <w:tcPr>
            <w:tcW w:w="1936" w:type="dxa"/>
          </w:tcPr>
          <w:p w14:paraId="6531D7FC" w14:textId="2601039D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33,7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3B519431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102,6</w:t>
            </w:r>
          </w:p>
        </w:tc>
        <w:tc>
          <w:tcPr>
            <w:tcW w:w="1936" w:type="dxa"/>
            <w:vAlign w:val="center"/>
          </w:tcPr>
          <w:p w14:paraId="1B43C098" w14:textId="5A9DEA3B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106,5</w:t>
            </w:r>
          </w:p>
        </w:tc>
        <w:tc>
          <w:tcPr>
            <w:tcW w:w="1936" w:type="dxa"/>
          </w:tcPr>
          <w:p w14:paraId="2A7E0A8F" w14:textId="54D15070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78E7CF03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77,7</w:t>
            </w:r>
          </w:p>
        </w:tc>
        <w:tc>
          <w:tcPr>
            <w:tcW w:w="1936" w:type="dxa"/>
            <w:vAlign w:val="center"/>
          </w:tcPr>
          <w:p w14:paraId="11287310" w14:textId="1B1D7711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72,2</w:t>
            </w:r>
          </w:p>
        </w:tc>
        <w:tc>
          <w:tcPr>
            <w:tcW w:w="1936" w:type="dxa"/>
          </w:tcPr>
          <w:p w14:paraId="6A813E95" w14:textId="70DF588C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115DC6F2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78,1</w:t>
            </w:r>
          </w:p>
        </w:tc>
        <w:tc>
          <w:tcPr>
            <w:tcW w:w="1936" w:type="dxa"/>
            <w:vAlign w:val="center"/>
          </w:tcPr>
          <w:p w14:paraId="53DA79A8" w14:textId="7CDD5732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94,1</w:t>
            </w:r>
          </w:p>
        </w:tc>
        <w:tc>
          <w:tcPr>
            <w:tcW w:w="1936" w:type="dxa"/>
          </w:tcPr>
          <w:p w14:paraId="7FC0F667" w14:textId="49B36A62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652928BB" w:rsidR="00F304A7" w:rsidRPr="00AC460E" w:rsidRDefault="00681F4F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138,9</w:t>
            </w:r>
          </w:p>
        </w:tc>
        <w:tc>
          <w:tcPr>
            <w:tcW w:w="1936" w:type="dxa"/>
            <w:vAlign w:val="center"/>
          </w:tcPr>
          <w:p w14:paraId="2B929413" w14:textId="3D228481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120,1</w:t>
            </w:r>
          </w:p>
        </w:tc>
        <w:tc>
          <w:tcPr>
            <w:tcW w:w="1936" w:type="dxa"/>
          </w:tcPr>
          <w:p w14:paraId="7BE6D4EF" w14:textId="382F25E0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03CCDE64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106,4</w:t>
            </w:r>
          </w:p>
        </w:tc>
        <w:tc>
          <w:tcPr>
            <w:tcW w:w="1936" w:type="dxa"/>
            <w:vAlign w:val="center"/>
          </w:tcPr>
          <w:p w14:paraId="16FB7B65" w14:textId="657C57E6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114,9</w:t>
            </w:r>
          </w:p>
        </w:tc>
        <w:tc>
          <w:tcPr>
            <w:tcW w:w="1936" w:type="dxa"/>
          </w:tcPr>
          <w:p w14:paraId="1AD5109B" w14:textId="6E450DE2" w:rsidR="00F304A7" w:rsidRPr="00AC460E" w:rsidRDefault="00681F4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1F253B35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161149">
        <w:rPr>
          <w:rFonts w:ascii="Fira Sans" w:hAnsi="Fira Sans"/>
          <w:sz w:val="19"/>
          <w:szCs w:val="19"/>
        </w:rPr>
        <w:t>październiku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37B11">
        <w:rPr>
          <w:rFonts w:ascii="Fira Sans" w:hAnsi="Fira Sans" w:cs="Arial"/>
          <w:bCs/>
          <w:sz w:val="19"/>
          <w:szCs w:val="19"/>
        </w:rPr>
        <w:t>3</w:t>
      </w:r>
      <w:r w:rsidR="00161149">
        <w:rPr>
          <w:rFonts w:ascii="Fira Sans" w:hAnsi="Fira Sans" w:cs="Arial"/>
          <w:bCs/>
          <w:sz w:val="19"/>
          <w:szCs w:val="19"/>
        </w:rPr>
        <w:t>6</w:t>
      </w:r>
      <w:r w:rsidR="00737B11">
        <w:rPr>
          <w:rFonts w:ascii="Fira Sans" w:hAnsi="Fira Sans" w:cs="Arial"/>
          <w:bCs/>
          <w:sz w:val="19"/>
          <w:szCs w:val="19"/>
        </w:rPr>
        <w:t>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CA02F4">
        <w:rPr>
          <w:rFonts w:ascii="Fira Sans" w:hAnsi="Fira Sans" w:cs="Arial"/>
          <w:bCs/>
          <w:sz w:val="19"/>
          <w:szCs w:val="19"/>
        </w:rPr>
        <w:t xml:space="preserve">o </w:t>
      </w:r>
      <w:r w:rsidR="00161149">
        <w:rPr>
          <w:rFonts w:ascii="Fira Sans" w:hAnsi="Fira Sans" w:cs="Arial"/>
          <w:bCs/>
          <w:sz w:val="19"/>
          <w:szCs w:val="19"/>
        </w:rPr>
        <w:t>0,1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61149"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161149">
        <w:rPr>
          <w:rFonts w:ascii="Fira Sans" w:hAnsi="Fira Sans" w:cs="Arial"/>
          <w:bCs/>
          <w:sz w:val="19"/>
          <w:szCs w:val="19"/>
        </w:rPr>
        <w:t>wrześniem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57569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161149">
        <w:rPr>
          <w:rFonts w:ascii="Fira Sans" w:hAnsi="Fira Sans" w:cs="Arial"/>
          <w:bCs/>
          <w:sz w:val="19"/>
          <w:szCs w:val="19"/>
        </w:rPr>
        <w:t>11,8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D57569">
        <w:rPr>
          <w:rFonts w:ascii="Fira Sans" w:hAnsi="Fira Sans" w:cs="Arial"/>
          <w:bCs/>
          <w:sz w:val="19"/>
          <w:szCs w:val="19"/>
        </w:rPr>
        <w:t xml:space="preserve"> </w:t>
      </w:r>
      <w:r w:rsidR="00082DB2" w:rsidRPr="00AC460E">
        <w:rPr>
          <w:rFonts w:ascii="Fira Sans" w:hAnsi="Fira Sans" w:cs="Arial"/>
          <w:bCs/>
          <w:sz w:val="19"/>
          <w:szCs w:val="19"/>
        </w:rPr>
        <w:t>i</w:t>
      </w:r>
      <w:r w:rsidR="00161149">
        <w:rPr>
          <w:rFonts w:ascii="Fira Sans" w:hAnsi="Fira Sans" w:cs="Arial"/>
          <w:bCs/>
          <w:sz w:val="19"/>
          <w:szCs w:val="19"/>
        </w:rPr>
        <w:t xml:space="preserve"> spadek</w:t>
      </w:r>
      <w:r w:rsidR="004971A3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161149">
        <w:rPr>
          <w:rFonts w:ascii="Fira Sans" w:hAnsi="Fira Sans" w:cs="Arial"/>
          <w:bCs/>
          <w:sz w:val="19"/>
          <w:szCs w:val="19"/>
        </w:rPr>
        <w:t>0,7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3C928C88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065C2E">
        <w:rPr>
          <w:spacing w:val="-2"/>
          <w:szCs w:val="19"/>
        </w:rPr>
        <w:t>październik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</w:t>
      </w:r>
      <w:r w:rsidR="006457BF">
        <w:rPr>
          <w:spacing w:val="-2"/>
          <w:szCs w:val="19"/>
        </w:rPr>
        <w:t>w przedsiębiorstwach handlowych</w:t>
      </w:r>
      <w:r w:rsidR="00065C2E">
        <w:rPr>
          <w:spacing w:val="-2"/>
          <w:szCs w:val="19"/>
        </w:rPr>
        <w:t xml:space="preserve"> (o 40,6%)</w:t>
      </w:r>
      <w:r>
        <w:rPr>
          <w:spacing w:val="-2"/>
          <w:szCs w:val="19"/>
        </w:rPr>
        <w:t>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jak i</w:t>
      </w:r>
      <w:r w:rsidR="004971A3">
        <w:rPr>
          <w:spacing w:val="-2"/>
          <w:szCs w:val="19"/>
        </w:rPr>
        <w:t> </w:t>
      </w:r>
      <w:r w:rsidRPr="00B55230">
        <w:rPr>
          <w:spacing w:val="-2"/>
          <w:szCs w:val="19"/>
        </w:rPr>
        <w:t>hurtowych (o</w:t>
      </w:r>
      <w:r w:rsidR="006457BF">
        <w:rPr>
          <w:spacing w:val="-2"/>
          <w:szCs w:val="19"/>
        </w:rPr>
        <w:t> </w:t>
      </w:r>
      <w:r w:rsidR="00065C2E">
        <w:rPr>
          <w:spacing w:val="-2"/>
          <w:szCs w:val="19"/>
        </w:rPr>
        <w:t>3,1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459B7D93" w14:textId="77777777" w:rsidR="00F9156D" w:rsidRPr="00935D9A" w:rsidRDefault="00F9156D" w:rsidP="00F9156D">
      <w:pPr>
        <w:pStyle w:val="Nagwek1"/>
        <w:rPr>
          <w:caps/>
        </w:rPr>
      </w:pPr>
      <w:r w:rsidRPr="00935D9A">
        <w:lastRenderedPageBreak/>
        <w:t>Wyniki</w:t>
      </w:r>
      <w:r w:rsidRPr="00935D9A">
        <w:rPr>
          <w:caps/>
        </w:rPr>
        <w:t xml:space="preserve"> </w:t>
      </w:r>
      <w:r w:rsidRPr="00935D9A">
        <w:t>finansowe</w:t>
      </w:r>
      <w:r w:rsidRPr="00935D9A">
        <w:rPr>
          <w:caps/>
        </w:rPr>
        <w:t xml:space="preserve"> </w:t>
      </w:r>
      <w:r w:rsidRPr="00935D9A">
        <w:t>przedsiębiorstw</w:t>
      </w:r>
    </w:p>
    <w:p w14:paraId="792D40A6" w14:textId="159611F1" w:rsidR="00F9156D" w:rsidRPr="001C2F46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W </w:t>
      </w:r>
      <w:r>
        <w:t xml:space="preserve">okresie styczeń–wrzesień </w:t>
      </w:r>
      <w:r w:rsidRPr="001C2F46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FD6053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r. wynik finansow</w:t>
      </w:r>
      <w:r w:rsidR="00994C98">
        <w:rPr>
          <w:rFonts w:cs="Arial"/>
          <w:bCs/>
          <w:szCs w:val="19"/>
        </w:rPr>
        <w:t>y brutto</w:t>
      </w:r>
      <w:r w:rsidRPr="001C2F46">
        <w:rPr>
          <w:rFonts w:cs="Arial"/>
          <w:bCs/>
          <w:szCs w:val="19"/>
        </w:rPr>
        <w:t xml:space="preserve"> badanych przedsiębiorstw niefinansowych był </w:t>
      </w:r>
      <w:r>
        <w:rPr>
          <w:rFonts w:cs="Arial"/>
          <w:bCs/>
          <w:szCs w:val="19"/>
        </w:rPr>
        <w:t>korzystniej</w:t>
      </w:r>
      <w:r w:rsidRPr="001C2F46">
        <w:rPr>
          <w:rFonts w:cs="Arial"/>
          <w:bCs/>
          <w:szCs w:val="19"/>
        </w:rPr>
        <w:t>sz</w:t>
      </w:r>
      <w:r w:rsidR="00994C98"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niż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uzyskan</w:t>
      </w:r>
      <w:r w:rsidR="00994C98"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rok wcześniej</w:t>
      </w:r>
      <w:r w:rsidR="00994C98">
        <w:rPr>
          <w:rFonts w:cs="Arial"/>
          <w:bCs/>
          <w:szCs w:val="19"/>
        </w:rPr>
        <w:t xml:space="preserve">, natomiast </w:t>
      </w:r>
      <w:r w:rsidR="00994C98" w:rsidRPr="001C2F46">
        <w:rPr>
          <w:rFonts w:cs="Arial"/>
          <w:bCs/>
          <w:szCs w:val="19"/>
        </w:rPr>
        <w:t>wynik finansow</w:t>
      </w:r>
      <w:r w:rsidR="00994C98">
        <w:rPr>
          <w:rFonts w:cs="Arial"/>
          <w:bCs/>
          <w:szCs w:val="19"/>
        </w:rPr>
        <w:t>y netto mniej korzystny</w:t>
      </w:r>
      <w:r w:rsidRPr="001C2F46">
        <w:rPr>
          <w:rFonts w:cs="Arial"/>
          <w:bCs/>
          <w:szCs w:val="19"/>
        </w:rPr>
        <w:t xml:space="preserve">. W efekcie </w:t>
      </w:r>
      <w:r w:rsidR="00576334">
        <w:rPr>
          <w:rFonts w:cs="Arial"/>
          <w:bCs/>
          <w:szCs w:val="19"/>
        </w:rPr>
        <w:t>mniej</w:t>
      </w:r>
      <w:r w:rsidRPr="001C2F46">
        <w:rPr>
          <w:rFonts w:cs="Arial"/>
          <w:bCs/>
          <w:szCs w:val="19"/>
        </w:rPr>
        <w:t xml:space="preserve">szego </w:t>
      </w:r>
      <w:r>
        <w:rPr>
          <w:rFonts w:cs="Arial"/>
          <w:bCs/>
          <w:szCs w:val="19"/>
        </w:rPr>
        <w:t>wzrostu</w:t>
      </w:r>
      <w:r w:rsidRPr="001C2F46">
        <w:rPr>
          <w:rFonts w:cs="Arial"/>
          <w:bCs/>
          <w:szCs w:val="19"/>
        </w:rPr>
        <w:t xml:space="preserve"> przychodów z</w:t>
      </w:r>
      <w:r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całokształtu działalności niż kosztów ich uzyskania, </w:t>
      </w:r>
      <w:r w:rsidR="00576334">
        <w:rPr>
          <w:rFonts w:cs="Arial"/>
          <w:bCs/>
          <w:szCs w:val="19"/>
        </w:rPr>
        <w:t>wzrósł</w:t>
      </w:r>
      <w:r w:rsidRPr="001C2F46">
        <w:rPr>
          <w:rFonts w:cs="Arial"/>
          <w:bCs/>
          <w:szCs w:val="19"/>
        </w:rPr>
        <w:t xml:space="preserve"> wskaźnik poziomu kosztów. </w:t>
      </w:r>
      <w:r w:rsidR="00576334">
        <w:rPr>
          <w:rFonts w:cs="Arial"/>
          <w:bCs/>
          <w:szCs w:val="19"/>
        </w:rPr>
        <w:t>Mni</w:t>
      </w:r>
      <w:r w:rsidRPr="001C2F46">
        <w:rPr>
          <w:rFonts w:cs="Arial"/>
          <w:bCs/>
          <w:szCs w:val="19"/>
        </w:rPr>
        <w:t>ej korzystne niż przed rokiem były również inne podstawowe wskaźniki ekonomiczno-finansowe</w:t>
      </w:r>
      <w:r w:rsidR="00576334">
        <w:rPr>
          <w:rFonts w:cs="Arial"/>
          <w:bCs/>
          <w:szCs w:val="19"/>
        </w:rPr>
        <w:t>, z wyjątkiem wskaźnika rentowności sprzedaży produktów, towarów i materiałów</w:t>
      </w:r>
      <w:r w:rsidRPr="001C2F46">
        <w:rPr>
          <w:rFonts w:cs="Arial"/>
          <w:bCs/>
          <w:szCs w:val="19"/>
        </w:rPr>
        <w:t>.</w:t>
      </w:r>
    </w:p>
    <w:p w14:paraId="6140ABB2" w14:textId="77777777" w:rsidR="00F9156D" w:rsidRDefault="00F9156D" w:rsidP="00DA2788">
      <w:pPr>
        <w:spacing w:before="480" w:line="240" w:lineRule="auto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3</w:t>
      </w:r>
      <w:r w:rsidRPr="0075000A">
        <w:rPr>
          <w:rFonts w:cs="Arial"/>
          <w:b/>
          <w:szCs w:val="19"/>
        </w:rPr>
        <w:t>.</w:t>
      </w:r>
      <w:r>
        <w:rPr>
          <w:rFonts w:cs="Arial"/>
          <w:b/>
          <w:szCs w:val="19"/>
        </w:rPr>
        <w:t xml:space="preserve"> </w:t>
      </w:r>
      <w:r w:rsidRPr="0075000A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adaniem"/>
        <w:tblDescription w:val="Tablica przedstawia przychody, koszty oraz wyniki finansowe podmiotów objętych badaniem w okresie styczeń-wrzesień 2021 r. i 2022 r."/>
      </w:tblPr>
      <w:tblGrid>
        <w:gridCol w:w="6646"/>
        <w:gridCol w:w="1910"/>
        <w:gridCol w:w="1911"/>
      </w:tblGrid>
      <w:tr w:rsidR="00F9156D" w:rsidRPr="00A23C65" w14:paraId="5A867625" w14:textId="77777777" w:rsidTr="005C276A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0A0E01DE" w14:textId="77777777" w:rsidR="00F9156D" w:rsidRPr="00A23C65" w:rsidRDefault="00F9156D" w:rsidP="005C276A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A64C8" w14:textId="7FA46BC4" w:rsidR="00F9156D" w:rsidRPr="00A23C65" w:rsidRDefault="005C276A" w:rsidP="005C276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F9156D" w:rsidRPr="00A23C65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09</w:t>
            </w:r>
            <w:r w:rsidR="00F9156D" w:rsidRPr="00A23C65">
              <w:rPr>
                <w:rFonts w:cs="Arial"/>
                <w:sz w:val="16"/>
                <w:szCs w:val="16"/>
              </w:rPr>
              <w:t xml:space="preserve"> 20</w:t>
            </w:r>
            <w:r w:rsidR="00F9156D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AA94344" w14:textId="6A814C85" w:rsidR="00F9156D" w:rsidRPr="00A23C65" w:rsidRDefault="005C276A" w:rsidP="005C276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F9156D"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09</w:t>
            </w:r>
            <w:r w:rsidR="00F9156D" w:rsidRPr="00A23C65">
              <w:rPr>
                <w:rFonts w:cs="Arial"/>
                <w:sz w:val="16"/>
                <w:szCs w:val="16"/>
              </w:rPr>
              <w:t xml:space="preserve"> 20</w:t>
            </w:r>
            <w:r w:rsidR="00F9156D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F9156D" w:rsidRPr="00A23C65" w14:paraId="0B8CE314" w14:textId="77777777" w:rsidTr="005C276A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736F5F9A" w14:textId="77777777" w:rsidR="00F9156D" w:rsidRPr="00A23C65" w:rsidRDefault="00F9156D" w:rsidP="005C276A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2B381F2" w14:textId="77777777" w:rsidR="00F9156D" w:rsidRPr="00A23C65" w:rsidRDefault="00F9156D" w:rsidP="005C276A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9E5019" w:rsidRPr="00A23C65" w14:paraId="6966D4A9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6F038A7" w14:textId="77777777" w:rsidR="009E5019" w:rsidRPr="00A23C65" w:rsidRDefault="009E5019" w:rsidP="009E501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BA35F6" w14:textId="78EB4BAD" w:rsidR="009E5019" w:rsidRPr="00681CAA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616139">
              <w:rPr>
                <w:rFonts w:cs="Arial"/>
                <w:sz w:val="16"/>
                <w:szCs w:val="16"/>
              </w:rPr>
              <w:t>34</w:t>
            </w:r>
            <w:r>
              <w:rPr>
                <w:rFonts w:cs="Arial"/>
                <w:sz w:val="16"/>
                <w:szCs w:val="16"/>
              </w:rPr>
              <w:t> </w:t>
            </w:r>
            <w:r w:rsidRPr="00616139">
              <w:rPr>
                <w:rFonts w:cs="Arial"/>
                <w:sz w:val="16"/>
                <w:szCs w:val="16"/>
              </w:rPr>
              <w:t>935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B4E94B" w14:textId="6684241D" w:rsidR="009E5019" w:rsidRPr="00444119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9E5019">
              <w:rPr>
                <w:rFonts w:cs="Arial"/>
                <w:sz w:val="16"/>
                <w:szCs w:val="16"/>
              </w:rPr>
              <w:t>44</w:t>
            </w:r>
            <w:r>
              <w:rPr>
                <w:rFonts w:cs="Arial"/>
                <w:sz w:val="16"/>
                <w:szCs w:val="16"/>
              </w:rPr>
              <w:t> </w:t>
            </w:r>
            <w:r w:rsidRPr="009E5019">
              <w:rPr>
                <w:rFonts w:cs="Arial"/>
                <w:sz w:val="16"/>
                <w:szCs w:val="16"/>
              </w:rPr>
              <w:t>234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5019">
              <w:rPr>
                <w:rFonts w:cs="Arial"/>
                <w:sz w:val="16"/>
                <w:szCs w:val="16"/>
              </w:rPr>
              <w:t>7</w:t>
            </w:r>
          </w:p>
        </w:tc>
      </w:tr>
      <w:tr w:rsidR="009E5019" w:rsidRPr="00A23C65" w14:paraId="1EB4A7B1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F93F3F" w14:textId="77777777" w:rsidR="009E5019" w:rsidRPr="00A23C65" w:rsidRDefault="009E5019" w:rsidP="009E5019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FC2448" w14:textId="75C332F1" w:rsidR="009E5019" w:rsidRPr="00681CAA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BC680F">
              <w:rPr>
                <w:rFonts w:cs="Arial"/>
                <w:sz w:val="16"/>
                <w:szCs w:val="16"/>
              </w:rPr>
              <w:t>34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C680F">
              <w:rPr>
                <w:rFonts w:cs="Arial"/>
                <w:sz w:val="16"/>
                <w:szCs w:val="16"/>
              </w:rPr>
              <w:t>212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BC680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08DA89" w14:textId="438CC574" w:rsidR="009E5019" w:rsidRPr="00444119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9E5019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 </w:t>
            </w:r>
            <w:r w:rsidRPr="009E5019">
              <w:rPr>
                <w:rFonts w:cs="Arial"/>
                <w:sz w:val="16"/>
                <w:szCs w:val="16"/>
              </w:rPr>
              <w:t>52</w:t>
            </w: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9E5019" w:rsidRPr="00A23C65" w14:paraId="2E525C27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391F6C3" w14:textId="77777777" w:rsidR="009E5019" w:rsidRPr="00A23C65" w:rsidRDefault="009E5019" w:rsidP="009E5019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B458ED" w14:textId="5C863492" w:rsidR="009E5019" w:rsidRPr="00681CAA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616139">
              <w:rPr>
                <w:rFonts w:cs="Arial"/>
                <w:sz w:val="16"/>
                <w:szCs w:val="16"/>
              </w:rPr>
              <w:t>32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616139">
              <w:rPr>
                <w:rFonts w:cs="Arial"/>
                <w:sz w:val="16"/>
                <w:szCs w:val="16"/>
              </w:rPr>
              <w:t>668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C45DE1" w14:textId="30E3C550" w:rsidR="009E5019" w:rsidRPr="00444119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41 921,1</w:t>
            </w:r>
          </w:p>
        </w:tc>
      </w:tr>
      <w:tr w:rsidR="009E5019" w:rsidRPr="00A23C65" w14:paraId="1BB37847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A60EB9" w14:textId="77777777" w:rsidR="009E5019" w:rsidRPr="00A23C65" w:rsidRDefault="009E5019" w:rsidP="009E5019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8F9EC9" w14:textId="239BA9F8" w:rsidR="009E5019" w:rsidRPr="00681CAA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BC680F">
              <w:rPr>
                <w:rFonts w:cs="Arial"/>
                <w:sz w:val="16"/>
                <w:szCs w:val="16"/>
              </w:rPr>
              <w:t>32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C680F">
              <w:rPr>
                <w:rFonts w:cs="Arial"/>
                <w:sz w:val="16"/>
                <w:szCs w:val="16"/>
              </w:rPr>
              <w:t>247</w:t>
            </w:r>
            <w:r>
              <w:rPr>
                <w:rFonts w:cs="Arial"/>
                <w:sz w:val="16"/>
                <w:szCs w:val="16"/>
              </w:rPr>
              <w:t>,</w:t>
            </w:r>
            <w:r w:rsidRPr="00BC680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1CB34BF" w14:textId="3829F00E" w:rsidR="009E5019" w:rsidRPr="00444119" w:rsidRDefault="009E5019" w:rsidP="009E5019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40 904,0</w:t>
            </w:r>
          </w:p>
        </w:tc>
      </w:tr>
      <w:tr w:rsidR="005C276A" w:rsidRPr="00A23C65" w14:paraId="75557541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F19FD0E" w14:textId="77777777" w:rsidR="005C276A" w:rsidRPr="00A23C65" w:rsidRDefault="005C276A" w:rsidP="005C276A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 xml:space="preserve">Wynik </w:t>
            </w:r>
            <w:r>
              <w:rPr>
                <w:rFonts w:cs="Arial"/>
                <w:sz w:val="16"/>
                <w:szCs w:val="16"/>
              </w:rPr>
              <w:t>ze</w:t>
            </w:r>
            <w:r w:rsidRPr="00A23C65">
              <w:rPr>
                <w:rFonts w:cs="Arial"/>
                <w:sz w:val="16"/>
                <w:szCs w:val="16"/>
              </w:rPr>
              <w:t xml:space="preserve">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0DE3F2" w14:textId="25D45C46" w:rsidR="005C276A" w:rsidRPr="00681CAA" w:rsidRDefault="005C276A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616139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616139">
              <w:rPr>
                <w:rFonts w:cs="Arial"/>
                <w:sz w:val="16"/>
                <w:szCs w:val="16"/>
              </w:rPr>
              <w:t>964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13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6EE76EF" w14:textId="1F0F3B6A" w:rsidR="005C276A" w:rsidRPr="00681CAA" w:rsidRDefault="009E5019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9E5019">
              <w:rPr>
                <w:rFonts w:cs="Arial"/>
                <w:sz w:val="16"/>
                <w:szCs w:val="16"/>
              </w:rPr>
              <w:t>2</w:t>
            </w:r>
            <w:r w:rsidR="00FD6053">
              <w:rPr>
                <w:rFonts w:cs="Arial"/>
                <w:sz w:val="16"/>
                <w:szCs w:val="16"/>
              </w:rPr>
              <w:t> </w:t>
            </w:r>
            <w:r w:rsidRPr="009E5019">
              <w:rPr>
                <w:rFonts w:cs="Arial"/>
                <w:sz w:val="16"/>
                <w:szCs w:val="16"/>
              </w:rPr>
              <w:t>617</w:t>
            </w:r>
            <w:r w:rsidR="00FD6053">
              <w:rPr>
                <w:rFonts w:cs="Arial"/>
                <w:sz w:val="16"/>
                <w:szCs w:val="16"/>
              </w:rPr>
              <w:t>,</w:t>
            </w:r>
            <w:r w:rsidRPr="009E5019">
              <w:rPr>
                <w:rFonts w:cs="Arial"/>
                <w:sz w:val="16"/>
                <w:szCs w:val="16"/>
              </w:rPr>
              <w:t>9</w:t>
            </w:r>
          </w:p>
        </w:tc>
      </w:tr>
      <w:tr w:rsidR="005C276A" w:rsidRPr="00A23C65" w14:paraId="68F1CCCE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A8034EC" w14:textId="77777777" w:rsidR="005C276A" w:rsidRPr="00A23C65" w:rsidRDefault="005C276A" w:rsidP="005C276A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7B3ABE" w14:textId="5EE4A05A" w:rsidR="005C276A" w:rsidRPr="00681CAA" w:rsidRDefault="005C276A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BC680F">
              <w:rPr>
                <w:rFonts w:cs="Arial"/>
                <w:sz w:val="16"/>
                <w:szCs w:val="16"/>
              </w:rPr>
              <w:t>34</w:t>
            </w: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9897246" w14:textId="00754CD2" w:rsidR="005C276A" w:rsidRPr="00681CAA" w:rsidRDefault="00FD6053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4</w:t>
            </w:r>
          </w:p>
        </w:tc>
      </w:tr>
      <w:tr w:rsidR="005C276A" w:rsidRPr="00A23C65" w14:paraId="525769DB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F4AF1D3" w14:textId="77777777" w:rsidR="005C276A" w:rsidRPr="00A23C65" w:rsidRDefault="005C276A" w:rsidP="005C276A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2BF037" w14:textId="03E87C02" w:rsidR="005C276A" w:rsidRPr="00681CAA" w:rsidRDefault="005C276A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BC680F">
              <w:rPr>
                <w:rFonts w:cs="Arial"/>
                <w:sz w:val="16"/>
                <w:szCs w:val="16"/>
              </w:rPr>
              <w:t>-42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AB292C" w14:textId="10D5B0DA" w:rsidR="005C276A" w:rsidRPr="00681CAA" w:rsidRDefault="00FD6053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-401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</w:tr>
      <w:tr w:rsidR="005C276A" w:rsidRPr="00A23C65" w14:paraId="1D09A58F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E84CD79" w14:textId="77777777" w:rsidR="005C276A" w:rsidRPr="00A23C65" w:rsidRDefault="005C276A" w:rsidP="005C276A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CB8FC5" w14:textId="08EA0E01" w:rsidR="005C276A" w:rsidRPr="00681CAA" w:rsidRDefault="005C276A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61613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616139">
              <w:rPr>
                <w:rFonts w:cs="Arial"/>
                <w:sz w:val="16"/>
                <w:szCs w:val="16"/>
              </w:rPr>
              <w:t>266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13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57594C" w14:textId="32A0C9D8" w:rsidR="005C276A" w:rsidRPr="00681CAA" w:rsidRDefault="00FD6053" w:rsidP="005C276A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FD6053">
              <w:rPr>
                <w:rFonts w:cs="Arial"/>
                <w:sz w:val="16"/>
                <w:szCs w:val="16"/>
              </w:rPr>
              <w:t>313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6</w:t>
            </w:r>
          </w:p>
        </w:tc>
      </w:tr>
      <w:tr w:rsidR="00FD6053" w:rsidRPr="00A23C65" w14:paraId="1927AAAE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6211679" w14:textId="77777777" w:rsidR="00FD6053" w:rsidRPr="00A23C65" w:rsidRDefault="00FD6053" w:rsidP="00FD6053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67EA4A" w14:textId="1627F576" w:rsidR="00FD6053" w:rsidRPr="00681CAA" w:rsidRDefault="00FD6053" w:rsidP="00FD6053">
            <w:pPr>
              <w:jc w:val="right"/>
              <w:rPr>
                <w:rFonts w:cs="Arial"/>
                <w:sz w:val="16"/>
                <w:szCs w:val="16"/>
              </w:rPr>
            </w:pPr>
            <w:r w:rsidRPr="0061613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616139">
              <w:rPr>
                <w:rFonts w:cs="Arial"/>
                <w:sz w:val="16"/>
                <w:szCs w:val="16"/>
              </w:rPr>
              <w:t>020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13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393D38D" w14:textId="3585E9E1" w:rsidR="00FD6053" w:rsidRPr="00444119" w:rsidRDefault="00FD6053" w:rsidP="00FD6053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FD6053">
              <w:rPr>
                <w:rFonts w:cs="Arial"/>
                <w:sz w:val="16"/>
                <w:szCs w:val="16"/>
              </w:rPr>
              <w:t>989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5</w:t>
            </w:r>
          </w:p>
        </w:tc>
      </w:tr>
      <w:tr w:rsidR="00FD6053" w:rsidRPr="00A23C65" w14:paraId="6024CD31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1CBA29D" w14:textId="77777777" w:rsidR="00FD6053" w:rsidRPr="00A23C65" w:rsidRDefault="00FD6053" w:rsidP="00FD605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2A2CDD" w14:textId="16007315" w:rsidR="00FD6053" w:rsidRPr="00681CAA" w:rsidRDefault="00FD6053" w:rsidP="00FD6053">
            <w:pPr>
              <w:jc w:val="right"/>
              <w:rPr>
                <w:rFonts w:cs="Arial"/>
                <w:sz w:val="16"/>
                <w:szCs w:val="16"/>
              </w:rPr>
            </w:pPr>
            <w:r w:rsidRPr="0061613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616139">
              <w:rPr>
                <w:rFonts w:cs="Arial"/>
                <w:sz w:val="16"/>
                <w:szCs w:val="16"/>
              </w:rPr>
              <w:t>261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13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07ED3C" w14:textId="4174BDED" w:rsidR="00FD6053" w:rsidRPr="00444119" w:rsidRDefault="00FD6053" w:rsidP="00FD6053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FD6053">
              <w:rPr>
                <w:rFonts w:cs="Arial"/>
                <w:sz w:val="16"/>
                <w:szCs w:val="16"/>
              </w:rPr>
              <w:t>456</w:t>
            </w:r>
            <w:r>
              <w:rPr>
                <w:rFonts w:cs="Arial"/>
                <w:sz w:val="16"/>
                <w:szCs w:val="16"/>
              </w:rPr>
              <w:t>,</w:t>
            </w:r>
            <w:r w:rsidRPr="00FD6053">
              <w:rPr>
                <w:rFonts w:cs="Arial"/>
                <w:sz w:val="16"/>
                <w:szCs w:val="16"/>
              </w:rPr>
              <w:t>2</w:t>
            </w:r>
          </w:p>
        </w:tc>
      </w:tr>
      <w:tr w:rsidR="00FD6053" w:rsidRPr="00A23C65" w14:paraId="6A006B3C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EE0CC0E" w14:textId="77777777" w:rsidR="00FD6053" w:rsidRPr="00A23C65" w:rsidRDefault="00FD6053" w:rsidP="00FD605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012D93" w14:textId="2A4B9D7C" w:rsidR="00FD6053" w:rsidRPr="00681CAA" w:rsidRDefault="00FD6053" w:rsidP="00FD6053">
            <w:pPr>
              <w:jc w:val="right"/>
              <w:rPr>
                <w:rFonts w:cs="Arial"/>
                <w:sz w:val="16"/>
                <w:szCs w:val="16"/>
              </w:rPr>
            </w:pPr>
            <w:r w:rsidRPr="00616139">
              <w:rPr>
                <w:rFonts w:cs="Arial"/>
                <w:sz w:val="16"/>
                <w:szCs w:val="16"/>
              </w:rPr>
              <w:t>240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13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53E16DF" w14:textId="4E3DF2CE" w:rsidR="00FD6053" w:rsidRPr="00444119" w:rsidRDefault="00FD6053" w:rsidP="00FD6053">
            <w:pPr>
              <w:jc w:val="right"/>
              <w:rPr>
                <w:rFonts w:cs="Arial"/>
                <w:sz w:val="16"/>
                <w:szCs w:val="16"/>
              </w:rPr>
            </w:pPr>
            <w:r w:rsidRPr="00FD6053">
              <w:rPr>
                <w:rFonts w:cs="Arial"/>
                <w:sz w:val="16"/>
                <w:szCs w:val="16"/>
              </w:rPr>
              <w:t>466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</w:tr>
    </w:tbl>
    <w:p w14:paraId="1250AEDA" w14:textId="40AE5357" w:rsidR="00F9156D" w:rsidRPr="008B13AB" w:rsidRDefault="00F9156D" w:rsidP="001A7B47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8B13AB">
        <w:rPr>
          <w:rFonts w:cs="Arial"/>
          <w:b/>
          <w:bCs/>
          <w:szCs w:val="19"/>
        </w:rPr>
        <w:t>Przychody z całokształtu działalności</w:t>
      </w:r>
      <w:r w:rsidRPr="008B13AB">
        <w:rPr>
          <w:rFonts w:cs="Arial"/>
          <w:bCs/>
          <w:szCs w:val="19"/>
        </w:rPr>
        <w:t xml:space="preserve"> w </w:t>
      </w:r>
      <w:r w:rsidRPr="008B13AB">
        <w:t xml:space="preserve">okresie 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F34A2E">
        <w:rPr>
          <w:rFonts w:cs="Arial"/>
          <w:bCs/>
          <w:szCs w:val="19"/>
        </w:rPr>
        <w:t>2</w:t>
      </w:r>
      <w:r w:rsidRPr="008B13AB">
        <w:rPr>
          <w:rFonts w:cs="Arial"/>
          <w:bCs/>
          <w:szCs w:val="19"/>
        </w:rPr>
        <w:t xml:space="preserve"> r. były o </w:t>
      </w:r>
      <w:r w:rsidR="00F34A2E">
        <w:rPr>
          <w:rFonts w:cs="Arial"/>
          <w:bCs/>
          <w:szCs w:val="19"/>
        </w:rPr>
        <w:t>26,6</w:t>
      </w:r>
      <w:r w:rsidRPr="008B13AB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8B13AB">
        <w:rPr>
          <w:rFonts w:cs="Arial"/>
          <w:bCs/>
          <w:szCs w:val="19"/>
        </w:rPr>
        <w:t>ższe niż w tym samym okresie 20</w:t>
      </w:r>
      <w:r>
        <w:rPr>
          <w:rFonts w:cs="Arial"/>
          <w:bCs/>
          <w:szCs w:val="19"/>
        </w:rPr>
        <w:t>2</w:t>
      </w:r>
      <w:r w:rsidR="008467D7">
        <w:rPr>
          <w:rFonts w:cs="Arial"/>
          <w:bCs/>
          <w:szCs w:val="19"/>
        </w:rPr>
        <w:t>1</w:t>
      </w:r>
      <w:r w:rsidRPr="008B13AB">
        <w:rPr>
          <w:rFonts w:cs="Arial"/>
          <w:bCs/>
          <w:szCs w:val="19"/>
        </w:rPr>
        <w:t xml:space="preserve"> r., a </w:t>
      </w:r>
      <w:r w:rsidRPr="008B13AB">
        <w:rPr>
          <w:rFonts w:cs="Arial"/>
          <w:b/>
          <w:bCs/>
          <w:szCs w:val="19"/>
        </w:rPr>
        <w:t>koszty uzyskania tych przychodów</w:t>
      </w:r>
      <w:r w:rsidRPr="008B13AB">
        <w:rPr>
          <w:rFonts w:cs="Arial"/>
          <w:bCs/>
          <w:szCs w:val="19"/>
        </w:rPr>
        <w:t xml:space="preserve"> z</w:t>
      </w:r>
      <w:r>
        <w:rPr>
          <w:rFonts w:cs="Arial"/>
          <w:bCs/>
          <w:szCs w:val="19"/>
        </w:rPr>
        <w:t>więks</w:t>
      </w:r>
      <w:r w:rsidRPr="008B13AB">
        <w:rPr>
          <w:rFonts w:cs="Arial"/>
          <w:bCs/>
          <w:szCs w:val="19"/>
        </w:rPr>
        <w:t xml:space="preserve">zyły się o </w:t>
      </w:r>
      <w:r w:rsidR="008467D7">
        <w:rPr>
          <w:rFonts w:cs="Arial"/>
          <w:bCs/>
          <w:szCs w:val="19"/>
        </w:rPr>
        <w:t>28,3</w:t>
      </w:r>
      <w:r w:rsidRPr="008B13AB">
        <w:rPr>
          <w:rFonts w:cs="Arial"/>
          <w:bCs/>
          <w:szCs w:val="19"/>
        </w:rPr>
        <w:t xml:space="preserve">%, co znalazło odzwierciedlenie w </w:t>
      </w:r>
      <w:r w:rsidR="008467D7">
        <w:rPr>
          <w:rFonts w:cs="Arial"/>
          <w:bCs/>
          <w:szCs w:val="19"/>
        </w:rPr>
        <w:t>pogorszeniu się</w:t>
      </w:r>
      <w:r w:rsidRPr="008B13AB">
        <w:rPr>
          <w:rFonts w:cs="Arial"/>
          <w:bCs/>
          <w:szCs w:val="19"/>
        </w:rPr>
        <w:t xml:space="preserve"> wskaźnika poziomu kosztów. Przychody netto ze sprzedaży produktów, towarów i materiałów oraz koszty tej działalności były </w:t>
      </w:r>
      <w:r>
        <w:rPr>
          <w:rFonts w:cs="Arial"/>
          <w:bCs/>
          <w:szCs w:val="19"/>
        </w:rPr>
        <w:t>wy</w:t>
      </w:r>
      <w:r w:rsidRPr="008B13AB">
        <w:rPr>
          <w:rFonts w:cs="Arial"/>
          <w:bCs/>
          <w:szCs w:val="19"/>
        </w:rPr>
        <w:t xml:space="preserve">ższe niż przed rokiem – odpowiednio o </w:t>
      </w:r>
      <w:r w:rsidR="008467D7">
        <w:rPr>
          <w:rFonts w:cs="Arial"/>
          <w:bCs/>
          <w:szCs w:val="19"/>
        </w:rPr>
        <w:t>27,2</w:t>
      </w:r>
      <w:r w:rsidRPr="008B13AB">
        <w:rPr>
          <w:rFonts w:cs="Arial"/>
          <w:bCs/>
          <w:szCs w:val="19"/>
        </w:rPr>
        <w:t xml:space="preserve">% i o </w:t>
      </w:r>
      <w:r w:rsidR="008467D7">
        <w:rPr>
          <w:rFonts w:cs="Arial"/>
          <w:bCs/>
          <w:szCs w:val="19"/>
        </w:rPr>
        <w:t>26,8</w:t>
      </w:r>
      <w:r w:rsidRPr="008B13AB">
        <w:rPr>
          <w:rFonts w:cs="Arial"/>
          <w:bCs/>
          <w:szCs w:val="19"/>
        </w:rPr>
        <w:t xml:space="preserve">%. W ujęciu wartościowym największy </w:t>
      </w:r>
      <w:r>
        <w:rPr>
          <w:rFonts w:cs="Arial"/>
          <w:bCs/>
          <w:szCs w:val="19"/>
        </w:rPr>
        <w:t>wzrost</w:t>
      </w:r>
      <w:r w:rsidRPr="008B13AB">
        <w:rPr>
          <w:rFonts w:cs="Arial"/>
          <w:bCs/>
          <w:szCs w:val="19"/>
        </w:rPr>
        <w:t xml:space="preserve"> przychodów netto ze</w:t>
      </w:r>
      <w:r w:rsidR="008467D7"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sprzedaży produktów, towarów i materiałów notowano w przetwórstwie przemysłowym.</w:t>
      </w:r>
    </w:p>
    <w:p w14:paraId="3C508AEE" w14:textId="3741C63A" w:rsidR="00F9156D" w:rsidRPr="008B13AB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8B13AB">
        <w:rPr>
          <w:rFonts w:cs="Arial"/>
          <w:bCs/>
          <w:szCs w:val="19"/>
        </w:rPr>
        <w:t xml:space="preserve">Wynik finansowy ze sprzedaży produktów, towarów i materiałów był o </w:t>
      </w:r>
      <w:r w:rsidR="006D7C35">
        <w:rPr>
          <w:rFonts w:cs="Arial"/>
          <w:bCs/>
          <w:szCs w:val="19"/>
        </w:rPr>
        <w:t>33,2</w:t>
      </w:r>
      <w:r w:rsidRPr="008B13AB">
        <w:rPr>
          <w:rFonts w:cs="Arial"/>
          <w:bCs/>
          <w:szCs w:val="19"/>
        </w:rPr>
        <w:t>% wyższy niż przed rokiem i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 xml:space="preserve">wyniósł </w:t>
      </w:r>
      <w:r w:rsidR="006D7C35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> </w:t>
      </w:r>
      <w:r w:rsidR="006D7C35">
        <w:rPr>
          <w:rFonts w:cs="Arial"/>
          <w:bCs/>
          <w:szCs w:val="19"/>
        </w:rPr>
        <w:t>617</w:t>
      </w:r>
      <w:r>
        <w:rPr>
          <w:rFonts w:cs="Arial"/>
          <w:bCs/>
          <w:szCs w:val="19"/>
        </w:rPr>
        <w:t>,</w:t>
      </w:r>
      <w:r w:rsidR="006D7C35">
        <w:rPr>
          <w:rFonts w:cs="Arial"/>
          <w:bCs/>
          <w:szCs w:val="19"/>
        </w:rPr>
        <w:t>9</w:t>
      </w:r>
      <w:r w:rsidRPr="008B13AB">
        <w:rPr>
          <w:rFonts w:cs="Arial"/>
          <w:bCs/>
          <w:szCs w:val="19"/>
        </w:rPr>
        <w:t> mln zł. Wynik na pozostałej działalności operacyjnej po</w:t>
      </w:r>
      <w:r w:rsidR="006D7C35">
        <w:rPr>
          <w:rFonts w:cs="Arial"/>
          <w:bCs/>
          <w:szCs w:val="19"/>
        </w:rPr>
        <w:t>gorszy</w:t>
      </w:r>
      <w:r w:rsidRPr="008B13AB">
        <w:rPr>
          <w:rFonts w:cs="Arial"/>
          <w:bCs/>
          <w:szCs w:val="19"/>
        </w:rPr>
        <w:t xml:space="preserve">ł się o </w:t>
      </w:r>
      <w:r w:rsidR="006D7C35">
        <w:rPr>
          <w:rFonts w:cs="Arial"/>
          <w:bCs/>
          <w:szCs w:val="19"/>
        </w:rPr>
        <w:t>71,7</w:t>
      </w:r>
      <w:r w:rsidRPr="008B13AB">
        <w:rPr>
          <w:rFonts w:cs="Arial"/>
          <w:bCs/>
          <w:szCs w:val="19"/>
        </w:rPr>
        <w:t xml:space="preserve">% i osiągnął wartość </w:t>
      </w:r>
      <w:r w:rsidR="006D7C35">
        <w:rPr>
          <w:rFonts w:cs="Arial"/>
          <w:bCs/>
          <w:szCs w:val="19"/>
        </w:rPr>
        <w:t>97,4</w:t>
      </w:r>
      <w:r w:rsidRPr="008B13AB">
        <w:rPr>
          <w:rFonts w:cs="Arial"/>
          <w:bCs/>
          <w:szCs w:val="19"/>
        </w:rPr>
        <w:t xml:space="preserve"> mln zł. </w:t>
      </w:r>
      <w:r w:rsidR="006D7C35">
        <w:rPr>
          <w:rFonts w:cs="Arial"/>
          <w:bCs/>
          <w:szCs w:val="19"/>
        </w:rPr>
        <w:t>Mn</w:t>
      </w:r>
      <w:r>
        <w:rPr>
          <w:rFonts w:cs="Arial"/>
          <w:bCs/>
          <w:szCs w:val="19"/>
        </w:rPr>
        <w:t>i</w:t>
      </w:r>
      <w:r w:rsidRPr="008B13AB">
        <w:rPr>
          <w:rFonts w:cs="Arial"/>
          <w:bCs/>
          <w:szCs w:val="19"/>
        </w:rPr>
        <w:t xml:space="preserve">ej korzystny niż przed rokiem był </w:t>
      </w:r>
      <w:r w:rsidR="00E60111">
        <w:rPr>
          <w:rFonts w:cs="Arial"/>
          <w:bCs/>
          <w:szCs w:val="19"/>
        </w:rPr>
        <w:t>także</w:t>
      </w:r>
      <w:r w:rsidRPr="008B13AB">
        <w:rPr>
          <w:rFonts w:cs="Arial"/>
          <w:bCs/>
          <w:szCs w:val="19"/>
        </w:rPr>
        <w:t xml:space="preserve"> wynik na operacjach finansowych (minus </w:t>
      </w:r>
      <w:r>
        <w:rPr>
          <w:rFonts w:cs="Arial"/>
          <w:bCs/>
          <w:szCs w:val="19"/>
        </w:rPr>
        <w:t>4</w:t>
      </w:r>
      <w:r w:rsidR="006D7C35">
        <w:rPr>
          <w:rFonts w:cs="Arial"/>
          <w:bCs/>
          <w:szCs w:val="19"/>
        </w:rPr>
        <w:t>01</w:t>
      </w:r>
      <w:r>
        <w:rPr>
          <w:rFonts w:cs="Arial"/>
          <w:bCs/>
          <w:szCs w:val="19"/>
        </w:rPr>
        <w:t>,</w:t>
      </w:r>
      <w:r w:rsidR="006D7C35">
        <w:rPr>
          <w:rFonts w:cs="Arial"/>
          <w:bCs/>
          <w:szCs w:val="19"/>
        </w:rPr>
        <w:t>8</w:t>
      </w:r>
      <w:r w:rsidRPr="008B13AB">
        <w:rPr>
          <w:rFonts w:cs="Arial"/>
          <w:bCs/>
          <w:szCs w:val="19"/>
        </w:rPr>
        <w:t xml:space="preserve"> mln zł, wobec minus </w:t>
      </w:r>
      <w:r w:rsidR="006D7C35">
        <w:rPr>
          <w:rFonts w:cs="Arial"/>
          <w:bCs/>
          <w:szCs w:val="19"/>
        </w:rPr>
        <w:t>42,6</w:t>
      </w:r>
      <w:r w:rsidR="006D7C35" w:rsidRPr="008B13AB">
        <w:rPr>
          <w:rFonts w:cs="Arial"/>
          <w:bCs/>
          <w:szCs w:val="19"/>
        </w:rPr>
        <w:t> </w:t>
      </w:r>
      <w:r w:rsidRPr="008B13AB">
        <w:rPr>
          <w:rFonts w:cs="Arial"/>
          <w:bCs/>
          <w:szCs w:val="19"/>
        </w:rPr>
        <w:t>mln zł przed rokiem</w:t>
      </w:r>
      <w:r>
        <w:rPr>
          <w:rFonts w:cs="Arial"/>
          <w:bCs/>
          <w:szCs w:val="19"/>
        </w:rPr>
        <w:t xml:space="preserve">), co </w:t>
      </w:r>
      <w:r w:rsidRPr="008B13AB">
        <w:rPr>
          <w:rFonts w:cs="Arial"/>
          <w:bCs/>
          <w:szCs w:val="19"/>
        </w:rPr>
        <w:t xml:space="preserve">było następstwem </w:t>
      </w:r>
      <w:r>
        <w:rPr>
          <w:rFonts w:cs="Arial"/>
          <w:bCs/>
          <w:szCs w:val="19"/>
        </w:rPr>
        <w:t xml:space="preserve">większego </w:t>
      </w:r>
      <w:r w:rsidR="006D7C35">
        <w:rPr>
          <w:rFonts w:cs="Arial"/>
          <w:bCs/>
          <w:szCs w:val="19"/>
        </w:rPr>
        <w:t>wzrost</w:t>
      </w:r>
      <w:r>
        <w:rPr>
          <w:rFonts w:cs="Arial"/>
          <w:bCs/>
          <w:szCs w:val="19"/>
        </w:rPr>
        <w:t>u</w:t>
      </w:r>
      <w:r w:rsidRPr="008B13AB">
        <w:rPr>
          <w:rFonts w:cs="Arial"/>
          <w:bCs/>
          <w:szCs w:val="19"/>
        </w:rPr>
        <w:t xml:space="preserve"> kosztów finansowych (</w:t>
      </w:r>
      <w:r w:rsidR="006D7C35">
        <w:rPr>
          <w:rFonts w:cs="Arial"/>
          <w:bCs/>
          <w:szCs w:val="19"/>
        </w:rPr>
        <w:t>wzrost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o </w:t>
      </w:r>
      <w:r w:rsidR="006D7C35">
        <w:rPr>
          <w:rFonts w:cs="Arial"/>
          <w:bCs/>
          <w:szCs w:val="19"/>
        </w:rPr>
        <w:t>477,7</w:t>
      </w:r>
      <w:r>
        <w:rPr>
          <w:rFonts w:cs="Arial"/>
          <w:bCs/>
          <w:szCs w:val="19"/>
        </w:rPr>
        <w:t> mln zł</w:t>
      </w:r>
      <w:r w:rsidRPr="008B13AB">
        <w:rPr>
          <w:rFonts w:cs="Arial"/>
          <w:bCs/>
          <w:szCs w:val="19"/>
        </w:rPr>
        <w:t>)</w:t>
      </w:r>
      <w:r>
        <w:rPr>
          <w:rFonts w:cs="Arial"/>
          <w:bCs/>
          <w:szCs w:val="19"/>
        </w:rPr>
        <w:t xml:space="preserve"> niż</w:t>
      </w:r>
      <w:r w:rsidRPr="008B13AB">
        <w:rPr>
          <w:rFonts w:cs="Arial"/>
          <w:bCs/>
          <w:szCs w:val="19"/>
        </w:rPr>
        <w:t xml:space="preserve"> przychodów finansowych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>(</w:t>
      </w:r>
      <w:r w:rsidR="006D7C35">
        <w:rPr>
          <w:rFonts w:cs="Arial"/>
          <w:bCs/>
          <w:szCs w:val="19"/>
        </w:rPr>
        <w:t>wzrost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 xml:space="preserve">o </w:t>
      </w:r>
      <w:r w:rsidR="006D7C35">
        <w:rPr>
          <w:rFonts w:cs="Arial"/>
          <w:bCs/>
          <w:szCs w:val="19"/>
        </w:rPr>
        <w:t>118,5</w:t>
      </w:r>
      <w:r>
        <w:rPr>
          <w:rFonts w:cs="Arial"/>
          <w:bCs/>
          <w:szCs w:val="19"/>
        </w:rPr>
        <w:t> mln zł</w:t>
      </w:r>
      <w:r w:rsidRPr="008B13AB">
        <w:rPr>
          <w:rFonts w:cs="Arial"/>
          <w:bCs/>
          <w:szCs w:val="19"/>
        </w:rPr>
        <w:t>).</w:t>
      </w:r>
    </w:p>
    <w:p w14:paraId="78EEACF7" w14:textId="5743956B" w:rsidR="00F9156D" w:rsidRPr="008B13AB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B06C62">
        <w:rPr>
          <w:rFonts w:cs="Arial"/>
          <w:b/>
          <w:bCs/>
          <w:szCs w:val="19"/>
        </w:rPr>
        <w:t>Wynik finansowy brutto</w:t>
      </w:r>
      <w:r w:rsidRPr="008B13AB">
        <w:rPr>
          <w:rFonts w:cs="Arial"/>
          <w:bCs/>
          <w:szCs w:val="19"/>
        </w:rPr>
        <w:t xml:space="preserve"> osiągnął wartość </w:t>
      </w:r>
      <w:r>
        <w:rPr>
          <w:rFonts w:cs="Arial"/>
          <w:bCs/>
          <w:szCs w:val="19"/>
        </w:rPr>
        <w:t>2</w:t>
      </w:r>
      <w:r w:rsidR="006D7C35">
        <w:rPr>
          <w:rFonts w:cs="Arial"/>
          <w:bCs/>
          <w:szCs w:val="19"/>
        </w:rPr>
        <w:t> 313,6</w:t>
      </w:r>
      <w:r w:rsidRPr="008B13AB">
        <w:rPr>
          <w:rFonts w:cs="Arial"/>
          <w:bCs/>
          <w:szCs w:val="19"/>
        </w:rPr>
        <w:t xml:space="preserve"> mln zł i był </w:t>
      </w:r>
      <w:r>
        <w:rPr>
          <w:rFonts w:cs="Arial"/>
          <w:bCs/>
          <w:szCs w:val="19"/>
        </w:rPr>
        <w:t>wy</w:t>
      </w:r>
      <w:r w:rsidRPr="008B13AB">
        <w:rPr>
          <w:rFonts w:cs="Arial"/>
          <w:bCs/>
          <w:szCs w:val="19"/>
        </w:rPr>
        <w:t xml:space="preserve">ższy o </w:t>
      </w:r>
      <w:r w:rsidR="006D7C35">
        <w:rPr>
          <w:rFonts w:cs="Arial"/>
          <w:bCs/>
          <w:szCs w:val="19"/>
        </w:rPr>
        <w:t>47,4</w:t>
      </w:r>
      <w:r w:rsidRPr="008B13AB">
        <w:rPr>
          <w:rFonts w:cs="Arial"/>
          <w:bCs/>
          <w:szCs w:val="19"/>
        </w:rPr>
        <w:t xml:space="preserve"> mln zł (tj. o </w:t>
      </w:r>
      <w:r w:rsidR="006D7C35">
        <w:rPr>
          <w:rFonts w:cs="Arial"/>
          <w:bCs/>
          <w:szCs w:val="19"/>
        </w:rPr>
        <w:t>2,1</w:t>
      </w:r>
      <w:r w:rsidRPr="008B13AB">
        <w:rPr>
          <w:rFonts w:cs="Arial"/>
          <w:bCs/>
          <w:szCs w:val="19"/>
        </w:rPr>
        <w:t xml:space="preserve">%) od uzyskanego w okresie </w:t>
      </w:r>
      <w:r w:rsidR="005C4352" w:rsidRPr="008B13AB">
        <w:t xml:space="preserve">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6D7C35">
        <w:rPr>
          <w:rFonts w:cs="Arial"/>
          <w:bCs/>
          <w:szCs w:val="19"/>
        </w:rPr>
        <w:t>1</w:t>
      </w:r>
      <w:r w:rsidRPr="008B13AB">
        <w:rPr>
          <w:rFonts w:cs="Arial"/>
          <w:bCs/>
          <w:szCs w:val="19"/>
        </w:rPr>
        <w:t> r. Obciążenia wyniku finansowego brutto podatkiem dochodowym z</w:t>
      </w:r>
      <w:r>
        <w:rPr>
          <w:rFonts w:cs="Arial"/>
          <w:bCs/>
          <w:szCs w:val="19"/>
        </w:rPr>
        <w:t>więk</w:t>
      </w:r>
      <w:r w:rsidRPr="008B13AB">
        <w:rPr>
          <w:rFonts w:cs="Arial"/>
          <w:bCs/>
          <w:szCs w:val="19"/>
        </w:rPr>
        <w:t xml:space="preserve">szyły się w okresie </w:t>
      </w:r>
      <w:r w:rsidRPr="008B13AB">
        <w:t xml:space="preserve">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6D7C35">
        <w:rPr>
          <w:rFonts w:cs="Arial"/>
          <w:bCs/>
          <w:szCs w:val="19"/>
        </w:rPr>
        <w:t>2</w:t>
      </w:r>
      <w:r w:rsidRPr="008B13AB">
        <w:rPr>
          <w:rFonts w:cs="Arial"/>
          <w:bCs/>
          <w:szCs w:val="19"/>
        </w:rPr>
        <w:t xml:space="preserve"> r. w porównaniu </w:t>
      </w:r>
      <w:r w:rsidR="00E26BAA">
        <w:rPr>
          <w:rFonts w:cs="Arial"/>
          <w:bCs/>
          <w:szCs w:val="19"/>
        </w:rPr>
        <w:t>z</w:t>
      </w:r>
      <w:r w:rsidRPr="008B13AB">
        <w:rPr>
          <w:rFonts w:cs="Arial"/>
          <w:bCs/>
          <w:szCs w:val="19"/>
        </w:rPr>
        <w:t xml:space="preserve"> t</w:t>
      </w:r>
      <w:r w:rsidR="00E26BAA">
        <w:rPr>
          <w:rFonts w:cs="Arial"/>
          <w:bCs/>
          <w:szCs w:val="19"/>
        </w:rPr>
        <w:t>ym</w:t>
      </w:r>
      <w:r w:rsidRPr="008B13AB">
        <w:rPr>
          <w:rFonts w:cs="Arial"/>
          <w:bCs/>
          <w:szCs w:val="19"/>
        </w:rPr>
        <w:t xml:space="preserve"> sam</w:t>
      </w:r>
      <w:r w:rsidR="00E26BAA">
        <w:rPr>
          <w:rFonts w:cs="Arial"/>
          <w:bCs/>
          <w:szCs w:val="19"/>
        </w:rPr>
        <w:t>ym</w:t>
      </w:r>
      <w:r w:rsidRPr="008B13AB">
        <w:rPr>
          <w:rFonts w:cs="Arial"/>
          <w:bCs/>
          <w:szCs w:val="19"/>
        </w:rPr>
        <w:t xml:space="preserve"> okres</w:t>
      </w:r>
      <w:r w:rsidR="00E26BAA">
        <w:rPr>
          <w:rFonts w:cs="Arial"/>
          <w:bCs/>
          <w:szCs w:val="19"/>
        </w:rPr>
        <w:t>em</w:t>
      </w:r>
      <w:r w:rsidRPr="008B13AB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6D7C35">
        <w:rPr>
          <w:rFonts w:cs="Arial"/>
          <w:bCs/>
          <w:szCs w:val="19"/>
        </w:rPr>
        <w:t>1</w:t>
      </w:r>
      <w:r w:rsidRPr="008B13AB">
        <w:rPr>
          <w:rFonts w:cs="Arial"/>
          <w:bCs/>
          <w:szCs w:val="19"/>
        </w:rPr>
        <w:t xml:space="preserve"> r. o </w:t>
      </w:r>
      <w:r w:rsidR="006D7C35">
        <w:rPr>
          <w:rFonts w:cs="Arial"/>
          <w:bCs/>
          <w:szCs w:val="19"/>
        </w:rPr>
        <w:t>32,0</w:t>
      </w:r>
      <w:r w:rsidRPr="008B13AB">
        <w:rPr>
          <w:rFonts w:cs="Arial"/>
          <w:bCs/>
          <w:szCs w:val="19"/>
        </w:rPr>
        <w:t xml:space="preserve">% do </w:t>
      </w:r>
      <w:r w:rsidR="006D7C35">
        <w:rPr>
          <w:rFonts w:cs="Arial"/>
          <w:bCs/>
          <w:szCs w:val="19"/>
        </w:rPr>
        <w:t>324,1</w:t>
      </w:r>
      <w:r w:rsidRPr="008B13AB">
        <w:rPr>
          <w:rFonts w:cs="Arial"/>
          <w:bCs/>
          <w:szCs w:val="19"/>
        </w:rPr>
        <w:t> mln zł. Z</w:t>
      </w:r>
      <w:r w:rsidR="006D7C35">
        <w:rPr>
          <w:rFonts w:cs="Arial"/>
          <w:bCs/>
          <w:szCs w:val="19"/>
        </w:rPr>
        <w:t>więk</w:t>
      </w:r>
      <w:r w:rsidRPr="008B13AB">
        <w:rPr>
          <w:rFonts w:cs="Arial"/>
          <w:bCs/>
          <w:szCs w:val="19"/>
        </w:rPr>
        <w:t xml:space="preserve">szyła się relacja podatku dochodowego od osób prawnych i fizycznych do zysku brutto – z </w:t>
      </w:r>
      <w:r w:rsidR="006D7C35">
        <w:rPr>
          <w:rFonts w:cs="Arial"/>
          <w:bCs/>
          <w:szCs w:val="19"/>
        </w:rPr>
        <w:t>9,8</w:t>
      </w:r>
      <w:r w:rsidRPr="008B13AB">
        <w:rPr>
          <w:rFonts w:cs="Arial"/>
          <w:bCs/>
          <w:szCs w:val="19"/>
        </w:rPr>
        <w:t xml:space="preserve">% do </w:t>
      </w:r>
      <w:r w:rsidR="006D7C35">
        <w:rPr>
          <w:rFonts w:cs="Arial"/>
          <w:bCs/>
          <w:szCs w:val="19"/>
        </w:rPr>
        <w:t>11,5</w:t>
      </w:r>
      <w:r w:rsidRPr="008B13AB">
        <w:rPr>
          <w:rFonts w:cs="Arial"/>
          <w:bCs/>
          <w:szCs w:val="19"/>
        </w:rPr>
        <w:t xml:space="preserve">%. </w:t>
      </w:r>
      <w:r w:rsidRPr="008B13AB">
        <w:rPr>
          <w:rFonts w:cs="Arial"/>
          <w:b/>
          <w:bCs/>
          <w:szCs w:val="19"/>
        </w:rPr>
        <w:t>Wynik finansowy netto</w:t>
      </w:r>
      <w:r w:rsidRPr="008B13AB">
        <w:rPr>
          <w:rFonts w:cs="Arial"/>
          <w:bCs/>
          <w:szCs w:val="19"/>
        </w:rPr>
        <w:t xml:space="preserve"> ukształtował się na poziomie </w:t>
      </w:r>
      <w:r w:rsidR="006D7C35">
        <w:rPr>
          <w:rFonts w:cs="Arial"/>
          <w:bCs/>
          <w:szCs w:val="19"/>
        </w:rPr>
        <w:t>1 989,5</w:t>
      </w:r>
      <w:r w:rsidRPr="008B13AB">
        <w:rPr>
          <w:rFonts w:cs="Arial"/>
          <w:bCs/>
          <w:szCs w:val="19"/>
        </w:rPr>
        <w:t xml:space="preserve"> mln zł i był </w:t>
      </w:r>
      <w:r w:rsidR="006D7C35">
        <w:rPr>
          <w:rFonts w:cs="Arial"/>
          <w:bCs/>
          <w:szCs w:val="19"/>
        </w:rPr>
        <w:t>ni</w:t>
      </w:r>
      <w:r w:rsidRPr="008B13AB">
        <w:rPr>
          <w:rFonts w:cs="Arial"/>
          <w:bCs/>
          <w:szCs w:val="19"/>
        </w:rPr>
        <w:t>ższy o </w:t>
      </w:r>
      <w:r w:rsidR="006D7C35">
        <w:rPr>
          <w:rFonts w:cs="Arial"/>
          <w:bCs/>
          <w:szCs w:val="19"/>
        </w:rPr>
        <w:t>31,2</w:t>
      </w:r>
      <w:r w:rsidRPr="008B13AB">
        <w:rPr>
          <w:rFonts w:cs="Arial"/>
          <w:bCs/>
          <w:szCs w:val="19"/>
        </w:rPr>
        <w:t xml:space="preserve"> mln zł (tj. o </w:t>
      </w:r>
      <w:r w:rsidR="006D7C35">
        <w:rPr>
          <w:rFonts w:cs="Arial"/>
          <w:bCs/>
          <w:szCs w:val="19"/>
        </w:rPr>
        <w:t>1,5</w:t>
      </w:r>
      <w:r w:rsidRPr="008B13AB">
        <w:rPr>
          <w:rFonts w:cs="Arial"/>
          <w:bCs/>
          <w:szCs w:val="19"/>
        </w:rPr>
        <w:t xml:space="preserve">%) w porównaniu z uzyskanym rok wcześniej, zysk netto zwiększył się o </w:t>
      </w:r>
      <w:r w:rsidR="006D7C35">
        <w:rPr>
          <w:rFonts w:cs="Arial"/>
          <w:bCs/>
          <w:szCs w:val="19"/>
        </w:rPr>
        <w:t>8,</w:t>
      </w:r>
      <w:r w:rsidR="009A38BF">
        <w:rPr>
          <w:rFonts w:cs="Arial"/>
          <w:bCs/>
          <w:szCs w:val="19"/>
        </w:rPr>
        <w:t>6</w:t>
      </w:r>
      <w:r w:rsidRPr="008B13AB">
        <w:rPr>
          <w:rFonts w:cs="Arial"/>
          <w:bCs/>
          <w:szCs w:val="19"/>
        </w:rPr>
        <w:t>%</w:t>
      </w:r>
      <w:r w:rsidR="006D7C35">
        <w:rPr>
          <w:rFonts w:cs="Arial"/>
          <w:bCs/>
          <w:szCs w:val="19"/>
        </w:rPr>
        <w:t xml:space="preserve"> i</w:t>
      </w:r>
      <w:r w:rsidRPr="008B13AB">
        <w:rPr>
          <w:rFonts w:cs="Arial"/>
          <w:bCs/>
          <w:szCs w:val="19"/>
        </w:rPr>
        <w:t xml:space="preserve"> strata netto </w:t>
      </w:r>
      <w:r>
        <w:rPr>
          <w:rFonts w:cs="Arial"/>
          <w:bCs/>
          <w:szCs w:val="19"/>
        </w:rPr>
        <w:t>z</w:t>
      </w:r>
      <w:r w:rsidR="006D7C35">
        <w:rPr>
          <w:rFonts w:cs="Arial"/>
          <w:bCs/>
          <w:szCs w:val="19"/>
        </w:rPr>
        <w:t>większy</w:t>
      </w:r>
      <w:r w:rsidRPr="008B13AB">
        <w:rPr>
          <w:rFonts w:cs="Arial"/>
          <w:bCs/>
          <w:szCs w:val="19"/>
        </w:rPr>
        <w:t xml:space="preserve">ła </w:t>
      </w:r>
      <w:r w:rsidR="006D7C35">
        <w:rPr>
          <w:rFonts w:cs="Arial"/>
          <w:bCs/>
          <w:szCs w:val="19"/>
        </w:rPr>
        <w:t xml:space="preserve">się </w:t>
      </w:r>
      <w:r w:rsidRPr="008B13AB">
        <w:rPr>
          <w:rFonts w:cs="Arial"/>
          <w:bCs/>
          <w:szCs w:val="19"/>
        </w:rPr>
        <w:t>o </w:t>
      </w:r>
      <w:r w:rsidR="006D7C35">
        <w:rPr>
          <w:rFonts w:cs="Arial"/>
          <w:bCs/>
          <w:szCs w:val="19"/>
        </w:rPr>
        <w:t>94,0</w:t>
      </w:r>
      <w:r w:rsidRPr="008B13AB">
        <w:rPr>
          <w:rFonts w:cs="Arial"/>
          <w:bCs/>
          <w:szCs w:val="19"/>
        </w:rPr>
        <w:t>%.</w:t>
      </w:r>
    </w:p>
    <w:p w14:paraId="776E7E22" w14:textId="3E218C36" w:rsidR="00F9156D" w:rsidRPr="008B13AB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8B13AB">
        <w:rPr>
          <w:rFonts w:cs="Arial"/>
          <w:bCs/>
          <w:szCs w:val="19"/>
        </w:rPr>
        <w:lastRenderedPageBreak/>
        <w:t xml:space="preserve">W omawianym okresie zysk netto wykazało </w:t>
      </w:r>
      <w:r w:rsidR="00B50F89">
        <w:rPr>
          <w:rFonts w:cs="Arial"/>
          <w:bCs/>
          <w:szCs w:val="19"/>
        </w:rPr>
        <w:t>79,3</w:t>
      </w:r>
      <w:r w:rsidRPr="008B13AB">
        <w:rPr>
          <w:rFonts w:cs="Arial"/>
          <w:bCs/>
          <w:szCs w:val="19"/>
        </w:rPr>
        <w:t xml:space="preserve">% badanych przedsiębiorstw, wobec </w:t>
      </w:r>
      <w:r w:rsidR="00B50F89">
        <w:rPr>
          <w:rFonts w:cs="Arial"/>
          <w:bCs/>
          <w:szCs w:val="19"/>
        </w:rPr>
        <w:t>81,6</w:t>
      </w:r>
      <w:r w:rsidRPr="008B13AB">
        <w:rPr>
          <w:rFonts w:cs="Arial"/>
          <w:bCs/>
          <w:szCs w:val="19"/>
        </w:rPr>
        <w:t>% przed rokiem. Udział przychodów przedsiębiorstw wykazujących zysk netto w ogólnej kwocie przychodów z całokształtu działalności z</w:t>
      </w:r>
      <w:r w:rsidR="00B50F89">
        <w:rPr>
          <w:rFonts w:cs="Arial"/>
          <w:bCs/>
          <w:szCs w:val="19"/>
        </w:rPr>
        <w:t>mniej</w:t>
      </w:r>
      <w:r w:rsidRPr="008B13AB">
        <w:rPr>
          <w:rFonts w:cs="Arial"/>
          <w:bCs/>
          <w:szCs w:val="19"/>
        </w:rPr>
        <w:t xml:space="preserve">szył się z </w:t>
      </w:r>
      <w:r w:rsidR="00B50F89">
        <w:rPr>
          <w:rFonts w:cs="Arial"/>
          <w:bCs/>
          <w:szCs w:val="19"/>
        </w:rPr>
        <w:t>91,4</w:t>
      </w:r>
      <w:r w:rsidRPr="008B13AB">
        <w:rPr>
          <w:rFonts w:cs="Arial"/>
          <w:bCs/>
          <w:szCs w:val="19"/>
        </w:rPr>
        <w:t>% do </w:t>
      </w:r>
      <w:r w:rsidR="00B50F89">
        <w:rPr>
          <w:rFonts w:cs="Arial"/>
          <w:bCs/>
          <w:szCs w:val="19"/>
        </w:rPr>
        <w:t>88,8</w:t>
      </w:r>
      <w:r w:rsidRPr="008B13AB">
        <w:rPr>
          <w:rFonts w:cs="Arial"/>
          <w:bCs/>
          <w:szCs w:val="19"/>
        </w:rPr>
        <w:t xml:space="preserve">%. </w:t>
      </w:r>
      <w:r w:rsidRPr="001C697A">
        <w:rPr>
          <w:rFonts w:cs="Arial"/>
          <w:bCs/>
          <w:szCs w:val="19"/>
        </w:rPr>
        <w:t xml:space="preserve">W przetwórstwie przemysłowym zysk netto odnotowało </w:t>
      </w:r>
      <w:r w:rsidR="00B50F89">
        <w:rPr>
          <w:rFonts w:cs="Arial"/>
          <w:bCs/>
          <w:szCs w:val="19"/>
        </w:rPr>
        <w:t>82,4</w:t>
      </w:r>
      <w:r w:rsidRPr="001C697A">
        <w:rPr>
          <w:rFonts w:cs="Arial"/>
          <w:bCs/>
          <w:szCs w:val="19"/>
        </w:rPr>
        <w:t xml:space="preserve">% przedsiębiorstw (w okresie </w:t>
      </w:r>
      <w:r w:rsidRPr="001C697A">
        <w:rPr>
          <w:rFonts w:cs="Arial"/>
          <w:bCs/>
          <w:szCs w:val="19"/>
        </w:rPr>
        <w:br/>
      </w:r>
      <w:r w:rsidR="00B50F89" w:rsidRPr="008B13AB">
        <w:t xml:space="preserve">styczeń–wrzesień </w:t>
      </w:r>
      <w:r w:rsidRPr="001C697A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B50F89">
        <w:rPr>
          <w:rFonts w:cs="Arial"/>
          <w:bCs/>
          <w:szCs w:val="19"/>
        </w:rPr>
        <w:t>1</w:t>
      </w:r>
      <w:r w:rsidRPr="001C697A">
        <w:rPr>
          <w:rFonts w:cs="Arial"/>
          <w:bCs/>
          <w:szCs w:val="19"/>
        </w:rPr>
        <w:t xml:space="preserve"> r. </w:t>
      </w:r>
      <w:r w:rsidR="00B50F89">
        <w:rPr>
          <w:rFonts w:cs="Arial"/>
          <w:bCs/>
          <w:szCs w:val="19"/>
        </w:rPr>
        <w:t>81,9</w:t>
      </w:r>
      <w:r w:rsidRPr="001C697A">
        <w:rPr>
          <w:rFonts w:cs="Arial"/>
          <w:bCs/>
          <w:szCs w:val="19"/>
        </w:rPr>
        <w:t xml:space="preserve">%), a udział uzyskanych przez nie przychodów w przychodach wszystkich podmiotów tej sekcji stanowił </w:t>
      </w:r>
      <w:r w:rsidR="00B50F89">
        <w:rPr>
          <w:rFonts w:cs="Arial"/>
          <w:bCs/>
          <w:szCs w:val="19"/>
        </w:rPr>
        <w:t>89,8</w:t>
      </w:r>
      <w:r w:rsidRPr="001C697A">
        <w:rPr>
          <w:rFonts w:cs="Arial"/>
          <w:bCs/>
          <w:szCs w:val="19"/>
        </w:rPr>
        <w:t xml:space="preserve">% (rok wcześniej </w:t>
      </w:r>
      <w:r w:rsidR="00B50F89">
        <w:rPr>
          <w:rFonts w:cs="Arial"/>
          <w:bCs/>
          <w:szCs w:val="19"/>
        </w:rPr>
        <w:t>92,0</w:t>
      </w:r>
      <w:r w:rsidRPr="001C697A">
        <w:rPr>
          <w:rFonts w:cs="Arial"/>
          <w:bCs/>
          <w:szCs w:val="19"/>
        </w:rPr>
        <w:t>%).</w:t>
      </w:r>
    </w:p>
    <w:p w14:paraId="64E9C8AC" w14:textId="5555AF83" w:rsidR="00F9156D" w:rsidRPr="008B13AB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8B13AB">
        <w:rPr>
          <w:rFonts w:cs="Arial"/>
          <w:bCs/>
          <w:szCs w:val="19"/>
        </w:rPr>
        <w:t>W badanych przedsiębiorstwach odnotowano po</w:t>
      </w:r>
      <w:r w:rsidR="00B50F89">
        <w:rPr>
          <w:rFonts w:cs="Arial"/>
          <w:bCs/>
          <w:szCs w:val="19"/>
        </w:rPr>
        <w:t>gorszenie</w:t>
      </w:r>
      <w:r w:rsidRPr="008B13AB">
        <w:rPr>
          <w:rFonts w:cs="Arial"/>
          <w:bCs/>
          <w:szCs w:val="19"/>
        </w:rPr>
        <w:t xml:space="preserve"> podstawowych </w:t>
      </w:r>
      <w:r w:rsidRPr="008B13AB">
        <w:rPr>
          <w:rFonts w:cs="Arial"/>
          <w:b/>
          <w:bCs/>
          <w:szCs w:val="19"/>
        </w:rPr>
        <w:t>wskaźników ekonomiczno-finansowych</w:t>
      </w:r>
      <w:r w:rsidRPr="008B13AB">
        <w:rPr>
          <w:rFonts w:cs="Arial"/>
          <w:bCs/>
          <w:szCs w:val="19"/>
        </w:rPr>
        <w:t xml:space="preserve">. </w:t>
      </w:r>
      <w:r w:rsidRPr="008B13AB">
        <w:rPr>
          <w:rFonts w:cs="Arial"/>
          <w:bCs/>
          <w:szCs w:val="19"/>
        </w:rPr>
        <w:br/>
        <w:t xml:space="preserve">W </w:t>
      </w:r>
      <w:r w:rsidRPr="008B13AB">
        <w:t xml:space="preserve">okresie styczeń–wrzesień </w:t>
      </w:r>
      <w:r w:rsidRPr="008B13AB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B50F89">
        <w:rPr>
          <w:rFonts w:cs="Arial"/>
          <w:bCs/>
          <w:szCs w:val="19"/>
        </w:rPr>
        <w:t>2</w:t>
      </w:r>
      <w:r w:rsidRPr="008B13AB">
        <w:rPr>
          <w:rFonts w:cs="Arial"/>
          <w:bCs/>
          <w:szCs w:val="19"/>
        </w:rPr>
        <w:t> r. wskaźnik poziomu kosztów z całokształtu działalności po</w:t>
      </w:r>
      <w:r w:rsidR="00B50F89">
        <w:rPr>
          <w:rFonts w:cs="Arial"/>
          <w:bCs/>
          <w:szCs w:val="19"/>
        </w:rPr>
        <w:t>gorszy</w:t>
      </w:r>
      <w:r w:rsidRPr="008B13AB">
        <w:rPr>
          <w:rFonts w:cs="Arial"/>
          <w:bCs/>
          <w:szCs w:val="19"/>
        </w:rPr>
        <w:t xml:space="preserve">ł się o </w:t>
      </w:r>
      <w:r>
        <w:rPr>
          <w:rFonts w:cs="Arial"/>
          <w:bCs/>
          <w:szCs w:val="19"/>
        </w:rPr>
        <w:t>1,</w:t>
      </w:r>
      <w:r w:rsidR="00B50F89">
        <w:rPr>
          <w:rFonts w:cs="Arial"/>
          <w:bCs/>
          <w:szCs w:val="19"/>
        </w:rPr>
        <w:t>3</w:t>
      </w:r>
      <w:r w:rsidRPr="008B13AB">
        <w:rPr>
          <w:rFonts w:cs="Arial"/>
          <w:bCs/>
          <w:szCs w:val="19"/>
        </w:rPr>
        <w:t> p. proc. Wskaźniki rentowności obrotu brutto i obrotu netto po</w:t>
      </w:r>
      <w:r w:rsidR="00B50F89">
        <w:rPr>
          <w:rFonts w:cs="Arial"/>
          <w:bCs/>
          <w:szCs w:val="19"/>
        </w:rPr>
        <w:t>gorszy</w:t>
      </w:r>
      <w:r w:rsidRPr="008B13AB">
        <w:rPr>
          <w:rFonts w:cs="Arial"/>
          <w:bCs/>
          <w:szCs w:val="19"/>
        </w:rPr>
        <w:t xml:space="preserve">ły się </w:t>
      </w:r>
      <w:r w:rsidR="00B50F89">
        <w:rPr>
          <w:rFonts w:cs="Arial"/>
          <w:bCs/>
          <w:szCs w:val="19"/>
        </w:rPr>
        <w:t>p</w:t>
      </w:r>
      <w:r w:rsidRPr="008B13AB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1,</w:t>
      </w:r>
      <w:r w:rsidR="00B50F89">
        <w:rPr>
          <w:rFonts w:cs="Arial"/>
          <w:bCs/>
          <w:szCs w:val="19"/>
        </w:rPr>
        <w:t>3</w:t>
      </w:r>
      <w:r w:rsidRPr="008B13AB">
        <w:rPr>
          <w:rFonts w:cs="Arial"/>
          <w:bCs/>
          <w:szCs w:val="19"/>
        </w:rPr>
        <w:t xml:space="preserve"> p. proc. Wskaźnik płynności finansowej I stopnia </w:t>
      </w:r>
      <w:r>
        <w:rPr>
          <w:rFonts w:cs="Arial"/>
          <w:bCs/>
          <w:szCs w:val="19"/>
        </w:rPr>
        <w:t>zmniejsz</w:t>
      </w:r>
      <w:r w:rsidRPr="008B13AB">
        <w:rPr>
          <w:rFonts w:cs="Arial"/>
          <w:bCs/>
          <w:szCs w:val="19"/>
        </w:rPr>
        <w:t xml:space="preserve">ył się o </w:t>
      </w:r>
      <w:r w:rsidR="00B50F89">
        <w:rPr>
          <w:rFonts w:cs="Arial"/>
          <w:bCs/>
          <w:szCs w:val="19"/>
        </w:rPr>
        <w:t>3,5</w:t>
      </w:r>
      <w:r>
        <w:rPr>
          <w:rFonts w:cs="Arial"/>
          <w:bCs/>
          <w:szCs w:val="19"/>
        </w:rPr>
        <w:t xml:space="preserve"> p. proc. </w:t>
      </w:r>
      <w:r w:rsidR="00B50F89">
        <w:rPr>
          <w:rFonts w:cs="Arial"/>
          <w:bCs/>
          <w:szCs w:val="19"/>
        </w:rPr>
        <w:t>i</w:t>
      </w:r>
      <w:r>
        <w:rPr>
          <w:rFonts w:cs="Arial"/>
          <w:bCs/>
          <w:szCs w:val="19"/>
        </w:rPr>
        <w:t xml:space="preserve"> </w:t>
      </w:r>
      <w:r w:rsidRPr="008B13AB">
        <w:rPr>
          <w:rFonts w:cs="Arial"/>
          <w:bCs/>
          <w:szCs w:val="19"/>
        </w:rPr>
        <w:t xml:space="preserve">wskaźnik płynności finansowej II stopnia </w:t>
      </w:r>
      <w:r>
        <w:rPr>
          <w:rFonts w:cs="Arial"/>
          <w:bCs/>
          <w:szCs w:val="19"/>
        </w:rPr>
        <w:t>z</w:t>
      </w:r>
      <w:r w:rsidR="00B50F89">
        <w:rPr>
          <w:rFonts w:cs="Arial"/>
          <w:bCs/>
          <w:szCs w:val="19"/>
        </w:rPr>
        <w:t>mniej</w:t>
      </w:r>
      <w:r>
        <w:rPr>
          <w:rFonts w:cs="Arial"/>
          <w:bCs/>
          <w:szCs w:val="19"/>
        </w:rPr>
        <w:t xml:space="preserve">szył się </w:t>
      </w:r>
      <w:r w:rsidRPr="008B13AB">
        <w:rPr>
          <w:rFonts w:cs="Arial"/>
          <w:bCs/>
          <w:szCs w:val="19"/>
        </w:rPr>
        <w:t>o </w:t>
      </w:r>
      <w:r w:rsidR="00B50F89">
        <w:rPr>
          <w:rFonts w:cs="Arial"/>
          <w:bCs/>
          <w:szCs w:val="19"/>
        </w:rPr>
        <w:t>2,5</w:t>
      </w:r>
      <w:r w:rsidRPr="008B13AB">
        <w:rPr>
          <w:rFonts w:cs="Arial"/>
          <w:bCs/>
          <w:szCs w:val="19"/>
        </w:rPr>
        <w:t xml:space="preserve"> p. proc. </w:t>
      </w:r>
      <w:r w:rsidR="00B50F89">
        <w:rPr>
          <w:rFonts w:cs="Arial"/>
          <w:bCs/>
          <w:szCs w:val="19"/>
        </w:rPr>
        <w:t>Jedynie w</w:t>
      </w:r>
      <w:r w:rsidRPr="008B13AB">
        <w:rPr>
          <w:rFonts w:cs="Arial"/>
          <w:bCs/>
          <w:szCs w:val="19"/>
        </w:rPr>
        <w:t xml:space="preserve">skaźnik rentowności sprzedaży produktów, towarów i materiałów </w:t>
      </w:r>
      <w:r w:rsidR="00B50F89">
        <w:rPr>
          <w:rFonts w:cs="Arial"/>
          <w:bCs/>
          <w:szCs w:val="19"/>
        </w:rPr>
        <w:t xml:space="preserve">poprawił się i </w:t>
      </w:r>
      <w:r>
        <w:rPr>
          <w:rFonts w:cs="Arial"/>
          <w:bCs/>
          <w:szCs w:val="19"/>
        </w:rPr>
        <w:t>wzrós</w:t>
      </w:r>
      <w:r w:rsidRPr="008B13AB">
        <w:rPr>
          <w:rFonts w:cs="Arial"/>
          <w:bCs/>
          <w:szCs w:val="19"/>
        </w:rPr>
        <w:t xml:space="preserve">ł o </w:t>
      </w:r>
      <w:r w:rsidR="00B50F89">
        <w:rPr>
          <w:rFonts w:cs="Arial"/>
          <w:bCs/>
          <w:szCs w:val="19"/>
        </w:rPr>
        <w:t>0,3</w:t>
      </w:r>
      <w:r w:rsidRPr="008B13AB">
        <w:rPr>
          <w:rFonts w:cs="Arial"/>
          <w:bCs/>
          <w:szCs w:val="19"/>
        </w:rPr>
        <w:t xml:space="preserve"> p. proc. </w:t>
      </w:r>
    </w:p>
    <w:p w14:paraId="4467382A" w14:textId="77777777" w:rsidR="00F9156D" w:rsidRDefault="00F9156D" w:rsidP="00DA2788">
      <w:pPr>
        <w:spacing w:before="480"/>
        <w:jc w:val="both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4</w:t>
      </w:r>
      <w:r w:rsidRPr="0075000A">
        <w:rPr>
          <w:rFonts w:cs="Arial"/>
          <w:b/>
          <w:szCs w:val="19"/>
        </w:rPr>
        <w:t xml:space="preserve">. </w:t>
      </w:r>
      <w:r w:rsidRPr="0075000A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podmiotów objętych badaniem w okresie styczeń-wrzesień 2021 r. i 2022 r."/>
      </w:tblPr>
      <w:tblGrid>
        <w:gridCol w:w="6646"/>
        <w:gridCol w:w="1910"/>
        <w:gridCol w:w="1911"/>
      </w:tblGrid>
      <w:tr w:rsidR="00F9156D" w:rsidRPr="00A23C65" w14:paraId="3C455246" w14:textId="77777777" w:rsidTr="005C276A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86A8AD2" w14:textId="77777777" w:rsidR="00F9156D" w:rsidRPr="00A23C65" w:rsidRDefault="00F9156D" w:rsidP="005C276A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5CA0F0" w14:textId="008ED9F6" w:rsidR="00F9156D" w:rsidRPr="00A23C65" w:rsidRDefault="005C276A" w:rsidP="005C276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F9156D"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="00F9156D" w:rsidRPr="00A23C65">
              <w:rPr>
                <w:rFonts w:cs="Arial"/>
                <w:sz w:val="16"/>
                <w:szCs w:val="16"/>
              </w:rPr>
              <w:t xml:space="preserve"> 20</w:t>
            </w:r>
            <w:r w:rsidR="00F9156D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E96DA66" w14:textId="08DE3F59" w:rsidR="00F9156D" w:rsidRPr="00A23C65" w:rsidRDefault="005C276A" w:rsidP="005C276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F9156D"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="00F9156D" w:rsidRPr="00A23C65">
              <w:rPr>
                <w:rFonts w:cs="Arial"/>
                <w:sz w:val="16"/>
                <w:szCs w:val="16"/>
              </w:rPr>
              <w:t xml:space="preserve"> 20</w:t>
            </w:r>
            <w:r w:rsidR="00F9156D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F9156D" w:rsidRPr="00A23C65" w14:paraId="6F2AD4F9" w14:textId="77777777" w:rsidTr="005C276A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4A720B64" w14:textId="77777777" w:rsidR="00F9156D" w:rsidRPr="00A23C65" w:rsidRDefault="00F9156D" w:rsidP="005C276A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42BCB81" w14:textId="77777777" w:rsidR="00F9156D" w:rsidRPr="00A23C65" w:rsidRDefault="00F9156D" w:rsidP="005C276A">
            <w:pPr>
              <w:spacing w:before="240" w:after="24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C276A" w:rsidRPr="009D71BA" w14:paraId="0D2E2AE3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9394EBD" w14:textId="77777777" w:rsidR="005C276A" w:rsidRPr="009D71BA" w:rsidRDefault="005C276A" w:rsidP="005C276A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8E9349" w14:textId="4CBF36C0" w:rsidR="005C276A" w:rsidRPr="001D651E" w:rsidRDefault="005C276A" w:rsidP="005C276A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4C7AC8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B51D34" w14:textId="3DF2E0E3" w:rsidR="005C276A" w:rsidRPr="00444119" w:rsidRDefault="002C5C1E" w:rsidP="005C276A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94,8</w:t>
            </w:r>
          </w:p>
        </w:tc>
      </w:tr>
      <w:tr w:rsidR="002C5C1E" w:rsidRPr="009D71BA" w14:paraId="186DE959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F2FF585" w14:textId="77777777" w:rsidR="002C5C1E" w:rsidRPr="009D71BA" w:rsidRDefault="002C5C1E" w:rsidP="002C5C1E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EACBDB" w14:textId="5EA449A7" w:rsidR="002C5C1E" w:rsidRPr="001D651E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4C7AC8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39B508D" w14:textId="231B1838" w:rsidR="002C5C1E" w:rsidRPr="00444119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6,0</w:t>
            </w:r>
          </w:p>
        </w:tc>
      </w:tr>
      <w:tr w:rsidR="002C5C1E" w:rsidRPr="009D71BA" w14:paraId="1BE432DD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B9DB0AE" w14:textId="77777777" w:rsidR="002C5C1E" w:rsidRPr="009D71BA" w:rsidRDefault="002C5C1E" w:rsidP="002C5C1E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8FE9A2" w14:textId="5FAA66B4" w:rsidR="002C5C1E" w:rsidRPr="001D651E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4C7AC8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B02F7AB" w14:textId="617CF150" w:rsidR="002C5C1E" w:rsidRPr="00444119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5,2</w:t>
            </w:r>
          </w:p>
        </w:tc>
      </w:tr>
      <w:tr w:rsidR="002C5C1E" w:rsidRPr="009D71BA" w14:paraId="271AF734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C8016AA" w14:textId="77777777" w:rsidR="002C5C1E" w:rsidRPr="009D71BA" w:rsidRDefault="002C5C1E" w:rsidP="002C5C1E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F22B15" w14:textId="2732FBD5" w:rsidR="002C5C1E" w:rsidRPr="001D651E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4C7AC8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6BAEB9" w14:textId="11426328" w:rsidR="002C5C1E" w:rsidRPr="00444119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4,5</w:t>
            </w:r>
          </w:p>
        </w:tc>
      </w:tr>
      <w:tr w:rsidR="002C5C1E" w:rsidRPr="009D71BA" w14:paraId="11E8D100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08A5371" w14:textId="77777777" w:rsidR="002C5C1E" w:rsidRPr="009D71BA" w:rsidRDefault="002C5C1E" w:rsidP="002C5C1E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AFEFD0" w14:textId="69F3D831" w:rsidR="002C5C1E" w:rsidRPr="001D651E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4C7AC8"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98FEFA2" w14:textId="3AE2A7E2" w:rsidR="002C5C1E" w:rsidRPr="00444119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24,4</w:t>
            </w:r>
          </w:p>
        </w:tc>
      </w:tr>
      <w:tr w:rsidR="002C5C1E" w:rsidRPr="009D71BA" w14:paraId="6349F55B" w14:textId="77777777" w:rsidTr="005C276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BA6BADA" w14:textId="77777777" w:rsidR="002C5C1E" w:rsidRPr="009D71BA" w:rsidRDefault="002C5C1E" w:rsidP="002C5C1E">
            <w:pPr>
              <w:spacing w:before="100"/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5B0C78" w14:textId="4AB9CA62" w:rsidR="002C5C1E" w:rsidRPr="001D651E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4C7AC8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DFA382D" w14:textId="244F6557" w:rsidR="002C5C1E" w:rsidRPr="00444119" w:rsidRDefault="002C5C1E" w:rsidP="002C5C1E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2C5C1E">
              <w:rPr>
                <w:rFonts w:cs="Arial"/>
                <w:sz w:val="16"/>
                <w:szCs w:val="16"/>
              </w:rPr>
              <w:t>96,1</w:t>
            </w:r>
          </w:p>
        </w:tc>
      </w:tr>
    </w:tbl>
    <w:p w14:paraId="3E001D04" w14:textId="2E97C912" w:rsidR="00F9156D" w:rsidRPr="001C2F46" w:rsidRDefault="00F9156D" w:rsidP="00DA2788">
      <w:pPr>
        <w:pStyle w:val="Tekstpodstawowy"/>
        <w:suppressAutoHyphens/>
        <w:spacing w:before="48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Jednym z n</w:t>
      </w:r>
      <w:r w:rsidRPr="001C2F46">
        <w:rPr>
          <w:rFonts w:cs="Arial"/>
          <w:bCs/>
          <w:szCs w:val="19"/>
        </w:rPr>
        <w:t>ajbardziej opłacaln</w:t>
      </w:r>
      <w:r>
        <w:rPr>
          <w:rFonts w:cs="Arial"/>
          <w:bCs/>
          <w:szCs w:val="19"/>
        </w:rPr>
        <w:t>ych</w:t>
      </w:r>
      <w:r w:rsidRPr="001C2F46">
        <w:rPr>
          <w:rFonts w:cs="Arial"/>
          <w:bCs/>
          <w:szCs w:val="19"/>
        </w:rPr>
        <w:t xml:space="preserve"> rodzaj</w:t>
      </w:r>
      <w:r>
        <w:rPr>
          <w:rFonts w:cs="Arial"/>
          <w:bCs/>
          <w:szCs w:val="19"/>
        </w:rPr>
        <w:t>ów</w:t>
      </w:r>
      <w:r w:rsidRPr="001C2F46">
        <w:rPr>
          <w:rFonts w:cs="Arial"/>
          <w:bCs/>
          <w:szCs w:val="19"/>
        </w:rPr>
        <w:t xml:space="preserve"> działalności </w:t>
      </w:r>
      <w:r>
        <w:rPr>
          <w:rFonts w:cs="Arial"/>
          <w:bCs/>
          <w:szCs w:val="19"/>
        </w:rPr>
        <w:t>był</w:t>
      </w:r>
      <w:r w:rsidR="00B50F89">
        <w:rPr>
          <w:rFonts w:cs="Arial"/>
          <w:bCs/>
          <w:szCs w:val="19"/>
        </w:rPr>
        <w:t>a</w:t>
      </w:r>
      <w:r w:rsidRPr="001C2F4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dostawa wody; gospodarowanie ściekami i odpadami; rekultywacja </w:t>
      </w:r>
      <w:r w:rsidRPr="008B13AB">
        <w:rPr>
          <w:rFonts w:cs="Arial"/>
          <w:bCs/>
          <w:szCs w:val="19"/>
        </w:rPr>
        <w:t xml:space="preserve">(wskaźnik </w:t>
      </w:r>
      <w:r w:rsidR="00B50F89" w:rsidRPr="008B13AB">
        <w:rPr>
          <w:rFonts w:cs="Arial"/>
          <w:bCs/>
          <w:szCs w:val="19"/>
        </w:rPr>
        <w:t>rentowności obrotu netto</w:t>
      </w:r>
      <w:r w:rsidR="00B50F89">
        <w:rPr>
          <w:rFonts w:cs="Arial"/>
          <w:bCs/>
          <w:szCs w:val="19"/>
        </w:rPr>
        <w:t xml:space="preserve"> 8,1</w:t>
      </w:r>
      <w:r w:rsidRPr="008B13AB">
        <w:rPr>
          <w:rFonts w:cs="Arial"/>
          <w:bCs/>
          <w:szCs w:val="19"/>
        </w:rPr>
        <w:t>%)</w:t>
      </w:r>
      <w:r w:rsidR="00B50F89">
        <w:rPr>
          <w:rFonts w:cs="Arial"/>
          <w:bCs/>
          <w:szCs w:val="19"/>
        </w:rPr>
        <w:t xml:space="preserve"> oraz</w:t>
      </w:r>
      <w:r w:rsidRPr="001C2F46">
        <w:rPr>
          <w:rFonts w:cs="Arial"/>
          <w:bCs/>
          <w:szCs w:val="19"/>
        </w:rPr>
        <w:t xml:space="preserve"> </w:t>
      </w:r>
      <w:r w:rsidR="00B50F89">
        <w:rPr>
          <w:rFonts w:cs="Arial"/>
          <w:bCs/>
          <w:szCs w:val="19"/>
        </w:rPr>
        <w:t xml:space="preserve">przetwórstwo przemysłowe </w:t>
      </w:r>
      <w:r w:rsidR="00B50F89" w:rsidRPr="008B13AB">
        <w:rPr>
          <w:rFonts w:cs="Arial"/>
          <w:bCs/>
          <w:szCs w:val="19"/>
        </w:rPr>
        <w:t xml:space="preserve">(wskaźnik </w:t>
      </w:r>
      <w:r w:rsidR="00B50F89">
        <w:rPr>
          <w:rFonts w:cs="Arial"/>
          <w:bCs/>
          <w:szCs w:val="19"/>
        </w:rPr>
        <w:t>5,2</w:t>
      </w:r>
      <w:r w:rsidR="00B50F89" w:rsidRPr="008B13AB">
        <w:rPr>
          <w:rFonts w:cs="Arial"/>
          <w:bCs/>
          <w:szCs w:val="19"/>
        </w:rPr>
        <w:t>%)</w:t>
      </w:r>
      <w:r w:rsidR="00B50F89">
        <w:rPr>
          <w:rFonts w:cs="Arial"/>
          <w:bCs/>
          <w:szCs w:val="19"/>
        </w:rPr>
        <w:t>.</w:t>
      </w:r>
      <w:r w:rsidR="00B50F89" w:rsidRPr="008B13AB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porównaniu z</w:t>
      </w:r>
      <w:r w:rsidR="007A08CB">
        <w:rPr>
          <w:rFonts w:cs="Arial"/>
          <w:bCs/>
          <w:szCs w:val="19"/>
        </w:rPr>
        <w:t> </w:t>
      </w:r>
      <w:r w:rsidR="00B50F89">
        <w:rPr>
          <w:rFonts w:cs="Arial"/>
          <w:bCs/>
          <w:szCs w:val="19"/>
        </w:rPr>
        <w:t>analogicznym okresem poprzedniego roku</w:t>
      </w:r>
      <w:r w:rsidRPr="001C2F46">
        <w:rPr>
          <w:rFonts w:cs="Arial"/>
          <w:bCs/>
          <w:szCs w:val="19"/>
        </w:rPr>
        <w:t xml:space="preserve"> po</w:t>
      </w:r>
      <w:r w:rsidR="00B50F89">
        <w:rPr>
          <w:rFonts w:cs="Arial"/>
          <w:bCs/>
          <w:szCs w:val="19"/>
        </w:rPr>
        <w:t>gorszenie</w:t>
      </w:r>
      <w:r w:rsidRPr="001C2F4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wskaźnika </w:t>
      </w:r>
      <w:r w:rsidRPr="001C2F46">
        <w:rPr>
          <w:rFonts w:cs="Arial"/>
          <w:bCs/>
          <w:szCs w:val="19"/>
        </w:rPr>
        <w:t xml:space="preserve">rentowności obrotu netto odnotowano w </w:t>
      </w:r>
      <w:r w:rsidR="00B50F89">
        <w:rPr>
          <w:rFonts w:cs="Arial"/>
          <w:bCs/>
          <w:szCs w:val="19"/>
        </w:rPr>
        <w:t>7</w:t>
      </w:r>
      <w:r w:rsidRPr="001C2F46">
        <w:rPr>
          <w:rFonts w:cs="Arial"/>
          <w:bCs/>
          <w:szCs w:val="19"/>
        </w:rPr>
        <w:t xml:space="preserve"> sekcjach.</w:t>
      </w:r>
    </w:p>
    <w:p w14:paraId="486FC18E" w14:textId="4468F5B2" w:rsidR="00F9156D" w:rsidRPr="00A23C65" w:rsidRDefault="003B4BB3" w:rsidP="00DA2788">
      <w:pPr>
        <w:pStyle w:val="Tekstpodstawowy"/>
        <w:spacing w:before="480"/>
        <w:rPr>
          <w:b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992064" behindDoc="0" locked="0" layoutInCell="1" allowOverlap="1" wp14:anchorId="5781921E" wp14:editId="1FBAEAD5">
            <wp:simplePos x="0" y="0"/>
            <wp:positionH relativeFrom="column">
              <wp:posOffset>0</wp:posOffset>
            </wp:positionH>
            <wp:positionV relativeFrom="paragraph">
              <wp:posOffset>461645</wp:posOffset>
            </wp:positionV>
            <wp:extent cx="6654165" cy="2571115"/>
            <wp:effectExtent l="0" t="0" r="0" b="635"/>
            <wp:wrapTopAndBottom/>
            <wp:docPr id="7" name="Obraz 7" descr="Wykres 10. Wskaźnik rentowności obrotu netto&#10;&#10;Wykres kolumnowy przedstawia  wskaźnik rentowności obrotu netto dla Polski i województwa warmińsko-mazurskiego narastająco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10_rent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56D" w:rsidRPr="006C3C0A">
        <w:rPr>
          <w:b/>
          <w:szCs w:val="19"/>
        </w:rPr>
        <w:t>Wykres 1</w:t>
      </w:r>
      <w:r w:rsidR="00F9156D">
        <w:rPr>
          <w:b/>
          <w:szCs w:val="19"/>
        </w:rPr>
        <w:t>0</w:t>
      </w:r>
      <w:r w:rsidR="00F9156D" w:rsidRPr="006C3C0A">
        <w:rPr>
          <w:b/>
          <w:szCs w:val="19"/>
        </w:rPr>
        <w:t xml:space="preserve">. </w:t>
      </w:r>
      <w:r w:rsidR="00F9156D" w:rsidRPr="00A23C65">
        <w:rPr>
          <w:b/>
          <w:sz w:val="18"/>
        </w:rPr>
        <w:t>Wskaźnik rentowności obrotu netto</w:t>
      </w:r>
    </w:p>
    <w:p w14:paraId="4165ED55" w14:textId="34569846" w:rsidR="003B4BB3" w:rsidRDefault="003B4BB3">
      <w:pPr>
        <w:spacing w:before="0" w:after="160" w:line="259" w:lineRule="auto"/>
      </w:pPr>
      <w:r>
        <w:br w:type="page"/>
      </w:r>
    </w:p>
    <w:p w14:paraId="7F48B112" w14:textId="1CA341E6" w:rsidR="00F9156D" w:rsidRPr="001C2F46" w:rsidRDefault="00F9156D" w:rsidP="00DA2788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lastRenderedPageBreak/>
        <w:t xml:space="preserve">Wartość </w:t>
      </w:r>
      <w:r w:rsidRPr="001C2F46">
        <w:rPr>
          <w:rFonts w:cs="Arial"/>
          <w:b/>
          <w:bCs/>
          <w:szCs w:val="19"/>
        </w:rPr>
        <w:t>aktywów obrotowych</w:t>
      </w:r>
      <w:r w:rsidRPr="001C2F46">
        <w:rPr>
          <w:rFonts w:cs="Arial"/>
          <w:bCs/>
          <w:szCs w:val="19"/>
        </w:rPr>
        <w:t xml:space="preserve"> badanych przedsiębiorstw wyniosła na koniec </w:t>
      </w:r>
      <w:r>
        <w:rPr>
          <w:rFonts w:cs="Arial"/>
          <w:bCs/>
          <w:szCs w:val="19"/>
        </w:rPr>
        <w:t>wrześni</w:t>
      </w:r>
      <w:r w:rsidRPr="001C2F46">
        <w:rPr>
          <w:rFonts w:cs="Arial"/>
          <w:bCs/>
          <w:szCs w:val="19"/>
        </w:rPr>
        <w:t>a 20</w:t>
      </w:r>
      <w:r>
        <w:rPr>
          <w:rFonts w:cs="Arial"/>
          <w:bCs/>
          <w:szCs w:val="19"/>
        </w:rPr>
        <w:t>2</w:t>
      </w:r>
      <w:r w:rsidR="00B50F89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 </w:t>
      </w:r>
      <w:r w:rsidR="00B50F89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 7</w:t>
      </w:r>
      <w:r w:rsidR="00B50F89">
        <w:rPr>
          <w:rFonts w:cs="Arial"/>
          <w:bCs/>
          <w:szCs w:val="19"/>
        </w:rPr>
        <w:t>02</w:t>
      </w:r>
      <w:r>
        <w:rPr>
          <w:rFonts w:cs="Arial"/>
          <w:bCs/>
          <w:szCs w:val="19"/>
        </w:rPr>
        <w:t>,</w:t>
      </w:r>
      <w:r w:rsidR="00B50F89">
        <w:rPr>
          <w:rFonts w:cs="Arial"/>
          <w:bCs/>
          <w:szCs w:val="19"/>
        </w:rPr>
        <w:t>0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zł i była o</w:t>
      </w:r>
      <w:r>
        <w:rPr>
          <w:rFonts w:cs="Arial"/>
          <w:bCs/>
          <w:szCs w:val="19"/>
        </w:rPr>
        <w:t> </w:t>
      </w:r>
      <w:r w:rsidR="00B50F89">
        <w:rPr>
          <w:rFonts w:cs="Arial"/>
          <w:bCs/>
          <w:szCs w:val="19"/>
        </w:rPr>
        <w:t>23,7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ższa niż w końcu </w:t>
      </w:r>
      <w:r>
        <w:rPr>
          <w:rFonts w:cs="Arial"/>
          <w:bCs/>
          <w:szCs w:val="19"/>
        </w:rPr>
        <w:t>wrześni</w:t>
      </w:r>
      <w:r w:rsidRPr="001C2F46">
        <w:rPr>
          <w:rFonts w:cs="Arial"/>
          <w:bCs/>
          <w:szCs w:val="19"/>
        </w:rPr>
        <w:t>a 20</w:t>
      </w:r>
      <w:r>
        <w:rPr>
          <w:rFonts w:cs="Arial"/>
          <w:bCs/>
          <w:szCs w:val="19"/>
        </w:rPr>
        <w:t>2</w:t>
      </w:r>
      <w:r w:rsidR="00B50F89"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 r., </w:t>
      </w:r>
      <w:r>
        <w:rPr>
          <w:rFonts w:cs="Arial"/>
          <w:bCs/>
          <w:szCs w:val="19"/>
        </w:rPr>
        <w:t>w tym</w:t>
      </w:r>
      <w:r w:rsidRPr="001C2F4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wzros</w:t>
      </w:r>
      <w:r w:rsidRPr="001C2F46">
        <w:rPr>
          <w:rFonts w:cs="Arial"/>
          <w:bCs/>
          <w:szCs w:val="19"/>
        </w:rPr>
        <w:t>ły zapasy o</w:t>
      </w:r>
      <w:r>
        <w:rPr>
          <w:rFonts w:cs="Arial"/>
          <w:bCs/>
          <w:szCs w:val="19"/>
        </w:rPr>
        <w:t xml:space="preserve"> </w:t>
      </w:r>
      <w:r w:rsidR="00B50F89">
        <w:rPr>
          <w:rFonts w:cs="Arial"/>
          <w:bCs/>
          <w:szCs w:val="19"/>
        </w:rPr>
        <w:t>36,0</w:t>
      </w:r>
      <w:r w:rsidRPr="001C2F46">
        <w:rPr>
          <w:rFonts w:cs="Arial"/>
          <w:bCs/>
          <w:szCs w:val="19"/>
        </w:rPr>
        <w:t>%</w:t>
      </w:r>
      <w:r w:rsidR="000E511C">
        <w:rPr>
          <w:rFonts w:cs="Arial"/>
          <w:bCs/>
          <w:szCs w:val="19"/>
        </w:rPr>
        <w:t xml:space="preserve">, </w:t>
      </w:r>
      <w:r w:rsidRPr="001C2F46">
        <w:rPr>
          <w:rFonts w:cs="Arial"/>
          <w:bCs/>
          <w:szCs w:val="19"/>
        </w:rPr>
        <w:t xml:space="preserve">należności krótkoterminowe o </w:t>
      </w:r>
      <w:r w:rsidR="000E511C">
        <w:rPr>
          <w:rFonts w:cs="Arial"/>
          <w:bCs/>
          <w:szCs w:val="19"/>
        </w:rPr>
        <w:t>24,1</w:t>
      </w:r>
      <w:r w:rsidRPr="001C2F46">
        <w:rPr>
          <w:rFonts w:cs="Arial"/>
          <w:bCs/>
          <w:szCs w:val="19"/>
        </w:rPr>
        <w:t>%</w:t>
      </w:r>
      <w:r w:rsidR="000E511C">
        <w:rPr>
          <w:rFonts w:cs="Arial"/>
          <w:bCs/>
          <w:szCs w:val="19"/>
        </w:rPr>
        <w:t xml:space="preserve"> i </w:t>
      </w:r>
      <w:r w:rsidR="000E511C" w:rsidRPr="001C2F46">
        <w:rPr>
          <w:rFonts w:cs="Arial"/>
          <w:bCs/>
          <w:szCs w:val="19"/>
        </w:rPr>
        <w:t>inwestycje krótkoterminowe o</w:t>
      </w:r>
      <w:r w:rsidR="000E511C">
        <w:rPr>
          <w:rFonts w:cs="Arial"/>
          <w:bCs/>
          <w:szCs w:val="19"/>
        </w:rPr>
        <w:t> 7,1</w:t>
      </w:r>
      <w:r w:rsidR="000E511C"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  <w:r w:rsidRPr="001C2F46">
        <w:rPr>
          <w:rFonts w:cs="Arial"/>
          <w:bCs/>
          <w:szCs w:val="19"/>
        </w:rPr>
        <w:t xml:space="preserve"> Natomiast </w:t>
      </w:r>
      <w:r>
        <w:rPr>
          <w:rFonts w:cs="Arial"/>
          <w:bCs/>
          <w:szCs w:val="19"/>
        </w:rPr>
        <w:t>zmala</w:t>
      </w:r>
      <w:r w:rsidRPr="001C2F46">
        <w:rPr>
          <w:rFonts w:cs="Arial"/>
          <w:bCs/>
          <w:szCs w:val="19"/>
        </w:rPr>
        <w:t xml:space="preserve">ły </w:t>
      </w:r>
      <w:r w:rsidR="000E511C" w:rsidRPr="001C2F46">
        <w:rPr>
          <w:rFonts w:cs="Arial"/>
          <w:bCs/>
          <w:szCs w:val="19"/>
        </w:rPr>
        <w:t>krótkoterminowe rozliczenia międzyokresowe o</w:t>
      </w:r>
      <w:r w:rsidR="000E511C">
        <w:rPr>
          <w:rFonts w:cs="Arial"/>
          <w:bCs/>
          <w:szCs w:val="19"/>
        </w:rPr>
        <w:t> 25,9</w:t>
      </w:r>
      <w:r w:rsidR="000E511C" w:rsidRPr="001C2F46">
        <w:rPr>
          <w:rFonts w:cs="Arial"/>
          <w:bCs/>
          <w:szCs w:val="19"/>
        </w:rPr>
        <w:t>%</w:t>
      </w:r>
      <w:r w:rsidRPr="001C2F46">
        <w:rPr>
          <w:rFonts w:cs="Arial"/>
          <w:bCs/>
          <w:szCs w:val="19"/>
        </w:rPr>
        <w:t>. W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rzeczowej strukturze aktywów obrotowych zwiększył się udział zapasów (z </w:t>
      </w:r>
      <w:r w:rsidR="000E511C">
        <w:rPr>
          <w:rFonts w:cs="Arial"/>
          <w:bCs/>
          <w:szCs w:val="19"/>
        </w:rPr>
        <w:t>37,6</w:t>
      </w:r>
      <w:r w:rsidRPr="001C2F46">
        <w:rPr>
          <w:rFonts w:cs="Arial"/>
          <w:bCs/>
          <w:szCs w:val="19"/>
        </w:rPr>
        <w:t xml:space="preserve">% do </w:t>
      </w:r>
      <w:r w:rsidR="000E511C">
        <w:rPr>
          <w:rFonts w:cs="Arial"/>
          <w:bCs/>
          <w:szCs w:val="19"/>
        </w:rPr>
        <w:t>41,4</w:t>
      </w:r>
      <w:r w:rsidRPr="001C2F4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</w:t>
      </w:r>
      <w:r w:rsidRPr="004517F9">
        <w:rPr>
          <w:rFonts w:cs="Arial"/>
          <w:bCs/>
          <w:szCs w:val="19"/>
        </w:rPr>
        <w:t xml:space="preserve"> </w:t>
      </w:r>
      <w:r w:rsidR="000E511C" w:rsidRPr="001C2F46">
        <w:rPr>
          <w:rFonts w:cs="Arial"/>
          <w:bCs/>
          <w:szCs w:val="19"/>
        </w:rPr>
        <w:t xml:space="preserve">należności krótkoterminowych (z </w:t>
      </w:r>
      <w:r w:rsidR="000E511C">
        <w:rPr>
          <w:rFonts w:cs="Arial"/>
          <w:bCs/>
          <w:szCs w:val="19"/>
        </w:rPr>
        <w:t>41,8</w:t>
      </w:r>
      <w:r w:rsidR="000E511C" w:rsidRPr="001C2F46">
        <w:rPr>
          <w:rFonts w:cs="Arial"/>
          <w:bCs/>
          <w:szCs w:val="19"/>
        </w:rPr>
        <w:t>% do</w:t>
      </w:r>
      <w:r w:rsidR="000E511C">
        <w:rPr>
          <w:rFonts w:cs="Arial"/>
          <w:bCs/>
          <w:szCs w:val="19"/>
        </w:rPr>
        <w:t> 41,9</w:t>
      </w:r>
      <w:r w:rsidR="000E511C" w:rsidRPr="001C2F4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1C2F46">
        <w:rPr>
          <w:rFonts w:cs="Arial"/>
          <w:bCs/>
          <w:szCs w:val="19"/>
        </w:rPr>
        <w:t xml:space="preserve">obniżył się natomiast udział inwestycji krótkoterminowych (z </w:t>
      </w:r>
      <w:r w:rsidR="000E511C">
        <w:rPr>
          <w:rFonts w:cs="Arial"/>
          <w:bCs/>
          <w:szCs w:val="19"/>
        </w:rPr>
        <w:t>16,4</w:t>
      </w:r>
      <w:r w:rsidRPr="001C2F46">
        <w:rPr>
          <w:rFonts w:cs="Arial"/>
          <w:bCs/>
          <w:szCs w:val="19"/>
        </w:rPr>
        <w:t xml:space="preserve">% do </w:t>
      </w:r>
      <w:r w:rsidR="000E511C">
        <w:rPr>
          <w:rFonts w:cs="Arial"/>
          <w:bCs/>
          <w:szCs w:val="19"/>
        </w:rPr>
        <w:t>14,2</w:t>
      </w:r>
      <w:r w:rsidRPr="001C2F46">
        <w:rPr>
          <w:rFonts w:cs="Arial"/>
          <w:bCs/>
          <w:szCs w:val="19"/>
        </w:rPr>
        <w:t>%)</w:t>
      </w:r>
      <w:r w:rsidR="000E511C" w:rsidRPr="000E511C">
        <w:rPr>
          <w:rFonts w:cs="Arial"/>
          <w:bCs/>
          <w:szCs w:val="19"/>
        </w:rPr>
        <w:t xml:space="preserve"> </w:t>
      </w:r>
      <w:r w:rsidR="000E511C" w:rsidRPr="001C2F46">
        <w:rPr>
          <w:rFonts w:cs="Arial"/>
          <w:bCs/>
          <w:szCs w:val="19"/>
        </w:rPr>
        <w:t>i</w:t>
      </w:r>
      <w:r w:rsidR="000E511C">
        <w:rPr>
          <w:rFonts w:cs="Arial"/>
          <w:bCs/>
          <w:szCs w:val="19"/>
        </w:rPr>
        <w:t> </w:t>
      </w:r>
      <w:r w:rsidR="000E511C" w:rsidRPr="001C2F46">
        <w:rPr>
          <w:rFonts w:cs="Arial"/>
          <w:bCs/>
          <w:szCs w:val="19"/>
        </w:rPr>
        <w:t xml:space="preserve">krótkoterminowych rozliczeń międzyokresowych (z </w:t>
      </w:r>
      <w:r w:rsidR="000E511C">
        <w:rPr>
          <w:rFonts w:cs="Arial"/>
          <w:bCs/>
          <w:szCs w:val="19"/>
        </w:rPr>
        <w:t>4,2</w:t>
      </w:r>
      <w:r w:rsidR="000E511C" w:rsidRPr="001C2F46">
        <w:rPr>
          <w:rFonts w:cs="Arial"/>
          <w:bCs/>
          <w:szCs w:val="19"/>
        </w:rPr>
        <w:t xml:space="preserve">% do </w:t>
      </w:r>
      <w:r w:rsidR="000E511C">
        <w:rPr>
          <w:rFonts w:cs="Arial"/>
          <w:bCs/>
          <w:szCs w:val="19"/>
        </w:rPr>
        <w:t>2,5</w:t>
      </w:r>
      <w:r w:rsidR="000E511C" w:rsidRPr="001C2F46">
        <w:rPr>
          <w:rFonts w:cs="Arial"/>
          <w:bCs/>
          <w:szCs w:val="19"/>
        </w:rPr>
        <w:t>%)</w:t>
      </w:r>
      <w:r w:rsidRPr="001C2F46">
        <w:rPr>
          <w:rFonts w:cs="Arial"/>
          <w:bCs/>
          <w:szCs w:val="19"/>
        </w:rPr>
        <w:t>. W strukturze zapasów wzrósł udział</w:t>
      </w:r>
      <w:r w:rsidRPr="004A1FFF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materiałów (z</w:t>
      </w:r>
      <w:r w:rsidR="000E511C">
        <w:rPr>
          <w:rFonts w:cs="Arial"/>
          <w:bCs/>
          <w:szCs w:val="19"/>
        </w:rPr>
        <w:t> 35,4</w:t>
      </w:r>
      <w:r w:rsidRPr="001C2F46">
        <w:rPr>
          <w:rFonts w:cs="Arial"/>
          <w:bCs/>
          <w:szCs w:val="19"/>
        </w:rPr>
        <w:t>% do</w:t>
      </w:r>
      <w:r>
        <w:rPr>
          <w:rFonts w:cs="Arial"/>
          <w:bCs/>
          <w:szCs w:val="19"/>
        </w:rPr>
        <w:t> 3</w:t>
      </w:r>
      <w:r w:rsidR="000E511C">
        <w:rPr>
          <w:rFonts w:cs="Arial"/>
          <w:bCs/>
          <w:szCs w:val="19"/>
        </w:rPr>
        <w:t>6</w:t>
      </w:r>
      <w:r>
        <w:rPr>
          <w:rFonts w:cs="Arial"/>
          <w:bCs/>
          <w:szCs w:val="19"/>
        </w:rPr>
        <w:t>,</w:t>
      </w:r>
      <w:r w:rsidR="000E511C">
        <w:rPr>
          <w:rFonts w:cs="Arial"/>
          <w:bCs/>
          <w:szCs w:val="19"/>
        </w:rPr>
        <w:t>3</w:t>
      </w:r>
      <w:r>
        <w:rPr>
          <w:rFonts w:cs="Arial"/>
          <w:bCs/>
          <w:szCs w:val="19"/>
        </w:rPr>
        <w:t>%)</w:t>
      </w:r>
      <w:r w:rsidR="000E511C">
        <w:rPr>
          <w:rFonts w:cs="Arial"/>
          <w:bCs/>
          <w:szCs w:val="19"/>
        </w:rPr>
        <w:t xml:space="preserve"> i</w:t>
      </w:r>
      <w:r>
        <w:rPr>
          <w:rFonts w:cs="Arial"/>
          <w:bCs/>
          <w:szCs w:val="19"/>
        </w:rPr>
        <w:t xml:space="preserve"> </w:t>
      </w:r>
      <w:r w:rsidR="000E511C" w:rsidRPr="001C2F46">
        <w:rPr>
          <w:rFonts w:cs="Arial"/>
          <w:bCs/>
          <w:szCs w:val="19"/>
        </w:rPr>
        <w:t>produktów gotowych (z</w:t>
      </w:r>
      <w:r w:rsidR="000E511C">
        <w:rPr>
          <w:rFonts w:cs="Arial"/>
          <w:bCs/>
          <w:szCs w:val="19"/>
        </w:rPr>
        <w:t> 19,8</w:t>
      </w:r>
      <w:r w:rsidR="000E511C" w:rsidRPr="001C2F46">
        <w:rPr>
          <w:rFonts w:cs="Arial"/>
          <w:bCs/>
          <w:szCs w:val="19"/>
        </w:rPr>
        <w:t xml:space="preserve">% do </w:t>
      </w:r>
      <w:r w:rsidR="000E511C">
        <w:rPr>
          <w:rFonts w:cs="Arial"/>
          <w:bCs/>
          <w:szCs w:val="19"/>
        </w:rPr>
        <w:t>22,1</w:t>
      </w:r>
      <w:r w:rsidR="000E511C" w:rsidRPr="001C2F46">
        <w:rPr>
          <w:rFonts w:cs="Arial"/>
          <w:bCs/>
          <w:szCs w:val="19"/>
        </w:rPr>
        <w:t>%)</w:t>
      </w:r>
      <w:r w:rsidR="000E511C">
        <w:rPr>
          <w:rFonts w:cs="Arial"/>
          <w:bCs/>
          <w:szCs w:val="19"/>
        </w:rPr>
        <w:t>,</w:t>
      </w:r>
      <w:r w:rsidR="000E511C" w:rsidRPr="00641543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zmniejszył się natomiast udział półproduktów i produktów w</w:t>
      </w:r>
      <w:r w:rsidR="00463FBF"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toku (z</w:t>
      </w:r>
      <w:r>
        <w:rPr>
          <w:rFonts w:cs="Arial"/>
          <w:bCs/>
          <w:szCs w:val="19"/>
        </w:rPr>
        <w:t> </w:t>
      </w:r>
      <w:r w:rsidR="000E511C">
        <w:rPr>
          <w:rFonts w:cs="Arial"/>
          <w:bCs/>
          <w:szCs w:val="19"/>
        </w:rPr>
        <w:t>16,8</w:t>
      </w:r>
      <w:r w:rsidRPr="001C2F46">
        <w:rPr>
          <w:rFonts w:cs="Arial"/>
          <w:bCs/>
          <w:szCs w:val="19"/>
        </w:rPr>
        <w:t>% do</w:t>
      </w:r>
      <w:r>
        <w:rPr>
          <w:rFonts w:cs="Arial"/>
          <w:bCs/>
          <w:szCs w:val="19"/>
        </w:rPr>
        <w:t> </w:t>
      </w:r>
      <w:r w:rsidR="000E511C">
        <w:rPr>
          <w:rFonts w:cs="Arial"/>
          <w:bCs/>
          <w:szCs w:val="19"/>
        </w:rPr>
        <w:t>14,4</w:t>
      </w:r>
      <w:r w:rsidRPr="001C2F46">
        <w:rPr>
          <w:rFonts w:cs="Arial"/>
          <w:bCs/>
          <w:szCs w:val="19"/>
        </w:rPr>
        <w:t xml:space="preserve">%) </w:t>
      </w:r>
      <w:r>
        <w:rPr>
          <w:rFonts w:cs="Arial"/>
          <w:bCs/>
          <w:szCs w:val="19"/>
        </w:rPr>
        <w:t>i </w:t>
      </w:r>
      <w:r w:rsidRPr="001C2F46">
        <w:rPr>
          <w:rFonts w:cs="Arial"/>
          <w:bCs/>
          <w:szCs w:val="19"/>
        </w:rPr>
        <w:t xml:space="preserve">towarów (z </w:t>
      </w:r>
      <w:r w:rsidR="000E511C">
        <w:rPr>
          <w:rFonts w:cs="Arial"/>
          <w:bCs/>
          <w:szCs w:val="19"/>
        </w:rPr>
        <w:t>26,0</w:t>
      </w:r>
      <w:r w:rsidRPr="001C2F46">
        <w:rPr>
          <w:rFonts w:cs="Arial"/>
          <w:bCs/>
          <w:szCs w:val="19"/>
        </w:rPr>
        <w:t xml:space="preserve">% do </w:t>
      </w:r>
      <w:r>
        <w:rPr>
          <w:rFonts w:cs="Arial"/>
          <w:bCs/>
          <w:szCs w:val="19"/>
        </w:rPr>
        <w:t>2</w:t>
      </w:r>
      <w:r w:rsidR="000E511C">
        <w:rPr>
          <w:rFonts w:cs="Arial"/>
          <w:bCs/>
          <w:szCs w:val="19"/>
        </w:rPr>
        <w:t>5</w:t>
      </w:r>
      <w:r>
        <w:rPr>
          <w:rFonts w:cs="Arial"/>
          <w:bCs/>
          <w:szCs w:val="19"/>
        </w:rPr>
        <w:t>,0%).</w:t>
      </w:r>
    </w:p>
    <w:p w14:paraId="22BE0F1B" w14:textId="7D758E53" w:rsidR="00F9156D" w:rsidRPr="001C2F46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Aktywa obrotowe finansowane były głównie zobowiązaniami krótkoterminowymi – relacja zobowiązań krótkoterminowych do aktywów obrotowych wyniosła </w:t>
      </w:r>
      <w:r w:rsidR="00835A4E">
        <w:rPr>
          <w:rFonts w:cs="Arial"/>
          <w:bCs/>
          <w:szCs w:val="19"/>
        </w:rPr>
        <w:t>58,5</w:t>
      </w:r>
      <w:r>
        <w:rPr>
          <w:rFonts w:cs="Arial"/>
          <w:bCs/>
          <w:szCs w:val="19"/>
        </w:rPr>
        <w:t>% (</w:t>
      </w:r>
      <w:r w:rsidRPr="001C2F46">
        <w:rPr>
          <w:rFonts w:cs="Arial"/>
          <w:bCs/>
          <w:szCs w:val="19"/>
        </w:rPr>
        <w:t xml:space="preserve">rok wcześniej </w:t>
      </w:r>
      <w:r w:rsidR="000E511C">
        <w:rPr>
          <w:rFonts w:cs="Arial"/>
          <w:bCs/>
          <w:szCs w:val="19"/>
        </w:rPr>
        <w:t>59,0</w:t>
      </w:r>
      <w:r w:rsidRPr="001C2F46">
        <w:rPr>
          <w:rFonts w:cs="Arial"/>
          <w:bCs/>
          <w:szCs w:val="19"/>
        </w:rPr>
        <w:t>%).</w:t>
      </w:r>
    </w:p>
    <w:p w14:paraId="7056332E" w14:textId="467C8928" w:rsidR="00F9156D" w:rsidRPr="001C2F46" w:rsidRDefault="00F9156D" w:rsidP="00F9156D">
      <w:pPr>
        <w:pStyle w:val="Tekstpodstawowy"/>
        <w:rPr>
          <w:rFonts w:cs="Arial"/>
          <w:bCs/>
          <w:szCs w:val="19"/>
        </w:rPr>
      </w:pPr>
      <w:bookmarkStart w:id="21" w:name="_Toc318868796"/>
      <w:bookmarkStart w:id="22" w:name="_Toc318962238"/>
      <w:bookmarkStart w:id="23" w:name="_Toc381870585"/>
      <w:r w:rsidRPr="001C2F46">
        <w:rPr>
          <w:rFonts w:cs="Arial"/>
          <w:b/>
          <w:bCs/>
          <w:szCs w:val="19"/>
        </w:rPr>
        <w:t>Zobowiązania długo- i krótkoterminowe</w:t>
      </w:r>
      <w:r w:rsidRPr="001C2F46">
        <w:rPr>
          <w:rFonts w:cs="Arial"/>
          <w:bCs/>
          <w:szCs w:val="19"/>
        </w:rPr>
        <w:t xml:space="preserve"> (bez funduszy specjalnych) w końcu </w:t>
      </w:r>
      <w:r>
        <w:rPr>
          <w:rFonts w:cs="Arial"/>
          <w:bCs/>
          <w:szCs w:val="19"/>
        </w:rPr>
        <w:t>wrześni</w:t>
      </w:r>
      <w:r w:rsidRPr="001C2F46">
        <w:rPr>
          <w:rFonts w:cs="Arial"/>
          <w:bCs/>
          <w:szCs w:val="19"/>
        </w:rPr>
        <w:t>a 20</w:t>
      </w:r>
      <w:r>
        <w:rPr>
          <w:rFonts w:cs="Arial"/>
          <w:bCs/>
          <w:szCs w:val="19"/>
        </w:rPr>
        <w:t>2</w:t>
      </w:r>
      <w:r w:rsidR="0044512A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 wyniosły </w:t>
      </w:r>
      <w:r>
        <w:rPr>
          <w:rFonts w:cs="Arial"/>
          <w:bCs/>
          <w:szCs w:val="19"/>
        </w:rPr>
        <w:t>1</w:t>
      </w:r>
      <w:r w:rsidR="00A978DD">
        <w:rPr>
          <w:rFonts w:cs="Arial"/>
          <w:bCs/>
          <w:szCs w:val="19"/>
        </w:rPr>
        <w:t>7 541,0</w:t>
      </w:r>
      <w:r w:rsidRPr="001C2F46">
        <w:rPr>
          <w:rFonts w:cs="Arial"/>
          <w:bCs/>
          <w:szCs w:val="19"/>
        </w:rPr>
        <w:t> mln zł i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były o </w:t>
      </w:r>
      <w:r w:rsidR="00A978DD">
        <w:rPr>
          <w:rFonts w:cs="Arial"/>
          <w:bCs/>
          <w:szCs w:val="19"/>
        </w:rPr>
        <w:t>26,6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niż przed rokiem. Zobowiązania długoterminowe stanowiły </w:t>
      </w:r>
      <w:r w:rsidR="00A978DD">
        <w:rPr>
          <w:rFonts w:cs="Arial"/>
          <w:bCs/>
          <w:szCs w:val="19"/>
        </w:rPr>
        <w:t>31,0</w:t>
      </w:r>
      <w:r w:rsidRPr="001C2F46">
        <w:rPr>
          <w:rFonts w:cs="Arial"/>
          <w:bCs/>
          <w:szCs w:val="19"/>
        </w:rPr>
        <w:t xml:space="preserve">% ogółu zobowiązań (wobec </w:t>
      </w:r>
      <w:r w:rsidR="00A978DD">
        <w:rPr>
          <w:rFonts w:cs="Arial"/>
          <w:bCs/>
          <w:szCs w:val="19"/>
        </w:rPr>
        <w:t>28,7</w:t>
      </w:r>
      <w:r w:rsidRPr="001C2F46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e wrześni</w:t>
      </w:r>
      <w:r w:rsidRPr="001C2F46">
        <w:rPr>
          <w:rFonts w:cs="Arial"/>
          <w:bCs/>
          <w:szCs w:val="19"/>
        </w:rPr>
        <w:t>u 20</w:t>
      </w:r>
      <w:r>
        <w:rPr>
          <w:rFonts w:cs="Arial"/>
          <w:bCs/>
          <w:szCs w:val="19"/>
        </w:rPr>
        <w:t>2</w:t>
      </w:r>
      <w:r w:rsidR="00A978DD"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 r.). Wartość zobowiązań długoterminowych wyniosła </w:t>
      </w:r>
      <w:r w:rsidR="00A978DD">
        <w:rPr>
          <w:rFonts w:cs="Arial"/>
          <w:bCs/>
          <w:szCs w:val="19"/>
        </w:rPr>
        <w:t>5 439,1</w:t>
      </w:r>
      <w:r w:rsidRPr="001C2F46">
        <w:rPr>
          <w:rFonts w:cs="Arial"/>
          <w:bCs/>
          <w:szCs w:val="19"/>
        </w:rPr>
        <w:t xml:space="preserve"> mln zł i była o </w:t>
      </w:r>
      <w:r w:rsidR="00A978DD">
        <w:rPr>
          <w:rFonts w:cs="Arial"/>
          <w:bCs/>
          <w:szCs w:val="19"/>
        </w:rPr>
        <w:t>36,9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</w:t>
      </w:r>
      <w:r w:rsidRPr="001C2F46">
        <w:rPr>
          <w:rFonts w:cs="Arial"/>
          <w:bCs/>
          <w:szCs w:val="19"/>
        </w:rPr>
        <w:t xml:space="preserve">sza niż rok wcześniej. Zobowiązania krótkoterminowe badanych przedsiębiorstw wyniosły </w:t>
      </w:r>
      <w:r w:rsidR="00A978DD">
        <w:rPr>
          <w:rFonts w:cs="Arial"/>
          <w:bCs/>
          <w:szCs w:val="19"/>
        </w:rPr>
        <w:t>12 101,8</w:t>
      </w:r>
      <w:r w:rsidRPr="001C2F46">
        <w:rPr>
          <w:rFonts w:cs="Arial"/>
          <w:bCs/>
          <w:szCs w:val="19"/>
        </w:rPr>
        <w:t xml:space="preserve"> mln zł i były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>ższe o</w:t>
      </w:r>
      <w:r>
        <w:rPr>
          <w:rFonts w:cs="Arial"/>
          <w:bCs/>
          <w:szCs w:val="19"/>
        </w:rPr>
        <w:t xml:space="preserve"> </w:t>
      </w:r>
      <w:r w:rsidR="00A978DD">
        <w:rPr>
          <w:rFonts w:cs="Arial"/>
          <w:bCs/>
          <w:szCs w:val="19"/>
        </w:rPr>
        <w:t>22,5</w:t>
      </w:r>
      <w:r w:rsidRPr="001C2F46">
        <w:rPr>
          <w:rFonts w:cs="Arial"/>
          <w:bCs/>
          <w:szCs w:val="19"/>
        </w:rPr>
        <w:t>%, w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tym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z tytułu </w:t>
      </w:r>
      <w:r w:rsidR="00A978DD" w:rsidRPr="001C2F46">
        <w:rPr>
          <w:rFonts w:cs="Arial"/>
          <w:bCs/>
          <w:szCs w:val="19"/>
        </w:rPr>
        <w:t xml:space="preserve">dostaw i usług o </w:t>
      </w:r>
      <w:r w:rsidR="00A978DD">
        <w:rPr>
          <w:rFonts w:cs="Arial"/>
          <w:bCs/>
          <w:szCs w:val="19"/>
        </w:rPr>
        <w:t>32,5</w:t>
      </w:r>
      <w:r w:rsidR="00A978DD" w:rsidRPr="001C2F46">
        <w:rPr>
          <w:rFonts w:cs="Arial"/>
          <w:bCs/>
          <w:szCs w:val="19"/>
        </w:rPr>
        <w:t>%</w:t>
      </w:r>
      <w:r w:rsidR="00A978DD">
        <w:rPr>
          <w:rFonts w:cs="Arial"/>
          <w:bCs/>
          <w:szCs w:val="19"/>
        </w:rPr>
        <w:t xml:space="preserve">, </w:t>
      </w:r>
      <w:r w:rsidR="00A978DD" w:rsidRPr="001C2F46">
        <w:rPr>
          <w:rFonts w:cs="Arial"/>
          <w:bCs/>
          <w:szCs w:val="19"/>
        </w:rPr>
        <w:t xml:space="preserve">kredytów i pożyczek o </w:t>
      </w:r>
      <w:r w:rsidR="00A978DD">
        <w:rPr>
          <w:rFonts w:cs="Arial"/>
          <w:bCs/>
          <w:szCs w:val="19"/>
        </w:rPr>
        <w:t>17,8</w:t>
      </w:r>
      <w:r w:rsidR="00A978DD" w:rsidRPr="001C2F46">
        <w:rPr>
          <w:rFonts w:cs="Arial"/>
          <w:bCs/>
          <w:szCs w:val="19"/>
        </w:rPr>
        <w:t>%</w:t>
      </w:r>
      <w:r w:rsidR="00A978DD">
        <w:rPr>
          <w:rFonts w:cs="Arial"/>
          <w:bCs/>
          <w:szCs w:val="19"/>
        </w:rPr>
        <w:t xml:space="preserve"> </w:t>
      </w:r>
      <w:r w:rsidR="00A978DD" w:rsidRPr="001C2F46">
        <w:rPr>
          <w:rFonts w:cs="Arial"/>
          <w:bCs/>
          <w:szCs w:val="19"/>
        </w:rPr>
        <w:t xml:space="preserve">oraz </w:t>
      </w:r>
      <w:r w:rsidRPr="001C2F46">
        <w:rPr>
          <w:rFonts w:cs="Arial"/>
          <w:bCs/>
          <w:szCs w:val="19"/>
        </w:rPr>
        <w:t xml:space="preserve">podatków, ceł, ubezpieczeń i innych świadczeń o </w:t>
      </w:r>
      <w:r w:rsidR="00A978DD">
        <w:rPr>
          <w:rFonts w:cs="Arial"/>
          <w:bCs/>
          <w:szCs w:val="19"/>
        </w:rPr>
        <w:t>7,7</w:t>
      </w:r>
      <w:r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. </w:t>
      </w:r>
    </w:p>
    <w:p w14:paraId="4965E407" w14:textId="77777777" w:rsidR="00F9156D" w:rsidRPr="00935D9A" w:rsidRDefault="00F9156D" w:rsidP="00F9156D">
      <w:pPr>
        <w:spacing w:before="360" w:after="360" w:line="240" w:lineRule="auto"/>
        <w:jc w:val="both"/>
        <w:rPr>
          <w:rStyle w:val="Nagwek1Znak"/>
          <w:rFonts w:eastAsiaTheme="minorHAnsi"/>
          <w:caps/>
        </w:rPr>
      </w:pPr>
      <w:r w:rsidRPr="00935D9A">
        <w:rPr>
          <w:rStyle w:val="Nagwek1Znak"/>
          <w:rFonts w:eastAsiaTheme="minorHAnsi"/>
        </w:rPr>
        <w:t>Nakłady</w:t>
      </w:r>
      <w:r w:rsidRPr="00935D9A">
        <w:rPr>
          <w:rStyle w:val="Nagwek1Znak"/>
          <w:rFonts w:eastAsiaTheme="minorHAnsi"/>
          <w:caps/>
          <w:spacing w:val="60"/>
        </w:rPr>
        <w:t xml:space="preserve"> </w:t>
      </w:r>
      <w:r w:rsidRPr="00935D9A">
        <w:rPr>
          <w:rStyle w:val="Nagwek1Znak"/>
          <w:rFonts w:eastAsiaTheme="minorHAnsi"/>
        </w:rPr>
        <w:t>inwestycyjne</w:t>
      </w:r>
      <w:bookmarkEnd w:id="21"/>
      <w:bookmarkEnd w:id="22"/>
      <w:bookmarkEnd w:id="23"/>
    </w:p>
    <w:p w14:paraId="64E9C133" w14:textId="09F21A41" w:rsidR="00F9156D" w:rsidRPr="0087346A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/>
          <w:bCs/>
          <w:szCs w:val="19"/>
        </w:rPr>
        <w:t>Nakłady inwestycyjne</w:t>
      </w:r>
      <w:r w:rsidRPr="0087346A">
        <w:rPr>
          <w:rFonts w:cs="Arial"/>
          <w:bCs/>
          <w:szCs w:val="19"/>
        </w:rPr>
        <w:t xml:space="preserve"> zrealizowane w okresie </w:t>
      </w:r>
      <w:r>
        <w:t xml:space="preserve">styczeń–wrzesień </w:t>
      </w:r>
      <w:r w:rsidRPr="0087346A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AE1242">
        <w:rPr>
          <w:rFonts w:cs="Arial"/>
          <w:bCs/>
          <w:szCs w:val="19"/>
        </w:rPr>
        <w:t>2 </w:t>
      </w:r>
      <w:r w:rsidRPr="0087346A">
        <w:rPr>
          <w:rFonts w:cs="Arial"/>
          <w:bCs/>
          <w:szCs w:val="19"/>
        </w:rPr>
        <w:t>r. przez przedsiębiorstwa województwa warmińsko-</w:t>
      </w:r>
      <w:r>
        <w:rPr>
          <w:rFonts w:cs="Arial"/>
          <w:bCs/>
          <w:szCs w:val="19"/>
        </w:rPr>
        <w:br/>
      </w:r>
      <w:r w:rsidRPr="00AE1242">
        <w:rPr>
          <w:rFonts w:cs="Arial"/>
          <w:bCs/>
          <w:spacing w:val="-2"/>
          <w:szCs w:val="19"/>
        </w:rPr>
        <w:t>-mazurskiego osiągnęły wartość 1 </w:t>
      </w:r>
      <w:r w:rsidR="00AE1242" w:rsidRPr="00AE1242">
        <w:rPr>
          <w:rFonts w:cs="Arial"/>
          <w:bCs/>
          <w:spacing w:val="-2"/>
          <w:szCs w:val="19"/>
        </w:rPr>
        <w:t>399</w:t>
      </w:r>
      <w:r w:rsidRPr="00AE1242">
        <w:rPr>
          <w:rFonts w:cs="Arial"/>
          <w:bCs/>
          <w:spacing w:val="-2"/>
          <w:szCs w:val="19"/>
        </w:rPr>
        <w:t>,</w:t>
      </w:r>
      <w:r w:rsidR="00AE1242" w:rsidRPr="00AE1242">
        <w:rPr>
          <w:rFonts w:cs="Arial"/>
          <w:bCs/>
          <w:spacing w:val="-2"/>
          <w:szCs w:val="19"/>
        </w:rPr>
        <w:t>2</w:t>
      </w:r>
      <w:r w:rsidRPr="00AE1242">
        <w:rPr>
          <w:rFonts w:cs="Arial"/>
          <w:bCs/>
          <w:spacing w:val="-2"/>
          <w:szCs w:val="19"/>
        </w:rPr>
        <w:t xml:space="preserve"> mln zł i były (w cenach bieżących) o </w:t>
      </w:r>
      <w:r w:rsidR="00AE1242" w:rsidRPr="00AE1242">
        <w:rPr>
          <w:rFonts w:cs="Arial"/>
          <w:bCs/>
          <w:spacing w:val="-2"/>
          <w:szCs w:val="19"/>
        </w:rPr>
        <w:t>30,1</w:t>
      </w:r>
      <w:r w:rsidRPr="00AE1242">
        <w:rPr>
          <w:rFonts w:cs="Arial"/>
          <w:bCs/>
          <w:spacing w:val="-2"/>
          <w:szCs w:val="19"/>
        </w:rPr>
        <w:t xml:space="preserve">% wyższe niż w </w:t>
      </w:r>
      <w:r w:rsidR="00AE1242" w:rsidRPr="00AE1242">
        <w:rPr>
          <w:rFonts w:cs="Arial"/>
          <w:bCs/>
          <w:spacing w:val="-2"/>
          <w:szCs w:val="19"/>
        </w:rPr>
        <w:t xml:space="preserve">analogicznym </w:t>
      </w:r>
      <w:r w:rsidRPr="00AE1242">
        <w:rPr>
          <w:rFonts w:cs="Arial"/>
          <w:bCs/>
          <w:spacing w:val="-2"/>
          <w:szCs w:val="19"/>
        </w:rPr>
        <w:t>okresie 202</w:t>
      </w:r>
      <w:r w:rsidR="00EE75B2">
        <w:rPr>
          <w:rFonts w:cs="Arial"/>
          <w:bCs/>
          <w:spacing w:val="-2"/>
          <w:szCs w:val="19"/>
        </w:rPr>
        <w:t>1</w:t>
      </w:r>
      <w:r w:rsidRPr="00AE1242">
        <w:rPr>
          <w:rFonts w:cs="Arial"/>
          <w:bCs/>
          <w:spacing w:val="-2"/>
          <w:szCs w:val="19"/>
        </w:rPr>
        <w:t> r.</w:t>
      </w:r>
    </w:p>
    <w:p w14:paraId="76A5A780" w14:textId="1C7CC63F" w:rsidR="00F9156D" w:rsidRPr="0087346A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>Nakłady na zakupy z</w:t>
      </w:r>
      <w:r>
        <w:rPr>
          <w:rFonts w:cs="Arial"/>
          <w:bCs/>
          <w:szCs w:val="19"/>
        </w:rPr>
        <w:t>więk</w:t>
      </w:r>
      <w:r w:rsidRPr="0087346A">
        <w:rPr>
          <w:rFonts w:cs="Arial"/>
          <w:bCs/>
          <w:szCs w:val="19"/>
        </w:rPr>
        <w:t xml:space="preserve">szyły się o </w:t>
      </w:r>
      <w:r w:rsidR="00AE1242">
        <w:rPr>
          <w:rFonts w:cs="Arial"/>
          <w:bCs/>
          <w:szCs w:val="19"/>
        </w:rPr>
        <w:t>17,4</w:t>
      </w:r>
      <w:r w:rsidRPr="0087346A">
        <w:rPr>
          <w:rFonts w:cs="Arial"/>
          <w:bCs/>
          <w:szCs w:val="19"/>
        </w:rPr>
        <w:t xml:space="preserve">%, przy czym nakłady na </w:t>
      </w:r>
      <w:r w:rsidR="00AE1242" w:rsidRPr="0087346A">
        <w:rPr>
          <w:rFonts w:cs="Arial"/>
          <w:bCs/>
          <w:szCs w:val="19"/>
        </w:rPr>
        <w:t>środki transportu były</w:t>
      </w:r>
      <w:r w:rsidR="00AE1242">
        <w:rPr>
          <w:rFonts w:cs="Arial"/>
          <w:bCs/>
          <w:szCs w:val="19"/>
        </w:rPr>
        <w:t xml:space="preserve"> wyższe </w:t>
      </w:r>
      <w:r w:rsidR="00AE1242" w:rsidRPr="0087346A">
        <w:rPr>
          <w:rFonts w:cs="Arial"/>
          <w:bCs/>
          <w:szCs w:val="19"/>
        </w:rPr>
        <w:t xml:space="preserve">o </w:t>
      </w:r>
      <w:r w:rsidR="00AE1242">
        <w:rPr>
          <w:rFonts w:cs="Arial"/>
          <w:bCs/>
          <w:szCs w:val="19"/>
        </w:rPr>
        <w:t>23,2</w:t>
      </w:r>
      <w:r w:rsidR="00AE1242" w:rsidRPr="0087346A">
        <w:rPr>
          <w:rFonts w:cs="Arial"/>
          <w:bCs/>
          <w:szCs w:val="19"/>
        </w:rPr>
        <w:t>%</w:t>
      </w:r>
      <w:r w:rsidR="00AE1242">
        <w:rPr>
          <w:rFonts w:cs="Arial"/>
          <w:bCs/>
          <w:szCs w:val="19"/>
        </w:rPr>
        <w:t xml:space="preserve"> </w:t>
      </w:r>
      <w:r w:rsidR="00EE75B2">
        <w:rPr>
          <w:rFonts w:cs="Arial"/>
          <w:bCs/>
          <w:szCs w:val="19"/>
        </w:rPr>
        <w:t>i</w:t>
      </w:r>
      <w:r w:rsidR="00EE75B2" w:rsidRPr="0087346A">
        <w:rPr>
          <w:rFonts w:cs="Arial"/>
          <w:bCs/>
          <w:szCs w:val="19"/>
        </w:rPr>
        <w:t xml:space="preserve"> na </w:t>
      </w:r>
      <w:r w:rsidRPr="0087346A">
        <w:rPr>
          <w:rFonts w:cs="Arial"/>
          <w:bCs/>
          <w:szCs w:val="19"/>
        </w:rPr>
        <w:t>maszyny, urządzenia techniczne, narzędzia i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wyposażenie </w:t>
      </w:r>
      <w:r>
        <w:rPr>
          <w:rFonts w:cs="Arial"/>
          <w:bCs/>
          <w:szCs w:val="19"/>
        </w:rPr>
        <w:t>wy</w:t>
      </w:r>
      <w:r w:rsidRPr="0087346A">
        <w:rPr>
          <w:rFonts w:cs="Arial"/>
          <w:bCs/>
          <w:szCs w:val="19"/>
        </w:rPr>
        <w:t xml:space="preserve">ższe o </w:t>
      </w:r>
      <w:r w:rsidR="00AE1242">
        <w:rPr>
          <w:rFonts w:cs="Arial"/>
          <w:bCs/>
          <w:szCs w:val="19"/>
        </w:rPr>
        <w:t>16,5</w:t>
      </w:r>
      <w:r>
        <w:rPr>
          <w:rFonts w:cs="Arial"/>
          <w:bCs/>
          <w:szCs w:val="19"/>
        </w:rPr>
        <w:t>%</w:t>
      </w:r>
      <w:r w:rsidRPr="0087346A">
        <w:rPr>
          <w:rFonts w:cs="Arial"/>
          <w:bCs/>
          <w:szCs w:val="19"/>
        </w:rPr>
        <w:t xml:space="preserve">. Udział zakupów w nakładach ogółem wyniósł </w:t>
      </w:r>
      <w:r w:rsidR="00EE75B2">
        <w:rPr>
          <w:rFonts w:cs="Arial"/>
          <w:bCs/>
          <w:szCs w:val="19"/>
        </w:rPr>
        <w:t>62,9</w:t>
      </w:r>
      <w:r w:rsidRPr="0087346A">
        <w:rPr>
          <w:rFonts w:cs="Arial"/>
          <w:bCs/>
          <w:szCs w:val="19"/>
        </w:rPr>
        <w:t xml:space="preserve">% (przed rokiem </w:t>
      </w:r>
      <w:r w:rsidR="00EE75B2">
        <w:rPr>
          <w:rFonts w:cs="Arial"/>
          <w:bCs/>
          <w:szCs w:val="19"/>
        </w:rPr>
        <w:t>69,7</w:t>
      </w:r>
      <w:r w:rsidRPr="0087346A">
        <w:rPr>
          <w:rFonts w:cs="Arial"/>
          <w:bCs/>
          <w:szCs w:val="19"/>
        </w:rPr>
        <w:t>%). Nakłady na budynki i budowle z</w:t>
      </w:r>
      <w:r w:rsidR="00EE75B2">
        <w:rPr>
          <w:rFonts w:cs="Arial"/>
          <w:bCs/>
          <w:szCs w:val="19"/>
        </w:rPr>
        <w:t>więk</w:t>
      </w:r>
      <w:r w:rsidRPr="0087346A">
        <w:rPr>
          <w:rFonts w:cs="Arial"/>
          <w:bCs/>
          <w:szCs w:val="19"/>
        </w:rPr>
        <w:t xml:space="preserve">szyły się o </w:t>
      </w:r>
      <w:r w:rsidR="00EE75B2">
        <w:rPr>
          <w:rFonts w:cs="Arial"/>
          <w:bCs/>
          <w:szCs w:val="19"/>
        </w:rPr>
        <w:t>58,9</w:t>
      </w:r>
      <w:r w:rsidRPr="0087346A">
        <w:rPr>
          <w:rFonts w:cs="Arial"/>
          <w:bCs/>
          <w:szCs w:val="19"/>
        </w:rPr>
        <w:t>%.</w:t>
      </w:r>
    </w:p>
    <w:p w14:paraId="795B7141" w14:textId="77777777" w:rsidR="00F9156D" w:rsidRPr="00A23C65" w:rsidRDefault="00F9156D" w:rsidP="00DA2788">
      <w:pPr>
        <w:spacing w:before="480"/>
        <w:ind w:left="964" w:hanging="964"/>
      </w:pPr>
      <w:r w:rsidRPr="006C3C0A">
        <w:rPr>
          <w:b/>
          <w:szCs w:val="19"/>
        </w:rPr>
        <w:t>Wykres 1</w:t>
      </w:r>
      <w:r>
        <w:rPr>
          <w:b/>
          <w:szCs w:val="19"/>
        </w:rPr>
        <w:t>1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 xml:space="preserve">Nakłady inwestycyjne </w:t>
      </w:r>
      <w:r w:rsidRPr="00A23C65">
        <w:rPr>
          <w:sz w:val="18"/>
        </w:rPr>
        <w:t>(ceny bieżące)</w:t>
      </w:r>
      <w:r>
        <w:rPr>
          <w:b/>
          <w:sz w:val="18"/>
        </w:rPr>
        <w:br/>
      </w:r>
      <w:r w:rsidRPr="00A23C65">
        <w:rPr>
          <w:sz w:val="18"/>
        </w:rPr>
        <w:t>wzrost/spadek w stosunku do roku poprzedniego</w:t>
      </w:r>
    </w:p>
    <w:p w14:paraId="321E7CA7" w14:textId="75777934" w:rsidR="00F9156D" w:rsidRPr="0087346A" w:rsidRDefault="00694373" w:rsidP="00694373">
      <w:pPr>
        <w:spacing w:before="360"/>
        <w:rPr>
          <w:rFonts w:cs="Arial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82848" behindDoc="0" locked="0" layoutInCell="1" allowOverlap="1" wp14:anchorId="56925C4B" wp14:editId="5857FBC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571115"/>
            <wp:effectExtent l="0" t="0" r="0" b="635"/>
            <wp:wrapTopAndBottom/>
            <wp:docPr id="24" name="Obraz 24" descr="Wykres 11. Nakłady inwestycyjne &#10;&#10;Wykres kolumnowy przedstawia  zmiany nakładów w porównaniu do roku poprzedniego z ostatnich 3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_11_nakł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56D">
        <w:rPr>
          <w:rFonts w:cs="Arial"/>
          <w:bCs/>
          <w:szCs w:val="19"/>
        </w:rPr>
        <w:t>Wzrost</w:t>
      </w:r>
      <w:r w:rsidR="00F9156D" w:rsidRPr="0087346A">
        <w:rPr>
          <w:rFonts w:cs="Arial"/>
          <w:bCs/>
          <w:szCs w:val="19"/>
        </w:rPr>
        <w:t xml:space="preserve"> nakładów miał miejsce m.in. w </w:t>
      </w:r>
      <w:r w:rsidR="00F9156D">
        <w:rPr>
          <w:rFonts w:cs="Arial"/>
          <w:bCs/>
          <w:szCs w:val="19"/>
        </w:rPr>
        <w:t>handlu; naprawie pojazdów samochodowych</w:t>
      </w:r>
      <w:r w:rsidR="00F9156D" w:rsidRPr="0087346A">
        <w:rPr>
          <w:rFonts w:cs="Arial"/>
          <w:bCs/>
          <w:szCs w:val="19"/>
        </w:rPr>
        <w:t xml:space="preserve"> oraz</w:t>
      </w:r>
      <w:r w:rsidR="00EE75B2">
        <w:rPr>
          <w:rFonts w:cs="Arial"/>
          <w:bCs/>
          <w:szCs w:val="19"/>
        </w:rPr>
        <w:t xml:space="preserve"> w budownictwie</w:t>
      </w:r>
      <w:r w:rsidR="00F9156D" w:rsidRPr="0087346A">
        <w:rPr>
          <w:rFonts w:cs="Arial"/>
          <w:bCs/>
          <w:szCs w:val="19"/>
        </w:rPr>
        <w:t xml:space="preserve">. </w:t>
      </w:r>
      <w:r w:rsidR="00F9156D">
        <w:rPr>
          <w:rFonts w:cs="Arial"/>
          <w:bCs/>
          <w:szCs w:val="19"/>
        </w:rPr>
        <w:t xml:space="preserve">Spadek </w:t>
      </w:r>
      <w:r w:rsidR="00F9156D" w:rsidRPr="0087346A">
        <w:rPr>
          <w:rFonts w:cs="Arial"/>
          <w:bCs/>
          <w:szCs w:val="19"/>
        </w:rPr>
        <w:t xml:space="preserve">nakładów odnotowano m.in. w </w:t>
      </w:r>
      <w:r w:rsidR="00EE75B2" w:rsidRPr="0087346A">
        <w:rPr>
          <w:rFonts w:cs="Arial"/>
          <w:bCs/>
          <w:szCs w:val="19"/>
        </w:rPr>
        <w:t>transporcie i</w:t>
      </w:r>
      <w:r w:rsidR="00EE75B2">
        <w:rPr>
          <w:rFonts w:cs="Arial"/>
          <w:bCs/>
          <w:szCs w:val="19"/>
        </w:rPr>
        <w:t xml:space="preserve"> </w:t>
      </w:r>
      <w:r w:rsidR="00EE75B2" w:rsidRPr="0087346A">
        <w:rPr>
          <w:rFonts w:cs="Arial"/>
          <w:bCs/>
          <w:szCs w:val="19"/>
        </w:rPr>
        <w:t>gospodarce magazynowej</w:t>
      </w:r>
      <w:r w:rsidR="00EE75B2">
        <w:rPr>
          <w:rFonts w:cs="Arial"/>
          <w:bCs/>
          <w:szCs w:val="19"/>
        </w:rPr>
        <w:t>.</w:t>
      </w:r>
    </w:p>
    <w:p w14:paraId="56A0E636" w14:textId="4AAD6568" w:rsidR="00F9156D" w:rsidRPr="0087346A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 xml:space="preserve">W okresie </w:t>
      </w:r>
      <w:r w:rsidR="00EE75B2">
        <w:t xml:space="preserve">styczeń–wrzesień </w:t>
      </w:r>
      <w:r w:rsidRPr="0087346A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EE75B2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 xml:space="preserve"> r. inwestowały głównie przedsiębiorstwa prowadzące działalność w zakresie przetwórstwa przemysłowego, na które przypadało </w:t>
      </w:r>
      <w:r w:rsidR="00EE75B2">
        <w:rPr>
          <w:rFonts w:cs="Arial"/>
          <w:bCs/>
          <w:szCs w:val="19"/>
        </w:rPr>
        <w:t>74,4</w:t>
      </w:r>
      <w:r w:rsidRPr="0087346A">
        <w:rPr>
          <w:rFonts w:cs="Arial"/>
          <w:bCs/>
          <w:szCs w:val="19"/>
        </w:rPr>
        <w:t>% ogółu poniesionych nakładów</w:t>
      </w:r>
      <w:r>
        <w:rPr>
          <w:rFonts w:cs="Arial"/>
          <w:bCs/>
          <w:szCs w:val="19"/>
        </w:rPr>
        <w:t xml:space="preserve"> (rok wcześniej </w:t>
      </w:r>
      <w:r w:rsidR="00EE75B2">
        <w:rPr>
          <w:rFonts w:cs="Arial"/>
          <w:bCs/>
          <w:szCs w:val="19"/>
        </w:rPr>
        <w:t>67,3</w:t>
      </w:r>
      <w:r w:rsidRPr="0087346A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87346A">
        <w:rPr>
          <w:rFonts w:cs="Arial"/>
          <w:bCs/>
          <w:szCs w:val="19"/>
        </w:rPr>
        <w:t>. W</w:t>
      </w:r>
      <w:r w:rsidR="00EE75B2"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strukturze nakładów według sekcji w porównaniu z 20</w:t>
      </w:r>
      <w:r>
        <w:rPr>
          <w:rFonts w:cs="Arial"/>
          <w:bCs/>
          <w:szCs w:val="19"/>
        </w:rPr>
        <w:t>2</w:t>
      </w:r>
      <w:r w:rsidR="00EE75B2"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 r. zwiększył się udział nakładów poniesionych przez przedsiębiorstwa zajmujące się m.in. </w:t>
      </w:r>
      <w:r w:rsidR="00EE75B2" w:rsidRPr="0087346A">
        <w:rPr>
          <w:rFonts w:cs="Arial"/>
          <w:bCs/>
          <w:szCs w:val="19"/>
        </w:rPr>
        <w:t>przetwórstw</w:t>
      </w:r>
      <w:r w:rsidR="00EE75B2">
        <w:rPr>
          <w:rFonts w:cs="Arial"/>
          <w:bCs/>
          <w:szCs w:val="19"/>
        </w:rPr>
        <w:t>em</w:t>
      </w:r>
      <w:r w:rsidR="00EE75B2" w:rsidRPr="0087346A">
        <w:rPr>
          <w:rFonts w:cs="Arial"/>
          <w:bCs/>
          <w:szCs w:val="19"/>
        </w:rPr>
        <w:t xml:space="preserve"> przemysłow</w:t>
      </w:r>
      <w:r w:rsidR="00EE75B2">
        <w:rPr>
          <w:rFonts w:cs="Arial"/>
          <w:bCs/>
          <w:szCs w:val="19"/>
        </w:rPr>
        <w:t>ym</w:t>
      </w:r>
      <w:r w:rsidR="00EE75B2" w:rsidRPr="0087346A">
        <w:rPr>
          <w:rFonts w:cs="Arial"/>
          <w:bCs/>
          <w:szCs w:val="19"/>
        </w:rPr>
        <w:t xml:space="preserve"> </w:t>
      </w:r>
      <w:r w:rsidRPr="0087346A">
        <w:rPr>
          <w:rFonts w:cs="Arial"/>
          <w:bCs/>
          <w:szCs w:val="19"/>
        </w:rPr>
        <w:t xml:space="preserve">(o </w:t>
      </w:r>
      <w:r w:rsidR="00EE75B2">
        <w:rPr>
          <w:rFonts w:cs="Arial"/>
          <w:bCs/>
          <w:szCs w:val="19"/>
        </w:rPr>
        <w:t>7,1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proc.), natomiast zmniejszył się udział nakładów przedsiębiorstw prowadzących działalność w zakresie m.in. </w:t>
      </w:r>
      <w:r w:rsidR="00EE75B2">
        <w:rPr>
          <w:rFonts w:cs="Arial"/>
          <w:bCs/>
          <w:szCs w:val="19"/>
        </w:rPr>
        <w:t xml:space="preserve">transportu i gospodarki magazynowej </w:t>
      </w:r>
      <w:r w:rsidRPr="0087346A">
        <w:rPr>
          <w:rFonts w:cs="Arial"/>
          <w:bCs/>
          <w:szCs w:val="19"/>
        </w:rPr>
        <w:t>(o</w:t>
      </w:r>
      <w:r w:rsidR="00EE75B2">
        <w:rPr>
          <w:rFonts w:cs="Arial"/>
          <w:bCs/>
          <w:szCs w:val="19"/>
        </w:rPr>
        <w:t> 1,9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proc.). </w:t>
      </w:r>
    </w:p>
    <w:p w14:paraId="75AC93C2" w14:textId="464834D1" w:rsidR="00F9156D" w:rsidRPr="0087346A" w:rsidRDefault="00F9156D" w:rsidP="00F9156D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 xml:space="preserve">W okresie </w:t>
      </w:r>
      <w:r w:rsidR="00EE75B2">
        <w:t xml:space="preserve">styczeń–wrzesień </w:t>
      </w:r>
      <w:r w:rsidR="00EE75B2" w:rsidRPr="0087346A">
        <w:rPr>
          <w:rFonts w:cs="Arial"/>
          <w:bCs/>
          <w:szCs w:val="19"/>
        </w:rPr>
        <w:t>20</w:t>
      </w:r>
      <w:r w:rsidR="00EE75B2">
        <w:rPr>
          <w:rFonts w:cs="Arial"/>
          <w:bCs/>
          <w:szCs w:val="19"/>
        </w:rPr>
        <w:t>22</w:t>
      </w:r>
      <w:r w:rsidR="00EE75B2" w:rsidRPr="0087346A">
        <w:rPr>
          <w:rFonts w:cs="Arial"/>
          <w:bCs/>
          <w:szCs w:val="19"/>
        </w:rPr>
        <w:t xml:space="preserve"> r. </w:t>
      </w:r>
      <w:r w:rsidRPr="0087346A">
        <w:rPr>
          <w:rFonts w:cs="Arial"/>
          <w:bCs/>
          <w:szCs w:val="19"/>
        </w:rPr>
        <w:t xml:space="preserve">rozpoczęto </w:t>
      </w:r>
      <w:r>
        <w:rPr>
          <w:rFonts w:cs="Arial"/>
          <w:bCs/>
          <w:szCs w:val="19"/>
        </w:rPr>
        <w:t>4</w:t>
      </w:r>
      <w:r w:rsidR="00EE75B2">
        <w:rPr>
          <w:rFonts w:cs="Arial"/>
          <w:bCs/>
          <w:szCs w:val="19"/>
        </w:rPr>
        <w:t>61</w:t>
      </w:r>
      <w:r w:rsidRPr="0087346A">
        <w:rPr>
          <w:rFonts w:cs="Arial"/>
          <w:bCs/>
          <w:szCs w:val="19"/>
        </w:rPr>
        <w:t xml:space="preserve"> inwestycj</w:t>
      </w:r>
      <w:r w:rsidR="00EE75B2">
        <w:rPr>
          <w:rFonts w:cs="Arial"/>
          <w:bCs/>
          <w:szCs w:val="19"/>
        </w:rPr>
        <w:t>i</w:t>
      </w:r>
      <w:r w:rsidRPr="0087346A">
        <w:rPr>
          <w:rFonts w:cs="Arial"/>
          <w:bCs/>
          <w:szCs w:val="19"/>
        </w:rPr>
        <w:t xml:space="preserve">, tj. o </w:t>
      </w:r>
      <w:r w:rsidR="00EE75B2">
        <w:rPr>
          <w:rFonts w:cs="Arial"/>
          <w:bCs/>
          <w:szCs w:val="19"/>
        </w:rPr>
        <w:t>8,7</w:t>
      </w:r>
      <w:r w:rsidRPr="0087346A">
        <w:rPr>
          <w:rFonts w:cs="Arial"/>
          <w:bCs/>
          <w:szCs w:val="19"/>
        </w:rPr>
        <w:t xml:space="preserve">% </w:t>
      </w:r>
      <w:r w:rsidR="00EE75B2">
        <w:rPr>
          <w:rFonts w:cs="Arial"/>
          <w:bCs/>
          <w:szCs w:val="19"/>
        </w:rPr>
        <w:t>więc</w:t>
      </w:r>
      <w:r w:rsidRPr="0087346A">
        <w:rPr>
          <w:rFonts w:cs="Arial"/>
          <w:bCs/>
          <w:szCs w:val="19"/>
        </w:rPr>
        <w:t xml:space="preserve">ej niż rok wcześniej. Łączna wartość kosztorysowa inwestycji nowo rozpoczętych wyniosła </w:t>
      </w:r>
      <w:r w:rsidR="00EE75B2">
        <w:rPr>
          <w:rFonts w:cs="Arial"/>
          <w:bCs/>
          <w:szCs w:val="19"/>
        </w:rPr>
        <w:t>523,8</w:t>
      </w:r>
      <w:r w:rsidRPr="0087346A">
        <w:rPr>
          <w:rFonts w:cs="Arial"/>
          <w:bCs/>
          <w:szCs w:val="19"/>
        </w:rPr>
        <w:t xml:space="preserve"> mln zł i była </w:t>
      </w:r>
      <w:r w:rsidR="00EE75B2">
        <w:rPr>
          <w:rFonts w:cs="Arial"/>
          <w:bCs/>
          <w:szCs w:val="19"/>
        </w:rPr>
        <w:t>o 26,7%</w:t>
      </w:r>
      <w:r>
        <w:rPr>
          <w:rFonts w:cs="Arial"/>
          <w:bCs/>
          <w:szCs w:val="19"/>
        </w:rPr>
        <w:t xml:space="preserve"> </w:t>
      </w:r>
      <w:r w:rsidR="00EE75B2">
        <w:rPr>
          <w:rFonts w:cs="Arial"/>
          <w:bCs/>
          <w:szCs w:val="19"/>
        </w:rPr>
        <w:t>ni</w:t>
      </w:r>
      <w:r w:rsidRPr="0087346A">
        <w:rPr>
          <w:rFonts w:cs="Arial"/>
          <w:bCs/>
          <w:szCs w:val="19"/>
        </w:rPr>
        <w:t>ższa niż w</w:t>
      </w:r>
      <w:r w:rsidR="00EE75B2" w:rsidRPr="00AE1242">
        <w:rPr>
          <w:rFonts w:cs="Arial"/>
          <w:bCs/>
          <w:spacing w:val="-2"/>
          <w:szCs w:val="19"/>
        </w:rPr>
        <w:t xml:space="preserve"> analogicznym okresie 202</w:t>
      </w:r>
      <w:r w:rsidR="00EE75B2">
        <w:rPr>
          <w:rFonts w:cs="Arial"/>
          <w:bCs/>
          <w:spacing w:val="-2"/>
          <w:szCs w:val="19"/>
        </w:rPr>
        <w:t>1</w:t>
      </w:r>
      <w:r w:rsidR="00EE75B2" w:rsidRPr="00AE1242">
        <w:rPr>
          <w:rFonts w:cs="Arial"/>
          <w:bCs/>
          <w:spacing w:val="-2"/>
          <w:szCs w:val="19"/>
        </w:rPr>
        <w:t> r</w:t>
      </w:r>
      <w:r w:rsidRPr="0087346A">
        <w:rPr>
          <w:rFonts w:cs="Arial"/>
          <w:bCs/>
          <w:szCs w:val="19"/>
        </w:rPr>
        <w:t>. Na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ulepszenie (tj.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przebudowę, rozbudowę, rekonstrukcję lub modernizację) istniejących środków trwałych przypadało </w:t>
      </w:r>
      <w:r w:rsidR="00EE75B2">
        <w:rPr>
          <w:rFonts w:cs="Arial"/>
          <w:bCs/>
          <w:szCs w:val="19"/>
        </w:rPr>
        <w:t>30,5</w:t>
      </w:r>
      <w:r w:rsidRPr="0087346A">
        <w:rPr>
          <w:rFonts w:cs="Arial"/>
          <w:bCs/>
          <w:szCs w:val="19"/>
        </w:rPr>
        <w:t xml:space="preserve">% wartości kosztorysowej wszystkich inwestycji rozpoczętych (rok wcześniej </w:t>
      </w:r>
      <w:r w:rsidR="00EE75B2">
        <w:rPr>
          <w:rFonts w:cs="Arial"/>
          <w:bCs/>
          <w:szCs w:val="19"/>
        </w:rPr>
        <w:t>13,1</w:t>
      </w:r>
      <w:r w:rsidRPr="0087346A">
        <w:rPr>
          <w:rFonts w:cs="Arial"/>
          <w:bCs/>
          <w:szCs w:val="19"/>
        </w:rPr>
        <w:t>%).</w:t>
      </w:r>
    </w:p>
    <w:p w14:paraId="4939ADB2" w14:textId="31156943" w:rsidR="00390E32" w:rsidRPr="00AC460E" w:rsidRDefault="0044105D" w:rsidP="004A05F4">
      <w:pPr>
        <w:pStyle w:val="Nagwek1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57B98783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266DB">
        <w:rPr>
          <w:rFonts w:cs="FiraSans-Regular"/>
          <w:color w:val="000000" w:themeColor="text1"/>
          <w:szCs w:val="19"/>
        </w:rPr>
        <w:t>października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25FCB">
        <w:rPr>
          <w:rFonts w:cs="FiraSans-Regular"/>
          <w:szCs w:val="19"/>
        </w:rPr>
        <w:t>143,</w:t>
      </w:r>
      <w:r w:rsidR="009266DB">
        <w:rPr>
          <w:rFonts w:cs="FiraSans-Regular"/>
          <w:szCs w:val="19"/>
        </w:rPr>
        <w:t>7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8A3EE3">
        <w:rPr>
          <w:rFonts w:cs="FiraSans-Regular"/>
          <w:szCs w:val="19"/>
        </w:rPr>
        <w:t>2,4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793870FE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</w:t>
      </w:r>
      <w:r w:rsidR="009266DB">
        <w:rPr>
          <w:rFonts w:cs="FiraSans-Regular"/>
          <w:szCs w:val="19"/>
        </w:rPr>
        <w:t>6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9266DB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 xml:space="preserve">%. Do rejestru REGON wpisanych było </w:t>
      </w:r>
      <w:r w:rsidR="009266DB">
        <w:rPr>
          <w:rFonts w:cs="FiraSans-Regular"/>
          <w:szCs w:val="19"/>
        </w:rPr>
        <w:t>17,0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9266DB">
        <w:rPr>
          <w:rFonts w:cs="FiraSans-Regular"/>
          <w:szCs w:val="19"/>
        </w:rPr>
        <w:t>4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</w:t>
      </w:r>
      <w:r w:rsidR="00943A9E" w:rsidRPr="00F250B7">
        <w:rPr>
          <w:rFonts w:cs="FiraSans-Regular"/>
          <w:szCs w:val="19"/>
        </w:rPr>
        <w:t xml:space="preserve">Liczba tych podmiotów w skali roku odpowiednio wzrosła o </w:t>
      </w:r>
      <w:r w:rsidR="008A3EE3">
        <w:rPr>
          <w:rFonts w:cs="FiraSans-Regular"/>
          <w:szCs w:val="19"/>
        </w:rPr>
        <w:t>3,</w:t>
      </w:r>
      <w:r w:rsidR="009266DB">
        <w:rPr>
          <w:rFonts w:cs="FiraSans-Regular"/>
          <w:szCs w:val="19"/>
        </w:rPr>
        <w:t>4</w:t>
      </w:r>
      <w:r w:rsidR="00943A9E" w:rsidRPr="00F250B7">
        <w:rPr>
          <w:rFonts w:cs="FiraSans-Regular"/>
          <w:szCs w:val="19"/>
        </w:rPr>
        <w:t xml:space="preserve">%, o </w:t>
      </w:r>
      <w:r w:rsidR="008A3EE3">
        <w:rPr>
          <w:rFonts w:cs="FiraSans-Regular"/>
          <w:szCs w:val="19"/>
        </w:rPr>
        <w:t>6,</w:t>
      </w:r>
      <w:r w:rsidR="009266DB">
        <w:rPr>
          <w:rFonts w:cs="FiraSans-Regular"/>
          <w:szCs w:val="19"/>
        </w:rPr>
        <w:t>1</w:t>
      </w:r>
      <w:r w:rsidR="00943A9E" w:rsidRPr="00F250B7">
        <w:rPr>
          <w:rFonts w:cs="FiraSans-Regular"/>
          <w:szCs w:val="19"/>
        </w:rPr>
        <w:t>% i</w:t>
      </w:r>
      <w:r w:rsidR="00744F82">
        <w:rPr>
          <w:rFonts w:cs="FiraSans-Regular"/>
          <w:szCs w:val="19"/>
        </w:rPr>
        <w:t> </w:t>
      </w:r>
      <w:r w:rsidR="00943A9E" w:rsidRPr="00F250B7">
        <w:rPr>
          <w:rFonts w:cs="FiraSans-Regular"/>
          <w:szCs w:val="19"/>
        </w:rPr>
        <w:t>spadła o 0,</w:t>
      </w:r>
      <w:r w:rsidR="009266DB">
        <w:rPr>
          <w:rFonts w:cs="FiraSans-Regular"/>
          <w:szCs w:val="19"/>
        </w:rPr>
        <w:t>6</w:t>
      </w:r>
      <w:r w:rsidR="00943A9E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6331C948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8A3EE3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6B2BC8DE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994916">
        <w:rPr>
          <w:rFonts w:cs="FiraSans-Regular"/>
          <w:spacing w:val="-2"/>
          <w:szCs w:val="19"/>
        </w:rPr>
        <w:t>14,</w:t>
      </w:r>
      <w:r w:rsidR="00912043">
        <w:rPr>
          <w:rFonts w:cs="FiraSans-Regular"/>
          <w:spacing w:val="-2"/>
          <w:szCs w:val="19"/>
        </w:rPr>
        <w:t>3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D1295A">
        <w:rPr>
          <w:rFonts w:cs="FiraSans-Regular"/>
          <w:spacing w:val="-2"/>
          <w:szCs w:val="19"/>
        </w:rPr>
        <w:t>5,</w:t>
      </w:r>
      <w:r w:rsidR="00912043">
        <w:rPr>
          <w:rFonts w:cs="FiraSans-Regular"/>
          <w:spacing w:val="-2"/>
          <w:szCs w:val="19"/>
        </w:rPr>
        <w:t>0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225DF0B9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912043">
        <w:rPr>
          <w:rFonts w:cs="FiraSans-Regular"/>
          <w:szCs w:val="19"/>
        </w:rPr>
        <w:t>październiku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912043">
        <w:rPr>
          <w:rFonts w:cs="FiraSans-Regular"/>
          <w:szCs w:val="19"/>
        </w:rPr>
        <w:t>923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8A3EE3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8A3EE3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912043">
        <w:rPr>
          <w:rFonts w:cs="FiraSans-Regular"/>
          <w:szCs w:val="19"/>
        </w:rPr>
        <w:t>2,0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912043">
        <w:rPr>
          <w:rFonts w:cs="FiraSans-Regular"/>
          <w:szCs w:val="19"/>
        </w:rPr>
        <w:t>785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912043">
        <w:rPr>
          <w:rFonts w:cs="FiraSans-Regular"/>
          <w:szCs w:val="19"/>
        </w:rPr>
        <w:t>1,1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mniej</w:t>
      </w:r>
      <w:r w:rsidR="00D1295A">
        <w:rPr>
          <w:rFonts w:cs="FiraSans-Regular"/>
          <w:szCs w:val="19"/>
        </w:rPr>
        <w:t xml:space="preserve"> </w:t>
      </w:r>
      <w:r w:rsidR="00A4465D" w:rsidRPr="00AC460E">
        <w:rPr>
          <w:rFonts w:cs="FiraSans-Regular"/>
          <w:szCs w:val="19"/>
        </w:rPr>
        <w:t>niż w</w:t>
      </w:r>
      <w:r w:rsidR="00912043">
        <w:rPr>
          <w:rFonts w:cs="FiraSans-Regular"/>
          <w:szCs w:val="19"/>
        </w:rPr>
        <w:t>e</w:t>
      </w:r>
      <w:r w:rsidR="00A4465D" w:rsidRPr="00AC460E">
        <w:rPr>
          <w:rFonts w:cs="FiraSans-Regular"/>
          <w:szCs w:val="19"/>
        </w:rPr>
        <w:t xml:space="preserve"> </w:t>
      </w:r>
      <w:r w:rsidR="00912043">
        <w:rPr>
          <w:rFonts w:cs="FiraSans-Regular"/>
          <w:szCs w:val="19"/>
        </w:rPr>
        <w:t>wrześniu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8A3EE3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912043">
        <w:rPr>
          <w:rFonts w:cs="FiraSans-Regular"/>
          <w:szCs w:val="19"/>
        </w:rPr>
        <w:t>27,1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1D107C">
        <w:rPr>
          <w:rFonts w:cs="FiraSans-Regular"/>
          <w:szCs w:val="19"/>
        </w:rPr>
        <w:t>wzrost</w:t>
      </w:r>
      <w:r w:rsidR="00814625">
        <w:rPr>
          <w:rFonts w:cs="FiraSans-Regular"/>
          <w:szCs w:val="19"/>
        </w:rPr>
        <w:t xml:space="preserve"> o </w:t>
      </w:r>
      <w:r w:rsidR="00912043">
        <w:rPr>
          <w:rFonts w:cs="FiraSans-Regular"/>
          <w:szCs w:val="19"/>
        </w:rPr>
        <w:t>18,6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154E200D" w:rsidR="00390E32" w:rsidRDefault="001D107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912043">
        <w:rPr>
          <w:rFonts w:cs="FiraSans-Regular"/>
          <w:szCs w:val="19"/>
        </w:rPr>
        <w:t>październiku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912043">
        <w:rPr>
          <w:rFonts w:cs="FiraSans-Regular"/>
          <w:szCs w:val="19"/>
        </w:rPr>
        <w:t>526</w:t>
      </w:r>
      <w:r w:rsidR="00390E32" w:rsidRPr="00AC460E">
        <w:rPr>
          <w:rFonts w:cs="FiraSans-Regular"/>
          <w:szCs w:val="19"/>
        </w:rPr>
        <w:t xml:space="preserve"> podmiot</w:t>
      </w:r>
      <w:r w:rsidR="00912043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(o </w:t>
      </w:r>
      <w:r w:rsidR="00912043">
        <w:rPr>
          <w:rFonts w:cs="FiraSans-Regular"/>
          <w:szCs w:val="19"/>
        </w:rPr>
        <w:t>8,0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912043">
        <w:rPr>
          <w:rFonts w:cs="FiraSans-Regular"/>
          <w:szCs w:val="19"/>
        </w:rPr>
        <w:t>479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912043">
        <w:rPr>
          <w:rFonts w:cs="FiraSans-Regular"/>
          <w:szCs w:val="19"/>
        </w:rPr>
        <w:t>ób</w:t>
      </w:r>
      <w:r w:rsidR="00390E32" w:rsidRPr="00AC460E">
        <w:rPr>
          <w:rFonts w:cs="FiraSans-Regular"/>
          <w:szCs w:val="19"/>
        </w:rPr>
        <w:t xml:space="preserve"> fizyczn</w:t>
      </w:r>
      <w:r w:rsidR="00912043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912043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912043">
        <w:rPr>
          <w:rFonts w:cs="FiraSans-Regular"/>
          <w:szCs w:val="19"/>
        </w:rPr>
        <w:t>5,0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</w:t>
      </w:r>
      <w:r w:rsidR="002A26B4">
        <w:rPr>
          <w:rFonts w:cs="FiraSans-Regular"/>
          <w:szCs w:val="19"/>
        </w:rPr>
        <w:t>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0089EE88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DA2788">
        <w:rPr>
          <w:b/>
          <w:bCs/>
          <w:szCs w:val="19"/>
        </w:rPr>
        <w:t>2</w:t>
      </w:r>
      <w:r w:rsidR="00AC652C" w:rsidRPr="00AC460E">
        <w:rPr>
          <w:b/>
          <w:bCs/>
          <w:szCs w:val="19"/>
        </w:rPr>
        <w:t>.</w:t>
      </w:r>
      <w:r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4A733B">
        <w:rPr>
          <w:b/>
          <w:bCs/>
          <w:szCs w:val="19"/>
        </w:rPr>
        <w:t>październiku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2573885B" w14:textId="3D19BB6F" w:rsidR="00A33BC5" w:rsidRDefault="004A733B" w:rsidP="00024CB2">
      <w:pPr>
        <w:autoSpaceDE w:val="0"/>
        <w:autoSpaceDN w:val="0"/>
        <w:adjustRightInd w:val="0"/>
        <w:spacing w:before="36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77728" behindDoc="0" locked="0" layoutInCell="1" allowOverlap="1" wp14:anchorId="1F386A1E" wp14:editId="60A596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547110"/>
            <wp:effectExtent l="0" t="0" r="0" b="0"/>
            <wp:wrapTopAndBottom/>
            <wp:docPr id="14" name="Obraz 14" descr="Wykres słupkowy przedstawia liczbę podmiotów gospodarki narodowej nowo zarejestrowanych &#10;i wyrejestrowanych według powiatów województwa warmińsko-mazurskiego w październiku 2022 r." title="Wykres 12. Podmioty gospodarki narodowej nowo zarejestrowane i wyrejestrowane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12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12043">
        <w:rPr>
          <w:rFonts w:cs="FiraSans-Regular"/>
          <w:color w:val="000000" w:themeColor="text1"/>
          <w:szCs w:val="19"/>
        </w:rPr>
        <w:t>października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B5048A">
        <w:rPr>
          <w:rFonts w:cs="FiraSans-Regular"/>
          <w:color w:val="000000" w:themeColor="text1"/>
          <w:szCs w:val="19"/>
        </w:rPr>
        <w:t>19,</w:t>
      </w:r>
      <w:r w:rsidR="00912043">
        <w:rPr>
          <w:rFonts w:cs="FiraSans-Regular"/>
          <w:color w:val="000000" w:themeColor="text1"/>
          <w:szCs w:val="19"/>
        </w:rPr>
        <w:t>6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12043">
        <w:rPr>
          <w:rFonts w:cs="FiraSans-Regular"/>
          <w:color w:val="000000" w:themeColor="text1"/>
          <w:szCs w:val="19"/>
        </w:rPr>
        <w:t>2,8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994916">
        <w:rPr>
          <w:rFonts w:cs="FiraSans-Regular"/>
          <w:color w:val="000000" w:themeColor="text1"/>
          <w:szCs w:val="19"/>
        </w:rPr>
        <w:t>96,</w:t>
      </w:r>
      <w:r w:rsidR="00EF611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%,</w:t>
      </w:r>
      <w:r w:rsidR="003642AA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F52FB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 w</w:t>
      </w:r>
      <w:r w:rsidR="00912043">
        <w:rPr>
          <w:rFonts w:cs="FiraSans-Regular"/>
          <w:color w:val="000000" w:themeColor="text1"/>
          <w:szCs w:val="19"/>
        </w:rPr>
        <w:t>e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912043">
        <w:rPr>
          <w:rFonts w:cs="FiraSans-Regular"/>
          <w:color w:val="000000" w:themeColor="text1"/>
          <w:szCs w:val="19"/>
        </w:rPr>
        <w:t>wrześniu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>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3640EFDD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lastRenderedPageBreak/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8A53F0">
        <w:rPr>
          <w:b/>
          <w:bCs/>
          <w:szCs w:val="19"/>
        </w:rPr>
        <w:t>październiku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283ACE6C" w:rsidR="008D2F44" w:rsidRPr="00AC460E" w:rsidRDefault="008A53F0" w:rsidP="004A05F4">
      <w:pPr>
        <w:pStyle w:val="Nagwek1"/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730DC61F" wp14:editId="0F80D6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752725"/>
            <wp:effectExtent l="0" t="0" r="0" b="9525"/>
            <wp:wrapTopAndBottom/>
            <wp:docPr id="16" name="Obraz 16" descr="Mapa prezentuje zmianę (wzrost/spadek w %) liczby podmiotów gospodarki narodowej ogółem oraz osób fizycznych z zawieszoną działalnością w województwie warmińsko-mazurskim według powiatów w październiku br., w stosunku do miesiąca poprzedniego." title="Mapa 3. Podmioty gospodarki narodowej z zawieszoną działalnością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dmioty_powiaty_październik_krzywe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0E36816D" w:rsidR="00736C00" w:rsidRDefault="00B15A26" w:rsidP="00E847FB">
      <w:pPr>
        <w:spacing w:line="288" w:lineRule="auto"/>
        <w:rPr>
          <w:rFonts w:eastAsia="Times New Roman" w:cs="Calibri"/>
          <w:bCs/>
          <w:szCs w:val="19"/>
          <w:lang w:eastAsia="pl-PL"/>
        </w:rPr>
      </w:pPr>
      <w:r w:rsidRPr="00B15A26">
        <w:rPr>
          <w:rFonts w:eastAsia="Times New Roman" w:cs="Calibri"/>
          <w:bCs/>
          <w:szCs w:val="19"/>
          <w:lang w:eastAsia="pl-PL"/>
        </w:rPr>
        <w:t>We wszystkich badanych obszarach przedsiębiorcy w listopadzie oceniają koniunkturę negatywnie. Najbardziej pesymistyczne oceny formułowane są przez prowadzących działalność w zakresie zakwaterowania i gastronomii.</w:t>
      </w:r>
      <w:r w:rsidR="00410534">
        <w:rPr>
          <w:rFonts w:eastAsia="Times New Roman" w:cs="Calibri"/>
          <w:bCs/>
          <w:szCs w:val="19"/>
          <w:lang w:eastAsia="pl-PL"/>
        </w:rPr>
        <w:t xml:space="preserve"> </w:t>
      </w:r>
    </w:p>
    <w:p w14:paraId="0B682B6C" w14:textId="7233B14C" w:rsidR="008D2F44" w:rsidRPr="00AC460E" w:rsidRDefault="008D2F44" w:rsidP="00B5779E">
      <w:pPr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DA2788">
        <w:rPr>
          <w:rFonts w:cs="FiraSans-Bold"/>
          <w:b/>
          <w:bCs/>
          <w:szCs w:val="19"/>
        </w:rPr>
        <w:t>3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51E2A43C" w14:textId="6ECFC89D" w:rsidR="00E24095" w:rsidRDefault="00AC1421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1949056" behindDoc="0" locked="0" layoutInCell="1" allowOverlap="1" wp14:anchorId="34501670" wp14:editId="35CD7E36">
            <wp:simplePos x="0" y="0"/>
            <wp:positionH relativeFrom="column">
              <wp:posOffset>5938</wp:posOffset>
            </wp:positionH>
            <wp:positionV relativeFrom="paragraph">
              <wp:posOffset>-4099</wp:posOffset>
            </wp:positionV>
            <wp:extent cx="6654165" cy="3241675"/>
            <wp:effectExtent l="0" t="0" r="0" b="0"/>
            <wp:wrapTopAndBottom/>
            <wp:docPr id="32" name="Obraz 32" descr="Wykres słupkowy przedstawia poprawę, pogorszenie oraz saldo ogólnego klimatu koniunktury gospodarczej województwa warmińsko-mazurskiego według badanych rodzajów działalności w listopadzieu  w stosunku do poprzedniego miesiąca br. oraz do analogicznego miesiąca poprzedniego roku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_1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68B1C778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>oraz inwestycje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2631487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63287116" w:rsidR="00792265" w:rsidRDefault="0035405D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93088" behindDoc="0" locked="0" layoutInCell="1" allowOverlap="1" wp14:anchorId="21874232" wp14:editId="47B3635E">
            <wp:simplePos x="0" y="0"/>
            <wp:positionH relativeFrom="column">
              <wp:posOffset>3976</wp:posOffset>
            </wp:positionH>
            <wp:positionV relativeFrom="paragraph">
              <wp:posOffset>2650</wp:posOffset>
            </wp:positionV>
            <wp:extent cx="6654165" cy="2120265"/>
            <wp:effectExtent l="0" t="0" r="0" b="0"/>
            <wp:wrapTopAndBottom/>
            <wp:docPr id="11" name="Obraz 11" descr="Wykres kolumnowy przedstawia negatywne skutki wojny w Ukrainie oraz jej konsekwencje dla prowadzonej firmy &#10;w badanych rodzajach działalności województwa warmińsko-mazurskiego w listopadzie 2022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_pyt_01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77223B">
        <w:rPr>
          <w:szCs w:val="19"/>
        </w:rPr>
        <w:t>listopadzie</w:t>
      </w:r>
      <w:r w:rsidR="00BA2783"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77223B">
        <w:rPr>
          <w:szCs w:val="19"/>
        </w:rPr>
        <w:t>87,5</w:t>
      </w:r>
      <w:r w:rsidR="00E14EE3">
        <w:rPr>
          <w:szCs w:val="19"/>
        </w:rPr>
        <w:t>% podmiotów</w:t>
      </w:r>
      <w:r w:rsidR="00E14EE3" w:rsidRPr="00BA2783">
        <w:rPr>
          <w:szCs w:val="19"/>
        </w:rPr>
        <w:t xml:space="preserve"> prowadzących działalność w usługach</w:t>
      </w:r>
      <w:r w:rsidR="00E14EE3">
        <w:rPr>
          <w:szCs w:val="19"/>
        </w:rPr>
        <w:t xml:space="preserve">, </w:t>
      </w:r>
      <w:r w:rsidR="0077223B">
        <w:rPr>
          <w:szCs w:val="19"/>
        </w:rPr>
        <w:t>76,3</w:t>
      </w:r>
      <w:r w:rsidR="00E14EE3">
        <w:rPr>
          <w:szCs w:val="19"/>
        </w:rPr>
        <w:t xml:space="preserve">% w budownictwie, </w:t>
      </w:r>
      <w:r w:rsidR="0077223B">
        <w:rPr>
          <w:szCs w:val="19"/>
        </w:rPr>
        <w:t>70,4</w:t>
      </w:r>
      <w:r w:rsidR="00E14EE3" w:rsidRPr="00BA2783">
        <w:rPr>
          <w:szCs w:val="19"/>
        </w:rPr>
        <w:t>% w przetwórstwie przemysłowym</w:t>
      </w:r>
      <w:r w:rsidR="00E14EE3">
        <w:rPr>
          <w:szCs w:val="19"/>
        </w:rPr>
        <w:t xml:space="preserve">, </w:t>
      </w:r>
      <w:r w:rsidR="0077223B">
        <w:rPr>
          <w:szCs w:val="19"/>
        </w:rPr>
        <w:t>65,5</w:t>
      </w:r>
      <w:r w:rsidR="00E14EE3">
        <w:rPr>
          <w:szCs w:val="19"/>
        </w:rPr>
        <w:t>% w handlu detalicznym i 35,7</w:t>
      </w:r>
      <w:r w:rsidR="00BA2783" w:rsidRPr="00BA2783">
        <w:rPr>
          <w:szCs w:val="19"/>
        </w:rPr>
        <w:t xml:space="preserve">% </w:t>
      </w:r>
      <w:r w:rsidR="00815C16">
        <w:rPr>
          <w:szCs w:val="19"/>
        </w:rPr>
        <w:t>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5C16">
        <w:rPr>
          <w:szCs w:val="19"/>
        </w:rPr>
        <w:t xml:space="preserve">W </w:t>
      </w:r>
      <w:r w:rsidR="0077223B">
        <w:rPr>
          <w:szCs w:val="19"/>
        </w:rPr>
        <w:t>listopadzie</w:t>
      </w:r>
      <w:r w:rsidR="00BA2783" w:rsidRPr="00BA2783">
        <w:rPr>
          <w:szCs w:val="19"/>
        </w:rPr>
        <w:t xml:space="preserve"> odsetek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424CBA">
        <w:rPr>
          <w:szCs w:val="19"/>
        </w:rPr>
        <w:t>niższy</w:t>
      </w:r>
      <w:r w:rsidR="00815C16">
        <w:rPr>
          <w:szCs w:val="19"/>
        </w:rPr>
        <w:t xml:space="preserve"> niż w </w:t>
      </w:r>
      <w:r w:rsidR="0077223B">
        <w:rPr>
          <w:szCs w:val="19"/>
        </w:rPr>
        <w:t>październiku</w:t>
      </w:r>
      <w:r w:rsidR="00424CBA">
        <w:rPr>
          <w:szCs w:val="19"/>
        </w:rPr>
        <w:t xml:space="preserve"> </w:t>
      </w:r>
      <w:r w:rsidR="00424CBA" w:rsidRPr="00CA2291">
        <w:rPr>
          <w:rFonts w:eastAsia="Times New Roman" w:cs="Calibri"/>
          <w:bCs/>
          <w:szCs w:val="19"/>
          <w:lang w:eastAsia="pl-PL"/>
        </w:rPr>
        <w:t>w</w:t>
      </w:r>
      <w:r w:rsidR="0077223B" w:rsidRPr="0077223B">
        <w:rPr>
          <w:szCs w:val="19"/>
        </w:rPr>
        <w:t xml:space="preserve"> </w:t>
      </w:r>
      <w:r w:rsidR="0077223B">
        <w:rPr>
          <w:szCs w:val="19"/>
        </w:rPr>
        <w:t xml:space="preserve">przetwórstwie przemysłowym i </w:t>
      </w:r>
      <w:r w:rsidR="00424CBA">
        <w:rPr>
          <w:szCs w:val="19"/>
        </w:rPr>
        <w:t>usługach</w:t>
      </w:r>
      <w:r w:rsidR="00BA2783" w:rsidRPr="00BA2783">
        <w:rPr>
          <w:szCs w:val="19"/>
        </w:rPr>
        <w:t>.</w:t>
      </w:r>
      <w:r w:rsidR="002B4E7E">
        <w:rPr>
          <w:szCs w:val="19"/>
        </w:rPr>
        <w:t xml:space="preserve"> </w:t>
      </w:r>
      <w:r w:rsidR="002B4E7E">
        <w:rPr>
          <w:rFonts w:eastAsia="Times New Roman" w:cs="Calibri"/>
          <w:bCs/>
          <w:szCs w:val="19"/>
          <w:lang w:eastAsia="pl-PL"/>
        </w:rPr>
        <w:t>P</w:t>
      </w:r>
      <w:r w:rsidR="002B4E7E" w:rsidRPr="00CA2291">
        <w:rPr>
          <w:rFonts w:eastAsia="Times New Roman" w:cs="Calibri"/>
          <w:bCs/>
          <w:szCs w:val="19"/>
          <w:lang w:eastAsia="pl-PL"/>
        </w:rPr>
        <w:t xml:space="preserve">ogorszenie ocen nastąpiło </w:t>
      </w:r>
      <w:r w:rsidR="0077223B">
        <w:rPr>
          <w:rFonts w:eastAsia="Times New Roman" w:cs="Calibri"/>
          <w:bCs/>
          <w:szCs w:val="19"/>
          <w:lang w:eastAsia="pl-PL"/>
        </w:rPr>
        <w:t xml:space="preserve">w </w:t>
      </w:r>
      <w:r w:rsidR="0077223B">
        <w:rPr>
          <w:szCs w:val="19"/>
        </w:rPr>
        <w:t>budownictwie i handlu detalicznym</w:t>
      </w:r>
      <w:r w:rsidR="002B4E7E">
        <w:rPr>
          <w:szCs w:val="19"/>
        </w:rPr>
        <w:t xml:space="preserve">.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77223B">
        <w:rPr>
          <w:szCs w:val="19"/>
        </w:rPr>
        <w:t>9,2</w:t>
      </w:r>
      <w:r w:rsidR="00A72727">
        <w:rPr>
          <w:szCs w:val="19"/>
        </w:rPr>
        <w:t>%</w:t>
      </w:r>
      <w:r w:rsidR="00410534">
        <w:rPr>
          <w:szCs w:val="19"/>
        </w:rPr>
        <w:t xml:space="preserve"> </w:t>
      </w:r>
      <w:r w:rsidR="00923046">
        <w:rPr>
          <w:szCs w:val="19"/>
        </w:rPr>
        <w:t xml:space="preserve">badanych </w:t>
      </w:r>
      <w:r w:rsidR="00410534">
        <w:rPr>
          <w:szCs w:val="19"/>
        </w:rPr>
        <w:t xml:space="preserve">podmiotów </w:t>
      </w:r>
      <w:r w:rsidR="00A642F0">
        <w:rPr>
          <w:szCs w:val="19"/>
        </w:rPr>
        <w:t xml:space="preserve">w </w:t>
      </w:r>
      <w:r w:rsidR="00923046">
        <w:rPr>
          <w:szCs w:val="19"/>
        </w:rPr>
        <w:t>handlu detalicznym</w:t>
      </w:r>
      <w:r w:rsidR="00A642F0">
        <w:rPr>
          <w:szCs w:val="19"/>
        </w:rPr>
        <w:t xml:space="preserve">, </w:t>
      </w:r>
      <w:r w:rsidR="0077223B">
        <w:rPr>
          <w:szCs w:val="19"/>
        </w:rPr>
        <w:t xml:space="preserve">8,2% </w:t>
      </w:r>
      <w:r w:rsidR="0077223B" w:rsidRPr="00BA2783">
        <w:rPr>
          <w:szCs w:val="19"/>
        </w:rPr>
        <w:t xml:space="preserve">związanych </w:t>
      </w:r>
      <w:r w:rsidR="0077223B">
        <w:rPr>
          <w:szCs w:val="19"/>
        </w:rPr>
        <w:t>z usługami i 3,2</w:t>
      </w:r>
      <w:r w:rsidR="00923046">
        <w:rPr>
          <w:szCs w:val="19"/>
        </w:rPr>
        <w:t xml:space="preserve">% firm budowlanych. </w:t>
      </w:r>
    </w:p>
    <w:p w14:paraId="7906A849" w14:textId="75C76CFB" w:rsidR="0099090D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2D265A85" w14:textId="498C6C28" w:rsidR="0064626B" w:rsidRDefault="0035405D" w:rsidP="0064626B">
      <w:pPr>
        <w:autoSpaceDE w:val="0"/>
        <w:autoSpaceDN w:val="0"/>
        <w:adjustRightInd w:val="0"/>
        <w:spacing w:before="0" w:after="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94112" behindDoc="0" locked="0" layoutInCell="1" allowOverlap="1" wp14:anchorId="2B1E248E" wp14:editId="23BC7A26">
            <wp:simplePos x="0" y="0"/>
            <wp:positionH relativeFrom="column">
              <wp:posOffset>3976</wp:posOffset>
            </wp:positionH>
            <wp:positionV relativeFrom="paragraph">
              <wp:posOffset>-3506</wp:posOffset>
            </wp:positionV>
            <wp:extent cx="6654165" cy="3025140"/>
            <wp:effectExtent l="0" t="0" r="0" b="3810"/>
            <wp:wrapTopAndBottom/>
            <wp:docPr id="12" name="Obraz 12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_pyt_02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A98E" w14:textId="19195F83" w:rsidR="001F338C" w:rsidRDefault="00BA2783" w:rsidP="00736C00">
      <w:pPr>
        <w:autoSpaceDE w:val="0"/>
        <w:autoSpaceDN w:val="0"/>
        <w:adjustRightInd w:val="0"/>
        <w:spacing w:before="480" w:after="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zajmujących się </w:t>
      </w:r>
      <w:r w:rsidR="00450F80">
        <w:rPr>
          <w:rFonts w:cs="FiraSans-Bold"/>
          <w:bCs/>
          <w:szCs w:val="19"/>
        </w:rPr>
        <w:t xml:space="preserve">handlem detalicznym </w:t>
      </w:r>
      <w:r w:rsidR="00DD117A">
        <w:rPr>
          <w:rFonts w:cs="FiraSans-Bold"/>
          <w:bCs/>
          <w:szCs w:val="19"/>
        </w:rPr>
        <w:t xml:space="preserve">i hurtowym </w:t>
      </w:r>
      <w:r w:rsidR="00450F80">
        <w:rPr>
          <w:rFonts w:cs="FiraSans-Bold"/>
          <w:bCs/>
          <w:szCs w:val="19"/>
        </w:rPr>
        <w:t xml:space="preserve">oraz </w:t>
      </w:r>
      <w:r w:rsidR="00410534">
        <w:rPr>
          <w:rFonts w:cs="FiraSans-Bold"/>
          <w:bCs/>
          <w:szCs w:val="19"/>
        </w:rPr>
        <w:t>działalnością usługową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 xml:space="preserve">dotknęło </w:t>
      </w:r>
      <w:r w:rsidR="00DD117A">
        <w:rPr>
          <w:rFonts w:cs="FiraSans-Bold"/>
          <w:bCs/>
          <w:szCs w:val="19"/>
        </w:rPr>
        <w:t>13,9</w:t>
      </w:r>
      <w:r w:rsidR="009A6160">
        <w:rPr>
          <w:rFonts w:cs="FiraSans-Bold"/>
          <w:bCs/>
          <w:szCs w:val="19"/>
        </w:rPr>
        <w:t>%</w:t>
      </w:r>
      <w:r w:rsidR="00B5779E">
        <w:rPr>
          <w:rFonts w:cs="FiraSans-Bold"/>
          <w:bCs/>
          <w:szCs w:val="19"/>
        </w:rPr>
        <w:t> </w:t>
      </w:r>
      <w:r w:rsidR="009A6160">
        <w:rPr>
          <w:rFonts w:cs="FiraSans-Bold"/>
          <w:bCs/>
          <w:szCs w:val="19"/>
        </w:rPr>
        <w:t xml:space="preserve">badanych </w:t>
      </w:r>
      <w:r w:rsidR="00D06879">
        <w:rPr>
          <w:rFonts w:cs="FiraSans-Bold"/>
          <w:bCs/>
          <w:szCs w:val="19"/>
        </w:rPr>
        <w:t>przedsiębiorstw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DD117A">
        <w:rPr>
          <w:rFonts w:cs="FiraSans-Bold"/>
          <w:bCs/>
          <w:szCs w:val="19"/>
        </w:rPr>
        <w:t>,</w:t>
      </w:r>
      <w:r w:rsidR="00CB7478">
        <w:rPr>
          <w:rFonts w:cs="FiraSans-Bold"/>
          <w:bCs/>
          <w:szCs w:val="19"/>
        </w:rPr>
        <w:t xml:space="preserve"> 8,2% firm usługowych</w:t>
      </w:r>
      <w:r w:rsidR="00DD117A">
        <w:rPr>
          <w:rFonts w:cs="FiraSans-Bold"/>
          <w:bCs/>
          <w:szCs w:val="19"/>
        </w:rPr>
        <w:t xml:space="preserve"> oraz 3,2% budowlanych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3248DE63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1F9DA639" w:rsidR="00BA2783" w:rsidRDefault="0035405D" w:rsidP="00DA21BB">
      <w:pPr>
        <w:autoSpaceDE w:val="0"/>
        <w:autoSpaceDN w:val="0"/>
        <w:adjustRightInd w:val="0"/>
        <w:spacing w:before="480" w:after="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1995136" behindDoc="0" locked="0" layoutInCell="1" allowOverlap="1" wp14:anchorId="7DFEA62E" wp14:editId="18735363">
            <wp:simplePos x="0" y="0"/>
            <wp:positionH relativeFrom="column">
              <wp:posOffset>3976</wp:posOffset>
            </wp:positionH>
            <wp:positionV relativeFrom="paragraph">
              <wp:posOffset>-3313</wp:posOffset>
            </wp:positionV>
            <wp:extent cx="6654165" cy="2465070"/>
            <wp:effectExtent l="0" t="0" r="0" b="0"/>
            <wp:wrapTopAndBottom/>
            <wp:docPr id="13" name="Obraz 13" descr="Wykres kolumnowy przedstawia ruchu zatrudnionych w firmie  pracowników z Ukrainy w przedsiębiorstwach obszarów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BA2783" w:rsidRPr="002D410C">
        <w:t xml:space="preserve">w przetwórstwie przemysłowym (dotyczyło to </w:t>
      </w:r>
      <w:r w:rsidR="001D1D33">
        <w:t>54,7</w:t>
      </w:r>
      <w:r w:rsidR="00C31C85">
        <w:t>%</w:t>
      </w:r>
      <w:r w:rsidR="00993AB6">
        <w:t> </w:t>
      </w:r>
      <w:r w:rsidR="00C31C85">
        <w:t>firm)</w:t>
      </w:r>
      <w:r w:rsidR="001D1D33">
        <w:t xml:space="preserve"> i budownictwie (3,2%)</w:t>
      </w:r>
      <w:r w:rsidR="00CB7478">
        <w:t xml:space="preserve">. </w:t>
      </w:r>
      <w:r w:rsidR="00BA2783" w:rsidRPr="002D410C">
        <w:t xml:space="preserve">Napływ dotyczył </w:t>
      </w:r>
      <w:r w:rsidR="001D1D33">
        <w:t>54,7</w:t>
      </w:r>
      <w:r w:rsidR="00BA2783" w:rsidRPr="002D410C">
        <w:t>% firm przetwórstwa przemysłowego</w:t>
      </w:r>
      <w:r w:rsidR="008E5476">
        <w:t xml:space="preserve"> </w:t>
      </w:r>
      <w:r w:rsidR="001D1D33">
        <w:t>oraz</w:t>
      </w:r>
      <w:r w:rsidR="008E5476">
        <w:t xml:space="preserve"> </w:t>
      </w:r>
      <w:r w:rsidR="001D1D33">
        <w:t>3,2</w:t>
      </w:r>
      <w:r w:rsidR="005337C8">
        <w:t xml:space="preserve">% </w:t>
      </w:r>
      <w:r w:rsidR="00CB7478">
        <w:t>budowlanych</w:t>
      </w:r>
      <w:r w:rsidR="006A610B">
        <w:t>.</w:t>
      </w:r>
      <w:r w:rsidR="00C31C85" w:rsidRPr="002D410C">
        <w:t xml:space="preserve"> </w:t>
      </w:r>
    </w:p>
    <w:p w14:paraId="30C2FDC7" w14:textId="6B327689" w:rsidR="00802515" w:rsidRDefault="003642BB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Rynek pracy</w:t>
      </w:r>
    </w:p>
    <w:p w14:paraId="45F854DC" w14:textId="212293DA" w:rsidR="00802515" w:rsidRPr="003424F1" w:rsidRDefault="003642BB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3424F1">
        <w:rPr>
          <w:rFonts w:cs="FiraSans-Bold"/>
          <w:bCs/>
          <w:i/>
          <w:szCs w:val="19"/>
        </w:rPr>
        <w:t>Pyt. 4. Czy zamierzają Państwo w najbliższych trzech miesiącach:</w:t>
      </w:r>
    </w:p>
    <w:p w14:paraId="5BE7C987" w14:textId="5CE78584" w:rsidR="003B3519" w:rsidRDefault="0035405D">
      <w:pPr>
        <w:spacing w:before="0" w:after="160" w:line="259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96160" behindDoc="0" locked="0" layoutInCell="1" allowOverlap="1" wp14:anchorId="38F9F20B" wp14:editId="49726FE9">
            <wp:simplePos x="0" y="0"/>
            <wp:positionH relativeFrom="column">
              <wp:posOffset>3976</wp:posOffset>
            </wp:positionH>
            <wp:positionV relativeFrom="paragraph">
              <wp:posOffset>-2153</wp:posOffset>
            </wp:positionV>
            <wp:extent cx="6654165" cy="3613150"/>
            <wp:effectExtent l="0" t="0" r="0" b="6350"/>
            <wp:wrapTopAndBottom/>
            <wp:docPr id="17" name="Obraz 17" descr="Wykres słupkowy przedstawia zatrudnienie przcowników niewykwalifikowanych i wykwalifikowanych przez przedsiębiorców obszarów objętych badaniem w województwie warmińsko-mazurskim  w najbliższych trzech miesiącach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pyt_04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27DB4C6A" w14:textId="7E32204A" w:rsidR="0046544E" w:rsidRDefault="003642BB" w:rsidP="003B3519">
      <w:pPr>
        <w:spacing w:before="0" w:line="288" w:lineRule="auto"/>
        <w:rPr>
          <w:szCs w:val="19"/>
        </w:rPr>
      </w:pPr>
      <w:r>
        <w:rPr>
          <w:szCs w:val="19"/>
        </w:rPr>
        <w:lastRenderedPageBreak/>
        <w:t>W najbliższych trzech miesiącach większość firm obszarów objętych badaniem zamierza utrzymać dotychczasowe zatrudnienie. Dotyczy to zarówno pracowników niewykwalifikowanych (relatywnie łatwych do zastąpienia), jak i wykwalifikowanych (relatywnie trudnych do zastąpienia). W największym stopniu zwiększyć zatrudnienie pracowników wykwalifikowanych planują przedstawiciele przetwórstw</w:t>
      </w:r>
      <w:r w:rsidR="004D0A60">
        <w:rPr>
          <w:szCs w:val="19"/>
        </w:rPr>
        <w:t>a</w:t>
      </w:r>
      <w:r>
        <w:rPr>
          <w:szCs w:val="19"/>
        </w:rPr>
        <w:t xml:space="preserve"> przemysłowego (</w:t>
      </w:r>
      <w:r w:rsidR="004D0A60">
        <w:rPr>
          <w:szCs w:val="19"/>
        </w:rPr>
        <w:t>18,0</w:t>
      </w:r>
      <w:r>
        <w:rPr>
          <w:szCs w:val="19"/>
        </w:rPr>
        <w:t>% badanych firm)</w:t>
      </w:r>
      <w:r w:rsidR="004D0A60">
        <w:rPr>
          <w:szCs w:val="19"/>
        </w:rPr>
        <w:t>, natomiast ograniczyć zatrudnienie pracowników niewykwalifikowanych firmy działające w usługach (21,9%)</w:t>
      </w:r>
      <w:r w:rsidR="00C63F3A">
        <w:rPr>
          <w:szCs w:val="19"/>
        </w:rPr>
        <w:t xml:space="preserve">. </w:t>
      </w:r>
    </w:p>
    <w:p w14:paraId="5B6C2C6D" w14:textId="2C8088E3" w:rsidR="00802515" w:rsidRPr="003424F1" w:rsidRDefault="00CF13AD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3424F1">
        <w:rPr>
          <w:rFonts w:cs="FiraSans-Bold"/>
          <w:bCs/>
          <w:i/>
          <w:szCs w:val="19"/>
        </w:rPr>
        <w:t>Pyt.5.</w:t>
      </w:r>
      <w:r w:rsidRPr="003424F1">
        <w:rPr>
          <w:i/>
        </w:rPr>
        <w:t xml:space="preserve"> Które z poniższych czynników i w jakim stopniu wpłyną na poziom wynagrodzenia pracowników w Państwa firmie w najbliższych trzech miesiącach:</w:t>
      </w:r>
    </w:p>
    <w:p w14:paraId="25D277C2" w14:textId="3A25170A" w:rsidR="00873C3B" w:rsidRDefault="0035405D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97184" behindDoc="0" locked="0" layoutInCell="1" allowOverlap="1" wp14:anchorId="3BF19E85" wp14:editId="08585900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4438015"/>
            <wp:effectExtent l="0" t="0" r="0" b="635"/>
            <wp:wrapTopAndBottom/>
            <wp:docPr id="18" name="Obraz 18" descr="Wykres kolumnowy przedstawia wpływ wybranych czynników na poziom wynagrodzenia pracowników prezentowanych obszarów gospodarki w województwie warmińsko-mazurskim w najbliższych trzech miesiącach." title="Pyt.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pyt_05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3AD">
        <w:rPr>
          <w:rFonts w:cs="FiraSans-Bold"/>
          <w:bCs/>
          <w:szCs w:val="19"/>
        </w:rPr>
        <w:t>W istotnym stopniu na poziom wynagrodzenia pracowników w firmie, w najbliższych trzech miesiącach, będzie miała sytuacja finansowa firmy. Kierownicy przedsiębiorstw chcą utrzymać realną wartość wynagrodzeń poprzez podwyżki inflacyjne</w:t>
      </w:r>
      <w:r w:rsidR="005E2706">
        <w:rPr>
          <w:rFonts w:cs="FiraSans-Bold"/>
          <w:bCs/>
          <w:szCs w:val="19"/>
        </w:rPr>
        <w:t xml:space="preserve">. </w:t>
      </w:r>
    </w:p>
    <w:p w14:paraId="151BC957" w14:textId="77777777" w:rsidR="00873C3B" w:rsidRDefault="00873C3B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30135072" w14:textId="73D7ADE1" w:rsidR="00BA4271" w:rsidRPr="003424F1" w:rsidRDefault="00F40396" w:rsidP="0039173A">
      <w:pPr>
        <w:autoSpaceDE w:val="0"/>
        <w:autoSpaceDN w:val="0"/>
        <w:adjustRightInd w:val="0"/>
        <w:spacing w:before="360" w:line="288" w:lineRule="auto"/>
        <w:rPr>
          <w:i/>
        </w:rPr>
      </w:pPr>
      <w:r w:rsidRPr="003424F1">
        <w:rPr>
          <w:rFonts w:cs="FiraSans-Bold"/>
          <w:bCs/>
          <w:i/>
          <w:szCs w:val="19"/>
        </w:rPr>
        <w:lastRenderedPageBreak/>
        <w:t>Pyt.6.</w:t>
      </w:r>
      <w:r w:rsidRPr="003424F1">
        <w:rPr>
          <w:i/>
        </w:rPr>
        <w:t xml:space="preserve"> W jakim stopniu Państwa decyzje w zakresie zatrudnienia i wynagrodzeń w najbliższych trzech miesiącach oparte są:</w:t>
      </w:r>
    </w:p>
    <w:p w14:paraId="75F447A5" w14:textId="3AF4D27B" w:rsidR="00BA4271" w:rsidRPr="00BA4271" w:rsidRDefault="0035405D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98208" behindDoc="0" locked="0" layoutInCell="1" allowOverlap="1" wp14:anchorId="5D3B8230" wp14:editId="5466E5D7">
            <wp:simplePos x="0" y="0"/>
            <wp:positionH relativeFrom="column">
              <wp:posOffset>3976</wp:posOffset>
            </wp:positionH>
            <wp:positionV relativeFrom="paragraph">
              <wp:posOffset>276</wp:posOffset>
            </wp:positionV>
            <wp:extent cx="6654165" cy="4886325"/>
            <wp:effectExtent l="0" t="0" r="0" b="9525"/>
            <wp:wrapTopAndBottom/>
            <wp:docPr id="19" name="Obraz 19" descr="Wykres kolumnowy przedstawia decyzje w zakresie zatrudnienia i wynadrodzeń w firmach obszarów objętych badaniem w województwie warmińsko-mazurskim w najbliższych trzech miesiącach.&#10;" title="Pyt.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_pyt_06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396">
        <w:rPr>
          <w:szCs w:val="19"/>
        </w:rPr>
        <w:t>W większości prezentowanych obszarów gospodarki decyzje przedsiębiorcy (lub przedsiębiorców) w zakresie zatrudnienia i wynagrodzeń w najbliższych trzech miesiącach oparte są w istotnym stopniu na podstawie bieżących danych. Natomiast w mniejszym stopniu (bądź bez wpływu) na podstawie oczekiwań dotyczących zmian jakie mogą nastąpić w długim okresie (rok)</w:t>
      </w:r>
      <w:r w:rsidR="00BA4271">
        <w:rPr>
          <w:szCs w:val="19"/>
        </w:rPr>
        <w:t xml:space="preserve">. </w:t>
      </w:r>
    </w:p>
    <w:p w14:paraId="533D2E2F" w14:textId="1B7B42E5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110F02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6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741E29AF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57279A">
        <w:rPr>
          <w:rFonts w:cs="Arial"/>
          <w:b/>
          <w:szCs w:val="19"/>
        </w:rPr>
        <w:t>listopadzie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7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4A17D0">
        <w:rPr>
          <w:rFonts w:cs="Arial"/>
          <w:szCs w:val="19"/>
        </w:rPr>
        <w:t>3</w:t>
      </w:r>
      <w:r w:rsidR="00E7690D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57279A">
        <w:rPr>
          <w:rFonts w:cs="Arial"/>
          <w:szCs w:val="19"/>
        </w:rPr>
        <w:t>listopada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8"/>
          <w:footerReference w:type="default" r:id="rId39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4976420A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B1C1728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D944BE" w:rsidR="004B5525" w:rsidRPr="00AC460E" w:rsidRDefault="000613BD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4903B925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CB7CCA1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2E6D9F8D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376372F1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6A2A23B0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0B621818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25940247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13B2F4F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06D58BC3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DF1C12D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1E7B26D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1F13EF6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6B802AA9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3C5B567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4C066F55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7EECF4E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7914028C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46954341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525E1C1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2C0C5267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507E5AC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DD339D1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624B2DA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2530E3F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226FD9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42A7079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087289F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2F53D252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D07E269" w:rsidR="007A7861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4B5525" w:rsidRPr="00AC460E" w14:paraId="469D6AF4" w14:textId="77777777" w:rsidTr="004A6A30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2E1CB1B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3F67333B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27204FA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0E1195C2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78AE02BD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7686280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4EF6EAC4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1EE5DE9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8F41EFD" w:rsidR="004B5525" w:rsidRPr="00AC460E" w:rsidRDefault="004A6A30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6216D8E0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78CD376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CE8506D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39594CA4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174A01B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4FAE4180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4201A46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94432E0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DCDD719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2A2AEBC9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96C6B1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7F81675A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568911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F447A7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2E7272CA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043A6E5E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2ECCEFB1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1C36AEB" w:rsidR="00377A16" w:rsidRPr="00AC460E" w:rsidRDefault="00AC53C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138887B6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45FDDCE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4CB2D913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2D178AB7" w:rsidR="00377A16" w:rsidRPr="00AC460E" w:rsidRDefault="005E615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B871C2C" w:rsidR="00377A16" w:rsidRPr="00AC460E" w:rsidRDefault="009E58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EBB3BA7" w:rsidR="00377A16" w:rsidRPr="00AC460E" w:rsidRDefault="000613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ADA16EC" w:rsidR="00377A16" w:rsidRPr="00AC460E" w:rsidRDefault="001B734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7D7222AF" w:rsidR="00377A16" w:rsidRPr="00AC460E" w:rsidRDefault="0089268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56A8D61E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EFA2BC0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36ECE42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591F7F1" w:rsidR="004B5525" w:rsidRPr="00AC460E" w:rsidRDefault="00772D7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5C6BE6C2" w:rsidR="004B5525" w:rsidRPr="00AC460E" w:rsidRDefault="003924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456625BA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5110A5DB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940889C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C6D83B3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408FB8A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38F10E2C" w:rsidR="00377A16" w:rsidRPr="00AC460E" w:rsidRDefault="000A6D6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6ABA4CE3" w:rsidR="00377A16" w:rsidRPr="00AC460E" w:rsidRDefault="00A6430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0392D8C1" w:rsidR="00377A16" w:rsidRPr="00AC460E" w:rsidRDefault="003B7EC5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A87CBE9" w:rsidR="00377A16" w:rsidRPr="00AC460E" w:rsidRDefault="001B39B4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F981EA3" w:rsidR="00377A16" w:rsidRPr="00AC460E" w:rsidRDefault="00B32C1A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292068E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59EE3EE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58444AC2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38DBD56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0238F69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B32C1A">
              <w:rPr>
                <w:rFonts w:ascii="Fira Sans" w:hAnsi="Fira Sans"/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2161C8C0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8704D0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4375A16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CA821E9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B7C93D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9676DF6" w:rsidR="00464D5E" w:rsidRPr="00AC460E" w:rsidRDefault="000A6D6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D2F8CA6" w:rsidR="00464D5E" w:rsidRPr="00AC460E" w:rsidRDefault="00A6430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7610F60E" w:rsidR="00464D5E" w:rsidRPr="00AC460E" w:rsidRDefault="003B7EC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582C5316" w:rsidR="00464D5E" w:rsidRPr="00AC460E" w:rsidRDefault="001B39B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6C953C0B" w:rsidR="00464D5E" w:rsidRPr="00AC460E" w:rsidRDefault="00B32C1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30527F7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0D4616F" w:rsidR="00AD32EE" w:rsidRPr="00AC460E" w:rsidRDefault="00A6430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1A43C4DF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318F497F" w:rsidR="00AD32EE" w:rsidRPr="00AC460E" w:rsidRDefault="001B39B4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2250284" w:rsidR="00AD32EE" w:rsidRPr="00AC460E" w:rsidRDefault="00B32C1A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201,8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5690E439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15CCE07E" w:rsidR="00AD32EE" w:rsidRPr="00AC460E" w:rsidRDefault="00BE79B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309CF6F8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2C0FCEDA" w:rsidR="00AD32EE" w:rsidRPr="00AC460E" w:rsidRDefault="0004708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06130754" w:rsidR="00AD32EE" w:rsidRPr="00AC460E" w:rsidRDefault="00116EC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16EC9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6D133ECF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ECD6AA6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DC5B8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4C2572CD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33886621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20FE6A59" w:rsidR="00AD32EE" w:rsidRPr="00AC460E" w:rsidRDefault="00BF404F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B5048A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60BC2107" w:rsidR="00AD32EE" w:rsidRPr="00AC460E" w:rsidRDefault="00B5048A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26D17525" w:rsidR="00AD32EE" w:rsidRPr="00AC460E" w:rsidRDefault="0069013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F67D770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9814822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DC5B8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4964B04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63701E20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42A56F" w:rsidR="00AD32EE" w:rsidRPr="00AC460E" w:rsidRDefault="00BF404F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5048A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2C4BF5AB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C87D81E" w:rsidR="00AD32EE" w:rsidRPr="00AC460E" w:rsidRDefault="00690133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35783C59" w:rsidR="00AD32EE" w:rsidRPr="00AC460E" w:rsidRDefault="00DC5B8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4D3A3150" w:rsidR="00AD32EE" w:rsidRPr="00AC460E" w:rsidRDefault="009D5FA7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04C89560" w:rsidR="00AD32EE" w:rsidRPr="00AC460E" w:rsidRDefault="00BF404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791C58B7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127AE246" w:rsidR="00AD32EE" w:rsidRPr="00AC460E" w:rsidRDefault="0069013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0AFF101" w:rsidR="004B5525" w:rsidRPr="00AC460E" w:rsidRDefault="00DC5B8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4C829584" w:rsidR="004B5525" w:rsidRPr="00AC460E" w:rsidRDefault="009D5FA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1E172AD7" w:rsidR="004B5525" w:rsidRPr="00AC460E" w:rsidRDefault="00BF404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4F845C24" w:rsidR="004B5525" w:rsidRPr="00AC460E" w:rsidRDefault="00B5048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F475613" w:rsidR="004B5525" w:rsidRPr="00AC460E" w:rsidRDefault="0069013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4BDA61A" w:rsidR="00A407F1" w:rsidRPr="00AC460E" w:rsidRDefault="00A407F1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3DE6F64B" w:rsidR="00A407F1" w:rsidRPr="00AC460E" w:rsidRDefault="00A407F1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9D5FA7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BF404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8F39DCA" w:rsidR="00A407F1" w:rsidRPr="00AC460E" w:rsidRDefault="00A407F1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BF404F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5</w:t>
            </w:r>
            <w:r w:rsidR="00BF404F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6E3CB142" w:rsidR="00A407F1" w:rsidRPr="00AC460E" w:rsidRDefault="00A407F1" w:rsidP="00FD293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081E46B" w:rsidR="00A407F1" w:rsidRPr="00AC460E" w:rsidRDefault="00A407F1" w:rsidP="00FD293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FD2931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</w:t>
            </w:r>
            <w:r w:rsidR="00FD2931">
              <w:rPr>
                <w:rFonts w:cs="Arial"/>
                <w:sz w:val="16"/>
                <w:szCs w:val="16"/>
              </w:rPr>
              <w:t>7*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B72088E" w:rsidR="0096200C" w:rsidRPr="00AC460E" w:rsidRDefault="00B85E27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DC5B8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69C5A431" w:rsidR="0096200C" w:rsidRPr="00AC460E" w:rsidRDefault="00310DD6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7F97D16" w:rsidR="0096200C" w:rsidRPr="00AC460E" w:rsidRDefault="00013B78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543A21B" w:rsidR="0096200C" w:rsidRPr="00AC460E" w:rsidRDefault="00283A8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2B20355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01615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75216784" w:rsidR="0096200C" w:rsidRPr="00AC460E" w:rsidRDefault="009D5FA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74C3B691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8E3E072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62F19107" w:rsidR="0096200C" w:rsidRPr="00AC460E" w:rsidRDefault="00FD2931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19F1A2DC" w:rsidR="00A407F1" w:rsidRPr="00AC460E" w:rsidRDefault="00AC01B8" w:rsidP="00FD293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</w:t>
            </w:r>
            <w:r w:rsidR="00FD2931">
              <w:rPr>
                <w:rFonts w:ascii="Fira Sans" w:hAnsi="Fira Sans"/>
              </w:rPr>
              <w:t>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0BEFB9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5E38E6C2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4940A25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0E783609" w:rsidR="0096200C" w:rsidRPr="00AC460E" w:rsidRDefault="008549F0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51725A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D8D2931" w:rsidR="0096200C" w:rsidRPr="00AC460E" w:rsidRDefault="009D5FA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14C2E2F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5AD35800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6855A271" w:rsidR="0096200C" w:rsidRPr="00AC460E" w:rsidRDefault="00FD2931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8BDA8ED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1FB8F57" w:rsidR="0096200C" w:rsidRPr="00AC460E" w:rsidRDefault="00FA0C9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79D33EF6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3CFAE11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3EBDC4AF" w:rsidR="0096200C" w:rsidRPr="00AC460E" w:rsidRDefault="0069013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F0665B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7278EEA7" w:rsidR="0096200C" w:rsidRPr="00AC460E" w:rsidRDefault="00FA0C9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82360CC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155859C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12F46BE" w:rsidR="0096200C" w:rsidRPr="00AC460E" w:rsidRDefault="0069013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1889EEE" w:rsidR="004B5525" w:rsidRPr="00AC460E" w:rsidRDefault="00A475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6A1EAAE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38F9959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B181AA6" w:rsidR="004B5525" w:rsidRPr="00AC460E" w:rsidRDefault="00BB61B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7ABDBF96" w:rsidR="004B5525" w:rsidRPr="00AC460E" w:rsidRDefault="003924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7FE19B46" w:rsidR="00E3050A" w:rsidRPr="00AC460E" w:rsidRDefault="00A475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71D5A536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ECB17F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226E996F" w:rsidR="00E3050A" w:rsidRPr="00AC460E" w:rsidRDefault="00BB61B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C7216DE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042C1418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C2FF38B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86247B3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6F62BAE8" w:rsidR="00E3050A" w:rsidRPr="00AC460E" w:rsidRDefault="00902EB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902EB2">
              <w:rPr>
                <w:rFonts w:ascii="Fira Sans" w:hAnsi="Fira Sans"/>
              </w:rPr>
              <w:t>399</w:t>
            </w:r>
            <w:r>
              <w:rPr>
                <w:rFonts w:ascii="Fira Sans" w:hAnsi="Fira Sans"/>
              </w:rPr>
              <w:t>,</w:t>
            </w:r>
            <w:r w:rsidRPr="00902EB2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1FE42FF9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F962E6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469ED6C4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1D6593D1" w:rsidR="00E3050A" w:rsidRPr="00AC460E" w:rsidRDefault="007A3B5B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6C995E04" w:rsidR="00E3050A" w:rsidRPr="00AC460E" w:rsidRDefault="00902EB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10111776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4B6C60F2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B7AD558" w:rsidR="00E3050A" w:rsidRPr="00AC460E" w:rsidRDefault="00BD66E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8FBC6AD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16376E47" w:rsidR="00E3050A" w:rsidRPr="00AC460E" w:rsidRDefault="00B8274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9A92DD" w:rsidR="00E3050A" w:rsidRPr="00AC460E" w:rsidRDefault="00167BB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2C5010D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2755D905" w:rsidR="00E3050A" w:rsidRPr="00AC460E" w:rsidRDefault="005B300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0F055D93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535A8DDB" w:rsidR="00E3050A" w:rsidRPr="00AC460E" w:rsidRDefault="00510EAD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6A0109C4" w:rsidR="00E3050A" w:rsidRPr="00AC460E" w:rsidRDefault="00167BB9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AC61614" w:rsidR="004B5525" w:rsidRPr="00AC460E" w:rsidRDefault="0017041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37359FA" w:rsidR="004B5525" w:rsidRPr="00AC460E" w:rsidRDefault="005B300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BE38AD8" w:rsidR="004B5525" w:rsidRPr="00AC460E" w:rsidRDefault="007C32EA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5400E299" w:rsidR="004B5525" w:rsidRPr="00AC460E" w:rsidRDefault="00510EAD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6F09E4C7" w:rsidR="004B5525" w:rsidRPr="00AC460E" w:rsidRDefault="00167BB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272"/>
        <w:gridCol w:w="115"/>
        <w:gridCol w:w="626"/>
        <w:gridCol w:w="4432"/>
        <w:gridCol w:w="53"/>
      </w:tblGrid>
      <w:tr w:rsidR="009E2810" w:rsidRPr="00AC460E" w14:paraId="2742F8F1" w14:textId="77777777" w:rsidTr="00D027C4">
        <w:trPr>
          <w:gridAfter w:val="1"/>
          <w:wAfter w:w="53" w:type="dxa"/>
          <w:trHeight w:val="1912"/>
        </w:trPr>
        <w:tc>
          <w:tcPr>
            <w:tcW w:w="5387" w:type="dxa"/>
            <w:gridSpan w:val="2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0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41" w:type="dxa"/>
            <w:gridSpan w:val="2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  <w:gridSpan w:val="2"/>
            <w:vAlign w:val="center"/>
          </w:tcPr>
          <w:p w14:paraId="0ABFEAEF" w14:textId="77777777" w:rsidR="001F6CBE" w:rsidRPr="00AC460E" w:rsidRDefault="00110F02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4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728D56DD" w14:textId="77777777" w:rsidR="001F6CBE" w:rsidRPr="00AC460E" w:rsidRDefault="00110F02" w:rsidP="00555B22">
            <w:pPr>
              <w:tabs>
                <w:tab w:val="left" w:pos="5387"/>
              </w:tabs>
              <w:spacing w:before="0" w:after="0"/>
            </w:pPr>
            <w:hyperlink r:id="rId45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D027C4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272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367CD151" w14:textId="77777777" w:rsidR="001F6CBE" w:rsidRPr="00AC460E" w:rsidRDefault="00110F02" w:rsidP="00D027C4">
            <w:pPr>
              <w:rPr>
                <w:sz w:val="20"/>
                <w:szCs w:val="20"/>
              </w:rPr>
            </w:pPr>
            <w:hyperlink r:id="rId46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4B32DF19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15138C" w:rsidRDefault="0015138C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15138C" w:rsidRPr="00BB1085" w:rsidRDefault="0015138C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51026AD1" w:rsidR="0015138C" w:rsidRPr="00D223A7" w:rsidRDefault="00110F02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7" w:tooltip="Link do opracowania Sytuacja społeczno-gospodarcza kraju w 1-3 kwartał  2022 r." w:history="1">
                              <w:r w:rsidR="0015138C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październiku 2022 r.</w:t>
                              </w:r>
                            </w:hyperlink>
                          </w:p>
                          <w:p w14:paraId="2BE2C2B9" w14:textId="67123680" w:rsidR="0015138C" w:rsidRPr="00BB1085" w:rsidRDefault="0015138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15138C" w:rsidRPr="00BB1085" w:rsidRDefault="0015138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15138C" w:rsidRPr="008B4C1C" w:rsidRDefault="00110F02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Bankiem Danych Lokalnych (BDL)" w:history="1">
                              <w:r w:rsidR="0015138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15138C" w:rsidRPr="00BB1085" w:rsidRDefault="0015138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15138C" w:rsidRDefault="0015138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15138C" w:rsidRPr="008B4C1C" w:rsidRDefault="00110F02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" w:history="1">
                              <w:r w:rsidR="0015138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15138C" w:rsidRPr="009B46C2" w:rsidRDefault="0015138C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15138C" w:rsidRDefault="0015138C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15138C" w:rsidRPr="00BB1085" w:rsidRDefault="0015138C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51026AD1" w:rsidR="0015138C" w:rsidRPr="00D223A7" w:rsidRDefault="00110F02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0" w:tooltip="Link do opracowania Sytuacja społeczno-gospodarcza kraju w 1-3 kwartał  2022 r." w:history="1">
                        <w:r w:rsidR="0015138C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październiku 2022 r.</w:t>
                        </w:r>
                      </w:hyperlink>
                    </w:p>
                    <w:p w14:paraId="2BE2C2B9" w14:textId="67123680" w:rsidR="0015138C" w:rsidRPr="00BB1085" w:rsidRDefault="0015138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15138C" w:rsidRPr="00BB1085" w:rsidRDefault="0015138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15138C" w:rsidRPr="008B4C1C" w:rsidRDefault="00110F02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Bankiem Danych Lokalnych (BDL)" w:history="1">
                        <w:r w:rsidR="0015138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15138C" w:rsidRPr="00BB1085" w:rsidRDefault="0015138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15138C" w:rsidRDefault="0015138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15138C" w:rsidRPr="008B4C1C" w:rsidRDefault="00110F02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strony z " w:history="1">
                        <w:r w:rsidR="0015138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15138C" w:rsidRPr="009B46C2" w:rsidRDefault="0015138C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EEEA" w14:textId="77777777" w:rsidR="0015138C" w:rsidRDefault="0015138C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15138C" w:rsidRDefault="001513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15138C" w:rsidRDefault="001513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15138C" w:rsidRDefault="0015138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5E1B12A4" w:rsidR="0015138C" w:rsidRDefault="001513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0E7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15138C" w:rsidRDefault="0015138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3D1A1132" w:rsidR="0015138C" w:rsidRDefault="001513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FAA">
          <w:rPr>
            <w:noProof/>
          </w:rPr>
          <w:t>25</w:t>
        </w:r>
        <w:r>
          <w:fldChar w:fldCharType="end"/>
        </w:r>
      </w:p>
    </w:sdtContent>
  </w:sdt>
  <w:p w14:paraId="604E6E53" w14:textId="301D1767" w:rsidR="0015138C" w:rsidRDefault="0015138C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9634B" w14:textId="77777777" w:rsidR="0015138C" w:rsidRDefault="0015138C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15138C" w:rsidRDefault="0015138C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15138C" w:rsidRDefault="0015138C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lat i więcej, jako osoby bezrobotne lub poszukujące pracy (Dz. U. z 2022 r. poz. 583, z późn. zm.).</w:t>
      </w:r>
    </w:p>
  </w:footnote>
  <w:footnote w:id="2">
    <w:p w14:paraId="1CD87FE2" w14:textId="2DFEA20B" w:rsidR="0015138C" w:rsidRPr="000102E5" w:rsidRDefault="0015138C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15138C" w:rsidRPr="000C5F20" w:rsidRDefault="0015138C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15138C" w:rsidRPr="00F8127B" w:rsidRDefault="0015138C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72A73884" w:rsidR="0015138C" w:rsidRPr="00302EDD" w:rsidRDefault="0015138C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</w:t>
      </w:r>
      <w:r w:rsidR="00D27664">
        <w:rPr>
          <w:sz w:val="16"/>
          <w:szCs w:val="16"/>
        </w:rPr>
        <w:t>10 listopada</w:t>
      </w:r>
      <w:r w:rsidRPr="00302EDD">
        <w:rPr>
          <w:sz w:val="16"/>
          <w:szCs w:val="16"/>
        </w:rPr>
        <w:t xml:space="preserve"> na próbie jednostek przemysłowych, budowlanych, handlowych i usługowych. Pytania zostały podzielone na dwie sekcje – pytań dotyczących wpływu wojny </w:t>
      </w:r>
      <w:r>
        <w:rPr>
          <w:sz w:val="16"/>
          <w:szCs w:val="16"/>
        </w:rPr>
        <w:t>w</w:t>
      </w:r>
      <w:r w:rsidRPr="00302EDD">
        <w:rPr>
          <w:sz w:val="16"/>
          <w:szCs w:val="16"/>
        </w:rPr>
        <w:t xml:space="preserve"> Ukrainie na koniunkturę gospodarczą oraz pytań </w:t>
      </w:r>
      <w:r w:rsidRPr="009902BB">
        <w:rPr>
          <w:sz w:val="16"/>
          <w:szCs w:val="16"/>
        </w:rPr>
        <w:t xml:space="preserve">dotyczących </w:t>
      </w:r>
      <w:r w:rsidR="00D27664">
        <w:rPr>
          <w:sz w:val="16"/>
          <w:szCs w:val="16"/>
        </w:rPr>
        <w:t>rynku pracy</w:t>
      </w:r>
      <w:r w:rsidRPr="009902BB">
        <w:rPr>
          <w:sz w:val="16"/>
          <w:szCs w:val="16"/>
        </w:rPr>
        <w:t>. Odpowiedzi na cały dodatkowy blok pytań są udzielane na zasadzie dobrowolności. W poniższej tabeli we wszystkich pytaniach</w:t>
      </w:r>
      <w:r w:rsidRPr="00302EDD">
        <w:rPr>
          <w:sz w:val="16"/>
          <w:szCs w:val="16"/>
        </w:rPr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15138C" w:rsidRPr="00817537" w:rsidRDefault="0015138C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33D4A8BE" w:rsidR="0015138C" w:rsidRDefault="0015138C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1AE30A2A">
          <wp:extent cx="1345384" cy="576000"/>
          <wp:effectExtent l="0" t="0" r="7620" b="0"/>
          <wp:docPr id="2" name="Obraz 2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25DB6FC9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15138C" w:rsidRPr="003C6C8D" w:rsidRDefault="0015138C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Informacja sygnalna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15138C" w:rsidRPr="003C6C8D" w:rsidRDefault="0015138C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1DCAE795" w:rsidR="0015138C" w:rsidRPr="00CF103F" w:rsidRDefault="0015138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30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11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3451CA1A" w:rsidR="0015138C" w:rsidRPr="00CF103F" w:rsidRDefault="0015138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10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1DCAE795" w:rsidR="0015138C" w:rsidRPr="00CF103F" w:rsidRDefault="0015138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30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11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3451CA1A" w:rsidR="0015138C" w:rsidRPr="00CF103F" w:rsidRDefault="0015138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10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0EC23ADC" wp14:editId="4C58B827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15138C" w:rsidRDefault="0015138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9.75pt;height:129.75pt;visibility:visible" o:bullet="t">
        <v:imagedata r:id="rId1" o:title=""/>
      </v:shape>
    </w:pict>
  </w:numPicBullet>
  <w:numPicBullet w:numPicBulletId="1">
    <w:pict>
      <v:shape id="_x0000_i1027" type="#_x0000_t75" style="width:129.75pt;height:129.7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E5"/>
    <w:rsid w:val="00006D16"/>
    <w:rsid w:val="00006F28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D47"/>
    <w:rsid w:val="00012EF3"/>
    <w:rsid w:val="000131C1"/>
    <w:rsid w:val="000134B7"/>
    <w:rsid w:val="00013A52"/>
    <w:rsid w:val="00013AAE"/>
    <w:rsid w:val="00013B78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91"/>
    <w:rsid w:val="00023BF8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BA4"/>
    <w:rsid w:val="00027CE9"/>
    <w:rsid w:val="00027D83"/>
    <w:rsid w:val="00027DC6"/>
    <w:rsid w:val="00027F0E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296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E61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318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315"/>
    <w:rsid w:val="000A748C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3EB"/>
    <w:rsid w:val="000B3AD3"/>
    <w:rsid w:val="000B3C23"/>
    <w:rsid w:val="000B3DF4"/>
    <w:rsid w:val="000B3E4A"/>
    <w:rsid w:val="000B4065"/>
    <w:rsid w:val="000B41A0"/>
    <w:rsid w:val="000B5547"/>
    <w:rsid w:val="000B55EF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8F"/>
    <w:rsid w:val="000E2C77"/>
    <w:rsid w:val="000E2FC8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6E0C"/>
    <w:rsid w:val="0010763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38C"/>
    <w:rsid w:val="001516AB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2CB7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52A"/>
    <w:rsid w:val="00160859"/>
    <w:rsid w:val="00160C7F"/>
    <w:rsid w:val="0016114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BB9"/>
    <w:rsid w:val="00167FDF"/>
    <w:rsid w:val="001700FC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E0A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3DFF"/>
    <w:rsid w:val="001D4273"/>
    <w:rsid w:val="001D42D7"/>
    <w:rsid w:val="001D44D9"/>
    <w:rsid w:val="001D455E"/>
    <w:rsid w:val="001D4823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92E"/>
    <w:rsid w:val="00224B34"/>
    <w:rsid w:val="00224DC2"/>
    <w:rsid w:val="0022510D"/>
    <w:rsid w:val="002253DC"/>
    <w:rsid w:val="002254CB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54"/>
    <w:rsid w:val="002835B0"/>
    <w:rsid w:val="00283735"/>
    <w:rsid w:val="00283A8E"/>
    <w:rsid w:val="00283BB5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D78"/>
    <w:rsid w:val="002A1F0C"/>
    <w:rsid w:val="002A22A7"/>
    <w:rsid w:val="002A2382"/>
    <w:rsid w:val="002A26B4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B1B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24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C6A"/>
    <w:rsid w:val="002E5027"/>
    <w:rsid w:val="002E528A"/>
    <w:rsid w:val="002E529C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CE"/>
    <w:rsid w:val="00325199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3ED7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843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AA"/>
    <w:rsid w:val="003642BB"/>
    <w:rsid w:val="003642DD"/>
    <w:rsid w:val="00364516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813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55"/>
    <w:rsid w:val="00393761"/>
    <w:rsid w:val="00393D0B"/>
    <w:rsid w:val="00393E63"/>
    <w:rsid w:val="00393F46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242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59C"/>
    <w:rsid w:val="003B45DB"/>
    <w:rsid w:val="003B4BB3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6F9B"/>
    <w:rsid w:val="003B7110"/>
    <w:rsid w:val="003B7562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FA"/>
    <w:rsid w:val="003E0575"/>
    <w:rsid w:val="003E09F7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5029"/>
    <w:rsid w:val="003E5155"/>
    <w:rsid w:val="003E519D"/>
    <w:rsid w:val="003E5491"/>
    <w:rsid w:val="003E560C"/>
    <w:rsid w:val="003E580B"/>
    <w:rsid w:val="003E582D"/>
    <w:rsid w:val="003E5BD9"/>
    <w:rsid w:val="003E6B15"/>
    <w:rsid w:val="003E6C78"/>
    <w:rsid w:val="003E6D0B"/>
    <w:rsid w:val="003E6EC8"/>
    <w:rsid w:val="003E78CC"/>
    <w:rsid w:val="003E7E3B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7B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3CB4"/>
    <w:rsid w:val="004140DD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F85"/>
    <w:rsid w:val="004307F6"/>
    <w:rsid w:val="004308F5"/>
    <w:rsid w:val="00430904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64B"/>
    <w:rsid w:val="0044564D"/>
    <w:rsid w:val="00445AAA"/>
    <w:rsid w:val="004461B8"/>
    <w:rsid w:val="004463A7"/>
    <w:rsid w:val="00446428"/>
    <w:rsid w:val="004468CE"/>
    <w:rsid w:val="00447BFD"/>
    <w:rsid w:val="00450658"/>
    <w:rsid w:val="0045074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46F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0ED0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2B7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1F60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D17"/>
    <w:rsid w:val="004F3DC5"/>
    <w:rsid w:val="004F4041"/>
    <w:rsid w:val="004F40E7"/>
    <w:rsid w:val="004F4409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29C5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BC5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C7C6C"/>
    <w:rsid w:val="005D021C"/>
    <w:rsid w:val="005D04C5"/>
    <w:rsid w:val="005D04C8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1EE5"/>
    <w:rsid w:val="005D21F2"/>
    <w:rsid w:val="005D22A5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2B1"/>
    <w:rsid w:val="005E42C1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70E"/>
    <w:rsid w:val="005F18DD"/>
    <w:rsid w:val="005F1BBF"/>
    <w:rsid w:val="005F1C04"/>
    <w:rsid w:val="005F1F39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CDC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67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12A"/>
    <w:rsid w:val="00623460"/>
    <w:rsid w:val="0062350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4ED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5BC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2A57"/>
    <w:rsid w:val="00663131"/>
    <w:rsid w:val="006632E2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8A2"/>
    <w:rsid w:val="006719CE"/>
    <w:rsid w:val="00671A9D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4F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7A3"/>
    <w:rsid w:val="00683909"/>
    <w:rsid w:val="00683998"/>
    <w:rsid w:val="00684107"/>
    <w:rsid w:val="006844D3"/>
    <w:rsid w:val="0068461C"/>
    <w:rsid w:val="00684716"/>
    <w:rsid w:val="00684939"/>
    <w:rsid w:val="00684B57"/>
    <w:rsid w:val="00684CFD"/>
    <w:rsid w:val="00685438"/>
    <w:rsid w:val="0068560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493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E7EB2"/>
    <w:rsid w:val="006E7FEC"/>
    <w:rsid w:val="006F023C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B2B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2DC0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326"/>
    <w:rsid w:val="00706398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D61"/>
    <w:rsid w:val="007211A0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3E5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5F0"/>
    <w:rsid w:val="007B66DB"/>
    <w:rsid w:val="007B6790"/>
    <w:rsid w:val="007B6C36"/>
    <w:rsid w:val="007B6E58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BFB"/>
    <w:rsid w:val="007C3C74"/>
    <w:rsid w:val="007C3E66"/>
    <w:rsid w:val="007C3EFF"/>
    <w:rsid w:val="007C41D8"/>
    <w:rsid w:val="007C41F7"/>
    <w:rsid w:val="007C43B3"/>
    <w:rsid w:val="007C4732"/>
    <w:rsid w:val="007C4749"/>
    <w:rsid w:val="007C48B1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1B62"/>
    <w:rsid w:val="007D212E"/>
    <w:rsid w:val="007D21B3"/>
    <w:rsid w:val="007D2456"/>
    <w:rsid w:val="007D251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1E1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282"/>
    <w:rsid w:val="007E765A"/>
    <w:rsid w:val="007E796C"/>
    <w:rsid w:val="007E7B03"/>
    <w:rsid w:val="007E7D55"/>
    <w:rsid w:val="007F0005"/>
    <w:rsid w:val="007F0106"/>
    <w:rsid w:val="007F017C"/>
    <w:rsid w:val="007F03D7"/>
    <w:rsid w:val="007F07A9"/>
    <w:rsid w:val="007F091E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06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71"/>
    <w:rsid w:val="00814625"/>
    <w:rsid w:val="008147CF"/>
    <w:rsid w:val="00814ACD"/>
    <w:rsid w:val="00815369"/>
    <w:rsid w:val="00815501"/>
    <w:rsid w:val="008159B5"/>
    <w:rsid w:val="00815C16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7D7"/>
    <w:rsid w:val="00846B15"/>
    <w:rsid w:val="00846B81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917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6112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2B1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81"/>
    <w:rsid w:val="008E4AE2"/>
    <w:rsid w:val="008E4E7D"/>
    <w:rsid w:val="008E536A"/>
    <w:rsid w:val="008E5476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35"/>
    <w:rsid w:val="00953150"/>
    <w:rsid w:val="0095351C"/>
    <w:rsid w:val="00953676"/>
    <w:rsid w:val="00953CEE"/>
    <w:rsid w:val="00954651"/>
    <w:rsid w:val="00954D91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D66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37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208"/>
    <w:rsid w:val="00994217"/>
    <w:rsid w:val="00994636"/>
    <w:rsid w:val="0099474A"/>
    <w:rsid w:val="00994916"/>
    <w:rsid w:val="00994BED"/>
    <w:rsid w:val="00994C98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97F80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202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5FE"/>
    <w:rsid w:val="009D5827"/>
    <w:rsid w:val="009D5A01"/>
    <w:rsid w:val="009D5FA7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BDF"/>
    <w:rsid w:val="009F1C91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9EA"/>
    <w:rsid w:val="00A12A9F"/>
    <w:rsid w:val="00A12AAE"/>
    <w:rsid w:val="00A12AD9"/>
    <w:rsid w:val="00A12C8B"/>
    <w:rsid w:val="00A12DFC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2013D"/>
    <w:rsid w:val="00A2020F"/>
    <w:rsid w:val="00A20323"/>
    <w:rsid w:val="00A206C1"/>
    <w:rsid w:val="00A20794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553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4F7C"/>
    <w:rsid w:val="00A950E6"/>
    <w:rsid w:val="00A95904"/>
    <w:rsid w:val="00A95936"/>
    <w:rsid w:val="00A95F7F"/>
    <w:rsid w:val="00A960CB"/>
    <w:rsid w:val="00A96481"/>
    <w:rsid w:val="00A9695C"/>
    <w:rsid w:val="00A9701D"/>
    <w:rsid w:val="00A970CA"/>
    <w:rsid w:val="00A971C5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4A6E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A01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B69"/>
    <w:rsid w:val="00B11B79"/>
    <w:rsid w:val="00B11D36"/>
    <w:rsid w:val="00B11E91"/>
    <w:rsid w:val="00B11E94"/>
    <w:rsid w:val="00B12037"/>
    <w:rsid w:val="00B12CB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1A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67"/>
    <w:rsid w:val="00B44995"/>
    <w:rsid w:val="00B44CFB"/>
    <w:rsid w:val="00B45172"/>
    <w:rsid w:val="00B45C00"/>
    <w:rsid w:val="00B460A1"/>
    <w:rsid w:val="00B4643F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61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65ED"/>
    <w:rsid w:val="00B9711E"/>
    <w:rsid w:val="00B97358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4E99"/>
    <w:rsid w:val="00BC5182"/>
    <w:rsid w:val="00BC523B"/>
    <w:rsid w:val="00BC52B0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4FDF"/>
    <w:rsid w:val="00BE5305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A50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CBE"/>
    <w:rsid w:val="00C63F3A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A77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195"/>
    <w:rsid w:val="00C96388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FC1"/>
    <w:rsid w:val="00CA02F4"/>
    <w:rsid w:val="00CA08B6"/>
    <w:rsid w:val="00CA0CED"/>
    <w:rsid w:val="00CA1059"/>
    <w:rsid w:val="00CA107B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438"/>
    <w:rsid w:val="00CC558F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3AD"/>
    <w:rsid w:val="00CF16F2"/>
    <w:rsid w:val="00CF1B1C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C2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A1"/>
    <w:rsid w:val="00D55D68"/>
    <w:rsid w:val="00D55FAC"/>
    <w:rsid w:val="00D56503"/>
    <w:rsid w:val="00D5704A"/>
    <w:rsid w:val="00D571CE"/>
    <w:rsid w:val="00D574B8"/>
    <w:rsid w:val="00D57569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1BB"/>
    <w:rsid w:val="00DA2263"/>
    <w:rsid w:val="00DA26D2"/>
    <w:rsid w:val="00DA2788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0ABB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4053"/>
    <w:rsid w:val="00DD421E"/>
    <w:rsid w:val="00DD47EC"/>
    <w:rsid w:val="00DD4E0F"/>
    <w:rsid w:val="00DD5016"/>
    <w:rsid w:val="00DD55BA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0CF"/>
    <w:rsid w:val="00DE338E"/>
    <w:rsid w:val="00DE35BC"/>
    <w:rsid w:val="00DE3AA3"/>
    <w:rsid w:val="00DE4310"/>
    <w:rsid w:val="00DE443C"/>
    <w:rsid w:val="00DE4599"/>
    <w:rsid w:val="00DE488F"/>
    <w:rsid w:val="00DE4CB7"/>
    <w:rsid w:val="00DE4E53"/>
    <w:rsid w:val="00DE5095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BB2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81"/>
    <w:rsid w:val="00E23F1A"/>
    <w:rsid w:val="00E24095"/>
    <w:rsid w:val="00E241E4"/>
    <w:rsid w:val="00E243B9"/>
    <w:rsid w:val="00E243D7"/>
    <w:rsid w:val="00E24881"/>
    <w:rsid w:val="00E24C37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18E"/>
    <w:rsid w:val="00E623F3"/>
    <w:rsid w:val="00E6247E"/>
    <w:rsid w:val="00E62508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F0E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F0"/>
    <w:rsid w:val="00EC18AA"/>
    <w:rsid w:val="00EC1AAA"/>
    <w:rsid w:val="00EC1ADA"/>
    <w:rsid w:val="00EC1EE5"/>
    <w:rsid w:val="00EC24E5"/>
    <w:rsid w:val="00EC26F4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3509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4"/>
    <w:rsid w:val="00EF7165"/>
    <w:rsid w:val="00EF71BF"/>
    <w:rsid w:val="00EF7487"/>
    <w:rsid w:val="00EF7859"/>
    <w:rsid w:val="00EF7A5F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2E84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C91"/>
    <w:rsid w:val="00F41244"/>
    <w:rsid w:val="00F41989"/>
    <w:rsid w:val="00F4269E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6BC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BCC"/>
    <w:rsid w:val="00F55DA8"/>
    <w:rsid w:val="00F562EB"/>
    <w:rsid w:val="00F56B6B"/>
    <w:rsid w:val="00F57374"/>
    <w:rsid w:val="00F575C7"/>
    <w:rsid w:val="00F57A24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2E0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6B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6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5A1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B7"/>
    <w:rsid w:val="00FB4458"/>
    <w:rsid w:val="00FB4523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BD"/>
    <w:rsid w:val="00FC1692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4BC"/>
    <w:rsid w:val="00FD154C"/>
    <w:rsid w:val="00FD159C"/>
    <w:rsid w:val="00FD1C5A"/>
    <w:rsid w:val="00FD2648"/>
    <w:rsid w:val="00FD2931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D5"/>
    <w:rsid w:val="00FD5AD6"/>
    <w:rsid w:val="00FD5CB7"/>
    <w:rsid w:val="00FD5EA7"/>
    <w:rsid w:val="00FD6053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5BE"/>
    <w:rsid w:val="00FF1687"/>
    <w:rsid w:val="00FF1EFE"/>
    <w:rsid w:val="00FF2050"/>
    <w:rsid w:val="00FF2D8D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footer" Target="footer3.xml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29.png"/><Relationship Id="rId47" Type="http://schemas.openxmlformats.org/officeDocument/2006/relationships/hyperlink" Target="https://stat.gov.pl/obszary-tematyczne/inne-opracowania/informacje-o-sytuacji-spoleczno-gospodarczej/sytuacja-spoleczno-gospodarcza-kraju-w-pazdzierniku-2022-r-,1,126.html" TargetMode="External"/><Relationship Id="rId50" Type="http://schemas.openxmlformats.org/officeDocument/2006/relationships/hyperlink" Target="https://stat.gov.pl/obszary-tematyczne/inne-opracowania/informacje-o-sytuacji-spoleczno-gospodarczej/sytuacja-spoleczno-gospodarcza-kraju-w-pazdzierniku-2022-r-,1,126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wmf"/><Relationship Id="rId11" Type="http://schemas.openxmlformats.org/officeDocument/2006/relationships/footer" Target="footer1.xml"/><Relationship Id="rId24" Type="http://schemas.openxmlformats.org/officeDocument/2006/relationships/image" Target="media/image16.emf"/><Relationship Id="rId32" Type="http://schemas.openxmlformats.org/officeDocument/2006/relationships/image" Target="media/image24.wmf"/><Relationship Id="rId37" Type="http://schemas.openxmlformats.org/officeDocument/2006/relationships/hyperlink" Target="http://olsztyn.stat.gov.pl" TargetMode="External"/><Relationship Id="rId40" Type="http://schemas.openxmlformats.org/officeDocument/2006/relationships/hyperlink" Target="mailto:J.Balcerzak@stat.gov.pl" TargetMode="External"/><Relationship Id="rId45" Type="http://schemas.openxmlformats.org/officeDocument/2006/relationships/hyperlink" Target="https://twitter.com/Olsztyn_STAT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hyperlink" Target="http://olsztyn.stat.gov.pl/" TargetMode="External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0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header" Target="header2.xml"/><Relationship Id="rId46" Type="http://schemas.openxmlformats.org/officeDocument/2006/relationships/hyperlink" Target="https://www.facebook.com/UrzadStatystycznyOlsztyn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emf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ECB1B7-1E00-4071-84DF-469633EDE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37</Pages>
  <Words>8740</Words>
  <Characters>52444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sierpniu 2022 r.</vt:lpstr>
    </vt:vector>
  </TitlesOfParts>
  <Company/>
  <LinksUpToDate>false</LinksUpToDate>
  <CharactersWithSpaces>61062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sierpniu 2022 r.</dc:title>
  <dc:subject/>
  <dc:creator>Zawistowska Beata</dc:creator>
  <cp:keywords/>
  <dc:description/>
  <cp:lastModifiedBy>Błaszczyk Marcin</cp:lastModifiedBy>
  <cp:revision>150</cp:revision>
  <cp:lastPrinted>2022-11-28T09:23:00Z</cp:lastPrinted>
  <dcterms:created xsi:type="dcterms:W3CDTF">2022-10-21T12:22:00Z</dcterms:created>
  <dcterms:modified xsi:type="dcterms:W3CDTF">2022-11-29T07:20:00Z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