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89E24" w14:textId="77777777" w:rsidR="00393761" w:rsidRPr="003736BF" w:rsidRDefault="00BB5327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>Aktywność Ekonomiczna Ludno</w:t>
      </w:r>
      <w:r w:rsidR="00620512" w:rsidRPr="003736BF">
        <w:rPr>
          <w:color w:val="auto"/>
          <w:shd w:val="clear" w:color="auto" w:fill="FFFFFF"/>
        </w:rPr>
        <w:t xml:space="preserve">ści w województwie opolskim w </w:t>
      </w:r>
      <w:r w:rsidR="00DC762B" w:rsidRPr="003736BF">
        <w:rPr>
          <w:color w:val="auto"/>
          <w:shd w:val="clear" w:color="auto" w:fill="FFFFFF"/>
        </w:rPr>
        <w:t>1</w:t>
      </w:r>
      <w:r w:rsidR="006330DD" w:rsidRPr="003736BF">
        <w:rPr>
          <w:color w:val="auto"/>
          <w:shd w:val="clear" w:color="auto" w:fill="FFFFFF"/>
        </w:rPr>
        <w:t xml:space="preserve"> kwartale 202</w:t>
      </w:r>
      <w:r w:rsidR="00DC762B" w:rsidRPr="003736BF">
        <w:rPr>
          <w:color w:val="auto"/>
          <w:shd w:val="clear" w:color="auto" w:fill="FFFFFF"/>
        </w:rPr>
        <w:t>2</w:t>
      </w:r>
      <w:r w:rsidRPr="003736BF">
        <w:rPr>
          <w:color w:val="auto"/>
          <w:shd w:val="clear" w:color="auto" w:fill="FFFFFF"/>
        </w:rPr>
        <w:t xml:space="preserve"> r.</w:t>
      </w:r>
    </w:p>
    <w:p w14:paraId="5787BB65" w14:textId="77777777" w:rsidR="00181A48" w:rsidRPr="00A4799C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A4799C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DC762B" w:rsidRPr="00A4799C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1</w:t>
      </w:r>
      <w:r w:rsidRPr="00A4799C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DC762B" w:rsidRPr="00A4799C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2</w:t>
      </w:r>
      <w:r w:rsidRPr="00A4799C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14:paraId="0D2CF640" w14:textId="77777777" w:rsidR="00D909D9" w:rsidRPr="00A4799C" w:rsidRDefault="00D909D9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14:paraId="10EF9F96" w14:textId="77777777" w:rsidR="000B32AA" w:rsidRPr="00A4799C" w:rsidRDefault="000B32AA" w:rsidP="00181A48">
      <w:pPr>
        <w:pStyle w:val="tytuinformacji"/>
        <w:spacing w:before="0"/>
        <w:rPr>
          <w:rFonts w:ascii="Fira Sans" w:hAnsi="Fira Sans"/>
          <w:color w:val="auto"/>
          <w:sz w:val="19"/>
          <w:szCs w:val="19"/>
          <w:highlight w:val="yellow"/>
        </w:rPr>
      </w:pPr>
    </w:p>
    <w:p w14:paraId="53CA0905" w14:textId="77777777" w:rsidR="00DC762B" w:rsidRPr="00DC762B" w:rsidRDefault="00F42D47" w:rsidP="00DC762B">
      <w:pPr>
        <w:pStyle w:val="Tekstpodstawowy"/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3C1DFF9C" wp14:editId="7237CC7F">
                <wp:simplePos x="0" y="0"/>
                <wp:positionH relativeFrom="margin">
                  <wp:align>left</wp:align>
                </wp:positionH>
                <wp:positionV relativeFrom="paragraph">
                  <wp:posOffset>90170</wp:posOffset>
                </wp:positionV>
                <wp:extent cx="2105025" cy="1150620"/>
                <wp:effectExtent l="0" t="0" r="9525" b="0"/>
                <wp:wrapSquare wrapText="bothSides"/>
                <wp:docPr id="2" name="Pole tekstowe 2" descr="57,1%&#10;Współczynnik aktywności zawodowej osób w grupie&#10;wieku 15–89 lat &#10;w województwie opolskim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1506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63BBE" w14:textId="77777777" w:rsidR="00770DFF" w:rsidRPr="00F42D47" w:rsidRDefault="00770DFF" w:rsidP="00F42D4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42D47">
                              <w:rPr>
                                <w:rStyle w:val="WartowskanikaZnak"/>
                                <w:rFonts w:ascii="Fira Sans" w:hAnsi="Fira Sans"/>
                                <w:b/>
                              </w:rPr>
                              <w:t>57,</w:t>
                            </w: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</w:rPr>
                              <w:t>1</w:t>
                            </w:r>
                            <w:r w:rsidRPr="00F42D47">
                              <w:rPr>
                                <w:rStyle w:val="WartowskanikaZnak"/>
                                <w:rFonts w:ascii="Fira Sans" w:hAnsi="Fira Sans"/>
                                <w:b/>
                              </w:rPr>
                              <w:t>%</w:t>
                            </w:r>
                          </w:p>
                          <w:p w14:paraId="689EB19A" w14:textId="77777777" w:rsidR="00770DFF" w:rsidRPr="00F42D47" w:rsidRDefault="00770DFF" w:rsidP="00AB5F6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>Współczynnik aktywności zawodowej osób w grupie</w:t>
                            </w:r>
                            <w:r w:rsidR="00AB5F6A">
                              <w:br/>
                            </w:r>
                            <w:r w:rsidRPr="00F42D47">
                              <w:t xml:space="preserve">wieku 15–89 lat </w:t>
                            </w:r>
                            <w:r w:rsidR="00FF4546">
                              <w:br/>
                            </w:r>
                            <w:r w:rsidRPr="00F42D47">
                              <w:t>w województwie 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DFF9C" id="Pole tekstowe 2" o:spid="_x0000_s1026" alt="57,1%&#10;Współczynnik aktywności zawodowej osób w grupie&#10;wieku 15–89 lat &#10;w województwie opolskim&#10;&#10;" style="position:absolute;margin-left:0;margin-top:7.1pt;width:165.75pt;height:90.6pt;z-index:251812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" fillcolor="#001d77" stroked="f">
                <v:stroke joinstyle="miter"/>
                <v:textbox>
                  <w:txbxContent>
                    <w:p w14:paraId="11363BBE" w14:textId="77777777" w:rsidR="00770DFF" w:rsidRPr="00F42D47" w:rsidRDefault="00770DFF" w:rsidP="00F42D4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b/>
                          <w:color w:val="FFFFFF" w:themeColor="background1"/>
                          <w:sz w:val="60"/>
                          <w:szCs w:val="60"/>
                        </w:rPr>
                      </w:pPr>
                      <w:r w:rsidRPr="00F42D47">
                        <w:rPr>
                          <w:rStyle w:val="WartowskanikaZnak"/>
                          <w:rFonts w:ascii="Fira Sans" w:hAnsi="Fira Sans"/>
                          <w:b/>
                        </w:rPr>
                        <w:t>57,</w:t>
                      </w:r>
                      <w:r>
                        <w:rPr>
                          <w:rStyle w:val="WartowskanikaZnak"/>
                          <w:rFonts w:ascii="Fira Sans" w:hAnsi="Fira Sans"/>
                          <w:b/>
                        </w:rPr>
                        <w:t>1</w:t>
                      </w:r>
                      <w:r w:rsidRPr="00F42D47">
                        <w:rPr>
                          <w:rStyle w:val="WartowskanikaZnak"/>
                          <w:rFonts w:ascii="Fira Sans" w:hAnsi="Fira Sans"/>
                          <w:b/>
                        </w:rPr>
                        <w:t>%</w:t>
                      </w:r>
                    </w:p>
                    <w:p w14:paraId="689EB19A" w14:textId="77777777" w:rsidR="00770DFF" w:rsidRPr="00F42D47" w:rsidRDefault="00770DFF" w:rsidP="00AB5F6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F42D47">
                        <w:t>Współczynnik aktywności zawodowej osób w grupie</w:t>
                      </w:r>
                      <w:r w:rsidR="00AB5F6A">
                        <w:br/>
                      </w:r>
                      <w:r w:rsidRPr="00F42D47">
                        <w:t xml:space="preserve">wieku 15–89 lat </w:t>
                      </w:r>
                      <w:r w:rsidR="00FF4546">
                        <w:br/>
                      </w:r>
                      <w:r w:rsidRPr="00F42D47">
                        <w:t>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7612C" w:rsidRPr="0069245E">
        <w:rPr>
          <w:rFonts w:ascii="Fira Sans" w:hAnsi="Fira Sans" w:cs="Arial"/>
          <w:b/>
          <w:sz w:val="19"/>
          <w:szCs w:val="19"/>
        </w:rPr>
        <w:t>Wyniki Badania Aktywności Ekonomicz</w:t>
      </w:r>
      <w:r w:rsidR="00FC195D" w:rsidRPr="0069245E">
        <w:rPr>
          <w:rFonts w:ascii="Fira Sans" w:hAnsi="Fira Sans" w:cs="Arial"/>
          <w:b/>
          <w:sz w:val="19"/>
          <w:szCs w:val="19"/>
        </w:rPr>
        <w:t xml:space="preserve">nej </w:t>
      </w:r>
      <w:r w:rsidR="002A1C6A" w:rsidRPr="0069245E">
        <w:rPr>
          <w:rFonts w:ascii="Fira Sans" w:hAnsi="Fira Sans" w:cs="Arial"/>
          <w:b/>
          <w:spacing w:val="-2"/>
          <w:sz w:val="19"/>
          <w:szCs w:val="19"/>
        </w:rPr>
        <w:t>(BAEL) prezentującego dane przeciętne dla kwartału wykazały, że</w:t>
      </w:r>
      <w:r w:rsidR="006476EB" w:rsidRPr="0069245E">
        <w:rPr>
          <w:rFonts w:ascii="Fira Sans" w:hAnsi="Fira Sans" w:cs="Arial"/>
          <w:b/>
          <w:spacing w:val="-2"/>
          <w:sz w:val="19"/>
          <w:szCs w:val="19"/>
        </w:rPr>
        <w:t xml:space="preserve"> w </w:t>
      </w:r>
      <w:r w:rsidR="00DC762B">
        <w:rPr>
          <w:rFonts w:ascii="Fira Sans" w:hAnsi="Fira Sans" w:cs="Arial"/>
          <w:b/>
          <w:spacing w:val="-2"/>
          <w:sz w:val="19"/>
          <w:szCs w:val="19"/>
        </w:rPr>
        <w:t>1</w:t>
      </w:r>
      <w:r w:rsidR="006476EB" w:rsidRPr="0069245E">
        <w:rPr>
          <w:rFonts w:ascii="Fira Sans" w:hAnsi="Fira Sans" w:cs="Arial"/>
          <w:b/>
          <w:spacing w:val="-2"/>
          <w:sz w:val="19"/>
          <w:szCs w:val="19"/>
        </w:rPr>
        <w:t xml:space="preserve"> </w:t>
      </w:r>
      <w:r w:rsidR="006330DD" w:rsidRPr="0069245E">
        <w:rPr>
          <w:rFonts w:ascii="Fira Sans" w:hAnsi="Fira Sans" w:cs="Arial"/>
          <w:b/>
          <w:spacing w:val="-2"/>
          <w:sz w:val="19"/>
          <w:szCs w:val="19"/>
        </w:rPr>
        <w:t>kwartale 202</w:t>
      </w:r>
      <w:r w:rsidR="00DC762B">
        <w:rPr>
          <w:rFonts w:ascii="Fira Sans" w:hAnsi="Fira Sans" w:cs="Arial"/>
          <w:b/>
          <w:spacing w:val="-2"/>
          <w:sz w:val="19"/>
          <w:szCs w:val="19"/>
        </w:rPr>
        <w:t>2</w:t>
      </w:r>
      <w:r w:rsidR="0077612C" w:rsidRPr="0069245E">
        <w:rPr>
          <w:rFonts w:ascii="Fira Sans" w:hAnsi="Fira Sans" w:cs="Arial"/>
          <w:b/>
          <w:spacing w:val="-2"/>
          <w:sz w:val="19"/>
          <w:szCs w:val="19"/>
        </w:rPr>
        <w:t xml:space="preserve"> r.</w:t>
      </w:r>
      <w:r w:rsidR="0077612C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052665">
        <w:rPr>
          <w:rFonts w:ascii="Fira Sans" w:hAnsi="Fira Sans" w:cs="Arial"/>
          <w:b/>
          <w:sz w:val="19"/>
          <w:szCs w:val="19"/>
        </w:rPr>
        <w:t>w</w:t>
      </w:r>
      <w:r w:rsidR="00FF4546">
        <w:rPr>
          <w:rFonts w:ascii="Fira Sans" w:hAnsi="Fira Sans" w:cs="Arial"/>
          <w:b/>
          <w:sz w:val="19"/>
          <w:szCs w:val="19"/>
        </w:rPr>
        <w:t xml:space="preserve"> </w:t>
      </w:r>
      <w:r w:rsidR="002A1C6A" w:rsidRPr="0069245E">
        <w:rPr>
          <w:rFonts w:ascii="Fira Sans" w:hAnsi="Fira Sans" w:cs="Arial"/>
          <w:b/>
          <w:sz w:val="19"/>
          <w:szCs w:val="19"/>
        </w:rPr>
        <w:t>województwie opolskim, oso</w:t>
      </w:r>
      <w:r w:rsidR="00F04D5A" w:rsidRPr="0069245E">
        <w:rPr>
          <w:rFonts w:ascii="Fira Sans" w:hAnsi="Fira Sans" w:cs="Arial"/>
          <w:b/>
          <w:sz w:val="19"/>
          <w:szCs w:val="19"/>
        </w:rPr>
        <w:t xml:space="preserve">by aktywne zawodowo </w:t>
      </w:r>
      <w:r w:rsidR="0069245E" w:rsidRPr="0069245E">
        <w:rPr>
          <w:rFonts w:ascii="Fira Sans" w:hAnsi="Fira Sans" w:cs="Arial"/>
          <w:b/>
          <w:sz w:val="19"/>
          <w:szCs w:val="19"/>
        </w:rPr>
        <w:t>stanowiły 5</w:t>
      </w:r>
      <w:r w:rsidR="004D40EC">
        <w:rPr>
          <w:rFonts w:ascii="Fira Sans" w:hAnsi="Fira Sans" w:cs="Arial"/>
          <w:b/>
          <w:sz w:val="19"/>
          <w:szCs w:val="19"/>
        </w:rPr>
        <w:t>7</w:t>
      </w:r>
      <w:r w:rsidR="0069245E" w:rsidRPr="0069245E">
        <w:rPr>
          <w:rFonts w:ascii="Fira Sans" w:hAnsi="Fira Sans" w:cs="Arial"/>
          <w:b/>
          <w:sz w:val="19"/>
          <w:szCs w:val="19"/>
        </w:rPr>
        <w:t>,</w:t>
      </w:r>
      <w:r w:rsidR="00DC762B">
        <w:rPr>
          <w:rFonts w:ascii="Fira Sans" w:hAnsi="Fira Sans" w:cs="Arial"/>
          <w:b/>
          <w:sz w:val="19"/>
          <w:szCs w:val="19"/>
        </w:rPr>
        <w:t>1</w:t>
      </w:r>
      <w:r w:rsidR="002A1C6A" w:rsidRPr="0069245E">
        <w:rPr>
          <w:rFonts w:ascii="Fira Sans" w:hAnsi="Fira Sans" w:cs="Arial"/>
          <w:b/>
          <w:sz w:val="19"/>
          <w:szCs w:val="19"/>
        </w:rPr>
        <w:t xml:space="preserve">% ludności w </w:t>
      </w:r>
      <w:r w:rsidR="00941288" w:rsidRPr="0069245E">
        <w:rPr>
          <w:rFonts w:ascii="Fira Sans" w:hAnsi="Fira Sans" w:cs="Arial"/>
          <w:b/>
          <w:sz w:val="19"/>
          <w:szCs w:val="19"/>
        </w:rPr>
        <w:t xml:space="preserve">grupie </w:t>
      </w:r>
      <w:r w:rsidR="002A1C6A" w:rsidRPr="0069245E">
        <w:rPr>
          <w:rFonts w:ascii="Fira Sans" w:hAnsi="Fira Sans" w:cs="Arial"/>
          <w:b/>
          <w:sz w:val="19"/>
          <w:szCs w:val="19"/>
        </w:rPr>
        <w:t xml:space="preserve">wieku 15–89 lat. </w:t>
      </w:r>
      <w:r w:rsidR="00AE5F73">
        <w:rPr>
          <w:rFonts w:ascii="Fira Sans" w:hAnsi="Fira Sans" w:cs="Arial"/>
          <w:b/>
          <w:sz w:val="19"/>
          <w:szCs w:val="19"/>
        </w:rPr>
        <w:t>Wartość tego miernika</w:t>
      </w:r>
      <w:r w:rsidR="002A1C6A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4D40EC">
        <w:rPr>
          <w:rFonts w:ascii="Fira Sans" w:hAnsi="Fira Sans" w:cs="Arial"/>
          <w:b/>
          <w:sz w:val="19"/>
          <w:szCs w:val="19"/>
        </w:rPr>
        <w:t>zmniejszył</w:t>
      </w:r>
      <w:r w:rsidR="00AE5F73">
        <w:rPr>
          <w:rFonts w:ascii="Fira Sans" w:hAnsi="Fira Sans" w:cs="Arial"/>
          <w:b/>
          <w:sz w:val="19"/>
          <w:szCs w:val="19"/>
        </w:rPr>
        <w:t>a</w:t>
      </w:r>
      <w:r w:rsidR="002A1C6A" w:rsidRPr="0069245E">
        <w:rPr>
          <w:rFonts w:ascii="Fira Sans" w:hAnsi="Fira Sans" w:cs="Arial"/>
          <w:b/>
          <w:sz w:val="19"/>
          <w:szCs w:val="19"/>
        </w:rPr>
        <w:t xml:space="preserve"> </w:t>
      </w:r>
      <w:r w:rsidR="000772AE">
        <w:rPr>
          <w:rFonts w:ascii="Fira Sans" w:hAnsi="Fira Sans" w:cs="Arial"/>
          <w:b/>
          <w:sz w:val="19"/>
          <w:szCs w:val="19"/>
        </w:rPr>
        <w:t xml:space="preserve">się </w:t>
      </w:r>
      <w:r w:rsidR="00640F63" w:rsidRPr="00DC762B">
        <w:rPr>
          <w:rFonts w:ascii="Fira Sans" w:hAnsi="Fira Sans" w:cs="Arial"/>
          <w:b/>
          <w:sz w:val="19"/>
          <w:szCs w:val="19"/>
        </w:rPr>
        <w:t xml:space="preserve">o 0,7 p. proc. </w:t>
      </w:r>
      <w:r w:rsidR="00A4799C">
        <w:rPr>
          <w:rFonts w:ascii="Fira Sans" w:hAnsi="Fira Sans" w:cs="Arial"/>
          <w:b/>
          <w:sz w:val="19"/>
          <w:szCs w:val="19"/>
        </w:rPr>
        <w:br/>
      </w:r>
      <w:r w:rsidR="002A1C6A" w:rsidRPr="0069245E">
        <w:rPr>
          <w:rFonts w:ascii="Fira Sans" w:hAnsi="Fira Sans" w:cs="Arial"/>
          <w:b/>
          <w:sz w:val="19"/>
          <w:szCs w:val="19"/>
        </w:rPr>
        <w:t>w por</w:t>
      </w:r>
      <w:r w:rsidR="00F04D5A" w:rsidRPr="0069245E">
        <w:rPr>
          <w:rFonts w:ascii="Fira Sans" w:hAnsi="Fira Sans" w:cs="Arial"/>
          <w:b/>
          <w:sz w:val="19"/>
          <w:szCs w:val="19"/>
        </w:rPr>
        <w:t>ównaniu z</w:t>
      </w:r>
      <w:r w:rsidR="00DC762B">
        <w:rPr>
          <w:rFonts w:ascii="Fira Sans" w:hAnsi="Fira Sans" w:cs="Arial"/>
          <w:b/>
          <w:sz w:val="19"/>
          <w:szCs w:val="19"/>
        </w:rPr>
        <w:t xml:space="preserve"> </w:t>
      </w:r>
      <w:r w:rsidR="00DC762B" w:rsidRPr="00DC762B">
        <w:rPr>
          <w:rFonts w:ascii="Fira Sans" w:hAnsi="Fira Sans" w:cs="Arial"/>
          <w:b/>
          <w:sz w:val="19"/>
          <w:szCs w:val="19"/>
        </w:rPr>
        <w:t xml:space="preserve">4 kwartałem 2021 r. </w:t>
      </w:r>
      <w:r w:rsidR="000772AE">
        <w:rPr>
          <w:rFonts w:ascii="Fira Sans" w:hAnsi="Fira Sans" w:cs="Arial"/>
          <w:b/>
          <w:sz w:val="19"/>
          <w:szCs w:val="19"/>
        </w:rPr>
        <w:t>oraz</w:t>
      </w:r>
      <w:r w:rsidR="003736BF">
        <w:rPr>
          <w:rFonts w:ascii="Fira Sans" w:hAnsi="Fira Sans" w:cs="Arial"/>
          <w:b/>
          <w:sz w:val="19"/>
          <w:szCs w:val="19"/>
        </w:rPr>
        <w:t xml:space="preserve"> </w:t>
      </w:r>
      <w:r w:rsidR="00A4799C">
        <w:rPr>
          <w:rFonts w:ascii="Fira Sans" w:hAnsi="Fira Sans" w:cs="Arial"/>
          <w:b/>
          <w:sz w:val="19"/>
          <w:szCs w:val="19"/>
        </w:rPr>
        <w:br/>
      </w:r>
      <w:r w:rsidR="00640F63">
        <w:rPr>
          <w:rFonts w:ascii="Fira Sans" w:hAnsi="Fira Sans" w:cs="Arial"/>
          <w:b/>
          <w:sz w:val="19"/>
          <w:szCs w:val="19"/>
        </w:rPr>
        <w:t>o</w:t>
      </w:r>
      <w:r w:rsidR="00640F63" w:rsidRPr="00DC762B">
        <w:rPr>
          <w:rFonts w:ascii="Fira Sans" w:hAnsi="Fira Sans" w:cs="Arial"/>
          <w:b/>
          <w:sz w:val="19"/>
          <w:szCs w:val="19"/>
        </w:rPr>
        <w:t xml:space="preserve"> 0,1 p. proc.</w:t>
      </w:r>
      <w:r w:rsidR="00640F63">
        <w:rPr>
          <w:rFonts w:ascii="Fira Sans" w:hAnsi="Fira Sans" w:cs="Arial"/>
          <w:b/>
          <w:sz w:val="19"/>
          <w:szCs w:val="19"/>
        </w:rPr>
        <w:t xml:space="preserve"> </w:t>
      </w:r>
      <w:r w:rsidR="003736BF">
        <w:rPr>
          <w:rFonts w:ascii="Fira Sans" w:hAnsi="Fira Sans" w:cs="Arial"/>
          <w:b/>
          <w:sz w:val="19"/>
          <w:szCs w:val="19"/>
        </w:rPr>
        <w:t xml:space="preserve">w stosunku do </w:t>
      </w:r>
      <w:r w:rsidR="00DC762B" w:rsidRPr="00DC762B">
        <w:rPr>
          <w:rFonts w:ascii="Fira Sans" w:hAnsi="Fira Sans" w:cs="Arial"/>
          <w:b/>
          <w:sz w:val="19"/>
          <w:szCs w:val="19"/>
        </w:rPr>
        <w:t>1 kwartał</w:t>
      </w:r>
      <w:r w:rsidR="003736BF">
        <w:rPr>
          <w:rFonts w:ascii="Fira Sans" w:hAnsi="Fira Sans" w:cs="Arial"/>
          <w:b/>
          <w:sz w:val="19"/>
          <w:szCs w:val="19"/>
        </w:rPr>
        <w:t>u</w:t>
      </w:r>
      <w:r w:rsidR="00DC762B" w:rsidRPr="00DC762B">
        <w:rPr>
          <w:rFonts w:ascii="Fira Sans" w:hAnsi="Fira Sans" w:cs="Arial"/>
          <w:b/>
          <w:sz w:val="19"/>
          <w:szCs w:val="19"/>
        </w:rPr>
        <w:t xml:space="preserve"> 2021 r. </w:t>
      </w:r>
    </w:p>
    <w:p w14:paraId="08C8E241" w14:textId="77777777" w:rsidR="00C22105" w:rsidRPr="00ED441B" w:rsidRDefault="00383F61" w:rsidP="00A4799C">
      <w:pPr>
        <w:pStyle w:val="Nagwek1"/>
        <w:spacing w:before="360"/>
        <w:rPr>
          <w:rFonts w:ascii="Fira Sans" w:hAnsi="Fira Sans"/>
          <w:b/>
          <w:color w:val="auto"/>
        </w:rPr>
      </w:pPr>
      <w:r w:rsidRPr="00ED441B">
        <w:rPr>
          <w:rFonts w:ascii="Fira Sans" w:hAnsi="Fira Sans"/>
          <w:b/>
          <w:color w:val="auto"/>
        </w:rPr>
        <w:t>Aktywność ekonomiczna ludności</w:t>
      </w:r>
      <w:r w:rsidR="00974C24" w:rsidRPr="00ED441B">
        <w:rPr>
          <w:rFonts w:ascii="Fira Sans" w:hAnsi="Fira Sans"/>
          <w:b/>
          <w:noProof/>
          <w:color w:val="auto"/>
        </w:rPr>
        <w:t xml:space="preserve"> </w:t>
      </w:r>
    </w:p>
    <w:p w14:paraId="1D9C9E7F" w14:textId="36F636FC" w:rsidR="00383F61" w:rsidRPr="00CE406A" w:rsidRDefault="00A4799C" w:rsidP="00A4799C">
      <w:pPr>
        <w:autoSpaceDE w:val="0"/>
        <w:autoSpaceDN w:val="0"/>
        <w:adjustRightInd w:val="0"/>
        <w:spacing w:line="288" w:lineRule="auto"/>
        <w:rPr>
          <w:rFonts w:eastAsia="Times New Roman" w:cs="Arial"/>
          <w:iCs/>
          <w:szCs w:val="19"/>
          <w:lang w:eastAsia="pl-PL"/>
        </w:rPr>
      </w:pPr>
      <w:r w:rsidRPr="00CE406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37760" behindDoc="1" locked="0" layoutInCell="1" allowOverlap="1" wp14:anchorId="463D44F6" wp14:editId="2888E93D">
                <wp:simplePos x="0" y="0"/>
                <wp:positionH relativeFrom="column">
                  <wp:posOffset>5228590</wp:posOffset>
                </wp:positionH>
                <wp:positionV relativeFrom="page">
                  <wp:posOffset>5129530</wp:posOffset>
                </wp:positionV>
                <wp:extent cx="1771015" cy="1488440"/>
                <wp:effectExtent l="0" t="0" r="0" b="0"/>
                <wp:wrapTight wrapText="bothSides">
                  <wp:wrapPolygon edited="0">
                    <wp:start x="697" y="0"/>
                    <wp:lineTo x="697" y="21287"/>
                    <wp:lineTo x="20678" y="21287"/>
                    <wp:lineTo x="20678" y="0"/>
                    <wp:lineTo x="697" y="0"/>
                  </wp:wrapPolygon>
                </wp:wrapTight>
                <wp:docPr id="17" name="Pole tekstowe 17" descr="W porównaniu z 3 kwartałem 2021 r. współczynnik aktywności zawodowej, w województwie opolskim, dla osób w wieku 15–89 lat, zmniejszył się wśród kobiet o 2,2 p. proc., a wśród mężczyzn pozostał na niezmienionym poziomie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71015" cy="148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E2A1F" w14:textId="77777777" w:rsidR="00770DFF" w:rsidRPr="008D7190" w:rsidRDefault="00770DFF" w:rsidP="0003329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porównaniu 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kwartałem 2021 r. współczynnik aktywności zawodowej, 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województwie opolskim, </w:t>
                            </w:r>
                            <w:r w:rsidR="00A4799C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dla osób w wieku 15</w:t>
                            </w:r>
                            <w:r w:rsidR="004243B6" w:rsidRPr="004243B6">
                              <w:rPr>
                                <w:rFonts w:cs="Arial"/>
                                <w:color w:val="001D77"/>
                                <w:szCs w:val="19"/>
                              </w:rPr>
                              <w:t>–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89 lat, zmniejszył się wśród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mężczyzn 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p. proc.,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natomiast zwiększył się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wśród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 0,1 p. proc</w:t>
                            </w:r>
                            <w:r w:rsidRPr="008D7190">
                              <w:rPr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D44F6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W porównaniu z 3 kwartałem 2021 r. współczynnik aktywności zawodowej, w województwie opolskim, dla osób w wieku 15–89 lat, zmniejszył się wśród kobiet o 2,2 p. proc., a wśród mężczyzn pozostał na niezmienionym poziomie.&#10;" style="position:absolute;margin-left:411.7pt;margin-top:403.9pt;width:139.45pt;height:117.2pt;flip:x;z-index:-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" filled="f" stroked="f">
                <v:textbox>
                  <w:txbxContent>
                    <w:p w14:paraId="2ACE2A1F" w14:textId="77777777" w:rsidR="00770DFF" w:rsidRPr="008D7190" w:rsidRDefault="00770DFF" w:rsidP="0003329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W porównaniu 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kwartałem 2021 r. współczynnik aktywności zawodowej, 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w województwie opolskim, </w:t>
                      </w:r>
                      <w:r w:rsidR="00A4799C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>dla osób w wieku 15</w:t>
                      </w:r>
                      <w:r w:rsidR="004243B6" w:rsidRPr="004243B6">
                        <w:rPr>
                          <w:rFonts w:cs="Arial"/>
                          <w:color w:val="001D77"/>
                          <w:szCs w:val="19"/>
                        </w:rPr>
                        <w:t>–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89 lat, zmniejszył się wśród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mężczyzn 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p. proc.,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natomiast zwiększył się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wśród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kobiet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 0,1 p. proc</w:t>
                      </w:r>
                      <w:r w:rsidRPr="008D7190">
                        <w:rPr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83F61" w:rsidRPr="00CE406A">
        <w:rPr>
          <w:rFonts w:eastAsia="Times New Roman" w:cs="Arial"/>
          <w:iCs/>
          <w:szCs w:val="19"/>
          <w:lang w:eastAsia="pl-PL"/>
        </w:rPr>
        <w:t>Liczba</w:t>
      </w:r>
      <w:r w:rsidR="007F6190" w:rsidRPr="00CE406A">
        <w:rPr>
          <w:rFonts w:eastAsia="Times New Roman" w:cs="Arial"/>
          <w:iCs/>
          <w:szCs w:val="19"/>
          <w:lang w:eastAsia="pl-PL"/>
        </w:rPr>
        <w:t xml:space="preserve"> ludności w </w:t>
      </w:r>
      <w:r w:rsidR="00E53362" w:rsidRPr="00CE406A">
        <w:rPr>
          <w:rFonts w:eastAsia="Times New Roman" w:cs="Arial"/>
          <w:iCs/>
          <w:szCs w:val="19"/>
          <w:lang w:eastAsia="pl-PL"/>
        </w:rPr>
        <w:t xml:space="preserve">grupie </w:t>
      </w:r>
      <w:r w:rsidR="007F6190" w:rsidRPr="00CE406A">
        <w:rPr>
          <w:rFonts w:eastAsia="Times New Roman" w:cs="Arial"/>
          <w:iCs/>
          <w:szCs w:val="19"/>
          <w:lang w:eastAsia="pl-PL"/>
        </w:rPr>
        <w:t>wieku 15</w:t>
      </w:r>
      <w:r w:rsidR="004243B6" w:rsidRPr="004243B6">
        <w:rPr>
          <w:rFonts w:cs="Arial"/>
          <w:szCs w:val="19"/>
        </w:rPr>
        <w:t>–</w:t>
      </w:r>
      <w:r w:rsidR="007F6190" w:rsidRPr="00CE406A">
        <w:rPr>
          <w:rFonts w:eastAsia="Times New Roman" w:cs="Arial"/>
          <w:iCs/>
          <w:szCs w:val="19"/>
          <w:lang w:eastAsia="pl-PL"/>
        </w:rPr>
        <w:t xml:space="preserve">89 lat </w:t>
      </w:r>
      <w:r w:rsidR="00383F61" w:rsidRPr="00CE406A">
        <w:rPr>
          <w:rFonts w:eastAsia="Times New Roman" w:cs="Arial"/>
          <w:iCs/>
          <w:szCs w:val="19"/>
          <w:lang w:eastAsia="pl-PL"/>
        </w:rPr>
        <w:t xml:space="preserve">w </w:t>
      </w:r>
      <w:r w:rsidR="00F816E8" w:rsidRPr="00CE406A">
        <w:rPr>
          <w:rFonts w:eastAsia="Times New Roman" w:cs="Arial"/>
          <w:iCs/>
          <w:szCs w:val="19"/>
          <w:lang w:eastAsia="pl-PL"/>
        </w:rPr>
        <w:t xml:space="preserve">województwie opolskim w </w:t>
      </w:r>
      <w:r w:rsidR="00DA0CD6">
        <w:rPr>
          <w:rFonts w:eastAsia="Times New Roman" w:cs="Arial"/>
          <w:iCs/>
          <w:szCs w:val="19"/>
          <w:lang w:eastAsia="pl-PL"/>
        </w:rPr>
        <w:t>1</w:t>
      </w:r>
      <w:r w:rsidR="007F6190" w:rsidRPr="00CE406A">
        <w:rPr>
          <w:rFonts w:eastAsia="Times New Roman" w:cs="Arial"/>
          <w:iCs/>
          <w:szCs w:val="19"/>
          <w:lang w:eastAsia="pl-PL"/>
        </w:rPr>
        <w:t xml:space="preserve"> kwartale 202</w:t>
      </w:r>
      <w:r w:rsidR="00DA0CD6">
        <w:rPr>
          <w:rFonts w:eastAsia="Times New Roman" w:cs="Arial"/>
          <w:iCs/>
          <w:szCs w:val="19"/>
          <w:lang w:eastAsia="pl-PL"/>
        </w:rPr>
        <w:t>2</w:t>
      </w:r>
      <w:r w:rsidR="00394198">
        <w:rPr>
          <w:rFonts w:eastAsia="Times New Roman" w:cs="Arial"/>
          <w:iCs/>
          <w:szCs w:val="19"/>
          <w:lang w:eastAsia="pl-PL"/>
        </w:rPr>
        <w:t xml:space="preserve"> </w:t>
      </w:r>
      <w:r w:rsidR="00383F61" w:rsidRPr="00CE406A">
        <w:rPr>
          <w:rFonts w:eastAsia="Times New Roman" w:cs="Arial"/>
          <w:iCs/>
          <w:szCs w:val="19"/>
          <w:lang w:eastAsia="pl-PL"/>
        </w:rPr>
        <w:t xml:space="preserve">r. wynosiła </w:t>
      </w:r>
      <w:r w:rsidR="00CE406A" w:rsidRPr="00CE406A">
        <w:rPr>
          <w:rFonts w:eastAsia="Times New Roman" w:cs="Arial"/>
          <w:iCs/>
          <w:szCs w:val="19"/>
          <w:lang w:eastAsia="pl-PL"/>
        </w:rPr>
        <w:t>71</w:t>
      </w:r>
      <w:r w:rsidR="00AE5F73">
        <w:rPr>
          <w:rFonts w:eastAsia="Times New Roman" w:cs="Arial"/>
          <w:iCs/>
          <w:szCs w:val="19"/>
          <w:lang w:eastAsia="pl-PL"/>
        </w:rPr>
        <w:t>3</w:t>
      </w:r>
      <w:r w:rsidR="001D0996" w:rsidRPr="00CE406A">
        <w:rPr>
          <w:rFonts w:eastAsia="Times New Roman" w:cs="Arial"/>
          <w:iCs/>
          <w:szCs w:val="19"/>
          <w:lang w:eastAsia="pl-PL"/>
        </w:rPr>
        <w:t xml:space="preserve"> tys. osób</w:t>
      </w:r>
      <w:r w:rsidR="00764F55" w:rsidRPr="00CE406A">
        <w:rPr>
          <w:rFonts w:eastAsia="Times New Roman" w:cs="Arial"/>
          <w:iCs/>
          <w:szCs w:val="19"/>
          <w:lang w:eastAsia="pl-PL"/>
        </w:rPr>
        <w:t xml:space="preserve"> </w:t>
      </w:r>
      <w:r w:rsidR="00DA0CD6" w:rsidRPr="004F7F74">
        <w:rPr>
          <w:rFonts w:eastAsia="Times New Roman" w:cs="Arial"/>
          <w:iCs/>
          <w:color w:val="000000" w:themeColor="text1"/>
          <w:szCs w:val="19"/>
          <w:lang w:eastAsia="pl-PL"/>
        </w:rPr>
        <w:t xml:space="preserve">i zmniejszyła się w odniesieniu do poprzedniego kwartału </w:t>
      </w:r>
      <w:r w:rsidR="00DA0CD6" w:rsidRPr="00394198">
        <w:rPr>
          <w:rFonts w:eastAsia="Times New Roman" w:cs="Arial"/>
          <w:iCs/>
          <w:color w:val="000000" w:themeColor="text1"/>
          <w:szCs w:val="19"/>
          <w:lang w:eastAsia="pl-PL"/>
        </w:rPr>
        <w:t>oraz</w:t>
      </w:r>
      <w:r w:rsidR="00FF4546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</w:t>
      </w:r>
      <w:r w:rsidR="00DA0CD6" w:rsidRPr="00394198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analogicznych okresów 2021 r. i 2010 r.</w:t>
      </w:r>
      <w:r w:rsidR="00DA0CD6" w:rsidRPr="004F7F74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(odpowiednio: o 0,3%, </w:t>
      </w:r>
      <w:r w:rsidR="00DA0CD6" w:rsidRPr="00F37DB1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>o</w:t>
      </w:r>
      <w:r w:rsidR="00DA0CD6" w:rsidRPr="004F7F74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1,0% i o 7,4%).</w:t>
      </w:r>
      <w:r w:rsidR="00DA0CD6">
        <w:rPr>
          <w:rFonts w:eastAsia="Times New Roman" w:cs="Arial"/>
          <w:iCs/>
          <w:color w:val="000000" w:themeColor="text1"/>
          <w:spacing w:val="-2"/>
          <w:szCs w:val="19"/>
          <w:lang w:eastAsia="pl-PL"/>
        </w:rPr>
        <w:t xml:space="preserve"> </w:t>
      </w:r>
      <w:r w:rsidR="007F6190" w:rsidRPr="00CE406A">
        <w:rPr>
          <w:rFonts w:eastAsia="Times New Roman" w:cs="Arial"/>
          <w:iCs/>
          <w:szCs w:val="19"/>
          <w:lang w:eastAsia="pl-PL"/>
        </w:rPr>
        <w:t>P</w:t>
      </w:r>
      <w:r w:rsidR="00D02251" w:rsidRPr="00CE406A">
        <w:rPr>
          <w:rFonts w:eastAsia="Times New Roman" w:cs="Arial"/>
          <w:iCs/>
          <w:szCs w:val="19"/>
          <w:lang w:eastAsia="pl-PL"/>
        </w:rPr>
        <w:t>opulacja aktywnych</w:t>
      </w:r>
      <w:r w:rsidR="00383F61" w:rsidRPr="00CE406A">
        <w:rPr>
          <w:rFonts w:eastAsia="Times New Roman" w:cs="Arial"/>
          <w:iCs/>
          <w:szCs w:val="19"/>
          <w:lang w:eastAsia="pl-PL"/>
        </w:rPr>
        <w:t xml:space="preserve"> zawodowo stanowiła </w:t>
      </w:r>
      <w:r w:rsidR="00CE406A" w:rsidRPr="00CE406A">
        <w:rPr>
          <w:rFonts w:eastAsia="Times New Roman" w:cs="Arial"/>
          <w:iCs/>
          <w:szCs w:val="19"/>
          <w:lang w:eastAsia="pl-PL"/>
        </w:rPr>
        <w:t>5</w:t>
      </w:r>
      <w:r w:rsidR="00AD78A5">
        <w:rPr>
          <w:rFonts w:eastAsia="Times New Roman" w:cs="Arial"/>
          <w:iCs/>
          <w:szCs w:val="19"/>
          <w:lang w:eastAsia="pl-PL"/>
        </w:rPr>
        <w:t>7</w:t>
      </w:r>
      <w:r w:rsidR="00CE406A" w:rsidRPr="00CE406A">
        <w:rPr>
          <w:rFonts w:eastAsia="Times New Roman" w:cs="Arial"/>
          <w:iCs/>
          <w:szCs w:val="19"/>
          <w:lang w:eastAsia="pl-PL"/>
        </w:rPr>
        <w:t>,</w:t>
      </w:r>
      <w:r w:rsidR="00DA0CD6">
        <w:rPr>
          <w:rFonts w:eastAsia="Times New Roman" w:cs="Arial"/>
          <w:iCs/>
          <w:szCs w:val="19"/>
          <w:lang w:eastAsia="pl-PL"/>
        </w:rPr>
        <w:t>1</w:t>
      </w:r>
      <w:r w:rsidR="00D64C03" w:rsidRPr="00CE406A">
        <w:rPr>
          <w:rFonts w:eastAsia="Times New Roman" w:cs="Arial"/>
          <w:iCs/>
          <w:szCs w:val="19"/>
          <w:lang w:eastAsia="pl-PL"/>
        </w:rPr>
        <w:t>% ogółu ludności w</w:t>
      </w:r>
      <w:r w:rsidR="002259C4" w:rsidRPr="00CE406A">
        <w:rPr>
          <w:rFonts w:eastAsia="Times New Roman" w:cs="Arial"/>
          <w:iCs/>
          <w:szCs w:val="19"/>
          <w:lang w:eastAsia="pl-PL"/>
        </w:rPr>
        <w:t> </w:t>
      </w:r>
      <w:r w:rsidR="00D64C03" w:rsidRPr="00CE406A">
        <w:rPr>
          <w:rFonts w:eastAsia="Times New Roman" w:cs="Arial"/>
          <w:iCs/>
          <w:szCs w:val="19"/>
          <w:lang w:eastAsia="pl-PL"/>
        </w:rPr>
        <w:t>rozpatry</w:t>
      </w:r>
      <w:r w:rsidR="00383F61" w:rsidRPr="00CE406A">
        <w:rPr>
          <w:rFonts w:eastAsia="Times New Roman" w:cs="Arial"/>
          <w:iCs/>
          <w:szCs w:val="19"/>
          <w:lang w:eastAsia="pl-PL"/>
        </w:rPr>
        <w:t xml:space="preserve">wanym wieku i liczyła </w:t>
      </w:r>
      <w:r>
        <w:rPr>
          <w:rFonts w:eastAsia="Times New Roman" w:cs="Arial"/>
          <w:iCs/>
          <w:szCs w:val="19"/>
          <w:lang w:eastAsia="pl-PL"/>
        </w:rPr>
        <w:br/>
      </w:r>
      <w:r w:rsidR="00CE406A" w:rsidRPr="00CE406A">
        <w:rPr>
          <w:rFonts w:eastAsia="Times New Roman" w:cs="Arial"/>
          <w:iCs/>
          <w:szCs w:val="19"/>
          <w:lang w:eastAsia="pl-PL"/>
        </w:rPr>
        <w:t>4</w:t>
      </w:r>
      <w:r w:rsidR="00DA0CD6">
        <w:rPr>
          <w:rFonts w:eastAsia="Times New Roman" w:cs="Arial"/>
          <w:iCs/>
          <w:szCs w:val="19"/>
          <w:lang w:eastAsia="pl-PL"/>
        </w:rPr>
        <w:t>07</w:t>
      </w:r>
      <w:r w:rsidR="00CE406A" w:rsidRPr="00CE406A">
        <w:rPr>
          <w:rFonts w:eastAsia="Times New Roman" w:cs="Arial"/>
          <w:iCs/>
          <w:szCs w:val="19"/>
          <w:lang w:eastAsia="pl-PL"/>
        </w:rPr>
        <w:t xml:space="preserve"> tys. osób (z tego </w:t>
      </w:r>
      <w:r w:rsidR="00DA0CD6">
        <w:rPr>
          <w:rFonts w:eastAsia="Times New Roman" w:cs="Arial"/>
          <w:iCs/>
          <w:szCs w:val="19"/>
          <w:lang w:eastAsia="pl-PL"/>
        </w:rPr>
        <w:t>396</w:t>
      </w:r>
      <w:r w:rsidR="00383F61" w:rsidRPr="00CE406A">
        <w:rPr>
          <w:rFonts w:eastAsia="Times New Roman" w:cs="Arial"/>
          <w:iCs/>
          <w:szCs w:val="19"/>
          <w:lang w:eastAsia="pl-PL"/>
        </w:rPr>
        <w:t xml:space="preserve"> tys. pracujących</w:t>
      </w:r>
      <w:r w:rsidR="00AE5F73">
        <w:rPr>
          <w:rFonts w:eastAsia="Times New Roman" w:cs="Arial"/>
          <w:iCs/>
          <w:szCs w:val="19"/>
          <w:lang w:eastAsia="pl-PL"/>
        </w:rPr>
        <w:t xml:space="preserve"> i 11 tys. bezrobotnych</w:t>
      </w:r>
      <w:r w:rsidR="004F46CA">
        <w:rPr>
          <w:rFonts w:eastAsia="Times New Roman" w:cs="Arial"/>
          <w:iCs/>
          <w:szCs w:val="19"/>
          <w:lang w:eastAsia="pl-PL"/>
        </w:rPr>
        <w:t>)</w:t>
      </w:r>
      <w:r w:rsidR="00CE406A" w:rsidRPr="00CE406A">
        <w:rPr>
          <w:rFonts w:eastAsia="Times New Roman" w:cs="Arial"/>
          <w:iCs/>
          <w:szCs w:val="19"/>
          <w:lang w:eastAsia="pl-PL"/>
        </w:rPr>
        <w:t>. L</w:t>
      </w:r>
      <w:r w:rsidR="00AD0E20">
        <w:rPr>
          <w:rFonts w:eastAsia="Times New Roman" w:cs="Arial"/>
          <w:iCs/>
          <w:szCs w:val="19"/>
          <w:lang w:eastAsia="pl-PL"/>
        </w:rPr>
        <w:t>iczba</w:t>
      </w:r>
      <w:r w:rsidR="00383F61" w:rsidRPr="00CE406A">
        <w:rPr>
          <w:rFonts w:eastAsia="Times New Roman" w:cs="Arial"/>
          <w:iCs/>
          <w:szCs w:val="19"/>
          <w:lang w:eastAsia="pl-PL"/>
        </w:rPr>
        <w:t xml:space="preserve"> biernych zawodowo</w:t>
      </w:r>
      <w:r w:rsidR="00865743">
        <w:rPr>
          <w:rFonts w:eastAsia="Times New Roman" w:cs="Arial"/>
          <w:iCs/>
          <w:szCs w:val="19"/>
          <w:lang w:eastAsia="pl-PL"/>
        </w:rPr>
        <w:t xml:space="preserve"> </w:t>
      </w:r>
      <w:r>
        <w:rPr>
          <w:rFonts w:eastAsia="Times New Roman" w:cs="Arial"/>
          <w:iCs/>
          <w:szCs w:val="19"/>
          <w:lang w:eastAsia="pl-PL"/>
        </w:rPr>
        <w:br/>
      </w:r>
      <w:r w:rsidR="00865743">
        <w:rPr>
          <w:rFonts w:eastAsia="Times New Roman" w:cs="Arial"/>
          <w:iCs/>
          <w:szCs w:val="19"/>
          <w:lang w:eastAsia="pl-PL"/>
        </w:rPr>
        <w:t>w tej grupie</w:t>
      </w:r>
      <w:r w:rsidR="00CE406A" w:rsidRPr="00CE406A">
        <w:rPr>
          <w:rFonts w:eastAsia="Times New Roman" w:cs="Arial"/>
          <w:iCs/>
          <w:szCs w:val="19"/>
          <w:lang w:eastAsia="pl-PL"/>
        </w:rPr>
        <w:t xml:space="preserve"> ukształtowała się na poziomie </w:t>
      </w:r>
      <w:r w:rsidR="00AD0E20">
        <w:rPr>
          <w:rFonts w:eastAsia="Times New Roman" w:cs="Arial"/>
          <w:iCs/>
          <w:szCs w:val="19"/>
          <w:lang w:eastAsia="pl-PL"/>
        </w:rPr>
        <w:t>30</w:t>
      </w:r>
      <w:r w:rsidR="00DA0CD6">
        <w:rPr>
          <w:rFonts w:eastAsia="Times New Roman" w:cs="Arial"/>
          <w:iCs/>
          <w:szCs w:val="19"/>
          <w:lang w:eastAsia="pl-PL"/>
        </w:rPr>
        <w:t xml:space="preserve">6 </w:t>
      </w:r>
      <w:r w:rsidR="00383F61" w:rsidRPr="00CE406A">
        <w:rPr>
          <w:rFonts w:eastAsia="Times New Roman" w:cs="Arial"/>
          <w:iCs/>
          <w:szCs w:val="19"/>
          <w:lang w:eastAsia="pl-PL"/>
        </w:rPr>
        <w:t>tys. osób.</w:t>
      </w:r>
    </w:p>
    <w:p w14:paraId="1C794189" w14:textId="7A916C5E" w:rsidR="00645AA3" w:rsidRDefault="00DA0CD6" w:rsidP="00A4799C">
      <w:pPr>
        <w:spacing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Zbiorowoś</w:t>
      </w:r>
      <w:r w:rsidR="00B621B7">
        <w:rPr>
          <w:rFonts w:eastAsia="Times New Roman" w:cs="Arial"/>
          <w:szCs w:val="19"/>
          <w:lang w:eastAsia="pl-PL"/>
        </w:rPr>
        <w:t>ć</w:t>
      </w:r>
      <w:r w:rsidR="0069245E" w:rsidRPr="004F7F0E">
        <w:rPr>
          <w:rFonts w:eastAsia="Times New Roman" w:cs="Arial"/>
          <w:szCs w:val="19"/>
          <w:lang w:eastAsia="pl-PL"/>
        </w:rPr>
        <w:t xml:space="preserve"> </w:t>
      </w:r>
      <w:r w:rsidR="00645AA3" w:rsidRPr="004F7F0E">
        <w:rPr>
          <w:rFonts w:eastAsia="Times New Roman" w:cs="Arial"/>
          <w:szCs w:val="19"/>
          <w:lang w:eastAsia="pl-PL"/>
        </w:rPr>
        <w:t>osób aktywnych zawodowo</w:t>
      </w:r>
      <w:r w:rsidR="004F7F0E" w:rsidRPr="004F7F0E">
        <w:rPr>
          <w:rFonts w:eastAsia="Times New Roman" w:cs="Arial"/>
          <w:szCs w:val="19"/>
          <w:lang w:eastAsia="pl-PL"/>
        </w:rPr>
        <w:t xml:space="preserve"> </w:t>
      </w:r>
      <w:r w:rsidR="00F42D47">
        <w:rPr>
          <w:rFonts w:eastAsia="Times New Roman" w:cs="Arial"/>
          <w:szCs w:val="19"/>
          <w:lang w:eastAsia="pl-PL"/>
        </w:rPr>
        <w:t>zmni</w:t>
      </w:r>
      <w:r w:rsidR="00AD0E20">
        <w:rPr>
          <w:rFonts w:eastAsia="Times New Roman" w:cs="Arial"/>
          <w:szCs w:val="19"/>
          <w:lang w:eastAsia="pl-PL"/>
        </w:rPr>
        <w:t>e</w:t>
      </w:r>
      <w:r w:rsidR="00F42D47">
        <w:rPr>
          <w:rFonts w:eastAsia="Times New Roman" w:cs="Arial"/>
          <w:szCs w:val="19"/>
          <w:lang w:eastAsia="pl-PL"/>
        </w:rPr>
        <w:t xml:space="preserve">jszyła się </w:t>
      </w:r>
      <w:r w:rsidR="00B621B7">
        <w:rPr>
          <w:rFonts w:eastAsia="Times New Roman" w:cs="Arial"/>
          <w:szCs w:val="19"/>
          <w:lang w:eastAsia="pl-PL"/>
        </w:rPr>
        <w:t>w porównaniu w z 4 kwartałem 2021 r. oraz analogicznymi okresami</w:t>
      </w:r>
      <w:r w:rsidR="000A3315" w:rsidRPr="007D03E8">
        <w:rPr>
          <w:rFonts w:eastAsia="Times New Roman" w:cs="Arial"/>
          <w:szCs w:val="19"/>
          <w:lang w:eastAsia="pl-PL"/>
        </w:rPr>
        <w:t xml:space="preserve"> </w:t>
      </w:r>
      <w:r w:rsidR="00B621B7">
        <w:rPr>
          <w:rFonts w:eastAsia="Times New Roman" w:cs="Arial"/>
          <w:szCs w:val="19"/>
          <w:lang w:eastAsia="pl-PL"/>
        </w:rPr>
        <w:t>2021 r. i 2010 r.</w:t>
      </w:r>
      <w:r w:rsidR="009B4727">
        <w:rPr>
          <w:rFonts w:eastAsia="Times New Roman" w:cs="Arial"/>
          <w:szCs w:val="19"/>
          <w:lang w:eastAsia="pl-PL"/>
        </w:rPr>
        <w:t xml:space="preserve"> (odpowiednio: o </w:t>
      </w:r>
      <w:r w:rsidR="00C65B5A">
        <w:rPr>
          <w:rFonts w:eastAsia="Times New Roman" w:cs="Arial"/>
          <w:szCs w:val="19"/>
          <w:lang w:eastAsia="pl-PL"/>
        </w:rPr>
        <w:t>6</w:t>
      </w:r>
      <w:r w:rsidR="009B4727">
        <w:rPr>
          <w:rFonts w:eastAsia="Times New Roman" w:cs="Arial"/>
          <w:szCs w:val="19"/>
          <w:lang w:eastAsia="pl-PL"/>
        </w:rPr>
        <w:t xml:space="preserve"> tys., tj. o </w:t>
      </w:r>
      <w:r w:rsidR="00C65B5A">
        <w:rPr>
          <w:rFonts w:eastAsia="Times New Roman" w:cs="Arial"/>
          <w:szCs w:val="19"/>
          <w:lang w:eastAsia="pl-PL"/>
        </w:rPr>
        <w:t>1</w:t>
      </w:r>
      <w:r w:rsidR="009B4727">
        <w:rPr>
          <w:rFonts w:eastAsia="Times New Roman" w:cs="Arial"/>
          <w:szCs w:val="19"/>
          <w:lang w:eastAsia="pl-PL"/>
        </w:rPr>
        <w:t>,</w:t>
      </w:r>
      <w:r w:rsidR="00C65B5A">
        <w:rPr>
          <w:rFonts w:eastAsia="Times New Roman" w:cs="Arial"/>
          <w:szCs w:val="19"/>
          <w:lang w:eastAsia="pl-PL"/>
        </w:rPr>
        <w:t>5</w:t>
      </w:r>
      <w:r w:rsidR="009B4727">
        <w:rPr>
          <w:rFonts w:eastAsia="Times New Roman" w:cs="Arial"/>
          <w:szCs w:val="19"/>
          <w:lang w:eastAsia="pl-PL"/>
        </w:rPr>
        <w:t xml:space="preserve">%, o 5 tys., </w:t>
      </w:r>
      <w:r w:rsidR="00A4799C">
        <w:rPr>
          <w:rFonts w:eastAsia="Times New Roman" w:cs="Arial"/>
          <w:szCs w:val="19"/>
          <w:lang w:eastAsia="pl-PL"/>
        </w:rPr>
        <w:br/>
      </w:r>
      <w:r w:rsidR="009B4727">
        <w:rPr>
          <w:rFonts w:eastAsia="Times New Roman" w:cs="Arial"/>
          <w:szCs w:val="19"/>
          <w:lang w:eastAsia="pl-PL"/>
        </w:rPr>
        <w:t>tj. o 1,2% i o 10 tys., tj. o 2,4%)</w:t>
      </w:r>
      <w:r w:rsidR="00865743">
        <w:rPr>
          <w:rFonts w:eastAsia="Times New Roman" w:cs="Arial"/>
          <w:szCs w:val="19"/>
          <w:lang w:eastAsia="pl-PL"/>
        </w:rPr>
        <w:t xml:space="preserve">. </w:t>
      </w:r>
      <w:r w:rsidR="000A3315" w:rsidRPr="007D03E8">
        <w:rPr>
          <w:rFonts w:eastAsia="Times New Roman" w:cs="Arial"/>
          <w:szCs w:val="19"/>
          <w:lang w:eastAsia="pl-PL"/>
        </w:rPr>
        <w:t xml:space="preserve">Udział osób aktywnych zawodowo w ogólnej liczbie osób </w:t>
      </w:r>
      <w:r w:rsidR="00A4799C">
        <w:rPr>
          <w:rFonts w:eastAsia="Times New Roman" w:cs="Arial"/>
          <w:szCs w:val="19"/>
          <w:lang w:eastAsia="pl-PL"/>
        </w:rPr>
        <w:br/>
      </w:r>
      <w:r w:rsidR="000A3315" w:rsidRPr="007D03E8">
        <w:rPr>
          <w:rFonts w:eastAsia="Times New Roman" w:cs="Arial"/>
          <w:szCs w:val="19"/>
          <w:lang w:eastAsia="pl-PL"/>
        </w:rPr>
        <w:t>w grupie wieku 15</w:t>
      </w:r>
      <w:bookmarkStart w:id="0" w:name="_Hlk107403218"/>
      <w:r w:rsidR="000A3315" w:rsidRPr="007D03E8">
        <w:rPr>
          <w:rFonts w:eastAsia="Times New Roman" w:cs="Arial"/>
          <w:szCs w:val="19"/>
          <w:lang w:eastAsia="pl-PL"/>
        </w:rPr>
        <w:t>–</w:t>
      </w:r>
      <w:bookmarkEnd w:id="0"/>
      <w:r w:rsidR="000A3315" w:rsidRPr="007D03E8">
        <w:rPr>
          <w:rFonts w:eastAsia="Times New Roman" w:cs="Arial"/>
          <w:szCs w:val="19"/>
          <w:lang w:eastAsia="pl-PL"/>
        </w:rPr>
        <w:t xml:space="preserve">89 lat był wyższy wśród mężczyzn i wynosił w </w:t>
      </w:r>
      <w:r w:rsidR="004A6AB3">
        <w:rPr>
          <w:rFonts w:eastAsia="Times New Roman" w:cs="Arial"/>
          <w:szCs w:val="19"/>
          <w:lang w:eastAsia="pl-PL"/>
        </w:rPr>
        <w:t>1</w:t>
      </w:r>
      <w:r w:rsidR="007D03E8" w:rsidRPr="007D03E8">
        <w:rPr>
          <w:rFonts w:eastAsia="Times New Roman" w:cs="Arial"/>
          <w:szCs w:val="19"/>
          <w:lang w:eastAsia="pl-PL"/>
        </w:rPr>
        <w:t xml:space="preserve"> kwartale 202</w:t>
      </w:r>
      <w:r w:rsidR="004A6AB3">
        <w:rPr>
          <w:rFonts w:eastAsia="Times New Roman" w:cs="Arial"/>
          <w:szCs w:val="19"/>
          <w:lang w:eastAsia="pl-PL"/>
        </w:rPr>
        <w:t xml:space="preserve">2 </w:t>
      </w:r>
      <w:r w:rsidR="007D03E8" w:rsidRPr="007D03E8">
        <w:rPr>
          <w:rFonts w:eastAsia="Times New Roman" w:cs="Arial"/>
          <w:szCs w:val="19"/>
          <w:lang w:eastAsia="pl-PL"/>
        </w:rPr>
        <w:t xml:space="preserve">r. </w:t>
      </w:r>
      <w:r w:rsidR="003E34A3">
        <w:rPr>
          <w:rFonts w:eastAsia="Times New Roman" w:cs="Arial"/>
          <w:szCs w:val="19"/>
          <w:lang w:eastAsia="pl-PL"/>
        </w:rPr>
        <w:t>65,2</w:t>
      </w:r>
      <w:r w:rsidR="000A3315" w:rsidRPr="007D03E8">
        <w:rPr>
          <w:rFonts w:eastAsia="Times New Roman" w:cs="Arial"/>
          <w:szCs w:val="19"/>
          <w:lang w:eastAsia="pl-PL"/>
        </w:rPr>
        <w:t>%, natomiast w populacji kobiet odsetek ten kształt</w:t>
      </w:r>
      <w:r w:rsidR="0029149B">
        <w:rPr>
          <w:rFonts w:eastAsia="Times New Roman" w:cs="Arial"/>
          <w:szCs w:val="19"/>
          <w:lang w:eastAsia="pl-PL"/>
        </w:rPr>
        <w:t>ował się na poziomie 4</w:t>
      </w:r>
      <w:r w:rsidR="003E34A3">
        <w:rPr>
          <w:rFonts w:eastAsia="Times New Roman" w:cs="Arial"/>
          <w:szCs w:val="19"/>
          <w:lang w:eastAsia="pl-PL"/>
        </w:rPr>
        <w:t>9</w:t>
      </w:r>
      <w:r w:rsidR="0029149B">
        <w:rPr>
          <w:rFonts w:eastAsia="Times New Roman" w:cs="Arial"/>
          <w:szCs w:val="19"/>
          <w:lang w:eastAsia="pl-PL"/>
        </w:rPr>
        <w:t>,</w:t>
      </w:r>
      <w:r w:rsidR="003E34A3">
        <w:rPr>
          <w:rFonts w:eastAsia="Times New Roman" w:cs="Arial"/>
          <w:szCs w:val="19"/>
          <w:lang w:eastAsia="pl-PL"/>
        </w:rPr>
        <w:t>6</w:t>
      </w:r>
      <w:r w:rsidR="000A3315" w:rsidRPr="007D03E8">
        <w:rPr>
          <w:rFonts w:eastAsia="Times New Roman" w:cs="Arial"/>
          <w:szCs w:val="19"/>
          <w:lang w:eastAsia="pl-PL"/>
        </w:rPr>
        <w:t>%. Biorąc pod uwagę miejsce zamieszkania omawiany miernik większy był wśród</w:t>
      </w:r>
      <w:r w:rsidR="007D03E8" w:rsidRPr="007D03E8">
        <w:rPr>
          <w:rFonts w:eastAsia="Times New Roman" w:cs="Arial"/>
          <w:szCs w:val="19"/>
          <w:lang w:eastAsia="pl-PL"/>
        </w:rPr>
        <w:t xml:space="preserve"> mieszkańców </w:t>
      </w:r>
      <w:r w:rsidR="003E34A3">
        <w:rPr>
          <w:rFonts w:eastAsia="Times New Roman" w:cs="Arial"/>
          <w:szCs w:val="19"/>
          <w:lang w:eastAsia="pl-PL"/>
        </w:rPr>
        <w:t>wsi</w:t>
      </w:r>
      <w:r w:rsidR="007D03E8" w:rsidRPr="007D03E8">
        <w:rPr>
          <w:rFonts w:eastAsia="Times New Roman" w:cs="Arial"/>
          <w:szCs w:val="19"/>
          <w:lang w:eastAsia="pl-PL"/>
        </w:rPr>
        <w:t xml:space="preserve"> niż </w:t>
      </w:r>
      <w:r w:rsidR="003E34A3">
        <w:rPr>
          <w:rFonts w:eastAsia="Times New Roman" w:cs="Arial"/>
          <w:szCs w:val="19"/>
          <w:lang w:eastAsia="pl-PL"/>
        </w:rPr>
        <w:t>miast</w:t>
      </w:r>
      <w:r w:rsidR="007D03E8" w:rsidRPr="007D03E8">
        <w:rPr>
          <w:rFonts w:eastAsia="Times New Roman" w:cs="Arial"/>
          <w:szCs w:val="19"/>
          <w:lang w:eastAsia="pl-PL"/>
        </w:rPr>
        <w:t xml:space="preserve"> (</w:t>
      </w:r>
      <w:r w:rsidR="004A6AB3">
        <w:rPr>
          <w:rFonts w:eastAsia="Times New Roman" w:cs="Arial"/>
          <w:szCs w:val="19"/>
          <w:lang w:eastAsia="pl-PL"/>
        </w:rPr>
        <w:t>5</w:t>
      </w:r>
      <w:r w:rsidR="003E34A3">
        <w:rPr>
          <w:rFonts w:eastAsia="Times New Roman" w:cs="Arial"/>
          <w:szCs w:val="19"/>
          <w:lang w:eastAsia="pl-PL"/>
        </w:rPr>
        <w:t>7</w:t>
      </w:r>
      <w:r w:rsidR="004A6AB3">
        <w:rPr>
          <w:rFonts w:eastAsia="Times New Roman" w:cs="Arial"/>
          <w:szCs w:val="19"/>
          <w:lang w:eastAsia="pl-PL"/>
        </w:rPr>
        <w:t>,</w:t>
      </w:r>
      <w:r w:rsidR="003E34A3">
        <w:rPr>
          <w:rFonts w:eastAsia="Times New Roman" w:cs="Arial"/>
          <w:szCs w:val="19"/>
          <w:lang w:eastAsia="pl-PL"/>
        </w:rPr>
        <w:t>9</w:t>
      </w:r>
      <w:r w:rsidR="007D03E8" w:rsidRPr="007D03E8">
        <w:rPr>
          <w:rFonts w:eastAsia="Times New Roman" w:cs="Arial"/>
          <w:szCs w:val="19"/>
          <w:lang w:eastAsia="pl-PL"/>
        </w:rPr>
        <w:t xml:space="preserve">% wobec </w:t>
      </w:r>
      <w:r w:rsidR="003E34A3">
        <w:rPr>
          <w:rFonts w:eastAsia="Times New Roman" w:cs="Arial"/>
          <w:szCs w:val="19"/>
          <w:lang w:eastAsia="pl-PL"/>
        </w:rPr>
        <w:t>56</w:t>
      </w:r>
      <w:r w:rsidR="004A6AB3">
        <w:rPr>
          <w:rFonts w:eastAsia="Times New Roman" w:cs="Arial"/>
          <w:szCs w:val="19"/>
          <w:lang w:eastAsia="pl-PL"/>
        </w:rPr>
        <w:t>,</w:t>
      </w:r>
      <w:r w:rsidR="003E34A3">
        <w:rPr>
          <w:rFonts w:eastAsia="Times New Roman" w:cs="Arial"/>
          <w:szCs w:val="19"/>
          <w:lang w:eastAsia="pl-PL"/>
        </w:rPr>
        <w:t>4</w:t>
      </w:r>
      <w:r w:rsidR="000A3315" w:rsidRPr="007D03E8">
        <w:rPr>
          <w:rFonts w:eastAsia="Times New Roman" w:cs="Arial"/>
          <w:szCs w:val="19"/>
          <w:lang w:eastAsia="pl-PL"/>
        </w:rPr>
        <w:t>%).</w:t>
      </w:r>
    </w:p>
    <w:p w14:paraId="72D3DE9D" w14:textId="4D0CC0BA" w:rsidR="00D60035" w:rsidRDefault="005B76FB" w:rsidP="00A4799C">
      <w:pPr>
        <w:pStyle w:val="tytuwykresu"/>
        <w:tabs>
          <w:tab w:val="left" w:pos="993"/>
        </w:tabs>
        <w:spacing w:before="360" w:line="240" w:lineRule="auto"/>
        <w:rPr>
          <w:rFonts w:eastAsia="Times New Roman" w:cs="Arial"/>
          <w:spacing w:val="0"/>
          <w:szCs w:val="18"/>
          <w:lang w:eastAsia="pl-PL"/>
        </w:rPr>
      </w:pPr>
      <w:r>
        <w:rPr>
          <w:rFonts w:eastAsia="Times New Roman" w:cs="Arial"/>
          <w:noProof/>
          <w:spacing w:val="0"/>
          <w:szCs w:val="18"/>
          <w:lang w:eastAsia="pl-PL"/>
        </w:rPr>
        <w:drawing>
          <wp:anchor distT="0" distB="0" distL="114300" distR="114300" simplePos="0" relativeHeight="251885568" behindDoc="0" locked="0" layoutInCell="1" allowOverlap="1" wp14:anchorId="41535424" wp14:editId="27689A02">
            <wp:simplePos x="0" y="0"/>
            <wp:positionH relativeFrom="column">
              <wp:posOffset>142875</wp:posOffset>
            </wp:positionH>
            <wp:positionV relativeFrom="paragraph">
              <wp:posOffset>344170</wp:posOffset>
            </wp:positionV>
            <wp:extent cx="4986655" cy="2207260"/>
            <wp:effectExtent l="0" t="0" r="0" b="0"/>
            <wp:wrapNone/>
            <wp:docPr id="25" name="Obraz 25" descr="Na wykresie liniowym zaprezentowano współczynnik aktywności zawodowej w 1 kwartale w latach 2015-2022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5906" w:rsidRPr="001C340E">
        <w:rPr>
          <w:szCs w:val="18"/>
        </w:rPr>
        <w:t xml:space="preserve">Wykres </w:t>
      </w:r>
      <w:r w:rsidR="00074DD8" w:rsidRPr="0068055E">
        <w:rPr>
          <w:szCs w:val="18"/>
        </w:rPr>
        <w:t>1</w:t>
      </w:r>
      <w:r w:rsidR="008F4441" w:rsidRPr="0068055E">
        <w:rPr>
          <w:szCs w:val="18"/>
        </w:rPr>
        <w:t>.</w:t>
      </w:r>
      <w:r w:rsidR="0086060A" w:rsidRPr="0068055E">
        <w:rPr>
          <w:szCs w:val="18"/>
          <w:shd w:val="clear" w:color="auto" w:fill="FFFFFF"/>
        </w:rPr>
        <w:t xml:space="preserve">  </w:t>
      </w:r>
      <w:r w:rsidR="00383F61" w:rsidRPr="0068055E">
        <w:rPr>
          <w:rFonts w:eastAsia="Times New Roman" w:cs="Arial"/>
          <w:spacing w:val="0"/>
          <w:szCs w:val="18"/>
          <w:lang w:eastAsia="pl-PL"/>
        </w:rPr>
        <w:t xml:space="preserve">Współczynnik aktywności zawodowej w </w:t>
      </w:r>
      <w:r w:rsidR="0045346A" w:rsidRPr="0068055E">
        <w:rPr>
          <w:rFonts w:eastAsia="Times New Roman" w:cs="Arial"/>
          <w:spacing w:val="0"/>
          <w:szCs w:val="18"/>
          <w:lang w:eastAsia="pl-PL"/>
        </w:rPr>
        <w:t xml:space="preserve">1 kwartale </w:t>
      </w:r>
    </w:p>
    <w:p w14:paraId="45100F91" w14:textId="69611919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1432021F" w14:textId="5EBD740A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5D882DEF" w14:textId="77777777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4C571F63" w14:textId="77777777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455BF294" w14:textId="77777777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7375FAE5" w14:textId="77777777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102708F3" w14:textId="77777777" w:rsidR="00D60035" w:rsidRDefault="00D60035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448EF92A" w14:textId="77777777" w:rsidR="00A4799C" w:rsidRDefault="00A4799C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3BF9A483" w14:textId="77777777" w:rsidR="00A4799C" w:rsidRDefault="00A4799C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732910C6" w14:textId="77777777" w:rsidR="00F401C4" w:rsidRPr="00D363FE" w:rsidRDefault="00F401C4" w:rsidP="00D363FE">
      <w:pPr>
        <w:pStyle w:val="tytuwykresu"/>
        <w:tabs>
          <w:tab w:val="left" w:pos="993"/>
        </w:tabs>
        <w:rPr>
          <w:rFonts w:eastAsia="Times New Roman" w:cs="Arial"/>
          <w:spacing w:val="0"/>
          <w:szCs w:val="18"/>
          <w:lang w:eastAsia="pl-PL"/>
        </w:rPr>
      </w:pPr>
    </w:p>
    <w:p w14:paraId="09757E4F" w14:textId="77777777" w:rsidR="00A4799C" w:rsidRDefault="00A4799C" w:rsidP="00A4799C">
      <w:pPr>
        <w:spacing w:line="288" w:lineRule="auto"/>
        <w:rPr>
          <w:rFonts w:eastAsia="Times New Roman" w:cs="Arial"/>
          <w:szCs w:val="19"/>
          <w:lang w:eastAsia="pl-PL"/>
        </w:rPr>
      </w:pPr>
      <w:r w:rsidRPr="00297BE2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>
        <w:rPr>
          <w:rFonts w:eastAsia="Times New Roman" w:cs="Arial"/>
          <w:szCs w:val="19"/>
          <w:lang w:eastAsia="pl-PL"/>
        </w:rPr>
        <w:br/>
      </w:r>
      <w:r w:rsidRPr="00297BE2">
        <w:rPr>
          <w:rFonts w:eastAsia="Times New Roman" w:cs="Arial"/>
          <w:szCs w:val="19"/>
          <w:lang w:eastAsia="pl-PL"/>
        </w:rPr>
        <w:t xml:space="preserve">15–74 lata i biernych zawodowo w grupie wieku 15–89 lat) do liczby osób pracujących </w:t>
      </w:r>
      <w:r>
        <w:rPr>
          <w:rFonts w:eastAsia="Times New Roman" w:cs="Arial"/>
          <w:szCs w:val="19"/>
          <w:lang w:eastAsia="pl-PL"/>
        </w:rPr>
        <w:br/>
      </w:r>
      <w:r w:rsidRPr="00297BE2">
        <w:rPr>
          <w:rFonts w:eastAsia="Times New Roman" w:cs="Arial"/>
          <w:szCs w:val="19"/>
          <w:lang w:eastAsia="pl-PL"/>
        </w:rPr>
        <w:t>(w grupie wieku 15–89 lat</w:t>
      </w:r>
      <w:r>
        <w:rPr>
          <w:rFonts w:eastAsia="Times New Roman" w:cs="Arial"/>
          <w:szCs w:val="19"/>
          <w:lang w:eastAsia="pl-PL"/>
        </w:rPr>
        <w:t>) wzrósł w</w:t>
      </w:r>
      <w:r w:rsidRPr="00297BE2">
        <w:rPr>
          <w:rFonts w:eastAsia="Times New Roman" w:cs="Arial"/>
          <w:szCs w:val="19"/>
          <w:lang w:eastAsia="pl-PL"/>
        </w:rPr>
        <w:t xml:space="preserve"> stosunku do </w:t>
      </w:r>
      <w:r w:rsidRPr="00A4799C">
        <w:rPr>
          <w:rFonts w:eastAsia="Times New Roman" w:cs="Arial"/>
          <w:szCs w:val="19"/>
          <w:lang w:eastAsia="pl-PL"/>
        </w:rPr>
        <w:t xml:space="preserve">poprzedniego kwartału, natomiast zmniejszył się w porównaniu z analogicznymi okresami 2021 r. i 2010 r. W 1 kwartale 2022 r. </w:t>
      </w:r>
      <w:r w:rsidRPr="00A4799C">
        <w:rPr>
          <w:rFonts w:eastAsia="Times New Roman" w:cs="Arial"/>
          <w:szCs w:val="19"/>
          <w:lang w:eastAsia="pl-PL"/>
        </w:rPr>
        <w:br/>
        <w:t>w województwie opolskim na 1000 osób pracujących przypadało 801 osób niepracujących</w:t>
      </w:r>
      <w:r w:rsidRPr="00A4799C">
        <w:rPr>
          <w:rFonts w:eastAsia="Times New Roman" w:cs="Arial"/>
          <w:szCs w:val="19"/>
          <w:lang w:eastAsia="pl-PL"/>
        </w:rPr>
        <w:br/>
      </w:r>
      <w:r w:rsidR="004243B6">
        <w:rPr>
          <w:rFonts w:eastAsia="Times New Roman" w:cs="Arial"/>
          <w:szCs w:val="19"/>
          <w:lang w:eastAsia="pl-PL"/>
        </w:rPr>
        <w:t>(</w:t>
      </w:r>
      <w:r w:rsidRPr="00A4799C">
        <w:rPr>
          <w:rFonts w:eastAsia="Times New Roman" w:cs="Arial"/>
          <w:szCs w:val="19"/>
          <w:lang w:eastAsia="pl-PL"/>
        </w:rPr>
        <w:t xml:space="preserve">w 4 kwartale 2021 r. – 772, w 1 kwartale 2021 r. – 807, a w 1 kwartale 2010 r. – 1110). W kraju </w:t>
      </w:r>
      <w:r w:rsidRPr="00B77F74">
        <w:rPr>
          <w:rFonts w:eastAsia="Times New Roman" w:cs="Arial"/>
          <w:szCs w:val="19"/>
          <w:lang w:eastAsia="pl-PL"/>
        </w:rPr>
        <w:lastRenderedPageBreak/>
        <w:t xml:space="preserve">wskaźnik ten wynosił </w:t>
      </w:r>
      <w:r>
        <w:rPr>
          <w:rFonts w:eastAsia="Times New Roman" w:cs="Arial"/>
          <w:szCs w:val="19"/>
          <w:lang w:eastAsia="pl-PL"/>
        </w:rPr>
        <w:t>781</w:t>
      </w:r>
      <w:r w:rsidRPr="00B77F74">
        <w:rPr>
          <w:rFonts w:eastAsia="Times New Roman" w:cs="Arial"/>
          <w:szCs w:val="19"/>
          <w:lang w:eastAsia="pl-PL"/>
        </w:rPr>
        <w:t xml:space="preserve"> </w:t>
      </w:r>
      <w:r w:rsidRPr="00564E86">
        <w:rPr>
          <w:rFonts w:eastAsia="Times New Roman" w:cs="Arial"/>
          <w:szCs w:val="19"/>
          <w:lang w:eastAsia="pl-PL"/>
        </w:rPr>
        <w:t xml:space="preserve">i ukształtował się na wyższym poziomie niż w poprzednim kwartale (776), natomiast niższym niż w analogicznych okresach 2021 r. i 2010 r. (odpowiednio: 819 </w:t>
      </w:r>
      <w:r>
        <w:rPr>
          <w:rFonts w:eastAsia="Times New Roman" w:cs="Arial"/>
          <w:szCs w:val="19"/>
          <w:lang w:eastAsia="pl-PL"/>
        </w:rPr>
        <w:br/>
      </w:r>
      <w:r w:rsidR="00B54560" w:rsidRPr="00B90810">
        <w:rPr>
          <w:b/>
          <w:noProof/>
          <w:color w:val="FF000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EC702A6" wp14:editId="72E91830">
                <wp:simplePos x="0" y="0"/>
                <wp:positionH relativeFrom="column">
                  <wp:posOffset>5253990</wp:posOffset>
                </wp:positionH>
                <wp:positionV relativeFrom="paragraph">
                  <wp:posOffset>535940</wp:posOffset>
                </wp:positionV>
                <wp:extent cx="1784350" cy="635000"/>
                <wp:effectExtent l="0" t="0" r="0" b="0"/>
                <wp:wrapTight wrapText="bothSides">
                  <wp:wrapPolygon edited="0">
                    <wp:start x="692" y="0"/>
                    <wp:lineTo x="692" y="20736"/>
                    <wp:lineTo x="20754" y="20736"/>
                    <wp:lineTo x="20754" y="0"/>
                    <wp:lineTo x="692" y="0"/>
                  </wp:wrapPolygon>
                </wp:wrapTight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9F00E" w14:textId="77777777" w:rsidR="00770DFF" w:rsidRPr="008D7190" w:rsidRDefault="00770DFF" w:rsidP="00432C7A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02A6" id="Pole tekstowe 15" o:spid="_x0000_s1028" type="#_x0000_t202" alt="Aktywność zawodowa mężczyzn była wyższa niż aktywność zawodowa kobiet" style="position:absolute;margin-left:413.7pt;margin-top:42.2pt;width:140.5pt;height:50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" filled="f" stroked="f">
                <v:textbox>
                  <w:txbxContent>
                    <w:p w14:paraId="2DB9F00E" w14:textId="77777777" w:rsidR="00770DFF" w:rsidRPr="008D7190" w:rsidRDefault="00770DFF" w:rsidP="00432C7A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64E86">
        <w:rPr>
          <w:rFonts w:eastAsia="Times New Roman" w:cs="Arial"/>
          <w:szCs w:val="19"/>
          <w:lang w:eastAsia="pl-PL"/>
        </w:rPr>
        <w:t>i 1107).</w:t>
      </w:r>
    </w:p>
    <w:p w14:paraId="7B7B5245" w14:textId="77777777" w:rsidR="00204FD8" w:rsidRPr="00A375C8" w:rsidRDefault="00204FD8" w:rsidP="00A4799C">
      <w:pPr>
        <w:spacing w:line="288" w:lineRule="auto"/>
        <w:rPr>
          <w:rFonts w:eastAsia="Times New Roman" w:cs="Arial"/>
          <w:szCs w:val="19"/>
          <w:lang w:eastAsia="pl-PL"/>
        </w:rPr>
      </w:pPr>
      <w:r w:rsidRPr="006E307E">
        <w:rPr>
          <w:rFonts w:eastAsia="Times New Roman" w:cs="Arial"/>
          <w:szCs w:val="19"/>
          <w:lang w:eastAsia="pl-PL"/>
        </w:rPr>
        <w:t xml:space="preserve">Uwzględniając grupy wieku, </w:t>
      </w:r>
      <w:r w:rsidR="00665751" w:rsidRPr="00297BE2">
        <w:rPr>
          <w:rFonts w:eastAsia="Times New Roman" w:cs="Arial"/>
          <w:szCs w:val="19"/>
          <w:lang w:eastAsia="pl-PL"/>
        </w:rPr>
        <w:t>największa wartość wsp</w:t>
      </w:r>
      <w:r w:rsidR="00665751">
        <w:rPr>
          <w:rFonts w:eastAsia="Times New Roman" w:cs="Arial"/>
          <w:szCs w:val="19"/>
          <w:lang w:eastAsia="pl-PL"/>
        </w:rPr>
        <w:t>ółczynnika aktywności zawodowej</w:t>
      </w:r>
      <w:r w:rsidR="00665751">
        <w:rPr>
          <w:rFonts w:eastAsia="Times New Roman" w:cs="Arial"/>
          <w:szCs w:val="19"/>
          <w:lang w:eastAsia="pl-PL"/>
        </w:rPr>
        <w:br/>
      </w:r>
      <w:r w:rsidR="00665751" w:rsidRPr="00297BE2">
        <w:rPr>
          <w:rFonts w:eastAsia="Times New Roman" w:cs="Arial"/>
          <w:szCs w:val="19"/>
          <w:lang w:eastAsia="pl-PL"/>
        </w:rPr>
        <w:t>w województwie opolskim wystąpiła w przypadku osób w grupie wieku 35–44 lata (9</w:t>
      </w:r>
      <w:r w:rsidR="00665751">
        <w:rPr>
          <w:rFonts w:eastAsia="Times New Roman" w:cs="Arial"/>
          <w:szCs w:val="19"/>
          <w:lang w:eastAsia="pl-PL"/>
        </w:rPr>
        <w:t>1,9</w:t>
      </w:r>
      <w:r w:rsidR="00665751" w:rsidRPr="00297BE2">
        <w:rPr>
          <w:rFonts w:eastAsia="Times New Roman" w:cs="Arial"/>
          <w:szCs w:val="19"/>
          <w:lang w:eastAsia="pl-PL"/>
        </w:rPr>
        <w:t xml:space="preserve">%) </w:t>
      </w:r>
      <w:r w:rsidR="00A4799C">
        <w:rPr>
          <w:rFonts w:eastAsia="Times New Roman" w:cs="Arial"/>
          <w:szCs w:val="19"/>
          <w:lang w:eastAsia="pl-PL"/>
        </w:rPr>
        <w:br/>
      </w:r>
      <w:r w:rsidRPr="006E307E">
        <w:rPr>
          <w:rFonts w:eastAsia="Times New Roman" w:cs="Arial"/>
          <w:szCs w:val="19"/>
          <w:lang w:eastAsia="pl-PL"/>
        </w:rPr>
        <w:t>i kształtował</w:t>
      </w:r>
      <w:r w:rsidR="00665751">
        <w:rPr>
          <w:rFonts w:eastAsia="Times New Roman" w:cs="Arial"/>
          <w:szCs w:val="19"/>
          <w:lang w:eastAsia="pl-PL"/>
        </w:rPr>
        <w:t>a</w:t>
      </w:r>
      <w:r w:rsidRPr="006E307E">
        <w:rPr>
          <w:rFonts w:eastAsia="Times New Roman" w:cs="Arial"/>
          <w:szCs w:val="19"/>
          <w:lang w:eastAsia="pl-PL"/>
        </w:rPr>
        <w:t xml:space="preserve"> się na niższym (o 1,5 p. proc.) poziomie niż </w:t>
      </w:r>
      <w:r w:rsidRPr="006E307E">
        <w:rPr>
          <w:rFonts w:eastAsia="Times New Roman" w:cs="Arial"/>
          <w:spacing w:val="-4"/>
          <w:szCs w:val="19"/>
          <w:lang w:eastAsia="pl-PL"/>
        </w:rPr>
        <w:t xml:space="preserve">w poprzednim kwartale, natomiast wyższym (o 3,0 p. proc.) w porównaniu z analogicznym okresem </w:t>
      </w:r>
      <w:r w:rsidRPr="00A375C8">
        <w:rPr>
          <w:rFonts w:eastAsia="Times New Roman" w:cs="Arial"/>
          <w:spacing w:val="-4"/>
          <w:szCs w:val="19"/>
          <w:lang w:eastAsia="pl-PL"/>
        </w:rPr>
        <w:t xml:space="preserve">2021 r. Najniższy </w:t>
      </w:r>
      <w:r w:rsidRPr="00A375C8">
        <w:rPr>
          <w:rFonts w:eastAsia="Times New Roman" w:cs="Arial"/>
          <w:szCs w:val="19"/>
          <w:lang w:eastAsia="pl-PL"/>
        </w:rPr>
        <w:t>współczynnik aktyw</w:t>
      </w:r>
      <w:r w:rsidRPr="00A375C8">
        <w:rPr>
          <w:rFonts w:eastAsia="Times New Roman" w:cs="Arial"/>
          <w:szCs w:val="19"/>
          <w:lang w:eastAsia="pl-PL"/>
        </w:rPr>
        <w:softHyphen/>
        <w:t>ności zawodowej odnotowano w grupie osób w wieku 55</w:t>
      </w:r>
      <w:r w:rsidR="004243B6" w:rsidRPr="007D03E8">
        <w:rPr>
          <w:rFonts w:eastAsia="Times New Roman" w:cs="Arial"/>
          <w:szCs w:val="19"/>
          <w:lang w:eastAsia="pl-PL"/>
        </w:rPr>
        <w:t>–</w:t>
      </w:r>
      <w:r w:rsidRPr="00A375C8">
        <w:rPr>
          <w:rFonts w:eastAsia="Times New Roman" w:cs="Arial"/>
          <w:szCs w:val="19"/>
          <w:lang w:eastAsia="pl-PL"/>
        </w:rPr>
        <w:t xml:space="preserve">89 lat (25,9%), który zmniejszył się (o </w:t>
      </w:r>
      <w:r w:rsidR="00A8065E">
        <w:rPr>
          <w:rFonts w:eastAsia="Times New Roman" w:cs="Arial"/>
          <w:szCs w:val="19"/>
          <w:lang w:eastAsia="pl-PL"/>
        </w:rPr>
        <w:t>1</w:t>
      </w:r>
      <w:r w:rsidRPr="00A375C8">
        <w:rPr>
          <w:rFonts w:eastAsia="Times New Roman" w:cs="Arial"/>
          <w:szCs w:val="19"/>
          <w:lang w:eastAsia="pl-PL"/>
        </w:rPr>
        <w:t>,8 p. proc.) w skali kwartału, a wzrósł (o 1,6 p.</w:t>
      </w:r>
      <w:r w:rsidR="00BC5B11">
        <w:rPr>
          <w:rFonts w:eastAsia="Times New Roman" w:cs="Arial"/>
          <w:szCs w:val="19"/>
          <w:lang w:eastAsia="pl-PL"/>
        </w:rPr>
        <w:t xml:space="preserve"> </w:t>
      </w:r>
      <w:r w:rsidRPr="00A375C8">
        <w:rPr>
          <w:rFonts w:eastAsia="Times New Roman" w:cs="Arial"/>
          <w:szCs w:val="19"/>
          <w:lang w:eastAsia="pl-PL"/>
        </w:rPr>
        <w:t>proc</w:t>
      </w:r>
      <w:r w:rsidR="000E0A2F">
        <w:rPr>
          <w:rFonts w:eastAsia="Times New Roman" w:cs="Arial"/>
          <w:szCs w:val="19"/>
          <w:lang w:eastAsia="pl-PL"/>
        </w:rPr>
        <w:t>.</w:t>
      </w:r>
      <w:r w:rsidRPr="00A375C8">
        <w:rPr>
          <w:rFonts w:eastAsia="Times New Roman" w:cs="Arial"/>
          <w:szCs w:val="19"/>
          <w:lang w:eastAsia="pl-PL"/>
        </w:rPr>
        <w:t xml:space="preserve">) </w:t>
      </w:r>
      <w:r w:rsidR="00665751">
        <w:rPr>
          <w:rFonts w:eastAsia="Times New Roman" w:cs="Arial"/>
          <w:szCs w:val="19"/>
          <w:lang w:eastAsia="pl-PL"/>
        </w:rPr>
        <w:t>w skali roku</w:t>
      </w:r>
      <w:r w:rsidR="00041909">
        <w:rPr>
          <w:rFonts w:eastAsia="Times New Roman" w:cs="Arial"/>
          <w:szCs w:val="19"/>
          <w:lang w:eastAsia="pl-PL"/>
        </w:rPr>
        <w:t>.</w:t>
      </w:r>
    </w:p>
    <w:p w14:paraId="45101C66" w14:textId="77777777" w:rsidR="00FC744A" w:rsidRPr="00297BE2" w:rsidRDefault="004C0C17" w:rsidP="00A4799C">
      <w:pPr>
        <w:spacing w:line="288" w:lineRule="auto"/>
        <w:rPr>
          <w:rFonts w:eastAsia="Times New Roman" w:cs="Arial"/>
          <w:szCs w:val="19"/>
          <w:lang w:eastAsia="pl-PL"/>
        </w:rPr>
      </w:pPr>
      <w:r w:rsidRPr="00297BE2">
        <w:rPr>
          <w:rFonts w:eastAsia="Times New Roman" w:cs="Arial"/>
          <w:szCs w:val="19"/>
          <w:lang w:eastAsia="pl-PL"/>
        </w:rPr>
        <w:t xml:space="preserve">Dla osób w wieku produkcyjnym </w:t>
      </w:r>
      <w:r w:rsidR="00491863" w:rsidRPr="009E4B5C">
        <w:rPr>
          <w:rFonts w:eastAsia="Times New Roman" w:cs="Arial"/>
          <w:szCs w:val="19"/>
          <w:lang w:eastAsia="pl-PL"/>
        </w:rPr>
        <w:t>omawiany</w:t>
      </w:r>
      <w:r w:rsidR="00491863">
        <w:rPr>
          <w:rFonts w:eastAsia="Times New Roman" w:cs="Arial"/>
          <w:szCs w:val="19"/>
          <w:lang w:eastAsia="pl-PL"/>
        </w:rPr>
        <w:t xml:space="preserve"> miernik</w:t>
      </w:r>
      <w:r w:rsidRPr="00297BE2">
        <w:rPr>
          <w:rFonts w:eastAsia="Times New Roman" w:cs="Arial"/>
          <w:szCs w:val="19"/>
          <w:lang w:eastAsia="pl-PL"/>
        </w:rPr>
        <w:t xml:space="preserve"> w </w:t>
      </w:r>
      <w:r w:rsidR="007E15CA">
        <w:rPr>
          <w:rFonts w:eastAsia="Times New Roman" w:cs="Arial"/>
          <w:szCs w:val="19"/>
          <w:lang w:eastAsia="pl-PL"/>
        </w:rPr>
        <w:t>1</w:t>
      </w:r>
      <w:r w:rsidRPr="00297BE2">
        <w:rPr>
          <w:rFonts w:eastAsia="Times New Roman" w:cs="Arial"/>
          <w:szCs w:val="19"/>
          <w:lang w:eastAsia="pl-PL"/>
        </w:rPr>
        <w:t xml:space="preserve"> kwartale 202</w:t>
      </w:r>
      <w:r w:rsidR="007E15CA">
        <w:rPr>
          <w:rFonts w:eastAsia="Times New Roman" w:cs="Arial"/>
          <w:szCs w:val="19"/>
          <w:lang w:eastAsia="pl-PL"/>
        </w:rPr>
        <w:t>2</w:t>
      </w:r>
      <w:r w:rsidRPr="00297BE2">
        <w:rPr>
          <w:rFonts w:eastAsia="Times New Roman" w:cs="Arial"/>
          <w:szCs w:val="19"/>
          <w:lang w:eastAsia="pl-PL"/>
        </w:rPr>
        <w:t xml:space="preserve"> r. </w:t>
      </w:r>
      <w:r w:rsidR="008D33E7">
        <w:rPr>
          <w:rFonts w:eastAsia="Times New Roman" w:cs="Arial"/>
          <w:szCs w:val="19"/>
          <w:lang w:eastAsia="pl-PL"/>
        </w:rPr>
        <w:t>wynosił 81,0%</w:t>
      </w:r>
      <w:r w:rsidR="00C5206A">
        <w:rPr>
          <w:rFonts w:eastAsia="Times New Roman" w:cs="Arial"/>
          <w:szCs w:val="19"/>
          <w:lang w:eastAsia="pl-PL"/>
        </w:rPr>
        <w:t xml:space="preserve"> </w:t>
      </w:r>
      <w:r w:rsidR="00A4799C">
        <w:rPr>
          <w:rFonts w:eastAsia="Times New Roman" w:cs="Arial"/>
          <w:szCs w:val="19"/>
          <w:lang w:eastAsia="pl-PL"/>
        </w:rPr>
        <w:br/>
      </w:r>
      <w:r w:rsidR="00CF2565">
        <w:rPr>
          <w:rFonts w:eastAsia="Times New Roman" w:cs="Arial"/>
          <w:szCs w:val="19"/>
          <w:lang w:eastAsia="pl-PL"/>
        </w:rPr>
        <w:t xml:space="preserve">i zmniejszył się zarówno w skali kwartału, jaki i roku (odpowiednio: o 1,0 p. proc. </w:t>
      </w:r>
      <w:r w:rsidR="00A4799C">
        <w:rPr>
          <w:rFonts w:eastAsia="Times New Roman" w:cs="Arial"/>
          <w:szCs w:val="19"/>
          <w:lang w:eastAsia="pl-PL"/>
        </w:rPr>
        <w:br/>
      </w:r>
      <w:r w:rsidR="00CF2565">
        <w:rPr>
          <w:rFonts w:eastAsia="Times New Roman" w:cs="Arial"/>
          <w:szCs w:val="19"/>
          <w:lang w:eastAsia="pl-PL"/>
        </w:rPr>
        <w:t>i o 0,7 p. proc.)</w:t>
      </w:r>
      <w:r w:rsidR="00967EEB">
        <w:rPr>
          <w:rFonts w:eastAsia="Times New Roman" w:cs="Arial"/>
          <w:szCs w:val="19"/>
          <w:lang w:eastAsia="pl-PL"/>
        </w:rPr>
        <w:t>.</w:t>
      </w:r>
      <w:r w:rsidR="00967EEB" w:rsidRPr="00967EEB">
        <w:rPr>
          <w:rFonts w:eastAsia="Times New Roman" w:cs="Arial"/>
          <w:szCs w:val="19"/>
          <w:lang w:eastAsia="pl-PL"/>
        </w:rPr>
        <w:t xml:space="preserve"> </w:t>
      </w:r>
      <w:r w:rsidR="00967EEB">
        <w:rPr>
          <w:rFonts w:eastAsia="Times New Roman" w:cs="Arial"/>
          <w:szCs w:val="19"/>
          <w:lang w:eastAsia="pl-PL"/>
        </w:rPr>
        <w:t xml:space="preserve">W kraju współczynnik </w:t>
      </w:r>
      <w:r w:rsidR="009B46E8">
        <w:rPr>
          <w:rFonts w:eastAsia="Times New Roman" w:cs="Arial"/>
          <w:szCs w:val="19"/>
          <w:lang w:eastAsia="pl-PL"/>
        </w:rPr>
        <w:t xml:space="preserve">aktywności zawodowej dla osób z </w:t>
      </w:r>
      <w:r w:rsidR="009E4B5C">
        <w:rPr>
          <w:rFonts w:eastAsia="Times New Roman" w:cs="Arial"/>
          <w:szCs w:val="19"/>
          <w:lang w:eastAsia="pl-PL"/>
        </w:rPr>
        <w:t>przedmiotowej</w:t>
      </w:r>
      <w:r w:rsidR="009B46E8">
        <w:rPr>
          <w:rFonts w:eastAsia="Times New Roman" w:cs="Arial"/>
          <w:szCs w:val="19"/>
          <w:lang w:eastAsia="pl-PL"/>
        </w:rPr>
        <w:t xml:space="preserve"> grupy</w:t>
      </w:r>
      <w:r w:rsidR="00967EEB">
        <w:rPr>
          <w:rFonts w:eastAsia="Times New Roman" w:cs="Arial"/>
          <w:szCs w:val="19"/>
          <w:lang w:eastAsia="pl-PL"/>
        </w:rPr>
        <w:t xml:space="preserve"> </w:t>
      </w:r>
      <w:r w:rsidR="0026376F">
        <w:rPr>
          <w:rFonts w:eastAsia="Times New Roman" w:cs="Arial"/>
          <w:szCs w:val="19"/>
          <w:lang w:eastAsia="pl-PL"/>
        </w:rPr>
        <w:t>przyjmował niższą wartość niż w województwie</w:t>
      </w:r>
      <w:r w:rsidR="00FC744A">
        <w:rPr>
          <w:rFonts w:eastAsia="Times New Roman" w:cs="Arial"/>
          <w:szCs w:val="19"/>
          <w:lang w:eastAsia="pl-PL"/>
        </w:rPr>
        <w:t xml:space="preserve"> (80,0% </w:t>
      </w:r>
      <w:r w:rsidR="004243B6" w:rsidRPr="007D03E8">
        <w:rPr>
          <w:rFonts w:eastAsia="Times New Roman" w:cs="Arial"/>
          <w:szCs w:val="19"/>
          <w:lang w:eastAsia="pl-PL"/>
        </w:rPr>
        <w:t>–</w:t>
      </w:r>
      <w:r w:rsidR="00FC744A">
        <w:rPr>
          <w:rFonts w:eastAsia="Times New Roman" w:cs="Arial"/>
          <w:szCs w:val="19"/>
          <w:lang w:eastAsia="pl-PL"/>
        </w:rPr>
        <w:t xml:space="preserve"> wzrost w ujęciu kwartalnym </w:t>
      </w:r>
      <w:r w:rsidR="004243B6">
        <w:rPr>
          <w:rFonts w:eastAsia="Times New Roman" w:cs="Arial"/>
          <w:szCs w:val="19"/>
          <w:lang w:eastAsia="pl-PL"/>
        </w:rPr>
        <w:br/>
      </w:r>
      <w:r w:rsidR="00FC744A">
        <w:rPr>
          <w:rFonts w:eastAsia="Times New Roman" w:cs="Arial"/>
          <w:szCs w:val="19"/>
          <w:lang w:eastAsia="pl-PL"/>
        </w:rPr>
        <w:t xml:space="preserve">i rocznym odpowiednio: o 0,2 p. proc i </w:t>
      </w:r>
      <w:r w:rsidR="004753FA">
        <w:rPr>
          <w:rFonts w:eastAsia="Times New Roman" w:cs="Arial"/>
          <w:szCs w:val="19"/>
          <w:lang w:eastAsia="pl-PL"/>
        </w:rPr>
        <w:t xml:space="preserve">o </w:t>
      </w:r>
      <w:r w:rsidR="00FC744A">
        <w:rPr>
          <w:rFonts w:eastAsia="Times New Roman" w:cs="Arial"/>
          <w:szCs w:val="19"/>
          <w:lang w:eastAsia="pl-PL"/>
        </w:rPr>
        <w:t>1,3 p. proc.).</w:t>
      </w:r>
    </w:p>
    <w:p w14:paraId="161E4E4C" w14:textId="77777777" w:rsidR="00491863" w:rsidRPr="005D49C2" w:rsidRDefault="00491863" w:rsidP="00A4799C">
      <w:pPr>
        <w:spacing w:line="288" w:lineRule="auto"/>
        <w:rPr>
          <w:rFonts w:eastAsia="Times New Roman" w:cs="Arial"/>
          <w:szCs w:val="19"/>
          <w:lang w:eastAsia="pl-PL"/>
        </w:rPr>
      </w:pPr>
      <w:r w:rsidRPr="008976BC">
        <w:rPr>
          <w:rFonts w:eastAsia="Times New Roman" w:cs="Arial"/>
          <w:szCs w:val="19"/>
          <w:lang w:eastAsia="pl-PL"/>
        </w:rPr>
        <w:t xml:space="preserve">Rozpatrując poziom wykształcenia, największa wartość współczynnika </w:t>
      </w:r>
      <w:r w:rsidR="008D33E7">
        <w:rPr>
          <w:rFonts w:eastAsia="Times New Roman" w:cs="Arial"/>
          <w:szCs w:val="19"/>
          <w:lang w:eastAsia="pl-PL"/>
        </w:rPr>
        <w:t xml:space="preserve">aktywności zawodowej </w:t>
      </w:r>
      <w:r w:rsidRPr="008976BC">
        <w:rPr>
          <w:rFonts w:eastAsia="Times New Roman" w:cs="Arial"/>
          <w:szCs w:val="19"/>
          <w:lang w:eastAsia="pl-PL"/>
        </w:rPr>
        <w:t xml:space="preserve">wystąpiła w przypadku osób legitymujących się wykształceniem wyższym (79,5%) i </w:t>
      </w:r>
      <w:r w:rsidR="004753FA">
        <w:rPr>
          <w:rFonts w:eastAsia="Times New Roman" w:cs="Arial"/>
          <w:szCs w:val="19"/>
          <w:lang w:eastAsia="pl-PL"/>
        </w:rPr>
        <w:t>wzrosła</w:t>
      </w:r>
      <w:r w:rsidRPr="008976BC">
        <w:rPr>
          <w:rFonts w:eastAsia="Times New Roman" w:cs="Arial"/>
          <w:szCs w:val="19"/>
          <w:lang w:eastAsia="pl-PL"/>
        </w:rPr>
        <w:t xml:space="preserve"> </w:t>
      </w:r>
      <w:r w:rsidR="00A4799C">
        <w:rPr>
          <w:rFonts w:eastAsia="Times New Roman" w:cs="Arial"/>
          <w:szCs w:val="19"/>
          <w:lang w:eastAsia="pl-PL"/>
        </w:rPr>
        <w:br/>
      </w:r>
      <w:r w:rsidRPr="008976BC">
        <w:rPr>
          <w:rFonts w:eastAsia="Times New Roman" w:cs="Arial"/>
          <w:szCs w:val="19"/>
          <w:lang w:eastAsia="pl-PL"/>
        </w:rPr>
        <w:t xml:space="preserve">w relacji do poprzedniego kwartału (o 0,8 p. proc.), natomiast  zmniejszyła się w skali roku </w:t>
      </w:r>
      <w:r w:rsidR="00A4799C">
        <w:rPr>
          <w:rFonts w:eastAsia="Times New Roman" w:cs="Arial"/>
          <w:szCs w:val="19"/>
          <w:lang w:eastAsia="pl-PL"/>
        </w:rPr>
        <w:br/>
      </w:r>
      <w:r w:rsidRPr="008976BC">
        <w:rPr>
          <w:rFonts w:eastAsia="Times New Roman" w:cs="Arial"/>
          <w:szCs w:val="19"/>
          <w:lang w:eastAsia="pl-PL"/>
        </w:rPr>
        <w:t xml:space="preserve">(o 3,4 p. proc.). </w:t>
      </w:r>
      <w:r w:rsidRPr="005D49C2">
        <w:rPr>
          <w:rFonts w:eastAsia="Times New Roman" w:cs="Arial"/>
          <w:szCs w:val="19"/>
          <w:lang w:eastAsia="pl-PL"/>
        </w:rPr>
        <w:t>Współczynnik ten był najmniejszy wśród osób z wykształce</w:t>
      </w:r>
      <w:r w:rsidRPr="005D49C2">
        <w:rPr>
          <w:rFonts w:eastAsia="Times New Roman" w:cs="Arial"/>
          <w:szCs w:val="19"/>
          <w:lang w:eastAsia="pl-PL"/>
        </w:rPr>
        <w:softHyphen/>
        <w:t xml:space="preserve">niem </w:t>
      </w:r>
      <w:r w:rsidRPr="005D49C2">
        <w:rPr>
          <w:rFonts w:eastAsia="Times New Roman" w:cs="Arial"/>
          <w:spacing w:val="-4"/>
          <w:szCs w:val="19"/>
          <w:lang w:eastAsia="pl-PL"/>
        </w:rPr>
        <w:t>gimnazjalnym</w:t>
      </w:r>
      <w:r>
        <w:rPr>
          <w:rFonts w:eastAsia="Times New Roman" w:cs="Arial"/>
          <w:spacing w:val="-4"/>
          <w:szCs w:val="19"/>
          <w:lang w:eastAsia="pl-PL"/>
        </w:rPr>
        <w:t>,</w:t>
      </w:r>
      <w:r w:rsidRPr="005D49C2"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7A5210">
        <w:rPr>
          <w:rFonts w:eastAsia="Times New Roman" w:cs="Arial"/>
          <w:szCs w:val="19"/>
          <w:lang w:eastAsia="pl-PL"/>
        </w:rPr>
        <w:t>podstawowym, niepełnym podstawowym i bez wykształcenia szkolnego</w:t>
      </w:r>
      <w:r w:rsidRPr="005D49C2">
        <w:rPr>
          <w:rFonts w:eastAsia="Times New Roman" w:cs="Arial"/>
          <w:spacing w:val="-4"/>
          <w:szCs w:val="19"/>
          <w:lang w:eastAsia="pl-PL"/>
        </w:rPr>
        <w:t xml:space="preserve"> (21,4%), przy czym przyjmował większą wartość niż </w:t>
      </w:r>
      <w:r w:rsidRPr="005D49C2">
        <w:rPr>
          <w:rFonts w:eastAsia="Times New Roman" w:cs="Arial"/>
          <w:szCs w:val="19"/>
          <w:lang w:eastAsia="pl-PL"/>
        </w:rPr>
        <w:t>w poprzednim kwartale oraz analogicznym okresie 2021 r. (odpowiednio: o 4,4 p. proc. i o 5,9 p. proc.).</w:t>
      </w:r>
    </w:p>
    <w:p w14:paraId="23AE79E6" w14:textId="77777777" w:rsidR="00F802BE" w:rsidRPr="00ED441B" w:rsidRDefault="003F3E49" w:rsidP="00ED441B">
      <w:pPr>
        <w:pStyle w:val="Nagwek1"/>
        <w:spacing w:before="480"/>
        <w:rPr>
          <w:rFonts w:ascii="Fira Sans" w:hAnsi="Fira Sans"/>
          <w:b/>
          <w:color w:val="auto"/>
        </w:rPr>
      </w:pPr>
      <w:r w:rsidRPr="00ED441B">
        <w:rPr>
          <w:rFonts w:ascii="Fira Sans" w:hAnsi="Fira Sans"/>
          <w:b/>
          <w:color w:val="auto"/>
        </w:rPr>
        <w:t>Pracujący</w:t>
      </w:r>
    </w:p>
    <w:p w14:paraId="7787408C" w14:textId="77777777" w:rsidR="00DE26C4" w:rsidRPr="00C5206A" w:rsidRDefault="00DE26C4" w:rsidP="00A4799C">
      <w:pPr>
        <w:spacing w:line="288" w:lineRule="auto"/>
        <w:rPr>
          <w:rFonts w:eastAsia="Times New Roman" w:cs="Arial"/>
          <w:szCs w:val="19"/>
          <w:lang w:eastAsia="pl-PL"/>
        </w:rPr>
      </w:pPr>
      <w:r w:rsidRPr="00C5206A">
        <w:rPr>
          <w:rFonts w:eastAsia="Times New Roman" w:cs="Arial"/>
          <w:szCs w:val="19"/>
          <w:lang w:eastAsia="pl-PL"/>
        </w:rPr>
        <w:t xml:space="preserve">W 1 kwartale 2022 r. w województwie opolskim populacja pracujących w grupie wieku </w:t>
      </w:r>
      <w:r w:rsidR="00A4799C">
        <w:rPr>
          <w:rFonts w:eastAsia="Times New Roman" w:cs="Arial"/>
          <w:szCs w:val="19"/>
          <w:lang w:eastAsia="pl-PL"/>
        </w:rPr>
        <w:br/>
      </w:r>
      <w:r w:rsidRPr="00C5206A">
        <w:rPr>
          <w:rFonts w:eastAsia="Times New Roman" w:cs="Arial"/>
          <w:szCs w:val="19"/>
          <w:lang w:eastAsia="pl-PL"/>
        </w:rPr>
        <w:t>15</w:t>
      </w:r>
      <w:r w:rsidR="004243B6" w:rsidRPr="007D03E8">
        <w:rPr>
          <w:rFonts w:eastAsia="Times New Roman" w:cs="Arial"/>
          <w:szCs w:val="19"/>
          <w:lang w:eastAsia="pl-PL"/>
        </w:rPr>
        <w:t>–</w:t>
      </w:r>
      <w:r w:rsidRPr="00C5206A">
        <w:rPr>
          <w:rFonts w:eastAsia="Times New Roman" w:cs="Arial"/>
          <w:szCs w:val="19"/>
          <w:lang w:eastAsia="pl-PL"/>
        </w:rPr>
        <w:t xml:space="preserve">89 lat liczyła 396 tys. osób i zmniejszyła się w relacji do poprzedniego kwartału (o 8 tys., </w:t>
      </w:r>
      <w:r w:rsidR="00A4799C">
        <w:rPr>
          <w:rFonts w:eastAsia="Times New Roman" w:cs="Arial"/>
          <w:szCs w:val="19"/>
          <w:lang w:eastAsia="pl-PL"/>
        </w:rPr>
        <w:br/>
      </w:r>
      <w:r w:rsidRPr="00C5206A">
        <w:rPr>
          <w:rFonts w:eastAsia="Times New Roman" w:cs="Arial"/>
          <w:szCs w:val="19"/>
          <w:lang w:eastAsia="pl-PL"/>
        </w:rPr>
        <w:t>tj. o 2,0%) oraz w ujęciu rocznym (o 2 tys., tj. o 0,5%), natomiast wzrosła wobec analogicznego okresu 2010 r. (o 31 tys., tj. o 8,5%). W strukturze pracujących według płci przeważali mężczyźni, których udział wynosił 55,2% (tj. 219 tys.), a według miejsca zamieszkania – mieszkańcy miast (52,8%, tj. 209 tys. osób).</w:t>
      </w:r>
    </w:p>
    <w:p w14:paraId="1AC42C74" w14:textId="77777777" w:rsidR="00DE26C4" w:rsidRPr="00C5206A" w:rsidRDefault="00DE26C4" w:rsidP="00A4799C">
      <w:pPr>
        <w:spacing w:line="288" w:lineRule="auto"/>
        <w:rPr>
          <w:rFonts w:eastAsia="Times New Roman" w:cs="Arial"/>
          <w:szCs w:val="19"/>
          <w:lang w:eastAsia="pl-PL"/>
        </w:rPr>
      </w:pPr>
      <w:r w:rsidRPr="00C5206A">
        <w:rPr>
          <w:rFonts w:eastAsia="Times New Roman" w:cs="Arial"/>
          <w:szCs w:val="19"/>
          <w:lang w:eastAsia="pl-PL"/>
        </w:rPr>
        <w:t xml:space="preserve">Uwzględniając podział według płci, liczba pracujących spadła w skali kwartału w większym stopniu wśród mężczyzn (o 6 tys., tj. o 2,7%) niż wśród kobiet (o 2 tys., tj. o 1,1%). </w:t>
      </w:r>
      <w:r w:rsidR="00A4799C">
        <w:rPr>
          <w:rFonts w:eastAsia="Times New Roman" w:cs="Arial"/>
          <w:szCs w:val="19"/>
          <w:lang w:eastAsia="pl-PL"/>
        </w:rPr>
        <w:br/>
      </w:r>
      <w:r w:rsidRPr="00C5206A">
        <w:rPr>
          <w:rFonts w:eastAsia="Times New Roman" w:cs="Arial"/>
          <w:szCs w:val="19"/>
          <w:lang w:eastAsia="pl-PL"/>
        </w:rPr>
        <w:t>W porównaniu z analogicznym okresem roku poprzedniego odnotowano spadek liczby pracujących mężczyzn (o 8 tys., tj.</w:t>
      </w:r>
      <w:r w:rsidR="004753FA">
        <w:rPr>
          <w:rFonts w:eastAsia="Times New Roman" w:cs="Arial"/>
          <w:szCs w:val="19"/>
          <w:lang w:eastAsia="pl-PL"/>
        </w:rPr>
        <w:t xml:space="preserve"> o </w:t>
      </w:r>
      <w:r w:rsidRPr="00C5206A">
        <w:rPr>
          <w:rFonts w:eastAsia="Times New Roman" w:cs="Arial"/>
          <w:szCs w:val="19"/>
          <w:lang w:eastAsia="pl-PL"/>
        </w:rPr>
        <w:t xml:space="preserve">3,5%), a wzrost liczby pracujących kobiet (o 7 tys., </w:t>
      </w:r>
      <w:r w:rsidR="00A4799C">
        <w:rPr>
          <w:rFonts w:eastAsia="Times New Roman" w:cs="Arial"/>
          <w:szCs w:val="19"/>
          <w:lang w:eastAsia="pl-PL"/>
        </w:rPr>
        <w:br/>
      </w:r>
      <w:r w:rsidRPr="00C5206A">
        <w:rPr>
          <w:rFonts w:eastAsia="Times New Roman" w:cs="Arial"/>
          <w:szCs w:val="19"/>
          <w:lang w:eastAsia="pl-PL"/>
        </w:rPr>
        <w:t xml:space="preserve">tj. o 4,1%). </w:t>
      </w:r>
    </w:p>
    <w:p w14:paraId="72EA1FB3" w14:textId="77777777" w:rsidR="0079301F" w:rsidRPr="00C5206A" w:rsidRDefault="00B54560" w:rsidP="00A4799C">
      <w:pPr>
        <w:spacing w:line="288" w:lineRule="auto"/>
        <w:rPr>
          <w:rFonts w:eastAsia="Times New Roman" w:cs="Arial"/>
          <w:szCs w:val="19"/>
          <w:lang w:eastAsia="pl-PL"/>
        </w:rPr>
      </w:pPr>
      <w:r w:rsidRPr="00C5206A">
        <w:rPr>
          <w:b/>
          <w:noProof/>
          <w:color w:val="FF000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38784" behindDoc="1" locked="0" layoutInCell="1" allowOverlap="1" wp14:anchorId="114F3878" wp14:editId="7351E4FE">
                <wp:simplePos x="0" y="0"/>
                <wp:positionH relativeFrom="column">
                  <wp:posOffset>5227320</wp:posOffset>
                </wp:positionH>
                <wp:positionV relativeFrom="paragraph">
                  <wp:posOffset>534035</wp:posOffset>
                </wp:positionV>
                <wp:extent cx="1784350" cy="1073150"/>
                <wp:effectExtent l="0" t="0" r="0" b="0"/>
                <wp:wrapTight wrapText="bothSides">
                  <wp:wrapPolygon edited="0">
                    <wp:start x="692" y="0"/>
                    <wp:lineTo x="692" y="21089"/>
                    <wp:lineTo x="20754" y="21089"/>
                    <wp:lineTo x="20754" y="0"/>
                    <wp:lineTo x="692" y="0"/>
                  </wp:wrapPolygon>
                </wp:wrapTight>
                <wp:docPr id="18" name="Pole tekstowe 18" descr="W porównaniu z 4 kwartałem 2021 r. wskaźnik zatrudnienia osób w wieku 15–89 lat spadł w większym stopniu wśród mężczyzn (o 1,6 p. proc.), niż kobiet (o 0,4 p. proc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1A54F" w14:textId="77777777" w:rsidR="00770DFF" w:rsidRPr="008D7190" w:rsidRDefault="00770DFF" w:rsidP="004C70D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 porównaniu z 4 kwartałem 2021 r. wskaźnik zatrudnienia osób w wieku 15</w:t>
                            </w:r>
                            <w:r w:rsidR="003B70F0" w:rsidRPr="008D3806">
                              <w:rPr>
                                <w:rFonts w:cs="Arial"/>
                                <w:szCs w:val="19"/>
                              </w:rPr>
                              <w:t>–</w:t>
                            </w:r>
                            <w:r>
                              <w:rPr>
                                <w:bCs w:val="0"/>
                              </w:rPr>
                              <w:t>89 lat spadł w większym stopniu wśród</w:t>
                            </w:r>
                            <w:r w:rsidRPr="008D7190">
                              <w:rPr>
                                <w:bCs w:val="0"/>
                              </w:rPr>
                              <w:t xml:space="preserve"> mężczyzn </w:t>
                            </w:r>
                            <w:r>
                              <w:rPr>
                                <w:bCs w:val="0"/>
                              </w:rPr>
                              <w:t>(o 1,6 p. proc.), niż kobiet (o 0,4 p. proc)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F3878" id="Pole tekstowe 18" o:spid="_x0000_s1029" type="#_x0000_t202" alt="W porównaniu z 4 kwartałem 2021 r. wskaźnik zatrudnienia osób w wieku 15–89 lat spadł w większym stopniu wśród mężczyzn (o 1,6 p. proc.), niż kobiet (o 0,4 p. proc)" style="position:absolute;margin-left:411.6pt;margin-top:42.05pt;width:140.5pt;height:84.5pt;z-index:-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" filled="f" stroked="f">
                <v:textbox>
                  <w:txbxContent>
                    <w:p w14:paraId="6011A54F" w14:textId="77777777" w:rsidR="00770DFF" w:rsidRPr="008D7190" w:rsidRDefault="00770DFF" w:rsidP="004C70D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 porównaniu z 4 kwartałem 2021 r. wskaźnik zatrudnienia osób w wieku 15</w:t>
                      </w:r>
                      <w:r w:rsidR="003B70F0" w:rsidRPr="008D3806">
                        <w:rPr>
                          <w:rFonts w:cs="Arial"/>
                          <w:szCs w:val="19"/>
                        </w:rPr>
                        <w:t>–</w:t>
                      </w:r>
                      <w:r>
                        <w:rPr>
                          <w:bCs w:val="0"/>
                        </w:rPr>
                        <w:t>89 lat spadł w większym stopniu wśród</w:t>
                      </w:r>
                      <w:r w:rsidRPr="008D7190">
                        <w:rPr>
                          <w:bCs w:val="0"/>
                        </w:rPr>
                        <w:t xml:space="preserve"> mężczyzn </w:t>
                      </w:r>
                      <w:r>
                        <w:rPr>
                          <w:bCs w:val="0"/>
                        </w:rPr>
                        <w:t>(o 1,6 p. proc.), niż kobiet (o 0,4 p. proc)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26C4" w:rsidRPr="00C5206A">
        <w:rPr>
          <w:rFonts w:eastAsia="Times New Roman" w:cs="Arial"/>
          <w:szCs w:val="19"/>
          <w:lang w:eastAsia="pl-PL"/>
        </w:rPr>
        <w:t>Rozpatrując miejsce zamieszkania większy spadek liczby pracujących, w ujęciu kwartalnym, dotyczył mieszkańców miast (o 5 tys., tj. o 2,3%) niż wsi (o 4 tys., tj. o 2,1</w:t>
      </w:r>
      <w:r w:rsidR="00124779">
        <w:rPr>
          <w:rFonts w:eastAsia="Times New Roman" w:cs="Arial"/>
          <w:szCs w:val="19"/>
          <w:lang w:eastAsia="pl-PL"/>
        </w:rPr>
        <w:t>%</w:t>
      </w:r>
      <w:r w:rsidR="0079301F" w:rsidRPr="00C5206A">
        <w:rPr>
          <w:rFonts w:eastAsia="Times New Roman" w:cs="Arial"/>
          <w:szCs w:val="19"/>
          <w:lang w:eastAsia="pl-PL"/>
        </w:rPr>
        <w:t>).</w:t>
      </w:r>
      <w:r w:rsidR="000E4E19">
        <w:rPr>
          <w:rFonts w:eastAsia="Times New Roman" w:cs="Arial"/>
          <w:szCs w:val="19"/>
          <w:lang w:eastAsia="pl-PL"/>
        </w:rPr>
        <w:t xml:space="preserve"> W porównaniu </w:t>
      </w:r>
      <w:r w:rsidR="00A4799C">
        <w:rPr>
          <w:rFonts w:eastAsia="Times New Roman" w:cs="Arial"/>
          <w:szCs w:val="19"/>
          <w:lang w:eastAsia="pl-PL"/>
        </w:rPr>
        <w:br/>
      </w:r>
      <w:r w:rsidR="000E4E19">
        <w:rPr>
          <w:rFonts w:eastAsia="Times New Roman" w:cs="Arial"/>
          <w:szCs w:val="19"/>
          <w:lang w:eastAsia="pl-PL"/>
        </w:rPr>
        <w:t xml:space="preserve">z analogicznym </w:t>
      </w:r>
      <w:r w:rsidR="004753FA">
        <w:rPr>
          <w:rFonts w:eastAsia="Times New Roman" w:cs="Arial"/>
          <w:szCs w:val="19"/>
          <w:lang w:eastAsia="pl-PL"/>
        </w:rPr>
        <w:t>kwartałem</w:t>
      </w:r>
      <w:r w:rsidR="000E4E19">
        <w:rPr>
          <w:rFonts w:eastAsia="Times New Roman" w:cs="Arial"/>
          <w:szCs w:val="19"/>
          <w:lang w:eastAsia="pl-PL"/>
        </w:rPr>
        <w:t xml:space="preserve"> 2021 r. odnotowano spadek po 1 tys., tj. po 0,5%. </w:t>
      </w:r>
    </w:p>
    <w:p w14:paraId="1ACF13C2" w14:textId="77777777" w:rsidR="00DE26C4" w:rsidRPr="009E3625" w:rsidRDefault="00DE26C4" w:rsidP="00A4799C">
      <w:pPr>
        <w:spacing w:line="288" w:lineRule="auto"/>
        <w:rPr>
          <w:rFonts w:eastAsia="Times New Roman" w:cs="Arial"/>
          <w:szCs w:val="19"/>
          <w:lang w:eastAsia="pl-PL"/>
        </w:rPr>
      </w:pPr>
      <w:r w:rsidRPr="00C5206A">
        <w:rPr>
          <w:rFonts w:eastAsia="Times New Roman" w:cs="Arial"/>
          <w:szCs w:val="19"/>
          <w:lang w:eastAsia="pl-PL"/>
        </w:rPr>
        <w:t>Biorąc pod uwagę wiek pracujących, w 1 kwartale 2022 r. największy udział wśród pracu</w:t>
      </w:r>
      <w:r w:rsidRPr="00C5206A">
        <w:rPr>
          <w:rFonts w:eastAsia="Times New Roman" w:cs="Arial"/>
          <w:szCs w:val="19"/>
          <w:lang w:eastAsia="pl-PL"/>
        </w:rPr>
        <w:softHyphen/>
        <w:t>jących zarejestrowano dla osób w grupie wieku 35–44 lata (27,8% –</w:t>
      </w:r>
      <w:r w:rsidR="0079301F" w:rsidRPr="00C5206A">
        <w:rPr>
          <w:rFonts w:eastAsia="Times New Roman" w:cs="Arial"/>
          <w:szCs w:val="19"/>
          <w:lang w:eastAsia="pl-PL"/>
        </w:rPr>
        <w:t xml:space="preserve"> </w:t>
      </w:r>
      <w:r w:rsidRPr="00C5206A">
        <w:rPr>
          <w:rFonts w:eastAsia="Times New Roman" w:cs="Arial"/>
          <w:szCs w:val="19"/>
          <w:lang w:eastAsia="pl-PL"/>
        </w:rPr>
        <w:t xml:space="preserve">wyższy </w:t>
      </w:r>
      <w:r w:rsidR="00641C0B" w:rsidRPr="00C5206A">
        <w:rPr>
          <w:rFonts w:eastAsia="Times New Roman" w:cs="Arial"/>
          <w:szCs w:val="19"/>
          <w:lang w:eastAsia="pl-PL"/>
        </w:rPr>
        <w:t xml:space="preserve">o 0,3 p. proc. </w:t>
      </w:r>
      <w:r w:rsidRPr="00C5206A">
        <w:rPr>
          <w:rFonts w:eastAsia="Times New Roman" w:cs="Arial"/>
          <w:szCs w:val="19"/>
          <w:lang w:eastAsia="pl-PL"/>
        </w:rPr>
        <w:t xml:space="preserve">w relacji do poprzedniego kwartału oraz </w:t>
      </w:r>
      <w:r w:rsidR="00641C0B" w:rsidRPr="00C5206A">
        <w:rPr>
          <w:rFonts w:eastAsia="Times New Roman" w:cs="Arial"/>
          <w:szCs w:val="19"/>
          <w:lang w:eastAsia="pl-PL"/>
        </w:rPr>
        <w:t xml:space="preserve">o 0,2 p. proc. do </w:t>
      </w:r>
      <w:r w:rsidRPr="00C5206A">
        <w:rPr>
          <w:rFonts w:eastAsia="Times New Roman" w:cs="Arial"/>
          <w:szCs w:val="19"/>
          <w:lang w:eastAsia="pl-PL"/>
        </w:rPr>
        <w:t xml:space="preserve">analogicznego okresu poprzedniego roku), </w:t>
      </w:r>
      <w:r w:rsidR="00A4799C">
        <w:rPr>
          <w:rFonts w:eastAsia="Times New Roman" w:cs="Arial"/>
          <w:szCs w:val="19"/>
          <w:lang w:eastAsia="pl-PL"/>
        </w:rPr>
        <w:br/>
      </w:r>
      <w:r w:rsidRPr="00C5206A">
        <w:rPr>
          <w:rFonts w:eastAsia="Times New Roman" w:cs="Arial"/>
          <w:szCs w:val="19"/>
          <w:lang w:eastAsia="pl-PL"/>
        </w:rPr>
        <w:t>a najmniejszy w grupie wieku 15–24 lata (6,</w:t>
      </w:r>
      <w:r w:rsidR="00EB2957">
        <w:rPr>
          <w:rFonts w:eastAsia="Times New Roman" w:cs="Arial"/>
          <w:szCs w:val="19"/>
          <w:lang w:eastAsia="pl-PL"/>
        </w:rPr>
        <w:t>0</w:t>
      </w:r>
      <w:r w:rsidRPr="00C5206A">
        <w:rPr>
          <w:rFonts w:eastAsia="Times New Roman" w:cs="Arial"/>
          <w:szCs w:val="19"/>
          <w:lang w:eastAsia="pl-PL"/>
        </w:rPr>
        <w:t>% –</w:t>
      </w:r>
      <w:r w:rsidR="0079301F" w:rsidRPr="00C5206A">
        <w:rPr>
          <w:rFonts w:eastAsia="Times New Roman" w:cs="Arial"/>
          <w:szCs w:val="19"/>
          <w:lang w:eastAsia="pl-PL"/>
        </w:rPr>
        <w:t xml:space="preserve"> </w:t>
      </w:r>
      <w:r w:rsidRPr="00C5206A">
        <w:rPr>
          <w:rFonts w:eastAsia="Times New Roman" w:cs="Arial"/>
          <w:szCs w:val="19"/>
          <w:lang w:eastAsia="pl-PL"/>
        </w:rPr>
        <w:t xml:space="preserve">wyższy </w:t>
      </w:r>
      <w:r w:rsidR="00641C0B" w:rsidRPr="00C5206A">
        <w:rPr>
          <w:rFonts w:eastAsia="Times New Roman" w:cs="Arial"/>
          <w:szCs w:val="19"/>
          <w:lang w:eastAsia="pl-PL"/>
        </w:rPr>
        <w:t>o 0,</w:t>
      </w:r>
      <w:r w:rsidR="00EB2957">
        <w:rPr>
          <w:rFonts w:eastAsia="Times New Roman" w:cs="Arial"/>
          <w:szCs w:val="19"/>
          <w:lang w:eastAsia="pl-PL"/>
        </w:rPr>
        <w:t>8</w:t>
      </w:r>
      <w:r w:rsidR="00641C0B" w:rsidRPr="00C5206A">
        <w:rPr>
          <w:rFonts w:eastAsia="Times New Roman" w:cs="Arial"/>
          <w:szCs w:val="19"/>
          <w:lang w:eastAsia="pl-PL"/>
        </w:rPr>
        <w:t xml:space="preserve"> p. proc</w:t>
      </w:r>
      <w:r w:rsidR="007C62C7">
        <w:rPr>
          <w:rFonts w:eastAsia="Times New Roman" w:cs="Arial"/>
          <w:szCs w:val="19"/>
          <w:lang w:eastAsia="pl-PL"/>
        </w:rPr>
        <w:t>.</w:t>
      </w:r>
      <w:r w:rsidR="00641C0B" w:rsidRPr="00C5206A">
        <w:rPr>
          <w:rFonts w:eastAsia="Times New Roman" w:cs="Arial"/>
          <w:szCs w:val="19"/>
          <w:lang w:eastAsia="pl-PL"/>
        </w:rPr>
        <w:t xml:space="preserve"> </w:t>
      </w:r>
      <w:r w:rsidRPr="00C5206A">
        <w:rPr>
          <w:rFonts w:eastAsia="Times New Roman" w:cs="Arial"/>
          <w:szCs w:val="19"/>
          <w:lang w:eastAsia="pl-PL"/>
        </w:rPr>
        <w:t xml:space="preserve">w ujęciu kwartalnym, natomiast niższy </w:t>
      </w:r>
      <w:r w:rsidR="00641C0B" w:rsidRPr="00C5206A">
        <w:rPr>
          <w:rFonts w:eastAsia="Times New Roman" w:cs="Arial"/>
          <w:szCs w:val="19"/>
          <w:lang w:eastAsia="pl-PL"/>
        </w:rPr>
        <w:t xml:space="preserve">o 0,2 p. proc. </w:t>
      </w:r>
      <w:r w:rsidRPr="00C5206A">
        <w:rPr>
          <w:rFonts w:eastAsia="Times New Roman" w:cs="Arial"/>
          <w:szCs w:val="19"/>
          <w:lang w:eastAsia="pl-PL"/>
        </w:rPr>
        <w:t>niż przed rokiem). Osoby w wieku produkcyjnym stanowiły 95,7% ogółu pracujących, a ich odsetek był mniejszy niż w poprzed</w:t>
      </w:r>
      <w:r w:rsidRPr="00C5206A">
        <w:rPr>
          <w:rFonts w:eastAsia="Times New Roman" w:cs="Arial"/>
          <w:szCs w:val="19"/>
          <w:lang w:eastAsia="pl-PL"/>
        </w:rPr>
        <w:softHyphen/>
        <w:t>nim kwartale oraz rok wcześniej.</w:t>
      </w:r>
      <w:r w:rsidRPr="009E3625">
        <w:rPr>
          <w:rFonts w:eastAsia="Times New Roman" w:cs="Arial"/>
          <w:szCs w:val="19"/>
          <w:lang w:eastAsia="pl-PL"/>
        </w:rPr>
        <w:t xml:space="preserve"> </w:t>
      </w:r>
    </w:p>
    <w:p w14:paraId="1535CB87" w14:textId="77777777" w:rsidR="00E61AB0" w:rsidRDefault="00E61AB0" w:rsidP="00E61AB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</w:p>
    <w:p w14:paraId="4BCDA98C" w14:textId="77777777" w:rsidR="00E61AB0" w:rsidRDefault="00E61AB0" w:rsidP="00E61AB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</w:p>
    <w:p w14:paraId="2BEE3FD8" w14:textId="77777777" w:rsidR="00E61AB0" w:rsidRDefault="00E61AB0" w:rsidP="00E61AB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</w:p>
    <w:p w14:paraId="6E140F18" w14:textId="28F04848" w:rsidR="00D363FE" w:rsidRPr="00ED441B" w:rsidRDefault="005B76FB" w:rsidP="00E61AB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86592" behindDoc="0" locked="0" layoutInCell="1" allowOverlap="1" wp14:anchorId="76852C83" wp14:editId="27CAD258">
            <wp:simplePos x="0" y="0"/>
            <wp:positionH relativeFrom="column">
              <wp:posOffset>114300</wp:posOffset>
            </wp:positionH>
            <wp:positionV relativeFrom="paragraph">
              <wp:posOffset>187325</wp:posOffset>
            </wp:positionV>
            <wp:extent cx="4859020" cy="2365375"/>
            <wp:effectExtent l="0" t="0" r="0" b="0"/>
            <wp:wrapNone/>
            <wp:docPr id="36" name="Obraz 36" descr="Na wykresie liniowym zaprezentowano wskaźnik zatrudnienia w 1 kwartale w latach 2015-2022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3E49" w:rsidRPr="00ED441B">
        <w:rPr>
          <w:rFonts w:eastAsia="Times New Roman" w:cs="Arial"/>
          <w:b/>
          <w:sz w:val="18"/>
          <w:szCs w:val="18"/>
          <w:lang w:eastAsia="pl-PL"/>
        </w:rPr>
        <w:t>Wykres 2.</w:t>
      </w:r>
      <w:r w:rsidR="0086060A" w:rsidRPr="00ED441B">
        <w:rPr>
          <w:rFonts w:eastAsia="Times New Roman" w:cs="Arial"/>
          <w:b/>
          <w:sz w:val="18"/>
          <w:szCs w:val="18"/>
          <w:lang w:eastAsia="pl-PL"/>
        </w:rPr>
        <w:t xml:space="preserve">  </w:t>
      </w:r>
      <w:r w:rsidR="00154F82" w:rsidRPr="00ED441B">
        <w:rPr>
          <w:rFonts w:eastAsia="Times New Roman" w:cs="Arial"/>
          <w:b/>
          <w:sz w:val="18"/>
          <w:szCs w:val="18"/>
          <w:lang w:eastAsia="pl-PL"/>
        </w:rPr>
        <w:t xml:space="preserve">Wskaźnik zatrudnienia w </w:t>
      </w:r>
      <w:r w:rsidR="0045346A" w:rsidRPr="00ED441B">
        <w:rPr>
          <w:rFonts w:eastAsia="Times New Roman" w:cs="Arial"/>
          <w:b/>
          <w:sz w:val="18"/>
          <w:szCs w:val="18"/>
          <w:lang w:eastAsia="pl-PL"/>
        </w:rPr>
        <w:t xml:space="preserve">1 kwartale </w:t>
      </w:r>
    </w:p>
    <w:p w14:paraId="1293EC74" w14:textId="79D62FAF" w:rsidR="00D363FE" w:rsidRPr="002C3BBF" w:rsidRDefault="00D363FE" w:rsidP="002C3BBF">
      <w:pPr>
        <w:tabs>
          <w:tab w:val="left" w:pos="993"/>
        </w:tabs>
        <w:jc w:val="both"/>
        <w:rPr>
          <w:rFonts w:eastAsia="Times New Roman" w:cs="Arial"/>
          <w:b/>
          <w:sz w:val="18"/>
          <w:szCs w:val="18"/>
          <w:lang w:eastAsia="pl-PL"/>
        </w:rPr>
      </w:pPr>
    </w:p>
    <w:p w14:paraId="4FE2E4CC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4E704AF6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44F8ABF0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12E8F799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0E6F6128" w14:textId="77777777" w:rsidR="00E61AB0" w:rsidRDefault="00E61AB0" w:rsidP="00F90A75">
      <w:pPr>
        <w:rPr>
          <w:rFonts w:eastAsia="Times New Roman" w:cs="Arial"/>
          <w:szCs w:val="19"/>
          <w:lang w:eastAsia="pl-PL"/>
        </w:rPr>
      </w:pPr>
    </w:p>
    <w:p w14:paraId="61EEF453" w14:textId="77777777" w:rsidR="00E61AB0" w:rsidRDefault="00E61AB0" w:rsidP="00F90A75">
      <w:pPr>
        <w:rPr>
          <w:rFonts w:eastAsia="Times New Roman" w:cs="Arial"/>
          <w:szCs w:val="19"/>
          <w:lang w:eastAsia="pl-PL"/>
        </w:rPr>
      </w:pPr>
    </w:p>
    <w:p w14:paraId="27200838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12E80DAF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6B61B509" w14:textId="77777777"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14:paraId="1E6AF888" w14:textId="77777777" w:rsidR="009A481B" w:rsidRPr="00DE7DC4" w:rsidRDefault="009A481B" w:rsidP="00506BB5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967EEB">
        <w:rPr>
          <w:rFonts w:eastAsia="Times New Roman" w:cs="Arial"/>
          <w:szCs w:val="19"/>
          <w:lang w:eastAsia="pl-PL"/>
        </w:rPr>
        <w:t xml:space="preserve">W strukturze pracujących według wykształcenia, w 1 kwartale 2022 r., największy udział dotyczył osób z wykształceniem policealnym i średnim zawodowym (29,0% – na poziomie poprzedniego kwartału, </w:t>
      </w:r>
      <w:r w:rsidRPr="00C431F9">
        <w:rPr>
          <w:rFonts w:eastAsia="Times New Roman" w:cs="Arial"/>
          <w:szCs w:val="19"/>
          <w:lang w:eastAsia="pl-PL"/>
        </w:rPr>
        <w:t>a</w:t>
      </w:r>
      <w:r w:rsidRPr="00967EEB">
        <w:rPr>
          <w:rFonts w:eastAsia="Times New Roman" w:cs="Arial"/>
          <w:szCs w:val="19"/>
          <w:lang w:eastAsia="pl-PL"/>
        </w:rPr>
        <w:t xml:space="preserve"> wzrost o 3,1 p. proc. w skali roku), w dalszej kolejności </w:t>
      </w:r>
      <w:r w:rsidR="003B70F0">
        <w:rPr>
          <w:rFonts w:eastAsia="Times New Roman" w:cs="Arial"/>
          <w:szCs w:val="19"/>
          <w:lang w:eastAsia="pl-PL"/>
        </w:rPr>
        <w:br/>
      </w:r>
      <w:r w:rsidRPr="00967EEB">
        <w:rPr>
          <w:rFonts w:eastAsia="Times New Roman" w:cs="Arial"/>
          <w:szCs w:val="19"/>
          <w:lang w:eastAsia="pl-PL"/>
        </w:rPr>
        <w:t>z wykształceniem</w:t>
      </w:r>
      <w:r w:rsidRPr="00967EEB">
        <w:rPr>
          <w:szCs w:val="19"/>
        </w:rPr>
        <w:t xml:space="preserve"> wyższym (28,5% </w:t>
      </w:r>
      <w:r w:rsidRPr="00967EEB">
        <w:rPr>
          <w:rFonts w:eastAsia="Times New Roman" w:cs="Arial"/>
          <w:szCs w:val="19"/>
          <w:lang w:eastAsia="pl-PL"/>
        </w:rPr>
        <w:t xml:space="preserve">– spadek </w:t>
      </w:r>
      <w:r w:rsidR="000F4819" w:rsidRPr="00967EEB">
        <w:rPr>
          <w:rFonts w:eastAsia="Times New Roman" w:cs="Arial"/>
          <w:szCs w:val="19"/>
          <w:lang w:eastAsia="pl-PL"/>
        </w:rPr>
        <w:t xml:space="preserve">w skali kwartału </w:t>
      </w:r>
      <w:r w:rsidR="000F4819">
        <w:rPr>
          <w:rFonts w:eastAsia="Times New Roman" w:cs="Arial"/>
          <w:szCs w:val="19"/>
          <w:lang w:eastAsia="pl-PL"/>
        </w:rPr>
        <w:t xml:space="preserve">oraz roku odpowiednio: </w:t>
      </w:r>
      <w:r w:rsidR="00ED441B">
        <w:rPr>
          <w:rFonts w:eastAsia="Times New Roman" w:cs="Arial"/>
          <w:szCs w:val="19"/>
          <w:lang w:eastAsia="pl-PL"/>
        </w:rPr>
        <w:br/>
      </w:r>
      <w:r w:rsidR="000F4819">
        <w:rPr>
          <w:rFonts w:eastAsia="Times New Roman" w:cs="Arial"/>
          <w:szCs w:val="19"/>
          <w:lang w:eastAsia="pl-PL"/>
        </w:rPr>
        <w:t>o</w:t>
      </w:r>
      <w:r w:rsidR="007E6B9D" w:rsidRPr="00967EEB">
        <w:rPr>
          <w:rFonts w:eastAsia="Times New Roman" w:cs="Arial"/>
          <w:szCs w:val="19"/>
          <w:lang w:eastAsia="pl-PL"/>
        </w:rPr>
        <w:t xml:space="preserve"> 0,5 p. </w:t>
      </w:r>
      <w:r w:rsidR="00C45D0C">
        <w:rPr>
          <w:rFonts w:eastAsia="Times New Roman" w:cs="Arial"/>
          <w:szCs w:val="19"/>
          <w:lang w:eastAsia="pl-PL"/>
        </w:rPr>
        <w:t>proc.</w:t>
      </w:r>
      <w:r w:rsidR="00583424">
        <w:rPr>
          <w:rFonts w:eastAsia="Times New Roman" w:cs="Arial"/>
          <w:szCs w:val="19"/>
          <w:lang w:eastAsia="pl-PL"/>
        </w:rPr>
        <w:t xml:space="preserve"> </w:t>
      </w:r>
      <w:r w:rsidR="000F4819">
        <w:rPr>
          <w:rFonts w:eastAsia="Times New Roman" w:cs="Arial"/>
          <w:szCs w:val="19"/>
          <w:lang w:eastAsia="pl-PL"/>
        </w:rPr>
        <w:t>i</w:t>
      </w:r>
      <w:r w:rsidRPr="00967EEB">
        <w:rPr>
          <w:rFonts w:eastAsia="Times New Roman" w:cs="Arial"/>
          <w:szCs w:val="19"/>
          <w:lang w:eastAsia="pl-PL"/>
        </w:rPr>
        <w:t xml:space="preserve"> </w:t>
      </w:r>
      <w:r w:rsidR="007E6B9D" w:rsidRPr="00967EEB">
        <w:rPr>
          <w:rFonts w:eastAsia="Times New Roman" w:cs="Arial"/>
          <w:szCs w:val="19"/>
          <w:lang w:eastAsia="pl-PL"/>
        </w:rPr>
        <w:t>o 2,9 p. proc.</w:t>
      </w:r>
      <w:r w:rsidRPr="00967EEB">
        <w:rPr>
          <w:rFonts w:eastAsia="Times New Roman" w:cs="Arial"/>
          <w:szCs w:val="19"/>
          <w:lang w:eastAsia="pl-PL"/>
        </w:rPr>
        <w:t>)</w:t>
      </w:r>
      <w:r w:rsidRPr="00967EEB">
        <w:rPr>
          <w:szCs w:val="19"/>
        </w:rPr>
        <w:t>. Natomiast najmniejszy udział dotyczył osób</w:t>
      </w:r>
      <w:r w:rsidRPr="00967EEB">
        <w:rPr>
          <w:rFonts w:eastAsia="Times New Roman" w:cs="Arial"/>
          <w:szCs w:val="19"/>
          <w:lang w:eastAsia="pl-PL"/>
        </w:rPr>
        <w:t xml:space="preserve"> z wykształceniem gimnazjalnym, podstawowym, niepełnym podstawowym i bez wykształcenia szkolnego </w:t>
      </w:r>
      <w:r w:rsidR="00ED441B">
        <w:rPr>
          <w:rFonts w:eastAsia="Times New Roman" w:cs="Arial"/>
          <w:szCs w:val="19"/>
          <w:lang w:eastAsia="pl-PL"/>
        </w:rPr>
        <w:br/>
      </w:r>
      <w:r w:rsidRPr="00967EEB">
        <w:rPr>
          <w:rFonts w:eastAsia="Times New Roman" w:cs="Arial"/>
          <w:szCs w:val="19"/>
          <w:lang w:eastAsia="pl-PL"/>
        </w:rPr>
        <w:t xml:space="preserve">(5,8% – wzrost </w:t>
      </w:r>
      <w:r w:rsidR="007E6B9D" w:rsidRPr="00967EEB">
        <w:rPr>
          <w:rFonts w:eastAsia="Times New Roman" w:cs="Arial"/>
          <w:szCs w:val="19"/>
          <w:lang w:eastAsia="pl-PL"/>
        </w:rPr>
        <w:t xml:space="preserve">o 1,3 p. proc. </w:t>
      </w:r>
      <w:r w:rsidRPr="00967EEB">
        <w:rPr>
          <w:rFonts w:eastAsia="Times New Roman" w:cs="Arial"/>
          <w:szCs w:val="19"/>
          <w:lang w:eastAsia="pl-PL"/>
        </w:rPr>
        <w:t xml:space="preserve">w relacji do poprzedniego kwartału oraz </w:t>
      </w:r>
      <w:r w:rsidR="007E6B9D" w:rsidRPr="00967EEB">
        <w:rPr>
          <w:rFonts w:eastAsia="Times New Roman" w:cs="Arial"/>
          <w:szCs w:val="19"/>
          <w:lang w:eastAsia="pl-PL"/>
        </w:rPr>
        <w:t xml:space="preserve">o 2,0 p. proc. </w:t>
      </w:r>
      <w:r w:rsidR="00ED441B">
        <w:rPr>
          <w:rFonts w:eastAsia="Times New Roman" w:cs="Arial"/>
          <w:szCs w:val="19"/>
          <w:lang w:eastAsia="pl-PL"/>
        </w:rPr>
        <w:br/>
      </w:r>
      <w:r w:rsidR="00E06687">
        <w:rPr>
          <w:rFonts w:eastAsia="Times New Roman" w:cs="Arial"/>
          <w:szCs w:val="19"/>
          <w:lang w:eastAsia="pl-PL"/>
        </w:rPr>
        <w:t>w porównaniu z 1 kwartałem 2021 r.</w:t>
      </w:r>
      <w:r w:rsidRPr="00967EEB">
        <w:rPr>
          <w:rFonts w:eastAsia="Times New Roman" w:cs="Arial"/>
          <w:szCs w:val="19"/>
          <w:lang w:eastAsia="pl-PL"/>
        </w:rPr>
        <w:t>).</w:t>
      </w:r>
    </w:p>
    <w:p w14:paraId="08CD405E" w14:textId="77777777" w:rsidR="001A47EA" w:rsidRPr="00864EDC" w:rsidRDefault="00B54560" w:rsidP="00E61AB0">
      <w:pPr>
        <w:spacing w:line="288" w:lineRule="auto"/>
        <w:rPr>
          <w:rFonts w:eastAsia="Times New Roman" w:cs="Arial"/>
          <w:szCs w:val="19"/>
          <w:lang w:eastAsia="pl-PL"/>
        </w:rPr>
      </w:pPr>
      <w:r w:rsidRPr="008D719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7440" behindDoc="1" locked="0" layoutInCell="1" allowOverlap="1" wp14:anchorId="4039CB4D" wp14:editId="2AF44D5E">
                <wp:simplePos x="0" y="0"/>
                <wp:positionH relativeFrom="column">
                  <wp:posOffset>5229225</wp:posOffset>
                </wp:positionH>
                <wp:positionV relativeFrom="paragraph">
                  <wp:posOffset>888365</wp:posOffset>
                </wp:positionV>
                <wp:extent cx="1739900" cy="790575"/>
                <wp:effectExtent l="0" t="0" r="0" b="0"/>
                <wp:wrapTight wrapText="bothSides">
                  <wp:wrapPolygon edited="0">
                    <wp:start x="709" y="0"/>
                    <wp:lineTo x="709" y="20819"/>
                    <wp:lineTo x="20812" y="20819"/>
                    <wp:lineTo x="20812" y="0"/>
                    <wp:lineTo x="709" y="0"/>
                  </wp:wrapPolygon>
                </wp:wrapTight>
                <wp:docPr id="20" name="Pole tekstowe 20" descr="Wskaźnik zatrudnienia był nadal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B5E49" w14:textId="77777777" w:rsidR="00770DFF" w:rsidRPr="008D7190" w:rsidRDefault="00770DFF" w:rsidP="008F294F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Wskaźnik zatrudnienia był nadal wyraźnie wyższy </w:t>
                            </w:r>
                            <w:r w:rsidR="00ED441B">
                              <w:br/>
                            </w:r>
                            <w:r>
                              <w:t>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9CB4D" id="Pole tekstowe 20" o:spid="_x0000_s1030" type="#_x0000_t202" alt="Wskaźnik zatrudnienia był nadal wyraźnie wyższy w populacji mężczyzn niż kobiet&#10;" style="position:absolute;margin-left:411.75pt;margin-top:69.95pt;width:137pt;height:62.25pt;z-index:-251479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" filled="f" stroked="f">
                <v:textbox>
                  <w:txbxContent>
                    <w:p w14:paraId="2F8B5E49" w14:textId="77777777" w:rsidR="00770DFF" w:rsidRPr="008D7190" w:rsidRDefault="00770DFF" w:rsidP="008F294F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Wskaźnik zatrudnienia był nadal wyraźnie wyższy </w:t>
                      </w:r>
                      <w:r w:rsidR="00ED441B">
                        <w:br/>
                      </w:r>
                      <w:r>
                        <w:t>w populacji mężczyzn niż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F7191" w:rsidRPr="00864EDC">
        <w:rPr>
          <w:rFonts w:eastAsia="Times New Roman" w:cs="Arial"/>
          <w:szCs w:val="19"/>
          <w:lang w:eastAsia="pl-PL"/>
        </w:rPr>
        <w:t>Wartość w</w:t>
      </w:r>
      <w:r w:rsidR="00FF718B" w:rsidRPr="00864EDC">
        <w:rPr>
          <w:rFonts w:eastAsia="Times New Roman" w:cs="Arial"/>
          <w:szCs w:val="19"/>
          <w:lang w:eastAsia="pl-PL"/>
        </w:rPr>
        <w:t>skaźnik</w:t>
      </w:r>
      <w:r w:rsidR="00BF7191" w:rsidRPr="00864EDC">
        <w:rPr>
          <w:rFonts w:eastAsia="Times New Roman" w:cs="Arial"/>
          <w:szCs w:val="19"/>
          <w:lang w:eastAsia="pl-PL"/>
        </w:rPr>
        <w:t>a</w:t>
      </w:r>
      <w:r w:rsidR="00FF718B" w:rsidRPr="00864EDC">
        <w:rPr>
          <w:rFonts w:eastAsia="Times New Roman" w:cs="Arial"/>
          <w:szCs w:val="19"/>
          <w:lang w:eastAsia="pl-PL"/>
        </w:rPr>
        <w:t xml:space="preserve"> zatrudnienia w </w:t>
      </w:r>
      <w:r w:rsidR="0025182A">
        <w:rPr>
          <w:rFonts w:eastAsia="Times New Roman" w:cs="Arial"/>
          <w:szCs w:val="19"/>
          <w:lang w:eastAsia="pl-PL"/>
        </w:rPr>
        <w:t xml:space="preserve">1 </w:t>
      </w:r>
      <w:r w:rsidR="00E7610A" w:rsidRPr="00864EDC">
        <w:rPr>
          <w:rFonts w:eastAsia="Times New Roman" w:cs="Arial"/>
          <w:szCs w:val="19"/>
          <w:lang w:eastAsia="pl-PL"/>
        </w:rPr>
        <w:t>kwartale 202</w:t>
      </w:r>
      <w:r w:rsidR="0025182A">
        <w:rPr>
          <w:rFonts w:eastAsia="Times New Roman" w:cs="Arial"/>
          <w:szCs w:val="19"/>
          <w:lang w:eastAsia="pl-PL"/>
        </w:rPr>
        <w:t>2</w:t>
      </w:r>
      <w:r w:rsidR="003F3E49" w:rsidRPr="00864EDC">
        <w:rPr>
          <w:rFonts w:eastAsia="Times New Roman" w:cs="Arial"/>
          <w:szCs w:val="19"/>
          <w:lang w:eastAsia="pl-PL"/>
        </w:rPr>
        <w:t xml:space="preserve"> r. w w</w:t>
      </w:r>
      <w:r w:rsidR="008D0202" w:rsidRPr="00864EDC">
        <w:rPr>
          <w:rFonts w:eastAsia="Times New Roman" w:cs="Arial"/>
          <w:szCs w:val="19"/>
          <w:lang w:eastAsia="pl-PL"/>
        </w:rPr>
        <w:t xml:space="preserve">ojewództwie </w:t>
      </w:r>
      <w:r w:rsidR="00CD122C" w:rsidRPr="00864EDC">
        <w:rPr>
          <w:rFonts w:eastAsia="Times New Roman" w:cs="Arial"/>
          <w:szCs w:val="19"/>
          <w:lang w:eastAsia="pl-PL"/>
        </w:rPr>
        <w:t xml:space="preserve">opolskim </w:t>
      </w:r>
      <w:r w:rsidR="004243B6">
        <w:rPr>
          <w:rFonts w:eastAsia="Times New Roman" w:cs="Arial"/>
          <w:szCs w:val="19"/>
          <w:lang w:eastAsia="pl-PL"/>
        </w:rPr>
        <w:br/>
      </w:r>
      <w:r w:rsidR="00864EDC" w:rsidRPr="00864EDC">
        <w:rPr>
          <w:rFonts w:eastAsia="Times New Roman" w:cs="Arial"/>
          <w:szCs w:val="19"/>
          <w:lang w:eastAsia="pl-PL"/>
        </w:rPr>
        <w:t>wynosiła 5</w:t>
      </w:r>
      <w:r w:rsidR="0025182A">
        <w:rPr>
          <w:rFonts w:eastAsia="Times New Roman" w:cs="Arial"/>
          <w:szCs w:val="19"/>
          <w:lang w:eastAsia="pl-PL"/>
        </w:rPr>
        <w:t>5</w:t>
      </w:r>
      <w:r w:rsidR="00864EDC" w:rsidRPr="00864EDC">
        <w:rPr>
          <w:rFonts w:eastAsia="Times New Roman" w:cs="Arial"/>
          <w:szCs w:val="19"/>
          <w:lang w:eastAsia="pl-PL"/>
        </w:rPr>
        <w:t>,</w:t>
      </w:r>
      <w:r w:rsidR="00127F3E">
        <w:rPr>
          <w:rFonts w:eastAsia="Times New Roman" w:cs="Arial"/>
          <w:szCs w:val="19"/>
          <w:lang w:eastAsia="pl-PL"/>
        </w:rPr>
        <w:t>5</w:t>
      </w:r>
      <w:r w:rsidR="00B61DD7" w:rsidRPr="00864EDC">
        <w:rPr>
          <w:rFonts w:eastAsia="Times New Roman" w:cs="Arial"/>
          <w:szCs w:val="19"/>
          <w:lang w:eastAsia="pl-PL"/>
        </w:rPr>
        <w:t>%</w:t>
      </w:r>
      <w:r w:rsidR="00864EDC" w:rsidRPr="00864EDC">
        <w:rPr>
          <w:rFonts w:eastAsia="Times New Roman" w:cs="Arial"/>
          <w:szCs w:val="19"/>
          <w:lang w:eastAsia="pl-PL"/>
        </w:rPr>
        <w:t xml:space="preserve"> i z</w:t>
      </w:r>
      <w:r w:rsidR="00127F3E">
        <w:rPr>
          <w:rFonts w:eastAsia="Times New Roman" w:cs="Arial"/>
          <w:szCs w:val="19"/>
          <w:lang w:eastAsia="pl-PL"/>
        </w:rPr>
        <w:t>mniejszyła</w:t>
      </w:r>
      <w:r w:rsidR="00864EDC" w:rsidRPr="00864EDC">
        <w:rPr>
          <w:rFonts w:eastAsia="Times New Roman" w:cs="Arial"/>
          <w:szCs w:val="19"/>
          <w:lang w:eastAsia="pl-PL"/>
        </w:rPr>
        <w:t xml:space="preserve"> się o 1,</w:t>
      </w:r>
      <w:r w:rsidR="0009510D">
        <w:rPr>
          <w:rFonts w:eastAsia="Times New Roman" w:cs="Arial"/>
          <w:szCs w:val="19"/>
          <w:lang w:eastAsia="pl-PL"/>
        </w:rPr>
        <w:t>0</w:t>
      </w:r>
      <w:r w:rsidR="008D0202" w:rsidRPr="00864EDC">
        <w:rPr>
          <w:rFonts w:eastAsia="Times New Roman" w:cs="Arial"/>
          <w:szCs w:val="19"/>
          <w:lang w:eastAsia="pl-PL"/>
        </w:rPr>
        <w:t xml:space="preserve"> p. proc. w stosunku do poprzedniego </w:t>
      </w:r>
      <w:r w:rsidR="0009510D">
        <w:rPr>
          <w:rFonts w:eastAsia="Times New Roman" w:cs="Arial"/>
          <w:szCs w:val="19"/>
          <w:lang w:eastAsia="pl-PL"/>
        </w:rPr>
        <w:t>kwartału</w:t>
      </w:r>
      <w:r w:rsidR="008D0202" w:rsidRPr="00864EDC">
        <w:rPr>
          <w:rFonts w:eastAsia="Times New Roman" w:cs="Arial"/>
          <w:szCs w:val="19"/>
          <w:lang w:eastAsia="pl-PL"/>
        </w:rPr>
        <w:t xml:space="preserve"> </w:t>
      </w:r>
      <w:r w:rsidR="004243B6">
        <w:rPr>
          <w:rFonts w:eastAsia="Times New Roman" w:cs="Arial"/>
          <w:szCs w:val="19"/>
          <w:lang w:eastAsia="pl-PL"/>
        </w:rPr>
        <w:br/>
      </w:r>
      <w:r w:rsidR="008D0202" w:rsidRPr="00864EDC">
        <w:rPr>
          <w:rFonts w:eastAsia="Times New Roman" w:cs="Arial"/>
          <w:szCs w:val="19"/>
          <w:lang w:eastAsia="pl-PL"/>
        </w:rPr>
        <w:t>(</w:t>
      </w:r>
      <w:r w:rsidR="002233B0" w:rsidRPr="00864EDC">
        <w:rPr>
          <w:rFonts w:eastAsia="Times New Roman" w:cs="Arial"/>
          <w:szCs w:val="19"/>
          <w:lang w:eastAsia="pl-PL"/>
        </w:rPr>
        <w:t>w kraju</w:t>
      </w:r>
      <w:r w:rsidR="004243B6">
        <w:rPr>
          <w:rFonts w:eastAsia="Times New Roman" w:cs="Arial"/>
          <w:szCs w:val="19"/>
          <w:lang w:eastAsia="pl-PL"/>
        </w:rPr>
        <w:t xml:space="preserve"> </w:t>
      </w:r>
      <w:r w:rsidR="00864EDC" w:rsidRPr="00864EDC">
        <w:rPr>
          <w:rFonts w:eastAsia="Times New Roman" w:cs="Arial"/>
          <w:szCs w:val="19"/>
          <w:lang w:eastAsia="pl-PL"/>
        </w:rPr>
        <w:t>56,</w:t>
      </w:r>
      <w:r w:rsidR="0009510D">
        <w:rPr>
          <w:rFonts w:eastAsia="Times New Roman" w:cs="Arial"/>
          <w:szCs w:val="19"/>
          <w:lang w:eastAsia="pl-PL"/>
        </w:rPr>
        <w:t>2</w:t>
      </w:r>
      <w:r w:rsidR="00864EDC" w:rsidRPr="00864EDC">
        <w:rPr>
          <w:rFonts w:eastAsia="Times New Roman" w:cs="Arial"/>
          <w:szCs w:val="19"/>
          <w:lang w:eastAsia="pl-PL"/>
        </w:rPr>
        <w:t xml:space="preserve">% i </w:t>
      </w:r>
      <w:r w:rsidR="00127F3E">
        <w:rPr>
          <w:rFonts w:eastAsia="Times New Roman" w:cs="Arial"/>
          <w:szCs w:val="19"/>
          <w:lang w:eastAsia="pl-PL"/>
        </w:rPr>
        <w:t>spadek</w:t>
      </w:r>
      <w:r w:rsidR="00864EDC" w:rsidRPr="00864EDC">
        <w:rPr>
          <w:rFonts w:eastAsia="Times New Roman" w:cs="Arial"/>
          <w:szCs w:val="19"/>
          <w:lang w:eastAsia="pl-PL"/>
        </w:rPr>
        <w:t xml:space="preserve"> o 0,</w:t>
      </w:r>
      <w:r w:rsidR="00127F3E">
        <w:rPr>
          <w:rFonts w:eastAsia="Times New Roman" w:cs="Arial"/>
          <w:szCs w:val="19"/>
          <w:lang w:eastAsia="pl-PL"/>
        </w:rPr>
        <w:t>1 p. proc.)</w:t>
      </w:r>
      <w:r w:rsidR="0009510D">
        <w:rPr>
          <w:rFonts w:eastAsia="Times New Roman" w:cs="Arial"/>
          <w:szCs w:val="19"/>
          <w:lang w:eastAsia="pl-PL"/>
        </w:rPr>
        <w:t xml:space="preserve">, natomiast zwiększyła </w:t>
      </w:r>
      <w:r w:rsidR="0004255B">
        <w:rPr>
          <w:rFonts w:eastAsia="Times New Roman" w:cs="Arial"/>
          <w:szCs w:val="19"/>
          <w:lang w:eastAsia="pl-PL"/>
        </w:rPr>
        <w:t xml:space="preserve">się o 0,2 p. proc. </w:t>
      </w:r>
      <w:r w:rsidR="0009510D">
        <w:rPr>
          <w:rFonts w:eastAsia="Times New Roman" w:cs="Arial"/>
          <w:szCs w:val="19"/>
          <w:lang w:eastAsia="pl-PL"/>
        </w:rPr>
        <w:t xml:space="preserve">w </w:t>
      </w:r>
      <w:r w:rsidR="0004255B">
        <w:rPr>
          <w:rFonts w:eastAsia="Times New Roman" w:cs="Arial"/>
          <w:szCs w:val="19"/>
          <w:lang w:eastAsia="pl-PL"/>
        </w:rPr>
        <w:t>skali roku</w:t>
      </w:r>
      <w:r w:rsidR="0009510D">
        <w:rPr>
          <w:rFonts w:eastAsia="Times New Roman" w:cs="Arial"/>
          <w:szCs w:val="19"/>
          <w:lang w:eastAsia="pl-PL"/>
        </w:rPr>
        <w:t xml:space="preserve"> </w:t>
      </w:r>
      <w:r w:rsidR="004243B6">
        <w:rPr>
          <w:rFonts w:eastAsia="Times New Roman" w:cs="Arial"/>
          <w:szCs w:val="19"/>
          <w:lang w:eastAsia="pl-PL"/>
        </w:rPr>
        <w:br/>
      </w:r>
      <w:r w:rsidR="0009510D">
        <w:rPr>
          <w:rFonts w:eastAsia="Times New Roman" w:cs="Arial"/>
          <w:szCs w:val="19"/>
          <w:lang w:eastAsia="pl-PL"/>
        </w:rPr>
        <w:t>(</w:t>
      </w:r>
      <w:r w:rsidR="0004255B">
        <w:rPr>
          <w:rFonts w:eastAsia="Times New Roman" w:cs="Arial"/>
          <w:szCs w:val="19"/>
          <w:lang w:eastAsia="pl-PL"/>
        </w:rPr>
        <w:t>w kraju</w:t>
      </w:r>
      <w:r w:rsidR="004243B6">
        <w:rPr>
          <w:rFonts w:eastAsia="Times New Roman" w:cs="Arial"/>
          <w:szCs w:val="19"/>
          <w:lang w:eastAsia="pl-PL"/>
        </w:rPr>
        <w:t xml:space="preserve"> </w:t>
      </w:r>
      <w:r w:rsidR="004243B6" w:rsidRPr="007D03E8">
        <w:rPr>
          <w:rFonts w:eastAsia="Times New Roman" w:cs="Arial"/>
          <w:szCs w:val="19"/>
          <w:lang w:eastAsia="pl-PL"/>
        </w:rPr>
        <w:t>–</w:t>
      </w:r>
      <w:r w:rsidR="0009510D">
        <w:rPr>
          <w:rFonts w:eastAsia="Times New Roman" w:cs="Arial"/>
          <w:szCs w:val="19"/>
          <w:lang w:eastAsia="pl-PL"/>
        </w:rPr>
        <w:t xml:space="preserve"> o </w:t>
      </w:r>
      <w:r w:rsidR="0004255B">
        <w:rPr>
          <w:rFonts w:eastAsia="Times New Roman" w:cs="Arial"/>
          <w:szCs w:val="19"/>
          <w:lang w:eastAsia="pl-PL"/>
        </w:rPr>
        <w:t>1</w:t>
      </w:r>
      <w:r w:rsidR="0009510D">
        <w:rPr>
          <w:rFonts w:eastAsia="Times New Roman" w:cs="Arial"/>
          <w:szCs w:val="19"/>
          <w:lang w:eastAsia="pl-PL"/>
        </w:rPr>
        <w:t>,2 p.</w:t>
      </w:r>
      <w:r w:rsidR="00397920">
        <w:rPr>
          <w:rFonts w:eastAsia="Times New Roman" w:cs="Arial"/>
          <w:szCs w:val="19"/>
          <w:lang w:eastAsia="pl-PL"/>
        </w:rPr>
        <w:t xml:space="preserve"> proc.</w:t>
      </w:r>
      <w:r w:rsidR="0004255B">
        <w:rPr>
          <w:rFonts w:eastAsia="Times New Roman" w:cs="Arial"/>
          <w:szCs w:val="19"/>
          <w:lang w:eastAsia="pl-PL"/>
        </w:rPr>
        <w:t>)</w:t>
      </w:r>
      <w:r w:rsidR="008F294F">
        <w:rPr>
          <w:rFonts w:eastAsia="Times New Roman" w:cs="Arial"/>
          <w:szCs w:val="19"/>
          <w:lang w:eastAsia="pl-PL"/>
        </w:rPr>
        <w:t xml:space="preserve"> oraz o 8,1 p. proc. w porównaniu z analogicznym okresem 2010 r. </w:t>
      </w:r>
      <w:r w:rsidR="004243B6">
        <w:rPr>
          <w:rFonts w:eastAsia="Times New Roman" w:cs="Arial"/>
          <w:szCs w:val="19"/>
          <w:lang w:eastAsia="pl-PL"/>
        </w:rPr>
        <w:br/>
      </w:r>
      <w:r w:rsidR="008F294F">
        <w:rPr>
          <w:rFonts w:eastAsia="Times New Roman" w:cs="Arial"/>
          <w:szCs w:val="19"/>
          <w:lang w:eastAsia="pl-PL"/>
        </w:rPr>
        <w:t>(w kraju</w:t>
      </w:r>
      <w:r w:rsidR="004243B6">
        <w:rPr>
          <w:rFonts w:eastAsia="Times New Roman" w:cs="Arial"/>
          <w:szCs w:val="19"/>
          <w:lang w:eastAsia="pl-PL"/>
        </w:rPr>
        <w:t xml:space="preserve"> </w:t>
      </w:r>
      <w:r w:rsidR="004243B6" w:rsidRPr="007D03E8">
        <w:rPr>
          <w:rFonts w:eastAsia="Times New Roman" w:cs="Arial"/>
          <w:szCs w:val="19"/>
          <w:lang w:eastAsia="pl-PL"/>
        </w:rPr>
        <w:t>–</w:t>
      </w:r>
      <w:r w:rsidR="004243B6">
        <w:rPr>
          <w:rFonts w:eastAsia="Times New Roman" w:cs="Arial"/>
          <w:szCs w:val="19"/>
          <w:lang w:eastAsia="pl-PL"/>
        </w:rPr>
        <w:t xml:space="preserve"> </w:t>
      </w:r>
      <w:r w:rsidR="008F294F">
        <w:rPr>
          <w:rFonts w:eastAsia="Times New Roman" w:cs="Arial"/>
          <w:szCs w:val="19"/>
          <w:lang w:eastAsia="pl-PL"/>
        </w:rPr>
        <w:t>o 8,7 p. proc.).</w:t>
      </w:r>
      <w:r w:rsidR="0009510D">
        <w:rPr>
          <w:rFonts w:eastAsia="Times New Roman" w:cs="Arial"/>
          <w:szCs w:val="19"/>
          <w:lang w:eastAsia="pl-PL"/>
        </w:rPr>
        <w:t xml:space="preserve"> </w:t>
      </w:r>
    </w:p>
    <w:p w14:paraId="452B0A26" w14:textId="77777777" w:rsidR="00C31484" w:rsidRDefault="00F446A5" w:rsidP="00E61AB0">
      <w:pPr>
        <w:spacing w:line="288" w:lineRule="auto"/>
        <w:rPr>
          <w:rFonts w:eastAsia="Times New Roman" w:cs="Arial"/>
          <w:szCs w:val="19"/>
          <w:lang w:eastAsia="pl-PL"/>
        </w:rPr>
      </w:pPr>
      <w:r w:rsidRPr="00AF0488">
        <w:rPr>
          <w:rFonts w:eastAsia="Times New Roman" w:cs="Arial"/>
          <w:szCs w:val="19"/>
          <w:lang w:eastAsia="pl-PL"/>
        </w:rPr>
        <w:t>Analizując populację</w:t>
      </w:r>
      <w:r w:rsidR="008E3CE0" w:rsidRPr="00AF0488">
        <w:rPr>
          <w:rFonts w:eastAsia="Times New Roman" w:cs="Arial"/>
          <w:szCs w:val="19"/>
          <w:lang w:eastAsia="pl-PL"/>
        </w:rPr>
        <w:t xml:space="preserve"> </w:t>
      </w:r>
      <w:r w:rsidR="00213A9F" w:rsidRPr="00AF0488">
        <w:rPr>
          <w:rFonts w:eastAsia="Times New Roman" w:cs="Arial"/>
          <w:szCs w:val="19"/>
          <w:lang w:eastAsia="pl-PL"/>
        </w:rPr>
        <w:t xml:space="preserve">ze względu na płeć, wyższy wskaźnik </w:t>
      </w:r>
      <w:r w:rsidR="00CD122C" w:rsidRPr="00AF0488">
        <w:rPr>
          <w:rFonts w:eastAsia="Times New Roman" w:cs="Arial"/>
          <w:szCs w:val="19"/>
          <w:lang w:eastAsia="pl-PL"/>
        </w:rPr>
        <w:t xml:space="preserve">w województwie </w:t>
      </w:r>
      <w:r w:rsidR="00213A9F" w:rsidRPr="00AF0488">
        <w:rPr>
          <w:rFonts w:eastAsia="Times New Roman" w:cs="Arial"/>
          <w:szCs w:val="19"/>
          <w:lang w:eastAsia="pl-PL"/>
        </w:rPr>
        <w:t xml:space="preserve">wystąpił </w:t>
      </w:r>
      <w:r w:rsidRPr="00AF0488">
        <w:rPr>
          <w:rFonts w:eastAsia="Times New Roman" w:cs="Arial"/>
          <w:szCs w:val="19"/>
          <w:lang w:eastAsia="pl-PL"/>
        </w:rPr>
        <w:t xml:space="preserve">wśród mężczyzn </w:t>
      </w:r>
      <w:r w:rsidR="00AF0488" w:rsidRPr="00AF0488">
        <w:rPr>
          <w:rFonts w:eastAsia="Times New Roman" w:cs="Arial"/>
          <w:szCs w:val="19"/>
          <w:lang w:eastAsia="pl-PL"/>
        </w:rPr>
        <w:t>niż kobiet (</w:t>
      </w:r>
      <w:r w:rsidR="00FA7925">
        <w:rPr>
          <w:rFonts w:eastAsia="Times New Roman" w:cs="Arial"/>
          <w:szCs w:val="19"/>
          <w:lang w:eastAsia="pl-PL"/>
        </w:rPr>
        <w:t>64,0</w:t>
      </w:r>
      <w:r w:rsidR="00AF0488" w:rsidRPr="00AF0488">
        <w:rPr>
          <w:rFonts w:eastAsia="Times New Roman" w:cs="Arial"/>
          <w:szCs w:val="19"/>
          <w:lang w:eastAsia="pl-PL"/>
        </w:rPr>
        <w:t>% wobec 4</w:t>
      </w:r>
      <w:r w:rsidR="000979BB">
        <w:rPr>
          <w:rFonts w:eastAsia="Times New Roman" w:cs="Arial"/>
          <w:szCs w:val="19"/>
          <w:lang w:eastAsia="pl-PL"/>
        </w:rPr>
        <w:t>8</w:t>
      </w:r>
      <w:r w:rsidR="00AF0488" w:rsidRPr="00AF0488">
        <w:rPr>
          <w:rFonts w:eastAsia="Times New Roman" w:cs="Arial"/>
          <w:szCs w:val="19"/>
          <w:lang w:eastAsia="pl-PL"/>
        </w:rPr>
        <w:t>,</w:t>
      </w:r>
      <w:r w:rsidR="00FA7925">
        <w:rPr>
          <w:rFonts w:eastAsia="Times New Roman" w:cs="Arial"/>
          <w:szCs w:val="19"/>
          <w:lang w:eastAsia="pl-PL"/>
        </w:rPr>
        <w:t>0</w:t>
      </w:r>
      <w:r w:rsidR="00213A9F" w:rsidRPr="00AF0488">
        <w:rPr>
          <w:rFonts w:eastAsia="Times New Roman" w:cs="Arial"/>
          <w:szCs w:val="19"/>
          <w:lang w:eastAsia="pl-PL"/>
        </w:rPr>
        <w:t>%), a rozpatrując</w:t>
      </w:r>
      <w:r w:rsidRPr="00AF0488">
        <w:rPr>
          <w:rFonts w:eastAsia="Times New Roman" w:cs="Arial"/>
          <w:szCs w:val="19"/>
          <w:lang w:eastAsia="pl-PL"/>
        </w:rPr>
        <w:t xml:space="preserve"> miejsce zamieszkania </w:t>
      </w:r>
      <w:r w:rsidR="00213A9F" w:rsidRPr="00AF0488">
        <w:rPr>
          <w:rFonts w:eastAsia="Times New Roman" w:cs="Arial"/>
          <w:szCs w:val="19"/>
          <w:lang w:eastAsia="pl-PL"/>
        </w:rPr>
        <w:t xml:space="preserve">większą wartość omawianego miernika odnotowano </w:t>
      </w:r>
      <w:r w:rsidRPr="00AF0488">
        <w:rPr>
          <w:rFonts w:eastAsia="Times New Roman" w:cs="Arial"/>
          <w:szCs w:val="19"/>
          <w:lang w:eastAsia="pl-PL"/>
        </w:rPr>
        <w:t>wśród mieszkańców wsi</w:t>
      </w:r>
      <w:r w:rsidR="00AF0488" w:rsidRPr="00AF0488">
        <w:rPr>
          <w:rFonts w:eastAsia="Times New Roman" w:cs="Arial"/>
          <w:szCs w:val="19"/>
          <w:lang w:eastAsia="pl-PL"/>
        </w:rPr>
        <w:t xml:space="preserve"> niż miast (5</w:t>
      </w:r>
      <w:r w:rsidR="002C3185">
        <w:rPr>
          <w:rFonts w:eastAsia="Times New Roman" w:cs="Arial"/>
          <w:szCs w:val="19"/>
          <w:lang w:eastAsia="pl-PL"/>
        </w:rPr>
        <w:t>7</w:t>
      </w:r>
      <w:r w:rsidR="00AF0488" w:rsidRPr="00AF0488">
        <w:rPr>
          <w:rFonts w:eastAsia="Times New Roman" w:cs="Arial"/>
          <w:szCs w:val="19"/>
          <w:lang w:eastAsia="pl-PL"/>
        </w:rPr>
        <w:t>,</w:t>
      </w:r>
      <w:r w:rsidR="002C3185">
        <w:rPr>
          <w:rFonts w:eastAsia="Times New Roman" w:cs="Arial"/>
          <w:szCs w:val="19"/>
          <w:lang w:eastAsia="pl-PL"/>
        </w:rPr>
        <w:t>0</w:t>
      </w:r>
      <w:r w:rsidR="00AF0488" w:rsidRPr="00AF0488">
        <w:rPr>
          <w:rFonts w:eastAsia="Times New Roman" w:cs="Arial"/>
          <w:szCs w:val="19"/>
          <w:lang w:eastAsia="pl-PL"/>
        </w:rPr>
        <w:t>% wobec 5</w:t>
      </w:r>
      <w:r w:rsidR="002C3185">
        <w:rPr>
          <w:rFonts w:eastAsia="Times New Roman" w:cs="Arial"/>
          <w:szCs w:val="19"/>
          <w:lang w:eastAsia="pl-PL"/>
        </w:rPr>
        <w:t>4</w:t>
      </w:r>
      <w:r w:rsidR="00AF0488" w:rsidRPr="00AF0488">
        <w:rPr>
          <w:rFonts w:eastAsia="Times New Roman" w:cs="Arial"/>
          <w:szCs w:val="19"/>
          <w:lang w:eastAsia="pl-PL"/>
        </w:rPr>
        <w:t>,</w:t>
      </w:r>
      <w:r w:rsidR="002C3185">
        <w:rPr>
          <w:rFonts w:eastAsia="Times New Roman" w:cs="Arial"/>
          <w:szCs w:val="19"/>
          <w:lang w:eastAsia="pl-PL"/>
        </w:rPr>
        <w:t>3</w:t>
      </w:r>
      <w:r w:rsidR="00791087">
        <w:rPr>
          <w:rFonts w:eastAsia="Times New Roman" w:cs="Arial"/>
          <w:szCs w:val="19"/>
          <w:lang w:eastAsia="pl-PL"/>
        </w:rPr>
        <w:t>%).</w:t>
      </w:r>
    </w:p>
    <w:p w14:paraId="1F312FE5" w14:textId="77777777" w:rsidR="00327D94" w:rsidRPr="00AF0488" w:rsidRDefault="00327D94" w:rsidP="00E61AB0">
      <w:pPr>
        <w:spacing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porównaniu z </w:t>
      </w:r>
      <w:r w:rsidR="00726431">
        <w:rPr>
          <w:rFonts w:eastAsia="Times New Roman" w:cs="Arial"/>
          <w:szCs w:val="19"/>
          <w:lang w:eastAsia="pl-PL"/>
        </w:rPr>
        <w:t>4</w:t>
      </w:r>
      <w:r>
        <w:rPr>
          <w:rFonts w:eastAsia="Times New Roman" w:cs="Arial"/>
          <w:szCs w:val="19"/>
          <w:lang w:eastAsia="pl-PL"/>
        </w:rPr>
        <w:t xml:space="preserve"> kwartałem 2021 r. </w:t>
      </w:r>
      <w:r w:rsidR="002D5254">
        <w:rPr>
          <w:rFonts w:eastAsia="Times New Roman" w:cs="Arial"/>
          <w:szCs w:val="19"/>
          <w:lang w:eastAsia="pl-PL"/>
        </w:rPr>
        <w:t>wartość</w:t>
      </w:r>
      <w:r>
        <w:rPr>
          <w:rFonts w:eastAsia="Times New Roman" w:cs="Arial"/>
          <w:szCs w:val="19"/>
          <w:lang w:eastAsia="pl-PL"/>
        </w:rPr>
        <w:t xml:space="preserve"> wskaźnika zatrudnienia </w:t>
      </w:r>
      <w:r w:rsidR="002D5254">
        <w:rPr>
          <w:rFonts w:eastAsia="Times New Roman" w:cs="Arial"/>
          <w:szCs w:val="19"/>
          <w:lang w:eastAsia="pl-PL"/>
        </w:rPr>
        <w:t xml:space="preserve">zmniejszyła się </w:t>
      </w:r>
      <w:r w:rsidR="004D58ED">
        <w:rPr>
          <w:rFonts w:eastAsia="Times New Roman" w:cs="Arial"/>
          <w:szCs w:val="19"/>
          <w:lang w:eastAsia="pl-PL"/>
        </w:rPr>
        <w:t xml:space="preserve">niezależnie od </w:t>
      </w:r>
      <w:r>
        <w:rPr>
          <w:rFonts w:eastAsia="Times New Roman" w:cs="Arial"/>
          <w:szCs w:val="19"/>
          <w:lang w:eastAsia="pl-PL"/>
        </w:rPr>
        <w:t>pł</w:t>
      </w:r>
      <w:r w:rsidR="004D58ED">
        <w:rPr>
          <w:rFonts w:eastAsia="Times New Roman" w:cs="Arial"/>
          <w:szCs w:val="19"/>
          <w:lang w:eastAsia="pl-PL"/>
        </w:rPr>
        <w:t>ci</w:t>
      </w:r>
      <w:r>
        <w:rPr>
          <w:rFonts w:eastAsia="Times New Roman" w:cs="Arial"/>
          <w:szCs w:val="19"/>
          <w:lang w:eastAsia="pl-PL"/>
        </w:rPr>
        <w:t xml:space="preserve"> </w:t>
      </w:r>
      <w:r w:rsidR="00726431">
        <w:rPr>
          <w:rFonts w:eastAsia="Times New Roman" w:cs="Arial"/>
          <w:szCs w:val="19"/>
          <w:lang w:eastAsia="pl-PL"/>
        </w:rPr>
        <w:t>oraz</w:t>
      </w:r>
      <w:r>
        <w:rPr>
          <w:rFonts w:eastAsia="Times New Roman" w:cs="Arial"/>
          <w:szCs w:val="19"/>
          <w:lang w:eastAsia="pl-PL"/>
        </w:rPr>
        <w:t xml:space="preserve"> miejsc</w:t>
      </w:r>
      <w:r w:rsidR="002D5254">
        <w:rPr>
          <w:rFonts w:eastAsia="Times New Roman" w:cs="Arial"/>
          <w:szCs w:val="19"/>
          <w:lang w:eastAsia="pl-PL"/>
        </w:rPr>
        <w:t>a</w:t>
      </w:r>
      <w:r>
        <w:rPr>
          <w:rFonts w:eastAsia="Times New Roman" w:cs="Arial"/>
          <w:szCs w:val="19"/>
          <w:lang w:eastAsia="pl-PL"/>
        </w:rPr>
        <w:t xml:space="preserve"> zamieszkania (</w:t>
      </w:r>
      <w:r w:rsidR="00F92EEB">
        <w:rPr>
          <w:rFonts w:eastAsia="Times New Roman" w:cs="Arial"/>
          <w:szCs w:val="19"/>
          <w:lang w:eastAsia="pl-PL"/>
        </w:rPr>
        <w:t xml:space="preserve">w populacji mężczyzn </w:t>
      </w:r>
      <w:r w:rsidR="004D58ED">
        <w:rPr>
          <w:rFonts w:eastAsia="Times New Roman" w:cs="Arial"/>
          <w:szCs w:val="19"/>
          <w:lang w:eastAsia="pl-PL"/>
        </w:rPr>
        <w:t>o 1,6 p. proc.</w:t>
      </w:r>
      <w:r w:rsidR="00F92EEB">
        <w:rPr>
          <w:rFonts w:eastAsia="Times New Roman" w:cs="Arial"/>
          <w:szCs w:val="19"/>
          <w:lang w:eastAsia="pl-PL"/>
        </w:rPr>
        <w:t>, wśród kobiet</w:t>
      </w:r>
      <w:r w:rsidR="008F294F">
        <w:rPr>
          <w:rFonts w:eastAsia="Times New Roman" w:cs="Arial"/>
          <w:szCs w:val="19"/>
          <w:lang w:eastAsia="pl-PL"/>
        </w:rPr>
        <w:t xml:space="preserve"> </w:t>
      </w:r>
      <w:r w:rsidR="00F92EEB">
        <w:rPr>
          <w:rFonts w:eastAsia="Times New Roman" w:cs="Arial"/>
          <w:szCs w:val="19"/>
          <w:lang w:eastAsia="pl-PL"/>
        </w:rPr>
        <w:t>o 0,4 p. proc.,</w:t>
      </w:r>
      <w:r>
        <w:rPr>
          <w:rFonts w:eastAsia="Times New Roman" w:cs="Arial"/>
          <w:szCs w:val="19"/>
          <w:lang w:eastAsia="pl-PL"/>
        </w:rPr>
        <w:t xml:space="preserve"> </w:t>
      </w:r>
      <w:r w:rsidR="00F92EEB">
        <w:rPr>
          <w:rFonts w:eastAsia="Times New Roman" w:cs="Arial"/>
          <w:szCs w:val="19"/>
          <w:lang w:eastAsia="pl-PL"/>
        </w:rPr>
        <w:t xml:space="preserve">wśród mieszkańców miast i wsi </w:t>
      </w:r>
      <w:r w:rsidR="002D5254">
        <w:rPr>
          <w:rFonts w:eastAsia="Times New Roman" w:cs="Arial"/>
          <w:szCs w:val="19"/>
          <w:lang w:eastAsia="pl-PL"/>
        </w:rPr>
        <w:t>po 1,1 p. proc.</w:t>
      </w:r>
      <w:r w:rsidR="00F92EEB">
        <w:rPr>
          <w:rFonts w:eastAsia="Times New Roman" w:cs="Arial"/>
          <w:szCs w:val="19"/>
          <w:lang w:eastAsia="pl-PL"/>
        </w:rPr>
        <w:t>)</w:t>
      </w:r>
      <w:r w:rsidR="005340E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 </w:t>
      </w:r>
      <w:r w:rsidR="005340E9">
        <w:rPr>
          <w:rFonts w:eastAsia="Times New Roman" w:cs="Arial"/>
          <w:szCs w:val="19"/>
          <w:lang w:eastAsia="pl-PL"/>
        </w:rPr>
        <w:t>natomiast w skali roku odnotowano wzrost wskaźnika zatrudnienia w analizowanych grupach z wyjątkiem</w:t>
      </w:r>
      <w:r>
        <w:rPr>
          <w:rFonts w:eastAsia="Times New Roman" w:cs="Arial"/>
          <w:szCs w:val="19"/>
          <w:lang w:eastAsia="pl-PL"/>
        </w:rPr>
        <w:t xml:space="preserve"> </w:t>
      </w:r>
      <w:r w:rsidR="005E1A04">
        <w:rPr>
          <w:rFonts w:eastAsia="Times New Roman" w:cs="Arial"/>
          <w:szCs w:val="19"/>
          <w:lang w:eastAsia="pl-PL"/>
        </w:rPr>
        <w:t xml:space="preserve">populacji </w:t>
      </w:r>
      <w:r w:rsidR="005340E9">
        <w:rPr>
          <w:rFonts w:eastAsia="Times New Roman" w:cs="Arial"/>
          <w:szCs w:val="19"/>
          <w:lang w:eastAsia="pl-PL"/>
        </w:rPr>
        <w:t xml:space="preserve">mężczyzn, </w:t>
      </w:r>
      <w:r w:rsidR="005E1A04">
        <w:rPr>
          <w:rFonts w:eastAsia="Times New Roman" w:cs="Arial"/>
          <w:szCs w:val="19"/>
          <w:lang w:eastAsia="pl-PL"/>
        </w:rPr>
        <w:t xml:space="preserve">gdzie </w:t>
      </w:r>
      <w:r w:rsidR="005340E9">
        <w:rPr>
          <w:rFonts w:eastAsia="Times New Roman" w:cs="Arial"/>
          <w:szCs w:val="19"/>
          <w:lang w:eastAsia="pl-PL"/>
        </w:rPr>
        <w:t>wskaźnik zmniejszył się o 1,8 p. proc.</w:t>
      </w:r>
      <w:r w:rsidR="005E1A04">
        <w:rPr>
          <w:rFonts w:eastAsia="Times New Roman" w:cs="Arial"/>
          <w:szCs w:val="19"/>
          <w:lang w:eastAsia="pl-PL"/>
        </w:rPr>
        <w:t xml:space="preserve"> (wzrost: wśród kobiet o 2,4 p. p</w:t>
      </w:r>
      <w:r w:rsidR="008F294F">
        <w:rPr>
          <w:rFonts w:eastAsia="Times New Roman" w:cs="Arial"/>
          <w:szCs w:val="19"/>
          <w:lang w:eastAsia="pl-PL"/>
        </w:rPr>
        <w:t xml:space="preserve">roc., </w:t>
      </w:r>
      <w:r w:rsidR="00ED441B">
        <w:rPr>
          <w:rFonts w:eastAsia="Times New Roman" w:cs="Arial"/>
          <w:szCs w:val="19"/>
          <w:lang w:eastAsia="pl-PL"/>
        </w:rPr>
        <w:br/>
      </w:r>
      <w:r w:rsidR="008F294F">
        <w:rPr>
          <w:rFonts w:eastAsia="Times New Roman" w:cs="Arial"/>
          <w:szCs w:val="19"/>
          <w:lang w:eastAsia="pl-PL"/>
        </w:rPr>
        <w:t>w miastach o 0,3 p. proc. oraz</w:t>
      </w:r>
      <w:r w:rsidR="005E1A04">
        <w:rPr>
          <w:rFonts w:eastAsia="Times New Roman" w:cs="Arial"/>
          <w:szCs w:val="19"/>
          <w:lang w:eastAsia="pl-PL"/>
        </w:rPr>
        <w:t xml:space="preserve"> na wsi</w:t>
      </w:r>
      <w:r w:rsidR="008F294F">
        <w:rPr>
          <w:rFonts w:eastAsia="Times New Roman" w:cs="Arial"/>
          <w:szCs w:val="19"/>
          <w:lang w:eastAsia="pl-PL"/>
        </w:rPr>
        <w:t xml:space="preserve"> </w:t>
      </w:r>
      <w:r w:rsidR="005E1A04">
        <w:rPr>
          <w:rFonts w:eastAsia="Times New Roman" w:cs="Arial"/>
          <w:szCs w:val="19"/>
          <w:lang w:eastAsia="pl-PL"/>
        </w:rPr>
        <w:t>o 0,2 p. proc.)</w:t>
      </w:r>
      <w:r w:rsidR="00F92EEB">
        <w:rPr>
          <w:rFonts w:eastAsia="Times New Roman" w:cs="Arial"/>
          <w:szCs w:val="19"/>
          <w:lang w:eastAsia="pl-PL"/>
        </w:rPr>
        <w:t>.</w:t>
      </w:r>
    </w:p>
    <w:p w14:paraId="3D0720BC" w14:textId="77777777" w:rsidR="00375439" w:rsidRDefault="00202CF8" w:rsidP="00E61AB0">
      <w:pPr>
        <w:spacing w:line="288" w:lineRule="auto"/>
        <w:rPr>
          <w:rFonts w:eastAsia="Times New Roman" w:cs="Arial"/>
          <w:szCs w:val="19"/>
          <w:lang w:eastAsia="pl-PL"/>
        </w:rPr>
      </w:pPr>
      <w:r w:rsidRPr="00AF0488">
        <w:rPr>
          <w:rFonts w:eastAsia="Times New Roman" w:cs="Arial"/>
          <w:szCs w:val="19"/>
          <w:lang w:eastAsia="pl-PL"/>
        </w:rPr>
        <w:t xml:space="preserve">Wskaźnik zatrudnienia </w:t>
      </w:r>
      <w:r w:rsidR="00994942" w:rsidRPr="00AF0488">
        <w:rPr>
          <w:rFonts w:eastAsia="Times New Roman" w:cs="Arial"/>
          <w:szCs w:val="19"/>
          <w:lang w:eastAsia="pl-PL"/>
        </w:rPr>
        <w:t xml:space="preserve">dla </w:t>
      </w:r>
      <w:r w:rsidR="0014682F" w:rsidRPr="00AF0488">
        <w:rPr>
          <w:rFonts w:eastAsia="Times New Roman" w:cs="Arial"/>
          <w:szCs w:val="19"/>
          <w:lang w:eastAsia="pl-PL"/>
        </w:rPr>
        <w:t xml:space="preserve">osób w wieku produkcyjnym </w:t>
      </w:r>
      <w:r w:rsidR="006A2801">
        <w:rPr>
          <w:rFonts w:eastAsia="Times New Roman" w:cs="Arial"/>
          <w:szCs w:val="19"/>
          <w:lang w:eastAsia="pl-PL"/>
        </w:rPr>
        <w:t>u</w:t>
      </w:r>
      <w:r w:rsidRPr="00AF0488">
        <w:rPr>
          <w:rFonts w:eastAsia="Times New Roman" w:cs="Arial"/>
          <w:szCs w:val="19"/>
          <w:lang w:eastAsia="pl-PL"/>
        </w:rPr>
        <w:t>kształtował się</w:t>
      </w:r>
      <w:r w:rsidR="008E3CE0" w:rsidRPr="00AF0488">
        <w:rPr>
          <w:rFonts w:eastAsia="Times New Roman" w:cs="Arial"/>
          <w:szCs w:val="19"/>
          <w:lang w:eastAsia="pl-PL"/>
        </w:rPr>
        <w:t xml:space="preserve"> </w:t>
      </w:r>
      <w:r w:rsidRPr="00AF0488">
        <w:rPr>
          <w:rFonts w:eastAsia="Times New Roman" w:cs="Arial"/>
          <w:szCs w:val="19"/>
          <w:lang w:eastAsia="pl-PL"/>
        </w:rPr>
        <w:t xml:space="preserve">w województwie </w:t>
      </w:r>
      <w:r w:rsidR="00ED441B">
        <w:rPr>
          <w:rFonts w:eastAsia="Times New Roman" w:cs="Arial"/>
          <w:szCs w:val="19"/>
          <w:lang w:eastAsia="pl-PL"/>
        </w:rPr>
        <w:br/>
      </w:r>
      <w:r w:rsidRPr="00AF0488">
        <w:rPr>
          <w:rFonts w:eastAsia="Times New Roman" w:cs="Arial"/>
          <w:szCs w:val="19"/>
          <w:lang w:eastAsia="pl-PL"/>
        </w:rPr>
        <w:t>na wyżs</w:t>
      </w:r>
      <w:r w:rsidR="00CD122C" w:rsidRPr="00AF0488">
        <w:rPr>
          <w:rFonts w:eastAsia="Times New Roman" w:cs="Arial"/>
          <w:szCs w:val="19"/>
          <w:lang w:eastAsia="pl-PL"/>
        </w:rPr>
        <w:t>zym poziomie niż w kraju (</w:t>
      </w:r>
      <w:r w:rsidR="00FB2F59">
        <w:rPr>
          <w:rFonts w:eastAsia="Times New Roman" w:cs="Arial"/>
          <w:szCs w:val="19"/>
          <w:lang w:eastAsia="pl-PL"/>
        </w:rPr>
        <w:t>79,0</w:t>
      </w:r>
      <w:r w:rsidR="00AF0488" w:rsidRPr="00AF0488">
        <w:rPr>
          <w:rFonts w:eastAsia="Times New Roman" w:cs="Arial"/>
          <w:szCs w:val="19"/>
          <w:lang w:eastAsia="pl-PL"/>
        </w:rPr>
        <w:t>% wobec 77,4</w:t>
      </w:r>
      <w:r w:rsidR="00CD122C" w:rsidRPr="00AF0488">
        <w:rPr>
          <w:rFonts w:eastAsia="Times New Roman" w:cs="Arial"/>
          <w:szCs w:val="19"/>
          <w:lang w:eastAsia="pl-PL"/>
        </w:rPr>
        <w:t>%).</w:t>
      </w:r>
      <w:r w:rsidR="002F1D40">
        <w:rPr>
          <w:rFonts w:eastAsia="Times New Roman" w:cs="Arial"/>
          <w:szCs w:val="19"/>
          <w:lang w:eastAsia="pl-PL"/>
        </w:rPr>
        <w:t xml:space="preserve"> </w:t>
      </w:r>
      <w:r w:rsidR="000F1815">
        <w:rPr>
          <w:rFonts w:eastAsia="Times New Roman" w:cs="Arial"/>
          <w:szCs w:val="19"/>
          <w:lang w:eastAsia="pl-PL"/>
        </w:rPr>
        <w:t xml:space="preserve">W porównaniu z poprzednim kwartałem wartość tego miernika zmniejszyła się o 1,3 p. proc. (w kraju – </w:t>
      </w:r>
      <w:r w:rsidR="000F1815" w:rsidRPr="00C431F9">
        <w:rPr>
          <w:rFonts w:eastAsia="Times New Roman" w:cs="Arial"/>
          <w:szCs w:val="19"/>
          <w:lang w:eastAsia="pl-PL"/>
        </w:rPr>
        <w:t xml:space="preserve">na </w:t>
      </w:r>
      <w:r w:rsidR="001F4294" w:rsidRPr="00C431F9">
        <w:rPr>
          <w:rFonts w:eastAsia="Times New Roman" w:cs="Arial"/>
          <w:szCs w:val="19"/>
          <w:lang w:eastAsia="pl-PL"/>
        </w:rPr>
        <w:t>niezmienionym</w:t>
      </w:r>
      <w:r w:rsidR="000F1815">
        <w:rPr>
          <w:rFonts w:eastAsia="Times New Roman" w:cs="Arial"/>
          <w:szCs w:val="19"/>
          <w:lang w:eastAsia="pl-PL"/>
        </w:rPr>
        <w:t xml:space="preserve"> poziomie), a w skali roku odnotowano wzrost o 0,1 p. proc. (w kraju o 2,0 p. proc</w:t>
      </w:r>
      <w:r w:rsidR="00861835">
        <w:rPr>
          <w:rFonts w:eastAsia="Times New Roman" w:cs="Arial"/>
          <w:szCs w:val="19"/>
          <w:lang w:eastAsia="pl-PL"/>
        </w:rPr>
        <w:t>.</w:t>
      </w:r>
      <w:r w:rsidR="000F1815">
        <w:rPr>
          <w:rFonts w:eastAsia="Times New Roman" w:cs="Arial"/>
          <w:szCs w:val="19"/>
          <w:lang w:eastAsia="pl-PL"/>
        </w:rPr>
        <w:t>).</w:t>
      </w:r>
    </w:p>
    <w:p w14:paraId="557F9D25" w14:textId="77777777" w:rsidR="00E61AB0" w:rsidRDefault="00E61AB0" w:rsidP="00E61AB0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1BBC6DE9" w14:textId="77777777" w:rsidR="00E61AB0" w:rsidRDefault="00E61AB0" w:rsidP="00E61AB0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26D1327A" w14:textId="77777777" w:rsidR="00E61AB0" w:rsidRDefault="00E61AB0" w:rsidP="00E61AB0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428A39F4" w14:textId="77777777" w:rsidR="00506BB5" w:rsidRDefault="00506BB5" w:rsidP="00E61AB0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4BDE11FE" w14:textId="77777777" w:rsidR="00E61AB0" w:rsidRDefault="00E61AB0" w:rsidP="00E61AB0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21651AA3" w14:textId="77777777" w:rsidR="00E61AB0" w:rsidRDefault="00E61AB0" w:rsidP="00E61AB0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3EBB9F21" w14:textId="77777777" w:rsidR="00E61AB0" w:rsidRDefault="00E61AB0" w:rsidP="00E61AB0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3ED48C81" w14:textId="77777777" w:rsidR="00506BB5" w:rsidRPr="009E4B5C" w:rsidRDefault="00C1288E" w:rsidP="00506BB5">
      <w:pPr>
        <w:tabs>
          <w:tab w:val="left" w:pos="993"/>
        </w:tabs>
        <w:spacing w:before="360" w:after="24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 w:rsidRPr="009E4B5C">
        <w:rPr>
          <w:rFonts w:eastAsia="Times New Roman" w:cs="Arial"/>
          <w:b/>
          <w:spacing w:val="-4"/>
          <w:sz w:val="18"/>
          <w:szCs w:val="18"/>
          <w:lang w:eastAsia="pl-PL"/>
        </w:rPr>
        <w:lastRenderedPageBreak/>
        <w:t>Wykres 3</w:t>
      </w:r>
      <w:r w:rsidR="003F3E49" w:rsidRPr="009E4B5C">
        <w:rPr>
          <w:rFonts w:eastAsia="Times New Roman" w:cs="Arial"/>
          <w:b/>
          <w:spacing w:val="-4"/>
          <w:sz w:val="18"/>
          <w:szCs w:val="18"/>
          <w:lang w:eastAsia="pl-PL"/>
        </w:rPr>
        <w:t>.</w:t>
      </w:r>
      <w:r w:rsidR="0086060A" w:rsidRPr="009E4B5C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 </w:t>
      </w:r>
      <w:r w:rsidR="003F3E49" w:rsidRPr="009E4B5C">
        <w:rPr>
          <w:rFonts w:eastAsia="Times New Roman" w:cs="Arial"/>
          <w:b/>
          <w:spacing w:val="-4"/>
          <w:sz w:val="18"/>
          <w:szCs w:val="18"/>
          <w:lang w:eastAsia="pl-PL"/>
        </w:rPr>
        <w:t>Struktura pracujących</w:t>
      </w:r>
      <w:r w:rsidR="00E83DD3" w:rsidRPr="009E4B5C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według </w:t>
      </w:r>
      <w:r w:rsidR="000F57B0" w:rsidRPr="009E4B5C">
        <w:rPr>
          <w:rFonts w:eastAsia="Times New Roman" w:cs="Arial"/>
          <w:b/>
          <w:spacing w:val="-4"/>
          <w:sz w:val="18"/>
          <w:szCs w:val="18"/>
          <w:lang w:eastAsia="pl-PL"/>
        </w:rPr>
        <w:t>grup zawodów w</w:t>
      </w:r>
      <w:r w:rsidR="00196A7D" w:rsidRPr="009E4B5C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9E4B5C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1 </w:t>
      </w:r>
      <w:r w:rsidR="00E87D88" w:rsidRPr="009E4B5C">
        <w:rPr>
          <w:rFonts w:eastAsia="Times New Roman" w:cs="Arial"/>
          <w:b/>
          <w:spacing w:val="-4"/>
          <w:sz w:val="18"/>
          <w:szCs w:val="18"/>
          <w:lang w:eastAsia="pl-PL"/>
        </w:rPr>
        <w:t>kwartale</w:t>
      </w:r>
    </w:p>
    <w:p w14:paraId="7B1F10B1" w14:textId="6B6AD8F9" w:rsidR="006E2E3A" w:rsidRPr="00506BB5" w:rsidRDefault="00830ECF" w:rsidP="00506BB5">
      <w:pPr>
        <w:tabs>
          <w:tab w:val="left" w:pos="993"/>
        </w:tabs>
        <w:spacing w:before="0" w:after="240" w:line="240" w:lineRule="auto"/>
        <w:jc w:val="both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890688" behindDoc="0" locked="0" layoutInCell="1" allowOverlap="1" wp14:anchorId="4AC7A903" wp14:editId="54BFCC1B">
            <wp:simplePos x="0" y="0"/>
            <wp:positionH relativeFrom="column">
              <wp:posOffset>327025</wp:posOffset>
            </wp:positionH>
            <wp:positionV relativeFrom="paragraph">
              <wp:posOffset>289560</wp:posOffset>
            </wp:positionV>
            <wp:extent cx="2259965" cy="1793875"/>
            <wp:effectExtent l="0" t="0" r="0" b="0"/>
            <wp:wrapNone/>
            <wp:docPr id="48" name="Wykres 48" descr="Na wykresie kołowym zaprezentowano strukturę pracujących według grup zawodów w 1 kwartale 2021 r. dla województwa opolskiego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2736" behindDoc="0" locked="0" layoutInCell="1" allowOverlap="1" wp14:anchorId="6AA38045" wp14:editId="3A2C699D">
            <wp:simplePos x="0" y="0"/>
            <wp:positionH relativeFrom="column">
              <wp:posOffset>2602865</wp:posOffset>
            </wp:positionH>
            <wp:positionV relativeFrom="paragraph">
              <wp:posOffset>269240</wp:posOffset>
            </wp:positionV>
            <wp:extent cx="2259965" cy="1793875"/>
            <wp:effectExtent l="0" t="0" r="0" b="0"/>
            <wp:wrapNone/>
            <wp:docPr id="51" name="Wykres 51" descr="Na wykresie kołowym zaprezentowano strukturę pracujących według grup zawodów w 1 kwartale 2022 r. dla województwa opolskiego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506BB5">
        <w:rPr>
          <w:rFonts w:eastAsia="Times New Roman" w:cs="Arial"/>
          <w:spacing w:val="-4"/>
          <w:sz w:val="18"/>
          <w:szCs w:val="18"/>
          <w:lang w:eastAsia="pl-PL"/>
        </w:rPr>
        <w:tab/>
      </w:r>
      <w:r w:rsidR="00EC0220">
        <w:rPr>
          <w:rFonts w:eastAsia="Times New Roman" w:cs="Arial"/>
          <w:spacing w:val="-4"/>
          <w:sz w:val="18"/>
          <w:szCs w:val="18"/>
          <w:lang w:eastAsia="pl-PL"/>
        </w:rPr>
        <w:tab/>
      </w:r>
      <w:r w:rsidR="00EC0220">
        <w:rPr>
          <w:rFonts w:eastAsia="Times New Roman" w:cs="Arial"/>
          <w:spacing w:val="-4"/>
          <w:sz w:val="18"/>
          <w:szCs w:val="18"/>
          <w:lang w:eastAsia="pl-PL"/>
        </w:rPr>
        <w:tab/>
      </w:r>
      <w:r w:rsidR="00506BB5">
        <w:rPr>
          <w:rFonts w:eastAsia="Times New Roman" w:cs="Arial"/>
          <w:spacing w:val="-4"/>
          <w:sz w:val="18"/>
          <w:szCs w:val="18"/>
          <w:lang w:eastAsia="pl-PL"/>
        </w:rPr>
        <w:t>2021</w:t>
      </w:r>
      <w:r w:rsidR="00506BB5">
        <w:rPr>
          <w:rFonts w:eastAsia="Times New Roman" w:cs="Arial"/>
          <w:spacing w:val="-4"/>
          <w:sz w:val="18"/>
          <w:szCs w:val="18"/>
          <w:lang w:eastAsia="pl-PL"/>
        </w:rPr>
        <w:tab/>
      </w:r>
      <w:r w:rsidR="00506BB5">
        <w:rPr>
          <w:rFonts w:eastAsia="Times New Roman" w:cs="Arial"/>
          <w:spacing w:val="-4"/>
          <w:sz w:val="18"/>
          <w:szCs w:val="18"/>
          <w:lang w:eastAsia="pl-PL"/>
        </w:rPr>
        <w:tab/>
      </w:r>
      <w:r w:rsidR="00506BB5">
        <w:rPr>
          <w:rFonts w:eastAsia="Times New Roman" w:cs="Arial"/>
          <w:spacing w:val="-4"/>
          <w:sz w:val="18"/>
          <w:szCs w:val="18"/>
          <w:lang w:eastAsia="pl-PL"/>
        </w:rPr>
        <w:tab/>
      </w:r>
      <w:r w:rsidR="00506BB5">
        <w:rPr>
          <w:rFonts w:eastAsia="Times New Roman" w:cs="Arial"/>
          <w:spacing w:val="-4"/>
          <w:sz w:val="18"/>
          <w:szCs w:val="18"/>
          <w:lang w:eastAsia="pl-PL"/>
        </w:rPr>
        <w:tab/>
      </w:r>
      <w:r w:rsidR="00EC0220">
        <w:rPr>
          <w:rFonts w:eastAsia="Times New Roman" w:cs="Arial"/>
          <w:spacing w:val="-4"/>
          <w:sz w:val="18"/>
          <w:szCs w:val="18"/>
          <w:lang w:eastAsia="pl-PL"/>
        </w:rPr>
        <w:tab/>
      </w:r>
      <w:r w:rsidR="00506BB5">
        <w:rPr>
          <w:rFonts w:eastAsia="Times New Roman" w:cs="Arial"/>
          <w:spacing w:val="-4"/>
          <w:sz w:val="18"/>
          <w:szCs w:val="18"/>
          <w:lang w:eastAsia="pl-PL"/>
        </w:rPr>
        <w:t xml:space="preserve">2022 </w:t>
      </w:r>
    </w:p>
    <w:p w14:paraId="71D062B7" w14:textId="71D09ED9" w:rsidR="00BA62E0" w:rsidRDefault="00BA62E0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267EF9A" w14:textId="14C96500" w:rsidR="00BA62E0" w:rsidRDefault="00BA62E0" w:rsidP="00830ECF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485FE127" w14:textId="75ACE224" w:rsidR="00BA62E0" w:rsidRDefault="00BA62E0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214D78D3" w14:textId="77777777" w:rsidR="00BA62E0" w:rsidRDefault="00BA62E0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34210075" w14:textId="77777777" w:rsidR="00BA62E0" w:rsidRDefault="00BA62E0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711B5F1E" w14:textId="77777777" w:rsidR="00BA62E0" w:rsidRDefault="00BA62E0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421D0134" w14:textId="77777777" w:rsidR="00BA62E0" w:rsidRDefault="00BA62E0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DC3F2BE" w14:textId="77777777" w:rsidR="00BA62E0" w:rsidRDefault="00BA62E0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11444E79" w14:textId="77777777" w:rsidR="00BA62E0" w:rsidRDefault="00BA62E0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04833DB8" w14:textId="77777777" w:rsidR="00506BB5" w:rsidRDefault="00506BB5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39E37371" w14:textId="77777777" w:rsidR="00BA62E0" w:rsidRDefault="00BA62E0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5D08759" w14:textId="77777777" w:rsidR="00BA62E0" w:rsidRDefault="00BA62E0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0BE53E3F" w14:textId="77777777" w:rsidR="0086060A" w:rsidRDefault="0086060A" w:rsidP="0086060A">
      <w:pPr>
        <w:tabs>
          <w:tab w:val="left" w:pos="993"/>
        </w:tabs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491B35A" w14:textId="666D26B3" w:rsidR="00932820" w:rsidRDefault="00830ECF" w:rsidP="00ED441B">
      <w:pPr>
        <w:spacing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04728D27" wp14:editId="52303909">
                <wp:simplePos x="0" y="0"/>
                <wp:positionH relativeFrom="column">
                  <wp:posOffset>95250</wp:posOffset>
                </wp:positionH>
                <wp:positionV relativeFrom="paragraph">
                  <wp:posOffset>53975</wp:posOffset>
                </wp:positionV>
                <wp:extent cx="5217071" cy="1034084"/>
                <wp:effectExtent l="0" t="0" r="0" b="0"/>
                <wp:wrapNone/>
                <wp:docPr id="46" name="Grupa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7071" cy="1034084"/>
                          <a:chOff x="0" y="0"/>
                          <a:chExt cx="5217071" cy="1034084"/>
                        </a:xfrm>
                      </wpg:grpSpPr>
                      <wpg:grpSp>
                        <wpg:cNvPr id="5" name="Grupa 5"/>
                        <wpg:cNvGrpSpPr/>
                        <wpg:grpSpPr>
                          <a:xfrm>
                            <a:off x="0" y="100977"/>
                            <a:ext cx="252000" cy="868680"/>
                            <a:chOff x="0" y="0"/>
                            <a:chExt cx="252000" cy="868680"/>
                          </a:xfrm>
                        </wpg:grpSpPr>
                        <wps:wsp>
                          <wps:cNvPr id="4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5717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910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8102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4295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upa 44"/>
                        <wpg:cNvGrpSpPr/>
                        <wpg:grpSpPr>
                          <a:xfrm>
                            <a:off x="201954" y="0"/>
                            <a:ext cx="2009775" cy="1034084"/>
                            <a:chOff x="0" y="0"/>
                            <a:chExt cx="2009775" cy="1034084"/>
                          </a:xfrm>
                        </wpg:grpSpPr>
                        <wps:wsp>
                          <wps:cNvPr id="21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09775" cy="374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CE2B35" w14:textId="77777777" w:rsidR="00932820" w:rsidRPr="00932820" w:rsidRDefault="00932820" w:rsidP="00932820">
                                <w:pPr>
                                  <w:spacing w:before="0" w:after="0" w:line="240" w:lineRule="auto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932820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Przedstawiciele władz publicznych, wyżsi urzędnicy i kierownicy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06845"/>
                              <a:ext cx="752475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4C91CB" w14:textId="77777777" w:rsidR="00932820" w:rsidRPr="00932820" w:rsidRDefault="00932820" w:rsidP="00932820">
                                <w:pPr>
                                  <w:spacing w:before="0" w:after="0" w:line="240" w:lineRule="auto"/>
                                  <w:jc w:val="both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932820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Specjaliści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73445"/>
                              <a:ext cx="1562100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74BAF0" w14:textId="77777777" w:rsidR="00932820" w:rsidRPr="00932820" w:rsidRDefault="00932820" w:rsidP="00932820">
                                <w:pPr>
                                  <w:spacing w:before="0" w:after="0" w:line="240" w:lineRule="auto"/>
                                  <w:jc w:val="both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932820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Technicy i średni personel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36130"/>
                              <a:ext cx="1247775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0F0429" w14:textId="77777777" w:rsidR="00932820" w:rsidRPr="00932820" w:rsidRDefault="00932820" w:rsidP="00932820">
                                <w:pPr>
                                  <w:spacing w:before="0" w:after="0" w:line="240" w:lineRule="auto"/>
                                  <w:jc w:val="both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932820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Pracownicy biurowi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796594"/>
                              <a:ext cx="1838325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C32DFA" w14:textId="77777777" w:rsidR="00932820" w:rsidRPr="00932820" w:rsidRDefault="00932820" w:rsidP="00932820">
                                <w:pPr>
                                  <w:spacing w:before="0" w:after="0" w:line="240" w:lineRule="auto"/>
                                  <w:jc w:val="both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932820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Pracownicy usług i sprzedawcy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45" name="Grupa 45"/>
                        <wpg:cNvGrpSpPr/>
                        <wpg:grpSpPr>
                          <a:xfrm>
                            <a:off x="2883446" y="47625"/>
                            <a:ext cx="2333625" cy="976934"/>
                            <a:chOff x="0" y="47625"/>
                            <a:chExt cx="2333625" cy="976934"/>
                          </a:xfrm>
                        </wpg:grpSpPr>
                        <wps:wsp>
                          <wps:cNvPr id="1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7625"/>
                              <a:ext cx="2047875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356D93" w14:textId="77777777" w:rsidR="00932820" w:rsidRPr="00932820" w:rsidRDefault="00932820" w:rsidP="00932820">
                                <w:pPr>
                                  <w:spacing w:before="0" w:after="0" w:line="240" w:lineRule="auto"/>
                                  <w:jc w:val="both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932820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Rolnicy, ogrodnicy, leśnicy i rybacy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02930"/>
                              <a:ext cx="2162175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7465ED" w14:textId="77777777" w:rsidR="00932820" w:rsidRPr="00932820" w:rsidRDefault="00932820" w:rsidP="00932820">
                                <w:pPr>
                                  <w:spacing w:before="0" w:after="0" w:line="240" w:lineRule="auto"/>
                                  <w:jc w:val="both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932820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Robotnicy przemysłowi i rzemieślnicy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63920"/>
                              <a:ext cx="2333625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B787AF" w14:textId="77777777" w:rsidR="00932820" w:rsidRPr="00932820" w:rsidRDefault="00932820" w:rsidP="00932820">
                                <w:pPr>
                                  <w:spacing w:before="0" w:after="0" w:line="240" w:lineRule="auto"/>
                                  <w:jc w:val="both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932820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Operatorzy i monterzy maszyn i urządzeń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17080"/>
                              <a:ext cx="2143125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772326" w14:textId="77777777" w:rsidR="00932820" w:rsidRPr="00932820" w:rsidRDefault="00932820" w:rsidP="00932820">
                                <w:pPr>
                                  <w:spacing w:before="0" w:after="0" w:line="240" w:lineRule="auto"/>
                                  <w:jc w:val="both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932820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Pracownicy wykonujący prace proste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787069"/>
                              <a:ext cx="790575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E8A554" w14:textId="77777777" w:rsidR="00932820" w:rsidRPr="00932820" w:rsidRDefault="00932820" w:rsidP="00932820">
                                <w:pPr>
                                  <w:spacing w:before="0" w:after="0" w:line="240" w:lineRule="auto"/>
                                  <w:jc w:val="both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932820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Pozostałe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8" name="Grupa 8"/>
                        <wpg:cNvGrpSpPr/>
                        <wpg:grpSpPr>
                          <a:xfrm>
                            <a:off x="2687102" y="106587"/>
                            <a:ext cx="252105" cy="866495"/>
                            <a:chOff x="5610" y="0"/>
                            <a:chExt cx="252105" cy="866495"/>
                          </a:xfrm>
                        </wpg:grpSpPr>
                        <wps:wsp>
                          <wps:cNvPr id="20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9595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45" y="258051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5" y="420736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0" y="577811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0" y="740495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728D27" id="Grupa 46" o:spid="_x0000_s1031" style="position:absolute;margin-left:7.5pt;margin-top:4.25pt;width:410.8pt;height:81.4pt;z-index:251873280" coordsize="52170,1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">
                <v:group id="Grupa 5" o:spid="_x0000_s1032" style="position:absolute;top:1009;width:2520;height:8687" coordsize="2520,8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13" o:spid="_x0000_s1033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" fillcolor="#001d77" stroked="f" strokeweight=".25pt"/>
                  <v:rect id="Rectangle 13" o:spid="_x0000_s1034" style="position:absolute;top:257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<v:rect id="Rectangle 13" o:spid="_x0000_s1035" style="position:absolute;top:419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" fillcolor="#6677ad" stroked="f" strokeweight=".25pt"/>
                  <v:rect id="Rectangle 13" o:spid="_x0000_s1036" style="position:absolute;top:581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  <v:rect id="Rectangle 13" o:spid="_x0000_s1037" style="position:absolute;top:742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" fillcolor="#ccd2e4" stroked="f" strokeweight=".25pt"/>
                </v:group>
                <v:group id="Grupa 44" o:spid="_x0000_s1038" style="position:absolute;left:2019;width:20098;height:10340" coordsize="20097,1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_x0000_s1039" type="#_x0000_t202" style="position:absolute;width:20097;height:3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<v:textbox style="mso-fit-shape-to-text:t">
                      <w:txbxContent>
                        <w:p w14:paraId="76CE2B35" w14:textId="77777777" w:rsidR="00932820" w:rsidRPr="00932820" w:rsidRDefault="00932820" w:rsidP="00932820">
                          <w:pPr>
                            <w:spacing w:before="0" w:after="0" w:line="240" w:lineRule="auto"/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932820"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  <w:t>Przedstawiciele władz publicznych, wyżsi urzędnicy i kierownicy</w:t>
                          </w:r>
                        </w:p>
                      </w:txbxContent>
                    </v:textbox>
                  </v:shape>
                  <v:shape id="_x0000_s1040" type="#_x0000_t202" style="position:absolute;top:3068;width:7524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  <v:textbox style="mso-fit-shape-to-text:t">
                      <w:txbxContent>
                        <w:p w14:paraId="704C91CB" w14:textId="77777777" w:rsidR="00932820" w:rsidRPr="00932820" w:rsidRDefault="00932820" w:rsidP="00932820">
                          <w:pPr>
                            <w:spacing w:before="0" w:after="0" w:line="240" w:lineRule="auto"/>
                            <w:jc w:val="both"/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932820"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  <w:t>Specjaliści</w:t>
                          </w:r>
                        </w:p>
                      </w:txbxContent>
                    </v:textbox>
                  </v:shape>
                  <v:shape id="_x0000_s1041" type="#_x0000_t202" style="position:absolute;top:4734;width:15621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  <v:textbox style="mso-fit-shape-to-text:t">
                      <w:txbxContent>
                        <w:p w14:paraId="2174BAF0" w14:textId="77777777" w:rsidR="00932820" w:rsidRPr="00932820" w:rsidRDefault="00932820" w:rsidP="00932820">
                          <w:pPr>
                            <w:spacing w:before="0" w:after="0" w:line="240" w:lineRule="auto"/>
                            <w:jc w:val="both"/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932820"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  <w:t>Technicy i średni personel</w:t>
                          </w:r>
                        </w:p>
                      </w:txbxContent>
                    </v:textbox>
                  </v:shape>
                  <v:shape id="_x0000_s1042" type="#_x0000_t202" style="position:absolute;top:6361;width:12477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  <v:textbox style="mso-fit-shape-to-text:t">
                      <w:txbxContent>
                        <w:p w14:paraId="7A0F0429" w14:textId="77777777" w:rsidR="00932820" w:rsidRPr="00932820" w:rsidRDefault="00932820" w:rsidP="00932820">
                          <w:pPr>
                            <w:spacing w:before="0" w:after="0" w:line="240" w:lineRule="auto"/>
                            <w:jc w:val="both"/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932820"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  <w:t>Pracownicy biurowi</w:t>
                          </w:r>
                        </w:p>
                      </w:txbxContent>
                    </v:textbox>
                  </v:shape>
                  <v:shape id="_x0000_s1043" type="#_x0000_t202" style="position:absolute;top:7965;width:18383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  <v:textbox style="mso-fit-shape-to-text:t">
                      <w:txbxContent>
                        <w:p w14:paraId="2CC32DFA" w14:textId="77777777" w:rsidR="00932820" w:rsidRPr="00932820" w:rsidRDefault="00932820" w:rsidP="00932820">
                          <w:pPr>
                            <w:spacing w:before="0" w:after="0" w:line="240" w:lineRule="auto"/>
                            <w:jc w:val="both"/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932820"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  <w:t>Pracownicy usług i sprzedawcy</w:t>
                          </w:r>
                        </w:p>
                      </w:txbxContent>
                    </v:textbox>
                  </v:shape>
                </v:group>
                <v:group id="Grupa 45" o:spid="_x0000_s1044" style="position:absolute;left:28834;top:476;width:23336;height:9769" coordorigin=",476" coordsize="23336,9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_x0000_s1045" type="#_x0000_t202" style="position:absolute;top:476;width:20478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  <v:textbox style="mso-fit-shape-to-text:t">
                      <w:txbxContent>
                        <w:p w14:paraId="6E356D93" w14:textId="77777777" w:rsidR="00932820" w:rsidRPr="00932820" w:rsidRDefault="00932820" w:rsidP="00932820">
                          <w:pPr>
                            <w:spacing w:before="0" w:after="0" w:line="240" w:lineRule="auto"/>
                            <w:jc w:val="both"/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932820"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  <w:t>Rolnicy, ogrodnicy, leśnicy i rybacy</w:t>
                          </w:r>
                        </w:p>
                      </w:txbxContent>
                    </v:textbox>
                  </v:shape>
                  <v:shape id="_x0000_s1046" type="#_x0000_t202" style="position:absolute;top:3029;width:21621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  <v:textbox style="mso-fit-shape-to-text:t">
                      <w:txbxContent>
                        <w:p w14:paraId="4C7465ED" w14:textId="77777777" w:rsidR="00932820" w:rsidRPr="00932820" w:rsidRDefault="00932820" w:rsidP="00932820">
                          <w:pPr>
                            <w:spacing w:before="0" w:after="0" w:line="240" w:lineRule="auto"/>
                            <w:jc w:val="both"/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932820"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  <w:t>Robotnicy przemysłowi i rzemieślnicy</w:t>
                          </w:r>
                        </w:p>
                      </w:txbxContent>
                    </v:textbox>
                  </v:shape>
                  <v:shape id="_x0000_s1047" type="#_x0000_t202" style="position:absolute;top:4639;width:23336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  <v:textbox style="mso-fit-shape-to-text:t">
                      <w:txbxContent>
                        <w:p w14:paraId="4BB787AF" w14:textId="77777777" w:rsidR="00932820" w:rsidRPr="00932820" w:rsidRDefault="00932820" w:rsidP="00932820">
                          <w:pPr>
                            <w:spacing w:before="0" w:after="0" w:line="240" w:lineRule="auto"/>
                            <w:jc w:val="both"/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932820"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  <w:t>Operatorzy i monterzy maszyn i urządzeń</w:t>
                          </w:r>
                        </w:p>
                      </w:txbxContent>
                    </v:textbox>
                  </v:shape>
                  <v:shape id="_x0000_s1048" type="#_x0000_t202" style="position:absolute;top:6170;width:21431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  <v:textbox style="mso-fit-shape-to-text:t">
                      <w:txbxContent>
                        <w:p w14:paraId="53772326" w14:textId="77777777" w:rsidR="00932820" w:rsidRPr="00932820" w:rsidRDefault="00932820" w:rsidP="00932820">
                          <w:pPr>
                            <w:spacing w:before="0" w:after="0" w:line="240" w:lineRule="auto"/>
                            <w:jc w:val="both"/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932820"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  <w:t>Pracownicy wykonujący prace proste</w:t>
                          </w:r>
                        </w:p>
                      </w:txbxContent>
                    </v:textbox>
                  </v:shape>
                  <v:shape id="_x0000_s1049" type="#_x0000_t202" style="position:absolute;top:7870;width:790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<v:textbox style="mso-fit-shape-to-text:t">
                      <w:txbxContent>
                        <w:p w14:paraId="76E8A554" w14:textId="77777777" w:rsidR="00932820" w:rsidRPr="00932820" w:rsidRDefault="00932820" w:rsidP="00932820">
                          <w:pPr>
                            <w:spacing w:before="0" w:after="0" w:line="240" w:lineRule="auto"/>
                            <w:jc w:val="both"/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932820">
                            <w:rPr>
                              <w:rFonts w:eastAsia="Times New Roman" w:cs="Arial"/>
                              <w:sz w:val="18"/>
                              <w:szCs w:val="18"/>
                              <w:lang w:eastAsia="pl-PL"/>
                            </w:rPr>
                            <w:t>Pozostałe</w:t>
                          </w:r>
                        </w:p>
                      </w:txbxContent>
                    </v:textbox>
                  </v:shape>
                </v:group>
                <v:group id="Grupa 8" o:spid="_x0000_s1050" style="position:absolute;left:26871;top:1065;width:2521;height:8665" coordorigin="56" coordsize="2521,8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ctangle 13" o:spid="_x0000_s1051" style="position:absolute;left:56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" fillcolor="#595959" stroked="f" strokeweight=".25pt"/>
                  <v:rect id="Rectangle 13" o:spid="_x0000_s1052" style="position:absolute;left:62;top:258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" fillcolor="#7f7f7f" stroked="f" strokeweight=".25pt"/>
                  <v:rect id="Rectangle 13" o:spid="_x0000_s1053" style="position:absolute;left:57;top:4207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" fillcolor="#a6a6a6" stroked="f" strokeweight=".25pt"/>
                  <v:rect id="Rectangle 13" o:spid="_x0000_s1054" style="position:absolute;left:56;top:5778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" fillcolor="#bfbfbf" stroked="f" strokeweight=".25pt"/>
                  <v:rect id="Rectangle 13" o:spid="_x0000_s1055" style="position:absolute;left:56;top:7404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" fillcolor="#d9d9d9" stroked="f" strokeweight=".25pt"/>
                </v:group>
              </v:group>
            </w:pict>
          </mc:Fallback>
        </mc:AlternateContent>
      </w:r>
    </w:p>
    <w:p w14:paraId="149A73F1" w14:textId="3A5BB5A3" w:rsidR="00932820" w:rsidRDefault="00932820" w:rsidP="00ED441B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045E9BED" w14:textId="7E6CFAC1" w:rsidR="00932820" w:rsidRDefault="00932820" w:rsidP="00ED441B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3C908F7E" w14:textId="0B3E0DF2" w:rsidR="00932820" w:rsidRDefault="00932820" w:rsidP="00ED441B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10DD97B0" w14:textId="670D3559" w:rsidR="00C65D05" w:rsidRDefault="00C65D05" w:rsidP="00ED441B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2010F648" w14:textId="77777777" w:rsidR="003F3E49" w:rsidRPr="00ED441B" w:rsidRDefault="00202CF8" w:rsidP="00ED441B">
      <w:pPr>
        <w:spacing w:line="288" w:lineRule="auto"/>
        <w:rPr>
          <w:rFonts w:eastAsia="Times New Roman" w:cs="Arial"/>
          <w:szCs w:val="19"/>
          <w:lang w:eastAsia="pl-PL"/>
        </w:rPr>
      </w:pPr>
      <w:r w:rsidRPr="00ED441B">
        <w:rPr>
          <w:rFonts w:eastAsia="Times New Roman" w:cs="Arial"/>
          <w:szCs w:val="19"/>
          <w:lang w:eastAsia="pl-PL"/>
        </w:rPr>
        <w:t xml:space="preserve">W </w:t>
      </w:r>
      <w:r w:rsidR="003F03F8" w:rsidRPr="00ED441B">
        <w:rPr>
          <w:rFonts w:eastAsia="Times New Roman" w:cs="Arial"/>
          <w:szCs w:val="19"/>
          <w:lang w:eastAsia="pl-PL"/>
        </w:rPr>
        <w:t xml:space="preserve">skali kwartału </w:t>
      </w:r>
      <w:r w:rsidR="002233B0" w:rsidRPr="00ED441B">
        <w:rPr>
          <w:rFonts w:eastAsia="Times New Roman" w:cs="Arial"/>
          <w:szCs w:val="19"/>
          <w:lang w:eastAsia="pl-PL"/>
        </w:rPr>
        <w:t>wśród</w:t>
      </w:r>
      <w:r w:rsidR="005C784A" w:rsidRPr="00ED441B">
        <w:rPr>
          <w:rFonts w:eastAsia="Times New Roman" w:cs="Arial"/>
          <w:szCs w:val="19"/>
          <w:lang w:eastAsia="pl-PL"/>
        </w:rPr>
        <w:t xml:space="preserve"> ogół</w:t>
      </w:r>
      <w:r w:rsidR="005F752F" w:rsidRPr="00ED441B">
        <w:rPr>
          <w:rFonts w:eastAsia="Times New Roman" w:cs="Arial"/>
          <w:szCs w:val="19"/>
          <w:lang w:eastAsia="pl-PL"/>
        </w:rPr>
        <w:t xml:space="preserve">u pracujących </w:t>
      </w:r>
      <w:r w:rsidR="009946BE" w:rsidRPr="00ED441B">
        <w:rPr>
          <w:rFonts w:eastAsia="Times New Roman" w:cs="Arial"/>
          <w:szCs w:val="19"/>
          <w:lang w:eastAsia="pl-PL"/>
        </w:rPr>
        <w:t xml:space="preserve">w województwie opolskim </w:t>
      </w:r>
      <w:r w:rsidR="003F03F8" w:rsidRPr="00ED441B">
        <w:rPr>
          <w:rFonts w:eastAsia="Times New Roman" w:cs="Arial"/>
          <w:szCs w:val="19"/>
          <w:lang w:eastAsia="pl-PL"/>
        </w:rPr>
        <w:t>z</w:t>
      </w:r>
      <w:r w:rsidR="009946BE" w:rsidRPr="00ED441B">
        <w:rPr>
          <w:rFonts w:eastAsia="Times New Roman" w:cs="Arial"/>
          <w:szCs w:val="19"/>
          <w:lang w:eastAsia="pl-PL"/>
        </w:rPr>
        <w:t>więk</w:t>
      </w:r>
      <w:r w:rsidR="003F03F8" w:rsidRPr="00ED441B">
        <w:rPr>
          <w:rFonts w:eastAsia="Times New Roman" w:cs="Arial"/>
          <w:szCs w:val="19"/>
          <w:lang w:eastAsia="pl-PL"/>
        </w:rPr>
        <w:t>szył się udział pracowników zatrudnionych w firmach/instytucjach publicznych lub</w:t>
      </w:r>
      <w:r w:rsidR="00C57CC9" w:rsidRPr="00ED441B">
        <w:rPr>
          <w:rFonts w:eastAsia="Times New Roman" w:cs="Arial"/>
          <w:szCs w:val="19"/>
          <w:lang w:eastAsia="pl-PL"/>
        </w:rPr>
        <w:t xml:space="preserve"> u prywatnego pracodawcy – o </w:t>
      </w:r>
      <w:r w:rsidR="00981451" w:rsidRPr="00ED441B">
        <w:rPr>
          <w:rFonts w:eastAsia="Times New Roman" w:cs="Arial"/>
          <w:szCs w:val="19"/>
          <w:lang w:eastAsia="pl-PL"/>
        </w:rPr>
        <w:t>2</w:t>
      </w:r>
      <w:r w:rsidR="00C57CC9" w:rsidRPr="00ED441B">
        <w:rPr>
          <w:rFonts w:eastAsia="Times New Roman" w:cs="Arial"/>
          <w:szCs w:val="19"/>
          <w:lang w:eastAsia="pl-PL"/>
        </w:rPr>
        <w:t>,</w:t>
      </w:r>
      <w:r w:rsidR="00C45D0C" w:rsidRPr="00ED441B">
        <w:rPr>
          <w:rFonts w:eastAsia="Times New Roman" w:cs="Arial"/>
          <w:szCs w:val="19"/>
          <w:lang w:eastAsia="pl-PL"/>
        </w:rPr>
        <w:t>9</w:t>
      </w:r>
      <w:r w:rsidR="00C57CC9" w:rsidRPr="00ED441B">
        <w:rPr>
          <w:rFonts w:eastAsia="Times New Roman" w:cs="Arial"/>
          <w:szCs w:val="19"/>
          <w:lang w:eastAsia="pl-PL"/>
        </w:rPr>
        <w:t xml:space="preserve"> p. proc. do poziomu </w:t>
      </w:r>
      <w:r w:rsidR="00981451" w:rsidRPr="00ED441B">
        <w:rPr>
          <w:rFonts w:eastAsia="Times New Roman" w:cs="Arial"/>
          <w:szCs w:val="19"/>
          <w:lang w:eastAsia="pl-PL"/>
        </w:rPr>
        <w:t>81,4</w:t>
      </w:r>
      <w:r w:rsidR="00C57CC9" w:rsidRPr="00ED441B">
        <w:rPr>
          <w:rFonts w:eastAsia="Times New Roman" w:cs="Arial"/>
          <w:szCs w:val="19"/>
          <w:lang w:eastAsia="pl-PL"/>
        </w:rPr>
        <w:t>% (3</w:t>
      </w:r>
      <w:r w:rsidR="00981451" w:rsidRPr="00ED441B">
        <w:rPr>
          <w:rFonts w:eastAsia="Times New Roman" w:cs="Arial"/>
          <w:szCs w:val="19"/>
          <w:lang w:eastAsia="pl-PL"/>
        </w:rPr>
        <w:t>23</w:t>
      </w:r>
      <w:r w:rsidR="00C57CC9" w:rsidRPr="00ED441B">
        <w:rPr>
          <w:rFonts w:eastAsia="Times New Roman" w:cs="Arial"/>
          <w:szCs w:val="19"/>
          <w:lang w:eastAsia="pl-PL"/>
        </w:rPr>
        <w:t xml:space="preserve"> tys.)</w:t>
      </w:r>
      <w:r w:rsidR="00981451" w:rsidRPr="00ED441B">
        <w:rPr>
          <w:rFonts w:eastAsia="Times New Roman" w:cs="Arial"/>
          <w:szCs w:val="19"/>
          <w:lang w:eastAsia="pl-PL"/>
        </w:rPr>
        <w:t>, natomiast zmniejszył</w:t>
      </w:r>
      <w:r w:rsidR="00C57CC9" w:rsidRPr="00ED441B">
        <w:rPr>
          <w:rFonts w:eastAsia="Times New Roman" w:cs="Arial"/>
          <w:szCs w:val="19"/>
          <w:lang w:eastAsia="pl-PL"/>
        </w:rPr>
        <w:t xml:space="preserve"> się </w:t>
      </w:r>
      <w:r w:rsidR="003F03F8" w:rsidRPr="00ED441B">
        <w:rPr>
          <w:rFonts w:eastAsia="Times New Roman" w:cs="Arial"/>
          <w:szCs w:val="19"/>
          <w:lang w:eastAsia="pl-PL"/>
        </w:rPr>
        <w:t xml:space="preserve">udział </w:t>
      </w:r>
      <w:r w:rsidR="003F3E49" w:rsidRPr="00ED441B">
        <w:rPr>
          <w:rFonts w:eastAsia="Times New Roman" w:cs="Arial"/>
          <w:szCs w:val="19"/>
          <w:lang w:eastAsia="pl-PL"/>
        </w:rPr>
        <w:t>pracujących na własny rachunek</w:t>
      </w:r>
      <w:r w:rsidR="00C57CC9" w:rsidRPr="00ED441B">
        <w:rPr>
          <w:rFonts w:eastAsia="Times New Roman" w:cs="Arial"/>
          <w:szCs w:val="19"/>
          <w:lang w:eastAsia="pl-PL"/>
        </w:rPr>
        <w:t xml:space="preserve"> – o </w:t>
      </w:r>
      <w:r w:rsidR="00981451" w:rsidRPr="00ED441B">
        <w:rPr>
          <w:rFonts w:eastAsia="Times New Roman" w:cs="Arial"/>
          <w:szCs w:val="19"/>
          <w:lang w:eastAsia="pl-PL"/>
        </w:rPr>
        <w:t>1</w:t>
      </w:r>
      <w:r w:rsidR="002226B5" w:rsidRPr="00ED441B">
        <w:rPr>
          <w:rFonts w:eastAsia="Times New Roman" w:cs="Arial"/>
          <w:szCs w:val="19"/>
          <w:lang w:eastAsia="pl-PL"/>
        </w:rPr>
        <w:t>,</w:t>
      </w:r>
      <w:r w:rsidR="00981451" w:rsidRPr="00ED441B">
        <w:rPr>
          <w:rFonts w:eastAsia="Times New Roman" w:cs="Arial"/>
          <w:szCs w:val="19"/>
          <w:lang w:eastAsia="pl-PL"/>
        </w:rPr>
        <w:t>9</w:t>
      </w:r>
      <w:r w:rsidR="00C57CC9" w:rsidRPr="00ED441B">
        <w:rPr>
          <w:rFonts w:eastAsia="Times New Roman" w:cs="Arial"/>
          <w:szCs w:val="19"/>
          <w:lang w:eastAsia="pl-PL"/>
        </w:rPr>
        <w:t xml:space="preserve"> p. proc. do </w:t>
      </w:r>
      <w:r w:rsidR="00981451" w:rsidRPr="00ED441B">
        <w:rPr>
          <w:rFonts w:eastAsia="Times New Roman" w:cs="Arial"/>
          <w:szCs w:val="19"/>
          <w:lang w:eastAsia="pl-PL"/>
        </w:rPr>
        <w:t>17,6</w:t>
      </w:r>
      <w:r w:rsidR="003F03F8" w:rsidRPr="00ED441B">
        <w:rPr>
          <w:rFonts w:eastAsia="Times New Roman" w:cs="Arial"/>
          <w:szCs w:val="19"/>
          <w:lang w:eastAsia="pl-PL"/>
        </w:rPr>
        <w:t>%</w:t>
      </w:r>
      <w:r w:rsidR="00C57CC9" w:rsidRPr="00ED441B">
        <w:rPr>
          <w:rFonts w:eastAsia="Times New Roman" w:cs="Arial"/>
          <w:szCs w:val="19"/>
          <w:lang w:eastAsia="pl-PL"/>
        </w:rPr>
        <w:t xml:space="preserve"> (7</w:t>
      </w:r>
      <w:r w:rsidR="00981451" w:rsidRPr="00ED441B">
        <w:rPr>
          <w:rFonts w:eastAsia="Times New Roman" w:cs="Arial"/>
          <w:szCs w:val="19"/>
          <w:lang w:eastAsia="pl-PL"/>
        </w:rPr>
        <w:t>0</w:t>
      </w:r>
      <w:r w:rsidR="006D7619" w:rsidRPr="00ED441B">
        <w:rPr>
          <w:rFonts w:eastAsia="Times New Roman" w:cs="Arial"/>
          <w:szCs w:val="19"/>
          <w:lang w:eastAsia="pl-PL"/>
        </w:rPr>
        <w:t xml:space="preserve"> tys.).</w:t>
      </w:r>
      <w:r w:rsidR="008770E6" w:rsidRPr="00ED441B">
        <w:rPr>
          <w:rFonts w:eastAsia="Times New Roman" w:cs="Arial"/>
          <w:szCs w:val="19"/>
          <w:lang w:eastAsia="pl-PL"/>
        </w:rPr>
        <w:t xml:space="preserve"> W skali roku odnotowano spadek udziałów analizowanych grup pracowników (odpowiednio: o 0,1 p. proc. </w:t>
      </w:r>
      <w:r w:rsidR="00ED441B">
        <w:rPr>
          <w:rFonts w:eastAsia="Times New Roman" w:cs="Arial"/>
          <w:szCs w:val="19"/>
          <w:lang w:eastAsia="pl-PL"/>
        </w:rPr>
        <w:br/>
      </w:r>
      <w:r w:rsidR="008770E6" w:rsidRPr="00ED441B">
        <w:rPr>
          <w:rFonts w:eastAsia="Times New Roman" w:cs="Arial"/>
          <w:szCs w:val="19"/>
          <w:lang w:eastAsia="pl-PL"/>
        </w:rPr>
        <w:t>i o 0,4 p. proc.)</w:t>
      </w:r>
      <w:r w:rsidR="00BD3872" w:rsidRPr="00ED441B">
        <w:rPr>
          <w:rFonts w:eastAsia="Times New Roman" w:cs="Arial"/>
          <w:szCs w:val="19"/>
          <w:lang w:eastAsia="pl-PL"/>
        </w:rPr>
        <w:t>.</w:t>
      </w:r>
    </w:p>
    <w:p w14:paraId="45C4FC9A" w14:textId="77777777" w:rsidR="00882062" w:rsidRPr="00ED441B" w:rsidRDefault="006D7619" w:rsidP="00ED441B">
      <w:pPr>
        <w:spacing w:line="288" w:lineRule="auto"/>
        <w:rPr>
          <w:rFonts w:eastAsia="Times New Roman" w:cs="Arial"/>
          <w:szCs w:val="19"/>
          <w:lang w:eastAsia="pl-PL"/>
        </w:rPr>
      </w:pPr>
      <w:r w:rsidRPr="00ED441B">
        <w:rPr>
          <w:rFonts w:eastAsia="Times New Roman" w:cs="Arial"/>
          <w:szCs w:val="19"/>
          <w:lang w:eastAsia="pl-PL"/>
        </w:rPr>
        <w:t>Zdecydowana większość pracowników</w:t>
      </w:r>
      <w:r w:rsidR="00BE0C8E" w:rsidRPr="00ED441B">
        <w:rPr>
          <w:rFonts w:eastAsia="Times New Roman" w:cs="Arial"/>
          <w:szCs w:val="19"/>
          <w:lang w:eastAsia="pl-PL"/>
        </w:rPr>
        <w:t xml:space="preserve"> zatrudnionych</w:t>
      </w:r>
      <w:r w:rsidRPr="00ED441B">
        <w:rPr>
          <w:rFonts w:eastAsia="Times New Roman" w:cs="Arial"/>
          <w:szCs w:val="19"/>
          <w:lang w:eastAsia="pl-PL"/>
        </w:rPr>
        <w:t xml:space="preserve"> w firmach/instytucjach publicznych </w:t>
      </w:r>
      <w:r w:rsidR="00ED441B">
        <w:rPr>
          <w:rFonts w:eastAsia="Times New Roman" w:cs="Arial"/>
          <w:szCs w:val="19"/>
          <w:lang w:eastAsia="pl-PL"/>
        </w:rPr>
        <w:br/>
      </w:r>
      <w:r w:rsidRPr="00ED441B">
        <w:rPr>
          <w:rFonts w:eastAsia="Times New Roman" w:cs="Arial"/>
          <w:szCs w:val="19"/>
          <w:lang w:eastAsia="pl-PL"/>
        </w:rPr>
        <w:t>lub u prywatnego pracodawcy wykonywała swoją pracę w oparciu o umowę na czas nie</w:t>
      </w:r>
      <w:r w:rsidR="00BE0C8E" w:rsidRPr="00ED441B">
        <w:rPr>
          <w:rFonts w:eastAsia="Times New Roman" w:cs="Arial"/>
          <w:szCs w:val="19"/>
          <w:lang w:eastAsia="pl-PL"/>
        </w:rPr>
        <w:t>określony</w:t>
      </w:r>
      <w:r w:rsidRPr="00ED441B">
        <w:rPr>
          <w:rFonts w:eastAsia="Times New Roman" w:cs="Arial"/>
          <w:szCs w:val="19"/>
          <w:lang w:eastAsia="pl-PL"/>
        </w:rPr>
        <w:t xml:space="preserve"> (</w:t>
      </w:r>
      <w:r w:rsidR="00C57CC9" w:rsidRPr="00ED441B">
        <w:rPr>
          <w:rFonts w:eastAsia="Times New Roman" w:cs="Arial"/>
          <w:szCs w:val="19"/>
          <w:lang w:eastAsia="pl-PL"/>
        </w:rPr>
        <w:t>8</w:t>
      </w:r>
      <w:r w:rsidR="00882062" w:rsidRPr="00ED441B">
        <w:rPr>
          <w:rFonts w:eastAsia="Times New Roman" w:cs="Arial"/>
          <w:szCs w:val="19"/>
          <w:lang w:eastAsia="pl-PL"/>
        </w:rPr>
        <w:t>3</w:t>
      </w:r>
      <w:r w:rsidR="005D1230" w:rsidRPr="00ED441B">
        <w:rPr>
          <w:rFonts w:eastAsia="Times New Roman" w:cs="Arial"/>
          <w:szCs w:val="19"/>
          <w:lang w:eastAsia="pl-PL"/>
        </w:rPr>
        <w:t>,</w:t>
      </w:r>
      <w:r w:rsidR="00882062" w:rsidRPr="00ED441B">
        <w:rPr>
          <w:rFonts w:eastAsia="Times New Roman" w:cs="Arial"/>
          <w:szCs w:val="19"/>
          <w:lang w:eastAsia="pl-PL"/>
        </w:rPr>
        <w:t>0</w:t>
      </w:r>
      <w:r w:rsidRPr="00ED441B">
        <w:rPr>
          <w:rFonts w:eastAsia="Times New Roman" w:cs="Arial"/>
          <w:szCs w:val="19"/>
          <w:lang w:eastAsia="pl-PL"/>
        </w:rPr>
        <w:t>%, tj.</w:t>
      </w:r>
      <w:r w:rsidR="00C57CC9" w:rsidRPr="00ED441B">
        <w:rPr>
          <w:rFonts w:eastAsia="Times New Roman" w:cs="Arial"/>
          <w:szCs w:val="19"/>
          <w:lang w:eastAsia="pl-PL"/>
        </w:rPr>
        <w:t xml:space="preserve"> 2</w:t>
      </w:r>
      <w:r w:rsidR="00882062" w:rsidRPr="00ED441B">
        <w:rPr>
          <w:rFonts w:eastAsia="Times New Roman" w:cs="Arial"/>
          <w:szCs w:val="19"/>
          <w:lang w:eastAsia="pl-PL"/>
        </w:rPr>
        <w:t>68</w:t>
      </w:r>
      <w:r w:rsidR="005D1230" w:rsidRPr="00ED441B">
        <w:rPr>
          <w:rFonts w:eastAsia="Times New Roman" w:cs="Arial"/>
          <w:szCs w:val="19"/>
          <w:lang w:eastAsia="pl-PL"/>
        </w:rPr>
        <w:t xml:space="preserve"> </w:t>
      </w:r>
      <w:r w:rsidRPr="00ED441B">
        <w:rPr>
          <w:rFonts w:eastAsia="Times New Roman" w:cs="Arial"/>
          <w:szCs w:val="19"/>
          <w:lang w:eastAsia="pl-PL"/>
        </w:rPr>
        <w:t xml:space="preserve">tys.). Udział ten </w:t>
      </w:r>
      <w:r w:rsidR="006103DC" w:rsidRPr="00ED441B">
        <w:rPr>
          <w:rFonts w:eastAsia="Times New Roman" w:cs="Arial"/>
          <w:szCs w:val="19"/>
          <w:lang w:eastAsia="pl-PL"/>
        </w:rPr>
        <w:t xml:space="preserve">zmniejszył się </w:t>
      </w:r>
      <w:r w:rsidRPr="00ED441B">
        <w:rPr>
          <w:rFonts w:eastAsia="Times New Roman" w:cs="Arial"/>
          <w:szCs w:val="19"/>
          <w:lang w:eastAsia="pl-PL"/>
        </w:rPr>
        <w:t xml:space="preserve">w </w:t>
      </w:r>
      <w:r w:rsidR="00BF3413" w:rsidRPr="00ED441B">
        <w:rPr>
          <w:rFonts w:eastAsia="Times New Roman" w:cs="Arial"/>
          <w:szCs w:val="19"/>
          <w:lang w:eastAsia="pl-PL"/>
        </w:rPr>
        <w:t>odniesieniu do poprzedniego</w:t>
      </w:r>
      <w:r w:rsidRPr="00ED441B">
        <w:rPr>
          <w:rFonts w:eastAsia="Times New Roman" w:cs="Arial"/>
          <w:szCs w:val="19"/>
          <w:lang w:eastAsia="pl-PL"/>
        </w:rPr>
        <w:t xml:space="preserve"> kwartału</w:t>
      </w:r>
      <w:r w:rsidR="00882062" w:rsidRPr="00ED441B">
        <w:rPr>
          <w:rFonts w:eastAsia="Times New Roman" w:cs="Arial"/>
          <w:szCs w:val="19"/>
          <w:lang w:eastAsia="pl-PL"/>
        </w:rPr>
        <w:t xml:space="preserve"> </w:t>
      </w:r>
      <w:r w:rsidR="006103DC" w:rsidRPr="00ED441B">
        <w:rPr>
          <w:rFonts w:eastAsia="Times New Roman" w:cs="Arial"/>
          <w:szCs w:val="19"/>
          <w:lang w:eastAsia="pl-PL"/>
        </w:rPr>
        <w:t xml:space="preserve">oraz analogicznego okresu 2021 r. </w:t>
      </w:r>
      <w:r w:rsidR="00BD3872" w:rsidRPr="00ED441B">
        <w:rPr>
          <w:rFonts w:eastAsia="Times New Roman" w:cs="Arial"/>
          <w:szCs w:val="19"/>
          <w:lang w:eastAsia="pl-PL"/>
        </w:rPr>
        <w:t>(</w:t>
      </w:r>
      <w:r w:rsidR="006103DC" w:rsidRPr="00ED441B">
        <w:rPr>
          <w:rFonts w:eastAsia="Times New Roman" w:cs="Arial"/>
          <w:szCs w:val="19"/>
          <w:lang w:eastAsia="pl-PL"/>
        </w:rPr>
        <w:t xml:space="preserve">odpowiednio: </w:t>
      </w:r>
      <w:r w:rsidRPr="00ED441B">
        <w:rPr>
          <w:rFonts w:eastAsia="Times New Roman" w:cs="Arial"/>
          <w:szCs w:val="19"/>
          <w:lang w:eastAsia="pl-PL"/>
        </w:rPr>
        <w:t>o</w:t>
      </w:r>
      <w:r w:rsidR="00C57CC9" w:rsidRPr="00ED441B">
        <w:rPr>
          <w:rFonts w:eastAsia="Times New Roman" w:cs="Arial"/>
          <w:szCs w:val="19"/>
          <w:lang w:eastAsia="pl-PL"/>
        </w:rPr>
        <w:t xml:space="preserve"> </w:t>
      </w:r>
      <w:r w:rsidR="00882062" w:rsidRPr="00ED441B">
        <w:rPr>
          <w:rFonts w:eastAsia="Times New Roman" w:cs="Arial"/>
          <w:szCs w:val="19"/>
          <w:lang w:eastAsia="pl-PL"/>
        </w:rPr>
        <w:t>2</w:t>
      </w:r>
      <w:r w:rsidR="00C57CC9" w:rsidRPr="00ED441B">
        <w:rPr>
          <w:rFonts w:eastAsia="Times New Roman" w:cs="Arial"/>
          <w:szCs w:val="19"/>
          <w:lang w:eastAsia="pl-PL"/>
        </w:rPr>
        <w:t>,</w:t>
      </w:r>
      <w:r w:rsidR="00882062" w:rsidRPr="00ED441B">
        <w:rPr>
          <w:rFonts w:eastAsia="Times New Roman" w:cs="Arial"/>
          <w:szCs w:val="19"/>
          <w:lang w:eastAsia="pl-PL"/>
        </w:rPr>
        <w:t>2</w:t>
      </w:r>
      <w:r w:rsidR="005D1230" w:rsidRPr="00ED441B">
        <w:rPr>
          <w:rFonts w:eastAsia="Times New Roman" w:cs="Arial"/>
          <w:szCs w:val="19"/>
          <w:lang w:eastAsia="pl-PL"/>
        </w:rPr>
        <w:t xml:space="preserve"> </w:t>
      </w:r>
      <w:r w:rsidRPr="00ED441B">
        <w:rPr>
          <w:rFonts w:eastAsia="Times New Roman" w:cs="Arial"/>
          <w:szCs w:val="19"/>
          <w:lang w:eastAsia="pl-PL"/>
        </w:rPr>
        <w:t>p. proc.</w:t>
      </w:r>
      <w:r w:rsidR="00256D06" w:rsidRPr="00ED441B">
        <w:rPr>
          <w:rFonts w:eastAsia="Times New Roman" w:cs="Arial"/>
          <w:szCs w:val="19"/>
          <w:lang w:eastAsia="pl-PL"/>
        </w:rPr>
        <w:t xml:space="preserve"> </w:t>
      </w:r>
      <w:r w:rsidR="006103DC" w:rsidRPr="00ED441B">
        <w:rPr>
          <w:rFonts w:eastAsia="Times New Roman" w:cs="Arial"/>
          <w:szCs w:val="19"/>
          <w:lang w:eastAsia="pl-PL"/>
        </w:rPr>
        <w:t>i o 0,1 p. proc.</w:t>
      </w:r>
      <w:r w:rsidR="00BD3872" w:rsidRPr="00ED441B">
        <w:rPr>
          <w:rFonts w:eastAsia="Times New Roman" w:cs="Arial"/>
          <w:szCs w:val="19"/>
          <w:lang w:eastAsia="pl-PL"/>
        </w:rPr>
        <w:t>).</w:t>
      </w:r>
    </w:p>
    <w:p w14:paraId="311B6E9F" w14:textId="77777777" w:rsidR="003F3E49" w:rsidRPr="00ED441B" w:rsidRDefault="009D63D4" w:rsidP="00ED441B">
      <w:pPr>
        <w:spacing w:line="288" w:lineRule="auto"/>
        <w:rPr>
          <w:rFonts w:eastAsia="Times New Roman" w:cs="Arial"/>
          <w:szCs w:val="19"/>
          <w:lang w:eastAsia="pl-PL"/>
        </w:rPr>
      </w:pPr>
      <w:r w:rsidRPr="00ED441B">
        <w:rPr>
          <w:rFonts w:eastAsia="Times New Roman" w:cs="Arial"/>
          <w:szCs w:val="19"/>
          <w:lang w:eastAsia="pl-PL"/>
        </w:rPr>
        <w:t>Naj</w:t>
      </w:r>
      <w:r w:rsidR="008210A9" w:rsidRPr="00ED441B">
        <w:rPr>
          <w:rFonts w:eastAsia="Times New Roman" w:cs="Arial"/>
          <w:szCs w:val="19"/>
          <w:lang w:eastAsia="pl-PL"/>
        </w:rPr>
        <w:t xml:space="preserve">większy odsetek pracujących w </w:t>
      </w:r>
      <w:r w:rsidR="008770E6" w:rsidRPr="00ED441B">
        <w:rPr>
          <w:rFonts w:eastAsia="Times New Roman" w:cs="Arial"/>
          <w:szCs w:val="19"/>
          <w:lang w:eastAsia="pl-PL"/>
        </w:rPr>
        <w:t>1</w:t>
      </w:r>
      <w:r w:rsidR="003B333E" w:rsidRPr="00ED441B">
        <w:rPr>
          <w:rFonts w:eastAsia="Times New Roman" w:cs="Arial"/>
          <w:szCs w:val="19"/>
          <w:lang w:eastAsia="pl-PL"/>
        </w:rPr>
        <w:t xml:space="preserve"> kwartale 202</w:t>
      </w:r>
      <w:r w:rsidR="008770E6" w:rsidRPr="00ED441B">
        <w:rPr>
          <w:rFonts w:eastAsia="Times New Roman" w:cs="Arial"/>
          <w:szCs w:val="19"/>
          <w:lang w:eastAsia="pl-PL"/>
        </w:rPr>
        <w:t>2</w:t>
      </w:r>
      <w:r w:rsidRPr="00ED441B">
        <w:rPr>
          <w:rFonts w:eastAsia="Times New Roman" w:cs="Arial"/>
          <w:szCs w:val="19"/>
          <w:lang w:eastAsia="pl-PL"/>
        </w:rPr>
        <w:t xml:space="preserve"> r. dotyczył osób, które w badanym tygodniu przepr</w:t>
      </w:r>
      <w:r w:rsidR="00667620" w:rsidRPr="00ED441B">
        <w:rPr>
          <w:rFonts w:eastAsia="Times New Roman" w:cs="Arial"/>
          <w:szCs w:val="19"/>
          <w:lang w:eastAsia="pl-PL"/>
        </w:rPr>
        <w:t>acowały</w:t>
      </w:r>
      <w:r w:rsidR="003B333E" w:rsidRPr="00ED441B">
        <w:rPr>
          <w:rFonts w:eastAsia="Times New Roman" w:cs="Arial"/>
          <w:szCs w:val="19"/>
          <w:lang w:eastAsia="pl-PL"/>
        </w:rPr>
        <w:t xml:space="preserve"> w głównym miej</w:t>
      </w:r>
      <w:r w:rsidR="00540693" w:rsidRPr="00ED441B">
        <w:rPr>
          <w:rFonts w:eastAsia="Times New Roman" w:cs="Arial"/>
          <w:szCs w:val="19"/>
          <w:lang w:eastAsia="pl-PL"/>
        </w:rPr>
        <w:t>sc</w:t>
      </w:r>
      <w:r w:rsidR="00B2078D" w:rsidRPr="00ED441B">
        <w:rPr>
          <w:rFonts w:eastAsia="Times New Roman" w:cs="Arial"/>
          <w:szCs w:val="19"/>
          <w:lang w:eastAsia="pl-PL"/>
        </w:rPr>
        <w:t>u pracy 40 i więcej godzin (</w:t>
      </w:r>
      <w:r w:rsidR="00C45D0C" w:rsidRPr="00ED441B">
        <w:rPr>
          <w:rFonts w:eastAsia="Times New Roman" w:cs="Arial"/>
          <w:szCs w:val="19"/>
          <w:lang w:eastAsia="pl-PL"/>
        </w:rPr>
        <w:t>75,8</w:t>
      </w:r>
      <w:r w:rsidR="008210A9" w:rsidRPr="00ED441B">
        <w:rPr>
          <w:rFonts w:eastAsia="Times New Roman" w:cs="Arial"/>
          <w:szCs w:val="19"/>
          <w:lang w:eastAsia="pl-PL"/>
        </w:rPr>
        <w:t>%</w:t>
      </w:r>
      <w:r w:rsidR="00B2078D" w:rsidRPr="00ED441B">
        <w:rPr>
          <w:rFonts w:eastAsia="Times New Roman" w:cs="Arial"/>
          <w:szCs w:val="19"/>
          <w:lang w:eastAsia="pl-PL"/>
        </w:rPr>
        <w:t xml:space="preserve">, tj. </w:t>
      </w:r>
      <w:r w:rsidR="008803DC" w:rsidRPr="00ED441B">
        <w:rPr>
          <w:rFonts w:eastAsia="Times New Roman" w:cs="Arial"/>
          <w:szCs w:val="19"/>
          <w:lang w:eastAsia="pl-PL"/>
        </w:rPr>
        <w:t>o 5,</w:t>
      </w:r>
      <w:r w:rsidR="00C45D0C" w:rsidRPr="00ED441B">
        <w:rPr>
          <w:rFonts w:eastAsia="Times New Roman" w:cs="Arial"/>
          <w:szCs w:val="19"/>
          <w:lang w:eastAsia="pl-PL"/>
        </w:rPr>
        <w:t>0</w:t>
      </w:r>
      <w:r w:rsidR="008803DC" w:rsidRPr="00ED441B">
        <w:rPr>
          <w:rFonts w:eastAsia="Times New Roman" w:cs="Arial"/>
          <w:szCs w:val="19"/>
          <w:lang w:eastAsia="pl-PL"/>
        </w:rPr>
        <w:t xml:space="preserve"> p. proc.</w:t>
      </w:r>
      <w:r w:rsidR="005A725B" w:rsidRPr="00ED441B">
        <w:rPr>
          <w:rFonts w:eastAsia="Times New Roman" w:cs="Arial"/>
          <w:szCs w:val="19"/>
          <w:lang w:eastAsia="pl-PL"/>
        </w:rPr>
        <w:t xml:space="preserve"> więcej</w:t>
      </w:r>
      <w:r w:rsidR="008803DC" w:rsidRPr="00ED441B">
        <w:rPr>
          <w:rFonts w:eastAsia="Times New Roman" w:cs="Arial"/>
          <w:szCs w:val="19"/>
          <w:lang w:eastAsia="pl-PL"/>
        </w:rPr>
        <w:t xml:space="preserve"> </w:t>
      </w:r>
      <w:r w:rsidR="005A725B" w:rsidRPr="00ED441B">
        <w:rPr>
          <w:rFonts w:eastAsia="Times New Roman" w:cs="Arial"/>
          <w:szCs w:val="19"/>
          <w:lang w:eastAsia="pl-PL"/>
        </w:rPr>
        <w:t>niż w poprzednim kwartale</w:t>
      </w:r>
      <w:r w:rsidR="008803DC" w:rsidRPr="00ED441B">
        <w:rPr>
          <w:rFonts w:eastAsia="Times New Roman" w:cs="Arial"/>
          <w:szCs w:val="19"/>
          <w:lang w:eastAsia="pl-PL"/>
        </w:rPr>
        <w:t xml:space="preserve"> i o </w:t>
      </w:r>
      <w:r w:rsidR="00C45D0C" w:rsidRPr="00ED441B">
        <w:rPr>
          <w:rFonts w:eastAsia="Times New Roman" w:cs="Arial"/>
          <w:szCs w:val="19"/>
          <w:lang w:eastAsia="pl-PL"/>
        </w:rPr>
        <w:t>1</w:t>
      </w:r>
      <w:r w:rsidR="008803DC" w:rsidRPr="00ED441B">
        <w:rPr>
          <w:rFonts w:eastAsia="Times New Roman" w:cs="Arial"/>
          <w:szCs w:val="19"/>
          <w:lang w:eastAsia="pl-PL"/>
        </w:rPr>
        <w:t>,</w:t>
      </w:r>
      <w:r w:rsidR="00C45D0C" w:rsidRPr="00ED441B">
        <w:rPr>
          <w:rFonts w:eastAsia="Times New Roman" w:cs="Arial"/>
          <w:szCs w:val="19"/>
          <w:lang w:eastAsia="pl-PL"/>
        </w:rPr>
        <w:t>5</w:t>
      </w:r>
      <w:r w:rsidR="008803DC" w:rsidRPr="00ED441B">
        <w:rPr>
          <w:rFonts w:eastAsia="Times New Roman" w:cs="Arial"/>
          <w:szCs w:val="19"/>
          <w:lang w:eastAsia="pl-PL"/>
        </w:rPr>
        <w:t xml:space="preserve"> p. proc. </w:t>
      </w:r>
      <w:r w:rsidR="005A725B" w:rsidRPr="00ED441B">
        <w:rPr>
          <w:rFonts w:eastAsia="Times New Roman" w:cs="Arial"/>
          <w:szCs w:val="19"/>
          <w:lang w:eastAsia="pl-PL"/>
        </w:rPr>
        <w:t>w porównaniu z 1 kwartałem 2021 r.</w:t>
      </w:r>
      <w:r w:rsidR="008803DC" w:rsidRPr="00ED441B">
        <w:rPr>
          <w:rFonts w:eastAsia="Times New Roman" w:cs="Arial"/>
          <w:szCs w:val="19"/>
          <w:lang w:eastAsia="pl-PL"/>
        </w:rPr>
        <w:t>)</w:t>
      </w:r>
      <w:r w:rsidR="003B333E" w:rsidRPr="00ED441B">
        <w:rPr>
          <w:rFonts w:eastAsia="Times New Roman" w:cs="Arial"/>
          <w:szCs w:val="19"/>
          <w:lang w:eastAsia="pl-PL"/>
        </w:rPr>
        <w:t>.</w:t>
      </w:r>
      <w:r w:rsidR="008210A9" w:rsidRPr="00ED441B">
        <w:rPr>
          <w:rFonts w:eastAsia="Times New Roman" w:cs="Arial"/>
          <w:szCs w:val="19"/>
          <w:lang w:eastAsia="pl-PL"/>
        </w:rPr>
        <w:t xml:space="preserve"> </w:t>
      </w:r>
      <w:r w:rsidR="00ED441B">
        <w:rPr>
          <w:rFonts w:eastAsia="Times New Roman" w:cs="Arial"/>
          <w:szCs w:val="19"/>
          <w:lang w:eastAsia="pl-PL"/>
        </w:rPr>
        <w:br/>
      </w:r>
      <w:r w:rsidR="004203D0" w:rsidRPr="00ED441B">
        <w:rPr>
          <w:rFonts w:eastAsia="Times New Roman" w:cs="Arial"/>
          <w:szCs w:val="19"/>
          <w:lang w:eastAsia="pl-PL"/>
        </w:rPr>
        <w:t xml:space="preserve">Wśród takich osób </w:t>
      </w:r>
      <w:r w:rsidR="003F3E49" w:rsidRPr="00ED441B">
        <w:rPr>
          <w:rFonts w:eastAsia="Times New Roman" w:cs="Arial"/>
          <w:szCs w:val="19"/>
          <w:lang w:eastAsia="pl-PL"/>
        </w:rPr>
        <w:t>przeważający był udział mężczyzn (</w:t>
      </w:r>
      <w:r w:rsidR="00B2078D" w:rsidRPr="00ED441B">
        <w:rPr>
          <w:rFonts w:eastAsia="Times New Roman" w:cs="Arial"/>
          <w:szCs w:val="19"/>
          <w:lang w:eastAsia="pl-PL"/>
        </w:rPr>
        <w:t>5</w:t>
      </w:r>
      <w:r w:rsidR="00A25E3C" w:rsidRPr="00ED441B">
        <w:rPr>
          <w:rFonts w:eastAsia="Times New Roman" w:cs="Arial"/>
          <w:szCs w:val="19"/>
          <w:lang w:eastAsia="pl-PL"/>
        </w:rPr>
        <w:t>8</w:t>
      </w:r>
      <w:r w:rsidR="00540693" w:rsidRPr="00ED441B">
        <w:rPr>
          <w:rFonts w:eastAsia="Times New Roman" w:cs="Arial"/>
          <w:szCs w:val="19"/>
          <w:lang w:eastAsia="pl-PL"/>
        </w:rPr>
        <w:t>,</w:t>
      </w:r>
      <w:r w:rsidR="00A25E3C" w:rsidRPr="00ED441B">
        <w:rPr>
          <w:rFonts w:eastAsia="Times New Roman" w:cs="Arial"/>
          <w:szCs w:val="19"/>
          <w:lang w:eastAsia="pl-PL"/>
        </w:rPr>
        <w:t>5</w:t>
      </w:r>
      <w:r w:rsidR="003F3E49" w:rsidRPr="00ED441B">
        <w:rPr>
          <w:rFonts w:eastAsia="Times New Roman" w:cs="Arial"/>
          <w:szCs w:val="19"/>
          <w:lang w:eastAsia="pl-PL"/>
        </w:rPr>
        <w:t>%</w:t>
      </w:r>
      <w:r w:rsidR="004203D0" w:rsidRPr="00ED441B">
        <w:rPr>
          <w:rFonts w:eastAsia="Times New Roman" w:cs="Arial"/>
          <w:szCs w:val="19"/>
          <w:lang w:eastAsia="pl-PL"/>
        </w:rPr>
        <w:t xml:space="preserve">); większy udział mieli również </w:t>
      </w:r>
      <w:r w:rsidR="003F3E49" w:rsidRPr="00ED441B">
        <w:rPr>
          <w:rFonts w:eastAsia="Times New Roman" w:cs="Arial"/>
          <w:szCs w:val="19"/>
          <w:lang w:eastAsia="pl-PL"/>
        </w:rPr>
        <w:t>mieszkańcy miast (</w:t>
      </w:r>
      <w:r w:rsidR="00B2078D" w:rsidRPr="00ED441B">
        <w:rPr>
          <w:rFonts w:eastAsia="Times New Roman" w:cs="Arial"/>
          <w:szCs w:val="19"/>
          <w:lang w:eastAsia="pl-PL"/>
        </w:rPr>
        <w:t>5</w:t>
      </w:r>
      <w:r w:rsidR="00775199" w:rsidRPr="00ED441B">
        <w:rPr>
          <w:rFonts w:eastAsia="Times New Roman" w:cs="Arial"/>
          <w:szCs w:val="19"/>
          <w:lang w:eastAsia="pl-PL"/>
        </w:rPr>
        <w:t>3</w:t>
      </w:r>
      <w:r w:rsidR="00B2078D" w:rsidRPr="00ED441B">
        <w:rPr>
          <w:rFonts w:eastAsia="Times New Roman" w:cs="Arial"/>
          <w:szCs w:val="19"/>
          <w:lang w:eastAsia="pl-PL"/>
        </w:rPr>
        <w:t>,</w:t>
      </w:r>
      <w:r w:rsidR="00A25E3C" w:rsidRPr="00ED441B">
        <w:rPr>
          <w:rFonts w:eastAsia="Times New Roman" w:cs="Arial"/>
          <w:szCs w:val="19"/>
          <w:lang w:eastAsia="pl-PL"/>
        </w:rPr>
        <w:t>7</w:t>
      </w:r>
      <w:r w:rsidR="003F3E49" w:rsidRPr="00ED441B">
        <w:rPr>
          <w:rFonts w:eastAsia="Times New Roman" w:cs="Arial"/>
          <w:szCs w:val="19"/>
          <w:lang w:eastAsia="pl-PL"/>
        </w:rPr>
        <w:t xml:space="preserve">%). </w:t>
      </w:r>
      <w:r w:rsidR="00F36FD2" w:rsidRPr="00ED441B">
        <w:rPr>
          <w:rFonts w:eastAsia="Times New Roman" w:cs="Arial"/>
          <w:szCs w:val="19"/>
          <w:lang w:eastAsia="pl-PL"/>
        </w:rPr>
        <w:t>Odsetek</w:t>
      </w:r>
      <w:r w:rsidR="00DD694B" w:rsidRPr="00ED441B">
        <w:rPr>
          <w:rFonts w:eastAsia="Times New Roman" w:cs="Arial"/>
          <w:szCs w:val="19"/>
          <w:lang w:eastAsia="pl-PL"/>
        </w:rPr>
        <w:t xml:space="preserve"> </w:t>
      </w:r>
      <w:r w:rsidR="003F3E49" w:rsidRPr="00ED441B">
        <w:rPr>
          <w:rFonts w:eastAsia="Times New Roman" w:cs="Arial"/>
          <w:szCs w:val="19"/>
          <w:lang w:eastAsia="pl-PL"/>
        </w:rPr>
        <w:t>pracujących w niepełnym wymiarze czasu pr</w:t>
      </w:r>
      <w:r w:rsidR="00C925A4" w:rsidRPr="00ED441B">
        <w:rPr>
          <w:rFonts w:eastAsia="Times New Roman" w:cs="Arial"/>
          <w:szCs w:val="19"/>
          <w:lang w:eastAsia="pl-PL"/>
        </w:rPr>
        <w:t>acy kształtował się</w:t>
      </w:r>
      <w:r w:rsidR="00D11931" w:rsidRPr="00ED441B">
        <w:rPr>
          <w:rFonts w:eastAsia="Times New Roman" w:cs="Arial"/>
          <w:szCs w:val="19"/>
          <w:lang w:eastAsia="pl-PL"/>
        </w:rPr>
        <w:t xml:space="preserve"> </w:t>
      </w:r>
      <w:r w:rsidR="00C925A4" w:rsidRPr="00ED441B">
        <w:rPr>
          <w:rFonts w:eastAsia="Times New Roman" w:cs="Arial"/>
          <w:szCs w:val="19"/>
          <w:lang w:eastAsia="pl-PL"/>
        </w:rPr>
        <w:t xml:space="preserve">na </w:t>
      </w:r>
      <w:r w:rsidR="00DD694B" w:rsidRPr="00ED441B">
        <w:rPr>
          <w:rFonts w:eastAsia="Times New Roman" w:cs="Arial"/>
          <w:szCs w:val="19"/>
          <w:lang w:eastAsia="pl-PL"/>
        </w:rPr>
        <w:t xml:space="preserve">poziomie </w:t>
      </w:r>
      <w:r w:rsidR="00A25E3C" w:rsidRPr="00ED441B">
        <w:rPr>
          <w:rFonts w:eastAsia="Times New Roman" w:cs="Arial"/>
          <w:szCs w:val="19"/>
          <w:lang w:eastAsia="pl-PL"/>
        </w:rPr>
        <w:t>8,1</w:t>
      </w:r>
      <w:r w:rsidR="003F3E49" w:rsidRPr="00ED441B">
        <w:rPr>
          <w:rFonts w:eastAsia="Times New Roman" w:cs="Arial"/>
          <w:szCs w:val="19"/>
          <w:lang w:eastAsia="pl-PL"/>
        </w:rPr>
        <w:t>% dla g</w:t>
      </w:r>
      <w:r w:rsidR="004B10A4" w:rsidRPr="00ED441B">
        <w:rPr>
          <w:rFonts w:eastAsia="Times New Roman" w:cs="Arial"/>
          <w:szCs w:val="19"/>
          <w:lang w:eastAsia="pl-PL"/>
        </w:rPr>
        <w:t>rupy osób, które przepracowały 30–3</w:t>
      </w:r>
      <w:r w:rsidR="003F3E49" w:rsidRPr="00ED441B">
        <w:rPr>
          <w:rFonts w:eastAsia="Times New Roman" w:cs="Arial"/>
          <w:szCs w:val="19"/>
          <w:lang w:eastAsia="pl-PL"/>
        </w:rPr>
        <w:t xml:space="preserve">9 godzin </w:t>
      </w:r>
      <w:r w:rsidR="003B70F0">
        <w:rPr>
          <w:rFonts w:eastAsia="Times New Roman" w:cs="Arial"/>
          <w:szCs w:val="19"/>
          <w:lang w:eastAsia="pl-PL"/>
        </w:rPr>
        <w:br/>
      </w:r>
      <w:r w:rsidR="003F3E49" w:rsidRPr="00ED441B">
        <w:rPr>
          <w:rFonts w:eastAsia="Times New Roman" w:cs="Arial"/>
          <w:szCs w:val="19"/>
          <w:lang w:eastAsia="pl-PL"/>
        </w:rPr>
        <w:t>w</w:t>
      </w:r>
      <w:r w:rsidR="003B70F0">
        <w:rPr>
          <w:rFonts w:eastAsia="Times New Roman" w:cs="Arial"/>
          <w:szCs w:val="19"/>
          <w:lang w:eastAsia="pl-PL"/>
        </w:rPr>
        <w:t xml:space="preserve"> </w:t>
      </w:r>
      <w:r w:rsidR="003F3E49" w:rsidRPr="00ED441B">
        <w:rPr>
          <w:rFonts w:eastAsia="Times New Roman" w:cs="Arial"/>
          <w:szCs w:val="19"/>
          <w:lang w:eastAsia="pl-PL"/>
        </w:rPr>
        <w:t xml:space="preserve">tygodniu oraz </w:t>
      </w:r>
      <w:r w:rsidR="000101D7" w:rsidRPr="00ED441B">
        <w:rPr>
          <w:rFonts w:eastAsia="Times New Roman" w:cs="Arial"/>
          <w:szCs w:val="19"/>
          <w:lang w:eastAsia="pl-PL"/>
        </w:rPr>
        <w:t>4</w:t>
      </w:r>
      <w:r w:rsidR="00DD694B" w:rsidRPr="00ED441B">
        <w:rPr>
          <w:rFonts w:eastAsia="Times New Roman" w:cs="Arial"/>
          <w:szCs w:val="19"/>
          <w:lang w:eastAsia="pl-PL"/>
        </w:rPr>
        <w:t>,</w:t>
      </w:r>
      <w:r w:rsidR="00A25E3C" w:rsidRPr="00ED441B">
        <w:rPr>
          <w:rFonts w:eastAsia="Times New Roman" w:cs="Arial"/>
          <w:szCs w:val="19"/>
          <w:lang w:eastAsia="pl-PL"/>
        </w:rPr>
        <w:t>8</w:t>
      </w:r>
      <w:r w:rsidR="004B10A4" w:rsidRPr="00ED441B">
        <w:rPr>
          <w:rFonts w:eastAsia="Times New Roman" w:cs="Arial"/>
          <w:szCs w:val="19"/>
          <w:lang w:eastAsia="pl-PL"/>
        </w:rPr>
        <w:t xml:space="preserve">% dla grupy od </w:t>
      </w:r>
      <w:r w:rsidR="000101D7" w:rsidRPr="00ED441B">
        <w:rPr>
          <w:rFonts w:eastAsia="Times New Roman" w:cs="Arial"/>
          <w:szCs w:val="19"/>
          <w:lang w:eastAsia="pl-PL"/>
        </w:rPr>
        <w:t>2</w:t>
      </w:r>
      <w:r w:rsidR="004B10A4" w:rsidRPr="00ED441B">
        <w:rPr>
          <w:rFonts w:eastAsia="Times New Roman" w:cs="Arial"/>
          <w:szCs w:val="19"/>
          <w:lang w:eastAsia="pl-PL"/>
        </w:rPr>
        <w:t xml:space="preserve">0 do </w:t>
      </w:r>
      <w:r w:rsidR="000101D7" w:rsidRPr="00ED441B">
        <w:rPr>
          <w:rFonts w:eastAsia="Times New Roman" w:cs="Arial"/>
          <w:szCs w:val="19"/>
          <w:lang w:eastAsia="pl-PL"/>
        </w:rPr>
        <w:t>29 godzin</w:t>
      </w:r>
      <w:r w:rsidR="00A25E3C" w:rsidRPr="00ED441B">
        <w:rPr>
          <w:rFonts w:eastAsia="Times New Roman" w:cs="Arial"/>
          <w:szCs w:val="19"/>
          <w:lang w:eastAsia="pl-PL"/>
        </w:rPr>
        <w:t>. Mniej niż 20 godzin tygodniowo przepracowało 3,5% badanych osób</w:t>
      </w:r>
      <w:r w:rsidR="000101D7" w:rsidRPr="00ED441B">
        <w:rPr>
          <w:rFonts w:eastAsia="Times New Roman" w:cs="Arial"/>
          <w:szCs w:val="19"/>
          <w:lang w:eastAsia="pl-PL"/>
        </w:rPr>
        <w:t>.</w:t>
      </w:r>
    </w:p>
    <w:p w14:paraId="046F98F7" w14:textId="77777777" w:rsidR="003F3E49" w:rsidRPr="00ED441B" w:rsidRDefault="00D30941" w:rsidP="00ED441B">
      <w:pPr>
        <w:spacing w:line="288" w:lineRule="auto"/>
        <w:rPr>
          <w:rFonts w:eastAsia="Times New Roman" w:cs="Arial"/>
          <w:szCs w:val="19"/>
          <w:lang w:eastAsia="pl-PL"/>
        </w:rPr>
      </w:pPr>
      <w:r w:rsidRPr="00ED441B">
        <w:rPr>
          <w:rFonts w:eastAsia="Times New Roman" w:cs="Arial"/>
          <w:szCs w:val="19"/>
          <w:lang w:eastAsia="pl-PL"/>
        </w:rPr>
        <w:t xml:space="preserve">W </w:t>
      </w:r>
      <w:r w:rsidR="00361D9F" w:rsidRPr="00ED441B">
        <w:rPr>
          <w:rFonts w:eastAsia="Times New Roman" w:cs="Arial"/>
          <w:szCs w:val="19"/>
          <w:lang w:eastAsia="pl-PL"/>
        </w:rPr>
        <w:t>1</w:t>
      </w:r>
      <w:r w:rsidRPr="00ED441B">
        <w:rPr>
          <w:rFonts w:eastAsia="Times New Roman" w:cs="Arial"/>
          <w:szCs w:val="19"/>
          <w:lang w:eastAsia="pl-PL"/>
        </w:rPr>
        <w:t xml:space="preserve"> kwartale 202</w:t>
      </w:r>
      <w:r w:rsidR="00361D9F" w:rsidRPr="00ED441B">
        <w:rPr>
          <w:rFonts w:eastAsia="Times New Roman" w:cs="Arial"/>
          <w:szCs w:val="19"/>
          <w:lang w:eastAsia="pl-PL"/>
        </w:rPr>
        <w:t>2</w:t>
      </w:r>
      <w:r w:rsidRPr="00ED441B">
        <w:rPr>
          <w:rFonts w:eastAsia="Times New Roman" w:cs="Arial"/>
          <w:szCs w:val="19"/>
          <w:lang w:eastAsia="pl-PL"/>
        </w:rPr>
        <w:t xml:space="preserve"> r. n</w:t>
      </w:r>
      <w:r w:rsidR="00C575D2" w:rsidRPr="00ED441B">
        <w:rPr>
          <w:rFonts w:eastAsia="Times New Roman" w:cs="Arial"/>
          <w:szCs w:val="19"/>
          <w:lang w:eastAsia="pl-PL"/>
        </w:rPr>
        <w:t>ajwięcej os</w:t>
      </w:r>
      <w:r w:rsidRPr="00ED441B">
        <w:rPr>
          <w:rFonts w:eastAsia="Times New Roman" w:cs="Arial"/>
          <w:szCs w:val="19"/>
          <w:lang w:eastAsia="pl-PL"/>
        </w:rPr>
        <w:t xml:space="preserve">ób </w:t>
      </w:r>
      <w:r w:rsidR="003F3E49" w:rsidRPr="00ED441B">
        <w:rPr>
          <w:rFonts w:eastAsia="Times New Roman" w:cs="Arial"/>
          <w:szCs w:val="19"/>
          <w:lang w:eastAsia="pl-PL"/>
        </w:rPr>
        <w:t xml:space="preserve">pracowało w zawodzie z grupy </w:t>
      </w:r>
      <w:r w:rsidR="00871BA2" w:rsidRPr="00ED441B">
        <w:rPr>
          <w:rFonts w:eastAsia="Times New Roman" w:cs="Arial"/>
          <w:szCs w:val="19"/>
          <w:lang w:eastAsia="pl-PL"/>
        </w:rPr>
        <w:t xml:space="preserve">robotnicy przemysłowi </w:t>
      </w:r>
      <w:r w:rsidR="008D7190" w:rsidRPr="00ED441B">
        <w:rPr>
          <w:rFonts w:eastAsia="Times New Roman" w:cs="Arial"/>
          <w:szCs w:val="19"/>
          <w:lang w:eastAsia="pl-PL"/>
        </w:rPr>
        <w:br/>
      </w:r>
      <w:r w:rsidR="00871BA2" w:rsidRPr="00ED441B">
        <w:rPr>
          <w:rFonts w:eastAsia="Times New Roman" w:cs="Arial"/>
          <w:szCs w:val="19"/>
          <w:lang w:eastAsia="pl-PL"/>
        </w:rPr>
        <w:t xml:space="preserve">i rzemieślnicy </w:t>
      </w:r>
      <w:r w:rsidR="00FC5934" w:rsidRPr="00ED441B">
        <w:rPr>
          <w:rFonts w:eastAsia="Times New Roman" w:cs="Arial"/>
          <w:szCs w:val="19"/>
          <w:lang w:eastAsia="pl-PL"/>
        </w:rPr>
        <w:t>(</w:t>
      </w:r>
      <w:r w:rsidR="00CA35A4" w:rsidRPr="00ED441B">
        <w:rPr>
          <w:rFonts w:eastAsia="Times New Roman" w:cs="Arial"/>
          <w:szCs w:val="19"/>
          <w:lang w:eastAsia="pl-PL"/>
        </w:rPr>
        <w:t>7</w:t>
      </w:r>
      <w:r w:rsidR="00361D9F" w:rsidRPr="00ED441B">
        <w:rPr>
          <w:rFonts w:eastAsia="Times New Roman" w:cs="Arial"/>
          <w:szCs w:val="19"/>
          <w:lang w:eastAsia="pl-PL"/>
        </w:rPr>
        <w:t>1</w:t>
      </w:r>
      <w:r w:rsidR="00871BA2" w:rsidRPr="00ED441B">
        <w:rPr>
          <w:rFonts w:eastAsia="Times New Roman" w:cs="Arial"/>
          <w:szCs w:val="19"/>
          <w:lang w:eastAsia="pl-PL"/>
        </w:rPr>
        <w:t xml:space="preserve"> tys.</w:t>
      </w:r>
      <w:r w:rsidR="003807E9" w:rsidRPr="00ED441B">
        <w:rPr>
          <w:rFonts w:eastAsia="Times New Roman" w:cs="Arial"/>
          <w:szCs w:val="19"/>
          <w:lang w:eastAsia="pl-PL"/>
        </w:rPr>
        <w:t xml:space="preserve">) </w:t>
      </w:r>
      <w:r w:rsidR="00CA35A4" w:rsidRPr="00ED441B">
        <w:rPr>
          <w:rFonts w:eastAsia="Times New Roman" w:cs="Arial"/>
          <w:szCs w:val="19"/>
          <w:lang w:eastAsia="pl-PL"/>
        </w:rPr>
        <w:t>i stanowiły one 1</w:t>
      </w:r>
      <w:r w:rsidR="00361D9F" w:rsidRPr="00ED441B">
        <w:rPr>
          <w:rFonts w:eastAsia="Times New Roman" w:cs="Arial"/>
          <w:szCs w:val="19"/>
          <w:lang w:eastAsia="pl-PL"/>
        </w:rPr>
        <w:t>7</w:t>
      </w:r>
      <w:r w:rsidR="00CA35A4" w:rsidRPr="00ED441B">
        <w:rPr>
          <w:rFonts w:eastAsia="Times New Roman" w:cs="Arial"/>
          <w:szCs w:val="19"/>
          <w:lang w:eastAsia="pl-PL"/>
        </w:rPr>
        <w:t>,</w:t>
      </w:r>
      <w:r w:rsidR="00361D9F" w:rsidRPr="00ED441B">
        <w:rPr>
          <w:rFonts w:eastAsia="Times New Roman" w:cs="Arial"/>
          <w:szCs w:val="19"/>
          <w:lang w:eastAsia="pl-PL"/>
        </w:rPr>
        <w:t>9</w:t>
      </w:r>
      <w:r w:rsidR="003F3E49" w:rsidRPr="00ED441B">
        <w:rPr>
          <w:rFonts w:eastAsia="Times New Roman" w:cs="Arial"/>
          <w:szCs w:val="19"/>
          <w:lang w:eastAsia="pl-PL"/>
        </w:rPr>
        <w:t xml:space="preserve">% wszystkich pracujących. </w:t>
      </w:r>
      <w:r w:rsidR="00871BA2" w:rsidRPr="00ED441B">
        <w:rPr>
          <w:rFonts w:eastAsia="Times New Roman" w:cs="Arial"/>
          <w:szCs w:val="19"/>
          <w:lang w:eastAsia="pl-PL"/>
        </w:rPr>
        <w:t xml:space="preserve">Wśród mężczyzn odsetek dla </w:t>
      </w:r>
      <w:r w:rsidR="00CA35A4" w:rsidRPr="00ED441B">
        <w:rPr>
          <w:rFonts w:eastAsia="Times New Roman" w:cs="Arial"/>
          <w:szCs w:val="19"/>
          <w:lang w:eastAsia="pl-PL"/>
        </w:rPr>
        <w:t>tej grupy zawodowej wynosił 2</w:t>
      </w:r>
      <w:r w:rsidR="00361D9F" w:rsidRPr="00ED441B">
        <w:rPr>
          <w:rFonts w:eastAsia="Times New Roman" w:cs="Arial"/>
          <w:szCs w:val="19"/>
          <w:lang w:eastAsia="pl-PL"/>
        </w:rPr>
        <w:t>9</w:t>
      </w:r>
      <w:r w:rsidR="00CA35A4" w:rsidRPr="00ED441B">
        <w:rPr>
          <w:rFonts w:eastAsia="Times New Roman" w:cs="Arial"/>
          <w:szCs w:val="19"/>
          <w:lang w:eastAsia="pl-PL"/>
        </w:rPr>
        <w:t>,</w:t>
      </w:r>
      <w:r w:rsidR="0081160A" w:rsidRPr="00ED441B">
        <w:rPr>
          <w:rFonts w:eastAsia="Times New Roman" w:cs="Arial"/>
          <w:szCs w:val="19"/>
          <w:lang w:eastAsia="pl-PL"/>
        </w:rPr>
        <w:t>2</w:t>
      </w:r>
      <w:r w:rsidR="00CA35A4" w:rsidRPr="00ED441B">
        <w:rPr>
          <w:rFonts w:eastAsia="Times New Roman" w:cs="Arial"/>
          <w:szCs w:val="19"/>
          <w:lang w:eastAsia="pl-PL"/>
        </w:rPr>
        <w:t>% i był wyższy</w:t>
      </w:r>
      <w:r w:rsidR="00361D9F" w:rsidRPr="00ED441B">
        <w:rPr>
          <w:rFonts w:eastAsia="Times New Roman" w:cs="Arial"/>
          <w:szCs w:val="19"/>
          <w:lang w:eastAsia="pl-PL"/>
        </w:rPr>
        <w:t xml:space="preserve"> niż </w:t>
      </w:r>
      <w:r w:rsidR="00FD00B4" w:rsidRPr="00ED441B">
        <w:rPr>
          <w:rFonts w:eastAsia="Times New Roman" w:cs="Arial"/>
          <w:szCs w:val="19"/>
          <w:lang w:eastAsia="pl-PL"/>
        </w:rPr>
        <w:t xml:space="preserve">w poprzednim kwartale </w:t>
      </w:r>
      <w:r w:rsidR="00361D9F" w:rsidRPr="00ED441B">
        <w:rPr>
          <w:rFonts w:eastAsia="Times New Roman" w:cs="Arial"/>
          <w:szCs w:val="19"/>
          <w:lang w:eastAsia="pl-PL"/>
        </w:rPr>
        <w:t xml:space="preserve">oraz </w:t>
      </w:r>
      <w:r w:rsidR="00ED441B">
        <w:rPr>
          <w:rFonts w:eastAsia="Times New Roman" w:cs="Arial"/>
          <w:szCs w:val="19"/>
          <w:lang w:eastAsia="pl-PL"/>
        </w:rPr>
        <w:br/>
      </w:r>
      <w:r w:rsidR="00FD00B4" w:rsidRPr="00ED441B">
        <w:rPr>
          <w:rFonts w:eastAsia="Times New Roman" w:cs="Arial"/>
          <w:szCs w:val="19"/>
          <w:lang w:eastAsia="pl-PL"/>
        </w:rPr>
        <w:t xml:space="preserve">w </w:t>
      </w:r>
      <w:r w:rsidR="00361D9F" w:rsidRPr="00ED441B">
        <w:rPr>
          <w:rFonts w:eastAsia="Times New Roman" w:cs="Arial"/>
          <w:szCs w:val="19"/>
          <w:lang w:eastAsia="pl-PL"/>
        </w:rPr>
        <w:t>1 kwartale 2021 r. (odpowiednio: o</w:t>
      </w:r>
      <w:r w:rsidR="00871BA2" w:rsidRPr="00ED441B">
        <w:rPr>
          <w:rFonts w:eastAsia="Times New Roman" w:cs="Arial"/>
          <w:szCs w:val="19"/>
          <w:lang w:eastAsia="pl-PL"/>
        </w:rPr>
        <w:t xml:space="preserve"> 0,</w:t>
      </w:r>
      <w:r w:rsidR="0081160A" w:rsidRPr="00ED441B">
        <w:rPr>
          <w:rFonts w:eastAsia="Times New Roman" w:cs="Arial"/>
          <w:szCs w:val="19"/>
          <w:lang w:eastAsia="pl-PL"/>
        </w:rPr>
        <w:t>3</w:t>
      </w:r>
      <w:r w:rsidR="00871BA2" w:rsidRPr="00ED441B">
        <w:rPr>
          <w:rFonts w:eastAsia="Times New Roman" w:cs="Arial"/>
          <w:szCs w:val="19"/>
          <w:lang w:eastAsia="pl-PL"/>
        </w:rPr>
        <w:t xml:space="preserve"> p. p</w:t>
      </w:r>
      <w:r w:rsidR="00E61970" w:rsidRPr="00ED441B">
        <w:rPr>
          <w:rFonts w:eastAsia="Times New Roman" w:cs="Arial"/>
          <w:szCs w:val="19"/>
          <w:lang w:eastAsia="pl-PL"/>
        </w:rPr>
        <w:t xml:space="preserve">roc. </w:t>
      </w:r>
      <w:r w:rsidR="00891EE5" w:rsidRPr="00ED441B">
        <w:rPr>
          <w:rFonts w:eastAsia="Times New Roman" w:cs="Arial"/>
          <w:szCs w:val="19"/>
          <w:lang w:eastAsia="pl-PL"/>
        </w:rPr>
        <w:t>oraz</w:t>
      </w:r>
      <w:r w:rsidR="00361D9F" w:rsidRPr="00ED441B">
        <w:rPr>
          <w:rFonts w:eastAsia="Times New Roman" w:cs="Arial"/>
          <w:szCs w:val="19"/>
          <w:lang w:eastAsia="pl-PL"/>
        </w:rPr>
        <w:t xml:space="preserve"> o 0,</w:t>
      </w:r>
      <w:r w:rsidR="0081160A" w:rsidRPr="00ED441B">
        <w:rPr>
          <w:rFonts w:eastAsia="Times New Roman" w:cs="Arial"/>
          <w:szCs w:val="19"/>
          <w:lang w:eastAsia="pl-PL"/>
        </w:rPr>
        <w:t>6</w:t>
      </w:r>
      <w:r w:rsidR="00361D9F" w:rsidRPr="00ED441B">
        <w:rPr>
          <w:rFonts w:eastAsia="Times New Roman" w:cs="Arial"/>
          <w:szCs w:val="19"/>
          <w:lang w:eastAsia="pl-PL"/>
        </w:rPr>
        <w:t xml:space="preserve"> p. proc.)</w:t>
      </w:r>
      <w:r w:rsidR="00E61970" w:rsidRPr="00ED441B">
        <w:rPr>
          <w:rFonts w:eastAsia="Times New Roman" w:cs="Arial"/>
          <w:szCs w:val="19"/>
          <w:lang w:eastAsia="pl-PL"/>
        </w:rPr>
        <w:t xml:space="preserve">. </w:t>
      </w:r>
      <w:r w:rsidR="00871BA2" w:rsidRPr="00ED441B">
        <w:rPr>
          <w:rFonts w:eastAsia="Times New Roman" w:cs="Arial"/>
          <w:szCs w:val="19"/>
          <w:lang w:eastAsia="pl-PL"/>
        </w:rPr>
        <w:t xml:space="preserve">Znaczący udział </w:t>
      </w:r>
      <w:r w:rsidR="00ED441B">
        <w:rPr>
          <w:rFonts w:eastAsia="Times New Roman" w:cs="Arial"/>
          <w:szCs w:val="19"/>
          <w:lang w:eastAsia="pl-PL"/>
        </w:rPr>
        <w:br/>
      </w:r>
      <w:r w:rsidR="00871BA2" w:rsidRPr="00ED441B">
        <w:rPr>
          <w:rFonts w:eastAsia="Times New Roman" w:cs="Arial"/>
          <w:szCs w:val="19"/>
          <w:lang w:eastAsia="pl-PL"/>
        </w:rPr>
        <w:t>w populacji mężczyzn posiadała również grupa operatorzy i m</w:t>
      </w:r>
      <w:r w:rsidR="00CA35A4" w:rsidRPr="00ED441B">
        <w:rPr>
          <w:rFonts w:eastAsia="Times New Roman" w:cs="Arial"/>
          <w:szCs w:val="19"/>
          <w:lang w:eastAsia="pl-PL"/>
        </w:rPr>
        <w:t xml:space="preserve">onterzy maszyn </w:t>
      </w:r>
      <w:r w:rsidR="00ED441B">
        <w:rPr>
          <w:rFonts w:eastAsia="Times New Roman" w:cs="Arial"/>
          <w:szCs w:val="19"/>
          <w:lang w:eastAsia="pl-PL"/>
        </w:rPr>
        <w:br/>
      </w:r>
      <w:r w:rsidR="00CA35A4" w:rsidRPr="00ED441B">
        <w:rPr>
          <w:rFonts w:eastAsia="Times New Roman" w:cs="Arial"/>
          <w:szCs w:val="19"/>
          <w:lang w:eastAsia="pl-PL"/>
        </w:rPr>
        <w:t xml:space="preserve">i urządzeń – </w:t>
      </w:r>
      <w:r w:rsidR="000B1438" w:rsidRPr="00ED441B">
        <w:rPr>
          <w:rFonts w:eastAsia="Times New Roman" w:cs="Arial"/>
          <w:szCs w:val="19"/>
          <w:lang w:eastAsia="pl-PL"/>
        </w:rPr>
        <w:t>1</w:t>
      </w:r>
      <w:r w:rsidR="003A6BC1" w:rsidRPr="00ED441B">
        <w:rPr>
          <w:rFonts w:eastAsia="Times New Roman" w:cs="Arial"/>
          <w:szCs w:val="19"/>
          <w:lang w:eastAsia="pl-PL"/>
        </w:rPr>
        <w:t>7</w:t>
      </w:r>
      <w:r w:rsidR="000B1438" w:rsidRPr="00ED441B">
        <w:rPr>
          <w:rFonts w:eastAsia="Times New Roman" w:cs="Arial"/>
          <w:szCs w:val="19"/>
          <w:lang w:eastAsia="pl-PL"/>
        </w:rPr>
        <w:t>,</w:t>
      </w:r>
      <w:r w:rsidR="003A6BC1" w:rsidRPr="00ED441B">
        <w:rPr>
          <w:rFonts w:eastAsia="Times New Roman" w:cs="Arial"/>
          <w:szCs w:val="19"/>
          <w:lang w:eastAsia="pl-PL"/>
        </w:rPr>
        <w:t>8</w:t>
      </w:r>
      <w:r w:rsidR="00ED4C41" w:rsidRPr="00ED441B">
        <w:rPr>
          <w:rFonts w:eastAsia="Times New Roman" w:cs="Arial"/>
          <w:szCs w:val="19"/>
          <w:lang w:eastAsia="pl-PL"/>
        </w:rPr>
        <w:t>%</w:t>
      </w:r>
      <w:r w:rsidR="009543CD" w:rsidRPr="00ED441B">
        <w:rPr>
          <w:rFonts w:eastAsia="Times New Roman" w:cs="Arial"/>
          <w:szCs w:val="19"/>
          <w:lang w:eastAsia="pl-PL"/>
        </w:rPr>
        <w:t xml:space="preserve">, </w:t>
      </w:r>
      <w:r w:rsidR="00871BA2" w:rsidRPr="00ED441B">
        <w:rPr>
          <w:rFonts w:eastAsia="Times New Roman" w:cs="Arial"/>
          <w:szCs w:val="19"/>
          <w:lang w:eastAsia="pl-PL"/>
        </w:rPr>
        <w:t>odsete</w:t>
      </w:r>
      <w:r w:rsidR="00CA35A4" w:rsidRPr="00ED441B">
        <w:rPr>
          <w:rFonts w:eastAsia="Times New Roman" w:cs="Arial"/>
          <w:szCs w:val="19"/>
          <w:lang w:eastAsia="pl-PL"/>
        </w:rPr>
        <w:t xml:space="preserve">k ten w skali kwartału </w:t>
      </w:r>
      <w:r w:rsidR="000B1438" w:rsidRPr="00ED441B">
        <w:rPr>
          <w:rFonts w:eastAsia="Times New Roman" w:cs="Arial"/>
          <w:szCs w:val="19"/>
          <w:lang w:eastAsia="pl-PL"/>
        </w:rPr>
        <w:t>i roku zwiększył</w:t>
      </w:r>
      <w:r w:rsidR="00871BA2" w:rsidRPr="00ED441B">
        <w:rPr>
          <w:rFonts w:eastAsia="Times New Roman" w:cs="Arial"/>
          <w:szCs w:val="19"/>
          <w:lang w:eastAsia="pl-PL"/>
        </w:rPr>
        <w:t xml:space="preserve"> się </w:t>
      </w:r>
      <w:r w:rsidR="000B1438" w:rsidRPr="00ED441B">
        <w:rPr>
          <w:rFonts w:eastAsia="Times New Roman" w:cs="Arial"/>
          <w:szCs w:val="19"/>
          <w:lang w:eastAsia="pl-PL"/>
        </w:rPr>
        <w:t xml:space="preserve">odpowiednio: </w:t>
      </w:r>
      <w:r w:rsidR="003B70F0">
        <w:rPr>
          <w:rFonts w:eastAsia="Times New Roman" w:cs="Arial"/>
          <w:szCs w:val="19"/>
          <w:lang w:eastAsia="pl-PL"/>
        </w:rPr>
        <w:br/>
      </w:r>
      <w:r w:rsidR="000B1438" w:rsidRPr="00ED441B">
        <w:rPr>
          <w:rFonts w:eastAsia="Times New Roman" w:cs="Arial"/>
          <w:szCs w:val="19"/>
          <w:lang w:eastAsia="pl-PL"/>
        </w:rPr>
        <w:t>o</w:t>
      </w:r>
      <w:r w:rsidR="009543CD" w:rsidRPr="00ED441B">
        <w:rPr>
          <w:rFonts w:eastAsia="Times New Roman" w:cs="Arial"/>
          <w:szCs w:val="19"/>
          <w:lang w:eastAsia="pl-PL"/>
        </w:rPr>
        <w:t xml:space="preserve"> </w:t>
      </w:r>
      <w:r w:rsidR="000B1438" w:rsidRPr="00ED441B">
        <w:rPr>
          <w:rFonts w:eastAsia="Times New Roman" w:cs="Arial"/>
          <w:szCs w:val="19"/>
          <w:lang w:eastAsia="pl-PL"/>
        </w:rPr>
        <w:t>2</w:t>
      </w:r>
      <w:r w:rsidR="00CA35A4" w:rsidRPr="00ED441B">
        <w:rPr>
          <w:rFonts w:eastAsia="Times New Roman" w:cs="Arial"/>
          <w:szCs w:val="19"/>
          <w:lang w:eastAsia="pl-PL"/>
        </w:rPr>
        <w:t>,</w:t>
      </w:r>
      <w:r w:rsidR="000B1438" w:rsidRPr="00ED441B">
        <w:rPr>
          <w:rFonts w:eastAsia="Times New Roman" w:cs="Arial"/>
          <w:szCs w:val="19"/>
          <w:lang w:eastAsia="pl-PL"/>
        </w:rPr>
        <w:t>7</w:t>
      </w:r>
      <w:r w:rsidR="00871BA2" w:rsidRPr="00ED441B">
        <w:rPr>
          <w:rFonts w:eastAsia="Times New Roman" w:cs="Arial"/>
          <w:szCs w:val="19"/>
          <w:lang w:eastAsia="pl-PL"/>
        </w:rPr>
        <w:t xml:space="preserve"> p. proc.</w:t>
      </w:r>
      <w:r w:rsidR="000B1438" w:rsidRPr="00ED441B">
        <w:rPr>
          <w:rFonts w:eastAsia="Times New Roman" w:cs="Arial"/>
          <w:szCs w:val="19"/>
          <w:lang w:eastAsia="pl-PL"/>
        </w:rPr>
        <w:t xml:space="preserve"> oraz o 1,</w:t>
      </w:r>
      <w:r w:rsidR="003A6BC1" w:rsidRPr="00ED441B">
        <w:rPr>
          <w:rFonts w:eastAsia="Times New Roman" w:cs="Arial"/>
          <w:szCs w:val="19"/>
          <w:lang w:eastAsia="pl-PL"/>
        </w:rPr>
        <w:t>5</w:t>
      </w:r>
      <w:r w:rsidR="000B1438" w:rsidRPr="00ED441B">
        <w:rPr>
          <w:rFonts w:eastAsia="Times New Roman" w:cs="Arial"/>
          <w:szCs w:val="19"/>
          <w:lang w:eastAsia="pl-PL"/>
        </w:rPr>
        <w:t xml:space="preserve"> p. proc. </w:t>
      </w:r>
      <w:r w:rsidR="003F3E49" w:rsidRPr="00ED441B">
        <w:rPr>
          <w:rFonts w:eastAsia="Times New Roman" w:cs="Arial"/>
          <w:szCs w:val="19"/>
          <w:lang w:eastAsia="pl-PL"/>
        </w:rPr>
        <w:t xml:space="preserve">Wśród kobiet przeważały </w:t>
      </w:r>
      <w:r w:rsidR="00855D55" w:rsidRPr="00ED441B">
        <w:rPr>
          <w:rFonts w:eastAsia="Times New Roman" w:cs="Arial"/>
          <w:szCs w:val="19"/>
          <w:lang w:eastAsia="pl-PL"/>
        </w:rPr>
        <w:t>dwie grupy zawodów: specjaliś</w:t>
      </w:r>
      <w:r w:rsidR="00CA35A4" w:rsidRPr="00ED441B">
        <w:rPr>
          <w:rFonts w:eastAsia="Times New Roman" w:cs="Arial"/>
          <w:szCs w:val="19"/>
          <w:lang w:eastAsia="pl-PL"/>
        </w:rPr>
        <w:t>ci (2</w:t>
      </w:r>
      <w:r w:rsidR="009543CD" w:rsidRPr="00ED441B">
        <w:rPr>
          <w:rFonts w:eastAsia="Times New Roman" w:cs="Arial"/>
          <w:szCs w:val="19"/>
          <w:lang w:eastAsia="pl-PL"/>
        </w:rPr>
        <w:t>4</w:t>
      </w:r>
      <w:r w:rsidR="00CA35A4" w:rsidRPr="00ED441B">
        <w:rPr>
          <w:rFonts w:eastAsia="Times New Roman" w:cs="Arial"/>
          <w:szCs w:val="19"/>
          <w:lang w:eastAsia="pl-PL"/>
        </w:rPr>
        <w:t>,</w:t>
      </w:r>
      <w:r w:rsidR="00B16569" w:rsidRPr="00ED441B">
        <w:rPr>
          <w:rFonts w:eastAsia="Times New Roman" w:cs="Arial"/>
          <w:szCs w:val="19"/>
          <w:lang w:eastAsia="pl-PL"/>
        </w:rPr>
        <w:t>7</w:t>
      </w:r>
      <w:r w:rsidR="00A27831" w:rsidRPr="00ED441B">
        <w:rPr>
          <w:rFonts w:eastAsia="Times New Roman" w:cs="Arial"/>
          <w:szCs w:val="19"/>
          <w:lang w:eastAsia="pl-PL"/>
        </w:rPr>
        <w:t>%</w:t>
      </w:r>
      <w:r w:rsidR="00871BA2" w:rsidRPr="00ED441B">
        <w:rPr>
          <w:rFonts w:eastAsia="Times New Roman" w:cs="Arial"/>
          <w:szCs w:val="19"/>
          <w:lang w:eastAsia="pl-PL"/>
        </w:rPr>
        <w:t xml:space="preserve"> – </w:t>
      </w:r>
      <w:r w:rsidR="009543CD" w:rsidRPr="00ED441B">
        <w:rPr>
          <w:rFonts w:eastAsia="Times New Roman" w:cs="Arial"/>
          <w:szCs w:val="19"/>
          <w:lang w:eastAsia="pl-PL"/>
        </w:rPr>
        <w:t>wzrost</w:t>
      </w:r>
      <w:r w:rsidR="00871BA2" w:rsidRPr="00ED441B">
        <w:rPr>
          <w:rFonts w:eastAsia="Times New Roman" w:cs="Arial"/>
          <w:szCs w:val="19"/>
          <w:lang w:eastAsia="pl-PL"/>
        </w:rPr>
        <w:t xml:space="preserve"> </w:t>
      </w:r>
      <w:r w:rsidR="00FD00B4" w:rsidRPr="00ED441B">
        <w:rPr>
          <w:rFonts w:eastAsia="Times New Roman" w:cs="Arial"/>
          <w:szCs w:val="19"/>
          <w:lang w:eastAsia="pl-PL"/>
        </w:rPr>
        <w:t xml:space="preserve">o 0,3 p. proc. </w:t>
      </w:r>
      <w:r w:rsidR="00871BA2" w:rsidRPr="00ED441B">
        <w:rPr>
          <w:rFonts w:eastAsia="Times New Roman" w:cs="Arial"/>
          <w:szCs w:val="19"/>
          <w:lang w:eastAsia="pl-PL"/>
        </w:rPr>
        <w:t xml:space="preserve">w porównaniu z </w:t>
      </w:r>
      <w:r w:rsidR="00CA35A4" w:rsidRPr="00ED441B">
        <w:rPr>
          <w:rFonts w:eastAsia="Times New Roman" w:cs="Arial"/>
          <w:szCs w:val="19"/>
          <w:lang w:eastAsia="pl-PL"/>
        </w:rPr>
        <w:t>poprzednim kwartałem</w:t>
      </w:r>
      <w:r w:rsidR="00891EE5" w:rsidRPr="00ED441B">
        <w:rPr>
          <w:rFonts w:eastAsia="Times New Roman" w:cs="Arial"/>
          <w:szCs w:val="19"/>
          <w:lang w:eastAsia="pl-PL"/>
        </w:rPr>
        <w:t xml:space="preserve">, a spadek </w:t>
      </w:r>
      <w:r w:rsidR="001E7D68" w:rsidRPr="00ED441B">
        <w:rPr>
          <w:rFonts w:eastAsia="Times New Roman" w:cs="Arial"/>
          <w:szCs w:val="19"/>
          <w:lang w:eastAsia="pl-PL"/>
        </w:rPr>
        <w:t xml:space="preserve">o </w:t>
      </w:r>
      <w:r w:rsidR="00B16569" w:rsidRPr="00ED441B">
        <w:rPr>
          <w:rFonts w:eastAsia="Times New Roman" w:cs="Arial"/>
          <w:szCs w:val="19"/>
          <w:lang w:eastAsia="pl-PL"/>
        </w:rPr>
        <w:t>4</w:t>
      </w:r>
      <w:r w:rsidR="001E7D68" w:rsidRPr="00ED441B">
        <w:rPr>
          <w:rFonts w:eastAsia="Times New Roman" w:cs="Arial"/>
          <w:szCs w:val="19"/>
          <w:lang w:eastAsia="pl-PL"/>
        </w:rPr>
        <w:t>,</w:t>
      </w:r>
      <w:r w:rsidR="00B16569" w:rsidRPr="00ED441B">
        <w:rPr>
          <w:rFonts w:eastAsia="Times New Roman" w:cs="Arial"/>
          <w:szCs w:val="19"/>
          <w:lang w:eastAsia="pl-PL"/>
        </w:rPr>
        <w:t>0</w:t>
      </w:r>
      <w:r w:rsidR="001E7D68" w:rsidRPr="00ED441B">
        <w:rPr>
          <w:rFonts w:eastAsia="Times New Roman" w:cs="Arial"/>
          <w:szCs w:val="19"/>
          <w:lang w:eastAsia="pl-PL"/>
        </w:rPr>
        <w:t xml:space="preserve"> p. proc. </w:t>
      </w:r>
      <w:r w:rsidR="00891EE5" w:rsidRPr="00ED441B">
        <w:rPr>
          <w:rFonts w:eastAsia="Times New Roman" w:cs="Arial"/>
          <w:szCs w:val="19"/>
          <w:lang w:eastAsia="pl-PL"/>
        </w:rPr>
        <w:t>w relacji do 1 kwartału 2021 r.</w:t>
      </w:r>
      <w:r w:rsidR="001E7D68" w:rsidRPr="00ED441B">
        <w:rPr>
          <w:rFonts w:eastAsia="Times New Roman" w:cs="Arial"/>
          <w:szCs w:val="19"/>
          <w:lang w:eastAsia="pl-PL"/>
        </w:rPr>
        <w:t>)</w:t>
      </w:r>
      <w:r w:rsidR="004A2DC0" w:rsidRPr="00ED441B">
        <w:rPr>
          <w:rFonts w:eastAsia="Times New Roman" w:cs="Arial"/>
          <w:szCs w:val="19"/>
          <w:lang w:eastAsia="pl-PL"/>
        </w:rPr>
        <w:t xml:space="preserve">, a także </w:t>
      </w:r>
      <w:r w:rsidR="003F3E49" w:rsidRPr="00ED441B">
        <w:rPr>
          <w:rFonts w:eastAsia="Times New Roman" w:cs="Arial"/>
          <w:szCs w:val="19"/>
          <w:lang w:eastAsia="pl-PL"/>
        </w:rPr>
        <w:t>pracownicy usług i sprzedawcy</w:t>
      </w:r>
      <w:r w:rsidR="00CA35A4" w:rsidRPr="00ED441B">
        <w:rPr>
          <w:rFonts w:eastAsia="Times New Roman" w:cs="Arial"/>
          <w:szCs w:val="19"/>
          <w:lang w:eastAsia="pl-PL"/>
        </w:rPr>
        <w:t xml:space="preserve"> (</w:t>
      </w:r>
      <w:r w:rsidR="00891EE5" w:rsidRPr="00ED441B">
        <w:rPr>
          <w:rFonts w:eastAsia="Times New Roman" w:cs="Arial"/>
          <w:szCs w:val="19"/>
          <w:lang w:eastAsia="pl-PL"/>
        </w:rPr>
        <w:t>19,</w:t>
      </w:r>
      <w:r w:rsidR="00B16569" w:rsidRPr="00ED441B">
        <w:rPr>
          <w:rFonts w:eastAsia="Times New Roman" w:cs="Arial"/>
          <w:szCs w:val="19"/>
          <w:lang w:eastAsia="pl-PL"/>
        </w:rPr>
        <w:t>7</w:t>
      </w:r>
      <w:r w:rsidR="00A27831" w:rsidRPr="00ED441B">
        <w:rPr>
          <w:rFonts w:eastAsia="Times New Roman" w:cs="Arial"/>
          <w:szCs w:val="19"/>
          <w:lang w:eastAsia="pl-PL"/>
        </w:rPr>
        <w:t>%</w:t>
      </w:r>
      <w:r w:rsidR="00CA35A4" w:rsidRPr="00ED441B">
        <w:rPr>
          <w:rFonts w:eastAsia="Times New Roman" w:cs="Arial"/>
          <w:szCs w:val="19"/>
          <w:lang w:eastAsia="pl-PL"/>
        </w:rPr>
        <w:t xml:space="preserve"> – </w:t>
      </w:r>
      <w:r w:rsidR="00891EE5" w:rsidRPr="00ED441B">
        <w:rPr>
          <w:rFonts w:eastAsia="Times New Roman" w:cs="Arial"/>
          <w:szCs w:val="19"/>
          <w:lang w:eastAsia="pl-PL"/>
        </w:rPr>
        <w:t>spadek</w:t>
      </w:r>
      <w:r w:rsidR="003B70F0">
        <w:rPr>
          <w:rFonts w:eastAsia="Times New Roman" w:cs="Arial"/>
          <w:szCs w:val="19"/>
          <w:lang w:eastAsia="pl-PL"/>
        </w:rPr>
        <w:br/>
      </w:r>
      <w:r w:rsidR="00891EE5" w:rsidRPr="00ED441B">
        <w:rPr>
          <w:rFonts w:eastAsia="Times New Roman" w:cs="Arial"/>
          <w:szCs w:val="19"/>
          <w:lang w:eastAsia="pl-PL"/>
        </w:rPr>
        <w:t>w ujęciu kwartalnym i rocznym odpowiedni</w:t>
      </w:r>
      <w:r w:rsidR="00C76D8D" w:rsidRPr="00ED441B">
        <w:rPr>
          <w:rFonts w:eastAsia="Times New Roman" w:cs="Arial"/>
          <w:szCs w:val="19"/>
          <w:lang w:eastAsia="pl-PL"/>
        </w:rPr>
        <w:t>o</w:t>
      </w:r>
      <w:r w:rsidR="00891EE5" w:rsidRPr="00ED441B">
        <w:rPr>
          <w:rFonts w:eastAsia="Times New Roman" w:cs="Arial"/>
          <w:szCs w:val="19"/>
          <w:lang w:eastAsia="pl-PL"/>
        </w:rPr>
        <w:t>: o</w:t>
      </w:r>
      <w:r w:rsidR="00871BA2" w:rsidRPr="00ED441B">
        <w:rPr>
          <w:rFonts w:eastAsia="Times New Roman" w:cs="Arial"/>
          <w:szCs w:val="19"/>
          <w:lang w:eastAsia="pl-PL"/>
        </w:rPr>
        <w:t xml:space="preserve"> </w:t>
      </w:r>
      <w:r w:rsidR="009543CD" w:rsidRPr="00ED441B">
        <w:rPr>
          <w:rFonts w:eastAsia="Times New Roman" w:cs="Arial"/>
          <w:szCs w:val="19"/>
          <w:lang w:eastAsia="pl-PL"/>
        </w:rPr>
        <w:t>1</w:t>
      </w:r>
      <w:r w:rsidR="00CA35A4" w:rsidRPr="00ED441B">
        <w:rPr>
          <w:rFonts w:eastAsia="Times New Roman" w:cs="Arial"/>
          <w:szCs w:val="19"/>
          <w:lang w:eastAsia="pl-PL"/>
        </w:rPr>
        <w:t>,</w:t>
      </w:r>
      <w:r w:rsidR="00A519B0" w:rsidRPr="00ED441B">
        <w:rPr>
          <w:rFonts w:eastAsia="Times New Roman" w:cs="Arial"/>
          <w:szCs w:val="19"/>
          <w:lang w:eastAsia="pl-PL"/>
        </w:rPr>
        <w:t>4</w:t>
      </w:r>
      <w:r w:rsidR="00871BA2" w:rsidRPr="00ED441B">
        <w:rPr>
          <w:rFonts w:eastAsia="Times New Roman" w:cs="Arial"/>
          <w:szCs w:val="19"/>
          <w:lang w:eastAsia="pl-PL"/>
        </w:rPr>
        <w:t xml:space="preserve"> p. proc.</w:t>
      </w:r>
      <w:r w:rsidR="00A519B0" w:rsidRPr="00ED441B">
        <w:rPr>
          <w:rFonts w:eastAsia="Times New Roman" w:cs="Arial"/>
          <w:szCs w:val="19"/>
          <w:lang w:eastAsia="pl-PL"/>
        </w:rPr>
        <w:t xml:space="preserve"> i o 0,</w:t>
      </w:r>
      <w:r w:rsidR="00B16569" w:rsidRPr="00ED441B">
        <w:rPr>
          <w:rFonts w:eastAsia="Times New Roman" w:cs="Arial"/>
          <w:szCs w:val="19"/>
          <w:lang w:eastAsia="pl-PL"/>
        </w:rPr>
        <w:t>8</w:t>
      </w:r>
      <w:r w:rsidR="00A519B0" w:rsidRPr="00ED441B">
        <w:rPr>
          <w:rFonts w:eastAsia="Times New Roman" w:cs="Arial"/>
          <w:szCs w:val="19"/>
          <w:lang w:eastAsia="pl-PL"/>
        </w:rPr>
        <w:t xml:space="preserve"> p. proc.</w:t>
      </w:r>
      <w:r w:rsidR="00197932" w:rsidRPr="00ED441B">
        <w:rPr>
          <w:rFonts w:eastAsia="Times New Roman" w:cs="Arial"/>
          <w:szCs w:val="19"/>
          <w:lang w:eastAsia="pl-PL"/>
        </w:rPr>
        <w:t>).</w:t>
      </w:r>
    </w:p>
    <w:p w14:paraId="484BEEFB" w14:textId="77777777" w:rsidR="00770DFF" w:rsidRPr="00ED441B" w:rsidRDefault="00770DFF" w:rsidP="00ED441B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241BF651" w14:textId="77777777" w:rsidR="00770DFF" w:rsidRPr="00ED441B" w:rsidRDefault="00770DFF" w:rsidP="00ED441B">
      <w:pPr>
        <w:pStyle w:val="Nagwek1"/>
        <w:spacing w:before="480"/>
        <w:rPr>
          <w:color w:val="auto"/>
        </w:rPr>
      </w:pPr>
      <w:r w:rsidRPr="00ED441B">
        <w:rPr>
          <w:color w:val="auto"/>
        </w:rPr>
        <w:lastRenderedPageBreak/>
        <w:t>Bezrobotni</w:t>
      </w:r>
    </w:p>
    <w:p w14:paraId="5FC540D0" w14:textId="77777777" w:rsidR="00770DFF" w:rsidRPr="00112AF9" w:rsidRDefault="00770DFF" w:rsidP="00ED441B">
      <w:pPr>
        <w:spacing w:line="288" w:lineRule="auto"/>
        <w:rPr>
          <w:lang w:eastAsia="pl-PL"/>
        </w:rPr>
      </w:pPr>
      <w:r w:rsidRPr="00112AF9">
        <w:rPr>
          <w:lang w:eastAsia="pl-PL"/>
        </w:rPr>
        <w:t>W 1 kwartale 2022 r. populacja osób bezrobotnych w wieku 15–74 lata liczyła w województwie opolskim 11 tys. i zmniejszyła się w porównaniu z 1 kwartałem 2021 r. (o 3,0 tys., tj. o 21,4%). Stopa bezrobocia w analizowanym okresie kształtowała się na niższym poziomie niż w kraju (2,7% wobec 3,1%) i zmniejszyła się w skali roku o 0,7 p. proc. (w kraju o 0,9 p. proc.).</w:t>
      </w:r>
    </w:p>
    <w:p w14:paraId="2D545F07" w14:textId="77777777" w:rsidR="00770DFF" w:rsidRPr="00112AF9" w:rsidRDefault="00AC0FF4" w:rsidP="00ED441B">
      <w:pPr>
        <w:spacing w:line="288" w:lineRule="auto"/>
        <w:rPr>
          <w:lang w:eastAsia="pl-PL"/>
        </w:rPr>
      </w:pPr>
      <w:r w:rsidRPr="00112AF9">
        <w:rPr>
          <w:lang w:eastAsia="pl-PL"/>
        </w:rPr>
        <w:t xml:space="preserve">Przeciętny czas poszukiwania pracy w omawianym okresie w województwie opolskim wynosił 5,9 miesiąca i był krótszy niż w kraju (8,2 miesiąca), jak również zmniejszył się w skali roku </w:t>
      </w:r>
      <w:r w:rsidR="00ED441B">
        <w:rPr>
          <w:lang w:eastAsia="pl-PL"/>
        </w:rPr>
        <w:br/>
      </w:r>
      <w:r w:rsidRPr="00112AF9">
        <w:rPr>
          <w:lang w:eastAsia="pl-PL"/>
        </w:rPr>
        <w:t xml:space="preserve">o 2,7 miesiąca (w kraju wzrósł o 0,8 miesiąca). </w:t>
      </w:r>
    </w:p>
    <w:p w14:paraId="18CE65DD" w14:textId="77777777" w:rsidR="003F3E49" w:rsidRPr="00ED441B" w:rsidRDefault="00ED441B" w:rsidP="00ED441B">
      <w:pPr>
        <w:pStyle w:val="Nagwek1"/>
        <w:spacing w:before="480"/>
        <w:rPr>
          <w:color w:val="auto"/>
        </w:rPr>
      </w:pPr>
      <w:r w:rsidRPr="008D719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509248" behindDoc="1" locked="0" layoutInCell="1" allowOverlap="1" wp14:anchorId="02973BCB" wp14:editId="3A66A548">
                <wp:simplePos x="0" y="0"/>
                <wp:positionH relativeFrom="column">
                  <wp:posOffset>5227320</wp:posOffset>
                </wp:positionH>
                <wp:positionV relativeFrom="paragraph">
                  <wp:posOffset>388620</wp:posOffset>
                </wp:positionV>
                <wp:extent cx="1739900" cy="628650"/>
                <wp:effectExtent l="0" t="0" r="0" b="0"/>
                <wp:wrapTight wrapText="bothSides">
                  <wp:wrapPolygon edited="0">
                    <wp:start x="709" y="0"/>
                    <wp:lineTo x="709" y="20945"/>
                    <wp:lineTo x="20812" y="20945"/>
                    <wp:lineTo x="20812" y="0"/>
                    <wp:lineTo x="709" y="0"/>
                  </wp:wrapPolygon>
                </wp:wrapTight>
                <wp:docPr id="6" name="Pole tekstowe 6" descr="Większość wśród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C5207" w14:textId="77777777" w:rsidR="00770DFF" w:rsidRPr="008D7190" w:rsidRDefault="00770DFF" w:rsidP="0025767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t>Większość wśród osób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73BCB" id="Pole tekstowe 6" o:spid="_x0000_s1056" type="#_x0000_t202" alt="Większość wśród osób biernych zawodowo stanowiły kobiety" style="position:absolute;margin-left:411.6pt;margin-top:30.6pt;width:137pt;height:49.5pt;z-index:-25180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" filled="f" stroked="f">
                <v:textbox>
                  <w:txbxContent>
                    <w:p w14:paraId="414C5207" w14:textId="77777777" w:rsidR="00770DFF" w:rsidRPr="008D7190" w:rsidRDefault="00770DFF" w:rsidP="0025767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t>Większość wśród osób biernych zawodowo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3E49" w:rsidRPr="00ED441B">
        <w:rPr>
          <w:color w:val="auto"/>
        </w:rPr>
        <w:t>Bierni zawodowo</w:t>
      </w:r>
    </w:p>
    <w:p w14:paraId="41268C5A" w14:textId="77777777" w:rsidR="00266E4E" w:rsidRPr="00A948AD" w:rsidRDefault="00944783" w:rsidP="00ED441B">
      <w:pPr>
        <w:spacing w:line="288" w:lineRule="auto"/>
        <w:rPr>
          <w:rFonts w:eastAsia="Times New Roman" w:cs="Arial"/>
          <w:szCs w:val="19"/>
          <w:lang w:eastAsia="pl-PL"/>
        </w:rPr>
      </w:pPr>
      <w:r w:rsidRPr="00A948AD">
        <w:rPr>
          <w:rFonts w:eastAsia="Times New Roman" w:cs="Arial"/>
          <w:szCs w:val="19"/>
          <w:lang w:eastAsia="pl-PL"/>
        </w:rPr>
        <w:t>Populacja biernych zawodowo</w:t>
      </w:r>
      <w:r w:rsidR="0058067A" w:rsidRPr="00A948AD">
        <w:rPr>
          <w:rFonts w:eastAsia="Times New Roman" w:cs="Arial"/>
          <w:szCs w:val="19"/>
          <w:lang w:eastAsia="pl-PL"/>
        </w:rPr>
        <w:t xml:space="preserve"> w wieku 15–89 lat</w:t>
      </w:r>
      <w:r w:rsidRPr="00A948AD">
        <w:rPr>
          <w:rFonts w:eastAsia="Times New Roman" w:cs="Arial"/>
          <w:szCs w:val="19"/>
          <w:lang w:eastAsia="pl-PL"/>
        </w:rPr>
        <w:t xml:space="preserve"> w </w:t>
      </w:r>
      <w:r w:rsidR="00497BA4" w:rsidRPr="00A948AD">
        <w:rPr>
          <w:rFonts w:eastAsia="Times New Roman" w:cs="Arial"/>
          <w:szCs w:val="19"/>
          <w:lang w:eastAsia="pl-PL"/>
        </w:rPr>
        <w:t>1</w:t>
      </w:r>
      <w:r w:rsidRPr="00A948AD">
        <w:rPr>
          <w:rFonts w:eastAsia="Times New Roman" w:cs="Arial"/>
          <w:szCs w:val="19"/>
          <w:lang w:eastAsia="pl-PL"/>
        </w:rPr>
        <w:t xml:space="preserve"> </w:t>
      </w:r>
      <w:r w:rsidR="007A418B" w:rsidRPr="00A948AD">
        <w:rPr>
          <w:rFonts w:eastAsia="Times New Roman" w:cs="Arial"/>
          <w:szCs w:val="19"/>
          <w:lang w:eastAsia="pl-PL"/>
        </w:rPr>
        <w:t>kwartale 202</w:t>
      </w:r>
      <w:r w:rsidR="00497BA4" w:rsidRPr="00A948AD">
        <w:rPr>
          <w:rFonts w:eastAsia="Times New Roman" w:cs="Arial"/>
          <w:szCs w:val="19"/>
          <w:lang w:eastAsia="pl-PL"/>
        </w:rPr>
        <w:t>2</w:t>
      </w:r>
      <w:r w:rsidR="003F3E49" w:rsidRPr="00A948AD">
        <w:rPr>
          <w:rFonts w:eastAsia="Times New Roman" w:cs="Arial"/>
          <w:szCs w:val="19"/>
          <w:lang w:eastAsia="pl-PL"/>
        </w:rPr>
        <w:t xml:space="preserve"> r. liczyła </w:t>
      </w:r>
      <w:r w:rsidR="007A418B" w:rsidRPr="00A948AD">
        <w:rPr>
          <w:rFonts w:eastAsia="Times New Roman" w:cs="Arial"/>
          <w:szCs w:val="19"/>
          <w:lang w:eastAsia="pl-PL"/>
        </w:rPr>
        <w:t xml:space="preserve">w województwie opolskim </w:t>
      </w:r>
      <w:r w:rsidR="00EE780A" w:rsidRPr="00A948AD">
        <w:rPr>
          <w:rFonts w:eastAsia="Times New Roman" w:cs="Arial"/>
          <w:szCs w:val="19"/>
          <w:lang w:eastAsia="pl-PL"/>
        </w:rPr>
        <w:t>30</w:t>
      </w:r>
      <w:r w:rsidR="00BA25BE" w:rsidRPr="00A948AD">
        <w:rPr>
          <w:rFonts w:eastAsia="Times New Roman" w:cs="Arial"/>
          <w:szCs w:val="19"/>
          <w:lang w:eastAsia="pl-PL"/>
        </w:rPr>
        <w:t>6</w:t>
      </w:r>
      <w:r w:rsidR="003F3E49" w:rsidRPr="00A948AD">
        <w:rPr>
          <w:rFonts w:eastAsia="Times New Roman" w:cs="Arial"/>
          <w:szCs w:val="19"/>
          <w:lang w:eastAsia="pl-PL"/>
        </w:rPr>
        <w:t xml:space="preserve"> tys.</w:t>
      </w:r>
      <w:r w:rsidR="00966B69" w:rsidRPr="00A948AD">
        <w:rPr>
          <w:rFonts w:eastAsia="Times New Roman" w:cs="Arial"/>
          <w:szCs w:val="19"/>
          <w:lang w:eastAsia="pl-PL"/>
        </w:rPr>
        <w:t xml:space="preserve"> osób</w:t>
      </w:r>
      <w:r w:rsidR="003F3E49" w:rsidRPr="00A948AD">
        <w:rPr>
          <w:rFonts w:eastAsia="Times New Roman" w:cs="Arial"/>
          <w:szCs w:val="19"/>
          <w:lang w:eastAsia="pl-PL"/>
        </w:rPr>
        <w:t xml:space="preserve"> i stanowiła </w:t>
      </w:r>
      <w:r w:rsidR="00E07371" w:rsidRPr="00A948AD">
        <w:rPr>
          <w:rFonts w:eastAsia="Times New Roman" w:cs="Arial"/>
          <w:szCs w:val="19"/>
          <w:lang w:eastAsia="pl-PL"/>
        </w:rPr>
        <w:t>4</w:t>
      </w:r>
      <w:r w:rsidR="00EE780A" w:rsidRPr="00A948AD">
        <w:rPr>
          <w:rFonts w:eastAsia="Times New Roman" w:cs="Arial"/>
          <w:szCs w:val="19"/>
          <w:lang w:eastAsia="pl-PL"/>
        </w:rPr>
        <w:t>2</w:t>
      </w:r>
      <w:r w:rsidR="00E07371" w:rsidRPr="00A948AD">
        <w:rPr>
          <w:rFonts w:eastAsia="Times New Roman" w:cs="Arial"/>
          <w:szCs w:val="19"/>
          <w:lang w:eastAsia="pl-PL"/>
        </w:rPr>
        <w:t>,</w:t>
      </w:r>
      <w:r w:rsidR="00BA25BE" w:rsidRPr="00A948AD">
        <w:rPr>
          <w:rFonts w:eastAsia="Times New Roman" w:cs="Arial"/>
          <w:szCs w:val="19"/>
          <w:lang w:eastAsia="pl-PL"/>
        </w:rPr>
        <w:t>9</w:t>
      </w:r>
      <w:r w:rsidR="003F3E49" w:rsidRPr="00A948AD">
        <w:rPr>
          <w:rFonts w:eastAsia="Times New Roman" w:cs="Arial"/>
          <w:szCs w:val="19"/>
          <w:lang w:eastAsia="pl-PL"/>
        </w:rPr>
        <w:t>% ogółu lu</w:t>
      </w:r>
      <w:r w:rsidR="006F13A6" w:rsidRPr="00A948AD">
        <w:rPr>
          <w:rFonts w:eastAsia="Times New Roman" w:cs="Arial"/>
          <w:szCs w:val="19"/>
          <w:lang w:eastAsia="pl-PL"/>
        </w:rPr>
        <w:t xml:space="preserve">dności w </w:t>
      </w:r>
      <w:r w:rsidR="0058067A" w:rsidRPr="00A948AD">
        <w:rPr>
          <w:rFonts w:eastAsia="Times New Roman" w:cs="Arial"/>
          <w:szCs w:val="19"/>
          <w:lang w:eastAsia="pl-PL"/>
        </w:rPr>
        <w:t xml:space="preserve">omawianej </w:t>
      </w:r>
      <w:r w:rsidR="00D753F6" w:rsidRPr="00A948AD">
        <w:rPr>
          <w:rFonts w:eastAsia="Times New Roman" w:cs="Arial"/>
          <w:szCs w:val="19"/>
          <w:lang w:eastAsia="pl-PL"/>
        </w:rPr>
        <w:t xml:space="preserve">grupie </w:t>
      </w:r>
      <w:r w:rsidR="00E07371" w:rsidRPr="00A948AD">
        <w:rPr>
          <w:rFonts w:eastAsia="Times New Roman" w:cs="Arial"/>
          <w:szCs w:val="19"/>
          <w:lang w:eastAsia="pl-PL"/>
        </w:rPr>
        <w:t>wieku (wobec 4</w:t>
      </w:r>
      <w:r w:rsidR="00EE780A" w:rsidRPr="00A948AD">
        <w:rPr>
          <w:rFonts w:eastAsia="Times New Roman" w:cs="Arial"/>
          <w:szCs w:val="19"/>
          <w:lang w:eastAsia="pl-PL"/>
        </w:rPr>
        <w:t>2</w:t>
      </w:r>
      <w:r w:rsidR="00E07371" w:rsidRPr="00A948AD">
        <w:rPr>
          <w:rFonts w:eastAsia="Times New Roman" w:cs="Arial"/>
          <w:szCs w:val="19"/>
          <w:lang w:eastAsia="pl-PL"/>
        </w:rPr>
        <w:t>,</w:t>
      </w:r>
      <w:r w:rsidR="00EE780A" w:rsidRPr="00A948AD">
        <w:rPr>
          <w:rFonts w:eastAsia="Times New Roman" w:cs="Arial"/>
          <w:szCs w:val="19"/>
          <w:lang w:eastAsia="pl-PL"/>
        </w:rPr>
        <w:t>0</w:t>
      </w:r>
      <w:r w:rsidR="0058067A" w:rsidRPr="00A948AD">
        <w:rPr>
          <w:rFonts w:eastAsia="Times New Roman" w:cs="Arial"/>
          <w:szCs w:val="19"/>
          <w:lang w:eastAsia="pl-PL"/>
        </w:rPr>
        <w:t xml:space="preserve">% w kraju) i ukształtowała się na poziomie </w:t>
      </w:r>
      <w:r w:rsidR="00EE780A" w:rsidRPr="00A948AD">
        <w:rPr>
          <w:rFonts w:eastAsia="Times New Roman" w:cs="Arial"/>
          <w:szCs w:val="19"/>
          <w:lang w:eastAsia="pl-PL"/>
        </w:rPr>
        <w:t>wyższym</w:t>
      </w:r>
      <w:r w:rsidR="0058067A" w:rsidRPr="00A948AD">
        <w:rPr>
          <w:rFonts w:eastAsia="Times New Roman" w:cs="Arial"/>
          <w:szCs w:val="19"/>
          <w:lang w:eastAsia="pl-PL"/>
        </w:rPr>
        <w:t xml:space="preserve"> względem </w:t>
      </w:r>
      <w:r w:rsidR="00160585" w:rsidRPr="00A948AD">
        <w:rPr>
          <w:rFonts w:eastAsia="Times New Roman" w:cs="Arial"/>
          <w:szCs w:val="19"/>
          <w:lang w:eastAsia="pl-PL"/>
        </w:rPr>
        <w:t>4</w:t>
      </w:r>
      <w:r w:rsidR="0058067A" w:rsidRPr="00A948AD">
        <w:rPr>
          <w:rFonts w:eastAsia="Times New Roman" w:cs="Arial"/>
          <w:szCs w:val="19"/>
          <w:lang w:eastAsia="pl-PL"/>
        </w:rPr>
        <w:t xml:space="preserve"> kwartału 20</w:t>
      </w:r>
      <w:r w:rsidR="00E07371" w:rsidRPr="00A948AD">
        <w:rPr>
          <w:rFonts w:eastAsia="Times New Roman" w:cs="Arial"/>
          <w:szCs w:val="19"/>
          <w:lang w:eastAsia="pl-PL"/>
        </w:rPr>
        <w:t>21 r. (</w:t>
      </w:r>
      <w:r w:rsidR="00EE780A" w:rsidRPr="00A948AD">
        <w:rPr>
          <w:rFonts w:eastAsia="Times New Roman" w:cs="Arial"/>
          <w:szCs w:val="19"/>
          <w:lang w:eastAsia="pl-PL"/>
        </w:rPr>
        <w:t>wzrost</w:t>
      </w:r>
      <w:r w:rsidR="00E07371" w:rsidRPr="00A948AD">
        <w:rPr>
          <w:rFonts w:eastAsia="Times New Roman" w:cs="Arial"/>
          <w:szCs w:val="19"/>
          <w:lang w:eastAsia="pl-PL"/>
        </w:rPr>
        <w:t xml:space="preserve"> o </w:t>
      </w:r>
      <w:r w:rsidR="00160585" w:rsidRPr="00A948AD">
        <w:rPr>
          <w:rFonts w:eastAsia="Times New Roman" w:cs="Arial"/>
          <w:szCs w:val="19"/>
          <w:lang w:eastAsia="pl-PL"/>
        </w:rPr>
        <w:t>3</w:t>
      </w:r>
      <w:r w:rsidR="00E07371" w:rsidRPr="00A948AD">
        <w:rPr>
          <w:rFonts w:eastAsia="Times New Roman" w:cs="Arial"/>
          <w:szCs w:val="19"/>
          <w:lang w:eastAsia="pl-PL"/>
        </w:rPr>
        <w:t xml:space="preserve"> tys. osób, tj. o </w:t>
      </w:r>
      <w:r w:rsidR="00160585" w:rsidRPr="00A948AD">
        <w:rPr>
          <w:rFonts w:eastAsia="Times New Roman" w:cs="Arial"/>
          <w:szCs w:val="19"/>
          <w:lang w:eastAsia="pl-PL"/>
        </w:rPr>
        <w:t>1</w:t>
      </w:r>
      <w:r w:rsidR="00E07371" w:rsidRPr="00A948AD">
        <w:rPr>
          <w:rFonts w:eastAsia="Times New Roman" w:cs="Arial"/>
          <w:szCs w:val="19"/>
          <w:lang w:eastAsia="pl-PL"/>
        </w:rPr>
        <w:t>,</w:t>
      </w:r>
      <w:r w:rsidR="00160585" w:rsidRPr="00A948AD">
        <w:rPr>
          <w:rFonts w:eastAsia="Times New Roman" w:cs="Arial"/>
          <w:szCs w:val="19"/>
          <w:lang w:eastAsia="pl-PL"/>
        </w:rPr>
        <w:t>0</w:t>
      </w:r>
      <w:r w:rsidR="0058067A" w:rsidRPr="00A948AD">
        <w:rPr>
          <w:rFonts w:eastAsia="Times New Roman" w:cs="Arial"/>
          <w:szCs w:val="19"/>
          <w:lang w:eastAsia="pl-PL"/>
        </w:rPr>
        <w:t>%)</w:t>
      </w:r>
      <w:r w:rsidR="00160585" w:rsidRPr="00A948AD">
        <w:rPr>
          <w:rFonts w:eastAsia="Times New Roman" w:cs="Arial"/>
          <w:szCs w:val="19"/>
          <w:lang w:eastAsia="pl-PL"/>
        </w:rPr>
        <w:t xml:space="preserve">, natomiast zmniejszyła się w porównaniu z </w:t>
      </w:r>
      <w:r w:rsidR="00ED32C8">
        <w:rPr>
          <w:rFonts w:eastAsia="Times New Roman" w:cs="Arial"/>
          <w:szCs w:val="19"/>
          <w:lang w:eastAsia="pl-PL"/>
        </w:rPr>
        <w:t>analogicznym okresem 2021 r.</w:t>
      </w:r>
      <w:r w:rsidR="00160585" w:rsidRPr="00A948AD">
        <w:rPr>
          <w:rFonts w:eastAsia="Times New Roman" w:cs="Arial"/>
          <w:szCs w:val="19"/>
          <w:lang w:eastAsia="pl-PL"/>
        </w:rPr>
        <w:t xml:space="preserve"> (spadek o 1 tys. osób, tj. o 0,3%).</w:t>
      </w:r>
    </w:p>
    <w:p w14:paraId="7EE333F4" w14:textId="5FEB28E1" w:rsidR="007E10A7" w:rsidRPr="00BD2BA7" w:rsidRDefault="007E10A7" w:rsidP="00ED441B">
      <w:pPr>
        <w:spacing w:line="288" w:lineRule="auto"/>
        <w:rPr>
          <w:rFonts w:eastAsia="Times New Roman" w:cs="Arial"/>
          <w:szCs w:val="19"/>
          <w:lang w:eastAsia="pl-PL"/>
        </w:rPr>
      </w:pPr>
      <w:r w:rsidRPr="00BD2BA7">
        <w:rPr>
          <w:rFonts w:eastAsia="Times New Roman" w:cs="Arial"/>
          <w:szCs w:val="19"/>
          <w:lang w:eastAsia="pl-PL"/>
        </w:rPr>
        <w:t xml:space="preserve">Ponad połowę populacji biernych zawodowo stanowiły </w:t>
      </w:r>
      <w:r w:rsidR="001975E9" w:rsidRPr="00BD2BA7">
        <w:rPr>
          <w:rFonts w:eastAsia="Times New Roman" w:cs="Arial"/>
          <w:szCs w:val="19"/>
          <w:lang w:eastAsia="pl-PL"/>
        </w:rPr>
        <w:t>kobiety</w:t>
      </w:r>
      <w:r w:rsidR="00E07371" w:rsidRPr="00BD2BA7">
        <w:rPr>
          <w:rFonts w:eastAsia="Times New Roman" w:cs="Arial"/>
          <w:szCs w:val="19"/>
          <w:lang w:eastAsia="pl-PL"/>
        </w:rPr>
        <w:t xml:space="preserve"> – 6</w:t>
      </w:r>
      <w:r w:rsidR="00A948AD" w:rsidRPr="00BD2BA7">
        <w:rPr>
          <w:rFonts w:eastAsia="Times New Roman" w:cs="Arial"/>
          <w:szCs w:val="19"/>
          <w:lang w:eastAsia="pl-PL"/>
        </w:rPr>
        <w:t>1</w:t>
      </w:r>
      <w:r w:rsidR="00E07371" w:rsidRPr="00BD2BA7">
        <w:rPr>
          <w:rFonts w:eastAsia="Times New Roman" w:cs="Arial"/>
          <w:szCs w:val="19"/>
          <w:lang w:eastAsia="pl-PL"/>
        </w:rPr>
        <w:t>,</w:t>
      </w:r>
      <w:r w:rsidR="00A948AD" w:rsidRPr="00BD2BA7">
        <w:rPr>
          <w:rFonts w:eastAsia="Times New Roman" w:cs="Arial"/>
          <w:szCs w:val="19"/>
          <w:lang w:eastAsia="pl-PL"/>
        </w:rPr>
        <w:t>1</w:t>
      </w:r>
      <w:r w:rsidR="00E07371" w:rsidRPr="00BD2BA7">
        <w:rPr>
          <w:rFonts w:eastAsia="Times New Roman" w:cs="Arial"/>
          <w:szCs w:val="19"/>
          <w:lang w:eastAsia="pl-PL"/>
        </w:rPr>
        <w:t>%, tj. 18</w:t>
      </w:r>
      <w:r w:rsidR="00A948AD" w:rsidRPr="00BD2BA7">
        <w:rPr>
          <w:rFonts w:eastAsia="Times New Roman" w:cs="Arial"/>
          <w:szCs w:val="19"/>
          <w:lang w:eastAsia="pl-PL"/>
        </w:rPr>
        <w:t>7</w:t>
      </w:r>
      <w:r w:rsidRPr="00BD2BA7">
        <w:rPr>
          <w:rFonts w:eastAsia="Times New Roman" w:cs="Arial"/>
          <w:szCs w:val="19"/>
          <w:lang w:eastAsia="pl-PL"/>
        </w:rPr>
        <w:t xml:space="preserve"> tys. Biorąc pod uwagę miejsce zamieszkania</w:t>
      </w:r>
      <w:r w:rsidR="00E07371" w:rsidRPr="00BD2BA7">
        <w:rPr>
          <w:rFonts w:eastAsia="Times New Roman" w:cs="Arial"/>
          <w:szCs w:val="19"/>
          <w:lang w:eastAsia="pl-PL"/>
        </w:rPr>
        <w:t xml:space="preserve"> mieszkańcy miast stanowili 5</w:t>
      </w:r>
      <w:r w:rsidR="00BD2BA7" w:rsidRPr="00BD2BA7">
        <w:rPr>
          <w:rFonts w:eastAsia="Times New Roman" w:cs="Arial"/>
          <w:szCs w:val="19"/>
          <w:lang w:eastAsia="pl-PL"/>
        </w:rPr>
        <w:t>4</w:t>
      </w:r>
      <w:r w:rsidR="00E07371" w:rsidRPr="00BD2BA7">
        <w:rPr>
          <w:rFonts w:eastAsia="Times New Roman" w:cs="Arial"/>
          <w:szCs w:val="19"/>
          <w:lang w:eastAsia="pl-PL"/>
        </w:rPr>
        <w:t>,</w:t>
      </w:r>
      <w:r w:rsidR="00BD2BA7" w:rsidRPr="00BD2BA7">
        <w:rPr>
          <w:rFonts w:eastAsia="Times New Roman" w:cs="Arial"/>
          <w:szCs w:val="19"/>
          <w:lang w:eastAsia="pl-PL"/>
        </w:rPr>
        <w:t>9</w:t>
      </w:r>
      <w:r w:rsidR="00E07371" w:rsidRPr="00BD2BA7">
        <w:rPr>
          <w:rFonts w:eastAsia="Times New Roman" w:cs="Arial"/>
          <w:szCs w:val="19"/>
          <w:lang w:eastAsia="pl-PL"/>
        </w:rPr>
        <w:t>% tej zbiorowości (tj. 16</w:t>
      </w:r>
      <w:r w:rsidR="00BD2BA7" w:rsidRPr="00BD2BA7">
        <w:rPr>
          <w:rFonts w:eastAsia="Times New Roman" w:cs="Arial"/>
          <w:szCs w:val="19"/>
          <w:lang w:eastAsia="pl-PL"/>
        </w:rPr>
        <w:t>8</w:t>
      </w:r>
      <w:r w:rsidRPr="00BD2BA7">
        <w:rPr>
          <w:rFonts w:eastAsia="Times New Roman" w:cs="Arial"/>
          <w:szCs w:val="19"/>
          <w:lang w:eastAsia="pl-PL"/>
        </w:rPr>
        <w:t xml:space="preserve"> tys.).</w:t>
      </w:r>
    </w:p>
    <w:p w14:paraId="6D4D20FB" w14:textId="0862E799" w:rsidR="001A10C7" w:rsidRPr="001A10C7" w:rsidRDefault="00C16947" w:rsidP="00ED441B">
      <w:pPr>
        <w:spacing w:line="288" w:lineRule="auto"/>
        <w:rPr>
          <w:rFonts w:eastAsia="Times New Roman" w:cs="Arial"/>
          <w:szCs w:val="19"/>
          <w:lang w:eastAsia="pl-PL"/>
        </w:rPr>
      </w:pPr>
      <w:r w:rsidRPr="001A10C7">
        <w:rPr>
          <w:rFonts w:eastAsia="Times New Roman" w:cs="Arial"/>
          <w:szCs w:val="19"/>
          <w:lang w:eastAsia="pl-PL"/>
        </w:rPr>
        <w:t>W skali kwartału wzrost</w:t>
      </w:r>
      <w:r w:rsidR="007E10A7" w:rsidRPr="001A10C7">
        <w:rPr>
          <w:rFonts w:eastAsia="Times New Roman" w:cs="Arial"/>
          <w:szCs w:val="19"/>
          <w:lang w:eastAsia="pl-PL"/>
        </w:rPr>
        <w:t xml:space="preserve"> liczebności tej grupy zanotowano wśród </w:t>
      </w:r>
      <w:r w:rsidR="0062294D" w:rsidRPr="001A10C7">
        <w:rPr>
          <w:rFonts w:eastAsia="Times New Roman" w:cs="Arial"/>
          <w:szCs w:val="19"/>
          <w:lang w:eastAsia="pl-PL"/>
        </w:rPr>
        <w:t>mężczyzn</w:t>
      </w:r>
      <w:r w:rsidR="007E10A7" w:rsidRPr="001A10C7">
        <w:rPr>
          <w:rFonts w:eastAsia="Times New Roman" w:cs="Arial"/>
          <w:szCs w:val="19"/>
          <w:lang w:eastAsia="pl-PL"/>
        </w:rPr>
        <w:t xml:space="preserve"> (</w:t>
      </w:r>
      <w:r w:rsidR="004F7EED" w:rsidRPr="001A10C7">
        <w:rPr>
          <w:rFonts w:eastAsia="Times New Roman" w:cs="Arial"/>
          <w:szCs w:val="19"/>
          <w:lang w:eastAsia="pl-PL"/>
        </w:rPr>
        <w:t xml:space="preserve">o </w:t>
      </w:r>
      <w:r w:rsidR="0062294D" w:rsidRPr="001A10C7">
        <w:rPr>
          <w:rFonts w:eastAsia="Times New Roman" w:cs="Arial"/>
          <w:szCs w:val="19"/>
          <w:lang w:eastAsia="pl-PL"/>
        </w:rPr>
        <w:t>4</w:t>
      </w:r>
      <w:r w:rsidR="004F7EED" w:rsidRPr="001A10C7">
        <w:rPr>
          <w:rFonts w:eastAsia="Times New Roman" w:cs="Arial"/>
          <w:szCs w:val="19"/>
          <w:lang w:eastAsia="pl-PL"/>
        </w:rPr>
        <w:t>,</w:t>
      </w:r>
      <w:r w:rsidR="0062294D" w:rsidRPr="001A10C7">
        <w:rPr>
          <w:rFonts w:eastAsia="Times New Roman" w:cs="Arial"/>
          <w:szCs w:val="19"/>
          <w:lang w:eastAsia="pl-PL"/>
        </w:rPr>
        <w:t>4</w:t>
      </w:r>
      <w:r w:rsidR="007E10A7" w:rsidRPr="001A10C7">
        <w:rPr>
          <w:rFonts w:eastAsia="Times New Roman" w:cs="Arial"/>
          <w:szCs w:val="19"/>
          <w:lang w:eastAsia="pl-PL"/>
        </w:rPr>
        <w:t xml:space="preserve">%), </w:t>
      </w:r>
      <w:r w:rsidR="004F7EED" w:rsidRPr="001A10C7">
        <w:rPr>
          <w:rFonts w:eastAsia="Times New Roman" w:cs="Arial"/>
          <w:szCs w:val="19"/>
          <w:lang w:eastAsia="pl-PL"/>
        </w:rPr>
        <w:t xml:space="preserve">natomiast </w:t>
      </w:r>
      <w:r w:rsidR="0062294D" w:rsidRPr="001A10C7">
        <w:rPr>
          <w:rFonts w:eastAsia="Times New Roman" w:cs="Arial"/>
          <w:szCs w:val="19"/>
          <w:lang w:eastAsia="pl-PL"/>
        </w:rPr>
        <w:t xml:space="preserve">spadek </w:t>
      </w:r>
      <w:r w:rsidR="004F7EED" w:rsidRPr="001A10C7">
        <w:rPr>
          <w:rFonts w:eastAsia="Times New Roman" w:cs="Arial"/>
          <w:szCs w:val="19"/>
          <w:lang w:eastAsia="pl-PL"/>
        </w:rPr>
        <w:t xml:space="preserve">wśród </w:t>
      </w:r>
      <w:r w:rsidR="00CB2AD1">
        <w:rPr>
          <w:rFonts w:eastAsia="Times New Roman" w:cs="Arial"/>
          <w:szCs w:val="19"/>
          <w:lang w:eastAsia="pl-PL"/>
        </w:rPr>
        <w:t>k</w:t>
      </w:r>
      <w:r w:rsidR="0062294D" w:rsidRPr="001A10C7">
        <w:rPr>
          <w:rFonts w:eastAsia="Times New Roman" w:cs="Arial"/>
          <w:szCs w:val="19"/>
          <w:lang w:eastAsia="pl-PL"/>
        </w:rPr>
        <w:t>obiet</w:t>
      </w:r>
      <w:r w:rsidR="004F7EED" w:rsidRPr="001A10C7">
        <w:rPr>
          <w:rFonts w:eastAsia="Times New Roman" w:cs="Arial"/>
          <w:szCs w:val="19"/>
          <w:lang w:eastAsia="pl-PL"/>
        </w:rPr>
        <w:t xml:space="preserve"> </w:t>
      </w:r>
      <w:r w:rsidR="0062294D" w:rsidRPr="001A10C7">
        <w:rPr>
          <w:rFonts w:eastAsia="Times New Roman" w:cs="Arial"/>
          <w:szCs w:val="19"/>
          <w:lang w:eastAsia="pl-PL"/>
        </w:rPr>
        <w:t>(o 0,5%).</w:t>
      </w:r>
      <w:r w:rsidR="00CF79E6" w:rsidRPr="001A10C7">
        <w:rPr>
          <w:rFonts w:eastAsia="Times New Roman" w:cs="Arial"/>
          <w:szCs w:val="19"/>
          <w:lang w:eastAsia="pl-PL"/>
        </w:rPr>
        <w:t xml:space="preserve"> Rozpatrując miejsce zamieszkania z</w:t>
      </w:r>
      <w:r w:rsidR="00E332EC" w:rsidRPr="001A10C7">
        <w:rPr>
          <w:rFonts w:eastAsia="Times New Roman" w:cs="Arial"/>
          <w:szCs w:val="19"/>
          <w:lang w:eastAsia="pl-PL"/>
        </w:rPr>
        <w:t>więk</w:t>
      </w:r>
      <w:r w:rsidR="00CF79E6" w:rsidRPr="001A10C7">
        <w:rPr>
          <w:rFonts w:eastAsia="Times New Roman" w:cs="Arial"/>
          <w:szCs w:val="19"/>
          <w:lang w:eastAsia="pl-PL"/>
        </w:rPr>
        <w:t>szenie populacji biernych zawodowo wystąpiło wśród mieszkańców wsi (</w:t>
      </w:r>
      <w:r w:rsidR="004F7EED" w:rsidRPr="001A10C7">
        <w:rPr>
          <w:rFonts w:eastAsia="Times New Roman" w:cs="Arial"/>
          <w:szCs w:val="19"/>
          <w:lang w:eastAsia="pl-PL"/>
        </w:rPr>
        <w:t xml:space="preserve">o </w:t>
      </w:r>
      <w:r w:rsidR="00E332EC" w:rsidRPr="001A10C7">
        <w:rPr>
          <w:rFonts w:eastAsia="Times New Roman" w:cs="Arial"/>
          <w:szCs w:val="19"/>
          <w:lang w:eastAsia="pl-PL"/>
        </w:rPr>
        <w:t>3</w:t>
      </w:r>
      <w:r w:rsidR="004F7EED" w:rsidRPr="001A10C7">
        <w:rPr>
          <w:rFonts w:eastAsia="Times New Roman" w:cs="Arial"/>
          <w:szCs w:val="19"/>
          <w:lang w:eastAsia="pl-PL"/>
        </w:rPr>
        <w:t>,</w:t>
      </w:r>
      <w:r w:rsidR="009D08A8" w:rsidRPr="001A10C7">
        <w:rPr>
          <w:rFonts w:eastAsia="Times New Roman" w:cs="Arial"/>
          <w:szCs w:val="19"/>
          <w:lang w:eastAsia="pl-PL"/>
        </w:rPr>
        <w:t>0</w:t>
      </w:r>
      <w:r w:rsidR="004F7EED" w:rsidRPr="001A10C7">
        <w:rPr>
          <w:rFonts w:eastAsia="Times New Roman" w:cs="Arial"/>
          <w:szCs w:val="19"/>
          <w:lang w:eastAsia="pl-PL"/>
        </w:rPr>
        <w:t>%)</w:t>
      </w:r>
      <w:r w:rsidR="009D08A8" w:rsidRPr="001A10C7">
        <w:rPr>
          <w:rFonts w:eastAsia="Times New Roman" w:cs="Arial"/>
          <w:szCs w:val="19"/>
          <w:lang w:eastAsia="pl-PL"/>
        </w:rPr>
        <w:t xml:space="preserve">, a zmniejszenie wśród mieszkańców </w:t>
      </w:r>
      <w:r w:rsidR="004F7EED" w:rsidRPr="001A10C7">
        <w:rPr>
          <w:rFonts w:eastAsia="Times New Roman" w:cs="Arial"/>
          <w:szCs w:val="19"/>
          <w:lang w:eastAsia="pl-PL"/>
        </w:rPr>
        <w:t>miast (</w:t>
      </w:r>
      <w:r w:rsidR="00CF79E6" w:rsidRPr="001A10C7">
        <w:rPr>
          <w:rFonts w:eastAsia="Times New Roman" w:cs="Arial"/>
          <w:szCs w:val="19"/>
          <w:lang w:eastAsia="pl-PL"/>
        </w:rPr>
        <w:t xml:space="preserve">o </w:t>
      </w:r>
      <w:r w:rsidR="009D08A8" w:rsidRPr="001A10C7">
        <w:rPr>
          <w:rFonts w:eastAsia="Times New Roman" w:cs="Arial"/>
          <w:szCs w:val="19"/>
          <w:lang w:eastAsia="pl-PL"/>
        </w:rPr>
        <w:t>0</w:t>
      </w:r>
      <w:r w:rsidR="00CF79E6" w:rsidRPr="001A10C7">
        <w:rPr>
          <w:rFonts w:eastAsia="Times New Roman" w:cs="Arial"/>
          <w:szCs w:val="19"/>
          <w:lang w:eastAsia="pl-PL"/>
        </w:rPr>
        <w:t>,</w:t>
      </w:r>
      <w:r w:rsidR="009D08A8" w:rsidRPr="001A10C7">
        <w:rPr>
          <w:rFonts w:eastAsia="Times New Roman" w:cs="Arial"/>
          <w:szCs w:val="19"/>
          <w:lang w:eastAsia="pl-PL"/>
        </w:rPr>
        <w:t>6</w:t>
      </w:r>
      <w:r w:rsidR="00CF79E6" w:rsidRPr="001A10C7">
        <w:rPr>
          <w:rFonts w:eastAsia="Times New Roman" w:cs="Arial"/>
          <w:szCs w:val="19"/>
          <w:lang w:eastAsia="pl-PL"/>
        </w:rPr>
        <w:t>%).</w:t>
      </w:r>
      <w:r w:rsidR="009D08A8" w:rsidRPr="001A10C7">
        <w:rPr>
          <w:rFonts w:eastAsia="Times New Roman" w:cs="Arial"/>
          <w:szCs w:val="19"/>
          <w:lang w:eastAsia="pl-PL"/>
        </w:rPr>
        <w:t xml:space="preserve"> W ujęciu rocznym odnotowano spadek </w:t>
      </w:r>
      <w:r w:rsidR="001A10C7" w:rsidRPr="001A10C7">
        <w:rPr>
          <w:rFonts w:eastAsia="Times New Roman" w:cs="Arial"/>
          <w:szCs w:val="19"/>
          <w:lang w:eastAsia="pl-PL"/>
        </w:rPr>
        <w:t xml:space="preserve">w </w:t>
      </w:r>
      <w:r w:rsidR="009D08A8" w:rsidRPr="001A10C7">
        <w:rPr>
          <w:rFonts w:eastAsia="Times New Roman" w:cs="Arial"/>
          <w:szCs w:val="19"/>
          <w:lang w:eastAsia="pl-PL"/>
        </w:rPr>
        <w:t xml:space="preserve">analizowanych grupach z wyjątkiem </w:t>
      </w:r>
      <w:r w:rsidR="001A10C7" w:rsidRPr="001A10C7">
        <w:rPr>
          <w:rFonts w:eastAsia="Times New Roman" w:cs="Arial"/>
          <w:szCs w:val="19"/>
          <w:lang w:eastAsia="pl-PL"/>
        </w:rPr>
        <w:t xml:space="preserve">biernych zawodowo </w:t>
      </w:r>
      <w:r w:rsidR="009D08A8" w:rsidRPr="001A10C7">
        <w:rPr>
          <w:rFonts w:eastAsia="Times New Roman" w:cs="Arial"/>
          <w:szCs w:val="19"/>
          <w:lang w:eastAsia="pl-PL"/>
        </w:rPr>
        <w:t xml:space="preserve">mężczyzn, </w:t>
      </w:r>
      <w:r w:rsidR="001A10C7" w:rsidRPr="001A10C7">
        <w:rPr>
          <w:rFonts w:eastAsia="Times New Roman" w:cs="Arial"/>
          <w:szCs w:val="19"/>
          <w:lang w:eastAsia="pl-PL"/>
        </w:rPr>
        <w:t>których liczebność wzrosła o 6,3% (spadek: wśród kobiet o 4,1%, w miastach o 0,6%,</w:t>
      </w:r>
      <w:r w:rsidR="00ED32C8">
        <w:rPr>
          <w:rFonts w:eastAsia="Times New Roman" w:cs="Arial"/>
          <w:szCs w:val="19"/>
          <w:lang w:eastAsia="pl-PL"/>
        </w:rPr>
        <w:t xml:space="preserve"> </w:t>
      </w:r>
      <w:r w:rsidR="001A10C7" w:rsidRPr="001A10C7">
        <w:rPr>
          <w:rFonts w:eastAsia="Times New Roman" w:cs="Arial"/>
          <w:szCs w:val="19"/>
          <w:lang w:eastAsia="pl-PL"/>
        </w:rPr>
        <w:t>na wsi o 0,7%).</w:t>
      </w:r>
    </w:p>
    <w:p w14:paraId="42F73B70" w14:textId="43196E56" w:rsidR="00FE05D6" w:rsidRDefault="00FE05D6" w:rsidP="00FE05D6">
      <w:pPr>
        <w:tabs>
          <w:tab w:val="left" w:pos="993"/>
        </w:tabs>
        <w:spacing w:before="360" w:line="240" w:lineRule="auto"/>
        <w:rPr>
          <w:rFonts w:eastAsia="Times New Roman" w:cs="Arial"/>
          <w:b/>
          <w:spacing w:val="-5"/>
          <w:sz w:val="18"/>
          <w:szCs w:val="18"/>
          <w:lang w:eastAsia="pl-PL"/>
        </w:rPr>
      </w:pPr>
      <w:r w:rsidRPr="00BA62E0">
        <w:rPr>
          <w:rFonts w:eastAsia="Times New Roman" w:cs="Arial"/>
          <w:b/>
          <w:spacing w:val="-5"/>
          <w:sz w:val="18"/>
          <w:szCs w:val="18"/>
          <w:lang w:eastAsia="pl-PL"/>
        </w:rPr>
        <w:t>Wykres 4.  Bierni zawodowo w grupie wieku 15</w:t>
      </w:r>
      <w:r w:rsidRPr="003B70F0">
        <w:rPr>
          <w:rFonts w:eastAsia="Times New Roman" w:cs="Arial"/>
          <w:b/>
          <w:szCs w:val="19"/>
          <w:lang w:eastAsia="pl-PL"/>
        </w:rPr>
        <w:t>–</w:t>
      </w:r>
      <w:r w:rsidRPr="00BA62E0">
        <w:rPr>
          <w:rFonts w:eastAsia="Times New Roman" w:cs="Arial"/>
          <w:b/>
          <w:spacing w:val="-5"/>
          <w:sz w:val="18"/>
          <w:szCs w:val="18"/>
          <w:lang w:eastAsia="pl-PL"/>
        </w:rPr>
        <w:t xml:space="preserve">89 lat w 1 kwartale </w:t>
      </w:r>
    </w:p>
    <w:p w14:paraId="21B01414" w14:textId="692D1D02" w:rsidR="00FE05D6" w:rsidRPr="00ED441B" w:rsidRDefault="00FC6564" w:rsidP="00FE05D6">
      <w:pPr>
        <w:spacing w:before="0" w:after="0"/>
        <w:rPr>
          <w:rFonts w:eastAsia="Times New Roman" w:cs="Arial"/>
          <w:spacing w:val="-5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888640" behindDoc="0" locked="0" layoutInCell="1" allowOverlap="1" wp14:anchorId="53F2982A" wp14:editId="0EDF89E9">
            <wp:simplePos x="0" y="0"/>
            <wp:positionH relativeFrom="column">
              <wp:posOffset>85725</wp:posOffset>
            </wp:positionH>
            <wp:positionV relativeFrom="paragraph">
              <wp:posOffset>16510</wp:posOffset>
            </wp:positionV>
            <wp:extent cx="4962525" cy="2091055"/>
            <wp:effectExtent l="0" t="0" r="0" b="0"/>
            <wp:wrapNone/>
            <wp:docPr id="50" name="Obraz 50" descr="Na wykresie kolumnowym zaprezentowano biernych zawodowo w grupie wieku 15–89 lat według płci w tys. w 1 kwartale w latach 2015-&#10;2022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FEF551" w14:textId="561E72F6" w:rsidR="00FE05D6" w:rsidRPr="00ED441B" w:rsidRDefault="00FE05D6" w:rsidP="00FE05D6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22160B28" w14:textId="77777777" w:rsidR="00FE05D6" w:rsidRPr="00ED441B" w:rsidRDefault="00FE05D6" w:rsidP="00FE05D6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42B6B235" w14:textId="77777777" w:rsidR="00FE05D6" w:rsidRPr="00ED441B" w:rsidRDefault="00FE05D6" w:rsidP="00FE05D6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75DF6954" w14:textId="77777777" w:rsidR="00FE05D6" w:rsidRPr="00ED441B" w:rsidRDefault="00FE05D6" w:rsidP="00FE05D6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16D89FB3" w14:textId="77777777" w:rsidR="00FE05D6" w:rsidRPr="00ED441B" w:rsidRDefault="00FE05D6" w:rsidP="00FE05D6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0F7343F6" w14:textId="77777777" w:rsidR="00FE05D6" w:rsidRPr="00ED441B" w:rsidRDefault="00FE05D6" w:rsidP="00FE05D6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5402F51B" w14:textId="77777777" w:rsidR="00FE05D6" w:rsidRPr="00ED441B" w:rsidRDefault="00FE05D6" w:rsidP="00FE05D6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1081E441" w14:textId="77777777" w:rsidR="00FE05D6" w:rsidRPr="00ED441B" w:rsidRDefault="00FE05D6" w:rsidP="00FE05D6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621E441D" w14:textId="77777777" w:rsidR="00FE05D6" w:rsidRPr="00ED441B" w:rsidRDefault="00FE05D6" w:rsidP="00FE05D6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14:paraId="3E27F6B5" w14:textId="77777777" w:rsidR="00FE05D6" w:rsidRPr="00ED441B" w:rsidRDefault="00FE05D6" w:rsidP="00FE05D6">
      <w:pPr>
        <w:rPr>
          <w:rFonts w:eastAsia="Times New Roman" w:cs="Arial"/>
          <w:szCs w:val="19"/>
          <w:lang w:eastAsia="pl-PL"/>
        </w:rPr>
      </w:pPr>
    </w:p>
    <w:p w14:paraId="1E30665B" w14:textId="77777777" w:rsidR="00FE05D6" w:rsidRDefault="00FE05D6" w:rsidP="00FE05D6">
      <w:pPr>
        <w:rPr>
          <w:rFonts w:eastAsia="Times New Roman" w:cs="Arial"/>
          <w:szCs w:val="19"/>
          <w:lang w:eastAsia="pl-PL"/>
        </w:rPr>
      </w:pPr>
    </w:p>
    <w:p w14:paraId="41D37A6A" w14:textId="77777777" w:rsidR="00FE05D6" w:rsidRPr="00BA62E0" w:rsidRDefault="00506BB5" w:rsidP="00FE05D6">
      <w:pPr>
        <w:tabs>
          <w:tab w:val="left" w:pos="993"/>
        </w:tabs>
        <w:spacing w:before="360" w:line="240" w:lineRule="auto"/>
        <w:rPr>
          <w:rFonts w:eastAsia="Times New Roman" w:cs="Arial"/>
          <w:b/>
          <w:spacing w:val="-5"/>
          <w:sz w:val="18"/>
          <w:szCs w:val="18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269698DB" wp14:editId="30BA5F73">
                <wp:simplePos x="0" y="0"/>
                <wp:positionH relativeFrom="column">
                  <wp:posOffset>1419225</wp:posOffset>
                </wp:positionH>
                <wp:positionV relativeFrom="paragraph">
                  <wp:posOffset>15240</wp:posOffset>
                </wp:positionV>
                <wp:extent cx="1876425" cy="247650"/>
                <wp:effectExtent l="0" t="0" r="9525" b="0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40" name="Grupa 40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7" name="Grupa 3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34" name="Pole tekstowe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CDC53F" w14:textId="77777777" w:rsidR="00FE05D6" w:rsidRDefault="00FE05D6" w:rsidP="00FE05D6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</w:rPr>
                                </w:pPr>
                                <w:r w:rsidRPr="003B70F0">
                                  <w:rPr>
                                    <w:color w:val="231F20"/>
                                    <w:sz w:val="18"/>
                                    <w:szCs w:val="18"/>
                                  </w:rPr>
                                  <w:t>Mężczyźni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Pole tekstowe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3B6060" w14:textId="77777777" w:rsidR="00FE05D6" w:rsidRDefault="00FE05D6" w:rsidP="00FE05D6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</w:rPr>
                                </w:pPr>
                                <w:r w:rsidRPr="003B70F0">
                                  <w:rPr>
                                    <w:color w:val="231F20"/>
                                    <w:sz w:val="18"/>
                                    <w:szCs w:val="18"/>
                                  </w:rPr>
                                  <w:t>Kobiety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9698DB" id="Grupa 42" o:spid="_x0000_s1057" style="position:absolute;margin-left:111.75pt;margin-top:1.2pt;width:147.75pt;height:19.5pt;z-index:251875328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">
                <v:group id="Grupa 40" o:spid="_x0000_s1058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image18.png" o:spid="_x0000_s1059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">
                    <v:imagedata r:id="rId18" o:title=""/>
                  </v:shape>
                  <v:shape id="image24.png" o:spid="_x0000_s1060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">
                    <v:imagedata r:id="rId19" o:title=""/>
                    <o:lock v:ext="edit" aspectratio="f"/>
                  </v:shape>
                </v:group>
                <v:group id="Grupa 37" o:spid="_x0000_s1061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ole tekstowe 34" o:spid="_x0000_s1062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14:paraId="4BCDC53F" w14:textId="77777777" w:rsidR="00FE05D6" w:rsidRDefault="00FE05D6" w:rsidP="00FE05D6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 w:rsidRPr="003B70F0">
                            <w:rPr>
                              <w:color w:val="231F20"/>
                              <w:sz w:val="18"/>
                              <w:szCs w:val="18"/>
                            </w:rPr>
                            <w:t>Mężczyźni</w:t>
                          </w:r>
                        </w:p>
                      </w:txbxContent>
                    </v:textbox>
                  </v:shape>
                  <v:shape id="Pole tekstowe 35" o:spid="_x0000_s1063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p w14:paraId="2B3B6060" w14:textId="77777777" w:rsidR="00FE05D6" w:rsidRDefault="00FE05D6" w:rsidP="00FE05D6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 w:rsidRPr="003B70F0">
                            <w:rPr>
                              <w:color w:val="231F20"/>
                              <w:sz w:val="18"/>
                              <w:szCs w:val="18"/>
                            </w:rPr>
                            <w:t>Kobiety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90C07AD" w14:textId="77777777" w:rsidR="003F3E49" w:rsidRPr="00344CAD" w:rsidRDefault="001A10C7" w:rsidP="00ED441B">
      <w:pPr>
        <w:spacing w:line="288" w:lineRule="auto"/>
        <w:rPr>
          <w:rFonts w:eastAsia="Times New Roman" w:cs="Arial"/>
          <w:szCs w:val="19"/>
          <w:lang w:eastAsia="pl-PL"/>
        </w:rPr>
      </w:pPr>
      <w:r w:rsidRPr="00344CAD">
        <w:rPr>
          <w:rFonts w:eastAsia="Times New Roman" w:cs="Arial"/>
          <w:szCs w:val="19"/>
          <w:lang w:eastAsia="pl-PL"/>
        </w:rPr>
        <w:t>Z</w:t>
      </w:r>
      <w:r w:rsidR="00826278" w:rsidRPr="00344CAD">
        <w:rPr>
          <w:rFonts w:eastAsia="Times New Roman" w:cs="Arial"/>
          <w:szCs w:val="19"/>
          <w:lang w:eastAsia="pl-PL"/>
        </w:rPr>
        <w:t xml:space="preserve"> ogółu bierny</w:t>
      </w:r>
      <w:r w:rsidR="004F7EED" w:rsidRPr="00344CAD">
        <w:rPr>
          <w:rFonts w:eastAsia="Times New Roman" w:cs="Arial"/>
          <w:szCs w:val="19"/>
          <w:lang w:eastAsia="pl-PL"/>
        </w:rPr>
        <w:t xml:space="preserve">ch zawodowo w województwie, </w:t>
      </w:r>
      <w:r w:rsidR="00344CAD" w:rsidRPr="00344CAD">
        <w:rPr>
          <w:rFonts w:eastAsia="Times New Roman" w:cs="Arial"/>
          <w:szCs w:val="19"/>
          <w:lang w:eastAsia="pl-PL"/>
        </w:rPr>
        <w:t>91</w:t>
      </w:r>
      <w:r w:rsidR="004F7EED" w:rsidRPr="00344CAD">
        <w:rPr>
          <w:rFonts w:eastAsia="Times New Roman" w:cs="Arial"/>
          <w:szCs w:val="19"/>
          <w:lang w:eastAsia="pl-PL"/>
        </w:rPr>
        <w:t xml:space="preserve"> tys. osób, tj. 2</w:t>
      </w:r>
      <w:r w:rsidR="00344CAD" w:rsidRPr="00344CAD">
        <w:rPr>
          <w:rFonts w:eastAsia="Times New Roman" w:cs="Arial"/>
          <w:szCs w:val="19"/>
          <w:lang w:eastAsia="pl-PL"/>
        </w:rPr>
        <w:t>9</w:t>
      </w:r>
      <w:r w:rsidR="004F7EED" w:rsidRPr="00344CAD">
        <w:rPr>
          <w:rFonts w:eastAsia="Times New Roman" w:cs="Arial"/>
          <w:szCs w:val="19"/>
          <w:lang w:eastAsia="pl-PL"/>
        </w:rPr>
        <w:t>,</w:t>
      </w:r>
      <w:r w:rsidR="00344CAD" w:rsidRPr="00344CAD">
        <w:rPr>
          <w:rFonts w:eastAsia="Times New Roman" w:cs="Arial"/>
          <w:szCs w:val="19"/>
          <w:lang w:eastAsia="pl-PL"/>
        </w:rPr>
        <w:t>7</w:t>
      </w:r>
      <w:r w:rsidR="00826278" w:rsidRPr="00344CAD">
        <w:rPr>
          <w:rFonts w:eastAsia="Times New Roman" w:cs="Arial"/>
          <w:szCs w:val="19"/>
          <w:lang w:eastAsia="pl-PL"/>
        </w:rPr>
        <w:t>% było w</w:t>
      </w:r>
      <w:r w:rsidR="003F3E49" w:rsidRPr="00344CAD">
        <w:rPr>
          <w:rFonts w:eastAsia="Times New Roman" w:cs="Arial"/>
          <w:szCs w:val="19"/>
          <w:lang w:eastAsia="pl-PL"/>
        </w:rPr>
        <w:t xml:space="preserve"> wieku produkcyj</w:t>
      </w:r>
      <w:r w:rsidR="00826278" w:rsidRPr="00344CAD">
        <w:rPr>
          <w:rFonts w:eastAsia="Times New Roman" w:cs="Arial"/>
          <w:szCs w:val="19"/>
          <w:lang w:eastAsia="pl-PL"/>
        </w:rPr>
        <w:t>nym</w:t>
      </w:r>
      <w:r w:rsidR="008C4A03" w:rsidRPr="00344CAD">
        <w:rPr>
          <w:rFonts w:eastAsia="Times New Roman" w:cs="Arial"/>
          <w:szCs w:val="19"/>
          <w:lang w:eastAsia="pl-PL"/>
        </w:rPr>
        <w:t>.</w:t>
      </w:r>
      <w:r w:rsidR="001D116A" w:rsidRPr="00344CAD">
        <w:rPr>
          <w:rFonts w:eastAsia="Times New Roman" w:cs="Arial"/>
          <w:szCs w:val="19"/>
          <w:lang w:eastAsia="pl-PL"/>
        </w:rPr>
        <w:t xml:space="preserve"> </w:t>
      </w:r>
      <w:r w:rsidR="003F3E49" w:rsidRPr="00344CAD">
        <w:rPr>
          <w:rFonts w:eastAsia="Times New Roman" w:cs="Arial"/>
          <w:szCs w:val="19"/>
          <w:lang w:eastAsia="pl-PL"/>
        </w:rPr>
        <w:t>W większości osoby bierne zawodowo legitymowały się wykształceniem</w:t>
      </w:r>
      <w:r w:rsidR="00344CAD" w:rsidRPr="00344CAD">
        <w:rPr>
          <w:rFonts w:eastAsia="Times New Roman" w:cs="Arial"/>
          <w:szCs w:val="19"/>
          <w:lang w:eastAsia="pl-PL"/>
        </w:rPr>
        <w:t xml:space="preserve"> zasadniczym zawodowym</w:t>
      </w:r>
      <w:r w:rsidR="004243B6">
        <w:rPr>
          <w:rFonts w:eastAsia="Times New Roman" w:cs="Arial"/>
          <w:szCs w:val="19"/>
          <w:lang w:eastAsia="pl-PL"/>
        </w:rPr>
        <w:t>/branżowym</w:t>
      </w:r>
      <w:r w:rsidR="00344CAD" w:rsidRPr="00344CAD">
        <w:rPr>
          <w:rFonts w:eastAsia="Times New Roman" w:cs="Arial"/>
          <w:szCs w:val="19"/>
          <w:lang w:eastAsia="pl-PL"/>
        </w:rPr>
        <w:t xml:space="preserve"> (29,4%) oraz</w:t>
      </w:r>
      <w:r w:rsidR="003F3E49" w:rsidRPr="00344CAD">
        <w:rPr>
          <w:rFonts w:eastAsia="Times New Roman" w:cs="Arial"/>
          <w:szCs w:val="19"/>
          <w:lang w:eastAsia="pl-PL"/>
        </w:rPr>
        <w:t xml:space="preserve"> </w:t>
      </w:r>
      <w:r w:rsidR="007A3E8B" w:rsidRPr="00344CAD">
        <w:rPr>
          <w:rFonts w:eastAsia="Times New Roman" w:cs="Arial"/>
          <w:szCs w:val="19"/>
          <w:lang w:eastAsia="pl-PL"/>
        </w:rPr>
        <w:t xml:space="preserve">gimnazjalnym, podstawowym, niepełnym podstawowym, bądź nie posiadały wykształcenia szkolnego </w:t>
      </w:r>
      <w:r w:rsidR="003F3E49" w:rsidRPr="00344CAD">
        <w:rPr>
          <w:rFonts w:eastAsia="Times New Roman" w:cs="Arial"/>
          <w:szCs w:val="19"/>
          <w:lang w:eastAsia="pl-PL"/>
        </w:rPr>
        <w:t>(</w:t>
      </w:r>
      <w:r w:rsidR="00344CAD" w:rsidRPr="00344CAD">
        <w:rPr>
          <w:rFonts w:eastAsia="Times New Roman" w:cs="Arial"/>
          <w:szCs w:val="19"/>
          <w:lang w:eastAsia="pl-PL"/>
        </w:rPr>
        <w:t>2</w:t>
      </w:r>
      <w:r w:rsidR="00344CAD">
        <w:rPr>
          <w:rFonts w:eastAsia="Times New Roman" w:cs="Arial"/>
          <w:szCs w:val="19"/>
          <w:lang w:eastAsia="pl-PL"/>
        </w:rPr>
        <w:t>8</w:t>
      </w:r>
      <w:r w:rsidR="001B4C4F" w:rsidRPr="00344CAD">
        <w:rPr>
          <w:rFonts w:eastAsia="Times New Roman" w:cs="Arial"/>
          <w:szCs w:val="19"/>
          <w:lang w:eastAsia="pl-PL"/>
        </w:rPr>
        <w:t>,</w:t>
      </w:r>
      <w:r w:rsidR="00344CAD">
        <w:rPr>
          <w:rFonts w:eastAsia="Times New Roman" w:cs="Arial"/>
          <w:szCs w:val="19"/>
          <w:lang w:eastAsia="pl-PL"/>
        </w:rPr>
        <w:t>8</w:t>
      </w:r>
      <w:r w:rsidR="005B1CEA" w:rsidRPr="00344CAD">
        <w:rPr>
          <w:rFonts w:eastAsia="Times New Roman" w:cs="Arial"/>
          <w:szCs w:val="19"/>
          <w:lang w:eastAsia="pl-PL"/>
        </w:rPr>
        <w:t>%</w:t>
      </w:r>
      <w:r w:rsidR="00846217" w:rsidRPr="00344CAD">
        <w:rPr>
          <w:rFonts w:eastAsia="Times New Roman" w:cs="Arial"/>
          <w:szCs w:val="19"/>
          <w:lang w:eastAsia="pl-PL"/>
        </w:rPr>
        <w:t>)</w:t>
      </w:r>
      <w:r w:rsidR="00344CAD" w:rsidRPr="00344CAD">
        <w:rPr>
          <w:rFonts w:eastAsia="Times New Roman" w:cs="Arial"/>
          <w:szCs w:val="19"/>
          <w:lang w:eastAsia="pl-PL"/>
        </w:rPr>
        <w:t>.</w:t>
      </w:r>
    </w:p>
    <w:p w14:paraId="0D8F6984" w14:textId="77777777" w:rsidR="00257679" w:rsidRPr="0090107D" w:rsidRDefault="003F3E49" w:rsidP="00ED441B">
      <w:pPr>
        <w:spacing w:line="288" w:lineRule="auto"/>
        <w:rPr>
          <w:rFonts w:eastAsia="Times New Roman" w:cs="Arial"/>
          <w:szCs w:val="19"/>
          <w:lang w:eastAsia="pl-PL"/>
        </w:rPr>
      </w:pPr>
      <w:r w:rsidRPr="0090107D">
        <w:rPr>
          <w:rFonts w:eastAsia="Times New Roman" w:cs="Arial"/>
          <w:szCs w:val="19"/>
          <w:lang w:eastAsia="pl-PL"/>
        </w:rPr>
        <w:t>Główną przyczyną braku aktywności zawodowej</w:t>
      </w:r>
      <w:r w:rsidR="00F34A5F" w:rsidRPr="0090107D">
        <w:rPr>
          <w:rFonts w:eastAsia="Times New Roman" w:cs="Arial"/>
          <w:szCs w:val="19"/>
          <w:lang w:eastAsia="pl-PL"/>
        </w:rPr>
        <w:t xml:space="preserve"> osób biernych zawodowo w </w:t>
      </w:r>
      <w:r w:rsidR="00D753F6" w:rsidRPr="0090107D">
        <w:rPr>
          <w:rFonts w:eastAsia="Times New Roman" w:cs="Arial"/>
          <w:szCs w:val="19"/>
          <w:lang w:eastAsia="pl-PL"/>
        </w:rPr>
        <w:t xml:space="preserve">grupie wieku </w:t>
      </w:r>
      <w:r w:rsidR="008D7190" w:rsidRPr="0090107D">
        <w:rPr>
          <w:rFonts w:eastAsia="Times New Roman" w:cs="Arial"/>
          <w:szCs w:val="19"/>
          <w:lang w:eastAsia="pl-PL"/>
        </w:rPr>
        <w:br/>
      </w:r>
      <w:r w:rsidR="00F34A5F" w:rsidRPr="0090107D">
        <w:rPr>
          <w:rFonts w:eastAsia="Times New Roman" w:cs="Arial"/>
          <w:szCs w:val="19"/>
          <w:lang w:eastAsia="pl-PL"/>
        </w:rPr>
        <w:t>15-74 lata</w:t>
      </w:r>
      <w:r w:rsidR="00846217" w:rsidRPr="0090107D">
        <w:rPr>
          <w:rFonts w:eastAsia="Times New Roman" w:cs="Arial"/>
          <w:szCs w:val="19"/>
          <w:lang w:eastAsia="pl-PL"/>
        </w:rPr>
        <w:t xml:space="preserve"> (dla tej grupy ustalano przyczynę bierności)</w:t>
      </w:r>
      <w:r w:rsidR="00F34A5F" w:rsidRPr="0090107D">
        <w:rPr>
          <w:rFonts w:eastAsia="Times New Roman" w:cs="Arial"/>
          <w:szCs w:val="19"/>
          <w:lang w:eastAsia="pl-PL"/>
        </w:rPr>
        <w:t xml:space="preserve"> </w:t>
      </w:r>
      <w:r w:rsidR="001D116A" w:rsidRPr="0090107D">
        <w:rPr>
          <w:rFonts w:eastAsia="Times New Roman" w:cs="Arial"/>
          <w:szCs w:val="19"/>
          <w:lang w:eastAsia="pl-PL"/>
        </w:rPr>
        <w:t>liczącej</w:t>
      </w:r>
      <w:r w:rsidR="001B4C4F" w:rsidRPr="0090107D">
        <w:rPr>
          <w:rFonts w:eastAsia="Times New Roman" w:cs="Arial"/>
          <w:szCs w:val="19"/>
          <w:lang w:eastAsia="pl-PL"/>
        </w:rPr>
        <w:t xml:space="preserve"> 2</w:t>
      </w:r>
      <w:r w:rsidR="00D31F9E" w:rsidRPr="0090107D">
        <w:rPr>
          <w:rFonts w:eastAsia="Times New Roman" w:cs="Arial"/>
          <w:szCs w:val="19"/>
          <w:lang w:eastAsia="pl-PL"/>
        </w:rPr>
        <w:t>4</w:t>
      </w:r>
      <w:r w:rsidR="00E73349" w:rsidRPr="0090107D">
        <w:rPr>
          <w:rFonts w:eastAsia="Times New Roman" w:cs="Arial"/>
          <w:szCs w:val="19"/>
          <w:lang w:eastAsia="pl-PL"/>
        </w:rPr>
        <w:t>7</w:t>
      </w:r>
      <w:r w:rsidR="00846217" w:rsidRPr="0090107D">
        <w:rPr>
          <w:rFonts w:eastAsia="Times New Roman" w:cs="Arial"/>
          <w:szCs w:val="19"/>
          <w:lang w:eastAsia="pl-PL"/>
        </w:rPr>
        <w:t xml:space="preserve"> </w:t>
      </w:r>
      <w:r w:rsidR="001D116A" w:rsidRPr="0090107D">
        <w:rPr>
          <w:rFonts w:eastAsia="Times New Roman" w:cs="Arial"/>
          <w:szCs w:val="19"/>
          <w:lang w:eastAsia="pl-PL"/>
        </w:rPr>
        <w:t xml:space="preserve">tys. </w:t>
      </w:r>
      <w:r w:rsidRPr="0090107D">
        <w:rPr>
          <w:rFonts w:eastAsia="Times New Roman" w:cs="Arial"/>
          <w:szCs w:val="19"/>
          <w:lang w:eastAsia="pl-PL"/>
        </w:rPr>
        <w:t xml:space="preserve">była emerytura </w:t>
      </w:r>
      <w:r w:rsidR="001B4C4F" w:rsidRPr="0090107D">
        <w:rPr>
          <w:rFonts w:eastAsia="Times New Roman" w:cs="Arial"/>
          <w:szCs w:val="19"/>
          <w:lang w:eastAsia="pl-PL"/>
        </w:rPr>
        <w:t>(5</w:t>
      </w:r>
      <w:r w:rsidR="00E73349" w:rsidRPr="0090107D">
        <w:rPr>
          <w:rFonts w:eastAsia="Times New Roman" w:cs="Arial"/>
          <w:szCs w:val="19"/>
          <w:lang w:eastAsia="pl-PL"/>
        </w:rPr>
        <w:t>6</w:t>
      </w:r>
      <w:r w:rsidR="001B4C4F" w:rsidRPr="0090107D">
        <w:rPr>
          <w:rFonts w:eastAsia="Times New Roman" w:cs="Arial"/>
          <w:szCs w:val="19"/>
          <w:lang w:eastAsia="pl-PL"/>
        </w:rPr>
        <w:t>,</w:t>
      </w:r>
      <w:r w:rsidR="00E73349" w:rsidRPr="0090107D">
        <w:rPr>
          <w:rFonts w:eastAsia="Times New Roman" w:cs="Arial"/>
          <w:szCs w:val="19"/>
          <w:lang w:eastAsia="pl-PL"/>
        </w:rPr>
        <w:t>7</w:t>
      </w:r>
      <w:r w:rsidR="007D7EA0" w:rsidRPr="0090107D">
        <w:rPr>
          <w:rFonts w:eastAsia="Times New Roman" w:cs="Arial"/>
          <w:szCs w:val="19"/>
          <w:lang w:eastAsia="pl-PL"/>
        </w:rPr>
        <w:t>%</w:t>
      </w:r>
      <w:r w:rsidR="0090107D" w:rsidRPr="0090107D">
        <w:rPr>
          <w:rFonts w:eastAsia="Times New Roman" w:cs="Arial"/>
          <w:szCs w:val="19"/>
          <w:lang w:eastAsia="pl-PL"/>
        </w:rPr>
        <w:t>)</w:t>
      </w:r>
      <w:r w:rsidR="00F34A5F" w:rsidRPr="0090107D">
        <w:rPr>
          <w:rFonts w:eastAsia="Times New Roman" w:cs="Arial"/>
          <w:szCs w:val="19"/>
          <w:lang w:eastAsia="pl-PL"/>
        </w:rPr>
        <w:t xml:space="preserve">. </w:t>
      </w:r>
      <w:r w:rsidR="005A7FBC" w:rsidRPr="0090107D">
        <w:rPr>
          <w:rFonts w:eastAsia="Times New Roman" w:cs="Arial"/>
          <w:szCs w:val="19"/>
          <w:lang w:eastAsia="pl-PL"/>
        </w:rPr>
        <w:t>Wśród o</w:t>
      </w:r>
      <w:r w:rsidR="00823DED" w:rsidRPr="0090107D">
        <w:rPr>
          <w:rFonts w:eastAsia="Times New Roman" w:cs="Arial"/>
          <w:szCs w:val="19"/>
          <w:lang w:eastAsia="pl-PL"/>
        </w:rPr>
        <w:t xml:space="preserve">sób pobierających </w:t>
      </w:r>
      <w:r w:rsidR="00D679C6" w:rsidRPr="0090107D">
        <w:rPr>
          <w:rFonts w:eastAsia="Times New Roman" w:cs="Arial"/>
          <w:szCs w:val="19"/>
          <w:lang w:eastAsia="pl-PL"/>
        </w:rPr>
        <w:t>emeryturę 6</w:t>
      </w:r>
      <w:r w:rsidR="0090107D" w:rsidRPr="0090107D">
        <w:rPr>
          <w:rFonts w:eastAsia="Times New Roman" w:cs="Arial"/>
          <w:szCs w:val="19"/>
          <w:lang w:eastAsia="pl-PL"/>
        </w:rPr>
        <w:t>2</w:t>
      </w:r>
      <w:r w:rsidR="00D679C6" w:rsidRPr="0090107D">
        <w:rPr>
          <w:rFonts w:eastAsia="Times New Roman" w:cs="Arial"/>
          <w:szCs w:val="19"/>
          <w:lang w:eastAsia="pl-PL"/>
        </w:rPr>
        <w:t>,</w:t>
      </w:r>
      <w:r w:rsidR="0090107D" w:rsidRPr="0090107D">
        <w:rPr>
          <w:rFonts w:eastAsia="Times New Roman" w:cs="Arial"/>
          <w:szCs w:val="19"/>
          <w:lang w:eastAsia="pl-PL"/>
        </w:rPr>
        <w:t>9</w:t>
      </w:r>
      <w:r w:rsidR="00D679C6" w:rsidRPr="0090107D">
        <w:rPr>
          <w:rFonts w:eastAsia="Times New Roman" w:cs="Arial"/>
          <w:szCs w:val="19"/>
          <w:lang w:eastAsia="pl-PL"/>
        </w:rPr>
        <w:t>% stanowiły kobiety</w:t>
      </w:r>
      <w:r w:rsidR="0090107D" w:rsidRPr="0090107D">
        <w:rPr>
          <w:rFonts w:eastAsia="Times New Roman" w:cs="Arial"/>
          <w:szCs w:val="19"/>
          <w:lang w:eastAsia="pl-PL"/>
        </w:rPr>
        <w:t>.</w:t>
      </w:r>
    </w:p>
    <w:p w14:paraId="51CFB57C" w14:textId="77777777" w:rsidR="00624911" w:rsidRPr="008D3806" w:rsidRDefault="003F3E49" w:rsidP="00ED441B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  <w:r w:rsidRPr="008D3806">
        <w:rPr>
          <w:rFonts w:eastAsia="Times New Roman" w:cs="Arial"/>
          <w:szCs w:val="19"/>
          <w:lang w:eastAsia="pl-PL"/>
        </w:rPr>
        <w:t xml:space="preserve">Nauka i uzupełnianie kwalifikacji były powodem niewykonywania </w:t>
      </w:r>
      <w:r w:rsidR="00EB0B4D" w:rsidRPr="008D3806">
        <w:rPr>
          <w:rFonts w:eastAsia="Times New Roman" w:cs="Arial"/>
          <w:szCs w:val="19"/>
          <w:lang w:eastAsia="pl-PL"/>
        </w:rPr>
        <w:t>i nieposzukiwania pracy</w:t>
      </w:r>
      <w:r w:rsidR="00EB0B4D" w:rsidRPr="008D3806">
        <w:rPr>
          <w:rFonts w:eastAsia="Times New Roman" w:cs="Arial"/>
          <w:szCs w:val="19"/>
          <w:lang w:eastAsia="pl-PL"/>
        </w:rPr>
        <w:br/>
      </w:r>
      <w:r w:rsidR="009C1669" w:rsidRPr="008D3806">
        <w:rPr>
          <w:rFonts w:eastAsia="Times New Roman" w:cs="Arial"/>
          <w:szCs w:val="19"/>
          <w:lang w:eastAsia="pl-PL"/>
        </w:rPr>
        <w:t>w</w:t>
      </w:r>
      <w:r w:rsidR="00ED441B">
        <w:rPr>
          <w:rFonts w:eastAsia="Times New Roman" w:cs="Arial"/>
          <w:szCs w:val="19"/>
          <w:lang w:eastAsia="pl-PL"/>
        </w:rPr>
        <w:t xml:space="preserve"> </w:t>
      </w:r>
      <w:r w:rsidR="0090107D" w:rsidRPr="008D3806">
        <w:rPr>
          <w:rFonts w:eastAsia="Times New Roman" w:cs="Arial"/>
          <w:szCs w:val="19"/>
          <w:lang w:eastAsia="pl-PL"/>
        </w:rPr>
        <w:t>1</w:t>
      </w:r>
      <w:r w:rsidR="006521D0" w:rsidRPr="008D3806">
        <w:rPr>
          <w:rFonts w:eastAsia="Times New Roman" w:cs="Arial"/>
          <w:szCs w:val="19"/>
          <w:lang w:eastAsia="pl-PL"/>
        </w:rPr>
        <w:t xml:space="preserve"> </w:t>
      </w:r>
      <w:r w:rsidR="00266E4E" w:rsidRPr="008D3806">
        <w:rPr>
          <w:rFonts w:eastAsia="Times New Roman" w:cs="Arial"/>
          <w:szCs w:val="19"/>
          <w:lang w:eastAsia="pl-PL"/>
        </w:rPr>
        <w:t>kwartale 202</w:t>
      </w:r>
      <w:r w:rsidR="0090107D" w:rsidRPr="008D3806">
        <w:rPr>
          <w:rFonts w:eastAsia="Times New Roman" w:cs="Arial"/>
          <w:szCs w:val="19"/>
          <w:lang w:eastAsia="pl-PL"/>
        </w:rPr>
        <w:t>2</w:t>
      </w:r>
      <w:r w:rsidR="001B4C4F" w:rsidRPr="008D3806">
        <w:rPr>
          <w:rFonts w:eastAsia="Times New Roman" w:cs="Arial"/>
          <w:szCs w:val="19"/>
          <w:lang w:eastAsia="pl-PL"/>
        </w:rPr>
        <w:t xml:space="preserve"> r. dla </w:t>
      </w:r>
      <w:r w:rsidR="0090107D" w:rsidRPr="008D3806">
        <w:rPr>
          <w:rFonts w:eastAsia="Times New Roman" w:cs="Arial"/>
          <w:szCs w:val="19"/>
          <w:lang w:eastAsia="pl-PL"/>
        </w:rPr>
        <w:t>19</w:t>
      </w:r>
      <w:r w:rsidR="001B4C4F" w:rsidRPr="008D3806">
        <w:rPr>
          <w:rFonts w:eastAsia="Times New Roman" w:cs="Arial"/>
          <w:szCs w:val="19"/>
          <w:lang w:eastAsia="pl-PL"/>
        </w:rPr>
        <w:t>,</w:t>
      </w:r>
      <w:r w:rsidR="0090107D" w:rsidRPr="008D3806">
        <w:rPr>
          <w:rFonts w:eastAsia="Times New Roman" w:cs="Arial"/>
          <w:szCs w:val="19"/>
          <w:lang w:eastAsia="pl-PL"/>
        </w:rPr>
        <w:t>4</w:t>
      </w:r>
      <w:r w:rsidR="00F93F27" w:rsidRPr="008D3806">
        <w:rPr>
          <w:rFonts w:eastAsia="Times New Roman" w:cs="Arial"/>
          <w:szCs w:val="19"/>
          <w:lang w:eastAsia="pl-PL"/>
        </w:rPr>
        <w:t>% os</w:t>
      </w:r>
      <w:r w:rsidR="00266E4E" w:rsidRPr="008D3806">
        <w:rPr>
          <w:rFonts w:eastAsia="Times New Roman" w:cs="Arial"/>
          <w:szCs w:val="19"/>
          <w:lang w:eastAsia="pl-PL"/>
        </w:rPr>
        <w:t>ób</w:t>
      </w:r>
      <w:r w:rsidR="00C20093" w:rsidRPr="008D3806">
        <w:rPr>
          <w:rFonts w:eastAsia="Times New Roman" w:cs="Arial"/>
          <w:szCs w:val="19"/>
          <w:lang w:eastAsia="pl-PL"/>
        </w:rPr>
        <w:t xml:space="preserve"> biernych zawodowo</w:t>
      </w:r>
      <w:r w:rsidR="00266E4E" w:rsidRPr="008D3806">
        <w:rPr>
          <w:rFonts w:eastAsia="Times New Roman" w:cs="Arial"/>
          <w:szCs w:val="19"/>
          <w:lang w:eastAsia="pl-PL"/>
        </w:rPr>
        <w:t>.</w:t>
      </w:r>
      <w:r w:rsidR="00F93F27" w:rsidRPr="008D3806">
        <w:rPr>
          <w:rFonts w:eastAsia="Times New Roman" w:cs="Arial"/>
          <w:szCs w:val="19"/>
          <w:lang w:eastAsia="pl-PL"/>
        </w:rPr>
        <w:t xml:space="preserve"> </w:t>
      </w:r>
      <w:r w:rsidR="006521D0" w:rsidRPr="008D3806">
        <w:rPr>
          <w:rFonts w:eastAsia="Times New Roman" w:cs="Arial"/>
          <w:szCs w:val="19"/>
          <w:lang w:eastAsia="pl-PL"/>
        </w:rPr>
        <w:t xml:space="preserve">Chorobę lub niesprawność jako przyczynę </w:t>
      </w:r>
      <w:r w:rsidR="001B4C4F" w:rsidRPr="008D3806">
        <w:rPr>
          <w:rFonts w:eastAsia="Times New Roman" w:cs="Arial"/>
          <w:szCs w:val="19"/>
          <w:lang w:eastAsia="pl-PL"/>
        </w:rPr>
        <w:t xml:space="preserve">bierności zawodowej wykazało </w:t>
      </w:r>
      <w:r w:rsidR="008D3806" w:rsidRPr="008D3806">
        <w:rPr>
          <w:rFonts w:eastAsia="Times New Roman" w:cs="Arial"/>
          <w:szCs w:val="19"/>
          <w:lang w:eastAsia="pl-PL"/>
        </w:rPr>
        <w:t>8</w:t>
      </w:r>
      <w:r w:rsidR="001B4C4F" w:rsidRPr="008D3806">
        <w:rPr>
          <w:rFonts w:eastAsia="Times New Roman" w:cs="Arial"/>
          <w:szCs w:val="19"/>
          <w:lang w:eastAsia="pl-PL"/>
        </w:rPr>
        <w:t>,</w:t>
      </w:r>
      <w:r w:rsidR="008D3806" w:rsidRPr="008D3806">
        <w:rPr>
          <w:rFonts w:eastAsia="Times New Roman" w:cs="Arial"/>
          <w:szCs w:val="19"/>
          <w:lang w:eastAsia="pl-PL"/>
        </w:rPr>
        <w:t>9</w:t>
      </w:r>
      <w:r w:rsidR="006521D0" w:rsidRPr="008D3806">
        <w:rPr>
          <w:rFonts w:eastAsia="Times New Roman" w:cs="Arial"/>
          <w:szCs w:val="19"/>
          <w:lang w:eastAsia="pl-PL"/>
        </w:rPr>
        <w:t>% osób, a obowiązki rodzinne i zw</w:t>
      </w:r>
      <w:r w:rsidR="00A01F0F" w:rsidRPr="008D3806">
        <w:rPr>
          <w:rFonts w:eastAsia="Times New Roman" w:cs="Arial"/>
          <w:szCs w:val="19"/>
          <w:lang w:eastAsia="pl-PL"/>
        </w:rPr>
        <w:t>iązane</w:t>
      </w:r>
      <w:r w:rsidR="00A01F0F" w:rsidRPr="008D3806">
        <w:rPr>
          <w:rFonts w:eastAsia="Times New Roman" w:cs="Arial"/>
          <w:szCs w:val="19"/>
          <w:lang w:eastAsia="pl-PL"/>
        </w:rPr>
        <w:br/>
      </w:r>
      <w:r w:rsidR="001B4C4F" w:rsidRPr="008D3806">
        <w:rPr>
          <w:rFonts w:eastAsia="Times New Roman" w:cs="Arial"/>
          <w:szCs w:val="19"/>
          <w:lang w:eastAsia="pl-PL"/>
        </w:rPr>
        <w:t xml:space="preserve">z prowadzeniem domu </w:t>
      </w:r>
      <w:bookmarkStart w:id="1" w:name="_Hlk107322024"/>
      <w:r w:rsidR="001B4C4F" w:rsidRPr="008D3806">
        <w:rPr>
          <w:rFonts w:eastAsia="Times New Roman" w:cs="Arial"/>
          <w:szCs w:val="19"/>
          <w:lang w:eastAsia="pl-PL"/>
        </w:rPr>
        <w:t>–</w:t>
      </w:r>
      <w:bookmarkEnd w:id="1"/>
      <w:r w:rsidR="001B4C4F" w:rsidRPr="008D3806">
        <w:rPr>
          <w:rFonts w:eastAsia="Times New Roman" w:cs="Arial"/>
          <w:szCs w:val="19"/>
          <w:lang w:eastAsia="pl-PL"/>
        </w:rPr>
        <w:t xml:space="preserve"> </w:t>
      </w:r>
      <w:r w:rsidR="00A01F0F" w:rsidRPr="008D3806">
        <w:rPr>
          <w:rFonts w:eastAsia="Times New Roman" w:cs="Arial"/>
          <w:szCs w:val="19"/>
          <w:lang w:eastAsia="pl-PL"/>
        </w:rPr>
        <w:t>6</w:t>
      </w:r>
      <w:r w:rsidR="001B4C4F" w:rsidRPr="008D3806">
        <w:rPr>
          <w:rFonts w:eastAsia="Times New Roman" w:cs="Arial"/>
          <w:szCs w:val="19"/>
          <w:lang w:eastAsia="pl-PL"/>
        </w:rPr>
        <w:t>,</w:t>
      </w:r>
      <w:r w:rsidR="008D3806" w:rsidRPr="008D3806">
        <w:rPr>
          <w:rFonts w:eastAsia="Times New Roman" w:cs="Arial"/>
          <w:szCs w:val="19"/>
          <w:lang w:eastAsia="pl-PL"/>
        </w:rPr>
        <w:t>5</w:t>
      </w:r>
      <w:r w:rsidR="006521D0" w:rsidRPr="008D3806">
        <w:rPr>
          <w:rFonts w:eastAsia="Times New Roman" w:cs="Arial"/>
          <w:szCs w:val="19"/>
          <w:lang w:eastAsia="pl-PL"/>
        </w:rPr>
        <w:t>% osób z omawianej grupy wieku.</w:t>
      </w:r>
    </w:p>
    <w:p w14:paraId="2872294B" w14:textId="77777777" w:rsidR="006F5F8C" w:rsidRPr="00ED441B" w:rsidRDefault="006F5F8C" w:rsidP="00ED441B">
      <w:pPr>
        <w:tabs>
          <w:tab w:val="left" w:pos="993"/>
        </w:tabs>
        <w:spacing w:line="240" w:lineRule="auto"/>
        <w:rPr>
          <w:rFonts w:eastAsia="Times New Roman" w:cs="Arial"/>
          <w:b/>
          <w:iCs/>
          <w:sz w:val="18"/>
          <w:szCs w:val="18"/>
          <w:lang w:eastAsia="pl-PL"/>
        </w:rPr>
      </w:pPr>
      <w:r w:rsidRPr="00ED441B">
        <w:rPr>
          <w:rFonts w:eastAsia="Times New Roman" w:cs="Arial"/>
          <w:b/>
          <w:sz w:val="18"/>
          <w:szCs w:val="18"/>
          <w:lang w:eastAsia="pl-PL"/>
        </w:rPr>
        <w:lastRenderedPageBreak/>
        <w:t>Tablica 1.</w:t>
      </w:r>
      <w:r w:rsidRPr="00ED441B">
        <w:rPr>
          <w:rFonts w:eastAsia="Times New Roman" w:cs="Arial"/>
          <w:sz w:val="18"/>
          <w:szCs w:val="18"/>
          <w:lang w:eastAsia="pl-PL"/>
        </w:rPr>
        <w:tab/>
      </w:r>
      <w:r w:rsidRPr="00ED441B">
        <w:rPr>
          <w:rFonts w:eastAsia="Times New Roman" w:cs="Arial"/>
          <w:b/>
          <w:iCs/>
          <w:sz w:val="18"/>
          <w:szCs w:val="18"/>
          <w:lang w:eastAsia="pl-PL"/>
        </w:rPr>
        <w:t>Aktywność ekonomiczna ludności w wieku 15</w:t>
      </w:r>
      <w:r w:rsidR="00FE05D6" w:rsidRPr="0069245E">
        <w:rPr>
          <w:rFonts w:cs="Arial"/>
          <w:b/>
          <w:szCs w:val="19"/>
        </w:rPr>
        <w:t>–</w:t>
      </w:r>
      <w:r w:rsidRPr="00ED441B">
        <w:rPr>
          <w:rFonts w:eastAsia="Times New Roman" w:cs="Arial"/>
          <w:b/>
          <w:iCs/>
          <w:sz w:val="18"/>
          <w:szCs w:val="18"/>
          <w:lang w:eastAsia="pl-PL"/>
        </w:rPr>
        <w:t>89 lat w województwie</w:t>
      </w:r>
      <w:r w:rsidRPr="00ED441B">
        <w:rPr>
          <w:rFonts w:eastAsia="Times New Roman" w:cs="Arial"/>
          <w:b/>
          <w:iCs/>
          <w:sz w:val="18"/>
          <w:szCs w:val="18"/>
          <w:lang w:eastAsia="pl-PL"/>
        </w:rPr>
        <w:br/>
      </w:r>
      <w:r w:rsidRPr="00ED441B">
        <w:rPr>
          <w:rFonts w:eastAsia="Times New Roman" w:cs="Arial"/>
          <w:b/>
          <w:iCs/>
          <w:sz w:val="18"/>
          <w:szCs w:val="18"/>
          <w:lang w:eastAsia="pl-PL"/>
        </w:rPr>
        <w:tab/>
        <w:t>opolskim na tle kraju</w:t>
      </w:r>
    </w:p>
    <w:tbl>
      <w:tblPr>
        <w:tblW w:w="8051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583"/>
        <w:gridCol w:w="1117"/>
        <w:gridCol w:w="1117"/>
        <w:gridCol w:w="1117"/>
        <w:gridCol w:w="1117"/>
      </w:tblGrid>
      <w:tr w:rsidR="006F5F8C" w:rsidRPr="00BD3E65" w14:paraId="765FFE63" w14:textId="77777777" w:rsidTr="00770DFF">
        <w:trPr>
          <w:trHeight w:val="20"/>
          <w:jc w:val="center"/>
        </w:trPr>
        <w:tc>
          <w:tcPr>
            <w:tcW w:w="3583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EA6F485" w14:textId="77777777" w:rsidR="006F5F8C" w:rsidRPr="00ED441B" w:rsidRDefault="006F5F8C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11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5FF56BA" w14:textId="77777777" w:rsidR="006F5F8C" w:rsidRPr="00ED441B" w:rsidRDefault="006F5F8C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2010</w:t>
            </w:r>
          </w:p>
        </w:tc>
        <w:tc>
          <w:tcPr>
            <w:tcW w:w="2234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AEF131" w14:textId="77777777" w:rsidR="006F5F8C" w:rsidRPr="00ED441B" w:rsidRDefault="006F5F8C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11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0567B38E" w14:textId="77777777" w:rsidR="006F5F8C" w:rsidRPr="00ED441B" w:rsidRDefault="006F5F8C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2022</w:t>
            </w:r>
          </w:p>
        </w:tc>
      </w:tr>
      <w:tr w:rsidR="006F5F8C" w:rsidRPr="00BD3E65" w14:paraId="145B1FAF" w14:textId="77777777" w:rsidTr="00770DFF">
        <w:trPr>
          <w:trHeight w:val="20"/>
          <w:jc w:val="center"/>
        </w:trPr>
        <w:tc>
          <w:tcPr>
            <w:tcW w:w="358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5BAF17D2" w14:textId="77777777" w:rsidR="006F5F8C" w:rsidRPr="00ED441B" w:rsidRDefault="006F5F8C" w:rsidP="00ED441B">
            <w:pPr>
              <w:spacing w:before="60" w:after="60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731B6DE" w14:textId="77777777" w:rsidR="006F5F8C" w:rsidRPr="00ED441B" w:rsidRDefault="00701E07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1</w:t>
            </w:r>
            <w:r w:rsidR="006F5F8C"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 kw. </w:t>
            </w:r>
          </w:p>
        </w:tc>
        <w:tc>
          <w:tcPr>
            <w:tcW w:w="111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9414BD8" w14:textId="77777777" w:rsidR="006F5F8C" w:rsidRPr="00ED441B" w:rsidRDefault="00701E07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4</w:t>
            </w:r>
            <w:r w:rsidR="006F5F8C"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 kw.</w:t>
            </w:r>
          </w:p>
        </w:tc>
        <w:tc>
          <w:tcPr>
            <w:tcW w:w="111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9079E92" w14:textId="77777777" w:rsidR="006F5F8C" w:rsidRPr="00ED441B" w:rsidRDefault="00701E07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1</w:t>
            </w:r>
            <w:r w:rsidR="006F5F8C"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 kw.</w:t>
            </w:r>
          </w:p>
        </w:tc>
      </w:tr>
      <w:tr w:rsidR="006F5F8C" w:rsidRPr="00B7251A" w14:paraId="211FDC49" w14:textId="77777777" w:rsidTr="00770DFF">
        <w:trPr>
          <w:trHeight w:val="20"/>
          <w:jc w:val="center"/>
        </w:trPr>
        <w:tc>
          <w:tcPr>
            <w:tcW w:w="8051" w:type="dxa"/>
            <w:gridSpan w:val="5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6DB2B7C" w14:textId="77777777" w:rsidR="006F5F8C" w:rsidRPr="00ED441B" w:rsidRDefault="006F5F8C" w:rsidP="00ED441B">
            <w:pPr>
              <w:spacing w:before="60" w:after="60"/>
              <w:jc w:val="center"/>
              <w:rPr>
                <w:rFonts w:eastAsia="Times New Roman" w:cs="Calibri"/>
                <w:color w:val="FF0000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K R A J</w:t>
            </w:r>
          </w:p>
        </w:tc>
      </w:tr>
      <w:tr w:rsidR="006F5F8C" w:rsidRPr="00BD3E65" w14:paraId="4682ED2A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5E52A4C0" w14:textId="77777777" w:rsidR="006F5F8C" w:rsidRPr="00ED441B" w:rsidRDefault="006F5F8C" w:rsidP="00ED441B">
            <w:pPr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Aktywni zawodowo w tys.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387377D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 xml:space="preserve">16436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56872CE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 xml:space="preserve">17120 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3090BBF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17278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D148017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17250</w:t>
            </w:r>
          </w:p>
        </w:tc>
      </w:tr>
      <w:tr w:rsidR="006F5F8C" w:rsidRPr="00BD3E65" w14:paraId="168C2000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27D13302" w14:textId="77777777" w:rsidR="006F5F8C" w:rsidRPr="00ED441B" w:rsidRDefault="006F5F8C" w:rsidP="00ED441B">
            <w:pPr>
              <w:spacing w:before="60" w:after="60"/>
              <w:ind w:firstLineChars="100" w:firstLine="18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pracujący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F9EA9E5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 xml:space="preserve">         14640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4E88BB0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 xml:space="preserve">         16433 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439C15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16780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4C78D80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16714</w:t>
            </w:r>
          </w:p>
        </w:tc>
      </w:tr>
      <w:tr w:rsidR="006F5F8C" w:rsidRPr="00BD3E65" w14:paraId="27BD1516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18B451D4" w14:textId="77777777" w:rsidR="006F5F8C" w:rsidRPr="00ED441B" w:rsidRDefault="006F5F8C" w:rsidP="00ED441B">
            <w:pPr>
              <w:spacing w:before="60" w:after="60"/>
              <w:ind w:firstLineChars="100" w:firstLine="18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bezrobotni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8B403D6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 xml:space="preserve">           1797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D041012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 xml:space="preserve">687 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E94885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497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390092E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536</w:t>
            </w:r>
          </w:p>
        </w:tc>
      </w:tr>
      <w:tr w:rsidR="006F5F8C" w:rsidRPr="00BD3E65" w14:paraId="55639528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1BDEABA3" w14:textId="77777777" w:rsidR="006F5F8C" w:rsidRPr="00ED441B" w:rsidRDefault="006F5F8C" w:rsidP="00ED441B">
            <w:pPr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Bierni zawodowo w tys.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86B39FF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 xml:space="preserve">        14408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49CC4CD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 xml:space="preserve">12778 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D36CC29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12529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A42F2A5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12511</w:t>
            </w:r>
          </w:p>
        </w:tc>
      </w:tr>
      <w:tr w:rsidR="006F5F8C" w:rsidRPr="00BD3E65" w14:paraId="12EF00F8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685E0AFA" w14:textId="77777777" w:rsidR="006F5F8C" w:rsidRPr="00ED441B" w:rsidRDefault="006F5F8C" w:rsidP="00ED441B">
            <w:pPr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Współczynnik aktywności zawodowej w %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AD804CA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 xml:space="preserve">53,3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C3CAFC5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 xml:space="preserve">           57,3 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2FF21B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58,0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D67D1F8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58,0</w:t>
            </w:r>
          </w:p>
        </w:tc>
      </w:tr>
      <w:tr w:rsidR="006F5F8C" w:rsidRPr="00BD3E65" w14:paraId="74D4A38B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7604F6E4" w14:textId="77777777" w:rsidR="006F5F8C" w:rsidRPr="00ED441B" w:rsidRDefault="006F5F8C" w:rsidP="00ED441B">
            <w:pPr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Wskaźnik zatrudnienia w %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7809000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 xml:space="preserve">47,5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A211D8D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55,0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37783FD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56,3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B0F4B9D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56,2</w:t>
            </w:r>
          </w:p>
        </w:tc>
      </w:tr>
      <w:tr w:rsidR="006F5F8C" w:rsidRPr="00BD3E65" w14:paraId="7B76440E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1C92FFB6" w14:textId="77777777" w:rsidR="006F5F8C" w:rsidRPr="00ED441B" w:rsidRDefault="006F5F8C" w:rsidP="00ED441B">
            <w:pPr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Stopa bezrobocia w %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E68B877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 xml:space="preserve">           10,9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27994C9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 xml:space="preserve">4,0 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D4D978C" w14:textId="77777777" w:rsidR="006F5F8C" w:rsidRPr="00ED441B" w:rsidRDefault="003D5611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2,9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4BB9600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3,1</w:t>
            </w:r>
          </w:p>
        </w:tc>
      </w:tr>
      <w:tr w:rsidR="006F5F8C" w:rsidRPr="00B7251A" w14:paraId="28650CB3" w14:textId="77777777" w:rsidTr="00770DFF">
        <w:trPr>
          <w:trHeight w:val="20"/>
          <w:jc w:val="center"/>
        </w:trPr>
        <w:tc>
          <w:tcPr>
            <w:tcW w:w="8051" w:type="dxa"/>
            <w:gridSpan w:val="5"/>
            <w:shd w:val="clear" w:color="auto" w:fill="auto"/>
            <w:noWrap/>
            <w:vAlign w:val="center"/>
            <w:hideMark/>
          </w:tcPr>
          <w:p w14:paraId="031DC6EC" w14:textId="77777777" w:rsidR="006F5F8C" w:rsidRPr="00ED441B" w:rsidRDefault="006F5F8C" w:rsidP="00ED441B">
            <w:pPr>
              <w:spacing w:before="60" w:after="60"/>
              <w:jc w:val="center"/>
              <w:rPr>
                <w:rFonts w:eastAsia="Times New Roman" w:cs="Arial"/>
                <w:color w:val="FF0000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>WOJEWÓDZTWO</w:t>
            </w:r>
          </w:p>
        </w:tc>
      </w:tr>
      <w:tr w:rsidR="006F5F8C" w:rsidRPr="00B7251A" w14:paraId="4993369A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47A4F503" w14:textId="77777777" w:rsidR="006F5F8C" w:rsidRPr="00ED441B" w:rsidRDefault="006F5F8C" w:rsidP="00ED441B">
            <w:pPr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Aktywni zawodowo w tys.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E585799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417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E254473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412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6BFCEA3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413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7671B67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407</w:t>
            </w:r>
          </w:p>
        </w:tc>
      </w:tr>
      <w:tr w:rsidR="006F5F8C" w:rsidRPr="00B7251A" w14:paraId="4904053F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2FA29946" w14:textId="77777777" w:rsidR="006F5F8C" w:rsidRPr="00ED441B" w:rsidRDefault="006F5F8C" w:rsidP="00ED441B">
            <w:pPr>
              <w:spacing w:before="60" w:after="60"/>
              <w:ind w:firstLineChars="100" w:firstLine="18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pracujący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BDED86B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365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F212702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398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5E26306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404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8FDBB37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396</w:t>
            </w:r>
          </w:p>
        </w:tc>
      </w:tr>
      <w:tr w:rsidR="006F5F8C" w:rsidRPr="00B7251A" w14:paraId="5D288F82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3A4A1AAD" w14:textId="77777777" w:rsidR="006F5F8C" w:rsidRPr="00ED441B" w:rsidRDefault="006F5F8C" w:rsidP="00ED441B">
            <w:pPr>
              <w:spacing w:before="60" w:after="60"/>
              <w:ind w:firstLineChars="100" w:firstLine="18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bezrobotni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7EE420D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A68D972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36AB365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F710062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11</w:t>
            </w:r>
          </w:p>
        </w:tc>
      </w:tr>
      <w:tr w:rsidR="006F5F8C" w:rsidRPr="00B7251A" w14:paraId="205870F1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78165B3E" w14:textId="77777777" w:rsidR="006F5F8C" w:rsidRPr="00ED441B" w:rsidRDefault="006F5F8C" w:rsidP="00ED441B">
            <w:pPr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Bierni zawodowo w tys.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CB764BE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353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2A09361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307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542DF96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303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1882DF9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306</w:t>
            </w:r>
          </w:p>
        </w:tc>
      </w:tr>
      <w:tr w:rsidR="006F5F8C" w:rsidRPr="00B7251A" w14:paraId="290C1EDE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7BF18BF6" w14:textId="77777777" w:rsidR="006F5F8C" w:rsidRPr="00ED441B" w:rsidRDefault="006F5F8C" w:rsidP="00ED441B">
            <w:pPr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Współczynnik aktywności zawodowej w %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C936854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54,2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E166A68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57,2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CFCF66A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57,8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F862A29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57,1</w:t>
            </w:r>
          </w:p>
        </w:tc>
      </w:tr>
      <w:tr w:rsidR="006F5F8C" w:rsidRPr="00B7251A" w14:paraId="43A6D4F1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5108F86C" w14:textId="77777777" w:rsidR="006F5F8C" w:rsidRPr="00ED441B" w:rsidRDefault="006F5F8C" w:rsidP="00ED441B">
            <w:pPr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Wskaźnik zatrudnienia w %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02F35E7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47,4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E33C3A0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55,3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E48965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56,5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477D157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55,5</w:t>
            </w:r>
          </w:p>
        </w:tc>
      </w:tr>
      <w:tr w:rsidR="006F5F8C" w:rsidRPr="00B7251A" w14:paraId="4FDD5CEC" w14:textId="77777777" w:rsidTr="00770DFF">
        <w:trPr>
          <w:trHeight w:val="20"/>
          <w:jc w:val="center"/>
        </w:trPr>
        <w:tc>
          <w:tcPr>
            <w:tcW w:w="3583" w:type="dxa"/>
            <w:shd w:val="clear" w:color="auto" w:fill="auto"/>
            <w:vAlign w:val="center"/>
            <w:hideMark/>
          </w:tcPr>
          <w:p w14:paraId="7243EF53" w14:textId="77777777" w:rsidR="006F5F8C" w:rsidRPr="00ED441B" w:rsidRDefault="006F5F8C" w:rsidP="00ED441B">
            <w:pPr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Arial"/>
                <w:sz w:val="18"/>
                <w:szCs w:val="18"/>
                <w:lang w:eastAsia="pl-PL"/>
              </w:rPr>
              <w:t xml:space="preserve">Stopa bezrobocia w % 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34131D3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12,5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7212A11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3,4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E57B3C6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598BED3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2,7</w:t>
            </w:r>
          </w:p>
        </w:tc>
      </w:tr>
    </w:tbl>
    <w:p w14:paraId="7A42B361" w14:textId="77777777" w:rsidR="006F5F8C" w:rsidRPr="00BA62E0" w:rsidRDefault="006F5F8C" w:rsidP="00ED441B">
      <w:pPr>
        <w:tabs>
          <w:tab w:val="left" w:pos="993"/>
        </w:tabs>
        <w:spacing w:before="840" w:line="240" w:lineRule="auto"/>
        <w:rPr>
          <w:rFonts w:eastAsia="Times New Roman" w:cs="Arial"/>
          <w:b/>
          <w:sz w:val="18"/>
          <w:szCs w:val="18"/>
          <w:lang w:eastAsia="pl-PL"/>
        </w:rPr>
      </w:pPr>
      <w:r w:rsidRPr="00BA62E0">
        <w:rPr>
          <w:rFonts w:eastAsia="Times New Roman" w:cs="Arial"/>
          <w:b/>
          <w:sz w:val="18"/>
          <w:szCs w:val="18"/>
          <w:lang w:eastAsia="pl-PL"/>
        </w:rPr>
        <w:t>Tablica 2.</w:t>
      </w:r>
      <w:r w:rsidRPr="00BA62E0">
        <w:rPr>
          <w:rFonts w:eastAsia="Times New Roman" w:cs="Arial"/>
          <w:sz w:val="18"/>
          <w:szCs w:val="18"/>
          <w:lang w:eastAsia="pl-PL"/>
        </w:rPr>
        <w:tab/>
      </w:r>
      <w:r w:rsidRPr="00BA62E0">
        <w:rPr>
          <w:rFonts w:eastAsia="Times New Roman" w:cs="Arial"/>
          <w:b/>
          <w:sz w:val="18"/>
          <w:szCs w:val="18"/>
          <w:lang w:eastAsia="pl-PL"/>
        </w:rPr>
        <w:t xml:space="preserve">Współczynnik aktywności zawodowej według płci, miejsca zamieszkania </w:t>
      </w:r>
      <w:r w:rsidRPr="00BA62E0">
        <w:rPr>
          <w:rFonts w:eastAsia="Times New Roman" w:cs="Arial"/>
          <w:b/>
          <w:sz w:val="18"/>
          <w:szCs w:val="18"/>
          <w:lang w:eastAsia="pl-PL"/>
        </w:rPr>
        <w:br/>
      </w:r>
      <w:r w:rsidRPr="00BA62E0">
        <w:rPr>
          <w:rFonts w:eastAsia="Times New Roman" w:cs="Arial"/>
          <w:b/>
          <w:sz w:val="18"/>
          <w:szCs w:val="18"/>
          <w:lang w:eastAsia="pl-PL"/>
        </w:rPr>
        <w:tab/>
        <w:t>i grup wieku</w:t>
      </w:r>
    </w:p>
    <w:tbl>
      <w:tblPr>
        <w:tblW w:w="8051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według płci, miejsca zamieszkania i grup wieku"/>
      </w:tblPr>
      <w:tblGrid>
        <w:gridCol w:w="3559"/>
        <w:gridCol w:w="1123"/>
        <w:gridCol w:w="1123"/>
        <w:gridCol w:w="1123"/>
        <w:gridCol w:w="1123"/>
      </w:tblGrid>
      <w:tr w:rsidR="006F5F8C" w:rsidRPr="00ED441B" w14:paraId="1BF33773" w14:textId="77777777" w:rsidTr="00770DFF">
        <w:trPr>
          <w:trHeight w:val="20"/>
          <w:jc w:val="center"/>
        </w:trPr>
        <w:tc>
          <w:tcPr>
            <w:tcW w:w="3559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E894C9" w14:textId="77777777" w:rsidR="006F5F8C" w:rsidRPr="00ED441B" w:rsidRDefault="006F5F8C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12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4A0C94C" w14:textId="77777777" w:rsidR="006F5F8C" w:rsidRPr="00ED441B" w:rsidRDefault="006F5F8C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2010</w:t>
            </w:r>
          </w:p>
        </w:tc>
        <w:tc>
          <w:tcPr>
            <w:tcW w:w="2246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7574034" w14:textId="77777777" w:rsidR="006F5F8C" w:rsidRPr="00ED441B" w:rsidRDefault="006F5F8C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12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2946CB55" w14:textId="77777777" w:rsidR="006F5F8C" w:rsidRPr="00ED441B" w:rsidRDefault="006F5F8C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2022</w:t>
            </w:r>
          </w:p>
        </w:tc>
      </w:tr>
      <w:tr w:rsidR="006F5F8C" w:rsidRPr="00ED441B" w14:paraId="2A43DA26" w14:textId="77777777" w:rsidTr="00770DFF">
        <w:trPr>
          <w:trHeight w:val="20"/>
          <w:jc w:val="center"/>
        </w:trPr>
        <w:tc>
          <w:tcPr>
            <w:tcW w:w="3559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5CA2F9C3" w14:textId="77777777" w:rsidR="006F5F8C" w:rsidRPr="00ED441B" w:rsidRDefault="006F5F8C" w:rsidP="00ED441B">
            <w:pPr>
              <w:spacing w:before="60" w:after="60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3549683" w14:textId="77777777" w:rsidR="006F5F8C" w:rsidRPr="00ED441B" w:rsidRDefault="00701E07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1</w:t>
            </w:r>
            <w:r w:rsidR="006F5F8C"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 kw.</w:t>
            </w:r>
          </w:p>
        </w:tc>
        <w:tc>
          <w:tcPr>
            <w:tcW w:w="112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F1F1648" w14:textId="77777777" w:rsidR="006F5F8C" w:rsidRPr="00ED441B" w:rsidRDefault="00701E07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4</w:t>
            </w:r>
            <w:r w:rsidR="006F5F8C"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 kw.</w:t>
            </w:r>
          </w:p>
        </w:tc>
        <w:tc>
          <w:tcPr>
            <w:tcW w:w="112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6A670D8" w14:textId="77777777" w:rsidR="006F5F8C" w:rsidRPr="00ED441B" w:rsidRDefault="00701E07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1</w:t>
            </w:r>
            <w:r w:rsidR="006F5F8C"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 kw.</w:t>
            </w:r>
          </w:p>
        </w:tc>
      </w:tr>
      <w:tr w:rsidR="006F5F8C" w:rsidRPr="00ED441B" w14:paraId="74C446D1" w14:textId="77777777" w:rsidTr="00770DFF">
        <w:trPr>
          <w:trHeight w:val="20"/>
          <w:jc w:val="center"/>
        </w:trPr>
        <w:tc>
          <w:tcPr>
            <w:tcW w:w="3559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0814A8D1" w14:textId="77777777" w:rsidR="006F5F8C" w:rsidRPr="00ED441B" w:rsidRDefault="006F5F8C" w:rsidP="00ED441B">
            <w:pPr>
              <w:spacing w:before="60" w:after="60"/>
              <w:rPr>
                <w:rFonts w:eastAsia="Times New Roman" w:cs="Calibri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492" w:type="dxa"/>
            <w:gridSpan w:val="4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1B9D1892" w14:textId="77777777" w:rsidR="006F5F8C" w:rsidRPr="00ED441B" w:rsidRDefault="006F5F8C" w:rsidP="00ED441B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w %</w:t>
            </w:r>
          </w:p>
        </w:tc>
      </w:tr>
      <w:tr w:rsidR="006F5F8C" w:rsidRPr="00ED441B" w14:paraId="04D66424" w14:textId="77777777" w:rsidTr="00770DFF">
        <w:trPr>
          <w:trHeight w:val="20"/>
          <w:jc w:val="center"/>
        </w:trPr>
        <w:tc>
          <w:tcPr>
            <w:tcW w:w="3559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28DDBF75" w14:textId="77777777" w:rsidR="006F5F8C" w:rsidRPr="00ED441B" w:rsidRDefault="006F5F8C" w:rsidP="00ED441B">
            <w:pPr>
              <w:spacing w:before="60" w:after="60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OGÓŁEM</w:t>
            </w: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23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</w:tcPr>
          <w:p w14:paraId="5E06A4F9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D441B">
              <w:rPr>
                <w:rFonts w:cs="Calibri"/>
                <w:b/>
                <w:bCs/>
                <w:sz w:val="18"/>
                <w:szCs w:val="18"/>
              </w:rPr>
              <w:t>54,2</w:t>
            </w:r>
          </w:p>
        </w:tc>
        <w:tc>
          <w:tcPr>
            <w:tcW w:w="1123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</w:tcPr>
          <w:p w14:paraId="3FF3CA82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D441B">
              <w:rPr>
                <w:rFonts w:cs="Calibri"/>
                <w:b/>
                <w:bCs/>
                <w:sz w:val="18"/>
                <w:szCs w:val="18"/>
              </w:rPr>
              <w:t>57,2</w:t>
            </w:r>
          </w:p>
        </w:tc>
        <w:tc>
          <w:tcPr>
            <w:tcW w:w="1123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</w:tcPr>
          <w:p w14:paraId="06ACC634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D441B">
              <w:rPr>
                <w:rFonts w:cs="Calibri"/>
                <w:b/>
                <w:bCs/>
                <w:sz w:val="18"/>
                <w:szCs w:val="18"/>
              </w:rPr>
              <w:t>57,8</w:t>
            </w:r>
          </w:p>
        </w:tc>
        <w:tc>
          <w:tcPr>
            <w:tcW w:w="1123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</w:tcPr>
          <w:p w14:paraId="2D3C7EBA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D441B">
              <w:rPr>
                <w:rFonts w:cs="Calibri"/>
                <w:b/>
                <w:bCs/>
                <w:sz w:val="18"/>
                <w:szCs w:val="18"/>
              </w:rPr>
              <w:t>57,1</w:t>
            </w:r>
          </w:p>
        </w:tc>
      </w:tr>
      <w:tr w:rsidR="006F5F8C" w:rsidRPr="00ED441B" w14:paraId="4856916D" w14:textId="77777777" w:rsidTr="00770DFF">
        <w:trPr>
          <w:trHeight w:val="20"/>
          <w:jc w:val="center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14:paraId="2FCC5FE4" w14:textId="77777777" w:rsidR="006F5F8C" w:rsidRPr="00ED441B" w:rsidRDefault="006F5F8C" w:rsidP="00ED441B">
            <w:pPr>
              <w:spacing w:before="60" w:after="60"/>
              <w:ind w:firstLineChars="200" w:firstLine="36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w tym w wieku </w:t>
            </w:r>
            <w:proofErr w:type="spellStart"/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produkcyjnym</w:t>
            </w:r>
            <w:r w:rsidRPr="00ED441B">
              <w:rPr>
                <w:rFonts w:eastAsia="Times New Roman" w:cs="Calibri"/>
                <w:iCs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E878B1D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0F0B6D8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81,7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6DA3581B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82,0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2E77E345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81,0</w:t>
            </w:r>
          </w:p>
        </w:tc>
      </w:tr>
      <w:tr w:rsidR="006F5F8C" w:rsidRPr="00ED441B" w14:paraId="03ECBFB8" w14:textId="77777777" w:rsidTr="00770DFF">
        <w:trPr>
          <w:trHeight w:val="20"/>
          <w:jc w:val="center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14:paraId="3C15E7C0" w14:textId="77777777" w:rsidR="006F5F8C" w:rsidRPr="00ED441B" w:rsidRDefault="006F5F8C" w:rsidP="00ED441B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mężczyźni 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2F6892D5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64,1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59D5C64D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67,5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79255867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66,8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28BD5EDB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65,2</w:t>
            </w:r>
          </w:p>
        </w:tc>
      </w:tr>
      <w:tr w:rsidR="006F5F8C" w:rsidRPr="00ED441B" w14:paraId="12F336E8" w14:textId="77777777" w:rsidTr="00770DFF">
        <w:trPr>
          <w:trHeight w:val="20"/>
          <w:jc w:val="center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14:paraId="2C83A640" w14:textId="77777777" w:rsidR="006F5F8C" w:rsidRPr="00ED441B" w:rsidRDefault="006F5F8C" w:rsidP="00ED441B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kobiety 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518DA5C3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44,8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21D12BD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47,7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7064C1E3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49,5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646F0A83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49,6</w:t>
            </w:r>
          </w:p>
        </w:tc>
      </w:tr>
      <w:tr w:rsidR="006F5F8C" w:rsidRPr="00ED441B" w14:paraId="77325C72" w14:textId="77777777" w:rsidTr="00770DFF">
        <w:trPr>
          <w:trHeight w:val="20"/>
          <w:jc w:val="center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14:paraId="178E2AAA" w14:textId="77777777" w:rsidR="006F5F8C" w:rsidRPr="00ED441B" w:rsidRDefault="006F5F8C" w:rsidP="00ED441B">
            <w:pPr>
              <w:spacing w:before="60" w:after="6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Miasta 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4078111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6EEF43B0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56,8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6C04A0F5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56,2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089FD81C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56,4</w:t>
            </w:r>
          </w:p>
        </w:tc>
      </w:tr>
      <w:tr w:rsidR="006F5F8C" w:rsidRPr="00ED441B" w14:paraId="0708B9BA" w14:textId="77777777" w:rsidTr="00770DFF">
        <w:trPr>
          <w:trHeight w:val="20"/>
          <w:jc w:val="center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14:paraId="62117D0B" w14:textId="77777777" w:rsidR="006F5F8C" w:rsidRPr="00ED441B" w:rsidRDefault="006F5F8C" w:rsidP="00ED441B">
            <w:pPr>
              <w:spacing w:before="60" w:after="6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Wieś 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53F7041C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6657C57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58,0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3E5FEB19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59,6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00CB0197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57,9</w:t>
            </w:r>
          </w:p>
        </w:tc>
      </w:tr>
      <w:tr w:rsidR="006F5F8C" w:rsidRPr="00ED441B" w14:paraId="4EA8802E" w14:textId="77777777" w:rsidTr="00770DFF">
        <w:trPr>
          <w:trHeight w:val="20"/>
          <w:jc w:val="center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14:paraId="74C9CD11" w14:textId="77777777" w:rsidR="006F5F8C" w:rsidRPr="00ED441B" w:rsidRDefault="006F5F8C" w:rsidP="00ED441B">
            <w:pPr>
              <w:spacing w:before="60" w:after="6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Według wieku: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14:paraId="7CCCE8DD" w14:textId="77777777" w:rsidR="006F5F8C" w:rsidRPr="00ED441B" w:rsidRDefault="006F5F8C" w:rsidP="00ED441B">
            <w:pPr>
              <w:spacing w:before="60" w:after="60"/>
              <w:rPr>
                <w:rFonts w:cs="Calibri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5C0E6D3B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30814F85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6BD4680C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F5F8C" w:rsidRPr="00ED441B" w14:paraId="4428A347" w14:textId="77777777" w:rsidTr="00770DFF">
        <w:trPr>
          <w:trHeight w:val="20"/>
          <w:jc w:val="center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14:paraId="314A4D3D" w14:textId="77777777" w:rsidR="006F5F8C" w:rsidRPr="00ED441B" w:rsidRDefault="006F5F8C" w:rsidP="00ED441B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15–24 lata 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0A81DF8D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39,4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3369D527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35,0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7E230418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29,1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2060FF23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34,6</w:t>
            </w:r>
          </w:p>
        </w:tc>
      </w:tr>
      <w:tr w:rsidR="006F5F8C" w:rsidRPr="00ED441B" w14:paraId="3EB38712" w14:textId="77777777" w:rsidTr="00770DFF">
        <w:trPr>
          <w:trHeight w:val="20"/>
          <w:jc w:val="center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14:paraId="660CB228" w14:textId="77777777" w:rsidR="006F5F8C" w:rsidRPr="00ED441B" w:rsidRDefault="006F5F8C" w:rsidP="00ED441B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25–34 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101BA0CB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85,9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0EF453AE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86,5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E3AFC13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90,0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7E531C7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86,9</w:t>
            </w:r>
          </w:p>
        </w:tc>
      </w:tr>
      <w:tr w:rsidR="006F5F8C" w:rsidRPr="00ED441B" w14:paraId="1183194C" w14:textId="77777777" w:rsidTr="00770DFF">
        <w:trPr>
          <w:trHeight w:val="20"/>
          <w:jc w:val="center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14:paraId="085186F9" w14:textId="77777777" w:rsidR="006F5F8C" w:rsidRPr="00ED441B" w:rsidRDefault="006F5F8C" w:rsidP="00ED441B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35–44 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3AB3B23C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86,7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1AC96EFB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88,9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3CB35C17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93,4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7E0AE14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91,9</w:t>
            </w:r>
          </w:p>
        </w:tc>
      </w:tr>
      <w:tr w:rsidR="006F5F8C" w:rsidRPr="00ED441B" w14:paraId="213ED718" w14:textId="77777777" w:rsidTr="00770DFF">
        <w:trPr>
          <w:trHeight w:val="20"/>
          <w:jc w:val="center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14:paraId="6D6E3EE4" w14:textId="77777777" w:rsidR="006F5F8C" w:rsidRPr="00ED441B" w:rsidRDefault="006F5F8C" w:rsidP="00ED441B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>45–54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396F9934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78,4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09553AC8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88,5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25BCCACC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84,8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56BCBA2B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86,0</w:t>
            </w:r>
          </w:p>
        </w:tc>
      </w:tr>
      <w:tr w:rsidR="006F5F8C" w:rsidRPr="00ED441B" w14:paraId="75C1B812" w14:textId="77777777" w:rsidTr="00770DFF">
        <w:trPr>
          <w:trHeight w:val="20"/>
          <w:jc w:val="center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14:paraId="02CE7489" w14:textId="77777777" w:rsidR="006F5F8C" w:rsidRPr="00ED441B" w:rsidRDefault="006F5F8C" w:rsidP="00ED441B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D441B">
              <w:rPr>
                <w:rFonts w:eastAsia="Times New Roman" w:cs="Calibri"/>
                <w:sz w:val="18"/>
                <w:szCs w:val="18"/>
                <w:lang w:eastAsia="pl-PL"/>
              </w:rPr>
              <w:t xml:space="preserve">55–89 </w:t>
            </w:r>
            <w:r w:rsidR="004B583C" w:rsidRPr="00ED441B">
              <w:rPr>
                <w:rFonts w:eastAsia="Times New Roman" w:cs="Calibri"/>
                <w:sz w:val="18"/>
                <w:szCs w:val="18"/>
                <w:lang w:eastAsia="pl-PL"/>
              </w:rPr>
              <w:t>lat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55963D1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11571DAD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24,3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561A2AAC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27,7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44E3E47F" w14:textId="77777777" w:rsidR="006F5F8C" w:rsidRPr="00ED441B" w:rsidRDefault="006F5F8C" w:rsidP="00ED441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D441B">
              <w:rPr>
                <w:rFonts w:cs="Calibri"/>
                <w:sz w:val="18"/>
                <w:szCs w:val="18"/>
              </w:rPr>
              <w:t>25,9</w:t>
            </w:r>
          </w:p>
        </w:tc>
      </w:tr>
    </w:tbl>
    <w:p w14:paraId="23BF85E0" w14:textId="77777777" w:rsidR="006F5F8C" w:rsidRPr="00BA62E0" w:rsidRDefault="006F5F8C" w:rsidP="006F5F8C">
      <w:pPr>
        <w:spacing w:before="24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BA62E0">
        <w:rPr>
          <w:rFonts w:eastAsia="Times New Roman" w:cs="Arial"/>
          <w:sz w:val="16"/>
          <w:szCs w:val="16"/>
          <w:lang w:eastAsia="pl-PL"/>
        </w:rPr>
        <w:t>a Mężczyźni 18–64 lata; kobiety 18–59 lat.</w:t>
      </w:r>
    </w:p>
    <w:p w14:paraId="057F9541" w14:textId="77777777" w:rsidR="006F5F8C" w:rsidRPr="00ED441B" w:rsidRDefault="006F5F8C" w:rsidP="006F5F8C">
      <w:pPr>
        <w:tabs>
          <w:tab w:val="left" w:pos="851"/>
        </w:tabs>
        <w:spacing w:before="0" w:after="60" w:line="240" w:lineRule="auto"/>
        <w:rPr>
          <w:rFonts w:eastAsia="Times New Roman" w:cs="Arial"/>
          <w:szCs w:val="19"/>
          <w:lang w:eastAsia="pl-PL"/>
        </w:rPr>
      </w:pPr>
    </w:p>
    <w:p w14:paraId="0A8D9EE8" w14:textId="77777777" w:rsidR="006F5F8C" w:rsidRPr="00BA62E0" w:rsidRDefault="006F5F8C" w:rsidP="00BA62E0">
      <w:pPr>
        <w:tabs>
          <w:tab w:val="left" w:pos="993"/>
        </w:tabs>
        <w:spacing w:before="360" w:line="240" w:lineRule="auto"/>
        <w:rPr>
          <w:rFonts w:eastAsia="Times New Roman" w:cs="Arial"/>
          <w:b/>
          <w:sz w:val="18"/>
          <w:szCs w:val="18"/>
          <w:lang w:eastAsia="pl-PL"/>
        </w:rPr>
      </w:pPr>
      <w:r w:rsidRPr="00BA62E0">
        <w:rPr>
          <w:rFonts w:eastAsia="Times New Roman" w:cs="Arial"/>
          <w:b/>
          <w:sz w:val="18"/>
          <w:szCs w:val="18"/>
          <w:lang w:eastAsia="pl-PL"/>
        </w:rPr>
        <w:lastRenderedPageBreak/>
        <w:t>Tablica 3.</w:t>
      </w:r>
      <w:r w:rsidRPr="00BA62E0">
        <w:rPr>
          <w:rFonts w:eastAsia="Times New Roman" w:cs="Arial"/>
          <w:sz w:val="18"/>
          <w:szCs w:val="18"/>
          <w:lang w:eastAsia="pl-PL"/>
        </w:rPr>
        <w:tab/>
      </w:r>
      <w:r w:rsidRPr="00BA62E0">
        <w:rPr>
          <w:rFonts w:eastAsia="Times New Roman" w:cs="Arial"/>
          <w:b/>
          <w:sz w:val="18"/>
          <w:szCs w:val="18"/>
          <w:lang w:eastAsia="pl-PL"/>
        </w:rPr>
        <w:t>Wskaźnik zatrudnienia według płci, miejsca zamieszkania i grup wieku</w:t>
      </w:r>
    </w:p>
    <w:tbl>
      <w:tblPr>
        <w:tblW w:w="8051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według płci, miejsca zamieszkania i grup wieku"/>
      </w:tblPr>
      <w:tblGrid>
        <w:gridCol w:w="3474"/>
        <w:gridCol w:w="1144"/>
        <w:gridCol w:w="1144"/>
        <w:gridCol w:w="1144"/>
        <w:gridCol w:w="1145"/>
      </w:tblGrid>
      <w:tr w:rsidR="006F5F8C" w:rsidRPr="00BA62E0" w14:paraId="18A5C94D" w14:textId="77777777" w:rsidTr="00770DFF">
        <w:trPr>
          <w:trHeight w:val="20"/>
          <w:jc w:val="center"/>
        </w:trPr>
        <w:tc>
          <w:tcPr>
            <w:tcW w:w="3474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615D7E9" w14:textId="77777777" w:rsidR="006F5F8C" w:rsidRPr="00BA62E0" w:rsidRDefault="006F5F8C" w:rsidP="00BA62E0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14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08F73C" w14:textId="77777777" w:rsidR="006F5F8C" w:rsidRPr="00BA62E0" w:rsidRDefault="006F5F8C" w:rsidP="00BA62E0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>2010</w:t>
            </w:r>
          </w:p>
        </w:tc>
        <w:tc>
          <w:tcPr>
            <w:tcW w:w="2288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601A0B9" w14:textId="77777777" w:rsidR="006F5F8C" w:rsidRPr="00BA62E0" w:rsidRDefault="006F5F8C" w:rsidP="00BA62E0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145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77FB094" w14:textId="77777777" w:rsidR="006F5F8C" w:rsidRPr="00BA62E0" w:rsidRDefault="006F5F8C" w:rsidP="00BA62E0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>2022</w:t>
            </w:r>
          </w:p>
        </w:tc>
      </w:tr>
      <w:tr w:rsidR="006F5F8C" w:rsidRPr="00BA62E0" w14:paraId="70547F51" w14:textId="77777777" w:rsidTr="00770DFF">
        <w:trPr>
          <w:trHeight w:val="20"/>
          <w:jc w:val="center"/>
        </w:trPr>
        <w:tc>
          <w:tcPr>
            <w:tcW w:w="3474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2B2856E8" w14:textId="77777777" w:rsidR="006F5F8C" w:rsidRPr="00BA62E0" w:rsidRDefault="006F5F8C" w:rsidP="00BA62E0">
            <w:pPr>
              <w:spacing w:before="60" w:after="60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59AC425" w14:textId="77777777" w:rsidR="006F5F8C" w:rsidRPr="00BA62E0" w:rsidRDefault="00701E07" w:rsidP="00BA62E0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>1</w:t>
            </w:r>
            <w:r w:rsidR="006F5F8C" w:rsidRPr="00BA62E0">
              <w:rPr>
                <w:rFonts w:eastAsia="Times New Roman" w:cs="Calibri"/>
                <w:sz w:val="18"/>
                <w:szCs w:val="18"/>
                <w:lang w:eastAsia="pl-PL"/>
              </w:rPr>
              <w:t xml:space="preserve"> kw.</w:t>
            </w:r>
          </w:p>
        </w:tc>
        <w:tc>
          <w:tcPr>
            <w:tcW w:w="114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D638C51" w14:textId="77777777" w:rsidR="006F5F8C" w:rsidRPr="00BA62E0" w:rsidRDefault="00701E07" w:rsidP="00BA62E0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>4</w:t>
            </w:r>
            <w:r w:rsidR="006F5F8C" w:rsidRPr="00BA62E0">
              <w:rPr>
                <w:rFonts w:eastAsia="Times New Roman" w:cs="Calibri"/>
                <w:sz w:val="18"/>
                <w:szCs w:val="18"/>
                <w:lang w:eastAsia="pl-PL"/>
              </w:rPr>
              <w:t xml:space="preserve"> kw.</w:t>
            </w:r>
          </w:p>
        </w:tc>
        <w:tc>
          <w:tcPr>
            <w:tcW w:w="114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F0AE733" w14:textId="77777777" w:rsidR="006F5F8C" w:rsidRPr="00BA62E0" w:rsidRDefault="00701E07" w:rsidP="00BA62E0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>1</w:t>
            </w:r>
            <w:r w:rsidR="006F5F8C" w:rsidRPr="00BA62E0">
              <w:rPr>
                <w:rFonts w:eastAsia="Times New Roman" w:cs="Calibri"/>
                <w:sz w:val="18"/>
                <w:szCs w:val="18"/>
                <w:lang w:eastAsia="pl-PL"/>
              </w:rPr>
              <w:t xml:space="preserve"> kw.</w:t>
            </w:r>
          </w:p>
        </w:tc>
      </w:tr>
      <w:tr w:rsidR="006F5F8C" w:rsidRPr="00BA62E0" w14:paraId="00F965CC" w14:textId="77777777" w:rsidTr="00770DFF">
        <w:trPr>
          <w:trHeight w:val="20"/>
          <w:jc w:val="center"/>
        </w:trPr>
        <w:tc>
          <w:tcPr>
            <w:tcW w:w="347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74A546ED" w14:textId="77777777" w:rsidR="006F5F8C" w:rsidRPr="00BA62E0" w:rsidRDefault="006F5F8C" w:rsidP="00BA62E0">
            <w:pPr>
              <w:spacing w:before="60" w:after="60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4577" w:type="dxa"/>
            <w:gridSpan w:val="4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039EDFB9" w14:textId="77777777" w:rsidR="006F5F8C" w:rsidRPr="00BA62E0" w:rsidRDefault="006F5F8C" w:rsidP="00BA62E0">
            <w:pPr>
              <w:spacing w:before="60" w:after="6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>w %</w:t>
            </w:r>
          </w:p>
        </w:tc>
      </w:tr>
      <w:tr w:rsidR="006F5F8C" w:rsidRPr="00BA62E0" w14:paraId="71599B60" w14:textId="77777777" w:rsidTr="00770DFF">
        <w:trPr>
          <w:trHeight w:val="20"/>
          <w:jc w:val="center"/>
        </w:trPr>
        <w:tc>
          <w:tcPr>
            <w:tcW w:w="3474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7AC2EF50" w14:textId="77777777" w:rsidR="006F5F8C" w:rsidRPr="00BA62E0" w:rsidRDefault="006F5F8C" w:rsidP="00BA62E0">
            <w:pPr>
              <w:spacing w:before="60" w:after="60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 xml:space="preserve">OGÓŁEM </w:t>
            </w:r>
          </w:p>
        </w:tc>
        <w:tc>
          <w:tcPr>
            <w:tcW w:w="1144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</w:tcPr>
          <w:p w14:paraId="2363D6B6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BA62E0">
              <w:rPr>
                <w:rFonts w:cs="Calibri"/>
                <w:b/>
                <w:bCs/>
                <w:sz w:val="18"/>
                <w:szCs w:val="18"/>
              </w:rPr>
              <w:t>47,4</w:t>
            </w:r>
          </w:p>
        </w:tc>
        <w:tc>
          <w:tcPr>
            <w:tcW w:w="1144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</w:tcPr>
          <w:p w14:paraId="4830D2DE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BA62E0">
              <w:rPr>
                <w:rFonts w:cs="Calibri"/>
                <w:b/>
                <w:bCs/>
                <w:sz w:val="18"/>
                <w:szCs w:val="18"/>
              </w:rPr>
              <w:t>55,3</w:t>
            </w:r>
          </w:p>
        </w:tc>
        <w:tc>
          <w:tcPr>
            <w:tcW w:w="1144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</w:tcPr>
          <w:p w14:paraId="141664D2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BA62E0">
              <w:rPr>
                <w:rFonts w:cs="Calibri"/>
                <w:b/>
                <w:bCs/>
                <w:sz w:val="18"/>
                <w:szCs w:val="18"/>
              </w:rPr>
              <w:t>56,5</w:t>
            </w:r>
          </w:p>
        </w:tc>
        <w:tc>
          <w:tcPr>
            <w:tcW w:w="1145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</w:tcPr>
          <w:p w14:paraId="3A267B6B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BA62E0">
              <w:rPr>
                <w:rFonts w:cs="Calibri"/>
                <w:b/>
                <w:bCs/>
                <w:sz w:val="18"/>
                <w:szCs w:val="18"/>
              </w:rPr>
              <w:t>55,5</w:t>
            </w:r>
          </w:p>
        </w:tc>
      </w:tr>
      <w:tr w:rsidR="006F5F8C" w:rsidRPr="00BA62E0" w14:paraId="4B99CE50" w14:textId="77777777" w:rsidTr="00770DFF">
        <w:trPr>
          <w:trHeight w:val="20"/>
          <w:jc w:val="center"/>
        </w:trPr>
        <w:tc>
          <w:tcPr>
            <w:tcW w:w="3474" w:type="dxa"/>
            <w:shd w:val="clear" w:color="auto" w:fill="auto"/>
            <w:noWrap/>
            <w:vAlign w:val="center"/>
            <w:hideMark/>
          </w:tcPr>
          <w:p w14:paraId="15AA941C" w14:textId="77777777" w:rsidR="006F5F8C" w:rsidRPr="00BA62E0" w:rsidRDefault="006F5F8C" w:rsidP="00BA62E0">
            <w:pPr>
              <w:spacing w:before="60" w:after="60"/>
              <w:ind w:firstLineChars="200" w:firstLine="36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 xml:space="preserve">w tym w wieku </w:t>
            </w:r>
            <w:proofErr w:type="spellStart"/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>produkcyjnym</w:t>
            </w:r>
            <w:r w:rsidRPr="00BA62E0">
              <w:rPr>
                <w:rFonts w:eastAsia="Times New Roman" w:cs="Calibri"/>
                <w:iCs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C00AEBE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3C8E2F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78,9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B276EC7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80,3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2D189A1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79,0</w:t>
            </w:r>
          </w:p>
        </w:tc>
      </w:tr>
      <w:tr w:rsidR="006F5F8C" w:rsidRPr="00BA62E0" w14:paraId="78251656" w14:textId="77777777" w:rsidTr="00770DFF">
        <w:trPr>
          <w:trHeight w:val="20"/>
          <w:jc w:val="center"/>
        </w:trPr>
        <w:tc>
          <w:tcPr>
            <w:tcW w:w="3474" w:type="dxa"/>
            <w:shd w:val="clear" w:color="auto" w:fill="auto"/>
            <w:noWrap/>
            <w:vAlign w:val="center"/>
            <w:hideMark/>
          </w:tcPr>
          <w:p w14:paraId="668CB152" w14:textId="77777777" w:rsidR="006F5F8C" w:rsidRPr="00BA62E0" w:rsidRDefault="006F5F8C" w:rsidP="00BA62E0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 xml:space="preserve">mężczyźni 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E7B83F6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56,6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38240CC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65,8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FC9013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65,6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2300B0F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64,0</w:t>
            </w:r>
          </w:p>
        </w:tc>
      </w:tr>
      <w:tr w:rsidR="006F5F8C" w:rsidRPr="00BA62E0" w14:paraId="7E11D73C" w14:textId="77777777" w:rsidTr="00770DFF">
        <w:trPr>
          <w:trHeight w:val="20"/>
          <w:jc w:val="center"/>
        </w:trPr>
        <w:tc>
          <w:tcPr>
            <w:tcW w:w="3474" w:type="dxa"/>
            <w:shd w:val="clear" w:color="auto" w:fill="auto"/>
            <w:noWrap/>
            <w:vAlign w:val="center"/>
            <w:hideMark/>
          </w:tcPr>
          <w:p w14:paraId="41D6E3EB" w14:textId="77777777" w:rsidR="006F5F8C" w:rsidRPr="00BA62E0" w:rsidRDefault="006F5F8C" w:rsidP="00BA62E0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 xml:space="preserve">kobiety 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F27FD1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38,8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1E5FC6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45,6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54D09AC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48,4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778BDB0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48,0</w:t>
            </w:r>
          </w:p>
        </w:tc>
      </w:tr>
      <w:tr w:rsidR="006F5F8C" w:rsidRPr="00BA62E0" w14:paraId="5EBB45E4" w14:textId="77777777" w:rsidTr="00770DFF">
        <w:trPr>
          <w:trHeight w:val="20"/>
          <w:jc w:val="center"/>
        </w:trPr>
        <w:tc>
          <w:tcPr>
            <w:tcW w:w="3474" w:type="dxa"/>
            <w:shd w:val="clear" w:color="auto" w:fill="auto"/>
            <w:noWrap/>
            <w:vAlign w:val="center"/>
            <w:hideMark/>
          </w:tcPr>
          <w:p w14:paraId="0D7B11E2" w14:textId="77777777" w:rsidR="006F5F8C" w:rsidRPr="00BA62E0" w:rsidRDefault="006F5F8C" w:rsidP="00BA62E0">
            <w:pPr>
              <w:spacing w:before="60" w:after="6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 xml:space="preserve">Miasta 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569D2F5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CEE244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54,0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CAF557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55,4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332CBA4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54,3</w:t>
            </w:r>
          </w:p>
        </w:tc>
      </w:tr>
      <w:tr w:rsidR="006F5F8C" w:rsidRPr="00BA62E0" w14:paraId="4F5A6315" w14:textId="77777777" w:rsidTr="00770DFF">
        <w:trPr>
          <w:trHeight w:val="20"/>
          <w:jc w:val="center"/>
        </w:trPr>
        <w:tc>
          <w:tcPr>
            <w:tcW w:w="3474" w:type="dxa"/>
            <w:shd w:val="clear" w:color="auto" w:fill="auto"/>
            <w:noWrap/>
            <w:vAlign w:val="center"/>
            <w:hideMark/>
          </w:tcPr>
          <w:p w14:paraId="51752A92" w14:textId="77777777" w:rsidR="006F5F8C" w:rsidRPr="00BA62E0" w:rsidRDefault="006F5F8C" w:rsidP="00BA62E0">
            <w:pPr>
              <w:spacing w:before="60" w:after="6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 xml:space="preserve">Wieś 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EF0EB7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1436A1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56,8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E80A883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58,1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8CD8455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57,0</w:t>
            </w:r>
          </w:p>
        </w:tc>
      </w:tr>
      <w:tr w:rsidR="006F5F8C" w:rsidRPr="00BA62E0" w14:paraId="58170281" w14:textId="77777777" w:rsidTr="00770DFF">
        <w:trPr>
          <w:trHeight w:val="20"/>
          <w:jc w:val="center"/>
        </w:trPr>
        <w:tc>
          <w:tcPr>
            <w:tcW w:w="3474" w:type="dxa"/>
            <w:shd w:val="clear" w:color="auto" w:fill="auto"/>
            <w:noWrap/>
            <w:vAlign w:val="center"/>
            <w:hideMark/>
          </w:tcPr>
          <w:p w14:paraId="5997EAEE" w14:textId="77777777" w:rsidR="006F5F8C" w:rsidRPr="00BA62E0" w:rsidRDefault="006F5F8C" w:rsidP="00BA62E0">
            <w:pPr>
              <w:spacing w:before="60" w:after="6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>Według wieku: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1C7F2F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47F5EE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7B28CB8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7CD3FD8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F5F8C" w:rsidRPr="00BA62E0" w14:paraId="0C7B6FD7" w14:textId="77777777" w:rsidTr="00770DFF">
        <w:trPr>
          <w:trHeight w:val="20"/>
          <w:jc w:val="center"/>
        </w:trPr>
        <w:tc>
          <w:tcPr>
            <w:tcW w:w="3474" w:type="dxa"/>
            <w:shd w:val="clear" w:color="auto" w:fill="auto"/>
            <w:noWrap/>
            <w:vAlign w:val="center"/>
            <w:hideMark/>
          </w:tcPr>
          <w:p w14:paraId="05C8022F" w14:textId="77777777" w:rsidR="006F5F8C" w:rsidRPr="00BA62E0" w:rsidRDefault="006F5F8C" w:rsidP="00BA62E0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 xml:space="preserve">15–24 lata 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5086717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30,7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67C908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31,3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E97EC0F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26,6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547BF1C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30,8</w:t>
            </w:r>
          </w:p>
        </w:tc>
      </w:tr>
      <w:tr w:rsidR="006F5F8C" w:rsidRPr="00BA62E0" w14:paraId="08869151" w14:textId="77777777" w:rsidTr="00770DFF">
        <w:trPr>
          <w:trHeight w:val="20"/>
          <w:jc w:val="center"/>
        </w:trPr>
        <w:tc>
          <w:tcPr>
            <w:tcW w:w="3474" w:type="dxa"/>
            <w:shd w:val="clear" w:color="auto" w:fill="auto"/>
            <w:noWrap/>
            <w:vAlign w:val="center"/>
            <w:hideMark/>
          </w:tcPr>
          <w:p w14:paraId="767E3656" w14:textId="77777777" w:rsidR="006F5F8C" w:rsidRPr="00BA62E0" w:rsidRDefault="006F5F8C" w:rsidP="00BA62E0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 xml:space="preserve">25–34 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F77A06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74,8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1130E4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82,0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8D6634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88,2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496CEC0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85,0</w:t>
            </w:r>
          </w:p>
        </w:tc>
      </w:tr>
      <w:tr w:rsidR="006F5F8C" w:rsidRPr="00BA62E0" w14:paraId="0FEFED25" w14:textId="77777777" w:rsidTr="00770DFF">
        <w:trPr>
          <w:trHeight w:val="20"/>
          <w:jc w:val="center"/>
        </w:trPr>
        <w:tc>
          <w:tcPr>
            <w:tcW w:w="3474" w:type="dxa"/>
            <w:shd w:val="clear" w:color="auto" w:fill="auto"/>
            <w:noWrap/>
            <w:vAlign w:val="center"/>
            <w:hideMark/>
          </w:tcPr>
          <w:p w14:paraId="2D8183AE" w14:textId="77777777" w:rsidR="006F5F8C" w:rsidRPr="00BA62E0" w:rsidRDefault="006F5F8C" w:rsidP="00BA62E0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 xml:space="preserve">35–44 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A566FA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78,8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6C6A92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87,3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415680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91,0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7A0692E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88,7</w:t>
            </w:r>
          </w:p>
        </w:tc>
      </w:tr>
      <w:tr w:rsidR="006F5F8C" w:rsidRPr="00BA62E0" w14:paraId="0034E139" w14:textId="77777777" w:rsidTr="00770DFF">
        <w:trPr>
          <w:trHeight w:val="20"/>
          <w:jc w:val="center"/>
        </w:trPr>
        <w:tc>
          <w:tcPr>
            <w:tcW w:w="3474" w:type="dxa"/>
            <w:shd w:val="clear" w:color="auto" w:fill="auto"/>
            <w:noWrap/>
            <w:vAlign w:val="center"/>
            <w:hideMark/>
          </w:tcPr>
          <w:p w14:paraId="02695958" w14:textId="77777777" w:rsidR="006F5F8C" w:rsidRPr="00BA62E0" w:rsidRDefault="006F5F8C" w:rsidP="00BA62E0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 xml:space="preserve">45–54 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954197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69,8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01EF4F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86,9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46960B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84,8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6F716DC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85,1</w:t>
            </w:r>
          </w:p>
        </w:tc>
      </w:tr>
      <w:tr w:rsidR="006F5F8C" w:rsidRPr="00BA62E0" w14:paraId="2A9B603A" w14:textId="77777777" w:rsidTr="00770DFF">
        <w:trPr>
          <w:trHeight w:val="20"/>
          <w:jc w:val="center"/>
        </w:trPr>
        <w:tc>
          <w:tcPr>
            <w:tcW w:w="3474" w:type="dxa"/>
            <w:shd w:val="clear" w:color="auto" w:fill="auto"/>
            <w:noWrap/>
            <w:vAlign w:val="center"/>
            <w:hideMark/>
          </w:tcPr>
          <w:p w14:paraId="07B0FF62" w14:textId="77777777" w:rsidR="006F5F8C" w:rsidRPr="00BA62E0" w:rsidRDefault="006F5F8C" w:rsidP="00BA62E0">
            <w:pPr>
              <w:spacing w:before="60" w:after="60"/>
              <w:ind w:firstLineChars="100" w:firstLine="180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BA62E0">
              <w:rPr>
                <w:rFonts w:eastAsia="Times New Roman" w:cs="Calibri"/>
                <w:sz w:val="18"/>
                <w:szCs w:val="18"/>
                <w:lang w:eastAsia="pl-PL"/>
              </w:rPr>
              <w:t xml:space="preserve">55–89 </w:t>
            </w:r>
            <w:r w:rsidR="004B583C" w:rsidRPr="00BA62E0">
              <w:rPr>
                <w:rFonts w:eastAsia="Times New Roman" w:cs="Calibri"/>
                <w:sz w:val="18"/>
                <w:szCs w:val="18"/>
                <w:lang w:eastAsia="pl-PL"/>
              </w:rPr>
              <w:t>lat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420482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15,7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B3B007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23,9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74F212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27,4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C775F9A" w14:textId="77777777" w:rsidR="006F5F8C" w:rsidRPr="00BA62E0" w:rsidRDefault="006F5F8C" w:rsidP="00BA62E0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A62E0">
              <w:rPr>
                <w:rFonts w:cs="Calibri"/>
                <w:sz w:val="18"/>
                <w:szCs w:val="18"/>
              </w:rPr>
              <w:t>25,</w:t>
            </w:r>
            <w:r w:rsidR="00350F86" w:rsidRPr="00BA62E0">
              <w:rPr>
                <w:rFonts w:cs="Calibri"/>
                <w:sz w:val="18"/>
                <w:szCs w:val="18"/>
              </w:rPr>
              <w:t>5</w:t>
            </w:r>
          </w:p>
        </w:tc>
      </w:tr>
    </w:tbl>
    <w:p w14:paraId="25C75D46" w14:textId="77777777" w:rsidR="006F5F8C" w:rsidRPr="00BA62E0" w:rsidRDefault="006F5F8C" w:rsidP="006F5F8C">
      <w:pPr>
        <w:spacing w:before="24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BA62E0">
        <w:rPr>
          <w:rFonts w:eastAsia="Times New Roman" w:cs="Arial"/>
          <w:sz w:val="16"/>
          <w:szCs w:val="16"/>
          <w:lang w:eastAsia="pl-PL"/>
        </w:rPr>
        <w:t>a Mężczyźni 18–64 lata; kobiety 18–59 lat.</w:t>
      </w:r>
    </w:p>
    <w:p w14:paraId="6C5215DA" w14:textId="77777777" w:rsidR="006F5F8C" w:rsidRPr="00BA62E0" w:rsidRDefault="006F5F8C" w:rsidP="00D34EB3">
      <w:pPr>
        <w:tabs>
          <w:tab w:val="left" w:pos="851"/>
        </w:tabs>
        <w:ind w:left="709" w:hanging="709"/>
        <w:rPr>
          <w:rFonts w:eastAsia="Times New Roman" w:cs="Arial"/>
          <w:b/>
          <w:szCs w:val="19"/>
          <w:lang w:eastAsia="pl-PL"/>
        </w:rPr>
      </w:pPr>
    </w:p>
    <w:p w14:paraId="241D3AB7" w14:textId="77777777" w:rsidR="0086060A" w:rsidRPr="00BA62E0" w:rsidRDefault="0086060A" w:rsidP="008219C6">
      <w:pPr>
        <w:spacing w:before="0" w:after="0"/>
        <w:rPr>
          <w:i/>
          <w:sz w:val="16"/>
          <w:szCs w:val="16"/>
        </w:rPr>
      </w:pPr>
    </w:p>
    <w:p w14:paraId="10625553" w14:textId="77777777" w:rsidR="0086060A" w:rsidRPr="00BA62E0" w:rsidRDefault="0086060A" w:rsidP="008219C6">
      <w:pPr>
        <w:spacing w:before="0" w:after="0"/>
        <w:rPr>
          <w:i/>
          <w:sz w:val="16"/>
          <w:szCs w:val="16"/>
        </w:rPr>
      </w:pPr>
    </w:p>
    <w:p w14:paraId="277018A3" w14:textId="77777777" w:rsidR="0086060A" w:rsidRPr="00BA62E0" w:rsidRDefault="0086060A" w:rsidP="008219C6">
      <w:pPr>
        <w:spacing w:before="0" w:after="0"/>
        <w:rPr>
          <w:i/>
          <w:sz w:val="16"/>
          <w:szCs w:val="16"/>
        </w:rPr>
      </w:pPr>
    </w:p>
    <w:p w14:paraId="126DE3A2" w14:textId="77777777" w:rsidR="0086060A" w:rsidRDefault="0086060A" w:rsidP="008219C6">
      <w:pPr>
        <w:spacing w:before="0" w:after="0"/>
        <w:rPr>
          <w:i/>
          <w:sz w:val="16"/>
          <w:szCs w:val="16"/>
        </w:rPr>
      </w:pPr>
    </w:p>
    <w:p w14:paraId="1CC27D18" w14:textId="77777777" w:rsidR="00BA62E0" w:rsidRDefault="00BA62E0" w:rsidP="008219C6">
      <w:pPr>
        <w:spacing w:before="0" w:after="0"/>
        <w:rPr>
          <w:i/>
          <w:sz w:val="16"/>
          <w:szCs w:val="16"/>
        </w:rPr>
      </w:pPr>
    </w:p>
    <w:p w14:paraId="6C45C0E2" w14:textId="77777777" w:rsidR="00BA62E0" w:rsidRDefault="00BA62E0" w:rsidP="008219C6">
      <w:pPr>
        <w:spacing w:before="0" w:after="0"/>
        <w:rPr>
          <w:i/>
          <w:sz w:val="16"/>
          <w:szCs w:val="16"/>
        </w:rPr>
      </w:pPr>
    </w:p>
    <w:p w14:paraId="4B057CA9" w14:textId="77777777" w:rsidR="00BA62E0" w:rsidRDefault="00BA62E0" w:rsidP="008219C6">
      <w:pPr>
        <w:spacing w:before="0" w:after="0"/>
        <w:rPr>
          <w:i/>
          <w:sz w:val="16"/>
          <w:szCs w:val="16"/>
        </w:rPr>
      </w:pPr>
    </w:p>
    <w:p w14:paraId="2C8C423A" w14:textId="77777777" w:rsidR="00BA62E0" w:rsidRDefault="00BA62E0" w:rsidP="008219C6">
      <w:pPr>
        <w:spacing w:before="0" w:after="0"/>
        <w:rPr>
          <w:i/>
          <w:sz w:val="16"/>
          <w:szCs w:val="16"/>
        </w:rPr>
      </w:pPr>
    </w:p>
    <w:p w14:paraId="1BD574F4" w14:textId="77777777" w:rsidR="00BA62E0" w:rsidRDefault="00BA62E0" w:rsidP="008219C6">
      <w:pPr>
        <w:spacing w:before="0" w:after="0"/>
        <w:rPr>
          <w:i/>
          <w:sz w:val="16"/>
          <w:szCs w:val="16"/>
        </w:rPr>
      </w:pPr>
    </w:p>
    <w:p w14:paraId="66F46BDC" w14:textId="77777777" w:rsidR="00BA62E0" w:rsidRDefault="00BA62E0" w:rsidP="008219C6">
      <w:pPr>
        <w:spacing w:before="0" w:after="0"/>
        <w:rPr>
          <w:i/>
          <w:sz w:val="16"/>
          <w:szCs w:val="16"/>
        </w:rPr>
      </w:pPr>
    </w:p>
    <w:p w14:paraId="49DAD21B" w14:textId="77777777" w:rsidR="00BA62E0" w:rsidRDefault="00BA62E0" w:rsidP="008219C6">
      <w:pPr>
        <w:spacing w:before="0" w:after="0"/>
        <w:rPr>
          <w:i/>
          <w:sz w:val="16"/>
          <w:szCs w:val="16"/>
        </w:rPr>
      </w:pPr>
    </w:p>
    <w:p w14:paraId="6ABB20F6" w14:textId="77777777" w:rsidR="00BA62E0" w:rsidRPr="00BA62E0" w:rsidRDefault="00BA62E0" w:rsidP="008219C6">
      <w:pPr>
        <w:spacing w:before="0" w:after="0"/>
        <w:rPr>
          <w:i/>
          <w:sz w:val="16"/>
          <w:szCs w:val="16"/>
        </w:rPr>
      </w:pPr>
    </w:p>
    <w:p w14:paraId="27EC5E54" w14:textId="77777777" w:rsidR="0086060A" w:rsidRPr="00BA62E0" w:rsidRDefault="0086060A" w:rsidP="008219C6">
      <w:pPr>
        <w:spacing w:before="0" w:after="0"/>
        <w:rPr>
          <w:i/>
          <w:sz w:val="16"/>
          <w:szCs w:val="16"/>
        </w:rPr>
      </w:pPr>
    </w:p>
    <w:p w14:paraId="31EB71A4" w14:textId="77777777" w:rsidR="0086060A" w:rsidRPr="00BA62E0" w:rsidRDefault="0086060A" w:rsidP="008219C6">
      <w:pPr>
        <w:spacing w:before="0" w:after="0"/>
        <w:rPr>
          <w:i/>
          <w:sz w:val="16"/>
          <w:szCs w:val="16"/>
        </w:rPr>
      </w:pPr>
    </w:p>
    <w:p w14:paraId="3073721A" w14:textId="77777777" w:rsidR="0086060A" w:rsidRPr="00BA62E0" w:rsidRDefault="0086060A" w:rsidP="008219C6">
      <w:pPr>
        <w:spacing w:before="0" w:after="0"/>
        <w:rPr>
          <w:i/>
          <w:sz w:val="16"/>
          <w:szCs w:val="16"/>
        </w:rPr>
      </w:pPr>
    </w:p>
    <w:p w14:paraId="57ED1AE6" w14:textId="77777777" w:rsidR="00FA3148" w:rsidRPr="00BA62E0" w:rsidRDefault="00FA3148" w:rsidP="008219C6">
      <w:pPr>
        <w:spacing w:before="0" w:after="0"/>
        <w:rPr>
          <w:i/>
          <w:sz w:val="16"/>
          <w:szCs w:val="16"/>
        </w:rPr>
      </w:pPr>
    </w:p>
    <w:p w14:paraId="3E2DC006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Uwaga. W opracowaniu sumy składników mogą różnić się od wielkości „ogółem”, co jest wynikiem zaokrągleń</w:t>
      </w:r>
    </w:p>
    <w:p w14:paraId="7C2C712E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14:paraId="4FFEEB18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14:paraId="018DDB74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14:paraId="3A289B8D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14:paraId="42E442B8" w14:textId="77777777" w:rsidR="008219C6" w:rsidRPr="00270DD3" w:rsidRDefault="00D027F2" w:rsidP="00D027F2">
      <w:pPr>
        <w:rPr>
          <w:sz w:val="16"/>
          <w:szCs w:val="16"/>
        </w:rPr>
      </w:pPr>
      <w:r w:rsidRPr="00D11931">
        <w:rPr>
          <w:sz w:val="16"/>
          <w:szCs w:val="16"/>
        </w:rPr>
        <w:t xml:space="preserve">W związku z tym , że od 2021 roku ankieta ZD kierowana jest do osób w wieku 15-89 lat, a nie, jak dotychczas, </w:t>
      </w:r>
      <w:r w:rsidR="00D34EB3">
        <w:rPr>
          <w:sz w:val="16"/>
          <w:szCs w:val="16"/>
        </w:rPr>
        <w:br/>
      </w:r>
      <w:r w:rsidRPr="00D11931">
        <w:rPr>
          <w:sz w:val="16"/>
          <w:szCs w:val="16"/>
        </w:rPr>
        <w:t>15 lat i więcej, dane obejmujące populację osób pracujących, aktywnych zawodowo, czy biernych zawodowo również odnoszą się do takiej grupy wiekowej, jeśli nie wskazano inaczej.</w:t>
      </w:r>
    </w:p>
    <w:p w14:paraId="49E0719F" w14:textId="77777777" w:rsidR="00DA354B" w:rsidRPr="00807104" w:rsidRDefault="008219C6" w:rsidP="008219C6">
      <w:pPr>
        <w:rPr>
          <w:color w:val="FF0000"/>
          <w:sz w:val="16"/>
          <w:szCs w:val="16"/>
        </w:rPr>
        <w:sectPr w:rsidR="00DA354B" w:rsidRPr="00807104" w:rsidSect="006823C3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tbl>
      <w:tblPr>
        <w:tblpPr w:leftFromText="141" w:rightFromText="141" w:vertAnchor="text" w:horzAnchor="margin" w:tblpXSpec="center" w:tblpY="43"/>
        <w:tblW w:w="1703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5"/>
        <w:gridCol w:w="568"/>
        <w:gridCol w:w="4111"/>
        <w:gridCol w:w="8334"/>
      </w:tblGrid>
      <w:tr w:rsidR="003D3C11" w:rsidRPr="00CA0B3F" w14:paraId="7A47F1CF" w14:textId="77777777" w:rsidTr="003D3C11">
        <w:trPr>
          <w:trHeight w:val="1701"/>
        </w:trPr>
        <w:tc>
          <w:tcPr>
            <w:tcW w:w="4025" w:type="dxa"/>
          </w:tcPr>
          <w:p w14:paraId="4273C65D" w14:textId="77777777" w:rsidR="003D3C11" w:rsidRPr="008F3638" w:rsidRDefault="003D3C11" w:rsidP="003D3C1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568" w:type="dxa"/>
          </w:tcPr>
          <w:p w14:paraId="6E8DC34F" w14:textId="77777777" w:rsidR="003D3C11" w:rsidRPr="008F3638" w:rsidRDefault="003D3C11" w:rsidP="003D3C1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4111" w:type="dxa"/>
          </w:tcPr>
          <w:p w14:paraId="4F8AB29F" w14:textId="77777777" w:rsidR="003D3C11" w:rsidRPr="008F3638" w:rsidRDefault="003D3C11" w:rsidP="003D3C1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6F36098" w14:textId="77777777" w:rsidR="003D3C11" w:rsidRDefault="003D3C11" w:rsidP="003D3C1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Opolu</w:t>
            </w:r>
          </w:p>
          <w:p w14:paraId="11CD711A" w14:textId="77777777" w:rsidR="003D3C11" w:rsidRPr="00AA4C68" w:rsidRDefault="003D3C11" w:rsidP="003D3C1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AA4C68">
              <w:rPr>
                <w:rFonts w:ascii="Fira Sans" w:hAnsi="Fira Sans" w:cs="Arial"/>
                <w:b/>
                <w:color w:val="000000" w:themeColor="text1"/>
                <w:sz w:val="20"/>
              </w:rPr>
              <w:t>Dyrektor Janina Kuźmicka</w:t>
            </w:r>
          </w:p>
          <w:p w14:paraId="1178A9AC" w14:textId="77777777" w:rsidR="003D3C11" w:rsidRPr="008F3638" w:rsidRDefault="003D3C11" w:rsidP="003D3C1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Tel. </w:t>
            </w:r>
            <w:r w:rsidRPr="00AA4C6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77 453 14 52</w:t>
            </w:r>
          </w:p>
        </w:tc>
        <w:tc>
          <w:tcPr>
            <w:tcW w:w="8334" w:type="dxa"/>
          </w:tcPr>
          <w:p w14:paraId="5D11D9F0" w14:textId="77777777" w:rsidR="003D3C11" w:rsidRDefault="003D3C11" w:rsidP="003D3C11">
            <w:pPr>
              <w:spacing w:before="0" w:after="0"/>
              <w:ind w:right="-1704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89428B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9428B">
              <w:rPr>
                <w:rFonts w:cs="Arial"/>
                <w:color w:val="000000" w:themeColor="text1"/>
                <w:sz w:val="20"/>
              </w:rPr>
              <w:br/>
            </w: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Urzędu Statystycznego Opolu</w:t>
            </w:r>
          </w:p>
          <w:p w14:paraId="10E2BDB5" w14:textId="77777777" w:rsidR="003D3C11" w:rsidRDefault="003D3C11" w:rsidP="003D3C11">
            <w:pPr>
              <w:spacing w:before="0"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Monika Bartel</w:t>
            </w:r>
          </w:p>
          <w:p w14:paraId="65948359" w14:textId="77777777" w:rsidR="003D3C11" w:rsidRDefault="003D3C11" w:rsidP="003D3C11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Tel: </w:t>
            </w:r>
            <w:r>
              <w:rPr>
                <w:rFonts w:cs="Arial"/>
                <w:sz w:val="20"/>
                <w:szCs w:val="20"/>
              </w:rPr>
              <w:t>77 423 09 75</w:t>
            </w:r>
          </w:p>
          <w:p w14:paraId="0D7FC8D3" w14:textId="77777777" w:rsidR="003D3C11" w:rsidRPr="00BE6D23" w:rsidRDefault="003D3C11" w:rsidP="003D3C1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35148404" w14:textId="7C52DB49" w:rsidR="00406C49" w:rsidRDefault="00E05CEB" w:rsidP="00406C49">
      <w:pPr>
        <w:spacing w:before="0" w:after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21A4F318" wp14:editId="4FD1A1C2">
                <wp:simplePos x="0" y="0"/>
                <wp:positionH relativeFrom="page">
                  <wp:posOffset>4946650</wp:posOffset>
                </wp:positionH>
                <wp:positionV relativeFrom="page">
                  <wp:posOffset>1819275</wp:posOffset>
                </wp:positionV>
                <wp:extent cx="1641475" cy="178435"/>
                <wp:effectExtent l="0" t="0" r="15875" b="12065"/>
                <wp:wrapNone/>
                <wp:docPr id="28" name="Pole tekstowe 28">
                  <a:hlinkClick xmlns:a="http://schemas.openxmlformats.org/drawingml/2006/main" r:id="rId2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08607" w14:textId="77777777" w:rsidR="00770DFF" w:rsidRDefault="00770DFF" w:rsidP="00E05CEB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UrzadStatystycznywOpolu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4F318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64" type="#_x0000_t202" href="https://www.facebook.com/USOpole/" style="position:absolute;margin-left:389.5pt;margin-top:143.25pt;width:129.25pt;height:14.05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" o:button="t" filled="f" stroked="f">
                <v:fill o:detectmouseclick="t"/>
                <v:textbox inset="0,0,0,0">
                  <w:txbxContent>
                    <w:p w14:paraId="61408607" w14:textId="77777777" w:rsidR="00770DFF" w:rsidRDefault="00770DFF" w:rsidP="00E05CEB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sz w:val="20"/>
                        </w:rPr>
                        <w:t>UrzadStatystycznywOpolu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16FBF493" wp14:editId="17EE20E0">
                <wp:simplePos x="0" y="0"/>
                <wp:positionH relativeFrom="page">
                  <wp:posOffset>894715</wp:posOffset>
                </wp:positionH>
                <wp:positionV relativeFrom="page">
                  <wp:posOffset>1819275</wp:posOffset>
                </wp:positionV>
                <wp:extent cx="1287780" cy="178435"/>
                <wp:effectExtent l="0" t="0" r="7620" b="12065"/>
                <wp:wrapNone/>
                <wp:docPr id="26" name="Pole tekstowe 26">
                  <a:hlinkClick xmlns:a="http://schemas.openxmlformats.org/drawingml/2006/main" r:id="rId2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4ECBE" w14:textId="77777777" w:rsidR="00770DFF" w:rsidRDefault="00770DFF" w:rsidP="00E05CEB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www.opole.stat.gov.pl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BF493" id="Pole tekstowe 26" o:spid="_x0000_s1065" type="#_x0000_t202" href="https://opole.stat.gov.pl/" style="position:absolute;margin-left:70.45pt;margin-top:143.25pt;width:101.4pt;height:14.05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" o:button="t" filled="f" stroked="f">
                <v:fill o:detectmouseclick="t"/>
                <v:textbox inset="0,0,0,0">
                  <w:txbxContent>
                    <w:p w14:paraId="1764ECBE" w14:textId="77777777" w:rsidR="00770DFF" w:rsidRDefault="00770DFF" w:rsidP="00E05CEB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www.opole.stat.gov.pl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F1963FE" w14:textId="11B36FFB" w:rsidR="00D261A2" w:rsidRPr="00001C5B" w:rsidRDefault="00A13EB3" w:rsidP="00E76D26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5E3C8847" wp14:editId="66C3A2A8">
                <wp:simplePos x="0" y="0"/>
                <wp:positionH relativeFrom="page">
                  <wp:posOffset>3143250</wp:posOffset>
                </wp:positionH>
                <wp:positionV relativeFrom="page">
                  <wp:posOffset>1819275</wp:posOffset>
                </wp:positionV>
                <wp:extent cx="933450" cy="207645"/>
                <wp:effectExtent l="0" t="0" r="0" b="1905"/>
                <wp:wrapNone/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DB54A" w14:textId="2941445E" w:rsidR="00770DFF" w:rsidRPr="00A13EB3" w:rsidRDefault="00770DFF" w:rsidP="00E05CEB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bookmarkStart w:id="2" w:name="_GoBack"/>
                            <w:r w:rsidRPr="00A13EB3"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 w:rsidRPr="00A13EB3">
                              <w:rPr>
                                <w:sz w:val="20"/>
                              </w:rPr>
                              <w:t>opole_STAT</w:t>
                            </w:r>
                            <w:bookmarkEnd w:id="2"/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C8847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66" type="#_x0000_t202" style="position:absolute;margin-left:247.5pt;margin-top:143.25pt;width:73.5pt;height:16.35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" filled="f" stroked="f">
                <v:textbox inset="0,0,0,0">
                  <w:txbxContent>
                    <w:p w14:paraId="7C0DB54A" w14:textId="2941445E" w:rsidR="00770DFF" w:rsidRPr="00A13EB3" w:rsidRDefault="00770DFF" w:rsidP="00E05CEB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bookmarkStart w:id="3" w:name="_GoBack"/>
                      <w:r w:rsidRPr="00A13EB3">
                        <w:rPr>
                          <w:sz w:val="20"/>
                        </w:rPr>
                        <w:t>@</w:t>
                      </w:r>
                      <w:proofErr w:type="spellStart"/>
                      <w:r w:rsidRPr="00A13EB3">
                        <w:rPr>
                          <w:sz w:val="20"/>
                        </w:rPr>
                        <w:t>opole_STAT</w:t>
                      </w:r>
                      <w:bookmarkEnd w:id="3"/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5CEB" w:rsidRPr="00E05CEB">
        <w:rPr>
          <w:rFonts w:cs="Arial"/>
          <w:noProof/>
          <w:color w:val="000000" w:themeColor="text1"/>
          <w:sz w:val="20"/>
          <w:lang w:eastAsia="pl-PL"/>
        </w:rPr>
        <w:drawing>
          <wp:anchor distT="0" distB="0" distL="0" distR="0" simplePos="0" relativeHeight="251820032" behindDoc="1" locked="0" layoutInCell="1" allowOverlap="1" wp14:anchorId="3CBD089D" wp14:editId="7CF77AEC">
            <wp:simplePos x="0" y="0"/>
            <wp:positionH relativeFrom="page">
              <wp:posOffset>4665345</wp:posOffset>
            </wp:positionH>
            <wp:positionV relativeFrom="page">
              <wp:posOffset>1814195</wp:posOffset>
            </wp:positionV>
            <wp:extent cx="229870" cy="226695"/>
            <wp:effectExtent l="0" t="0" r="0" b="1905"/>
            <wp:wrapNone/>
            <wp:docPr id="43" name="image27.png" descr="Logo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70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5CEB" w:rsidRPr="00E05CEB">
        <w:rPr>
          <w:rFonts w:cs="Arial"/>
          <w:noProof/>
          <w:color w:val="000000" w:themeColor="text1"/>
          <w:sz w:val="20"/>
          <w:lang w:eastAsia="pl-PL"/>
        </w:rPr>
        <w:drawing>
          <wp:anchor distT="0" distB="0" distL="0" distR="0" simplePos="0" relativeHeight="251817984" behindDoc="1" locked="0" layoutInCell="1" allowOverlap="1" wp14:anchorId="1399DAD4" wp14:editId="3D33AE70">
            <wp:simplePos x="0" y="0"/>
            <wp:positionH relativeFrom="page">
              <wp:posOffset>617220</wp:posOffset>
            </wp:positionH>
            <wp:positionV relativeFrom="page">
              <wp:posOffset>1804670</wp:posOffset>
            </wp:positionV>
            <wp:extent cx="229870" cy="226695"/>
            <wp:effectExtent l="0" t="0" r="0" b="1905"/>
            <wp:wrapNone/>
            <wp:docPr id="29" name="image25.png" descr="Logo strony internetow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70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5CEB" w:rsidRPr="00E05CEB">
        <w:rPr>
          <w:rFonts w:cs="Arial"/>
          <w:noProof/>
          <w:color w:val="000000" w:themeColor="text1"/>
          <w:sz w:val="20"/>
          <w:lang w:eastAsia="pl-PL"/>
        </w:rPr>
        <w:drawing>
          <wp:anchor distT="0" distB="0" distL="0" distR="0" simplePos="0" relativeHeight="251819008" behindDoc="1" locked="0" layoutInCell="1" allowOverlap="1" wp14:anchorId="345F6F3D" wp14:editId="02B7DE86">
            <wp:simplePos x="0" y="0"/>
            <wp:positionH relativeFrom="page">
              <wp:posOffset>2867660</wp:posOffset>
            </wp:positionH>
            <wp:positionV relativeFrom="page">
              <wp:posOffset>1814195</wp:posOffset>
            </wp:positionV>
            <wp:extent cx="229870" cy="226695"/>
            <wp:effectExtent l="0" t="0" r="0" b="1905"/>
            <wp:wrapNone/>
            <wp:docPr id="30" name="image26.png" descr="Logo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70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A809CC" wp14:editId="62E07A5E">
                <wp:simplePos x="0" y="0"/>
                <wp:positionH relativeFrom="margin">
                  <wp:posOffset>19050</wp:posOffset>
                </wp:positionH>
                <wp:positionV relativeFrom="paragraph">
                  <wp:posOffset>431800</wp:posOffset>
                </wp:positionV>
                <wp:extent cx="6559550" cy="5670550"/>
                <wp:effectExtent l="0" t="0" r="12700" b="254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7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64206" w14:textId="77777777" w:rsidR="00770DFF" w:rsidRPr="00AE4FB4" w:rsidRDefault="00770DFF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6FF9F1F" w14:textId="77777777" w:rsidR="00770DFF" w:rsidRPr="00A13EB3" w:rsidRDefault="00136E2B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9" w:history="1">
                              <w:r w:rsidR="00770DFF" w:rsidRPr="00A13EB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Zeszyt metodologiczny. Badanie Aktywności Ekonomicznej Ludności (metodologia obowiązująca do 2020 r. włącznie)</w:t>
                              </w:r>
                            </w:hyperlink>
                          </w:p>
                          <w:p w14:paraId="378831EB" w14:textId="77777777" w:rsidR="00770DFF" w:rsidRPr="00A13EB3" w:rsidRDefault="00136E2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770DFF" w:rsidRPr="00A13E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14:paraId="7EEFCD0C" w14:textId="77777777" w:rsidR="00770DFF" w:rsidRPr="00A13EB3" w:rsidRDefault="00136E2B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31" w:history="1">
                              <w:r w:rsidR="00770DFF" w:rsidRPr="00A13EB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Informacja na temat przeliczonych dla lat 2010-2020 wyników Badania Aktywności Ekonomicznej Ludności (BAEL)</w:t>
                              </w:r>
                            </w:hyperlink>
                          </w:p>
                          <w:p w14:paraId="509A4CE7" w14:textId="77777777" w:rsidR="00770DFF" w:rsidRPr="00A13EB3" w:rsidRDefault="00136E2B" w:rsidP="00AB6D25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770DFF" w:rsidRPr="00A13E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– 4 kwartał 2021 roku</w:t>
                              </w:r>
                            </w:hyperlink>
                          </w:p>
                          <w:p w14:paraId="4A852A63" w14:textId="77777777" w:rsidR="00770DFF" w:rsidRPr="00A13EB3" w:rsidRDefault="00136E2B" w:rsidP="00D74B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770DFF" w:rsidRPr="00A13E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Pracujący, bezrobotni i bierni zawodowo (wyniki wstępne BAEL) </w:t>
                              </w:r>
                              <w:r w:rsidR="00275011" w:rsidRPr="00A13E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– 1 kwartał </w:t>
                              </w:r>
                              <w:r w:rsidR="00770DFF" w:rsidRPr="00A13E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202</w:t>
                              </w:r>
                              <w:r w:rsidR="00275011" w:rsidRPr="00A13E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 roku</w:t>
                              </w:r>
                            </w:hyperlink>
                          </w:p>
                          <w:p w14:paraId="71B7E417" w14:textId="77777777" w:rsidR="00770DFF" w:rsidRPr="00A13EB3" w:rsidRDefault="00136E2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770DFF" w:rsidRPr="00A13E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 opolskiego 2021</w:t>
                              </w:r>
                            </w:hyperlink>
                          </w:p>
                          <w:p w14:paraId="36B6352D" w14:textId="77777777" w:rsidR="00051069" w:rsidRPr="00A13EB3" w:rsidRDefault="00136E2B" w:rsidP="00AB6D25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770DFF" w:rsidRPr="00A13E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opolskiego 202</w:t>
                              </w:r>
                              <w:r w:rsidR="00051069" w:rsidRPr="00A13E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</w:t>
                              </w:r>
                            </w:hyperlink>
                            <w:r w:rsidR="00770DFF" w:rsidRPr="00A13EB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722CBB4" w14:textId="77777777" w:rsidR="00770DFF" w:rsidRPr="00A13EB3" w:rsidRDefault="00136E2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770DFF" w:rsidRPr="00A13E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Biuletyn statystyczny województwa opolskiego – </w:t>
                              </w:r>
                              <w:r w:rsidR="00051069" w:rsidRPr="00A13E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1</w:t>
                              </w:r>
                              <w:r w:rsidR="00770DFF" w:rsidRPr="00A13E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kwartał 202</w:t>
                              </w:r>
                              <w:r w:rsidR="00051069" w:rsidRPr="00A13E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</w:t>
                              </w:r>
                            </w:hyperlink>
                          </w:p>
                          <w:p w14:paraId="5CED6F63" w14:textId="77777777" w:rsidR="00770DFF" w:rsidRPr="00A13EB3" w:rsidRDefault="00770DFF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1BD70F3F" w14:textId="77777777" w:rsidR="00770DFF" w:rsidRPr="00A13EB3" w:rsidRDefault="00770DFF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470950B" w14:textId="77777777" w:rsidR="00770DFF" w:rsidRPr="00A13EB3" w:rsidRDefault="00136E2B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7" w:history="1">
                              <w:r w:rsidR="00770DFF" w:rsidRPr="00A13EB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Dziedzinowe Bazy Wiedzy – Rynek pracy</w:t>
                              </w:r>
                            </w:hyperlink>
                          </w:p>
                          <w:p w14:paraId="0E128078" w14:textId="77777777" w:rsidR="00770DFF" w:rsidRDefault="00136E2B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38" w:anchor="/" w:history="1">
                              <w:r w:rsidR="00770DFF" w:rsidRPr="00A13EB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Strateg</w:t>
                              </w:r>
                            </w:hyperlink>
                            <w:r w:rsidR="00770DFF">
                              <w:rPr>
                                <w:color w:val="000000" w:themeColor="text1"/>
                                <w:szCs w:val="24"/>
                              </w:rPr>
                              <w:t xml:space="preserve"> –&gt; Obszary tematyczne –&gt; Rynek pracy</w:t>
                            </w:r>
                          </w:p>
                          <w:p w14:paraId="76D73B48" w14:textId="77777777" w:rsidR="00770DFF" w:rsidRPr="00566A31" w:rsidRDefault="00136E2B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39" w:history="1">
                              <w:r w:rsidR="00770DFF" w:rsidRPr="00A13EB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 Lokalnych</w:t>
                              </w:r>
                            </w:hyperlink>
                            <w:r w:rsidR="00770DFF" w:rsidRPr="00A13EB3">
                              <w:rPr>
                                <w:color w:val="001D77"/>
                                <w:szCs w:val="24"/>
                              </w:rPr>
                              <w:t xml:space="preserve"> </w:t>
                            </w:r>
                            <w:r w:rsidR="00770DFF">
                              <w:rPr>
                                <w:color w:val="000000" w:themeColor="text1"/>
                                <w:szCs w:val="24"/>
                              </w:rPr>
                              <w:t>–&gt; Rynek pracy</w:t>
                            </w:r>
                          </w:p>
                          <w:p w14:paraId="3A0A2222" w14:textId="77777777" w:rsidR="00770DFF" w:rsidRPr="00566A31" w:rsidRDefault="00770DF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31CC3843" w14:textId="77777777" w:rsidR="00770DFF" w:rsidRPr="00A13EB3" w:rsidRDefault="00770DFF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13EB3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029727E1" w14:textId="77777777" w:rsidR="00770DFF" w:rsidRPr="00A13EB3" w:rsidRDefault="00136E2B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770DFF" w:rsidRPr="00A13EB3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  <w:r w:rsidR="00F4280B" w:rsidRPr="00A13EB3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według BAEL</w:t>
                              </w:r>
                            </w:hyperlink>
                          </w:p>
                          <w:p w14:paraId="7BE1856D" w14:textId="77777777" w:rsidR="00770DFF" w:rsidRPr="00A13EB3" w:rsidRDefault="00136E2B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770DFF" w:rsidRPr="00A13EB3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</w:t>
                              </w:r>
                              <w:r w:rsidR="00F4280B" w:rsidRPr="00A13EB3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według BAEL</w:t>
                              </w:r>
                            </w:hyperlink>
                          </w:p>
                          <w:p w14:paraId="15C8AAA0" w14:textId="77777777" w:rsidR="00770DFF" w:rsidRPr="00A13EB3" w:rsidRDefault="00136E2B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F42A18" w:rsidRPr="00A13EB3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</w:t>
                              </w:r>
                              <w:r w:rsidR="00770DFF" w:rsidRPr="00A13EB3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kaźnik zatrudnienia</w:t>
                              </w:r>
                              <w:r w:rsidR="00F4280B" w:rsidRPr="00A13EB3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według BAEL</w:t>
                              </w:r>
                            </w:hyperlink>
                          </w:p>
                          <w:p w14:paraId="4E4688A0" w14:textId="77777777" w:rsidR="00770DFF" w:rsidRPr="00950AAE" w:rsidRDefault="00136E2B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770DFF" w:rsidRPr="00A13EB3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02F44D6D" w14:textId="77777777" w:rsidR="00F4280B" w:rsidRDefault="00F428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809CC" id="_x0000_s1067" type="#_x0000_t202" style="position:absolute;margin-left:1.5pt;margin-top:34pt;width:516.5pt;height:44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" fillcolor="#f2f2f2 [3052]" strokecolor="white [3212]">
                <v:textbox>
                  <w:txbxContent>
                    <w:p w14:paraId="0D664206" w14:textId="77777777" w:rsidR="00770DFF" w:rsidRPr="00AE4FB4" w:rsidRDefault="00770DFF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14:paraId="26FF9F1F" w14:textId="77777777" w:rsidR="00770DFF" w:rsidRPr="00A13EB3" w:rsidRDefault="00B63F21" w:rsidP="00AB6D25">
                      <w:pPr>
                        <w:rPr>
                          <w:color w:val="001D77"/>
                        </w:rPr>
                      </w:pPr>
                      <w:hyperlink r:id="rId45" w:history="1">
                        <w:r w:rsidR="00770DFF" w:rsidRPr="00A13EB3">
                          <w:rPr>
                            <w:rStyle w:val="Hipercze"/>
                            <w:rFonts w:cstheme="minorBidi"/>
                            <w:color w:val="001D77"/>
                          </w:rPr>
                          <w:t>Zeszyt metodologiczny. Badanie Aktywności Ekonomicznej Ludności (metodologia obowiązująca do 2020 r. włącznie)</w:t>
                        </w:r>
                      </w:hyperlink>
                    </w:p>
                    <w:p w14:paraId="378831EB" w14:textId="77777777" w:rsidR="00770DFF" w:rsidRPr="00A13EB3" w:rsidRDefault="00B63F2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770DFF" w:rsidRPr="00A13E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GUS na temat zmian wprowadzanych od 2021 r. w BAEL</w:t>
                        </w:r>
                      </w:hyperlink>
                    </w:p>
                    <w:p w14:paraId="7EEFCD0C" w14:textId="77777777" w:rsidR="00770DFF" w:rsidRPr="00A13EB3" w:rsidRDefault="00B63F21" w:rsidP="00AB6D25">
                      <w:pPr>
                        <w:rPr>
                          <w:color w:val="001D77"/>
                        </w:rPr>
                      </w:pPr>
                      <w:hyperlink r:id="rId47" w:history="1">
                        <w:r w:rsidR="00770DFF" w:rsidRPr="00A13EB3">
                          <w:rPr>
                            <w:rStyle w:val="Hipercze"/>
                            <w:rFonts w:cstheme="minorBidi"/>
                            <w:color w:val="001D77"/>
                          </w:rPr>
                          <w:t>Informacja na temat przeliczonych dla lat 2010-2020 wyników Badania Aktywności Ekonomicznej Ludności (BAEL)</w:t>
                        </w:r>
                      </w:hyperlink>
                    </w:p>
                    <w:p w14:paraId="509A4CE7" w14:textId="77777777" w:rsidR="00770DFF" w:rsidRPr="00A13EB3" w:rsidRDefault="00B63F21" w:rsidP="00AB6D25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770DFF" w:rsidRPr="00A13E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– 4 kwartał 2021 roku</w:t>
                        </w:r>
                      </w:hyperlink>
                    </w:p>
                    <w:p w14:paraId="4A852A63" w14:textId="77777777" w:rsidR="00770DFF" w:rsidRPr="00A13EB3" w:rsidRDefault="00B63F21" w:rsidP="00D74B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770DFF" w:rsidRPr="00A13E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Pracujący, bezrobotni i bierni zawodowo (wyniki wstępne BAEL) </w:t>
                        </w:r>
                        <w:r w:rsidR="00275011" w:rsidRPr="00A13E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– 1 kwartał </w:t>
                        </w:r>
                        <w:r w:rsidR="00770DFF" w:rsidRPr="00A13E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202</w:t>
                        </w:r>
                        <w:r w:rsidR="00275011" w:rsidRPr="00A13E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 roku</w:t>
                        </w:r>
                      </w:hyperlink>
                    </w:p>
                    <w:p w14:paraId="71B7E417" w14:textId="77777777" w:rsidR="00770DFF" w:rsidRPr="00A13EB3" w:rsidRDefault="00B63F2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770DFF" w:rsidRPr="00A13E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 opolskiego 2021</w:t>
                        </w:r>
                      </w:hyperlink>
                    </w:p>
                    <w:p w14:paraId="36B6352D" w14:textId="77777777" w:rsidR="00051069" w:rsidRPr="00A13EB3" w:rsidRDefault="00B63F21" w:rsidP="00AB6D25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770DFF" w:rsidRPr="00A13E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opolskiego 202</w:t>
                        </w:r>
                        <w:r w:rsidR="00051069" w:rsidRPr="00A13E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</w:t>
                        </w:r>
                      </w:hyperlink>
                      <w:r w:rsidR="00770DFF" w:rsidRPr="00A13EB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0722CBB4" w14:textId="77777777" w:rsidR="00770DFF" w:rsidRPr="00A13EB3" w:rsidRDefault="00B63F2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770DFF" w:rsidRPr="00A13E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Biuletyn statystyczny województwa opolskiego – </w:t>
                        </w:r>
                        <w:r w:rsidR="00051069" w:rsidRPr="00A13E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1</w:t>
                        </w:r>
                        <w:r w:rsidR="00770DFF" w:rsidRPr="00A13E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kwartał 202</w:t>
                        </w:r>
                        <w:r w:rsidR="00051069" w:rsidRPr="00A13E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</w:t>
                        </w:r>
                      </w:hyperlink>
                    </w:p>
                    <w:p w14:paraId="5CED6F63" w14:textId="77777777" w:rsidR="00770DFF" w:rsidRPr="00A13EB3" w:rsidRDefault="00770DFF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1BD70F3F" w14:textId="77777777" w:rsidR="00770DFF" w:rsidRPr="00A13EB3" w:rsidRDefault="00770DFF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470950B" w14:textId="77777777" w:rsidR="00770DFF" w:rsidRPr="00A13EB3" w:rsidRDefault="00B63F21" w:rsidP="00AB6D25">
                      <w:pPr>
                        <w:rPr>
                          <w:color w:val="001D77"/>
                          <w:szCs w:val="24"/>
                        </w:rPr>
                      </w:pPr>
                      <w:hyperlink r:id="rId53" w:history="1">
                        <w:r w:rsidR="00770DFF" w:rsidRPr="00A13EB3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Dziedzinowe Bazy Wiedzy – Rynek pracy</w:t>
                        </w:r>
                      </w:hyperlink>
                    </w:p>
                    <w:p w14:paraId="0E128078" w14:textId="77777777" w:rsidR="00770DFF" w:rsidRDefault="00B63F21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54" w:anchor="/" w:history="1">
                        <w:r w:rsidR="00770DFF" w:rsidRPr="00A13EB3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Strateg</w:t>
                        </w:r>
                      </w:hyperlink>
                      <w:r w:rsidR="00770DFF">
                        <w:rPr>
                          <w:color w:val="000000" w:themeColor="text1"/>
                          <w:szCs w:val="24"/>
                        </w:rPr>
                        <w:t xml:space="preserve"> –&gt; Obszary tematyczne –&gt; Rynek pracy</w:t>
                      </w:r>
                    </w:p>
                    <w:p w14:paraId="76D73B48" w14:textId="77777777" w:rsidR="00770DFF" w:rsidRPr="00566A31" w:rsidRDefault="00B63F21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55" w:history="1">
                        <w:r w:rsidR="00770DFF" w:rsidRPr="00A13EB3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 Lokalnych</w:t>
                        </w:r>
                      </w:hyperlink>
                      <w:r w:rsidR="00770DFF" w:rsidRPr="00A13EB3">
                        <w:rPr>
                          <w:color w:val="001D77"/>
                          <w:szCs w:val="24"/>
                        </w:rPr>
                        <w:t xml:space="preserve"> </w:t>
                      </w:r>
                      <w:r w:rsidR="00770DFF">
                        <w:rPr>
                          <w:color w:val="000000" w:themeColor="text1"/>
                          <w:szCs w:val="24"/>
                        </w:rPr>
                        <w:t>–&gt; Rynek pracy</w:t>
                      </w:r>
                    </w:p>
                    <w:p w14:paraId="3A0A2222" w14:textId="77777777" w:rsidR="00770DFF" w:rsidRPr="00566A31" w:rsidRDefault="00770DF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31CC3843" w14:textId="77777777" w:rsidR="00770DFF" w:rsidRPr="00A13EB3" w:rsidRDefault="00770DFF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13EB3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029727E1" w14:textId="77777777" w:rsidR="00770DFF" w:rsidRPr="00A13EB3" w:rsidRDefault="00B63F21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6" w:history="1">
                        <w:r w:rsidR="00770DFF" w:rsidRPr="00A13EB3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  <w:r w:rsidR="00F4280B" w:rsidRPr="00A13EB3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według BAEL</w:t>
                        </w:r>
                      </w:hyperlink>
                    </w:p>
                    <w:p w14:paraId="7BE1856D" w14:textId="77777777" w:rsidR="00770DFF" w:rsidRPr="00A13EB3" w:rsidRDefault="00B63F21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7" w:history="1">
                        <w:r w:rsidR="00770DFF" w:rsidRPr="00A13EB3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</w:t>
                        </w:r>
                        <w:r w:rsidR="00F4280B" w:rsidRPr="00A13EB3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według BAEL</w:t>
                        </w:r>
                      </w:hyperlink>
                    </w:p>
                    <w:p w14:paraId="15C8AAA0" w14:textId="77777777" w:rsidR="00770DFF" w:rsidRPr="00A13EB3" w:rsidRDefault="00B63F21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8" w:history="1">
                        <w:r w:rsidR="00F42A18" w:rsidRPr="00A13EB3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</w:t>
                        </w:r>
                        <w:r w:rsidR="00770DFF" w:rsidRPr="00A13EB3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kaźnik zatrudnienia</w:t>
                        </w:r>
                        <w:r w:rsidR="00F4280B" w:rsidRPr="00A13EB3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według BAEL</w:t>
                        </w:r>
                      </w:hyperlink>
                    </w:p>
                    <w:p w14:paraId="4E4688A0" w14:textId="77777777" w:rsidR="00770DFF" w:rsidRPr="00950AAE" w:rsidRDefault="00B63F21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9" w:history="1">
                        <w:r w:rsidR="00770DFF" w:rsidRPr="00A13EB3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02F44D6D" w14:textId="77777777" w:rsidR="00F4280B" w:rsidRDefault="00F4280B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60"/>
      <w:footerReference w:type="default" r:id="rId6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27691" w14:textId="77777777" w:rsidR="00136E2B" w:rsidRDefault="00136E2B" w:rsidP="000662E2">
      <w:pPr>
        <w:spacing w:after="0" w:line="240" w:lineRule="auto"/>
      </w:pPr>
      <w:r>
        <w:separator/>
      </w:r>
    </w:p>
  </w:endnote>
  <w:endnote w:type="continuationSeparator" w:id="0">
    <w:p w14:paraId="4B0A63D8" w14:textId="77777777" w:rsidR="00136E2B" w:rsidRDefault="00136E2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AA77A46-07E5-413B-9713-958417183681}"/>
    <w:embedBold r:id="rId2" w:fontKey="{FF35643A-1431-414C-AA0B-2A35FCF73922}"/>
    <w:embedItalic r:id="rId3" w:fontKey="{B3ED15C1-157E-4572-9D50-603C0ECDC930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69B1949-5B1D-489D-87A3-461D1EACFC44}"/>
    <w:embedBold r:id="rId5" w:fontKey="{943D6531-DEF5-4727-BF40-D115D95EBEAB}"/>
    <w:embedItalic r:id="rId6" w:fontKey="{B685E38C-3382-4F00-8303-C4EC87085F4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0D2BC3F-2520-4429-BCDB-FA5804C0691D}"/>
    <w:embedBold r:id="rId8" w:fontKey="{EEC57397-7D22-486A-A336-EAA40E40D89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D296B5A-A905-452F-838C-706F2BB20779}"/>
    <w:embedItalic r:id="rId10" w:fontKey="{AAAEE549-5CBE-4676-AE82-BA4B8CDDC81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4B3B754-540A-4368-ADB8-3D6DAE64394B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F39BBC1-56AC-4879-88EB-F6783015241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ECCF17CD-1B47-4E9F-98C2-1CFD5537BF35}"/>
    <w:embedBold r:id="rId14" w:fontKey="{600F16C4-26E7-4BCC-B7E8-831CD41BCB63}"/>
    <w:embedItalic r:id="rId15" w:fontKey="{F4FFB15F-AB5D-4827-94D5-28049EEF5E4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0EBF1610" w14:textId="77777777" w:rsidR="00770DFF" w:rsidRDefault="00770DF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80B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1178F" w14:textId="77777777" w:rsidR="00770DFF" w:rsidRDefault="00770DF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70D70" w14:textId="77777777" w:rsidR="00770DFF" w:rsidRDefault="00770DFF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0BD08" w14:textId="77777777" w:rsidR="00136E2B" w:rsidRDefault="00136E2B" w:rsidP="000662E2">
      <w:pPr>
        <w:spacing w:after="0" w:line="240" w:lineRule="auto"/>
      </w:pPr>
      <w:r>
        <w:separator/>
      </w:r>
    </w:p>
  </w:footnote>
  <w:footnote w:type="continuationSeparator" w:id="0">
    <w:p w14:paraId="66F90CB3" w14:textId="77777777" w:rsidR="00136E2B" w:rsidRDefault="00136E2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0D532" w14:textId="77777777" w:rsidR="00770DFF" w:rsidRDefault="00770DF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27B5D9" wp14:editId="6977F901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57EF62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30CFCEA9" w14:textId="77777777" w:rsidR="00770DFF" w:rsidRDefault="00770D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CE127" w14:textId="77777777" w:rsidR="00770DFF" w:rsidRDefault="00770DFF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3A989DE4" wp14:editId="018D178D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32" name="Obraz 32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369155" wp14:editId="5DB263E0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D575BF" w14:textId="77777777" w:rsidR="00770DFF" w:rsidRPr="003C6C8D" w:rsidRDefault="00770DF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369155" id="Schemat blokowy: opóźnienie 6" o:spid="_x0000_s1068" alt="Nazwa serii wydawniczej &#10;&#10;Napis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eUNewYAAFo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4D575BF" w14:textId="77777777" w:rsidR="00770DFF" w:rsidRPr="003C6C8D" w:rsidRDefault="00770DF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4A67EE4" w14:textId="77777777" w:rsidR="00770DFF" w:rsidRDefault="00770DFF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5ED5FC" w14:textId="77777777" w:rsidR="00770DFF" w:rsidRDefault="00770DFF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5B43E043" w14:textId="77777777" w:rsidR="00770DFF" w:rsidRDefault="00770DFF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D9CBB83" wp14:editId="00D29059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EB291C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28F84E45" wp14:editId="1510BA21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 &#10;30 czerwiec 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2D2834" w14:textId="77777777" w:rsidR="00770DFF" w:rsidRDefault="00770DFF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4799C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A4799C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F84E45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alt="Data publikacji informacji sygnalnej &#10;30 czerwiec 2022 r.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" filled="f" stroked="f">
              <v:textbox>
                <w:txbxContent>
                  <w:p w14:paraId="002D2834" w14:textId="77777777" w:rsidR="00770DFF" w:rsidRDefault="00770DFF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4799C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A4799C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EA02F" w14:textId="77777777" w:rsidR="00770DFF" w:rsidRDefault="00770DFF">
    <w:pPr>
      <w:pStyle w:val="Nagwek"/>
    </w:pPr>
  </w:p>
  <w:p w14:paraId="23D41A45" w14:textId="77777777" w:rsidR="00770DFF" w:rsidRDefault="00770D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75pt;height:124.5pt;visibility:visible" o:bullet="t">
        <v:imagedata r:id="rId1" o:title=""/>
      </v:shape>
    </w:pict>
  </w:numPicBullet>
  <w:numPicBullet w:numPicBulletId="1">
    <w:pict>
      <v:shape id="_x0000_i1030" type="#_x0000_t75" style="width:124.5pt;height:124.5pt;visibility:visible" o:bullet="t">
        <v:imagedata r:id="rId2" o:title=""/>
      </v:shape>
    </w:pict>
  </w:numPicBullet>
  <w:numPicBullet w:numPicBulletId="2">
    <w:pict>
      <v:shape id="_x0000_i1031" type="#_x0000_t75" style="width:24pt;height:24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909"/>
    <w:rsid w:val="00001C5B"/>
    <w:rsid w:val="0000267A"/>
    <w:rsid w:val="00003437"/>
    <w:rsid w:val="000047F4"/>
    <w:rsid w:val="00006A49"/>
    <w:rsid w:val="00006D76"/>
    <w:rsid w:val="0000709F"/>
    <w:rsid w:val="000078EC"/>
    <w:rsid w:val="000101D7"/>
    <w:rsid w:val="000108B8"/>
    <w:rsid w:val="000132F2"/>
    <w:rsid w:val="0001450C"/>
    <w:rsid w:val="000148FD"/>
    <w:rsid w:val="00014E20"/>
    <w:rsid w:val="000152F5"/>
    <w:rsid w:val="000154E6"/>
    <w:rsid w:val="00015849"/>
    <w:rsid w:val="0001656B"/>
    <w:rsid w:val="00016D62"/>
    <w:rsid w:val="00017675"/>
    <w:rsid w:val="00017682"/>
    <w:rsid w:val="0002095A"/>
    <w:rsid w:val="000214D5"/>
    <w:rsid w:val="00023616"/>
    <w:rsid w:val="00024C0F"/>
    <w:rsid w:val="00024E9F"/>
    <w:rsid w:val="000257EC"/>
    <w:rsid w:val="00025A4F"/>
    <w:rsid w:val="000300ED"/>
    <w:rsid w:val="000305D5"/>
    <w:rsid w:val="00030910"/>
    <w:rsid w:val="00031360"/>
    <w:rsid w:val="0003180E"/>
    <w:rsid w:val="00031D14"/>
    <w:rsid w:val="00033294"/>
    <w:rsid w:val="00034650"/>
    <w:rsid w:val="0004170F"/>
    <w:rsid w:val="00041826"/>
    <w:rsid w:val="00041909"/>
    <w:rsid w:val="00041E0E"/>
    <w:rsid w:val="0004255B"/>
    <w:rsid w:val="00043065"/>
    <w:rsid w:val="0004582E"/>
    <w:rsid w:val="000470AA"/>
    <w:rsid w:val="00051069"/>
    <w:rsid w:val="000521BE"/>
    <w:rsid w:val="00052665"/>
    <w:rsid w:val="00052CE6"/>
    <w:rsid w:val="000544BF"/>
    <w:rsid w:val="0005506B"/>
    <w:rsid w:val="00055291"/>
    <w:rsid w:val="000568F5"/>
    <w:rsid w:val="00057CA1"/>
    <w:rsid w:val="00061ED5"/>
    <w:rsid w:val="00062ABB"/>
    <w:rsid w:val="00062FC2"/>
    <w:rsid w:val="00064301"/>
    <w:rsid w:val="000652DB"/>
    <w:rsid w:val="000662E2"/>
    <w:rsid w:val="00066883"/>
    <w:rsid w:val="00067B4F"/>
    <w:rsid w:val="0007175C"/>
    <w:rsid w:val="000723EA"/>
    <w:rsid w:val="00074393"/>
    <w:rsid w:val="0007488C"/>
    <w:rsid w:val="00074DD8"/>
    <w:rsid w:val="000765A5"/>
    <w:rsid w:val="000772AE"/>
    <w:rsid w:val="000806F7"/>
    <w:rsid w:val="00081FCA"/>
    <w:rsid w:val="00082B1E"/>
    <w:rsid w:val="00090647"/>
    <w:rsid w:val="00092009"/>
    <w:rsid w:val="0009449E"/>
    <w:rsid w:val="00094D7A"/>
    <w:rsid w:val="0009510D"/>
    <w:rsid w:val="00096A7D"/>
    <w:rsid w:val="00097840"/>
    <w:rsid w:val="000979BB"/>
    <w:rsid w:val="000A0C16"/>
    <w:rsid w:val="000A2919"/>
    <w:rsid w:val="000A3315"/>
    <w:rsid w:val="000A4607"/>
    <w:rsid w:val="000A4D97"/>
    <w:rsid w:val="000A4FE5"/>
    <w:rsid w:val="000A56F7"/>
    <w:rsid w:val="000A647E"/>
    <w:rsid w:val="000A75AD"/>
    <w:rsid w:val="000B0727"/>
    <w:rsid w:val="000B1438"/>
    <w:rsid w:val="000B1636"/>
    <w:rsid w:val="000B1F0C"/>
    <w:rsid w:val="000B2302"/>
    <w:rsid w:val="000B32AA"/>
    <w:rsid w:val="000B3B34"/>
    <w:rsid w:val="000B5BE9"/>
    <w:rsid w:val="000B6BA3"/>
    <w:rsid w:val="000C0ECB"/>
    <w:rsid w:val="000C135D"/>
    <w:rsid w:val="000C75DD"/>
    <w:rsid w:val="000C77E1"/>
    <w:rsid w:val="000D0B2B"/>
    <w:rsid w:val="000D19E7"/>
    <w:rsid w:val="000D1D43"/>
    <w:rsid w:val="000D225C"/>
    <w:rsid w:val="000D2827"/>
    <w:rsid w:val="000D2A5C"/>
    <w:rsid w:val="000D38AF"/>
    <w:rsid w:val="000D3FF7"/>
    <w:rsid w:val="000D5A43"/>
    <w:rsid w:val="000D657C"/>
    <w:rsid w:val="000D6D9E"/>
    <w:rsid w:val="000D6DFE"/>
    <w:rsid w:val="000E0918"/>
    <w:rsid w:val="000E0A2F"/>
    <w:rsid w:val="000E1BBC"/>
    <w:rsid w:val="000E2366"/>
    <w:rsid w:val="000E2B6D"/>
    <w:rsid w:val="000E4E19"/>
    <w:rsid w:val="000E5163"/>
    <w:rsid w:val="000E5522"/>
    <w:rsid w:val="000F1815"/>
    <w:rsid w:val="000F2332"/>
    <w:rsid w:val="000F40AC"/>
    <w:rsid w:val="000F4819"/>
    <w:rsid w:val="000F4871"/>
    <w:rsid w:val="000F57B0"/>
    <w:rsid w:val="000F57DC"/>
    <w:rsid w:val="000F6F61"/>
    <w:rsid w:val="001011C3"/>
    <w:rsid w:val="0010464F"/>
    <w:rsid w:val="001102CB"/>
    <w:rsid w:val="001105D8"/>
    <w:rsid w:val="00110984"/>
    <w:rsid w:val="00110D87"/>
    <w:rsid w:val="00111CFE"/>
    <w:rsid w:val="00112AF9"/>
    <w:rsid w:val="0011313E"/>
    <w:rsid w:val="00114DB9"/>
    <w:rsid w:val="0011518F"/>
    <w:rsid w:val="00116087"/>
    <w:rsid w:val="0011779C"/>
    <w:rsid w:val="0012175C"/>
    <w:rsid w:val="00121CB0"/>
    <w:rsid w:val="001220D1"/>
    <w:rsid w:val="00122209"/>
    <w:rsid w:val="0012226F"/>
    <w:rsid w:val="00122779"/>
    <w:rsid w:val="00122B8F"/>
    <w:rsid w:val="00123908"/>
    <w:rsid w:val="00124779"/>
    <w:rsid w:val="00127F3E"/>
    <w:rsid w:val="00130296"/>
    <w:rsid w:val="00130636"/>
    <w:rsid w:val="0013101E"/>
    <w:rsid w:val="00131B4D"/>
    <w:rsid w:val="0013212D"/>
    <w:rsid w:val="00133B1B"/>
    <w:rsid w:val="00136E2B"/>
    <w:rsid w:val="001403C2"/>
    <w:rsid w:val="00140650"/>
    <w:rsid w:val="0014123E"/>
    <w:rsid w:val="001423B6"/>
    <w:rsid w:val="0014311F"/>
    <w:rsid w:val="001434A7"/>
    <w:rsid w:val="001448A7"/>
    <w:rsid w:val="00144915"/>
    <w:rsid w:val="0014547B"/>
    <w:rsid w:val="00146621"/>
    <w:rsid w:val="0014682F"/>
    <w:rsid w:val="0014723E"/>
    <w:rsid w:val="001472B1"/>
    <w:rsid w:val="00150AC9"/>
    <w:rsid w:val="001515AA"/>
    <w:rsid w:val="00152920"/>
    <w:rsid w:val="00152D14"/>
    <w:rsid w:val="00153DE5"/>
    <w:rsid w:val="00154972"/>
    <w:rsid w:val="00154F82"/>
    <w:rsid w:val="00157016"/>
    <w:rsid w:val="00157BD0"/>
    <w:rsid w:val="001603F5"/>
    <w:rsid w:val="00160585"/>
    <w:rsid w:val="00162325"/>
    <w:rsid w:val="00162E9B"/>
    <w:rsid w:val="00164381"/>
    <w:rsid w:val="00164C2F"/>
    <w:rsid w:val="00165A86"/>
    <w:rsid w:val="00165F1A"/>
    <w:rsid w:val="001665D4"/>
    <w:rsid w:val="00175A4A"/>
    <w:rsid w:val="00177AD2"/>
    <w:rsid w:val="00180745"/>
    <w:rsid w:val="00181A48"/>
    <w:rsid w:val="00182047"/>
    <w:rsid w:val="0018271A"/>
    <w:rsid w:val="001838B1"/>
    <w:rsid w:val="00183E52"/>
    <w:rsid w:val="00185025"/>
    <w:rsid w:val="00187AD9"/>
    <w:rsid w:val="00187CFA"/>
    <w:rsid w:val="00190C9F"/>
    <w:rsid w:val="00192221"/>
    <w:rsid w:val="001927A5"/>
    <w:rsid w:val="00193296"/>
    <w:rsid w:val="00194A36"/>
    <w:rsid w:val="001951DA"/>
    <w:rsid w:val="00196A7D"/>
    <w:rsid w:val="001975E9"/>
    <w:rsid w:val="00197932"/>
    <w:rsid w:val="001A10C7"/>
    <w:rsid w:val="001A17BE"/>
    <w:rsid w:val="001A1E9A"/>
    <w:rsid w:val="001A2492"/>
    <w:rsid w:val="001A2E81"/>
    <w:rsid w:val="001A343D"/>
    <w:rsid w:val="001A348E"/>
    <w:rsid w:val="001A47EA"/>
    <w:rsid w:val="001A4DD5"/>
    <w:rsid w:val="001A6547"/>
    <w:rsid w:val="001A6A00"/>
    <w:rsid w:val="001A799F"/>
    <w:rsid w:val="001B18A0"/>
    <w:rsid w:val="001B4A92"/>
    <w:rsid w:val="001B4C4F"/>
    <w:rsid w:val="001B621D"/>
    <w:rsid w:val="001B7415"/>
    <w:rsid w:val="001C09DC"/>
    <w:rsid w:val="001C263E"/>
    <w:rsid w:val="001C3269"/>
    <w:rsid w:val="001C340E"/>
    <w:rsid w:val="001C35DA"/>
    <w:rsid w:val="001C3927"/>
    <w:rsid w:val="001C3BF8"/>
    <w:rsid w:val="001C4351"/>
    <w:rsid w:val="001C600E"/>
    <w:rsid w:val="001C6026"/>
    <w:rsid w:val="001D0311"/>
    <w:rsid w:val="001D0996"/>
    <w:rsid w:val="001D116A"/>
    <w:rsid w:val="001D1DB4"/>
    <w:rsid w:val="001D2515"/>
    <w:rsid w:val="001D2695"/>
    <w:rsid w:val="001D2869"/>
    <w:rsid w:val="001D4889"/>
    <w:rsid w:val="001D600B"/>
    <w:rsid w:val="001E0FB7"/>
    <w:rsid w:val="001E75BD"/>
    <w:rsid w:val="001E7D68"/>
    <w:rsid w:val="001F0D89"/>
    <w:rsid w:val="001F1026"/>
    <w:rsid w:val="001F4294"/>
    <w:rsid w:val="001F47AE"/>
    <w:rsid w:val="001F53F3"/>
    <w:rsid w:val="001F5A5C"/>
    <w:rsid w:val="001F622F"/>
    <w:rsid w:val="001F6C89"/>
    <w:rsid w:val="001F79D7"/>
    <w:rsid w:val="00200D27"/>
    <w:rsid w:val="00200E24"/>
    <w:rsid w:val="00202CF8"/>
    <w:rsid w:val="00204D20"/>
    <w:rsid w:val="00204FD8"/>
    <w:rsid w:val="0020682D"/>
    <w:rsid w:val="00206D2D"/>
    <w:rsid w:val="002107DD"/>
    <w:rsid w:val="00213A9F"/>
    <w:rsid w:val="00216090"/>
    <w:rsid w:val="00216D87"/>
    <w:rsid w:val="002174AC"/>
    <w:rsid w:val="002221BC"/>
    <w:rsid w:val="002226B5"/>
    <w:rsid w:val="002226EF"/>
    <w:rsid w:val="002233B0"/>
    <w:rsid w:val="002246CB"/>
    <w:rsid w:val="002248BB"/>
    <w:rsid w:val="00224E68"/>
    <w:rsid w:val="002259C4"/>
    <w:rsid w:val="00225E81"/>
    <w:rsid w:val="00226885"/>
    <w:rsid w:val="00231428"/>
    <w:rsid w:val="00233A01"/>
    <w:rsid w:val="00242407"/>
    <w:rsid w:val="00244412"/>
    <w:rsid w:val="0024492D"/>
    <w:rsid w:val="00246E20"/>
    <w:rsid w:val="0025182A"/>
    <w:rsid w:val="00252943"/>
    <w:rsid w:val="00254CC7"/>
    <w:rsid w:val="00256D06"/>
    <w:rsid w:val="002574F9"/>
    <w:rsid w:val="00257679"/>
    <w:rsid w:val="00262B61"/>
    <w:rsid w:val="0026376F"/>
    <w:rsid w:val="00264BF2"/>
    <w:rsid w:val="00265C15"/>
    <w:rsid w:val="00265EA0"/>
    <w:rsid w:val="00266E4E"/>
    <w:rsid w:val="00267215"/>
    <w:rsid w:val="002708C9"/>
    <w:rsid w:val="00270C56"/>
    <w:rsid w:val="00270CA3"/>
    <w:rsid w:val="00270DD3"/>
    <w:rsid w:val="002710AB"/>
    <w:rsid w:val="00271A4E"/>
    <w:rsid w:val="0027201E"/>
    <w:rsid w:val="00275011"/>
    <w:rsid w:val="00276195"/>
    <w:rsid w:val="00276811"/>
    <w:rsid w:val="00276FE3"/>
    <w:rsid w:val="00280275"/>
    <w:rsid w:val="002805FF"/>
    <w:rsid w:val="00280E9A"/>
    <w:rsid w:val="00281A97"/>
    <w:rsid w:val="00282699"/>
    <w:rsid w:val="00283456"/>
    <w:rsid w:val="002850D9"/>
    <w:rsid w:val="00285790"/>
    <w:rsid w:val="00286A93"/>
    <w:rsid w:val="0028794E"/>
    <w:rsid w:val="00287AEB"/>
    <w:rsid w:val="00287B99"/>
    <w:rsid w:val="00290C60"/>
    <w:rsid w:val="0029149B"/>
    <w:rsid w:val="00291DCB"/>
    <w:rsid w:val="002924F6"/>
    <w:rsid w:val="002926DF"/>
    <w:rsid w:val="002942D7"/>
    <w:rsid w:val="0029445E"/>
    <w:rsid w:val="00294D86"/>
    <w:rsid w:val="00296697"/>
    <w:rsid w:val="00297BE2"/>
    <w:rsid w:val="00297D0E"/>
    <w:rsid w:val="002A0CE6"/>
    <w:rsid w:val="002A14A8"/>
    <w:rsid w:val="002A160C"/>
    <w:rsid w:val="002A1C6A"/>
    <w:rsid w:val="002A1F46"/>
    <w:rsid w:val="002A3BFC"/>
    <w:rsid w:val="002A3D01"/>
    <w:rsid w:val="002A4D68"/>
    <w:rsid w:val="002A557B"/>
    <w:rsid w:val="002B0472"/>
    <w:rsid w:val="002B1F79"/>
    <w:rsid w:val="002B283F"/>
    <w:rsid w:val="002B5AFE"/>
    <w:rsid w:val="002B6B12"/>
    <w:rsid w:val="002C13A8"/>
    <w:rsid w:val="002C15CB"/>
    <w:rsid w:val="002C23A4"/>
    <w:rsid w:val="002C3185"/>
    <w:rsid w:val="002C3BBF"/>
    <w:rsid w:val="002C40FA"/>
    <w:rsid w:val="002C537F"/>
    <w:rsid w:val="002C7181"/>
    <w:rsid w:val="002D0D74"/>
    <w:rsid w:val="002D1381"/>
    <w:rsid w:val="002D3B59"/>
    <w:rsid w:val="002D4E92"/>
    <w:rsid w:val="002D5254"/>
    <w:rsid w:val="002D66D1"/>
    <w:rsid w:val="002D78D7"/>
    <w:rsid w:val="002E3745"/>
    <w:rsid w:val="002E5291"/>
    <w:rsid w:val="002E5A2E"/>
    <w:rsid w:val="002E6140"/>
    <w:rsid w:val="002E61A3"/>
    <w:rsid w:val="002E6264"/>
    <w:rsid w:val="002E6985"/>
    <w:rsid w:val="002E71B6"/>
    <w:rsid w:val="002E7EB0"/>
    <w:rsid w:val="002F0161"/>
    <w:rsid w:val="002F1285"/>
    <w:rsid w:val="002F1820"/>
    <w:rsid w:val="002F1D40"/>
    <w:rsid w:val="002F2BDD"/>
    <w:rsid w:val="002F2F4A"/>
    <w:rsid w:val="002F385A"/>
    <w:rsid w:val="002F3DD0"/>
    <w:rsid w:val="002F4AAF"/>
    <w:rsid w:val="002F5449"/>
    <w:rsid w:val="002F7624"/>
    <w:rsid w:val="002F77C8"/>
    <w:rsid w:val="002F7FAA"/>
    <w:rsid w:val="00300359"/>
    <w:rsid w:val="00302406"/>
    <w:rsid w:val="00304F22"/>
    <w:rsid w:val="00305E50"/>
    <w:rsid w:val="00306C7C"/>
    <w:rsid w:val="00307E41"/>
    <w:rsid w:val="0031079D"/>
    <w:rsid w:val="00310FF2"/>
    <w:rsid w:val="00313125"/>
    <w:rsid w:val="003133EB"/>
    <w:rsid w:val="00314A3B"/>
    <w:rsid w:val="00314F91"/>
    <w:rsid w:val="00315D90"/>
    <w:rsid w:val="00316175"/>
    <w:rsid w:val="003202DD"/>
    <w:rsid w:val="00322CF1"/>
    <w:rsid w:val="00322EDD"/>
    <w:rsid w:val="00323EDF"/>
    <w:rsid w:val="00324A0D"/>
    <w:rsid w:val="003252E5"/>
    <w:rsid w:val="003260F9"/>
    <w:rsid w:val="00326F24"/>
    <w:rsid w:val="00327D94"/>
    <w:rsid w:val="003303B2"/>
    <w:rsid w:val="00331916"/>
    <w:rsid w:val="00332307"/>
    <w:rsid w:val="00332320"/>
    <w:rsid w:val="003333F2"/>
    <w:rsid w:val="00334272"/>
    <w:rsid w:val="00336E22"/>
    <w:rsid w:val="00337418"/>
    <w:rsid w:val="003412D4"/>
    <w:rsid w:val="00343E3F"/>
    <w:rsid w:val="00344CAD"/>
    <w:rsid w:val="00345051"/>
    <w:rsid w:val="00345798"/>
    <w:rsid w:val="0034655E"/>
    <w:rsid w:val="00347D72"/>
    <w:rsid w:val="0035023B"/>
    <w:rsid w:val="00350361"/>
    <w:rsid w:val="00350397"/>
    <w:rsid w:val="00350C45"/>
    <w:rsid w:val="00350F86"/>
    <w:rsid w:val="00352EE8"/>
    <w:rsid w:val="0035411E"/>
    <w:rsid w:val="00357611"/>
    <w:rsid w:val="00357CB8"/>
    <w:rsid w:val="0036070F"/>
    <w:rsid w:val="003617A3"/>
    <w:rsid w:val="00361D9F"/>
    <w:rsid w:val="00362077"/>
    <w:rsid w:val="00363698"/>
    <w:rsid w:val="003637E2"/>
    <w:rsid w:val="00365517"/>
    <w:rsid w:val="00365923"/>
    <w:rsid w:val="00367237"/>
    <w:rsid w:val="0037077F"/>
    <w:rsid w:val="00371AE1"/>
    <w:rsid w:val="00371C79"/>
    <w:rsid w:val="00372411"/>
    <w:rsid w:val="00372F14"/>
    <w:rsid w:val="003736BF"/>
    <w:rsid w:val="00373882"/>
    <w:rsid w:val="00375439"/>
    <w:rsid w:val="00375EDA"/>
    <w:rsid w:val="00377D8E"/>
    <w:rsid w:val="003804B2"/>
    <w:rsid w:val="003807E9"/>
    <w:rsid w:val="00380B03"/>
    <w:rsid w:val="00381B74"/>
    <w:rsid w:val="003822A0"/>
    <w:rsid w:val="0038277E"/>
    <w:rsid w:val="00383163"/>
    <w:rsid w:val="00383F61"/>
    <w:rsid w:val="003843DB"/>
    <w:rsid w:val="0038515D"/>
    <w:rsid w:val="00385AF3"/>
    <w:rsid w:val="00386BBF"/>
    <w:rsid w:val="00386D35"/>
    <w:rsid w:val="00390B7C"/>
    <w:rsid w:val="00392DB3"/>
    <w:rsid w:val="00393761"/>
    <w:rsid w:val="003938FD"/>
    <w:rsid w:val="003938FE"/>
    <w:rsid w:val="00394198"/>
    <w:rsid w:val="0039437F"/>
    <w:rsid w:val="003954AF"/>
    <w:rsid w:val="00396281"/>
    <w:rsid w:val="00396D18"/>
    <w:rsid w:val="00397920"/>
    <w:rsid w:val="00397D18"/>
    <w:rsid w:val="00397DCC"/>
    <w:rsid w:val="003A034A"/>
    <w:rsid w:val="003A1B36"/>
    <w:rsid w:val="003A2155"/>
    <w:rsid w:val="003A395B"/>
    <w:rsid w:val="003A442C"/>
    <w:rsid w:val="003A4745"/>
    <w:rsid w:val="003A4897"/>
    <w:rsid w:val="003A4EC0"/>
    <w:rsid w:val="003A58F4"/>
    <w:rsid w:val="003A5FA0"/>
    <w:rsid w:val="003A6BC1"/>
    <w:rsid w:val="003B1454"/>
    <w:rsid w:val="003B18B6"/>
    <w:rsid w:val="003B3160"/>
    <w:rsid w:val="003B333E"/>
    <w:rsid w:val="003B41FD"/>
    <w:rsid w:val="003B4AF0"/>
    <w:rsid w:val="003B5385"/>
    <w:rsid w:val="003B644A"/>
    <w:rsid w:val="003B6B8E"/>
    <w:rsid w:val="003B6EF5"/>
    <w:rsid w:val="003B70F0"/>
    <w:rsid w:val="003C16DA"/>
    <w:rsid w:val="003C1FD4"/>
    <w:rsid w:val="003C2C81"/>
    <w:rsid w:val="003C3806"/>
    <w:rsid w:val="003C59E0"/>
    <w:rsid w:val="003C6A08"/>
    <w:rsid w:val="003C6C8D"/>
    <w:rsid w:val="003C71BE"/>
    <w:rsid w:val="003D32C3"/>
    <w:rsid w:val="003D3C11"/>
    <w:rsid w:val="003D4CF4"/>
    <w:rsid w:val="003D4F95"/>
    <w:rsid w:val="003D5611"/>
    <w:rsid w:val="003D5615"/>
    <w:rsid w:val="003D59B4"/>
    <w:rsid w:val="003D5F42"/>
    <w:rsid w:val="003D6043"/>
    <w:rsid w:val="003D60A9"/>
    <w:rsid w:val="003D6530"/>
    <w:rsid w:val="003D66C6"/>
    <w:rsid w:val="003D6B33"/>
    <w:rsid w:val="003E0833"/>
    <w:rsid w:val="003E08F5"/>
    <w:rsid w:val="003E0D47"/>
    <w:rsid w:val="003E26DA"/>
    <w:rsid w:val="003E34A3"/>
    <w:rsid w:val="003E3E59"/>
    <w:rsid w:val="003E4BA2"/>
    <w:rsid w:val="003E4D56"/>
    <w:rsid w:val="003E4E67"/>
    <w:rsid w:val="003E5168"/>
    <w:rsid w:val="003F00BF"/>
    <w:rsid w:val="003F03F8"/>
    <w:rsid w:val="003F1CB8"/>
    <w:rsid w:val="003F20DA"/>
    <w:rsid w:val="003F3DA4"/>
    <w:rsid w:val="003F3E49"/>
    <w:rsid w:val="003F4C97"/>
    <w:rsid w:val="003F5CF6"/>
    <w:rsid w:val="003F6A22"/>
    <w:rsid w:val="003F6BB8"/>
    <w:rsid w:val="003F6CEE"/>
    <w:rsid w:val="003F7FE6"/>
    <w:rsid w:val="00400193"/>
    <w:rsid w:val="00401ECA"/>
    <w:rsid w:val="00403BC8"/>
    <w:rsid w:val="00406C49"/>
    <w:rsid w:val="00407568"/>
    <w:rsid w:val="00407C8F"/>
    <w:rsid w:val="00414D97"/>
    <w:rsid w:val="00415BE1"/>
    <w:rsid w:val="0041628A"/>
    <w:rsid w:val="0041670B"/>
    <w:rsid w:val="004203D0"/>
    <w:rsid w:val="004212E7"/>
    <w:rsid w:val="0042135C"/>
    <w:rsid w:val="00422E2A"/>
    <w:rsid w:val="004243B6"/>
    <w:rsid w:val="0042446D"/>
    <w:rsid w:val="004250A1"/>
    <w:rsid w:val="0042716D"/>
    <w:rsid w:val="00427BF8"/>
    <w:rsid w:val="0043089B"/>
    <w:rsid w:val="00430EFF"/>
    <w:rsid w:val="00431178"/>
    <w:rsid w:val="00431C02"/>
    <w:rsid w:val="00432183"/>
    <w:rsid w:val="00432C28"/>
    <w:rsid w:val="00432C7A"/>
    <w:rsid w:val="00433750"/>
    <w:rsid w:val="0043484A"/>
    <w:rsid w:val="004348CD"/>
    <w:rsid w:val="00435F96"/>
    <w:rsid w:val="00436AAA"/>
    <w:rsid w:val="00437395"/>
    <w:rsid w:val="00437D69"/>
    <w:rsid w:val="00442FC3"/>
    <w:rsid w:val="0044393B"/>
    <w:rsid w:val="00443E19"/>
    <w:rsid w:val="00445047"/>
    <w:rsid w:val="004473E9"/>
    <w:rsid w:val="0044781F"/>
    <w:rsid w:val="004513F6"/>
    <w:rsid w:val="00451D3B"/>
    <w:rsid w:val="00452279"/>
    <w:rsid w:val="004529F2"/>
    <w:rsid w:val="00452E1B"/>
    <w:rsid w:val="0045346A"/>
    <w:rsid w:val="0045370D"/>
    <w:rsid w:val="004541EF"/>
    <w:rsid w:val="00454720"/>
    <w:rsid w:val="00457974"/>
    <w:rsid w:val="00460985"/>
    <w:rsid w:val="00461024"/>
    <w:rsid w:val="00462116"/>
    <w:rsid w:val="00462148"/>
    <w:rsid w:val="00462A4E"/>
    <w:rsid w:val="00463E39"/>
    <w:rsid w:val="00464528"/>
    <w:rsid w:val="00465114"/>
    <w:rsid w:val="004657FC"/>
    <w:rsid w:val="00465B33"/>
    <w:rsid w:val="004673D5"/>
    <w:rsid w:val="00467744"/>
    <w:rsid w:val="0047100C"/>
    <w:rsid w:val="004715B9"/>
    <w:rsid w:val="004719F4"/>
    <w:rsid w:val="004733F6"/>
    <w:rsid w:val="00474BCD"/>
    <w:rsid w:val="00474E69"/>
    <w:rsid w:val="004753FA"/>
    <w:rsid w:val="00475C22"/>
    <w:rsid w:val="00476492"/>
    <w:rsid w:val="00477EE6"/>
    <w:rsid w:val="0048239C"/>
    <w:rsid w:val="0048251A"/>
    <w:rsid w:val="00483C68"/>
    <w:rsid w:val="00483DD7"/>
    <w:rsid w:val="00483E39"/>
    <w:rsid w:val="00486AA6"/>
    <w:rsid w:val="0048775C"/>
    <w:rsid w:val="00491076"/>
    <w:rsid w:val="00491863"/>
    <w:rsid w:val="00491E6D"/>
    <w:rsid w:val="004935FA"/>
    <w:rsid w:val="00494D89"/>
    <w:rsid w:val="004951EE"/>
    <w:rsid w:val="0049621B"/>
    <w:rsid w:val="00497AE2"/>
    <w:rsid w:val="00497BA4"/>
    <w:rsid w:val="004A2DC0"/>
    <w:rsid w:val="004A304B"/>
    <w:rsid w:val="004A4C43"/>
    <w:rsid w:val="004A56B4"/>
    <w:rsid w:val="004A6AB3"/>
    <w:rsid w:val="004A71A3"/>
    <w:rsid w:val="004A7D75"/>
    <w:rsid w:val="004B10A4"/>
    <w:rsid w:val="004B2701"/>
    <w:rsid w:val="004B583C"/>
    <w:rsid w:val="004C0C17"/>
    <w:rsid w:val="004C0D15"/>
    <w:rsid w:val="004C0D50"/>
    <w:rsid w:val="004C1895"/>
    <w:rsid w:val="004C2246"/>
    <w:rsid w:val="004C2E76"/>
    <w:rsid w:val="004C6D40"/>
    <w:rsid w:val="004C6D95"/>
    <w:rsid w:val="004C70D0"/>
    <w:rsid w:val="004D0A0B"/>
    <w:rsid w:val="004D1DFE"/>
    <w:rsid w:val="004D3428"/>
    <w:rsid w:val="004D40EC"/>
    <w:rsid w:val="004D58ED"/>
    <w:rsid w:val="004D6CD6"/>
    <w:rsid w:val="004D6EF1"/>
    <w:rsid w:val="004E0384"/>
    <w:rsid w:val="004E3CC7"/>
    <w:rsid w:val="004E3CE1"/>
    <w:rsid w:val="004E3E17"/>
    <w:rsid w:val="004E537A"/>
    <w:rsid w:val="004E609B"/>
    <w:rsid w:val="004F0C3C"/>
    <w:rsid w:val="004F3828"/>
    <w:rsid w:val="004F3EE6"/>
    <w:rsid w:val="004F415B"/>
    <w:rsid w:val="004F46CA"/>
    <w:rsid w:val="004F4A18"/>
    <w:rsid w:val="004F5926"/>
    <w:rsid w:val="004F5AD4"/>
    <w:rsid w:val="004F5EF1"/>
    <w:rsid w:val="004F63FC"/>
    <w:rsid w:val="004F7A32"/>
    <w:rsid w:val="004F7EED"/>
    <w:rsid w:val="004F7F0E"/>
    <w:rsid w:val="0050038B"/>
    <w:rsid w:val="00501B4B"/>
    <w:rsid w:val="005047C1"/>
    <w:rsid w:val="00504945"/>
    <w:rsid w:val="00505A92"/>
    <w:rsid w:val="00505E57"/>
    <w:rsid w:val="00506BB5"/>
    <w:rsid w:val="00507C3D"/>
    <w:rsid w:val="00507E8E"/>
    <w:rsid w:val="005131E1"/>
    <w:rsid w:val="00513AF7"/>
    <w:rsid w:val="0051410E"/>
    <w:rsid w:val="00514E0B"/>
    <w:rsid w:val="00515164"/>
    <w:rsid w:val="005175EC"/>
    <w:rsid w:val="005176DC"/>
    <w:rsid w:val="00517C08"/>
    <w:rsid w:val="00520037"/>
    <w:rsid w:val="005203F1"/>
    <w:rsid w:val="00520994"/>
    <w:rsid w:val="005214E4"/>
    <w:rsid w:val="00521BC3"/>
    <w:rsid w:val="00521FCE"/>
    <w:rsid w:val="00522CEF"/>
    <w:rsid w:val="00524AF5"/>
    <w:rsid w:val="00524B0C"/>
    <w:rsid w:val="00525E9D"/>
    <w:rsid w:val="005306D2"/>
    <w:rsid w:val="00533632"/>
    <w:rsid w:val="005340E9"/>
    <w:rsid w:val="005359FD"/>
    <w:rsid w:val="00536D97"/>
    <w:rsid w:val="0054023A"/>
    <w:rsid w:val="00540693"/>
    <w:rsid w:val="00541E6E"/>
    <w:rsid w:val="0054251F"/>
    <w:rsid w:val="00542797"/>
    <w:rsid w:val="00543E22"/>
    <w:rsid w:val="00545764"/>
    <w:rsid w:val="00545D2B"/>
    <w:rsid w:val="0054717B"/>
    <w:rsid w:val="005520D8"/>
    <w:rsid w:val="005547BD"/>
    <w:rsid w:val="0055592F"/>
    <w:rsid w:val="005567FB"/>
    <w:rsid w:val="00556B05"/>
    <w:rsid w:val="00556CF1"/>
    <w:rsid w:val="00560AEC"/>
    <w:rsid w:val="005615A0"/>
    <w:rsid w:val="00562DCE"/>
    <w:rsid w:val="00563333"/>
    <w:rsid w:val="00563BD6"/>
    <w:rsid w:val="00564C28"/>
    <w:rsid w:val="00566408"/>
    <w:rsid w:val="00566A31"/>
    <w:rsid w:val="00566A79"/>
    <w:rsid w:val="00567BBF"/>
    <w:rsid w:val="005712AB"/>
    <w:rsid w:val="00571F91"/>
    <w:rsid w:val="0057395D"/>
    <w:rsid w:val="00575005"/>
    <w:rsid w:val="005757CF"/>
    <w:rsid w:val="005762A7"/>
    <w:rsid w:val="0058067A"/>
    <w:rsid w:val="00580B03"/>
    <w:rsid w:val="00582526"/>
    <w:rsid w:val="00582838"/>
    <w:rsid w:val="00583424"/>
    <w:rsid w:val="00583A8D"/>
    <w:rsid w:val="00583B08"/>
    <w:rsid w:val="00584DBA"/>
    <w:rsid w:val="00585D42"/>
    <w:rsid w:val="00585E0A"/>
    <w:rsid w:val="005916D7"/>
    <w:rsid w:val="00593F3D"/>
    <w:rsid w:val="00594D4F"/>
    <w:rsid w:val="005951B2"/>
    <w:rsid w:val="00596DFD"/>
    <w:rsid w:val="005A190A"/>
    <w:rsid w:val="005A23E6"/>
    <w:rsid w:val="005A5C9F"/>
    <w:rsid w:val="005A5F56"/>
    <w:rsid w:val="005A6305"/>
    <w:rsid w:val="005A65D1"/>
    <w:rsid w:val="005A6864"/>
    <w:rsid w:val="005A698C"/>
    <w:rsid w:val="005A6D53"/>
    <w:rsid w:val="005A725B"/>
    <w:rsid w:val="005A7FBC"/>
    <w:rsid w:val="005B0D14"/>
    <w:rsid w:val="005B1CEA"/>
    <w:rsid w:val="005B20C9"/>
    <w:rsid w:val="005B2809"/>
    <w:rsid w:val="005B28F6"/>
    <w:rsid w:val="005B2B86"/>
    <w:rsid w:val="005B2F72"/>
    <w:rsid w:val="005B3654"/>
    <w:rsid w:val="005B3F86"/>
    <w:rsid w:val="005B4301"/>
    <w:rsid w:val="005B4D1E"/>
    <w:rsid w:val="005B5A96"/>
    <w:rsid w:val="005B76FB"/>
    <w:rsid w:val="005C1112"/>
    <w:rsid w:val="005C1150"/>
    <w:rsid w:val="005C157D"/>
    <w:rsid w:val="005C1B11"/>
    <w:rsid w:val="005C1FE0"/>
    <w:rsid w:val="005C2E4A"/>
    <w:rsid w:val="005C5BC0"/>
    <w:rsid w:val="005C784A"/>
    <w:rsid w:val="005D0569"/>
    <w:rsid w:val="005D1230"/>
    <w:rsid w:val="005D222C"/>
    <w:rsid w:val="005D2E39"/>
    <w:rsid w:val="005D2FF1"/>
    <w:rsid w:val="005D36B6"/>
    <w:rsid w:val="005D3747"/>
    <w:rsid w:val="005D6174"/>
    <w:rsid w:val="005E0681"/>
    <w:rsid w:val="005E0799"/>
    <w:rsid w:val="005E099A"/>
    <w:rsid w:val="005E0A9A"/>
    <w:rsid w:val="005E1A04"/>
    <w:rsid w:val="005E1C80"/>
    <w:rsid w:val="005E37B7"/>
    <w:rsid w:val="005E426E"/>
    <w:rsid w:val="005E4403"/>
    <w:rsid w:val="005E45BD"/>
    <w:rsid w:val="005E57FC"/>
    <w:rsid w:val="005F08BB"/>
    <w:rsid w:val="005F128D"/>
    <w:rsid w:val="005F1B5D"/>
    <w:rsid w:val="005F37ED"/>
    <w:rsid w:val="005F5A80"/>
    <w:rsid w:val="005F752F"/>
    <w:rsid w:val="005F7845"/>
    <w:rsid w:val="005F7923"/>
    <w:rsid w:val="00600D81"/>
    <w:rsid w:val="00601DE8"/>
    <w:rsid w:val="00602C42"/>
    <w:rsid w:val="006032A3"/>
    <w:rsid w:val="00603709"/>
    <w:rsid w:val="006044FF"/>
    <w:rsid w:val="0060494C"/>
    <w:rsid w:val="00606483"/>
    <w:rsid w:val="0060750A"/>
    <w:rsid w:val="00607CC5"/>
    <w:rsid w:val="006103DC"/>
    <w:rsid w:val="00611953"/>
    <w:rsid w:val="00612BD7"/>
    <w:rsid w:val="00614AB0"/>
    <w:rsid w:val="006154B4"/>
    <w:rsid w:val="00620512"/>
    <w:rsid w:val="00620AD7"/>
    <w:rsid w:val="00620C57"/>
    <w:rsid w:val="0062294D"/>
    <w:rsid w:val="006236CB"/>
    <w:rsid w:val="00623FB3"/>
    <w:rsid w:val="00624365"/>
    <w:rsid w:val="00624400"/>
    <w:rsid w:val="00624911"/>
    <w:rsid w:val="00625D37"/>
    <w:rsid w:val="0062634F"/>
    <w:rsid w:val="00627420"/>
    <w:rsid w:val="00630BDE"/>
    <w:rsid w:val="00630FF5"/>
    <w:rsid w:val="00633014"/>
    <w:rsid w:val="006330DD"/>
    <w:rsid w:val="0063437B"/>
    <w:rsid w:val="00635F6F"/>
    <w:rsid w:val="0063616C"/>
    <w:rsid w:val="0063642D"/>
    <w:rsid w:val="00636D36"/>
    <w:rsid w:val="00640F08"/>
    <w:rsid w:val="00640F63"/>
    <w:rsid w:val="0064178C"/>
    <w:rsid w:val="00641C0B"/>
    <w:rsid w:val="00642448"/>
    <w:rsid w:val="0064269A"/>
    <w:rsid w:val="00643A0B"/>
    <w:rsid w:val="00645577"/>
    <w:rsid w:val="00645AA3"/>
    <w:rsid w:val="00646CBE"/>
    <w:rsid w:val="006476EB"/>
    <w:rsid w:val="006506CF"/>
    <w:rsid w:val="00651C06"/>
    <w:rsid w:val="006521D0"/>
    <w:rsid w:val="00655F64"/>
    <w:rsid w:val="006567B5"/>
    <w:rsid w:val="00656898"/>
    <w:rsid w:val="00660D9B"/>
    <w:rsid w:val="00664E14"/>
    <w:rsid w:val="00665751"/>
    <w:rsid w:val="00665F91"/>
    <w:rsid w:val="006666C7"/>
    <w:rsid w:val="006673CA"/>
    <w:rsid w:val="00667524"/>
    <w:rsid w:val="00667620"/>
    <w:rsid w:val="006703AC"/>
    <w:rsid w:val="00671EDB"/>
    <w:rsid w:val="00673C26"/>
    <w:rsid w:val="006741ED"/>
    <w:rsid w:val="00676023"/>
    <w:rsid w:val="006763CC"/>
    <w:rsid w:val="006764E2"/>
    <w:rsid w:val="00676D25"/>
    <w:rsid w:val="006776FA"/>
    <w:rsid w:val="0068055E"/>
    <w:rsid w:val="006812AF"/>
    <w:rsid w:val="00681B06"/>
    <w:rsid w:val="006823C3"/>
    <w:rsid w:val="0068327D"/>
    <w:rsid w:val="00683F93"/>
    <w:rsid w:val="0068470C"/>
    <w:rsid w:val="006865C2"/>
    <w:rsid w:val="00687124"/>
    <w:rsid w:val="0069245E"/>
    <w:rsid w:val="00694AF0"/>
    <w:rsid w:val="006950C3"/>
    <w:rsid w:val="00697345"/>
    <w:rsid w:val="006A05B2"/>
    <w:rsid w:val="006A2474"/>
    <w:rsid w:val="006A2801"/>
    <w:rsid w:val="006A4686"/>
    <w:rsid w:val="006A55F7"/>
    <w:rsid w:val="006B0E9E"/>
    <w:rsid w:val="006B2842"/>
    <w:rsid w:val="006B3F4C"/>
    <w:rsid w:val="006B4981"/>
    <w:rsid w:val="006B54F4"/>
    <w:rsid w:val="006B5756"/>
    <w:rsid w:val="006B5AE4"/>
    <w:rsid w:val="006B5E68"/>
    <w:rsid w:val="006B5F85"/>
    <w:rsid w:val="006B6D54"/>
    <w:rsid w:val="006B752A"/>
    <w:rsid w:val="006B7562"/>
    <w:rsid w:val="006C00D6"/>
    <w:rsid w:val="006C0D97"/>
    <w:rsid w:val="006D1507"/>
    <w:rsid w:val="006D2ED1"/>
    <w:rsid w:val="006D4054"/>
    <w:rsid w:val="006D5268"/>
    <w:rsid w:val="006D5BED"/>
    <w:rsid w:val="006D7053"/>
    <w:rsid w:val="006D729F"/>
    <w:rsid w:val="006D7619"/>
    <w:rsid w:val="006D7BC1"/>
    <w:rsid w:val="006E02EC"/>
    <w:rsid w:val="006E04A2"/>
    <w:rsid w:val="006E0CB5"/>
    <w:rsid w:val="006E15F3"/>
    <w:rsid w:val="006E1B52"/>
    <w:rsid w:val="006E2E3A"/>
    <w:rsid w:val="006F02DD"/>
    <w:rsid w:val="006F0BCC"/>
    <w:rsid w:val="006F13A6"/>
    <w:rsid w:val="006F2B64"/>
    <w:rsid w:val="006F3D27"/>
    <w:rsid w:val="006F4CA3"/>
    <w:rsid w:val="006F5F8C"/>
    <w:rsid w:val="006F623C"/>
    <w:rsid w:val="006F6E4B"/>
    <w:rsid w:val="00701E07"/>
    <w:rsid w:val="007022DD"/>
    <w:rsid w:val="00702F73"/>
    <w:rsid w:val="0070320E"/>
    <w:rsid w:val="007033DA"/>
    <w:rsid w:val="007060F8"/>
    <w:rsid w:val="0070682B"/>
    <w:rsid w:val="00706BC2"/>
    <w:rsid w:val="00713427"/>
    <w:rsid w:val="00713446"/>
    <w:rsid w:val="00713C7D"/>
    <w:rsid w:val="007151C0"/>
    <w:rsid w:val="0072015C"/>
    <w:rsid w:val="007202AF"/>
    <w:rsid w:val="00720522"/>
    <w:rsid w:val="007211B1"/>
    <w:rsid w:val="00723D32"/>
    <w:rsid w:val="00723F15"/>
    <w:rsid w:val="00726431"/>
    <w:rsid w:val="0072731C"/>
    <w:rsid w:val="0072764E"/>
    <w:rsid w:val="00727AD2"/>
    <w:rsid w:val="0073068D"/>
    <w:rsid w:val="00731055"/>
    <w:rsid w:val="00731C82"/>
    <w:rsid w:val="00732755"/>
    <w:rsid w:val="00735362"/>
    <w:rsid w:val="00735AFF"/>
    <w:rsid w:val="00736AA1"/>
    <w:rsid w:val="007418EA"/>
    <w:rsid w:val="00742AA6"/>
    <w:rsid w:val="0074388C"/>
    <w:rsid w:val="00744147"/>
    <w:rsid w:val="00746187"/>
    <w:rsid w:val="0074659D"/>
    <w:rsid w:val="007466BA"/>
    <w:rsid w:val="007507A1"/>
    <w:rsid w:val="00751F79"/>
    <w:rsid w:val="00752574"/>
    <w:rsid w:val="00753D61"/>
    <w:rsid w:val="007552C6"/>
    <w:rsid w:val="00755F3F"/>
    <w:rsid w:val="00756093"/>
    <w:rsid w:val="00756150"/>
    <w:rsid w:val="00757654"/>
    <w:rsid w:val="00757E0B"/>
    <w:rsid w:val="00760802"/>
    <w:rsid w:val="00760EAA"/>
    <w:rsid w:val="0076254F"/>
    <w:rsid w:val="007642E0"/>
    <w:rsid w:val="00764A26"/>
    <w:rsid w:val="00764CBF"/>
    <w:rsid w:val="00764F55"/>
    <w:rsid w:val="00765388"/>
    <w:rsid w:val="007667D5"/>
    <w:rsid w:val="00767501"/>
    <w:rsid w:val="00770DFF"/>
    <w:rsid w:val="007711A0"/>
    <w:rsid w:val="007741FC"/>
    <w:rsid w:val="00774963"/>
    <w:rsid w:val="00775199"/>
    <w:rsid w:val="00775564"/>
    <w:rsid w:val="0077612C"/>
    <w:rsid w:val="00777798"/>
    <w:rsid w:val="007801F5"/>
    <w:rsid w:val="00781A30"/>
    <w:rsid w:val="00781AEA"/>
    <w:rsid w:val="0078290B"/>
    <w:rsid w:val="00782EBF"/>
    <w:rsid w:val="00783CA4"/>
    <w:rsid w:val="007842FB"/>
    <w:rsid w:val="0078474A"/>
    <w:rsid w:val="0078483A"/>
    <w:rsid w:val="00786124"/>
    <w:rsid w:val="00791087"/>
    <w:rsid w:val="00791C93"/>
    <w:rsid w:val="0079301F"/>
    <w:rsid w:val="0079462D"/>
    <w:rsid w:val="00794E96"/>
    <w:rsid w:val="0079514B"/>
    <w:rsid w:val="007966F9"/>
    <w:rsid w:val="00797611"/>
    <w:rsid w:val="007A10A2"/>
    <w:rsid w:val="007A1C8A"/>
    <w:rsid w:val="007A2DC1"/>
    <w:rsid w:val="007A3E8B"/>
    <w:rsid w:val="007A418B"/>
    <w:rsid w:val="007A5210"/>
    <w:rsid w:val="007A5875"/>
    <w:rsid w:val="007B228B"/>
    <w:rsid w:val="007B3877"/>
    <w:rsid w:val="007B4DDD"/>
    <w:rsid w:val="007B6AF1"/>
    <w:rsid w:val="007B7908"/>
    <w:rsid w:val="007C0581"/>
    <w:rsid w:val="007C3B6D"/>
    <w:rsid w:val="007C513B"/>
    <w:rsid w:val="007C62C7"/>
    <w:rsid w:val="007C709B"/>
    <w:rsid w:val="007C7183"/>
    <w:rsid w:val="007D03E8"/>
    <w:rsid w:val="007D3319"/>
    <w:rsid w:val="007D335D"/>
    <w:rsid w:val="007D3784"/>
    <w:rsid w:val="007D4BAB"/>
    <w:rsid w:val="007D5C1D"/>
    <w:rsid w:val="007D5D8B"/>
    <w:rsid w:val="007D7A9A"/>
    <w:rsid w:val="007D7BF9"/>
    <w:rsid w:val="007D7EA0"/>
    <w:rsid w:val="007E0263"/>
    <w:rsid w:val="007E06F0"/>
    <w:rsid w:val="007E0CD2"/>
    <w:rsid w:val="007E10A7"/>
    <w:rsid w:val="007E15CA"/>
    <w:rsid w:val="007E1CCD"/>
    <w:rsid w:val="007E3314"/>
    <w:rsid w:val="007E4B03"/>
    <w:rsid w:val="007E6B9D"/>
    <w:rsid w:val="007E7D04"/>
    <w:rsid w:val="007F324B"/>
    <w:rsid w:val="007F3AB0"/>
    <w:rsid w:val="007F4F80"/>
    <w:rsid w:val="007F584C"/>
    <w:rsid w:val="007F58C3"/>
    <w:rsid w:val="007F6190"/>
    <w:rsid w:val="007F7F77"/>
    <w:rsid w:val="0080251F"/>
    <w:rsid w:val="00803722"/>
    <w:rsid w:val="008038F3"/>
    <w:rsid w:val="0080455C"/>
    <w:rsid w:val="0080553C"/>
    <w:rsid w:val="00805B46"/>
    <w:rsid w:val="00806FE6"/>
    <w:rsid w:val="00807104"/>
    <w:rsid w:val="00807229"/>
    <w:rsid w:val="00807A24"/>
    <w:rsid w:val="0081160A"/>
    <w:rsid w:val="0081312E"/>
    <w:rsid w:val="00814359"/>
    <w:rsid w:val="008158F4"/>
    <w:rsid w:val="008163F9"/>
    <w:rsid w:val="0081662D"/>
    <w:rsid w:val="00820733"/>
    <w:rsid w:val="008210A9"/>
    <w:rsid w:val="008219C6"/>
    <w:rsid w:val="00821D65"/>
    <w:rsid w:val="00821E82"/>
    <w:rsid w:val="00822F83"/>
    <w:rsid w:val="00823DED"/>
    <w:rsid w:val="00823E7D"/>
    <w:rsid w:val="00825D99"/>
    <w:rsid w:val="00825DC2"/>
    <w:rsid w:val="00826278"/>
    <w:rsid w:val="00826832"/>
    <w:rsid w:val="00826967"/>
    <w:rsid w:val="00826A34"/>
    <w:rsid w:val="00826B6F"/>
    <w:rsid w:val="00830ECF"/>
    <w:rsid w:val="00834AAE"/>
    <w:rsid w:val="00834AD3"/>
    <w:rsid w:val="00836A33"/>
    <w:rsid w:val="00836D1E"/>
    <w:rsid w:val="00840142"/>
    <w:rsid w:val="0084032B"/>
    <w:rsid w:val="008404F1"/>
    <w:rsid w:val="008406B1"/>
    <w:rsid w:val="008418C0"/>
    <w:rsid w:val="00842B7A"/>
    <w:rsid w:val="00843795"/>
    <w:rsid w:val="00844E13"/>
    <w:rsid w:val="00846217"/>
    <w:rsid w:val="00846A75"/>
    <w:rsid w:val="0084744F"/>
    <w:rsid w:val="00847F0F"/>
    <w:rsid w:val="00852448"/>
    <w:rsid w:val="00852DE6"/>
    <w:rsid w:val="00853297"/>
    <w:rsid w:val="00855D55"/>
    <w:rsid w:val="00857E29"/>
    <w:rsid w:val="00857F90"/>
    <w:rsid w:val="0086052C"/>
    <w:rsid w:val="0086060A"/>
    <w:rsid w:val="00861644"/>
    <w:rsid w:val="00861835"/>
    <w:rsid w:val="0086284A"/>
    <w:rsid w:val="00864EDC"/>
    <w:rsid w:val="00865743"/>
    <w:rsid w:val="008669D6"/>
    <w:rsid w:val="00866FB5"/>
    <w:rsid w:val="00871BA2"/>
    <w:rsid w:val="00872FA3"/>
    <w:rsid w:val="00875A69"/>
    <w:rsid w:val="0087638F"/>
    <w:rsid w:val="00876630"/>
    <w:rsid w:val="008770E6"/>
    <w:rsid w:val="008803DC"/>
    <w:rsid w:val="00880895"/>
    <w:rsid w:val="00880AA6"/>
    <w:rsid w:val="00882062"/>
    <w:rsid w:val="0088258A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E92"/>
    <w:rsid w:val="00893FA7"/>
    <w:rsid w:val="008944CC"/>
    <w:rsid w:val="00894746"/>
    <w:rsid w:val="0089482F"/>
    <w:rsid w:val="008977C7"/>
    <w:rsid w:val="008A26D9"/>
    <w:rsid w:val="008A2BAC"/>
    <w:rsid w:val="008A31BA"/>
    <w:rsid w:val="008A3C5E"/>
    <w:rsid w:val="008A63C9"/>
    <w:rsid w:val="008A67F8"/>
    <w:rsid w:val="008A7436"/>
    <w:rsid w:val="008A7936"/>
    <w:rsid w:val="008B06BB"/>
    <w:rsid w:val="008B086F"/>
    <w:rsid w:val="008B2EBD"/>
    <w:rsid w:val="008B4095"/>
    <w:rsid w:val="008B4F95"/>
    <w:rsid w:val="008B793A"/>
    <w:rsid w:val="008C02E9"/>
    <w:rsid w:val="008C0C29"/>
    <w:rsid w:val="008C0FDC"/>
    <w:rsid w:val="008C1FF9"/>
    <w:rsid w:val="008C26A9"/>
    <w:rsid w:val="008C3F07"/>
    <w:rsid w:val="008C4A03"/>
    <w:rsid w:val="008C5A2F"/>
    <w:rsid w:val="008C71AA"/>
    <w:rsid w:val="008C735F"/>
    <w:rsid w:val="008D0202"/>
    <w:rsid w:val="008D13F7"/>
    <w:rsid w:val="008D15A3"/>
    <w:rsid w:val="008D1A33"/>
    <w:rsid w:val="008D2493"/>
    <w:rsid w:val="008D2EBF"/>
    <w:rsid w:val="008D33E7"/>
    <w:rsid w:val="008D3806"/>
    <w:rsid w:val="008D43FB"/>
    <w:rsid w:val="008D4620"/>
    <w:rsid w:val="008D5252"/>
    <w:rsid w:val="008D5324"/>
    <w:rsid w:val="008D6B49"/>
    <w:rsid w:val="008D7190"/>
    <w:rsid w:val="008D77BD"/>
    <w:rsid w:val="008E0739"/>
    <w:rsid w:val="008E3CE0"/>
    <w:rsid w:val="008E44EF"/>
    <w:rsid w:val="008E6393"/>
    <w:rsid w:val="008F196C"/>
    <w:rsid w:val="008F1D5A"/>
    <w:rsid w:val="008F1E7F"/>
    <w:rsid w:val="008F294F"/>
    <w:rsid w:val="008F336C"/>
    <w:rsid w:val="008F3638"/>
    <w:rsid w:val="008F3DD2"/>
    <w:rsid w:val="008F4441"/>
    <w:rsid w:val="008F4997"/>
    <w:rsid w:val="008F4D98"/>
    <w:rsid w:val="008F6C34"/>
    <w:rsid w:val="008F6F31"/>
    <w:rsid w:val="008F74DF"/>
    <w:rsid w:val="0090107D"/>
    <w:rsid w:val="00904D84"/>
    <w:rsid w:val="00905AC4"/>
    <w:rsid w:val="00905C75"/>
    <w:rsid w:val="00906A61"/>
    <w:rsid w:val="009107ED"/>
    <w:rsid w:val="009127BA"/>
    <w:rsid w:val="00916EA4"/>
    <w:rsid w:val="009227A6"/>
    <w:rsid w:val="0092344E"/>
    <w:rsid w:val="0092356D"/>
    <w:rsid w:val="00923C65"/>
    <w:rsid w:val="0092535F"/>
    <w:rsid w:val="00925CF1"/>
    <w:rsid w:val="00931A45"/>
    <w:rsid w:val="00931CC1"/>
    <w:rsid w:val="00932820"/>
    <w:rsid w:val="009328B0"/>
    <w:rsid w:val="00933EC1"/>
    <w:rsid w:val="009345C0"/>
    <w:rsid w:val="00936042"/>
    <w:rsid w:val="0093621C"/>
    <w:rsid w:val="00936250"/>
    <w:rsid w:val="009401B3"/>
    <w:rsid w:val="00940374"/>
    <w:rsid w:val="00941288"/>
    <w:rsid w:val="00941DAB"/>
    <w:rsid w:val="00942025"/>
    <w:rsid w:val="009441DA"/>
    <w:rsid w:val="009441E1"/>
    <w:rsid w:val="00944783"/>
    <w:rsid w:val="0094484C"/>
    <w:rsid w:val="00945576"/>
    <w:rsid w:val="00945840"/>
    <w:rsid w:val="00945845"/>
    <w:rsid w:val="00945A10"/>
    <w:rsid w:val="00945EAD"/>
    <w:rsid w:val="00950AAE"/>
    <w:rsid w:val="00951485"/>
    <w:rsid w:val="00952DF4"/>
    <w:rsid w:val="009530DB"/>
    <w:rsid w:val="00953676"/>
    <w:rsid w:val="009543CD"/>
    <w:rsid w:val="009557AE"/>
    <w:rsid w:val="009607A7"/>
    <w:rsid w:val="00960A3F"/>
    <w:rsid w:val="009645A1"/>
    <w:rsid w:val="00965580"/>
    <w:rsid w:val="0096581A"/>
    <w:rsid w:val="00965FFE"/>
    <w:rsid w:val="00966B69"/>
    <w:rsid w:val="0096722F"/>
    <w:rsid w:val="00967C8B"/>
    <w:rsid w:val="00967EEB"/>
    <w:rsid w:val="009705EE"/>
    <w:rsid w:val="009708BA"/>
    <w:rsid w:val="00970CFE"/>
    <w:rsid w:val="00972DF5"/>
    <w:rsid w:val="009734B6"/>
    <w:rsid w:val="00973D15"/>
    <w:rsid w:val="0097484B"/>
    <w:rsid w:val="00974C24"/>
    <w:rsid w:val="00977927"/>
    <w:rsid w:val="00980693"/>
    <w:rsid w:val="0098135C"/>
    <w:rsid w:val="00981451"/>
    <w:rsid w:val="0098156A"/>
    <w:rsid w:val="00981670"/>
    <w:rsid w:val="00981C71"/>
    <w:rsid w:val="009822CB"/>
    <w:rsid w:val="009825F5"/>
    <w:rsid w:val="009829ED"/>
    <w:rsid w:val="00983CC8"/>
    <w:rsid w:val="009841D2"/>
    <w:rsid w:val="00987840"/>
    <w:rsid w:val="00991BAC"/>
    <w:rsid w:val="00991E72"/>
    <w:rsid w:val="00992079"/>
    <w:rsid w:val="009924CA"/>
    <w:rsid w:val="00993872"/>
    <w:rsid w:val="009946BE"/>
    <w:rsid w:val="009948C5"/>
    <w:rsid w:val="00994942"/>
    <w:rsid w:val="00995253"/>
    <w:rsid w:val="00997256"/>
    <w:rsid w:val="009A04A5"/>
    <w:rsid w:val="009A0911"/>
    <w:rsid w:val="009A173C"/>
    <w:rsid w:val="009A1B58"/>
    <w:rsid w:val="009A4242"/>
    <w:rsid w:val="009A4570"/>
    <w:rsid w:val="009A481B"/>
    <w:rsid w:val="009A6EA0"/>
    <w:rsid w:val="009B1DDD"/>
    <w:rsid w:val="009B1F99"/>
    <w:rsid w:val="009B2481"/>
    <w:rsid w:val="009B2E24"/>
    <w:rsid w:val="009B3A3C"/>
    <w:rsid w:val="009B4244"/>
    <w:rsid w:val="009B46E8"/>
    <w:rsid w:val="009B4727"/>
    <w:rsid w:val="009B54C3"/>
    <w:rsid w:val="009B5A42"/>
    <w:rsid w:val="009B61A4"/>
    <w:rsid w:val="009C032D"/>
    <w:rsid w:val="009C1335"/>
    <w:rsid w:val="009C1669"/>
    <w:rsid w:val="009C1AB2"/>
    <w:rsid w:val="009C58F9"/>
    <w:rsid w:val="009C7251"/>
    <w:rsid w:val="009C7E7C"/>
    <w:rsid w:val="009D0389"/>
    <w:rsid w:val="009D08A8"/>
    <w:rsid w:val="009D0DCE"/>
    <w:rsid w:val="009D30DA"/>
    <w:rsid w:val="009D4198"/>
    <w:rsid w:val="009D43C8"/>
    <w:rsid w:val="009D63D4"/>
    <w:rsid w:val="009E08EF"/>
    <w:rsid w:val="009E08F4"/>
    <w:rsid w:val="009E1CF8"/>
    <w:rsid w:val="009E2E91"/>
    <w:rsid w:val="009E300E"/>
    <w:rsid w:val="009E302D"/>
    <w:rsid w:val="009E41AC"/>
    <w:rsid w:val="009E4B5C"/>
    <w:rsid w:val="009E59F6"/>
    <w:rsid w:val="009F0239"/>
    <w:rsid w:val="009F0693"/>
    <w:rsid w:val="009F094B"/>
    <w:rsid w:val="009F2727"/>
    <w:rsid w:val="009F3CD1"/>
    <w:rsid w:val="009F5411"/>
    <w:rsid w:val="00A00006"/>
    <w:rsid w:val="00A01EB6"/>
    <w:rsid w:val="00A01F0F"/>
    <w:rsid w:val="00A0286E"/>
    <w:rsid w:val="00A02D83"/>
    <w:rsid w:val="00A02FCB"/>
    <w:rsid w:val="00A033EC"/>
    <w:rsid w:val="00A03D80"/>
    <w:rsid w:val="00A04DF0"/>
    <w:rsid w:val="00A04FC6"/>
    <w:rsid w:val="00A0631A"/>
    <w:rsid w:val="00A1169A"/>
    <w:rsid w:val="00A1256F"/>
    <w:rsid w:val="00A139F5"/>
    <w:rsid w:val="00A13EB3"/>
    <w:rsid w:val="00A15D62"/>
    <w:rsid w:val="00A15F60"/>
    <w:rsid w:val="00A2046D"/>
    <w:rsid w:val="00A2199A"/>
    <w:rsid w:val="00A234C4"/>
    <w:rsid w:val="00A235AF"/>
    <w:rsid w:val="00A25E3C"/>
    <w:rsid w:val="00A26238"/>
    <w:rsid w:val="00A27831"/>
    <w:rsid w:val="00A33C25"/>
    <w:rsid w:val="00A3526B"/>
    <w:rsid w:val="00A364F5"/>
    <w:rsid w:val="00A365F4"/>
    <w:rsid w:val="00A374D5"/>
    <w:rsid w:val="00A37BEE"/>
    <w:rsid w:val="00A37D0A"/>
    <w:rsid w:val="00A40258"/>
    <w:rsid w:val="00A412AC"/>
    <w:rsid w:val="00A435C0"/>
    <w:rsid w:val="00A43D86"/>
    <w:rsid w:val="00A47704"/>
    <w:rsid w:val="00A477EF"/>
    <w:rsid w:val="00A4799C"/>
    <w:rsid w:val="00A47D80"/>
    <w:rsid w:val="00A5110D"/>
    <w:rsid w:val="00A519B0"/>
    <w:rsid w:val="00A5224F"/>
    <w:rsid w:val="00A52F73"/>
    <w:rsid w:val="00A53132"/>
    <w:rsid w:val="00A55140"/>
    <w:rsid w:val="00A555DE"/>
    <w:rsid w:val="00A55AC2"/>
    <w:rsid w:val="00A55C59"/>
    <w:rsid w:val="00A563F2"/>
    <w:rsid w:val="00A566E8"/>
    <w:rsid w:val="00A56FD5"/>
    <w:rsid w:val="00A6057C"/>
    <w:rsid w:val="00A6125C"/>
    <w:rsid w:val="00A625EF"/>
    <w:rsid w:val="00A62E03"/>
    <w:rsid w:val="00A62E80"/>
    <w:rsid w:val="00A63747"/>
    <w:rsid w:val="00A64C12"/>
    <w:rsid w:val="00A67ECC"/>
    <w:rsid w:val="00A70812"/>
    <w:rsid w:val="00A70D99"/>
    <w:rsid w:val="00A725D7"/>
    <w:rsid w:val="00A73390"/>
    <w:rsid w:val="00A753E8"/>
    <w:rsid w:val="00A8065E"/>
    <w:rsid w:val="00A810F9"/>
    <w:rsid w:val="00A825AF"/>
    <w:rsid w:val="00A82EA9"/>
    <w:rsid w:val="00A83DA8"/>
    <w:rsid w:val="00A83E59"/>
    <w:rsid w:val="00A84363"/>
    <w:rsid w:val="00A84714"/>
    <w:rsid w:val="00A8615E"/>
    <w:rsid w:val="00A86ECC"/>
    <w:rsid w:val="00A86FCC"/>
    <w:rsid w:val="00A87A3C"/>
    <w:rsid w:val="00A925E1"/>
    <w:rsid w:val="00A92967"/>
    <w:rsid w:val="00A94344"/>
    <w:rsid w:val="00A948AD"/>
    <w:rsid w:val="00AA1B8F"/>
    <w:rsid w:val="00AA6663"/>
    <w:rsid w:val="00AA6963"/>
    <w:rsid w:val="00AA710D"/>
    <w:rsid w:val="00AB46CF"/>
    <w:rsid w:val="00AB5084"/>
    <w:rsid w:val="00AB54DD"/>
    <w:rsid w:val="00AB57EB"/>
    <w:rsid w:val="00AB5C8C"/>
    <w:rsid w:val="00AB5F6A"/>
    <w:rsid w:val="00AB6D25"/>
    <w:rsid w:val="00AC020D"/>
    <w:rsid w:val="00AC0FF4"/>
    <w:rsid w:val="00AC5142"/>
    <w:rsid w:val="00AC671E"/>
    <w:rsid w:val="00AD0E20"/>
    <w:rsid w:val="00AD155E"/>
    <w:rsid w:val="00AD2E7C"/>
    <w:rsid w:val="00AD5C93"/>
    <w:rsid w:val="00AD6930"/>
    <w:rsid w:val="00AD6D80"/>
    <w:rsid w:val="00AD78A5"/>
    <w:rsid w:val="00AE0274"/>
    <w:rsid w:val="00AE0284"/>
    <w:rsid w:val="00AE2D4B"/>
    <w:rsid w:val="00AE332C"/>
    <w:rsid w:val="00AE35D9"/>
    <w:rsid w:val="00AE3B2B"/>
    <w:rsid w:val="00AE4F99"/>
    <w:rsid w:val="00AE4FB4"/>
    <w:rsid w:val="00AE5C47"/>
    <w:rsid w:val="00AE5F73"/>
    <w:rsid w:val="00AE6093"/>
    <w:rsid w:val="00AE63FB"/>
    <w:rsid w:val="00AE7B49"/>
    <w:rsid w:val="00AF0488"/>
    <w:rsid w:val="00AF0853"/>
    <w:rsid w:val="00AF26E6"/>
    <w:rsid w:val="00AF661C"/>
    <w:rsid w:val="00AF6CBB"/>
    <w:rsid w:val="00B0199E"/>
    <w:rsid w:val="00B02355"/>
    <w:rsid w:val="00B02ECF"/>
    <w:rsid w:val="00B03095"/>
    <w:rsid w:val="00B06435"/>
    <w:rsid w:val="00B077F9"/>
    <w:rsid w:val="00B07FD4"/>
    <w:rsid w:val="00B11886"/>
    <w:rsid w:val="00B11B69"/>
    <w:rsid w:val="00B12ED6"/>
    <w:rsid w:val="00B138A8"/>
    <w:rsid w:val="00B13D10"/>
    <w:rsid w:val="00B13E19"/>
    <w:rsid w:val="00B14952"/>
    <w:rsid w:val="00B1520F"/>
    <w:rsid w:val="00B16490"/>
    <w:rsid w:val="00B16569"/>
    <w:rsid w:val="00B16877"/>
    <w:rsid w:val="00B17021"/>
    <w:rsid w:val="00B200F7"/>
    <w:rsid w:val="00B2078D"/>
    <w:rsid w:val="00B221B7"/>
    <w:rsid w:val="00B22D49"/>
    <w:rsid w:val="00B23EA9"/>
    <w:rsid w:val="00B24BC1"/>
    <w:rsid w:val="00B25020"/>
    <w:rsid w:val="00B27452"/>
    <w:rsid w:val="00B3076D"/>
    <w:rsid w:val="00B3186F"/>
    <w:rsid w:val="00B31E5A"/>
    <w:rsid w:val="00B32741"/>
    <w:rsid w:val="00B334F7"/>
    <w:rsid w:val="00B34A87"/>
    <w:rsid w:val="00B35352"/>
    <w:rsid w:val="00B35849"/>
    <w:rsid w:val="00B35987"/>
    <w:rsid w:val="00B35AE4"/>
    <w:rsid w:val="00B363F8"/>
    <w:rsid w:val="00B36725"/>
    <w:rsid w:val="00B37BE2"/>
    <w:rsid w:val="00B4211B"/>
    <w:rsid w:val="00B44B94"/>
    <w:rsid w:val="00B44DE6"/>
    <w:rsid w:val="00B46F97"/>
    <w:rsid w:val="00B509AD"/>
    <w:rsid w:val="00B53E37"/>
    <w:rsid w:val="00B54537"/>
    <w:rsid w:val="00B54560"/>
    <w:rsid w:val="00B5538E"/>
    <w:rsid w:val="00B55A98"/>
    <w:rsid w:val="00B60C4F"/>
    <w:rsid w:val="00B613E0"/>
    <w:rsid w:val="00B61DD7"/>
    <w:rsid w:val="00B621B7"/>
    <w:rsid w:val="00B62228"/>
    <w:rsid w:val="00B623B2"/>
    <w:rsid w:val="00B63101"/>
    <w:rsid w:val="00B63F21"/>
    <w:rsid w:val="00B653AB"/>
    <w:rsid w:val="00B6590E"/>
    <w:rsid w:val="00B65AF2"/>
    <w:rsid w:val="00B65B92"/>
    <w:rsid w:val="00B65F9E"/>
    <w:rsid w:val="00B66B19"/>
    <w:rsid w:val="00B67D79"/>
    <w:rsid w:val="00B7259A"/>
    <w:rsid w:val="00B7290D"/>
    <w:rsid w:val="00B74EC0"/>
    <w:rsid w:val="00B7583B"/>
    <w:rsid w:val="00B7670F"/>
    <w:rsid w:val="00B76B6A"/>
    <w:rsid w:val="00B77F9A"/>
    <w:rsid w:val="00B82626"/>
    <w:rsid w:val="00B83057"/>
    <w:rsid w:val="00B83E8A"/>
    <w:rsid w:val="00B8687E"/>
    <w:rsid w:val="00B90810"/>
    <w:rsid w:val="00B914E9"/>
    <w:rsid w:val="00B937BC"/>
    <w:rsid w:val="00B956EE"/>
    <w:rsid w:val="00B95B8E"/>
    <w:rsid w:val="00BA25BE"/>
    <w:rsid w:val="00BA2BA1"/>
    <w:rsid w:val="00BA2D40"/>
    <w:rsid w:val="00BA3562"/>
    <w:rsid w:val="00BA377F"/>
    <w:rsid w:val="00BA62E0"/>
    <w:rsid w:val="00BA6C62"/>
    <w:rsid w:val="00BA796B"/>
    <w:rsid w:val="00BB224A"/>
    <w:rsid w:val="00BB292B"/>
    <w:rsid w:val="00BB3FB9"/>
    <w:rsid w:val="00BB476C"/>
    <w:rsid w:val="00BB4F09"/>
    <w:rsid w:val="00BB5327"/>
    <w:rsid w:val="00BB72AD"/>
    <w:rsid w:val="00BC01E0"/>
    <w:rsid w:val="00BC1F2A"/>
    <w:rsid w:val="00BC4A8A"/>
    <w:rsid w:val="00BC53E8"/>
    <w:rsid w:val="00BC56DA"/>
    <w:rsid w:val="00BC5B11"/>
    <w:rsid w:val="00BC695B"/>
    <w:rsid w:val="00BD023D"/>
    <w:rsid w:val="00BD0718"/>
    <w:rsid w:val="00BD0F36"/>
    <w:rsid w:val="00BD2BA7"/>
    <w:rsid w:val="00BD385C"/>
    <w:rsid w:val="00BD3872"/>
    <w:rsid w:val="00BD4145"/>
    <w:rsid w:val="00BD4E33"/>
    <w:rsid w:val="00BD575A"/>
    <w:rsid w:val="00BD68CE"/>
    <w:rsid w:val="00BE0C8E"/>
    <w:rsid w:val="00BE1814"/>
    <w:rsid w:val="00BE46E8"/>
    <w:rsid w:val="00BE6716"/>
    <w:rsid w:val="00BE6D23"/>
    <w:rsid w:val="00BF291C"/>
    <w:rsid w:val="00BF3002"/>
    <w:rsid w:val="00BF3413"/>
    <w:rsid w:val="00BF5554"/>
    <w:rsid w:val="00BF5710"/>
    <w:rsid w:val="00BF61C1"/>
    <w:rsid w:val="00BF63D2"/>
    <w:rsid w:val="00BF7191"/>
    <w:rsid w:val="00C010AD"/>
    <w:rsid w:val="00C01711"/>
    <w:rsid w:val="00C027E3"/>
    <w:rsid w:val="00C02913"/>
    <w:rsid w:val="00C030DE"/>
    <w:rsid w:val="00C0354C"/>
    <w:rsid w:val="00C03A0C"/>
    <w:rsid w:val="00C10817"/>
    <w:rsid w:val="00C10935"/>
    <w:rsid w:val="00C109EC"/>
    <w:rsid w:val="00C1174B"/>
    <w:rsid w:val="00C124FD"/>
    <w:rsid w:val="00C1288E"/>
    <w:rsid w:val="00C134F2"/>
    <w:rsid w:val="00C13550"/>
    <w:rsid w:val="00C14B14"/>
    <w:rsid w:val="00C16947"/>
    <w:rsid w:val="00C20093"/>
    <w:rsid w:val="00C205C7"/>
    <w:rsid w:val="00C209BD"/>
    <w:rsid w:val="00C20FA1"/>
    <w:rsid w:val="00C21FC7"/>
    <w:rsid w:val="00C22105"/>
    <w:rsid w:val="00C2211C"/>
    <w:rsid w:val="00C22909"/>
    <w:rsid w:val="00C23DBB"/>
    <w:rsid w:val="00C244B6"/>
    <w:rsid w:val="00C2470C"/>
    <w:rsid w:val="00C24DF8"/>
    <w:rsid w:val="00C24F54"/>
    <w:rsid w:val="00C27219"/>
    <w:rsid w:val="00C274C4"/>
    <w:rsid w:val="00C27A0D"/>
    <w:rsid w:val="00C30282"/>
    <w:rsid w:val="00C31484"/>
    <w:rsid w:val="00C3338E"/>
    <w:rsid w:val="00C34C4C"/>
    <w:rsid w:val="00C34DEE"/>
    <w:rsid w:val="00C3521F"/>
    <w:rsid w:val="00C35AFA"/>
    <w:rsid w:val="00C3702F"/>
    <w:rsid w:val="00C40B1C"/>
    <w:rsid w:val="00C431F9"/>
    <w:rsid w:val="00C442EF"/>
    <w:rsid w:val="00C44CF1"/>
    <w:rsid w:val="00C4500A"/>
    <w:rsid w:val="00C454D4"/>
    <w:rsid w:val="00C45D0C"/>
    <w:rsid w:val="00C46323"/>
    <w:rsid w:val="00C474DB"/>
    <w:rsid w:val="00C501DB"/>
    <w:rsid w:val="00C51335"/>
    <w:rsid w:val="00C5206A"/>
    <w:rsid w:val="00C54BEA"/>
    <w:rsid w:val="00C575D2"/>
    <w:rsid w:val="00C57CC9"/>
    <w:rsid w:val="00C61D9B"/>
    <w:rsid w:val="00C64573"/>
    <w:rsid w:val="00C64A37"/>
    <w:rsid w:val="00C65831"/>
    <w:rsid w:val="00C65B5A"/>
    <w:rsid w:val="00C65D05"/>
    <w:rsid w:val="00C7048A"/>
    <w:rsid w:val="00C71547"/>
    <w:rsid w:val="00C7158E"/>
    <w:rsid w:val="00C7163F"/>
    <w:rsid w:val="00C7250B"/>
    <w:rsid w:val="00C72F31"/>
    <w:rsid w:val="00C7346B"/>
    <w:rsid w:val="00C74F5C"/>
    <w:rsid w:val="00C76D8D"/>
    <w:rsid w:val="00C76F43"/>
    <w:rsid w:val="00C77C0E"/>
    <w:rsid w:val="00C77DDE"/>
    <w:rsid w:val="00C801AF"/>
    <w:rsid w:val="00C80B29"/>
    <w:rsid w:val="00C826CD"/>
    <w:rsid w:val="00C82D88"/>
    <w:rsid w:val="00C834B6"/>
    <w:rsid w:val="00C83838"/>
    <w:rsid w:val="00C8436A"/>
    <w:rsid w:val="00C85E8B"/>
    <w:rsid w:val="00C86D85"/>
    <w:rsid w:val="00C87854"/>
    <w:rsid w:val="00C87B82"/>
    <w:rsid w:val="00C90802"/>
    <w:rsid w:val="00C91329"/>
    <w:rsid w:val="00C9141D"/>
    <w:rsid w:val="00C91687"/>
    <w:rsid w:val="00C924A8"/>
    <w:rsid w:val="00C925A4"/>
    <w:rsid w:val="00C93EE6"/>
    <w:rsid w:val="00C94013"/>
    <w:rsid w:val="00C9401D"/>
    <w:rsid w:val="00C945FE"/>
    <w:rsid w:val="00C94A2A"/>
    <w:rsid w:val="00C968B0"/>
    <w:rsid w:val="00C96C1E"/>
    <w:rsid w:val="00C96FAA"/>
    <w:rsid w:val="00C978C2"/>
    <w:rsid w:val="00C97A04"/>
    <w:rsid w:val="00C97BF1"/>
    <w:rsid w:val="00CA0838"/>
    <w:rsid w:val="00CA0B3F"/>
    <w:rsid w:val="00CA107B"/>
    <w:rsid w:val="00CA1AC3"/>
    <w:rsid w:val="00CA2A4A"/>
    <w:rsid w:val="00CA35A4"/>
    <w:rsid w:val="00CA484D"/>
    <w:rsid w:val="00CA4FB6"/>
    <w:rsid w:val="00CA5443"/>
    <w:rsid w:val="00CA619B"/>
    <w:rsid w:val="00CA62DB"/>
    <w:rsid w:val="00CA7504"/>
    <w:rsid w:val="00CA790C"/>
    <w:rsid w:val="00CB05EE"/>
    <w:rsid w:val="00CB0B15"/>
    <w:rsid w:val="00CB233D"/>
    <w:rsid w:val="00CB2AD1"/>
    <w:rsid w:val="00CB4F38"/>
    <w:rsid w:val="00CB5EEC"/>
    <w:rsid w:val="00CB6BCF"/>
    <w:rsid w:val="00CB72C1"/>
    <w:rsid w:val="00CC2091"/>
    <w:rsid w:val="00CC396E"/>
    <w:rsid w:val="00CC3F09"/>
    <w:rsid w:val="00CC739E"/>
    <w:rsid w:val="00CC7FF5"/>
    <w:rsid w:val="00CD0ABB"/>
    <w:rsid w:val="00CD122C"/>
    <w:rsid w:val="00CD2E27"/>
    <w:rsid w:val="00CD4B30"/>
    <w:rsid w:val="00CD4E97"/>
    <w:rsid w:val="00CD4EA1"/>
    <w:rsid w:val="00CD58B7"/>
    <w:rsid w:val="00CE0F91"/>
    <w:rsid w:val="00CE1471"/>
    <w:rsid w:val="00CE21BF"/>
    <w:rsid w:val="00CE4060"/>
    <w:rsid w:val="00CE406A"/>
    <w:rsid w:val="00CE4378"/>
    <w:rsid w:val="00CE61ED"/>
    <w:rsid w:val="00CE787C"/>
    <w:rsid w:val="00CF0445"/>
    <w:rsid w:val="00CF2565"/>
    <w:rsid w:val="00CF4099"/>
    <w:rsid w:val="00CF4777"/>
    <w:rsid w:val="00CF48FF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2F12"/>
    <w:rsid w:val="00D04315"/>
    <w:rsid w:val="00D062C3"/>
    <w:rsid w:val="00D06484"/>
    <w:rsid w:val="00D07481"/>
    <w:rsid w:val="00D07611"/>
    <w:rsid w:val="00D102CB"/>
    <w:rsid w:val="00D1095B"/>
    <w:rsid w:val="00D11931"/>
    <w:rsid w:val="00D12BB3"/>
    <w:rsid w:val="00D13400"/>
    <w:rsid w:val="00D135B9"/>
    <w:rsid w:val="00D161A0"/>
    <w:rsid w:val="00D17C94"/>
    <w:rsid w:val="00D2010B"/>
    <w:rsid w:val="00D2086B"/>
    <w:rsid w:val="00D21CDA"/>
    <w:rsid w:val="00D224B5"/>
    <w:rsid w:val="00D239D0"/>
    <w:rsid w:val="00D23F8A"/>
    <w:rsid w:val="00D244B5"/>
    <w:rsid w:val="00D250C0"/>
    <w:rsid w:val="00D261A2"/>
    <w:rsid w:val="00D26DB8"/>
    <w:rsid w:val="00D27C78"/>
    <w:rsid w:val="00D30941"/>
    <w:rsid w:val="00D31188"/>
    <w:rsid w:val="00D31AD7"/>
    <w:rsid w:val="00D31F9E"/>
    <w:rsid w:val="00D32B7F"/>
    <w:rsid w:val="00D335A3"/>
    <w:rsid w:val="00D34EB3"/>
    <w:rsid w:val="00D363FE"/>
    <w:rsid w:val="00D4416D"/>
    <w:rsid w:val="00D47754"/>
    <w:rsid w:val="00D50F5E"/>
    <w:rsid w:val="00D51006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6D2"/>
    <w:rsid w:val="00D6238A"/>
    <w:rsid w:val="00D63B5F"/>
    <w:rsid w:val="00D64C03"/>
    <w:rsid w:val="00D679C6"/>
    <w:rsid w:val="00D70EF7"/>
    <w:rsid w:val="00D71639"/>
    <w:rsid w:val="00D722E3"/>
    <w:rsid w:val="00D734F2"/>
    <w:rsid w:val="00D7443B"/>
    <w:rsid w:val="00D74B6D"/>
    <w:rsid w:val="00D753F6"/>
    <w:rsid w:val="00D75446"/>
    <w:rsid w:val="00D76616"/>
    <w:rsid w:val="00D800E7"/>
    <w:rsid w:val="00D80157"/>
    <w:rsid w:val="00D8125C"/>
    <w:rsid w:val="00D8397C"/>
    <w:rsid w:val="00D83FCC"/>
    <w:rsid w:val="00D84681"/>
    <w:rsid w:val="00D847CF"/>
    <w:rsid w:val="00D909D9"/>
    <w:rsid w:val="00D90A2C"/>
    <w:rsid w:val="00D94C9D"/>
    <w:rsid w:val="00D94EED"/>
    <w:rsid w:val="00D959FE"/>
    <w:rsid w:val="00D96026"/>
    <w:rsid w:val="00D9634F"/>
    <w:rsid w:val="00DA0ABE"/>
    <w:rsid w:val="00DA0B23"/>
    <w:rsid w:val="00DA0CD6"/>
    <w:rsid w:val="00DA31E4"/>
    <w:rsid w:val="00DA354B"/>
    <w:rsid w:val="00DA42A9"/>
    <w:rsid w:val="00DA4FB0"/>
    <w:rsid w:val="00DA7C1C"/>
    <w:rsid w:val="00DB04AC"/>
    <w:rsid w:val="00DB0848"/>
    <w:rsid w:val="00DB147A"/>
    <w:rsid w:val="00DB14F0"/>
    <w:rsid w:val="00DB1B7A"/>
    <w:rsid w:val="00DB2E84"/>
    <w:rsid w:val="00DB37D1"/>
    <w:rsid w:val="00DB66BE"/>
    <w:rsid w:val="00DB66FA"/>
    <w:rsid w:val="00DC07DD"/>
    <w:rsid w:val="00DC2215"/>
    <w:rsid w:val="00DC3AE1"/>
    <w:rsid w:val="00DC4031"/>
    <w:rsid w:val="00DC46E2"/>
    <w:rsid w:val="00DC6708"/>
    <w:rsid w:val="00DC762B"/>
    <w:rsid w:val="00DC7D25"/>
    <w:rsid w:val="00DD5D20"/>
    <w:rsid w:val="00DD6519"/>
    <w:rsid w:val="00DD694B"/>
    <w:rsid w:val="00DD6AEA"/>
    <w:rsid w:val="00DE0756"/>
    <w:rsid w:val="00DE26C4"/>
    <w:rsid w:val="00DE2C4C"/>
    <w:rsid w:val="00DE4E4E"/>
    <w:rsid w:val="00DE5653"/>
    <w:rsid w:val="00DE6792"/>
    <w:rsid w:val="00DE7206"/>
    <w:rsid w:val="00DF1D0B"/>
    <w:rsid w:val="00DF1F1F"/>
    <w:rsid w:val="00DF2733"/>
    <w:rsid w:val="00DF2779"/>
    <w:rsid w:val="00DF2AB1"/>
    <w:rsid w:val="00DF3CB7"/>
    <w:rsid w:val="00DF5347"/>
    <w:rsid w:val="00DF56F1"/>
    <w:rsid w:val="00E01436"/>
    <w:rsid w:val="00E020FB"/>
    <w:rsid w:val="00E045BD"/>
    <w:rsid w:val="00E04A43"/>
    <w:rsid w:val="00E05577"/>
    <w:rsid w:val="00E05BAC"/>
    <w:rsid w:val="00E05CEB"/>
    <w:rsid w:val="00E06687"/>
    <w:rsid w:val="00E07371"/>
    <w:rsid w:val="00E10016"/>
    <w:rsid w:val="00E10EAD"/>
    <w:rsid w:val="00E12319"/>
    <w:rsid w:val="00E14DF9"/>
    <w:rsid w:val="00E15FDF"/>
    <w:rsid w:val="00E16218"/>
    <w:rsid w:val="00E162FA"/>
    <w:rsid w:val="00E16D9F"/>
    <w:rsid w:val="00E17B77"/>
    <w:rsid w:val="00E231A9"/>
    <w:rsid w:val="00E23337"/>
    <w:rsid w:val="00E23724"/>
    <w:rsid w:val="00E24295"/>
    <w:rsid w:val="00E2454D"/>
    <w:rsid w:val="00E259EA"/>
    <w:rsid w:val="00E26578"/>
    <w:rsid w:val="00E26F72"/>
    <w:rsid w:val="00E32061"/>
    <w:rsid w:val="00E32A01"/>
    <w:rsid w:val="00E332EC"/>
    <w:rsid w:val="00E341F4"/>
    <w:rsid w:val="00E344BC"/>
    <w:rsid w:val="00E35982"/>
    <w:rsid w:val="00E35A05"/>
    <w:rsid w:val="00E3624C"/>
    <w:rsid w:val="00E37234"/>
    <w:rsid w:val="00E40592"/>
    <w:rsid w:val="00E41952"/>
    <w:rsid w:val="00E42FF9"/>
    <w:rsid w:val="00E465FB"/>
    <w:rsid w:val="00E4714C"/>
    <w:rsid w:val="00E5022E"/>
    <w:rsid w:val="00E50271"/>
    <w:rsid w:val="00E50C9D"/>
    <w:rsid w:val="00E511F8"/>
    <w:rsid w:val="00E5190B"/>
    <w:rsid w:val="00E51AEB"/>
    <w:rsid w:val="00E522A7"/>
    <w:rsid w:val="00E52E09"/>
    <w:rsid w:val="00E53362"/>
    <w:rsid w:val="00E54452"/>
    <w:rsid w:val="00E554F3"/>
    <w:rsid w:val="00E5606B"/>
    <w:rsid w:val="00E56620"/>
    <w:rsid w:val="00E56832"/>
    <w:rsid w:val="00E56D27"/>
    <w:rsid w:val="00E61970"/>
    <w:rsid w:val="00E61AB0"/>
    <w:rsid w:val="00E62592"/>
    <w:rsid w:val="00E64964"/>
    <w:rsid w:val="00E64B64"/>
    <w:rsid w:val="00E65735"/>
    <w:rsid w:val="00E66111"/>
    <w:rsid w:val="00E664C5"/>
    <w:rsid w:val="00E6680D"/>
    <w:rsid w:val="00E671A2"/>
    <w:rsid w:val="00E674E9"/>
    <w:rsid w:val="00E67C77"/>
    <w:rsid w:val="00E67FFA"/>
    <w:rsid w:val="00E70D1F"/>
    <w:rsid w:val="00E73349"/>
    <w:rsid w:val="00E75BB0"/>
    <w:rsid w:val="00E7610A"/>
    <w:rsid w:val="00E76D26"/>
    <w:rsid w:val="00E77D20"/>
    <w:rsid w:val="00E83DD3"/>
    <w:rsid w:val="00E84499"/>
    <w:rsid w:val="00E8559A"/>
    <w:rsid w:val="00E8614B"/>
    <w:rsid w:val="00E8646B"/>
    <w:rsid w:val="00E86723"/>
    <w:rsid w:val="00E86762"/>
    <w:rsid w:val="00E867D6"/>
    <w:rsid w:val="00E87576"/>
    <w:rsid w:val="00E87956"/>
    <w:rsid w:val="00E87D88"/>
    <w:rsid w:val="00E9101B"/>
    <w:rsid w:val="00E91E98"/>
    <w:rsid w:val="00E927F2"/>
    <w:rsid w:val="00E92A93"/>
    <w:rsid w:val="00E93921"/>
    <w:rsid w:val="00E9506E"/>
    <w:rsid w:val="00EA06A8"/>
    <w:rsid w:val="00EA19A4"/>
    <w:rsid w:val="00EA2EB2"/>
    <w:rsid w:val="00EA33CA"/>
    <w:rsid w:val="00EA505C"/>
    <w:rsid w:val="00EA6CDD"/>
    <w:rsid w:val="00EB0305"/>
    <w:rsid w:val="00EB0B4D"/>
    <w:rsid w:val="00EB1390"/>
    <w:rsid w:val="00EB2517"/>
    <w:rsid w:val="00EB2733"/>
    <w:rsid w:val="00EB2957"/>
    <w:rsid w:val="00EB2C71"/>
    <w:rsid w:val="00EB2D77"/>
    <w:rsid w:val="00EB4340"/>
    <w:rsid w:val="00EB4D33"/>
    <w:rsid w:val="00EB5294"/>
    <w:rsid w:val="00EB556D"/>
    <w:rsid w:val="00EB5A7D"/>
    <w:rsid w:val="00EC0220"/>
    <w:rsid w:val="00EC194D"/>
    <w:rsid w:val="00EC1FBF"/>
    <w:rsid w:val="00EC2115"/>
    <w:rsid w:val="00EC3B9B"/>
    <w:rsid w:val="00EC41D6"/>
    <w:rsid w:val="00EC451E"/>
    <w:rsid w:val="00EC4D6E"/>
    <w:rsid w:val="00EC6C40"/>
    <w:rsid w:val="00ED32C8"/>
    <w:rsid w:val="00ED441B"/>
    <w:rsid w:val="00ED4C41"/>
    <w:rsid w:val="00ED55C0"/>
    <w:rsid w:val="00ED682B"/>
    <w:rsid w:val="00ED7050"/>
    <w:rsid w:val="00EE1968"/>
    <w:rsid w:val="00EE2535"/>
    <w:rsid w:val="00EE3352"/>
    <w:rsid w:val="00EE3B50"/>
    <w:rsid w:val="00EE41D5"/>
    <w:rsid w:val="00EE44E3"/>
    <w:rsid w:val="00EE4857"/>
    <w:rsid w:val="00EE62AE"/>
    <w:rsid w:val="00EE73A1"/>
    <w:rsid w:val="00EE780A"/>
    <w:rsid w:val="00EE7FD1"/>
    <w:rsid w:val="00EF143F"/>
    <w:rsid w:val="00EF235F"/>
    <w:rsid w:val="00EF272B"/>
    <w:rsid w:val="00EF3DBD"/>
    <w:rsid w:val="00EF7FAE"/>
    <w:rsid w:val="00EF7FEE"/>
    <w:rsid w:val="00F02AE3"/>
    <w:rsid w:val="00F037A4"/>
    <w:rsid w:val="00F03C1B"/>
    <w:rsid w:val="00F04D5A"/>
    <w:rsid w:val="00F06FFC"/>
    <w:rsid w:val="00F107D7"/>
    <w:rsid w:val="00F10D9C"/>
    <w:rsid w:val="00F12A47"/>
    <w:rsid w:val="00F140AC"/>
    <w:rsid w:val="00F1419A"/>
    <w:rsid w:val="00F159ED"/>
    <w:rsid w:val="00F21163"/>
    <w:rsid w:val="00F2380A"/>
    <w:rsid w:val="00F241D1"/>
    <w:rsid w:val="00F2770D"/>
    <w:rsid w:val="00F27C8F"/>
    <w:rsid w:val="00F32749"/>
    <w:rsid w:val="00F32DE1"/>
    <w:rsid w:val="00F342B8"/>
    <w:rsid w:val="00F3480B"/>
    <w:rsid w:val="00F3495C"/>
    <w:rsid w:val="00F34A5F"/>
    <w:rsid w:val="00F36FD2"/>
    <w:rsid w:val="00F37172"/>
    <w:rsid w:val="00F401C4"/>
    <w:rsid w:val="00F4280B"/>
    <w:rsid w:val="00F42A18"/>
    <w:rsid w:val="00F42D47"/>
    <w:rsid w:val="00F4457F"/>
    <w:rsid w:val="00F446A5"/>
    <w:rsid w:val="00F4477E"/>
    <w:rsid w:val="00F4579A"/>
    <w:rsid w:val="00F4799D"/>
    <w:rsid w:val="00F50C2C"/>
    <w:rsid w:val="00F51DE5"/>
    <w:rsid w:val="00F524B2"/>
    <w:rsid w:val="00F53103"/>
    <w:rsid w:val="00F53A31"/>
    <w:rsid w:val="00F5409D"/>
    <w:rsid w:val="00F55584"/>
    <w:rsid w:val="00F55B9D"/>
    <w:rsid w:val="00F560EB"/>
    <w:rsid w:val="00F60DB8"/>
    <w:rsid w:val="00F61B99"/>
    <w:rsid w:val="00F624E7"/>
    <w:rsid w:val="00F649FC"/>
    <w:rsid w:val="00F6501B"/>
    <w:rsid w:val="00F67AEB"/>
    <w:rsid w:val="00F67D8F"/>
    <w:rsid w:val="00F715AD"/>
    <w:rsid w:val="00F72042"/>
    <w:rsid w:val="00F73574"/>
    <w:rsid w:val="00F74351"/>
    <w:rsid w:val="00F74433"/>
    <w:rsid w:val="00F75757"/>
    <w:rsid w:val="00F802BE"/>
    <w:rsid w:val="00F80E93"/>
    <w:rsid w:val="00F816E8"/>
    <w:rsid w:val="00F82924"/>
    <w:rsid w:val="00F829DC"/>
    <w:rsid w:val="00F832E4"/>
    <w:rsid w:val="00F835E8"/>
    <w:rsid w:val="00F86024"/>
    <w:rsid w:val="00F8611A"/>
    <w:rsid w:val="00F87635"/>
    <w:rsid w:val="00F90A75"/>
    <w:rsid w:val="00F91156"/>
    <w:rsid w:val="00F9129E"/>
    <w:rsid w:val="00F929D0"/>
    <w:rsid w:val="00F92EEB"/>
    <w:rsid w:val="00F93F27"/>
    <w:rsid w:val="00F95582"/>
    <w:rsid w:val="00F974FE"/>
    <w:rsid w:val="00FA1607"/>
    <w:rsid w:val="00FA3148"/>
    <w:rsid w:val="00FA5128"/>
    <w:rsid w:val="00FA7744"/>
    <w:rsid w:val="00FA7925"/>
    <w:rsid w:val="00FB0BEF"/>
    <w:rsid w:val="00FB13BE"/>
    <w:rsid w:val="00FB2F59"/>
    <w:rsid w:val="00FB42D4"/>
    <w:rsid w:val="00FB5906"/>
    <w:rsid w:val="00FB762F"/>
    <w:rsid w:val="00FC195D"/>
    <w:rsid w:val="00FC2AED"/>
    <w:rsid w:val="00FC2D2F"/>
    <w:rsid w:val="00FC370A"/>
    <w:rsid w:val="00FC4C5D"/>
    <w:rsid w:val="00FC4D4D"/>
    <w:rsid w:val="00FC5329"/>
    <w:rsid w:val="00FC5934"/>
    <w:rsid w:val="00FC5B67"/>
    <w:rsid w:val="00FC615D"/>
    <w:rsid w:val="00FC61BB"/>
    <w:rsid w:val="00FC63B5"/>
    <w:rsid w:val="00FC6564"/>
    <w:rsid w:val="00FC664A"/>
    <w:rsid w:val="00FC673B"/>
    <w:rsid w:val="00FC744A"/>
    <w:rsid w:val="00FC7DBE"/>
    <w:rsid w:val="00FD00B4"/>
    <w:rsid w:val="00FD11B9"/>
    <w:rsid w:val="00FD1357"/>
    <w:rsid w:val="00FD1D2A"/>
    <w:rsid w:val="00FD2D69"/>
    <w:rsid w:val="00FD5EA7"/>
    <w:rsid w:val="00FD615A"/>
    <w:rsid w:val="00FD7365"/>
    <w:rsid w:val="00FE05C6"/>
    <w:rsid w:val="00FE05D6"/>
    <w:rsid w:val="00FE0793"/>
    <w:rsid w:val="00FE19BD"/>
    <w:rsid w:val="00FE4EC0"/>
    <w:rsid w:val="00FE5DB7"/>
    <w:rsid w:val="00FE6794"/>
    <w:rsid w:val="00FE67D4"/>
    <w:rsid w:val="00FE727A"/>
    <w:rsid w:val="00FF37AE"/>
    <w:rsid w:val="00FF4048"/>
    <w:rsid w:val="00FF4546"/>
    <w:rsid w:val="00FF4A5F"/>
    <w:rsid w:val="00FF4D0F"/>
    <w:rsid w:val="00FF5786"/>
    <w:rsid w:val="00FF64B8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0C4D8"/>
  <w15:docId w15:val="{22AD5840-1D27-4AF4-AD77-F16F873A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image" Target="media/image9.png"/><Relationship Id="rId26" Type="http://schemas.openxmlformats.org/officeDocument/2006/relationships/image" Target="media/image12.png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opole.stat.gov.pl/publikacje-i-foldery/roczniki-statystyczne/rocznik-statystyczny-wojewodztwa-opolskiego-2021,4,18.html" TargetMode="External"/><Relationship Id="rId42" Type="http://schemas.openxmlformats.org/officeDocument/2006/relationships/hyperlink" Target="https://stat.gov.pl/metainformacje/slownik-pojec/pojecia-stosowane-w-statystyce-publicznej/4575,pojecie.html" TargetMode="External"/><Relationship Id="rId47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50" Type="http://schemas.openxmlformats.org/officeDocument/2006/relationships/hyperlink" Target="https://opole.stat.gov.pl/publikacje-i-foldery/roczniki-statystyczne/rocznik-statystyczny-wojewodztwa-opolskiego-2021,4,18.html" TargetMode="External"/><Relationship Id="rId55" Type="http://schemas.openxmlformats.org/officeDocument/2006/relationships/hyperlink" Target="https://bdl.stat.gov.pl/BDL/dane/podgrup/temat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www.facebook.com/USOpole/" TargetMode="External"/><Relationship Id="rId32" Type="http://schemas.openxmlformats.org/officeDocument/2006/relationships/hyperlink" Target="https://stat.gov.pl/obszary-tematyczne/rynek-pracy/pracujacy-bezrobotni-bierni-zawodowo-wg-bael/aktywnosc-ekonomiczna-ludnosci-polski-iv-kwartal-2021-roku,4,45.html" TargetMode="External"/><Relationship Id="rId37" Type="http://schemas.openxmlformats.org/officeDocument/2006/relationships/hyperlink" Target="http://swaid.stat.gov.pl/SitePagesDBW/RynekPracy.aspx" TargetMode="External"/><Relationship Id="rId40" Type="http://schemas.openxmlformats.org/officeDocument/2006/relationships/hyperlink" Target="https://stat.gov.pl/metainformacje/slownik-pojec/pojecia-stosowane-w-statystyce-publicznej/4562,pojecie.html" TargetMode="External"/><Relationship Id="rId45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53" Type="http://schemas.openxmlformats.org/officeDocument/2006/relationships/hyperlink" Target="http://swaid.stat.gov.pl/SitePagesDBW/RynekPracy.aspx" TargetMode="External"/><Relationship Id="rId58" Type="http://schemas.openxmlformats.org/officeDocument/2006/relationships/hyperlink" Target="https://stat.gov.pl/metainformacje/slownik-pojec/pojecia-stosowane-w-statystyce-publicznej/4575,pojecie.html" TargetMode="External"/><Relationship Id="rId5" Type="http://schemas.openxmlformats.org/officeDocument/2006/relationships/numbering" Target="numbering.xml"/><Relationship Id="rId61" Type="http://schemas.openxmlformats.org/officeDocument/2006/relationships/footer" Target="footer3.xml"/><Relationship Id="rId19" Type="http://schemas.openxmlformats.org/officeDocument/2006/relationships/image" Target="media/image10.png"/><Relationship Id="rId14" Type="http://schemas.openxmlformats.org/officeDocument/2006/relationships/chart" Target="charts/chart2.xml"/><Relationship Id="rId22" Type="http://schemas.openxmlformats.org/officeDocument/2006/relationships/header" Target="header2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5" Type="http://schemas.openxmlformats.org/officeDocument/2006/relationships/hyperlink" Target="https://opole.stat.gov.pl/publikacje-i-foldery/inne-opracowania/raport-o-sytuacji-spoleczno-gospodarczej-wojewodztwa-opolskiego-2022,9,13.html" TargetMode="External"/><Relationship Id="rId43" Type="http://schemas.openxmlformats.org/officeDocument/2006/relationships/hyperlink" Target="https://stat.gov.pl/metainformacje/slownik-pojec/pojecia-stosowane-w-statystyce-publicznej/4572,pojecie.html" TargetMode="External"/><Relationship Id="rId48" Type="http://schemas.openxmlformats.org/officeDocument/2006/relationships/hyperlink" Target="https://stat.gov.pl/obszary-tematyczne/rynek-pracy/pracujacy-bezrobotni-bierni-zawodowo-wg-bael/aktywnosc-ekonomiczna-ludnosci-polski-iv-kwartal-2021-roku,4,45.html" TargetMode="External"/><Relationship Id="rId56" Type="http://schemas.openxmlformats.org/officeDocument/2006/relationships/hyperlink" Target="https://stat.gov.pl/metainformacje/slownik-pojec/pojecia-stosowane-w-statystyce-publicznej/4562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publikacje-i-foldery/inne-opracowania/raport-o-sytuacji-spoleczno-gospodarczej-wojewodztwa-opolskiego-2022,9,1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hyperlink" Target="https://opole.stat.gov.pl/" TargetMode="External"/><Relationship Id="rId33" Type="http://schemas.openxmlformats.org/officeDocument/2006/relationships/hyperlink" Target="https://stat.gov.pl/obszary-tematyczne/rynek-pracy/pracujacy-bezrobotni-bierni-zawodowo-wg-bael/pracujacy-bezrobotni-i-bierni-zawodowo-wyniki-wstepne-bael-1-kwartal-2022-roku,36,2.html" TargetMode="External"/><Relationship Id="rId38" Type="http://schemas.openxmlformats.org/officeDocument/2006/relationships/hyperlink" Target="https://strateg.stat.gov.pl/" TargetMode="External"/><Relationship Id="rId46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59" Type="http://schemas.openxmlformats.org/officeDocument/2006/relationships/hyperlink" Target="https://stat.gov.pl/metainformacje/slownik-pojec/pojecia-stosowane-w-statystyce-publicznej/4572,pojecie.html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4573,pojecie.html" TargetMode="External"/><Relationship Id="rId54" Type="http://schemas.openxmlformats.org/officeDocument/2006/relationships/hyperlink" Target="https://strateg.stat.gov.pl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28" Type="http://schemas.openxmlformats.org/officeDocument/2006/relationships/image" Target="media/image14.png"/><Relationship Id="rId36" Type="http://schemas.openxmlformats.org/officeDocument/2006/relationships/hyperlink" Target="https://opole.stat.gov.pl/opracowania-biezace/komunikaty-i-biuletyny/inne-opracowania/biuletyn-statystyczny-wojewodztwa-opolskiego-1-kwartal-2022,2,46.html" TargetMode="External"/><Relationship Id="rId49" Type="http://schemas.openxmlformats.org/officeDocument/2006/relationships/hyperlink" Target="https://stat.gov.pl/obszary-tematyczne/rynek-pracy/pracujacy-bezrobotni-bierni-zawodowo-wg-bael/pracujacy-bezrobotni-i-bierni-zawodowo-wyniki-wstepne-bael-1-kwartal-2022-roku,36,2.html" TargetMode="External"/><Relationship Id="rId57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52" Type="http://schemas.openxmlformats.org/officeDocument/2006/relationships/hyperlink" Target="https://opole.stat.gov.pl/opracowania-biezace/komunikaty-i-biuletyny/inne-opracowania/biuletyn-statystyczny-wojewodztwa-opolskiego-1-kwartal-2022,2,46.html" TargetMode="External"/><Relationship Id="rId60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619401185416587"/>
          <c:y val="8.8899164795768176E-2"/>
          <c:w val="0.73323878909629137"/>
          <c:h val="0.83694575060734466"/>
        </c:manualLayout>
      </c:layout>
      <c:pieChart>
        <c:varyColors val="1"/>
        <c:ser>
          <c:idx val="0"/>
          <c:order val="0"/>
          <c:tx>
            <c:strRef>
              <c:f>'w 3 '!$B$5</c:f>
              <c:strCache>
                <c:ptCount val="1"/>
                <c:pt idx="0">
                  <c:v>1 kw. 2021 r.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1-E690-47C4-A795-2CEAEE742AFE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3-E690-47C4-A795-2CEAEE742AFE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5-E690-47C4-A795-2CEAEE742AFE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7-E690-47C4-A795-2CEAEE742AFE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9-E690-47C4-A795-2CEAEE742AFE}"/>
              </c:ext>
            </c:extLst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B-E690-47C4-A795-2CEAEE742AFE}"/>
              </c:ext>
            </c:extLst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D-E690-47C4-A795-2CEAEE742AFE}"/>
              </c:ext>
            </c:extLst>
          </c:dPt>
          <c:dPt>
            <c:idx val="7"/>
            <c:bubble3D val="0"/>
            <c:spPr>
              <a:solidFill>
                <a:schemeClr val="bg1">
                  <a:lumMod val="65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F-E690-47C4-A795-2CEAEE742AFE}"/>
              </c:ext>
            </c:extLst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11-E690-47C4-A795-2CEAEE742AFE}"/>
              </c:ext>
            </c:extLst>
          </c:dPt>
          <c:dPt>
            <c:idx val="9"/>
            <c:bubble3D val="0"/>
            <c:spPr>
              <a:solidFill>
                <a:schemeClr val="bg1">
                  <a:lumMod val="85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13-E690-47C4-A795-2CEAEE742AFE}"/>
              </c:ext>
            </c:extLst>
          </c:dPt>
          <c:dLbls>
            <c:dLbl>
              <c:idx val="0"/>
              <c:layout>
                <c:manualLayout>
                  <c:x val="4.5919737695052802E-2"/>
                  <c:y val="2.7621381404074531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5,8%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690-47C4-A795-2CEAEE742AFE}"/>
                </c:ext>
              </c:extLst>
            </c:dLbl>
            <c:dLbl>
              <c:idx val="1"/>
              <c:numFmt formatCode="0.0%" sourceLinked="0"/>
              <c:spPr/>
              <c:txPr>
                <a:bodyPr/>
                <a:lstStyle/>
                <a:p>
                  <a:pPr>
                    <a:defRPr sz="900" baseline="0"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E690-47C4-A795-2CEAEE742AFE}"/>
                </c:ext>
              </c:extLst>
            </c:dLbl>
            <c:dLbl>
              <c:idx val="2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E690-47C4-A795-2CEAEE742AFE}"/>
                </c:ext>
              </c:extLst>
            </c:dLbl>
            <c:dLbl>
              <c:idx val="3"/>
              <c:layout>
                <c:manualLayout>
                  <c:x val="-0.10781693521802328"/>
                  <c:y val="-0.12588913443668748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690-47C4-A795-2CEAEE742AFE}"/>
                </c:ext>
              </c:extLst>
            </c:dLbl>
            <c:dLbl>
              <c:idx val="5"/>
              <c:layout>
                <c:manualLayout>
                  <c:x val="0.12437051016276801"/>
                  <c:y val="-0.14555997596703157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900" baseline="0"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690-47C4-A795-2CEAEE742AFE}"/>
                </c:ext>
              </c:extLst>
            </c:dLbl>
            <c:dLbl>
              <c:idx val="6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E690-47C4-A795-2CEAEE742AFE}"/>
                </c:ext>
              </c:extLst>
            </c:dLbl>
            <c:dLbl>
              <c:idx val="8"/>
              <c:layout>
                <c:manualLayout>
                  <c:x val="-4.0743993822913186E-3"/>
                  <c:y val="4.0835929159216022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690-47C4-A795-2CEAEE742AFE}"/>
                </c:ext>
              </c:extLst>
            </c:dLbl>
            <c:dLbl>
              <c:idx val="9"/>
              <c:layout>
                <c:manualLayout>
                  <c:x val="2.3230074383571827E-2"/>
                  <c:y val="1.415008430086729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E690-47C4-A795-2CEAEE742AF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 3 '!$A$6:$A$15</c:f>
              <c:strCache>
                <c:ptCount val="10"/>
                <c:pt idx="0">
                  <c:v>Przedstawiciele władz publicznych, wyżsi urzędnicy i kierownicy</c:v>
                </c:pt>
                <c:pt idx="1">
                  <c:v>Specjaliści</c:v>
                </c:pt>
                <c:pt idx="2">
                  <c:v>Technicy i średni personel</c:v>
                </c:pt>
                <c:pt idx="3">
                  <c:v>Pracownicy biurowi</c:v>
                </c:pt>
                <c:pt idx="4">
                  <c:v>Pracownicy usług   i sprzedawcy</c:v>
                </c:pt>
                <c:pt idx="5">
                  <c:v>Rolnicy, ogrodnicy, leśnicy  i rybacy</c:v>
                </c:pt>
                <c:pt idx="6">
                  <c:v>Robotnicy przemysłowi i rzemieślnicy</c:v>
                </c:pt>
                <c:pt idx="7">
                  <c:v>Operatorzy i monterzy maszyn  i urządzeń</c:v>
                </c:pt>
                <c:pt idx="8">
                  <c:v>Pracownicy wykonujący prace proste</c:v>
                </c:pt>
                <c:pt idx="9">
                  <c:v>Pozostałe</c:v>
                </c:pt>
              </c:strCache>
            </c:strRef>
          </c:cat>
          <c:val>
            <c:numRef>
              <c:f>'w 3 '!$B$6:$B$15</c:f>
              <c:numCache>
                <c:formatCode>0.0</c:formatCode>
                <c:ptCount val="10"/>
                <c:pt idx="0">
                  <c:v>5.8</c:v>
                </c:pt>
                <c:pt idx="1">
                  <c:v>18.600000000000001</c:v>
                </c:pt>
                <c:pt idx="2">
                  <c:v>14.1</c:v>
                </c:pt>
                <c:pt idx="3">
                  <c:v>5.5</c:v>
                </c:pt>
                <c:pt idx="4">
                  <c:v>12.1</c:v>
                </c:pt>
                <c:pt idx="5">
                  <c:v>7</c:v>
                </c:pt>
                <c:pt idx="6">
                  <c:v>17.600000000000001</c:v>
                </c:pt>
                <c:pt idx="7">
                  <c:v>10.8</c:v>
                </c:pt>
                <c:pt idx="8">
                  <c:v>6.8</c:v>
                </c:pt>
                <c:pt idx="9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E690-47C4-A795-2CEAEE742A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741343339388"/>
          <c:y val="0.10284858555605501"/>
          <c:w val="0.73323878909629137"/>
          <c:h val="0.83694575060734466"/>
        </c:manualLayout>
      </c:layout>
      <c:pieChart>
        <c:varyColors val="1"/>
        <c:ser>
          <c:idx val="0"/>
          <c:order val="0"/>
          <c:tx>
            <c:strRef>
              <c:f>'w 3 '!$C$5</c:f>
              <c:strCache>
                <c:ptCount val="1"/>
                <c:pt idx="0">
                  <c:v>1 kw. 2022 r.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1-5DE6-493D-94D3-2862CA75AEE6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3-5DE6-493D-94D3-2862CA75AEE6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5-5DE6-493D-94D3-2862CA75AEE6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7-5DE6-493D-94D3-2862CA75AEE6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9-5DE6-493D-94D3-2862CA75AEE6}"/>
              </c:ext>
            </c:extLst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B-5DE6-493D-94D3-2862CA75AEE6}"/>
              </c:ext>
            </c:extLst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D-5DE6-493D-94D3-2862CA75AEE6}"/>
              </c:ext>
            </c:extLst>
          </c:dPt>
          <c:dPt>
            <c:idx val="7"/>
            <c:bubble3D val="0"/>
            <c:spPr>
              <a:solidFill>
                <a:schemeClr val="bg1">
                  <a:lumMod val="65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0F-5DE6-493D-94D3-2862CA75AEE6}"/>
              </c:ext>
            </c:extLst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11-5DE6-493D-94D3-2862CA75AEE6}"/>
              </c:ext>
            </c:extLst>
          </c:dPt>
          <c:dPt>
            <c:idx val="9"/>
            <c:bubble3D val="0"/>
            <c:spPr>
              <a:solidFill>
                <a:schemeClr val="bg1">
                  <a:lumMod val="85000"/>
                </a:schemeClr>
              </a:solidFill>
              <a:ln w="3175">
                <a:noFill/>
              </a:ln>
            </c:spPr>
            <c:extLst>
              <c:ext xmlns:c16="http://schemas.microsoft.com/office/drawing/2014/chart" uri="{C3380CC4-5D6E-409C-BE32-E72D297353CC}">
                <c16:uniqueId val="{00000013-5DE6-493D-94D3-2862CA75AEE6}"/>
              </c:ext>
            </c:extLst>
          </c:dPt>
          <c:dLbls>
            <c:dLbl>
              <c:idx val="0"/>
              <c:layout>
                <c:manualLayout>
                  <c:x val="1.6662426188016187E-2"/>
                  <c:y val="3.042113888290884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E6-493D-94D3-2862CA75AEE6}"/>
                </c:ext>
              </c:extLst>
            </c:dLbl>
            <c:dLbl>
              <c:idx val="1"/>
              <c:numFmt formatCode="0.0%" sourceLinked="0"/>
              <c:spPr/>
              <c:txPr>
                <a:bodyPr/>
                <a:lstStyle/>
                <a:p>
                  <a:pPr>
                    <a:defRPr sz="900" baseline="0"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5DE6-493D-94D3-2862CA75AEE6}"/>
                </c:ext>
              </c:extLst>
            </c:dLbl>
            <c:dLbl>
              <c:idx val="2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5DE6-493D-94D3-2862CA75AEE6}"/>
                </c:ext>
              </c:extLst>
            </c:dLbl>
            <c:dLbl>
              <c:idx val="5"/>
              <c:numFmt formatCode="0.0%" sourceLinked="0"/>
              <c:spPr/>
              <c:txPr>
                <a:bodyPr/>
                <a:lstStyle/>
                <a:p>
                  <a:pPr>
                    <a:defRPr sz="900" baseline="0"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5DE6-493D-94D3-2862CA75AEE6}"/>
                </c:ext>
              </c:extLst>
            </c:dLbl>
            <c:dLbl>
              <c:idx val="6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5DE6-493D-94D3-2862CA75AEE6}"/>
                </c:ext>
              </c:extLst>
            </c:dLbl>
            <c:dLbl>
              <c:idx val="8"/>
              <c:layout>
                <c:manualLayout>
                  <c:x val="-3.4878416258658874E-2"/>
                  <c:y val="3.15947524043425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DE6-493D-94D3-2862CA75AEE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 3 '!$A$6:$A$15</c:f>
              <c:strCache>
                <c:ptCount val="10"/>
                <c:pt idx="0">
                  <c:v>Przedstawiciele władz publicznych, wyżsi urzędnicy i kierownicy</c:v>
                </c:pt>
                <c:pt idx="1">
                  <c:v>Specjaliści</c:v>
                </c:pt>
                <c:pt idx="2">
                  <c:v>Technicy i średni personel</c:v>
                </c:pt>
                <c:pt idx="3">
                  <c:v>Pracownicy biurowi</c:v>
                </c:pt>
                <c:pt idx="4">
                  <c:v>Pracownicy usług   i sprzedawcy</c:v>
                </c:pt>
                <c:pt idx="5">
                  <c:v>Rolnicy, ogrodnicy, leśnicy  i rybacy</c:v>
                </c:pt>
                <c:pt idx="6">
                  <c:v>Robotnicy przemysłowi i rzemieślnicy</c:v>
                </c:pt>
                <c:pt idx="7">
                  <c:v>Operatorzy i monterzy maszyn  i urządzeń</c:v>
                </c:pt>
                <c:pt idx="8">
                  <c:v>Pracownicy wykonujący prace proste</c:v>
                </c:pt>
                <c:pt idx="9">
                  <c:v>Pozostałe</c:v>
                </c:pt>
              </c:strCache>
            </c:strRef>
          </c:cat>
          <c:val>
            <c:numRef>
              <c:f>'w 3 '!$C$6:$C$15</c:f>
              <c:numCache>
                <c:formatCode>0.0</c:formatCode>
                <c:ptCount val="10"/>
                <c:pt idx="0">
                  <c:v>6.1</c:v>
                </c:pt>
                <c:pt idx="1">
                  <c:v>16.2</c:v>
                </c:pt>
                <c:pt idx="2">
                  <c:v>13.4</c:v>
                </c:pt>
                <c:pt idx="3">
                  <c:v>7.1</c:v>
                </c:pt>
                <c:pt idx="4">
                  <c:v>12.4</c:v>
                </c:pt>
                <c:pt idx="5">
                  <c:v>7.6</c:v>
                </c:pt>
                <c:pt idx="6">
                  <c:v>17.899999999999999</c:v>
                </c:pt>
                <c:pt idx="7">
                  <c:v>12.4</c:v>
                </c:pt>
                <c:pt idx="8">
                  <c:v>6.3</c:v>
                </c:pt>
                <c:pt idx="9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5DE6-493D-94D3-2862CA75AE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82626D-3DB6-4676-9E08-10AB9FAF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2295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8</cp:revision>
  <cp:lastPrinted>2022-06-29T13:38:00Z</cp:lastPrinted>
  <dcterms:created xsi:type="dcterms:W3CDTF">2022-07-01T12:43:00Z</dcterms:created>
  <dcterms:modified xsi:type="dcterms:W3CDTF">2022-07-01T12:53:00Z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