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2A0F0" w14:textId="77777777" w:rsidR="00393761" w:rsidRPr="00B90810" w:rsidRDefault="00BB5327" w:rsidP="009A4242">
      <w:pPr>
        <w:pStyle w:val="tytuinformacji"/>
        <w:rPr>
          <w:color w:val="auto"/>
          <w:shd w:val="clear" w:color="auto" w:fill="FFFFFF"/>
        </w:rPr>
      </w:pPr>
      <w:r w:rsidRPr="00B90810">
        <w:rPr>
          <w:color w:val="auto"/>
          <w:shd w:val="clear" w:color="auto" w:fill="FFFFFF"/>
        </w:rPr>
        <w:t>Aktywność Ekonomiczna Ludno</w:t>
      </w:r>
      <w:r w:rsidR="00620512" w:rsidRPr="00B90810">
        <w:rPr>
          <w:color w:val="auto"/>
          <w:shd w:val="clear" w:color="auto" w:fill="FFFFFF"/>
        </w:rPr>
        <w:t xml:space="preserve">ści w województwie opolskim w </w:t>
      </w:r>
      <w:r w:rsidR="00893FA7">
        <w:rPr>
          <w:color w:val="auto"/>
          <w:shd w:val="clear" w:color="auto" w:fill="FFFFFF"/>
        </w:rPr>
        <w:t>4</w:t>
      </w:r>
      <w:r w:rsidR="006330DD" w:rsidRPr="00B90810">
        <w:rPr>
          <w:color w:val="auto"/>
          <w:shd w:val="clear" w:color="auto" w:fill="FFFFFF"/>
        </w:rPr>
        <w:t xml:space="preserve"> kwartale 2021</w:t>
      </w:r>
      <w:r w:rsidRPr="00B90810">
        <w:rPr>
          <w:color w:val="auto"/>
          <w:shd w:val="clear" w:color="auto" w:fill="FFFFFF"/>
        </w:rPr>
        <w:t xml:space="preserve"> r.</w:t>
      </w:r>
    </w:p>
    <w:p w14:paraId="3C35039C" w14:textId="77777777" w:rsidR="00181A48" w:rsidRPr="00B90810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B90810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893FA7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4</w:t>
      </w:r>
      <w:r w:rsidRPr="00B90810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2021 r.</w:t>
      </w:r>
    </w:p>
    <w:p w14:paraId="58D84B24" w14:textId="77777777" w:rsidR="00D909D9" w:rsidRPr="00B90810" w:rsidRDefault="00D909D9" w:rsidP="00181A48">
      <w:pPr>
        <w:pStyle w:val="tytuinformacji"/>
        <w:spacing w:before="0"/>
        <w:rPr>
          <w:rFonts w:ascii="Fira Sans" w:eastAsia="Calibri" w:hAnsi="Fira Sans" w:cs="Calibri"/>
          <w:b/>
          <w:color w:val="FF0000"/>
          <w:sz w:val="20"/>
          <w:szCs w:val="20"/>
          <w:lang w:eastAsia="pl-PL"/>
        </w:rPr>
      </w:pPr>
    </w:p>
    <w:p w14:paraId="7CC78B40" w14:textId="430896B6" w:rsidR="008A7936" w:rsidRPr="00D34EB3" w:rsidRDefault="008A7936" w:rsidP="008A7936">
      <w:pPr>
        <w:spacing w:before="0" w:after="0" w:line="240" w:lineRule="auto"/>
        <w:jc w:val="both"/>
        <w:rPr>
          <w:rFonts w:eastAsia="Calibri" w:cs="Calibri"/>
          <w:b/>
          <w:color w:val="001D77"/>
          <w:szCs w:val="19"/>
          <w:lang w:eastAsia="pl-PL"/>
        </w:rPr>
      </w:pPr>
      <w:r w:rsidRPr="00D34EB3">
        <w:rPr>
          <w:rFonts w:eastAsia="Calibri" w:cs="Calibri"/>
          <w:b/>
          <w:color w:val="001D77"/>
          <w:szCs w:val="19"/>
          <w:lang w:eastAsia="pl-PL"/>
        </w:rPr>
        <w:t xml:space="preserve">Od </w:t>
      </w:r>
      <w:r w:rsidR="00893FA7" w:rsidRPr="00D34EB3">
        <w:rPr>
          <w:rFonts w:eastAsia="Calibri" w:cs="Calibri"/>
          <w:b/>
          <w:color w:val="001D77"/>
          <w:szCs w:val="19"/>
          <w:lang w:eastAsia="pl-PL"/>
        </w:rPr>
        <w:t>1</w:t>
      </w:r>
      <w:r w:rsidRPr="00D34EB3">
        <w:rPr>
          <w:rFonts w:eastAsia="Calibri" w:cs="Calibri"/>
          <w:b/>
          <w:color w:val="001D77"/>
          <w:szCs w:val="19"/>
          <w:lang w:eastAsia="pl-PL"/>
        </w:rPr>
        <w:t xml:space="preserve"> kwartału 2021 r. podstawą metodologii BAEL (ang. LFS - </w:t>
      </w:r>
      <w:proofErr w:type="spellStart"/>
      <w:r w:rsidRPr="00D34EB3">
        <w:rPr>
          <w:rFonts w:eastAsia="Calibri" w:cs="Calibri"/>
          <w:b/>
          <w:color w:val="001D77"/>
          <w:szCs w:val="19"/>
          <w:lang w:eastAsia="pl-PL"/>
        </w:rPr>
        <w:t>Labour</w:t>
      </w:r>
      <w:proofErr w:type="spellEnd"/>
      <w:r w:rsidRPr="00D34EB3">
        <w:rPr>
          <w:rFonts w:eastAsia="Calibri" w:cs="Calibri"/>
          <w:b/>
          <w:color w:val="001D77"/>
          <w:szCs w:val="19"/>
          <w:lang w:eastAsia="pl-PL"/>
        </w:rPr>
        <w:t xml:space="preserve"> Force </w:t>
      </w:r>
      <w:proofErr w:type="spellStart"/>
      <w:r w:rsidRPr="00D34EB3">
        <w:rPr>
          <w:rFonts w:eastAsia="Calibri" w:cs="Calibri"/>
          <w:b/>
          <w:color w:val="001D77"/>
          <w:szCs w:val="19"/>
          <w:lang w:eastAsia="pl-PL"/>
        </w:rPr>
        <w:t>Survey</w:t>
      </w:r>
      <w:proofErr w:type="spellEnd"/>
      <w:r w:rsidRPr="00D34EB3">
        <w:rPr>
          <w:rFonts w:eastAsia="Calibri" w:cs="Calibri"/>
          <w:b/>
          <w:color w:val="001D77"/>
          <w:szCs w:val="19"/>
          <w:lang w:eastAsia="pl-PL"/>
        </w:rPr>
        <w:t xml:space="preserve">) są definicje dotyczące pracujących, bezrobotnych oraz biernych zawodowo ujęte w Rezolucji dotyczącej statystyki pracy, zatrudnienia i niepełnego wykorzystania siły roboczej. Rezolucję wypracowano podczas 19. Międzynarodowej Konferencji Statystyków Pracy w Genewie </w:t>
      </w:r>
      <w:r w:rsidR="00052665" w:rsidRPr="00D34EB3">
        <w:rPr>
          <w:rFonts w:eastAsia="Calibri" w:cs="Calibri"/>
          <w:b/>
          <w:color w:val="001D77"/>
          <w:szCs w:val="19"/>
          <w:lang w:eastAsia="pl-PL"/>
        </w:rPr>
        <w:br/>
      </w:r>
      <w:r w:rsidRPr="00D34EB3">
        <w:rPr>
          <w:rFonts w:eastAsia="Calibri" w:cs="Calibri"/>
          <w:b/>
          <w:color w:val="001D77"/>
          <w:szCs w:val="19"/>
          <w:lang w:eastAsia="pl-PL"/>
        </w:rPr>
        <w:t>(19. ICLS) w 2013 r., a następnie została ona zarekomendowana przez Międzynarodową Organizację Pracy (MOP/ILO) do stosowania przez w</w:t>
      </w:r>
      <w:r w:rsidR="00F12A47">
        <w:rPr>
          <w:rFonts w:eastAsia="Calibri" w:cs="Calibri"/>
          <w:b/>
          <w:color w:val="001D77"/>
          <w:szCs w:val="19"/>
          <w:lang w:eastAsia="pl-PL"/>
        </w:rPr>
        <w:t>szystkie kraje świata (do 2020</w:t>
      </w:r>
      <w:r w:rsidR="00B76B6A">
        <w:rPr>
          <w:rFonts w:eastAsia="Calibri" w:cs="Calibri"/>
          <w:b/>
          <w:color w:val="001D77"/>
          <w:szCs w:val="19"/>
          <w:lang w:eastAsia="pl-PL"/>
        </w:rPr>
        <w:t xml:space="preserve"> </w:t>
      </w:r>
      <w:r w:rsidRPr="00D34EB3">
        <w:rPr>
          <w:rFonts w:eastAsia="Calibri" w:cs="Calibri"/>
          <w:b/>
          <w:color w:val="001D77"/>
          <w:szCs w:val="19"/>
          <w:lang w:eastAsia="pl-PL"/>
        </w:rPr>
        <w:t>r. włącznie podstawę LFS stanowiły zapisy z 13. ICLS z 1982 r.).</w:t>
      </w:r>
    </w:p>
    <w:p w14:paraId="0E361B07" w14:textId="328E3AE6" w:rsidR="008A7936" w:rsidRPr="00D34EB3" w:rsidRDefault="008A7936" w:rsidP="008A7936">
      <w:pPr>
        <w:spacing w:before="0" w:after="0" w:line="240" w:lineRule="auto"/>
        <w:jc w:val="both"/>
        <w:rPr>
          <w:rFonts w:eastAsia="Calibri" w:cs="Calibri"/>
          <w:b/>
          <w:color w:val="001D77"/>
          <w:szCs w:val="19"/>
          <w:lang w:eastAsia="pl-PL"/>
        </w:rPr>
      </w:pPr>
      <w:r w:rsidRPr="00D34EB3">
        <w:rPr>
          <w:rFonts w:eastAsia="Calibri" w:cs="Calibri"/>
          <w:b/>
          <w:color w:val="001D77"/>
          <w:szCs w:val="19"/>
          <w:lang w:eastAsia="pl-PL"/>
        </w:rPr>
        <w:t>W Unii Europejskiej wdrożenie zapisów ww. rezolucji nastąpiło poprzez ustanowienie nowych aktów prawnych. Od 2021 r. EU-LFS jest jednym z kluczo</w:t>
      </w:r>
      <w:r w:rsidR="002A1C6A" w:rsidRPr="00D34EB3">
        <w:rPr>
          <w:rFonts w:eastAsia="Calibri" w:cs="Calibri"/>
          <w:b/>
          <w:color w:val="001D77"/>
          <w:szCs w:val="19"/>
          <w:lang w:eastAsia="pl-PL"/>
        </w:rPr>
        <w:t xml:space="preserve">wych badań objętych </w:t>
      </w:r>
      <w:r w:rsidR="00F12A47" w:rsidRPr="00D34EB3">
        <w:rPr>
          <w:rFonts w:eastAsia="Calibri" w:cs="Calibri"/>
          <w:b/>
          <w:color w:val="001D77"/>
          <w:szCs w:val="19"/>
          <w:lang w:eastAsia="pl-PL"/>
        </w:rPr>
        <w:t>rozporzą</w:t>
      </w:r>
      <w:r w:rsidR="00F12A47">
        <w:rPr>
          <w:rFonts w:eastAsia="Calibri" w:cs="Calibri"/>
          <w:b/>
          <w:color w:val="001D77"/>
          <w:szCs w:val="19"/>
          <w:lang w:eastAsia="pl-PL"/>
        </w:rPr>
        <w:t>d</w:t>
      </w:r>
      <w:r w:rsidR="00F12A47" w:rsidRPr="00D34EB3">
        <w:rPr>
          <w:rFonts w:eastAsia="Calibri" w:cs="Calibri"/>
          <w:b/>
          <w:color w:val="001D77"/>
          <w:szCs w:val="19"/>
          <w:lang w:eastAsia="pl-PL"/>
        </w:rPr>
        <w:t>zeniem</w:t>
      </w:r>
      <w:r w:rsidRPr="00D34EB3">
        <w:rPr>
          <w:rFonts w:eastAsia="Calibri" w:cs="Calibri"/>
          <w:b/>
          <w:color w:val="001D77"/>
          <w:szCs w:val="19"/>
          <w:lang w:eastAsia="pl-PL"/>
        </w:rPr>
        <w:t xml:space="preserve"> ramowym dla statystyki społecznej (tzw. IESS FR). Towarzyszące IESS FR akty implementacyjne w dziedzinie zasobów pracy precyz</w:t>
      </w:r>
      <w:r w:rsidR="00893FA7" w:rsidRPr="00D34EB3">
        <w:rPr>
          <w:rFonts w:eastAsia="Calibri" w:cs="Calibri"/>
          <w:b/>
          <w:color w:val="001D77"/>
          <w:szCs w:val="19"/>
          <w:lang w:eastAsia="pl-PL"/>
        </w:rPr>
        <w:t>ują zakres badania zasadniczego</w:t>
      </w:r>
      <w:r w:rsidR="00B76B6A">
        <w:rPr>
          <w:rFonts w:eastAsia="Calibri" w:cs="Calibri"/>
          <w:b/>
          <w:color w:val="001D77"/>
          <w:szCs w:val="19"/>
          <w:lang w:eastAsia="pl-PL"/>
        </w:rPr>
        <w:t xml:space="preserve"> </w:t>
      </w:r>
      <w:r w:rsidRPr="00D34EB3">
        <w:rPr>
          <w:rFonts w:eastAsia="Calibri" w:cs="Calibri"/>
          <w:b/>
          <w:color w:val="001D77"/>
          <w:szCs w:val="19"/>
          <w:lang w:eastAsia="pl-PL"/>
        </w:rPr>
        <w:t xml:space="preserve">i badań modułowych, określają organizację badania oraz szczegółowo definiują </w:t>
      </w:r>
      <w:r w:rsidR="00F12A47" w:rsidRPr="00D34EB3">
        <w:rPr>
          <w:rFonts w:eastAsia="Calibri" w:cs="Calibri"/>
          <w:b/>
          <w:color w:val="001D77"/>
          <w:szCs w:val="19"/>
          <w:lang w:eastAsia="pl-PL"/>
        </w:rPr>
        <w:t>poszcze</w:t>
      </w:r>
      <w:r w:rsidR="00F12A47">
        <w:rPr>
          <w:rFonts w:eastAsia="Calibri" w:cs="Calibri"/>
          <w:b/>
          <w:color w:val="001D77"/>
          <w:szCs w:val="19"/>
          <w:lang w:eastAsia="pl-PL"/>
        </w:rPr>
        <w:t>g</w:t>
      </w:r>
      <w:r w:rsidR="00F12A47" w:rsidRPr="00D34EB3">
        <w:rPr>
          <w:rFonts w:eastAsia="Calibri" w:cs="Calibri"/>
          <w:b/>
          <w:color w:val="001D77"/>
          <w:szCs w:val="19"/>
          <w:lang w:eastAsia="pl-PL"/>
        </w:rPr>
        <w:t>ólne</w:t>
      </w:r>
      <w:r w:rsidRPr="00D34EB3">
        <w:rPr>
          <w:rFonts w:eastAsia="Calibri" w:cs="Calibri"/>
          <w:b/>
          <w:color w:val="001D77"/>
          <w:szCs w:val="19"/>
          <w:lang w:eastAsia="pl-PL"/>
        </w:rPr>
        <w:t xml:space="preserve"> populacje wyodrębniane ze względu na status osób na rynku pracy. Przedmiotem badania BAEL/LFS niezmiennie pozostaje sytuacja w zakresie aktywności ekonomicznej ludności, tzn. fakt wykonywania pracy, pozostawania bezrobotnym lub biernym zawodowo</w:t>
      </w:r>
      <w:r w:rsidR="005B0D14">
        <w:rPr>
          <w:rFonts w:eastAsia="Calibri" w:cs="Calibri"/>
          <w:b/>
          <w:color w:val="001D77"/>
          <w:szCs w:val="19"/>
          <w:lang w:eastAsia="pl-PL"/>
        </w:rPr>
        <w:t xml:space="preserve"> </w:t>
      </w:r>
      <w:r w:rsidRPr="00D34EB3">
        <w:rPr>
          <w:rFonts w:eastAsia="Calibri" w:cs="Calibri"/>
          <w:b/>
          <w:color w:val="001D77"/>
          <w:szCs w:val="19"/>
          <w:lang w:eastAsia="pl-PL"/>
        </w:rPr>
        <w:t xml:space="preserve">w badanym </w:t>
      </w:r>
      <w:r w:rsidR="00B76B6A">
        <w:rPr>
          <w:rFonts w:eastAsia="Calibri" w:cs="Calibri"/>
          <w:b/>
          <w:color w:val="001D77"/>
          <w:szCs w:val="19"/>
          <w:lang w:eastAsia="pl-PL"/>
        </w:rPr>
        <w:br/>
      </w:r>
      <w:r w:rsidRPr="00D34EB3">
        <w:rPr>
          <w:rFonts w:eastAsia="Calibri" w:cs="Calibri"/>
          <w:b/>
          <w:color w:val="001D77"/>
          <w:szCs w:val="19"/>
          <w:lang w:eastAsia="pl-PL"/>
        </w:rPr>
        <w:t xml:space="preserve">tygodniu, chociaż definicje te uległy zmianie (obowiązujące definicje zamieszczono </w:t>
      </w:r>
      <w:r w:rsidR="00B76B6A">
        <w:rPr>
          <w:rFonts w:eastAsia="Calibri" w:cs="Calibri"/>
          <w:b/>
          <w:color w:val="001D77"/>
          <w:szCs w:val="19"/>
          <w:lang w:eastAsia="pl-PL"/>
        </w:rPr>
        <w:br/>
      </w:r>
      <w:r w:rsidRPr="00D34EB3">
        <w:rPr>
          <w:rFonts w:eastAsia="Calibri" w:cs="Calibri"/>
          <w:b/>
          <w:color w:val="001D77"/>
          <w:szCs w:val="19"/>
          <w:lang w:eastAsia="pl-PL"/>
        </w:rPr>
        <w:t xml:space="preserve">w uwagach metodologicznych dołączonych do </w:t>
      </w:r>
      <w:r w:rsidR="005A5F56" w:rsidRPr="00D34EB3">
        <w:rPr>
          <w:rFonts w:eastAsia="Calibri" w:cs="Calibri"/>
          <w:b/>
          <w:color w:val="001D77"/>
          <w:szCs w:val="19"/>
          <w:lang w:eastAsia="pl-PL"/>
        </w:rPr>
        <w:t>opracowania sygnalnego</w:t>
      </w:r>
      <w:r w:rsidR="00DA31E4" w:rsidRPr="00D34EB3">
        <w:rPr>
          <w:rFonts w:eastAsia="Calibri" w:cs="Calibri"/>
          <w:b/>
          <w:color w:val="001D77"/>
          <w:szCs w:val="19"/>
          <w:lang w:eastAsia="pl-PL"/>
        </w:rPr>
        <w:t xml:space="preserve">: </w:t>
      </w:r>
      <w:r w:rsidR="005A5F56" w:rsidRPr="00D34EB3">
        <w:rPr>
          <w:rFonts w:eastAsia="Calibri" w:cs="Calibri"/>
          <w:b/>
          <w:color w:val="001D77"/>
          <w:szCs w:val="19"/>
          <w:lang w:eastAsia="pl-PL"/>
        </w:rPr>
        <w:t>Aktywność ekonomiczna ludności w wojewó</w:t>
      </w:r>
      <w:r w:rsidR="00DA31E4" w:rsidRPr="00D34EB3">
        <w:rPr>
          <w:rFonts w:eastAsia="Calibri" w:cs="Calibri"/>
          <w:b/>
          <w:color w:val="001D77"/>
          <w:szCs w:val="19"/>
          <w:lang w:eastAsia="pl-PL"/>
        </w:rPr>
        <w:t xml:space="preserve">dztwie opolskim – </w:t>
      </w:r>
      <w:r w:rsidR="00893FA7" w:rsidRPr="00D34EB3">
        <w:rPr>
          <w:rFonts w:eastAsia="Calibri" w:cs="Calibri"/>
          <w:b/>
          <w:color w:val="001D77"/>
          <w:szCs w:val="19"/>
          <w:lang w:eastAsia="pl-PL"/>
        </w:rPr>
        <w:t>1</w:t>
      </w:r>
      <w:r w:rsidR="00DA31E4" w:rsidRPr="00D34EB3">
        <w:rPr>
          <w:rFonts w:eastAsia="Calibri" w:cs="Calibri"/>
          <w:b/>
          <w:color w:val="001D77"/>
          <w:szCs w:val="19"/>
          <w:lang w:eastAsia="pl-PL"/>
        </w:rPr>
        <w:t xml:space="preserve"> kwartał</w:t>
      </w:r>
      <w:r w:rsidR="005A5F56" w:rsidRPr="00D34EB3">
        <w:rPr>
          <w:rFonts w:eastAsia="Calibri" w:cs="Calibri"/>
          <w:b/>
          <w:color w:val="001D77"/>
          <w:szCs w:val="19"/>
          <w:lang w:eastAsia="pl-PL"/>
        </w:rPr>
        <w:t xml:space="preserve"> 2021 r.). </w:t>
      </w:r>
    </w:p>
    <w:p w14:paraId="4CB789EC" w14:textId="2AA0493D" w:rsidR="00D909D9" w:rsidRPr="00B90810" w:rsidRDefault="008A7936" w:rsidP="009A0911">
      <w:pPr>
        <w:spacing w:before="0" w:after="0" w:line="240" w:lineRule="auto"/>
        <w:jc w:val="both"/>
        <w:rPr>
          <w:rFonts w:eastAsia="Calibri" w:cs="Calibri"/>
          <w:b/>
          <w:szCs w:val="19"/>
          <w:lang w:eastAsia="pl-PL"/>
        </w:rPr>
      </w:pPr>
      <w:r w:rsidRPr="00D34EB3">
        <w:rPr>
          <w:rFonts w:eastAsia="Calibri" w:cs="Calibri"/>
          <w:b/>
          <w:color w:val="001D77"/>
          <w:szCs w:val="19"/>
          <w:lang w:eastAsia="pl-PL"/>
        </w:rPr>
        <w:t>W związku z wdrożeniem w bad</w:t>
      </w:r>
      <w:r w:rsidR="00E41952" w:rsidRPr="00D34EB3">
        <w:rPr>
          <w:rFonts w:eastAsia="Calibri" w:cs="Calibri"/>
          <w:b/>
          <w:color w:val="001D77"/>
          <w:szCs w:val="19"/>
          <w:lang w:eastAsia="pl-PL"/>
        </w:rPr>
        <w:t xml:space="preserve">aniu ww. zmian, dane BAEL za </w:t>
      </w:r>
      <w:r w:rsidR="00893FA7" w:rsidRPr="00D34EB3">
        <w:rPr>
          <w:rFonts w:eastAsia="Calibri" w:cs="Calibri"/>
          <w:b/>
          <w:color w:val="001D77"/>
          <w:szCs w:val="19"/>
          <w:lang w:eastAsia="pl-PL"/>
        </w:rPr>
        <w:t>1</w:t>
      </w:r>
      <w:r w:rsidR="00E41952" w:rsidRPr="00D34EB3">
        <w:rPr>
          <w:rFonts w:eastAsia="Calibri" w:cs="Calibri"/>
          <w:b/>
          <w:color w:val="001D77"/>
          <w:szCs w:val="19"/>
          <w:lang w:eastAsia="pl-PL"/>
        </w:rPr>
        <w:t xml:space="preserve"> –</w:t>
      </w:r>
      <w:r w:rsidR="00B90810" w:rsidRPr="00D34EB3">
        <w:rPr>
          <w:rFonts w:eastAsia="Calibri" w:cs="Calibri"/>
          <w:b/>
          <w:color w:val="001D77"/>
          <w:szCs w:val="19"/>
          <w:lang w:eastAsia="pl-PL"/>
        </w:rPr>
        <w:t xml:space="preserve"> </w:t>
      </w:r>
      <w:r w:rsidR="00893FA7" w:rsidRPr="00D34EB3">
        <w:rPr>
          <w:rFonts w:eastAsia="Calibri" w:cs="Calibri"/>
          <w:b/>
          <w:color w:val="001D77"/>
          <w:szCs w:val="19"/>
          <w:lang w:eastAsia="pl-PL"/>
        </w:rPr>
        <w:t>4</w:t>
      </w:r>
      <w:r w:rsidRPr="00D34EB3">
        <w:rPr>
          <w:rFonts w:eastAsia="Calibri" w:cs="Calibri"/>
          <w:b/>
          <w:color w:val="001D77"/>
          <w:szCs w:val="19"/>
          <w:lang w:eastAsia="pl-PL"/>
        </w:rPr>
        <w:t xml:space="preserve"> kw. 2021 r. w chwili obecnej nie mogą być porównywane z wynikami sprzed 2021 r. </w:t>
      </w:r>
      <w:r w:rsidR="009A0911" w:rsidRPr="00D34EB3">
        <w:rPr>
          <w:rFonts w:eastAsia="Calibri" w:cs="Calibri"/>
          <w:b/>
          <w:color w:val="001D77"/>
          <w:szCs w:val="19"/>
          <w:lang w:eastAsia="pl-PL"/>
        </w:rPr>
        <w:t>z wyjątkiem przeliczonych danych historycznych dla lat 2010–2020, opracowanych z zastosowaniem zmienionych od 2021 r. definicji wyznaczania głównych kategorii osób na rynku pracy</w:t>
      </w:r>
      <w:r w:rsidR="005B0D14">
        <w:rPr>
          <w:rFonts w:eastAsia="Calibri" w:cs="Calibri"/>
          <w:b/>
          <w:color w:val="001D77"/>
          <w:szCs w:val="19"/>
          <w:lang w:eastAsia="pl-PL"/>
        </w:rPr>
        <w:t xml:space="preserve">, tj. pracujących, bezrobotnych </w:t>
      </w:r>
      <w:r w:rsidR="00E32A01">
        <w:rPr>
          <w:rFonts w:eastAsia="Calibri" w:cs="Calibri"/>
          <w:b/>
          <w:color w:val="001D77"/>
          <w:szCs w:val="19"/>
          <w:lang w:eastAsia="pl-PL"/>
        </w:rPr>
        <w:br/>
      </w:r>
      <w:r w:rsidR="009A0911" w:rsidRPr="00D34EB3">
        <w:rPr>
          <w:rFonts w:eastAsia="Calibri" w:cs="Calibri"/>
          <w:b/>
          <w:color w:val="001D77"/>
          <w:szCs w:val="19"/>
          <w:lang w:eastAsia="pl-PL"/>
        </w:rPr>
        <w:t>i biernych zawodowo (obowiązujące definicje zamieszczono w publikacji Aktywność ekonomiczna ludności Polski). Informacja nt. przeliczonych wyników BAEL wraz</w:t>
      </w:r>
      <w:r w:rsidR="009A0911" w:rsidRPr="00D34EB3">
        <w:rPr>
          <w:rFonts w:eastAsia="Calibri" w:cs="Calibri"/>
          <w:b/>
          <w:color w:val="001D77"/>
          <w:szCs w:val="19"/>
          <w:lang w:eastAsia="pl-PL"/>
        </w:rPr>
        <w:br/>
        <w:t>z danymi została opublikowana w styczniu br. na stronie GUS</w:t>
      </w:r>
      <w:r w:rsidR="009A0911">
        <w:rPr>
          <w:rFonts w:eastAsia="Calibri" w:cs="Calibri"/>
          <w:b/>
          <w:szCs w:val="19"/>
          <w:lang w:eastAsia="pl-PL"/>
        </w:rPr>
        <w:t>.</w:t>
      </w:r>
    </w:p>
    <w:p w14:paraId="38330D49" w14:textId="77777777" w:rsidR="000B32AA" w:rsidRPr="00B90810" w:rsidRDefault="000B32AA" w:rsidP="00181A48">
      <w:pPr>
        <w:pStyle w:val="tytuinformacji"/>
        <w:spacing w:before="0"/>
        <w:rPr>
          <w:rFonts w:ascii="Fira Sans" w:hAnsi="Fira Sans"/>
          <w:color w:val="FF0000"/>
          <w:sz w:val="19"/>
          <w:szCs w:val="19"/>
          <w:highlight w:val="yellow"/>
        </w:rPr>
      </w:pPr>
    </w:p>
    <w:p w14:paraId="1991683D" w14:textId="77777777" w:rsidR="007F584C" w:rsidRPr="0069245E" w:rsidRDefault="00F42D47" w:rsidP="00052665">
      <w:pPr>
        <w:pStyle w:val="Tekstpodstawowy"/>
        <w:spacing w:before="180" w:line="240" w:lineRule="exact"/>
        <w:ind w:right="-155"/>
        <w:rPr>
          <w:rFonts w:ascii="Fira Sans" w:hAnsi="Fira Sans" w:cs="Arial"/>
          <w:b/>
          <w:sz w:val="19"/>
          <w:szCs w:val="19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156DE822" wp14:editId="346F1FBE">
                <wp:simplePos x="0" y="0"/>
                <wp:positionH relativeFrom="margin">
                  <wp:align>left</wp:align>
                </wp:positionH>
                <wp:positionV relativeFrom="paragraph">
                  <wp:posOffset>90170</wp:posOffset>
                </wp:positionV>
                <wp:extent cx="2172970" cy="1150620"/>
                <wp:effectExtent l="0" t="0" r="0" b="0"/>
                <wp:wrapSquare wrapText="bothSides"/>
                <wp:docPr id="2" name="Pole tekstowe 2" descr="Spadek kw./kw. o 0,2 p. współczynnika aktywności zawodowej osób w wieku 15-89 la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1506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D1809" w14:textId="77777777" w:rsidR="00F42D47" w:rsidRPr="00F42D47" w:rsidRDefault="00F42D47" w:rsidP="00F42D4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42D47">
                              <w:rPr>
                                <w:rStyle w:val="WartowskanikaZnak"/>
                                <w:rFonts w:ascii="Fira Sans" w:hAnsi="Fira Sans"/>
                                <w:b/>
                              </w:rPr>
                              <w:t>57,8%</w:t>
                            </w:r>
                          </w:p>
                          <w:p w14:paraId="1A1FCF03" w14:textId="77777777" w:rsidR="00F42D47" w:rsidRPr="00F42D47" w:rsidRDefault="00F42D47" w:rsidP="00F42D47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>Współczynnik aktywności zawodowej osób w grupie wieku 15–89 lat w województwie 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6DE822" id="Pole tekstowe 2" o:spid="_x0000_s1026" alt="Spadek kw./kw. o 0,2 p. współczynnika aktywności zawodowej osób w wieku 15-89 lat&#10;" style="position:absolute;margin-left:0;margin-top:7.1pt;width:171.1pt;height:90.6pt;z-index:251826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" fillcolor="#001d77" stroked="f">
                <v:stroke joinstyle="miter"/>
                <v:textbox>
                  <w:txbxContent>
                    <w:p w14:paraId="1FCD1809" w14:textId="77777777" w:rsidR="00F42D47" w:rsidRPr="00F42D47" w:rsidRDefault="00F42D47" w:rsidP="00F42D4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b/>
                          <w:color w:val="FFFFFF" w:themeColor="background1"/>
                          <w:sz w:val="60"/>
                          <w:szCs w:val="60"/>
                        </w:rPr>
                      </w:pPr>
                      <w:r w:rsidRPr="00F42D47">
                        <w:rPr>
                          <w:rStyle w:val="WartowskanikaZnak"/>
                          <w:rFonts w:ascii="Fira Sans" w:hAnsi="Fira Sans"/>
                          <w:b/>
                        </w:rPr>
                        <w:t>57,8%</w:t>
                      </w:r>
                    </w:p>
                    <w:p w14:paraId="1A1FCF03" w14:textId="77777777" w:rsidR="00F42D47" w:rsidRPr="00F42D47" w:rsidRDefault="00F42D47" w:rsidP="00F42D47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F42D47">
                        <w:t>Współczynnik aktywności zawodowej osób w grupie wieku 15–89 lat 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7612C" w:rsidRPr="0069245E">
        <w:rPr>
          <w:rFonts w:ascii="Fira Sans" w:hAnsi="Fira Sans" w:cs="Arial"/>
          <w:b/>
          <w:sz w:val="19"/>
          <w:szCs w:val="19"/>
        </w:rPr>
        <w:t>Wyniki Badania Aktywności Ekonomicz</w:t>
      </w:r>
      <w:r w:rsidR="00FC195D" w:rsidRPr="0069245E">
        <w:rPr>
          <w:rFonts w:ascii="Fira Sans" w:hAnsi="Fira Sans" w:cs="Arial"/>
          <w:b/>
          <w:sz w:val="19"/>
          <w:szCs w:val="19"/>
        </w:rPr>
        <w:t xml:space="preserve">nej </w:t>
      </w:r>
      <w:r w:rsidR="002A1C6A" w:rsidRPr="0069245E">
        <w:rPr>
          <w:rFonts w:ascii="Fira Sans" w:hAnsi="Fira Sans" w:cs="Arial"/>
          <w:b/>
          <w:spacing w:val="-2"/>
          <w:sz w:val="19"/>
          <w:szCs w:val="19"/>
        </w:rPr>
        <w:t>(BAEL) prezentującego dane przeciętne dla kwartału wykazały, że</w:t>
      </w:r>
      <w:r w:rsidR="006476EB" w:rsidRPr="0069245E">
        <w:rPr>
          <w:rFonts w:ascii="Fira Sans" w:hAnsi="Fira Sans" w:cs="Arial"/>
          <w:b/>
          <w:spacing w:val="-2"/>
          <w:sz w:val="19"/>
          <w:szCs w:val="19"/>
        </w:rPr>
        <w:t xml:space="preserve"> w </w:t>
      </w:r>
      <w:r w:rsidR="00893FA7">
        <w:rPr>
          <w:rFonts w:ascii="Fira Sans" w:hAnsi="Fira Sans" w:cs="Arial"/>
          <w:b/>
          <w:spacing w:val="-2"/>
          <w:sz w:val="19"/>
          <w:szCs w:val="19"/>
        </w:rPr>
        <w:t>4</w:t>
      </w:r>
      <w:r w:rsidR="006476EB" w:rsidRPr="0069245E">
        <w:rPr>
          <w:rFonts w:ascii="Fira Sans" w:hAnsi="Fira Sans" w:cs="Arial"/>
          <w:b/>
          <w:spacing w:val="-2"/>
          <w:sz w:val="19"/>
          <w:szCs w:val="19"/>
        </w:rPr>
        <w:t xml:space="preserve"> </w:t>
      </w:r>
      <w:r w:rsidR="006330DD" w:rsidRPr="0069245E">
        <w:rPr>
          <w:rFonts w:ascii="Fira Sans" w:hAnsi="Fira Sans" w:cs="Arial"/>
          <w:b/>
          <w:spacing w:val="-2"/>
          <w:sz w:val="19"/>
          <w:szCs w:val="19"/>
        </w:rPr>
        <w:t>kwartale 2021</w:t>
      </w:r>
      <w:r w:rsidR="0077612C" w:rsidRPr="0069245E">
        <w:rPr>
          <w:rFonts w:ascii="Fira Sans" w:hAnsi="Fira Sans" w:cs="Arial"/>
          <w:b/>
          <w:spacing w:val="-2"/>
          <w:sz w:val="19"/>
          <w:szCs w:val="19"/>
        </w:rPr>
        <w:t xml:space="preserve"> r.</w:t>
      </w:r>
      <w:r w:rsidR="0077612C" w:rsidRPr="0069245E">
        <w:rPr>
          <w:rFonts w:ascii="Fira Sans" w:hAnsi="Fira Sans" w:cs="Arial"/>
          <w:b/>
          <w:sz w:val="19"/>
          <w:szCs w:val="19"/>
        </w:rPr>
        <w:t xml:space="preserve"> </w:t>
      </w:r>
      <w:r w:rsidR="00052665">
        <w:rPr>
          <w:rFonts w:ascii="Fira Sans" w:hAnsi="Fira Sans" w:cs="Arial"/>
          <w:b/>
          <w:sz w:val="19"/>
          <w:szCs w:val="19"/>
        </w:rPr>
        <w:t>w</w:t>
      </w:r>
      <w:r w:rsidR="00AE0284" w:rsidRPr="0069245E">
        <w:rPr>
          <w:rFonts w:ascii="Fira Sans" w:hAnsi="Fira Sans" w:cs="Arial"/>
          <w:b/>
          <w:sz w:val="19"/>
          <w:szCs w:val="19"/>
        </w:rPr>
        <w:t> </w:t>
      </w:r>
      <w:r w:rsidR="002A1C6A" w:rsidRPr="0069245E">
        <w:rPr>
          <w:rFonts w:ascii="Fira Sans" w:hAnsi="Fira Sans" w:cs="Arial"/>
          <w:b/>
          <w:sz w:val="19"/>
          <w:szCs w:val="19"/>
        </w:rPr>
        <w:t>województwie opolskim, oso</w:t>
      </w:r>
      <w:r w:rsidR="00F04D5A" w:rsidRPr="0069245E">
        <w:rPr>
          <w:rFonts w:ascii="Fira Sans" w:hAnsi="Fira Sans" w:cs="Arial"/>
          <w:b/>
          <w:sz w:val="19"/>
          <w:szCs w:val="19"/>
        </w:rPr>
        <w:t xml:space="preserve">by aktywne zawodowo </w:t>
      </w:r>
      <w:r w:rsidR="0069245E" w:rsidRPr="0069245E">
        <w:rPr>
          <w:rFonts w:ascii="Fira Sans" w:hAnsi="Fira Sans" w:cs="Arial"/>
          <w:b/>
          <w:sz w:val="19"/>
          <w:szCs w:val="19"/>
        </w:rPr>
        <w:t>stanowiły 5</w:t>
      </w:r>
      <w:r w:rsidR="004D40EC">
        <w:rPr>
          <w:rFonts w:ascii="Fira Sans" w:hAnsi="Fira Sans" w:cs="Arial"/>
          <w:b/>
          <w:sz w:val="19"/>
          <w:szCs w:val="19"/>
        </w:rPr>
        <w:t>7</w:t>
      </w:r>
      <w:r w:rsidR="0069245E" w:rsidRPr="0069245E">
        <w:rPr>
          <w:rFonts w:ascii="Fira Sans" w:hAnsi="Fira Sans" w:cs="Arial"/>
          <w:b/>
          <w:sz w:val="19"/>
          <w:szCs w:val="19"/>
        </w:rPr>
        <w:t>,</w:t>
      </w:r>
      <w:r w:rsidR="004D40EC">
        <w:rPr>
          <w:rFonts w:ascii="Fira Sans" w:hAnsi="Fira Sans" w:cs="Arial"/>
          <w:b/>
          <w:sz w:val="19"/>
          <w:szCs w:val="19"/>
        </w:rPr>
        <w:t>8</w:t>
      </w:r>
      <w:r w:rsidR="002A1C6A" w:rsidRPr="0069245E">
        <w:rPr>
          <w:rFonts w:ascii="Fira Sans" w:hAnsi="Fira Sans" w:cs="Arial"/>
          <w:b/>
          <w:sz w:val="19"/>
          <w:szCs w:val="19"/>
        </w:rPr>
        <w:t xml:space="preserve">% ludności w </w:t>
      </w:r>
      <w:r w:rsidR="00941288" w:rsidRPr="0069245E">
        <w:rPr>
          <w:rFonts w:ascii="Fira Sans" w:hAnsi="Fira Sans" w:cs="Arial"/>
          <w:b/>
          <w:sz w:val="19"/>
          <w:szCs w:val="19"/>
        </w:rPr>
        <w:t xml:space="preserve">grupie </w:t>
      </w:r>
      <w:r w:rsidR="002A1C6A" w:rsidRPr="0069245E">
        <w:rPr>
          <w:rFonts w:ascii="Fira Sans" w:hAnsi="Fira Sans" w:cs="Arial"/>
          <w:b/>
          <w:sz w:val="19"/>
          <w:szCs w:val="19"/>
        </w:rPr>
        <w:t xml:space="preserve">wieku 15–89 lat. Miernik ten </w:t>
      </w:r>
      <w:r w:rsidR="004D40EC">
        <w:rPr>
          <w:rFonts w:ascii="Fira Sans" w:hAnsi="Fira Sans" w:cs="Arial"/>
          <w:b/>
          <w:sz w:val="19"/>
          <w:szCs w:val="19"/>
        </w:rPr>
        <w:t>zmniejszył</w:t>
      </w:r>
      <w:r w:rsidR="002A1C6A" w:rsidRPr="0069245E">
        <w:rPr>
          <w:rFonts w:ascii="Fira Sans" w:hAnsi="Fira Sans" w:cs="Arial"/>
          <w:b/>
          <w:sz w:val="19"/>
          <w:szCs w:val="19"/>
        </w:rPr>
        <w:t xml:space="preserve"> się w por</w:t>
      </w:r>
      <w:r w:rsidR="00F04D5A" w:rsidRPr="0069245E">
        <w:rPr>
          <w:rFonts w:ascii="Fira Sans" w:hAnsi="Fira Sans" w:cs="Arial"/>
          <w:b/>
          <w:sz w:val="19"/>
          <w:szCs w:val="19"/>
        </w:rPr>
        <w:t xml:space="preserve">ównaniu z </w:t>
      </w:r>
      <w:r w:rsidR="00893FA7">
        <w:rPr>
          <w:rFonts w:ascii="Fira Sans" w:hAnsi="Fira Sans" w:cs="Arial"/>
          <w:b/>
          <w:sz w:val="19"/>
          <w:szCs w:val="19"/>
        </w:rPr>
        <w:t>3</w:t>
      </w:r>
      <w:r w:rsidR="0069245E" w:rsidRPr="0069245E">
        <w:rPr>
          <w:rFonts w:ascii="Fira Sans" w:hAnsi="Fira Sans" w:cs="Arial"/>
          <w:b/>
          <w:sz w:val="19"/>
          <w:szCs w:val="19"/>
        </w:rPr>
        <w:t xml:space="preserve"> kwartałem 2021 r. </w:t>
      </w:r>
      <w:r w:rsidR="00052665">
        <w:rPr>
          <w:rFonts w:ascii="Fira Sans" w:hAnsi="Fira Sans" w:cs="Arial"/>
          <w:b/>
          <w:sz w:val="19"/>
          <w:szCs w:val="19"/>
        </w:rPr>
        <w:br/>
      </w:r>
      <w:r w:rsidR="0069245E" w:rsidRPr="0069245E">
        <w:rPr>
          <w:rFonts w:ascii="Fira Sans" w:hAnsi="Fira Sans" w:cs="Arial"/>
          <w:b/>
          <w:sz w:val="19"/>
          <w:szCs w:val="19"/>
        </w:rPr>
        <w:t xml:space="preserve">o 1,1 </w:t>
      </w:r>
      <w:r w:rsidR="00F04D5A" w:rsidRPr="0069245E">
        <w:rPr>
          <w:rFonts w:ascii="Fira Sans" w:hAnsi="Fira Sans" w:cs="Arial"/>
          <w:b/>
          <w:sz w:val="19"/>
          <w:szCs w:val="19"/>
        </w:rPr>
        <w:t xml:space="preserve">p. </w:t>
      </w:r>
      <w:r w:rsidR="002A1C6A" w:rsidRPr="0069245E">
        <w:rPr>
          <w:rFonts w:ascii="Fira Sans" w:hAnsi="Fira Sans" w:cs="Arial"/>
          <w:b/>
          <w:sz w:val="19"/>
          <w:szCs w:val="19"/>
        </w:rPr>
        <w:t>proc.</w:t>
      </w:r>
    </w:p>
    <w:p w14:paraId="7A58A0E8" w14:textId="77777777" w:rsidR="00CD122C" w:rsidRPr="00B90810" w:rsidRDefault="00CD122C" w:rsidP="00CD122C">
      <w:pPr>
        <w:rPr>
          <w:color w:val="FF0000"/>
          <w:lang w:eastAsia="pl-PL"/>
        </w:rPr>
      </w:pPr>
    </w:p>
    <w:p w14:paraId="3521DFB0" w14:textId="77777777" w:rsidR="00C22105" w:rsidRPr="00052665" w:rsidRDefault="00383F61" w:rsidP="0060494C">
      <w:pPr>
        <w:pStyle w:val="Nagwek1"/>
      </w:pPr>
      <w:r w:rsidRPr="00052665">
        <w:t>Aktywność ekonomiczna ludności</w:t>
      </w:r>
      <w:r w:rsidR="00974C24" w:rsidRPr="00052665">
        <w:rPr>
          <w:noProof/>
        </w:rPr>
        <w:t xml:space="preserve"> </w:t>
      </w:r>
    </w:p>
    <w:p w14:paraId="6F8F4311" w14:textId="77777777" w:rsidR="00383F61" w:rsidRPr="00CE406A" w:rsidRDefault="008406B1" w:rsidP="00F90A75">
      <w:pPr>
        <w:autoSpaceDE w:val="0"/>
        <w:autoSpaceDN w:val="0"/>
        <w:adjustRightInd w:val="0"/>
        <w:rPr>
          <w:rFonts w:eastAsia="Times New Roman" w:cs="Arial"/>
          <w:iCs/>
          <w:szCs w:val="19"/>
          <w:lang w:eastAsia="pl-PL"/>
        </w:rPr>
      </w:pPr>
      <w:r w:rsidRPr="00CE406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26218920" wp14:editId="6F9666F1">
                <wp:simplePos x="0" y="0"/>
                <wp:positionH relativeFrom="column">
                  <wp:posOffset>5257165</wp:posOffset>
                </wp:positionH>
                <wp:positionV relativeFrom="page">
                  <wp:posOffset>8488680</wp:posOffset>
                </wp:positionV>
                <wp:extent cx="1771015" cy="1488440"/>
                <wp:effectExtent l="0" t="0" r="0" b="0"/>
                <wp:wrapTight wrapText="bothSides">
                  <wp:wrapPolygon edited="0">
                    <wp:start x="697" y="0"/>
                    <wp:lineTo x="697" y="21287"/>
                    <wp:lineTo x="20678" y="21287"/>
                    <wp:lineTo x="20678" y="0"/>
                    <wp:lineTo x="697" y="0"/>
                  </wp:wrapPolygon>
                </wp:wrapTight>
                <wp:docPr id="17" name="Pole tekstowe 17" descr="W porównaniu z 3 kwartałem 2021 r. współczynnik aktywności zawodowej, &#10;w województwie opolskim, dla osób w wieku 15-89 lat, zmniejszył się wśród kobiet o 2,2 p. proc., a wśród mężczyzn pozostał na niezmienionym poziomie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71015" cy="1488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6B4DC" w14:textId="77777777" w:rsidR="007A418B" w:rsidRPr="008D7190" w:rsidRDefault="00E64B64" w:rsidP="00033294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porównaniu z </w:t>
                            </w:r>
                            <w:r w:rsidR="00893FA7"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kwartałem 2021 r. w</w:t>
                            </w:r>
                            <w:r w:rsidR="007A418B"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>spółczynnik aktywności zawodowej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7A418B"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52665"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7A418B"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>w województwie opolskim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8D77BD"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>dla osób w wieku 15-89 lat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F48FF"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>zmniej</w:t>
                            </w:r>
                            <w:r w:rsidR="00B077F9"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szył się wśród kobiet </w:t>
                            </w:r>
                            <w:r w:rsidR="00052665"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B077F9"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>o 2,2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p. proc., a </w:t>
                            </w:r>
                            <w:r w:rsidR="00B077F9"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wśród mężczyzn </w:t>
                            </w:r>
                            <w:r w:rsidR="00CF48FF"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>pozostał na niezmienionym poziomie.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18920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W porównaniu z 3 kwartałem 2021 r. współczynnik aktywności zawodowej, &#10;w województwie opolskim, dla osób w wieku 15-89 lat, zmniejszył się wśród kobiet o 2,2 p. proc., a wśród mężczyzn pozostał na niezmienionym poziomie.&#10;" style="position:absolute;margin-left:413.95pt;margin-top:668.4pt;width:139.45pt;height:117.2pt;flip:x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" filled="f" stroked="f">
                <v:textbox>
                  <w:txbxContent>
                    <w:p w14:paraId="5636B4DC" w14:textId="77777777" w:rsidR="007A418B" w:rsidRPr="008D7190" w:rsidRDefault="00E64B64" w:rsidP="00033294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W porównaniu z </w:t>
                      </w:r>
                      <w:r w:rsidR="00893FA7" w:rsidRPr="008D7190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 kwartałem 2021 r. w</w:t>
                      </w:r>
                      <w:r w:rsidR="007A418B" w:rsidRPr="008D7190">
                        <w:rPr>
                          <w:color w:val="001D77"/>
                          <w:sz w:val="18"/>
                          <w:szCs w:val="18"/>
                        </w:rPr>
                        <w:t>spółczynnik aktywności zawodowej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7A418B"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52665" w:rsidRPr="008D7190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="007A418B" w:rsidRPr="008D7190">
                        <w:rPr>
                          <w:color w:val="001D77"/>
                          <w:sz w:val="18"/>
                          <w:szCs w:val="18"/>
                        </w:rPr>
                        <w:t>w województwie opolskim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, </w:t>
                      </w:r>
                      <w:r w:rsidR="008D77BD" w:rsidRPr="008D7190">
                        <w:rPr>
                          <w:color w:val="001D77"/>
                          <w:sz w:val="18"/>
                          <w:szCs w:val="18"/>
                        </w:rPr>
                        <w:t>dla osób w wieku 15-89 lat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, </w:t>
                      </w:r>
                      <w:r w:rsidR="00CF48FF" w:rsidRPr="008D7190">
                        <w:rPr>
                          <w:color w:val="001D77"/>
                          <w:sz w:val="18"/>
                          <w:szCs w:val="18"/>
                        </w:rPr>
                        <w:t>zmniej</w:t>
                      </w:r>
                      <w:r w:rsidR="00B077F9"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szył się wśród kobiet </w:t>
                      </w:r>
                      <w:r w:rsidR="00052665" w:rsidRPr="008D7190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="00B077F9" w:rsidRPr="008D7190">
                        <w:rPr>
                          <w:color w:val="001D77"/>
                          <w:sz w:val="18"/>
                          <w:szCs w:val="18"/>
                        </w:rPr>
                        <w:t>o 2,2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 p. proc., a </w:t>
                      </w:r>
                      <w:r w:rsidR="00B077F9"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wśród mężczyzn </w:t>
                      </w:r>
                      <w:r w:rsidR="00CF48FF" w:rsidRPr="008D7190">
                        <w:rPr>
                          <w:color w:val="001D77"/>
                          <w:sz w:val="18"/>
                          <w:szCs w:val="18"/>
                        </w:rPr>
                        <w:t>pozostał na niezmienionym poziomie.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83F61" w:rsidRPr="00CE406A">
        <w:rPr>
          <w:rFonts w:eastAsia="Times New Roman" w:cs="Arial"/>
          <w:iCs/>
          <w:szCs w:val="19"/>
          <w:lang w:eastAsia="pl-PL"/>
        </w:rPr>
        <w:t>Liczba</w:t>
      </w:r>
      <w:r w:rsidR="007F6190" w:rsidRPr="00CE406A">
        <w:rPr>
          <w:rFonts w:eastAsia="Times New Roman" w:cs="Arial"/>
          <w:iCs/>
          <w:szCs w:val="19"/>
          <w:lang w:eastAsia="pl-PL"/>
        </w:rPr>
        <w:t xml:space="preserve"> ludności w </w:t>
      </w:r>
      <w:r w:rsidR="00E53362" w:rsidRPr="00CE406A">
        <w:rPr>
          <w:rFonts w:eastAsia="Times New Roman" w:cs="Arial"/>
          <w:iCs/>
          <w:szCs w:val="19"/>
          <w:lang w:eastAsia="pl-PL"/>
        </w:rPr>
        <w:t xml:space="preserve">grupie </w:t>
      </w:r>
      <w:r w:rsidR="007F6190" w:rsidRPr="00CE406A">
        <w:rPr>
          <w:rFonts w:eastAsia="Times New Roman" w:cs="Arial"/>
          <w:iCs/>
          <w:szCs w:val="19"/>
          <w:lang w:eastAsia="pl-PL"/>
        </w:rPr>
        <w:t xml:space="preserve">wieku 15-89 lat </w:t>
      </w:r>
      <w:r w:rsidR="00383F61" w:rsidRPr="00CE406A">
        <w:rPr>
          <w:rFonts w:eastAsia="Times New Roman" w:cs="Arial"/>
          <w:iCs/>
          <w:szCs w:val="19"/>
          <w:lang w:eastAsia="pl-PL"/>
        </w:rPr>
        <w:t xml:space="preserve">w </w:t>
      </w:r>
      <w:r w:rsidR="00F816E8" w:rsidRPr="00CE406A">
        <w:rPr>
          <w:rFonts w:eastAsia="Times New Roman" w:cs="Arial"/>
          <w:iCs/>
          <w:szCs w:val="19"/>
          <w:lang w:eastAsia="pl-PL"/>
        </w:rPr>
        <w:t xml:space="preserve">województwie opolskim w </w:t>
      </w:r>
      <w:r w:rsidR="00893FA7">
        <w:rPr>
          <w:rFonts w:eastAsia="Times New Roman" w:cs="Arial"/>
          <w:iCs/>
          <w:szCs w:val="19"/>
          <w:lang w:eastAsia="pl-PL"/>
        </w:rPr>
        <w:t>4</w:t>
      </w:r>
      <w:r w:rsidR="007F6190" w:rsidRPr="00CE406A">
        <w:rPr>
          <w:rFonts w:eastAsia="Times New Roman" w:cs="Arial"/>
          <w:iCs/>
          <w:szCs w:val="19"/>
          <w:lang w:eastAsia="pl-PL"/>
        </w:rPr>
        <w:t xml:space="preserve"> kwartale 2021</w:t>
      </w:r>
      <w:r w:rsidR="00383F61" w:rsidRPr="00CE406A">
        <w:rPr>
          <w:rFonts w:eastAsia="Times New Roman" w:cs="Arial"/>
          <w:iCs/>
          <w:szCs w:val="19"/>
          <w:lang w:eastAsia="pl-PL"/>
        </w:rPr>
        <w:t xml:space="preserve"> r. wynosiła </w:t>
      </w:r>
      <w:r w:rsidR="00CE406A" w:rsidRPr="00CE406A">
        <w:rPr>
          <w:rFonts w:eastAsia="Times New Roman" w:cs="Arial"/>
          <w:iCs/>
          <w:szCs w:val="19"/>
          <w:lang w:eastAsia="pl-PL"/>
        </w:rPr>
        <w:t>71</w:t>
      </w:r>
      <w:r w:rsidR="00AD78A5">
        <w:rPr>
          <w:rFonts w:eastAsia="Times New Roman" w:cs="Arial"/>
          <w:iCs/>
          <w:szCs w:val="19"/>
          <w:lang w:eastAsia="pl-PL"/>
        </w:rPr>
        <w:t>5</w:t>
      </w:r>
      <w:r w:rsidR="001D0996" w:rsidRPr="00CE406A">
        <w:rPr>
          <w:rFonts w:eastAsia="Times New Roman" w:cs="Arial"/>
          <w:iCs/>
          <w:szCs w:val="19"/>
          <w:lang w:eastAsia="pl-PL"/>
        </w:rPr>
        <w:t xml:space="preserve"> tys. osób</w:t>
      </w:r>
      <w:r w:rsidR="00764F55" w:rsidRPr="00CE406A">
        <w:rPr>
          <w:rFonts w:eastAsia="Times New Roman" w:cs="Arial"/>
          <w:iCs/>
          <w:szCs w:val="19"/>
          <w:lang w:eastAsia="pl-PL"/>
        </w:rPr>
        <w:t xml:space="preserve">. </w:t>
      </w:r>
      <w:r w:rsidR="007F6190" w:rsidRPr="00CE406A">
        <w:rPr>
          <w:rFonts w:eastAsia="Times New Roman" w:cs="Arial"/>
          <w:iCs/>
          <w:szCs w:val="19"/>
          <w:lang w:eastAsia="pl-PL"/>
        </w:rPr>
        <w:t>P</w:t>
      </w:r>
      <w:r w:rsidR="00D02251" w:rsidRPr="00CE406A">
        <w:rPr>
          <w:rFonts w:eastAsia="Times New Roman" w:cs="Arial"/>
          <w:iCs/>
          <w:szCs w:val="19"/>
          <w:lang w:eastAsia="pl-PL"/>
        </w:rPr>
        <w:t>opulacja aktywnych</w:t>
      </w:r>
      <w:r w:rsidR="00383F61" w:rsidRPr="00CE406A">
        <w:rPr>
          <w:rFonts w:eastAsia="Times New Roman" w:cs="Arial"/>
          <w:iCs/>
          <w:szCs w:val="19"/>
          <w:lang w:eastAsia="pl-PL"/>
        </w:rPr>
        <w:t xml:space="preserve"> zawodowo stanowiła </w:t>
      </w:r>
      <w:r w:rsidR="00CE406A" w:rsidRPr="00CE406A">
        <w:rPr>
          <w:rFonts w:eastAsia="Times New Roman" w:cs="Arial"/>
          <w:iCs/>
          <w:szCs w:val="19"/>
          <w:lang w:eastAsia="pl-PL"/>
        </w:rPr>
        <w:t>5</w:t>
      </w:r>
      <w:r w:rsidR="00AD78A5">
        <w:rPr>
          <w:rFonts w:eastAsia="Times New Roman" w:cs="Arial"/>
          <w:iCs/>
          <w:szCs w:val="19"/>
          <w:lang w:eastAsia="pl-PL"/>
        </w:rPr>
        <w:t>7</w:t>
      </w:r>
      <w:r w:rsidR="00CE406A" w:rsidRPr="00CE406A">
        <w:rPr>
          <w:rFonts w:eastAsia="Times New Roman" w:cs="Arial"/>
          <w:iCs/>
          <w:szCs w:val="19"/>
          <w:lang w:eastAsia="pl-PL"/>
        </w:rPr>
        <w:t>,</w:t>
      </w:r>
      <w:r w:rsidR="00AD78A5">
        <w:rPr>
          <w:rFonts w:eastAsia="Times New Roman" w:cs="Arial"/>
          <w:iCs/>
          <w:szCs w:val="19"/>
          <w:lang w:eastAsia="pl-PL"/>
        </w:rPr>
        <w:t>8</w:t>
      </w:r>
      <w:r w:rsidR="00D64C03" w:rsidRPr="00CE406A">
        <w:rPr>
          <w:rFonts w:eastAsia="Times New Roman" w:cs="Arial"/>
          <w:iCs/>
          <w:szCs w:val="19"/>
          <w:lang w:eastAsia="pl-PL"/>
        </w:rPr>
        <w:t>% ogółu ludności w</w:t>
      </w:r>
      <w:r w:rsidR="002259C4" w:rsidRPr="00CE406A">
        <w:rPr>
          <w:rFonts w:eastAsia="Times New Roman" w:cs="Arial"/>
          <w:iCs/>
          <w:szCs w:val="19"/>
          <w:lang w:eastAsia="pl-PL"/>
        </w:rPr>
        <w:t> </w:t>
      </w:r>
      <w:r w:rsidR="00D64C03" w:rsidRPr="00CE406A">
        <w:rPr>
          <w:rFonts w:eastAsia="Times New Roman" w:cs="Arial"/>
          <w:iCs/>
          <w:szCs w:val="19"/>
          <w:lang w:eastAsia="pl-PL"/>
        </w:rPr>
        <w:t>rozpatry</w:t>
      </w:r>
      <w:r w:rsidR="00383F61" w:rsidRPr="00CE406A">
        <w:rPr>
          <w:rFonts w:eastAsia="Times New Roman" w:cs="Arial"/>
          <w:iCs/>
          <w:szCs w:val="19"/>
          <w:lang w:eastAsia="pl-PL"/>
        </w:rPr>
        <w:t xml:space="preserve">wanym wieku i liczyła </w:t>
      </w:r>
      <w:r w:rsidR="00CE406A" w:rsidRPr="00CE406A">
        <w:rPr>
          <w:rFonts w:eastAsia="Times New Roman" w:cs="Arial"/>
          <w:iCs/>
          <w:szCs w:val="19"/>
          <w:lang w:eastAsia="pl-PL"/>
        </w:rPr>
        <w:t>4</w:t>
      </w:r>
      <w:r w:rsidR="0029149B">
        <w:rPr>
          <w:rFonts w:eastAsia="Times New Roman" w:cs="Arial"/>
          <w:iCs/>
          <w:szCs w:val="19"/>
          <w:lang w:eastAsia="pl-PL"/>
        </w:rPr>
        <w:t>13</w:t>
      </w:r>
      <w:r w:rsidR="00CE406A" w:rsidRPr="00CE406A">
        <w:rPr>
          <w:rFonts w:eastAsia="Times New Roman" w:cs="Arial"/>
          <w:iCs/>
          <w:szCs w:val="19"/>
          <w:lang w:eastAsia="pl-PL"/>
        </w:rPr>
        <w:t xml:space="preserve"> tys. osób (z tego 4</w:t>
      </w:r>
      <w:r w:rsidR="00F42D47">
        <w:rPr>
          <w:rFonts w:eastAsia="Times New Roman" w:cs="Arial"/>
          <w:iCs/>
          <w:szCs w:val="19"/>
          <w:lang w:eastAsia="pl-PL"/>
        </w:rPr>
        <w:t>04</w:t>
      </w:r>
      <w:r w:rsidR="00383F61" w:rsidRPr="00CE406A">
        <w:rPr>
          <w:rFonts w:eastAsia="Times New Roman" w:cs="Arial"/>
          <w:iCs/>
          <w:szCs w:val="19"/>
          <w:lang w:eastAsia="pl-PL"/>
        </w:rPr>
        <w:t xml:space="preserve"> tys. pracujących</w:t>
      </w:r>
      <w:r w:rsidR="00CE406A" w:rsidRPr="00CE406A">
        <w:rPr>
          <w:rFonts w:eastAsia="Times New Roman" w:cs="Arial"/>
          <w:iCs/>
          <w:szCs w:val="19"/>
          <w:lang w:eastAsia="pl-PL"/>
        </w:rPr>
        <w:t>). L</w:t>
      </w:r>
      <w:r w:rsidR="00AD0E20">
        <w:rPr>
          <w:rFonts w:eastAsia="Times New Roman" w:cs="Arial"/>
          <w:iCs/>
          <w:szCs w:val="19"/>
          <w:lang w:eastAsia="pl-PL"/>
        </w:rPr>
        <w:t>iczba</w:t>
      </w:r>
      <w:r w:rsidR="00383F61" w:rsidRPr="00CE406A">
        <w:rPr>
          <w:rFonts w:eastAsia="Times New Roman" w:cs="Arial"/>
          <w:iCs/>
          <w:szCs w:val="19"/>
          <w:lang w:eastAsia="pl-PL"/>
        </w:rPr>
        <w:t xml:space="preserve"> biernych zawodowo</w:t>
      </w:r>
      <w:r w:rsidR="00CE406A" w:rsidRPr="00CE406A">
        <w:rPr>
          <w:rFonts w:eastAsia="Times New Roman" w:cs="Arial"/>
          <w:iCs/>
          <w:szCs w:val="19"/>
          <w:lang w:eastAsia="pl-PL"/>
        </w:rPr>
        <w:t xml:space="preserve"> ukształtowała się na poziomie </w:t>
      </w:r>
      <w:r w:rsidR="00AD0E20">
        <w:rPr>
          <w:rFonts w:eastAsia="Times New Roman" w:cs="Arial"/>
          <w:iCs/>
          <w:szCs w:val="19"/>
          <w:lang w:eastAsia="pl-PL"/>
        </w:rPr>
        <w:t>303</w:t>
      </w:r>
      <w:r w:rsidR="00383F61" w:rsidRPr="00CE406A">
        <w:rPr>
          <w:rFonts w:eastAsia="Times New Roman" w:cs="Arial"/>
          <w:iCs/>
          <w:szCs w:val="19"/>
          <w:lang w:eastAsia="pl-PL"/>
        </w:rPr>
        <w:t xml:space="preserve"> tys. osób.</w:t>
      </w:r>
    </w:p>
    <w:p w14:paraId="660CE519" w14:textId="77777777" w:rsidR="00645AA3" w:rsidRPr="00D363FE" w:rsidRDefault="0069245E" w:rsidP="00FB13BE">
      <w:pPr>
        <w:rPr>
          <w:rFonts w:eastAsia="Times New Roman" w:cs="Arial"/>
          <w:szCs w:val="19"/>
          <w:lang w:eastAsia="pl-PL"/>
        </w:rPr>
      </w:pPr>
      <w:r w:rsidRPr="004F7F0E">
        <w:rPr>
          <w:rFonts w:eastAsia="Times New Roman" w:cs="Arial"/>
          <w:szCs w:val="19"/>
          <w:lang w:eastAsia="pl-PL"/>
        </w:rPr>
        <w:t xml:space="preserve">W porównaniu z </w:t>
      </w:r>
      <w:r w:rsidR="00893FA7">
        <w:rPr>
          <w:rFonts w:eastAsia="Times New Roman" w:cs="Arial"/>
          <w:szCs w:val="19"/>
          <w:lang w:eastAsia="pl-PL"/>
        </w:rPr>
        <w:t>3</w:t>
      </w:r>
      <w:r w:rsidRPr="004F7F0E">
        <w:rPr>
          <w:rFonts w:eastAsia="Times New Roman" w:cs="Arial"/>
          <w:szCs w:val="19"/>
          <w:lang w:eastAsia="pl-PL"/>
        </w:rPr>
        <w:t xml:space="preserve"> </w:t>
      </w:r>
      <w:r w:rsidR="00645AA3" w:rsidRPr="004F7F0E">
        <w:rPr>
          <w:rFonts w:eastAsia="Times New Roman" w:cs="Arial"/>
          <w:szCs w:val="19"/>
          <w:lang w:eastAsia="pl-PL"/>
        </w:rPr>
        <w:t>kwartałem 2021 r. liczba osób aktywnych zawodowo</w:t>
      </w:r>
      <w:r w:rsidR="004F7F0E" w:rsidRPr="004F7F0E">
        <w:rPr>
          <w:rFonts w:eastAsia="Times New Roman" w:cs="Arial"/>
          <w:szCs w:val="19"/>
          <w:lang w:eastAsia="pl-PL"/>
        </w:rPr>
        <w:t xml:space="preserve"> </w:t>
      </w:r>
      <w:r w:rsidR="00F42D47">
        <w:rPr>
          <w:rFonts w:eastAsia="Times New Roman" w:cs="Arial"/>
          <w:szCs w:val="19"/>
          <w:lang w:eastAsia="pl-PL"/>
        </w:rPr>
        <w:t>zmni</w:t>
      </w:r>
      <w:r w:rsidR="00AD0E20">
        <w:rPr>
          <w:rFonts w:eastAsia="Times New Roman" w:cs="Arial"/>
          <w:szCs w:val="19"/>
          <w:lang w:eastAsia="pl-PL"/>
        </w:rPr>
        <w:t>e</w:t>
      </w:r>
      <w:r w:rsidR="00F42D47">
        <w:rPr>
          <w:rFonts w:eastAsia="Times New Roman" w:cs="Arial"/>
          <w:szCs w:val="19"/>
          <w:lang w:eastAsia="pl-PL"/>
        </w:rPr>
        <w:t>jszyła się o 9 tys., tj. o 2,1%</w:t>
      </w:r>
      <w:r w:rsidR="000A3315" w:rsidRPr="007D03E8">
        <w:rPr>
          <w:rFonts w:eastAsia="Times New Roman" w:cs="Arial"/>
          <w:szCs w:val="19"/>
          <w:lang w:eastAsia="pl-PL"/>
        </w:rPr>
        <w:t>, a</w:t>
      </w:r>
      <w:r w:rsidR="00AD0E20">
        <w:rPr>
          <w:rFonts w:eastAsia="Times New Roman" w:cs="Arial"/>
          <w:szCs w:val="19"/>
          <w:lang w:eastAsia="pl-PL"/>
        </w:rPr>
        <w:t xml:space="preserve"> liczba</w:t>
      </w:r>
      <w:r w:rsidR="000A3315" w:rsidRPr="007D03E8">
        <w:rPr>
          <w:rFonts w:eastAsia="Times New Roman" w:cs="Arial"/>
          <w:szCs w:val="19"/>
          <w:lang w:eastAsia="pl-PL"/>
        </w:rPr>
        <w:t xml:space="preserve"> biern</w:t>
      </w:r>
      <w:r w:rsidR="004F7F0E" w:rsidRPr="007D03E8">
        <w:rPr>
          <w:rFonts w:eastAsia="Times New Roman" w:cs="Arial"/>
          <w:szCs w:val="19"/>
          <w:lang w:eastAsia="pl-PL"/>
        </w:rPr>
        <w:t>ych zawodowo z</w:t>
      </w:r>
      <w:r w:rsidR="00AD0E20">
        <w:rPr>
          <w:rFonts w:eastAsia="Times New Roman" w:cs="Arial"/>
          <w:szCs w:val="19"/>
          <w:lang w:eastAsia="pl-PL"/>
        </w:rPr>
        <w:t>większyła</w:t>
      </w:r>
      <w:r w:rsidR="004F7F0E" w:rsidRPr="007D03E8">
        <w:rPr>
          <w:rFonts w:eastAsia="Times New Roman" w:cs="Arial"/>
          <w:szCs w:val="19"/>
          <w:lang w:eastAsia="pl-PL"/>
        </w:rPr>
        <w:t xml:space="preserve"> się o 9</w:t>
      </w:r>
      <w:r w:rsidR="007D03E8" w:rsidRPr="007D03E8">
        <w:rPr>
          <w:rFonts w:eastAsia="Times New Roman" w:cs="Arial"/>
          <w:szCs w:val="19"/>
          <w:lang w:eastAsia="pl-PL"/>
        </w:rPr>
        <w:t xml:space="preserve"> tys., tj. o 3,</w:t>
      </w:r>
      <w:r w:rsidR="00AD0E20">
        <w:rPr>
          <w:rFonts w:eastAsia="Times New Roman" w:cs="Arial"/>
          <w:szCs w:val="19"/>
          <w:lang w:eastAsia="pl-PL"/>
        </w:rPr>
        <w:t>1</w:t>
      </w:r>
      <w:r w:rsidR="000A3315" w:rsidRPr="007D03E8">
        <w:rPr>
          <w:rFonts w:eastAsia="Times New Roman" w:cs="Arial"/>
          <w:szCs w:val="19"/>
          <w:lang w:eastAsia="pl-PL"/>
        </w:rPr>
        <w:t xml:space="preserve">%. Udział osób aktywnych zawodowo w ogólnej liczbie osób w grupie wieku 15–89 lat był wyższy wśród mężczyzn i wynosił w </w:t>
      </w:r>
      <w:r w:rsidR="00893FA7">
        <w:rPr>
          <w:rFonts w:eastAsia="Times New Roman" w:cs="Arial"/>
          <w:szCs w:val="19"/>
          <w:lang w:eastAsia="pl-PL"/>
        </w:rPr>
        <w:t>3</w:t>
      </w:r>
      <w:r w:rsidR="007D03E8" w:rsidRPr="007D03E8">
        <w:rPr>
          <w:rFonts w:eastAsia="Times New Roman" w:cs="Arial"/>
          <w:szCs w:val="19"/>
          <w:lang w:eastAsia="pl-PL"/>
        </w:rPr>
        <w:t xml:space="preserve"> kwartale 2021 r. 66,8</w:t>
      </w:r>
      <w:r w:rsidR="000A3315" w:rsidRPr="007D03E8">
        <w:rPr>
          <w:rFonts w:eastAsia="Times New Roman" w:cs="Arial"/>
          <w:szCs w:val="19"/>
          <w:lang w:eastAsia="pl-PL"/>
        </w:rPr>
        <w:t>%, natomiast w populacji kobiet odsetek ten kształt</w:t>
      </w:r>
      <w:r w:rsidR="0029149B">
        <w:rPr>
          <w:rFonts w:eastAsia="Times New Roman" w:cs="Arial"/>
          <w:szCs w:val="19"/>
          <w:lang w:eastAsia="pl-PL"/>
        </w:rPr>
        <w:t>ował się na poziomie 49,5</w:t>
      </w:r>
      <w:r w:rsidR="000A3315" w:rsidRPr="007D03E8">
        <w:rPr>
          <w:rFonts w:eastAsia="Times New Roman" w:cs="Arial"/>
          <w:szCs w:val="19"/>
          <w:lang w:eastAsia="pl-PL"/>
        </w:rPr>
        <w:t>%. Biorąc pod uwagę miejsce zamieszkania omawiany miernik większy był wśród</w:t>
      </w:r>
      <w:r w:rsidR="007D03E8" w:rsidRPr="007D03E8">
        <w:rPr>
          <w:rFonts w:eastAsia="Times New Roman" w:cs="Arial"/>
          <w:szCs w:val="19"/>
          <w:lang w:eastAsia="pl-PL"/>
        </w:rPr>
        <w:t xml:space="preserve"> mieszkańców wsi niż miast (</w:t>
      </w:r>
      <w:r w:rsidR="00CF48FF">
        <w:rPr>
          <w:rFonts w:eastAsia="Times New Roman" w:cs="Arial"/>
          <w:szCs w:val="19"/>
          <w:lang w:eastAsia="pl-PL"/>
        </w:rPr>
        <w:t>59</w:t>
      </w:r>
      <w:r w:rsidR="007D03E8" w:rsidRPr="007D03E8">
        <w:rPr>
          <w:rFonts w:eastAsia="Times New Roman" w:cs="Arial"/>
          <w:szCs w:val="19"/>
          <w:lang w:eastAsia="pl-PL"/>
        </w:rPr>
        <w:t>,</w:t>
      </w:r>
      <w:r w:rsidR="00CF48FF">
        <w:rPr>
          <w:rFonts w:eastAsia="Times New Roman" w:cs="Arial"/>
          <w:szCs w:val="19"/>
          <w:lang w:eastAsia="pl-PL"/>
        </w:rPr>
        <w:t>6</w:t>
      </w:r>
      <w:r w:rsidR="007D03E8" w:rsidRPr="007D03E8">
        <w:rPr>
          <w:rFonts w:eastAsia="Times New Roman" w:cs="Arial"/>
          <w:szCs w:val="19"/>
          <w:lang w:eastAsia="pl-PL"/>
        </w:rPr>
        <w:t>% wobec 5</w:t>
      </w:r>
      <w:r w:rsidR="00CF48FF">
        <w:rPr>
          <w:rFonts w:eastAsia="Times New Roman" w:cs="Arial"/>
          <w:szCs w:val="19"/>
          <w:lang w:eastAsia="pl-PL"/>
        </w:rPr>
        <w:t>6</w:t>
      </w:r>
      <w:r w:rsidR="007D03E8" w:rsidRPr="007D03E8">
        <w:rPr>
          <w:rFonts w:eastAsia="Times New Roman" w:cs="Arial"/>
          <w:szCs w:val="19"/>
          <w:lang w:eastAsia="pl-PL"/>
        </w:rPr>
        <w:t>,</w:t>
      </w:r>
      <w:r w:rsidR="00CF48FF">
        <w:rPr>
          <w:rFonts w:eastAsia="Times New Roman" w:cs="Arial"/>
          <w:szCs w:val="19"/>
          <w:lang w:eastAsia="pl-PL"/>
        </w:rPr>
        <w:t>2</w:t>
      </w:r>
      <w:r w:rsidR="000A3315" w:rsidRPr="007D03E8">
        <w:rPr>
          <w:rFonts w:eastAsia="Times New Roman" w:cs="Arial"/>
          <w:szCs w:val="19"/>
          <w:lang w:eastAsia="pl-PL"/>
        </w:rPr>
        <w:t>%).</w:t>
      </w:r>
    </w:p>
    <w:p w14:paraId="17BDEF17" w14:textId="77777777" w:rsidR="007418EA" w:rsidRPr="00B90810" w:rsidRDefault="007418EA" w:rsidP="00CB72C1">
      <w:pPr>
        <w:rPr>
          <w:b/>
          <w:color w:val="FF0000"/>
          <w:szCs w:val="18"/>
        </w:rPr>
      </w:pPr>
      <w:r w:rsidRPr="00297BE2">
        <w:rPr>
          <w:rFonts w:eastAsia="Times New Roman" w:cs="Arial"/>
          <w:szCs w:val="19"/>
          <w:lang w:eastAsia="pl-PL"/>
        </w:rPr>
        <w:t>Wskaźnik opisujący relację liczby osób niepracujących (bezrobotnych w grupie wieku 15–74 lata i biernych zawodowo w grupie wieku 15–89 lat) do liczby osób pracujących (w grupie wieku 15–89 lat)</w:t>
      </w:r>
      <w:r w:rsidR="00945A10" w:rsidRPr="00297BE2">
        <w:rPr>
          <w:rFonts w:eastAsia="Times New Roman" w:cs="Arial"/>
          <w:szCs w:val="19"/>
          <w:lang w:eastAsia="pl-PL"/>
        </w:rPr>
        <w:t xml:space="preserve"> </w:t>
      </w:r>
      <w:r w:rsidR="00183E52">
        <w:rPr>
          <w:rFonts w:eastAsia="Times New Roman" w:cs="Arial"/>
          <w:szCs w:val="19"/>
          <w:lang w:eastAsia="pl-PL"/>
        </w:rPr>
        <w:t>wzrósł w</w:t>
      </w:r>
      <w:r w:rsidR="00945A10" w:rsidRPr="00297BE2">
        <w:rPr>
          <w:rFonts w:eastAsia="Times New Roman" w:cs="Arial"/>
          <w:szCs w:val="19"/>
          <w:lang w:eastAsia="pl-PL"/>
        </w:rPr>
        <w:t xml:space="preserve"> stosunku do poprzedniego</w:t>
      </w:r>
      <w:r w:rsidR="0069245E" w:rsidRPr="00297BE2">
        <w:rPr>
          <w:rFonts w:eastAsia="Times New Roman" w:cs="Arial"/>
          <w:szCs w:val="19"/>
          <w:lang w:eastAsia="pl-PL"/>
        </w:rPr>
        <w:t xml:space="preserve"> okresu. W </w:t>
      </w:r>
      <w:r w:rsidR="00893FA7">
        <w:rPr>
          <w:rFonts w:eastAsia="Times New Roman" w:cs="Arial"/>
          <w:szCs w:val="19"/>
          <w:lang w:eastAsia="pl-PL"/>
        </w:rPr>
        <w:t>4</w:t>
      </w:r>
      <w:r w:rsidR="0069245E" w:rsidRPr="00297BE2">
        <w:rPr>
          <w:rFonts w:eastAsia="Times New Roman" w:cs="Arial"/>
          <w:szCs w:val="19"/>
          <w:lang w:eastAsia="pl-PL"/>
        </w:rPr>
        <w:t xml:space="preserve"> </w:t>
      </w:r>
      <w:r w:rsidR="00646CBE" w:rsidRPr="00297BE2">
        <w:rPr>
          <w:rFonts w:eastAsia="Times New Roman" w:cs="Arial"/>
          <w:szCs w:val="19"/>
          <w:lang w:eastAsia="pl-PL"/>
        </w:rPr>
        <w:t>kwartale 2021 r.</w:t>
      </w:r>
      <w:r w:rsidR="00183E52">
        <w:rPr>
          <w:rFonts w:eastAsia="Times New Roman" w:cs="Arial"/>
          <w:szCs w:val="19"/>
          <w:lang w:eastAsia="pl-PL"/>
        </w:rPr>
        <w:br/>
      </w:r>
      <w:r w:rsidR="00945A10" w:rsidRPr="00297BE2">
        <w:rPr>
          <w:rFonts w:eastAsia="Times New Roman" w:cs="Arial"/>
          <w:szCs w:val="19"/>
          <w:lang w:eastAsia="pl-PL"/>
        </w:rPr>
        <w:t>w województwie opolskim na 1000</w:t>
      </w:r>
      <w:r w:rsidR="00297BE2" w:rsidRPr="00297BE2">
        <w:rPr>
          <w:rFonts w:eastAsia="Times New Roman" w:cs="Arial"/>
          <w:szCs w:val="19"/>
          <w:lang w:eastAsia="pl-PL"/>
        </w:rPr>
        <w:t xml:space="preserve"> osób pracujących przypadały</w:t>
      </w:r>
      <w:r w:rsidR="007D03E8" w:rsidRPr="00297BE2">
        <w:rPr>
          <w:rFonts w:eastAsia="Times New Roman" w:cs="Arial"/>
          <w:szCs w:val="19"/>
          <w:lang w:eastAsia="pl-PL"/>
        </w:rPr>
        <w:t xml:space="preserve"> 7</w:t>
      </w:r>
      <w:r w:rsidR="00183E52">
        <w:rPr>
          <w:rFonts w:eastAsia="Times New Roman" w:cs="Arial"/>
          <w:szCs w:val="19"/>
          <w:lang w:eastAsia="pl-PL"/>
        </w:rPr>
        <w:t>72</w:t>
      </w:r>
      <w:r w:rsidR="00297BE2" w:rsidRPr="00297BE2">
        <w:rPr>
          <w:rFonts w:eastAsia="Times New Roman" w:cs="Arial"/>
          <w:szCs w:val="19"/>
          <w:lang w:eastAsia="pl-PL"/>
        </w:rPr>
        <w:t xml:space="preserve"> osoby</w:t>
      </w:r>
      <w:r w:rsidR="00945A10" w:rsidRPr="00297BE2">
        <w:rPr>
          <w:rFonts w:eastAsia="Times New Roman" w:cs="Arial"/>
          <w:szCs w:val="19"/>
          <w:lang w:eastAsia="pl-PL"/>
        </w:rPr>
        <w:t xml:space="preserve"> bez pracy w grupie </w:t>
      </w:r>
      <w:r w:rsidR="00945A10" w:rsidRPr="00297BE2">
        <w:rPr>
          <w:rFonts w:eastAsia="Times New Roman" w:cs="Arial"/>
          <w:szCs w:val="19"/>
          <w:lang w:eastAsia="pl-PL"/>
        </w:rPr>
        <w:lastRenderedPageBreak/>
        <w:t>wieku 15–89 lat (</w:t>
      </w:r>
      <w:r w:rsidR="00646CBE" w:rsidRPr="00297BE2">
        <w:rPr>
          <w:rFonts w:eastAsia="Times New Roman" w:cs="Arial"/>
          <w:szCs w:val="19"/>
          <w:lang w:eastAsia="pl-PL"/>
        </w:rPr>
        <w:t xml:space="preserve">w </w:t>
      </w:r>
      <w:r w:rsidR="00893FA7">
        <w:rPr>
          <w:rFonts w:eastAsia="Times New Roman" w:cs="Arial"/>
          <w:szCs w:val="19"/>
          <w:lang w:eastAsia="pl-PL"/>
        </w:rPr>
        <w:t>3</w:t>
      </w:r>
      <w:r w:rsidR="00646CBE" w:rsidRPr="00297BE2">
        <w:rPr>
          <w:rFonts w:eastAsia="Times New Roman" w:cs="Arial"/>
          <w:szCs w:val="19"/>
          <w:lang w:eastAsia="pl-PL"/>
        </w:rPr>
        <w:t xml:space="preserve"> kwartale 2021 r.</w:t>
      </w:r>
      <w:r w:rsidR="007D03E8" w:rsidRPr="00297BE2">
        <w:rPr>
          <w:rFonts w:eastAsia="Times New Roman" w:cs="Arial"/>
          <w:szCs w:val="19"/>
          <w:lang w:eastAsia="pl-PL"/>
        </w:rPr>
        <w:t xml:space="preserve"> było to 7</w:t>
      </w:r>
      <w:r w:rsidR="00183E52">
        <w:rPr>
          <w:rFonts w:eastAsia="Times New Roman" w:cs="Arial"/>
          <w:szCs w:val="19"/>
          <w:lang w:eastAsia="pl-PL"/>
        </w:rPr>
        <w:t>34</w:t>
      </w:r>
      <w:r w:rsidR="00945A10" w:rsidRPr="00297BE2">
        <w:rPr>
          <w:rFonts w:eastAsia="Times New Roman" w:cs="Arial"/>
          <w:szCs w:val="19"/>
          <w:lang w:eastAsia="pl-PL"/>
        </w:rPr>
        <w:t xml:space="preserve"> os</w:t>
      </w:r>
      <w:r w:rsidR="00614AB0">
        <w:rPr>
          <w:rFonts w:eastAsia="Times New Roman" w:cs="Arial"/>
          <w:szCs w:val="19"/>
          <w:lang w:eastAsia="pl-PL"/>
        </w:rPr>
        <w:t>oby</w:t>
      </w:r>
      <w:r w:rsidR="00945A10" w:rsidRPr="00297BE2">
        <w:rPr>
          <w:rFonts w:eastAsia="Times New Roman" w:cs="Arial"/>
          <w:szCs w:val="19"/>
          <w:lang w:eastAsia="pl-PL"/>
        </w:rPr>
        <w:t>). Analogiczne wskaźniki dla kraju</w:t>
      </w:r>
      <w:r w:rsidR="00297BE2" w:rsidRPr="00297BE2">
        <w:rPr>
          <w:rFonts w:eastAsia="Times New Roman" w:cs="Arial"/>
          <w:szCs w:val="19"/>
          <w:lang w:eastAsia="pl-PL"/>
        </w:rPr>
        <w:t xml:space="preserve"> wynosiły odpowiednio: 77</w:t>
      </w:r>
      <w:r w:rsidR="007F3AB0">
        <w:rPr>
          <w:rFonts w:eastAsia="Times New Roman" w:cs="Arial"/>
          <w:szCs w:val="19"/>
          <w:lang w:eastAsia="pl-PL"/>
        </w:rPr>
        <w:t>6</w:t>
      </w:r>
      <w:r w:rsidR="007D03E8" w:rsidRPr="00297BE2">
        <w:rPr>
          <w:rFonts w:eastAsia="Times New Roman" w:cs="Arial"/>
          <w:szCs w:val="19"/>
          <w:lang w:eastAsia="pl-PL"/>
        </w:rPr>
        <w:t xml:space="preserve"> i 7</w:t>
      </w:r>
      <w:r w:rsidR="007F3AB0">
        <w:rPr>
          <w:rFonts w:eastAsia="Times New Roman" w:cs="Arial"/>
          <w:szCs w:val="19"/>
          <w:lang w:eastAsia="pl-PL"/>
        </w:rPr>
        <w:t>73</w:t>
      </w:r>
      <w:r w:rsidR="00945A10" w:rsidRPr="00297BE2">
        <w:rPr>
          <w:rFonts w:eastAsia="Times New Roman" w:cs="Arial"/>
          <w:szCs w:val="19"/>
          <w:lang w:eastAsia="pl-PL"/>
        </w:rPr>
        <w:t xml:space="preserve"> os</w:t>
      </w:r>
      <w:r w:rsidR="00614AB0">
        <w:rPr>
          <w:rFonts w:eastAsia="Times New Roman" w:cs="Arial"/>
          <w:szCs w:val="19"/>
          <w:lang w:eastAsia="pl-PL"/>
        </w:rPr>
        <w:t>oby</w:t>
      </w:r>
      <w:r w:rsidR="00945A10" w:rsidRPr="00297BE2">
        <w:rPr>
          <w:rFonts w:eastAsia="Times New Roman" w:cs="Arial"/>
          <w:szCs w:val="19"/>
          <w:lang w:eastAsia="pl-PL"/>
        </w:rPr>
        <w:t>).</w:t>
      </w:r>
    </w:p>
    <w:p w14:paraId="6C89F442" w14:textId="77777777" w:rsidR="00D60035" w:rsidRDefault="00FB5906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  <w:r w:rsidRPr="001C340E">
        <w:rPr>
          <w:szCs w:val="18"/>
        </w:rPr>
        <w:t xml:space="preserve">Wykres </w:t>
      </w:r>
      <w:r w:rsidR="00074DD8" w:rsidRPr="001C340E">
        <w:rPr>
          <w:szCs w:val="18"/>
        </w:rPr>
        <w:t>1</w:t>
      </w:r>
      <w:r w:rsidR="008F4441" w:rsidRPr="001C340E">
        <w:rPr>
          <w:szCs w:val="18"/>
        </w:rPr>
        <w:t>.</w:t>
      </w:r>
      <w:r w:rsidR="0086060A">
        <w:rPr>
          <w:szCs w:val="18"/>
          <w:shd w:val="clear" w:color="auto" w:fill="FFFFFF"/>
        </w:rPr>
        <w:t xml:space="preserve">  </w:t>
      </w:r>
      <w:r w:rsidR="00383F61" w:rsidRPr="001C340E">
        <w:rPr>
          <w:rFonts w:eastAsia="Times New Roman" w:cs="Arial"/>
          <w:spacing w:val="0"/>
          <w:szCs w:val="18"/>
          <w:lang w:eastAsia="pl-PL"/>
        </w:rPr>
        <w:t xml:space="preserve">Współczynnik aktywności zawodowej w </w:t>
      </w:r>
      <w:r w:rsidR="00196A7D" w:rsidRPr="001C340E">
        <w:rPr>
          <w:rFonts w:eastAsia="Times New Roman" w:cs="Arial"/>
          <w:spacing w:val="0"/>
          <w:szCs w:val="18"/>
          <w:lang w:eastAsia="pl-PL"/>
        </w:rPr>
        <w:t>2021 r.</w:t>
      </w:r>
    </w:p>
    <w:p w14:paraId="036C7CF2" w14:textId="77777777" w:rsidR="00D60035" w:rsidRDefault="006E2E3A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531776" behindDoc="0" locked="0" layoutInCell="1" allowOverlap="1" wp14:anchorId="77F80EFA" wp14:editId="02638E86">
            <wp:simplePos x="0" y="0"/>
            <wp:positionH relativeFrom="column">
              <wp:posOffset>304800</wp:posOffset>
            </wp:positionH>
            <wp:positionV relativeFrom="paragraph">
              <wp:posOffset>6350</wp:posOffset>
            </wp:positionV>
            <wp:extent cx="4299390" cy="1922584"/>
            <wp:effectExtent l="0" t="0" r="6350" b="0"/>
            <wp:wrapNone/>
            <wp:docPr id="1" name="Wykres 1" descr="Na wykresie liniowym zaprezentowano współczynnik aktywności zawodowej w kwartałach 2021 r. dla województwa opolskiego oraz kraju.">
              <a:extLst xmlns:a="http://schemas.openxmlformats.org/drawingml/2006/main">
                <a:ext uri="{FF2B5EF4-FFF2-40B4-BE49-F238E27FC236}">
                  <a16:creationId xmlns:a16="http://schemas.microsoft.com/office/drawing/2014/main" id="{8191B7CE-594A-4AD0-85ED-E3A6C382D5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1F1DB" w14:textId="77777777"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09A84344" w14:textId="77777777"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17293FFA" w14:textId="77777777"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24881D1C" w14:textId="77777777"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14D172FF" w14:textId="77777777"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4235607A" w14:textId="77777777"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14C2F8DF" w14:textId="77777777"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16D2409B" w14:textId="77777777" w:rsidR="00F401C4" w:rsidRPr="00D363FE" w:rsidRDefault="003A5FA0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  <w:r w:rsidRPr="00B90810">
        <w:rPr>
          <w:b w:val="0"/>
          <w:noProof/>
          <w:color w:val="FF000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405F6E57" wp14:editId="2818DA46">
                <wp:simplePos x="0" y="0"/>
                <wp:positionH relativeFrom="column">
                  <wp:posOffset>5283200</wp:posOffset>
                </wp:positionH>
                <wp:positionV relativeFrom="paragraph">
                  <wp:posOffset>177800</wp:posOffset>
                </wp:positionV>
                <wp:extent cx="1784350" cy="635000"/>
                <wp:effectExtent l="0" t="0" r="0" b="0"/>
                <wp:wrapTight wrapText="bothSides">
                  <wp:wrapPolygon edited="0">
                    <wp:start x="692" y="0"/>
                    <wp:lineTo x="692" y="20736"/>
                    <wp:lineTo x="20754" y="20736"/>
                    <wp:lineTo x="20754" y="0"/>
                    <wp:lineTo x="692" y="0"/>
                  </wp:wrapPolygon>
                </wp:wrapTight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00930" w14:textId="77777777" w:rsidR="007A418B" w:rsidRPr="008D7190" w:rsidRDefault="008406B1" w:rsidP="00432C7A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F6E57" id="Pole tekstowe 15" o:spid="_x0000_s1028" type="#_x0000_t202" alt="Aktywność zawodowa mężczyzn była wyższa niż aktywność zawodowa kobiet" style="position:absolute;margin-left:416pt;margin-top:14pt;width:140.5pt;height:50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" filled="f" stroked="f">
                <v:textbox>
                  <w:txbxContent>
                    <w:p w14:paraId="27E00930" w14:textId="77777777" w:rsidR="007A418B" w:rsidRPr="008D7190" w:rsidRDefault="008406B1" w:rsidP="00432C7A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B0539A0" w14:textId="77777777" w:rsidR="004C0C17" w:rsidRPr="00297BE2" w:rsidRDefault="008B06BB" w:rsidP="004C0C17">
      <w:pPr>
        <w:rPr>
          <w:rFonts w:eastAsia="Times New Roman" w:cs="Arial"/>
          <w:szCs w:val="19"/>
          <w:lang w:eastAsia="pl-PL"/>
        </w:rPr>
      </w:pPr>
      <w:r w:rsidRPr="00297BE2">
        <w:rPr>
          <w:rFonts w:eastAsia="Times New Roman" w:cs="Arial"/>
          <w:szCs w:val="19"/>
          <w:lang w:eastAsia="pl-PL"/>
        </w:rPr>
        <w:t>Uwzględniając</w:t>
      </w:r>
      <w:r w:rsidR="00C40B1C" w:rsidRPr="00297BE2">
        <w:rPr>
          <w:rFonts w:eastAsia="Times New Roman" w:cs="Arial"/>
          <w:szCs w:val="19"/>
          <w:lang w:eastAsia="pl-PL"/>
        </w:rPr>
        <w:t xml:space="preserve"> grupy wieku, </w:t>
      </w:r>
      <w:r w:rsidR="004C0C17" w:rsidRPr="00297BE2">
        <w:rPr>
          <w:rFonts w:eastAsia="Times New Roman" w:cs="Arial"/>
          <w:szCs w:val="19"/>
          <w:lang w:eastAsia="pl-PL"/>
        </w:rPr>
        <w:t>największa</w:t>
      </w:r>
      <w:r w:rsidR="003F3E49" w:rsidRPr="00297BE2">
        <w:rPr>
          <w:rFonts w:eastAsia="Times New Roman" w:cs="Arial"/>
          <w:szCs w:val="19"/>
          <w:lang w:eastAsia="pl-PL"/>
        </w:rPr>
        <w:t xml:space="preserve"> wartość </w:t>
      </w:r>
      <w:r w:rsidR="004C0C17" w:rsidRPr="00297BE2">
        <w:rPr>
          <w:rFonts w:eastAsia="Times New Roman" w:cs="Arial"/>
          <w:szCs w:val="19"/>
          <w:lang w:eastAsia="pl-PL"/>
        </w:rPr>
        <w:t>wsp</w:t>
      </w:r>
      <w:r w:rsidR="00D2086B">
        <w:rPr>
          <w:rFonts w:eastAsia="Times New Roman" w:cs="Arial"/>
          <w:szCs w:val="19"/>
          <w:lang w:eastAsia="pl-PL"/>
        </w:rPr>
        <w:t>ółczynnika aktywności zawodowej</w:t>
      </w:r>
      <w:r w:rsidR="00D2086B">
        <w:rPr>
          <w:rFonts w:eastAsia="Times New Roman" w:cs="Arial"/>
          <w:szCs w:val="19"/>
          <w:lang w:eastAsia="pl-PL"/>
        </w:rPr>
        <w:br/>
      </w:r>
      <w:r w:rsidR="006E15F3" w:rsidRPr="00297BE2">
        <w:rPr>
          <w:rFonts w:eastAsia="Times New Roman" w:cs="Arial"/>
          <w:szCs w:val="19"/>
          <w:lang w:eastAsia="pl-PL"/>
        </w:rPr>
        <w:t xml:space="preserve">w województwie </w:t>
      </w:r>
      <w:r w:rsidR="004C0C17" w:rsidRPr="00297BE2">
        <w:rPr>
          <w:rFonts w:eastAsia="Times New Roman" w:cs="Arial"/>
          <w:szCs w:val="19"/>
          <w:lang w:eastAsia="pl-PL"/>
        </w:rPr>
        <w:t xml:space="preserve">opolskim wystąpiła w przypadku </w:t>
      </w:r>
      <w:r w:rsidR="003617A3" w:rsidRPr="00297BE2">
        <w:rPr>
          <w:rFonts w:eastAsia="Times New Roman" w:cs="Arial"/>
          <w:szCs w:val="19"/>
          <w:lang w:eastAsia="pl-PL"/>
        </w:rPr>
        <w:t>osób</w:t>
      </w:r>
      <w:r w:rsidR="000E2366" w:rsidRPr="00297BE2">
        <w:rPr>
          <w:rFonts w:eastAsia="Times New Roman" w:cs="Arial"/>
          <w:szCs w:val="19"/>
          <w:lang w:eastAsia="pl-PL"/>
        </w:rPr>
        <w:t xml:space="preserve"> w</w:t>
      </w:r>
      <w:r w:rsidR="005A190A" w:rsidRPr="00297BE2">
        <w:rPr>
          <w:rFonts w:eastAsia="Times New Roman" w:cs="Arial"/>
          <w:szCs w:val="19"/>
          <w:lang w:eastAsia="pl-PL"/>
        </w:rPr>
        <w:t> </w:t>
      </w:r>
      <w:r w:rsidR="000E2366" w:rsidRPr="00297BE2">
        <w:rPr>
          <w:rFonts w:eastAsia="Times New Roman" w:cs="Arial"/>
          <w:szCs w:val="19"/>
          <w:lang w:eastAsia="pl-PL"/>
        </w:rPr>
        <w:t xml:space="preserve">grupie </w:t>
      </w:r>
      <w:r w:rsidR="003E08F5" w:rsidRPr="00297BE2">
        <w:rPr>
          <w:rFonts w:eastAsia="Times New Roman" w:cs="Arial"/>
          <w:szCs w:val="19"/>
          <w:lang w:eastAsia="pl-PL"/>
        </w:rPr>
        <w:t xml:space="preserve">wieku </w:t>
      </w:r>
      <w:r w:rsidR="00DE7206" w:rsidRPr="00297BE2">
        <w:rPr>
          <w:rFonts w:eastAsia="Times New Roman" w:cs="Arial"/>
          <w:szCs w:val="19"/>
          <w:lang w:eastAsia="pl-PL"/>
        </w:rPr>
        <w:t xml:space="preserve">35–44 </w:t>
      </w:r>
      <w:r w:rsidR="00297BE2" w:rsidRPr="00297BE2">
        <w:rPr>
          <w:rFonts w:eastAsia="Times New Roman" w:cs="Arial"/>
          <w:szCs w:val="19"/>
          <w:lang w:eastAsia="pl-PL"/>
        </w:rPr>
        <w:t>lata (9</w:t>
      </w:r>
      <w:r w:rsidR="00D2086B">
        <w:rPr>
          <w:rFonts w:eastAsia="Times New Roman" w:cs="Arial"/>
          <w:szCs w:val="19"/>
          <w:lang w:eastAsia="pl-PL"/>
        </w:rPr>
        <w:t>3</w:t>
      </w:r>
      <w:r w:rsidR="00297BE2" w:rsidRPr="00297BE2">
        <w:rPr>
          <w:rFonts w:eastAsia="Times New Roman" w:cs="Arial"/>
          <w:szCs w:val="19"/>
          <w:lang w:eastAsia="pl-PL"/>
        </w:rPr>
        <w:t>,</w:t>
      </w:r>
      <w:r w:rsidR="00D2086B">
        <w:rPr>
          <w:rFonts w:eastAsia="Times New Roman" w:cs="Arial"/>
          <w:szCs w:val="19"/>
          <w:lang w:eastAsia="pl-PL"/>
        </w:rPr>
        <w:t>4</w:t>
      </w:r>
      <w:r w:rsidR="004E3E17" w:rsidRPr="00297BE2">
        <w:rPr>
          <w:rFonts w:eastAsia="Times New Roman" w:cs="Arial"/>
          <w:szCs w:val="19"/>
          <w:lang w:eastAsia="pl-PL"/>
        </w:rPr>
        <w:t>%)</w:t>
      </w:r>
      <w:r w:rsidR="006E15F3" w:rsidRPr="00297BE2">
        <w:rPr>
          <w:rFonts w:eastAsia="Times New Roman" w:cs="Arial"/>
          <w:szCs w:val="19"/>
          <w:lang w:eastAsia="pl-PL"/>
        </w:rPr>
        <w:t xml:space="preserve">, natomiast </w:t>
      </w:r>
      <w:r w:rsidR="004C0C17" w:rsidRPr="00297BE2">
        <w:rPr>
          <w:rFonts w:eastAsia="Times New Roman" w:cs="Arial"/>
          <w:szCs w:val="19"/>
          <w:lang w:eastAsia="pl-PL"/>
        </w:rPr>
        <w:t xml:space="preserve">najmniejsza </w:t>
      </w:r>
      <w:r w:rsidR="003617A3" w:rsidRPr="00297BE2">
        <w:rPr>
          <w:rFonts w:eastAsia="Times New Roman" w:cs="Arial"/>
          <w:szCs w:val="19"/>
          <w:lang w:eastAsia="pl-PL"/>
        </w:rPr>
        <w:t>w</w:t>
      </w:r>
      <w:r w:rsidR="00E53362" w:rsidRPr="00297BE2">
        <w:rPr>
          <w:rFonts w:eastAsia="Times New Roman" w:cs="Arial"/>
          <w:szCs w:val="19"/>
          <w:lang w:eastAsia="pl-PL"/>
        </w:rPr>
        <w:t xml:space="preserve">śród </w:t>
      </w:r>
      <w:r w:rsidR="00AB54DD" w:rsidRPr="00297BE2">
        <w:rPr>
          <w:rFonts w:eastAsia="Times New Roman" w:cs="Arial"/>
          <w:szCs w:val="19"/>
          <w:lang w:eastAsia="pl-PL"/>
        </w:rPr>
        <w:t>osób</w:t>
      </w:r>
      <w:r w:rsidR="0054717B" w:rsidRPr="00297BE2">
        <w:rPr>
          <w:rFonts w:eastAsia="Times New Roman" w:cs="Arial"/>
          <w:szCs w:val="19"/>
          <w:lang w:eastAsia="pl-PL"/>
        </w:rPr>
        <w:t xml:space="preserve"> w </w:t>
      </w:r>
      <w:r w:rsidR="00E53362" w:rsidRPr="00297BE2">
        <w:rPr>
          <w:rFonts w:eastAsia="Times New Roman" w:cs="Arial"/>
          <w:szCs w:val="19"/>
          <w:lang w:eastAsia="pl-PL"/>
        </w:rPr>
        <w:t xml:space="preserve">grupie </w:t>
      </w:r>
      <w:r w:rsidR="0054717B" w:rsidRPr="00297BE2">
        <w:rPr>
          <w:rFonts w:eastAsia="Times New Roman" w:cs="Arial"/>
          <w:szCs w:val="19"/>
          <w:lang w:eastAsia="pl-PL"/>
        </w:rPr>
        <w:t>wieku</w:t>
      </w:r>
      <w:r w:rsidR="00AB54DD" w:rsidRPr="00297BE2">
        <w:rPr>
          <w:rFonts w:eastAsia="Times New Roman" w:cs="Arial"/>
          <w:szCs w:val="19"/>
          <w:lang w:eastAsia="pl-PL"/>
        </w:rPr>
        <w:t xml:space="preserve"> </w:t>
      </w:r>
      <w:r w:rsidR="003F3E49" w:rsidRPr="00297BE2">
        <w:rPr>
          <w:rFonts w:eastAsia="Times New Roman" w:cs="Arial"/>
          <w:szCs w:val="19"/>
          <w:lang w:eastAsia="pl-PL"/>
        </w:rPr>
        <w:t>55</w:t>
      </w:r>
      <w:r w:rsidR="00297BE2" w:rsidRPr="00297BE2">
        <w:rPr>
          <w:rFonts w:eastAsia="Times New Roman" w:cs="Arial"/>
          <w:szCs w:val="19"/>
          <w:lang w:eastAsia="pl-PL"/>
        </w:rPr>
        <w:t>-89 lat (2</w:t>
      </w:r>
      <w:r w:rsidR="00D2086B">
        <w:rPr>
          <w:rFonts w:eastAsia="Times New Roman" w:cs="Arial"/>
          <w:szCs w:val="19"/>
          <w:lang w:eastAsia="pl-PL"/>
        </w:rPr>
        <w:t>7</w:t>
      </w:r>
      <w:r w:rsidR="00297BE2" w:rsidRPr="00297BE2">
        <w:rPr>
          <w:rFonts w:eastAsia="Times New Roman" w:cs="Arial"/>
          <w:szCs w:val="19"/>
          <w:lang w:eastAsia="pl-PL"/>
        </w:rPr>
        <w:t>,</w:t>
      </w:r>
      <w:r w:rsidR="00D2086B">
        <w:rPr>
          <w:rFonts w:eastAsia="Times New Roman" w:cs="Arial"/>
          <w:szCs w:val="19"/>
          <w:lang w:eastAsia="pl-PL"/>
        </w:rPr>
        <w:t>7</w:t>
      </w:r>
      <w:r w:rsidR="0039437F" w:rsidRPr="00297BE2">
        <w:rPr>
          <w:rFonts w:eastAsia="Times New Roman" w:cs="Arial"/>
          <w:szCs w:val="19"/>
          <w:lang w:eastAsia="pl-PL"/>
        </w:rPr>
        <w:t>%).</w:t>
      </w:r>
    </w:p>
    <w:p w14:paraId="32807542" w14:textId="77777777" w:rsidR="004C0C17" w:rsidRPr="00297BE2" w:rsidRDefault="004C0C17" w:rsidP="004C0C17">
      <w:pPr>
        <w:rPr>
          <w:rFonts w:eastAsia="Times New Roman" w:cs="Arial"/>
          <w:szCs w:val="19"/>
          <w:lang w:eastAsia="pl-PL"/>
        </w:rPr>
      </w:pPr>
      <w:r w:rsidRPr="00297BE2">
        <w:rPr>
          <w:rFonts w:eastAsia="Times New Roman" w:cs="Arial"/>
          <w:szCs w:val="19"/>
          <w:lang w:eastAsia="pl-PL"/>
        </w:rPr>
        <w:t xml:space="preserve">Dla osób w wieku produkcyjnym omawiany miernik w </w:t>
      </w:r>
      <w:r w:rsidR="00893FA7">
        <w:rPr>
          <w:rFonts w:eastAsia="Times New Roman" w:cs="Arial"/>
          <w:szCs w:val="19"/>
          <w:lang w:eastAsia="pl-PL"/>
        </w:rPr>
        <w:t>4</w:t>
      </w:r>
      <w:r w:rsidRPr="00297BE2">
        <w:rPr>
          <w:rFonts w:eastAsia="Times New Roman" w:cs="Arial"/>
          <w:szCs w:val="19"/>
          <w:lang w:eastAsia="pl-PL"/>
        </w:rPr>
        <w:t xml:space="preserve"> kwartale 2021 r. przyjmował większą wartość w województwi</w:t>
      </w:r>
      <w:r w:rsidR="00297BE2" w:rsidRPr="00297BE2">
        <w:rPr>
          <w:rFonts w:eastAsia="Times New Roman" w:cs="Arial"/>
          <w:szCs w:val="19"/>
          <w:lang w:eastAsia="pl-PL"/>
        </w:rPr>
        <w:t>e niż w kraju (odpowiednio: 82,</w:t>
      </w:r>
      <w:r w:rsidR="007B228B">
        <w:rPr>
          <w:rFonts w:eastAsia="Times New Roman" w:cs="Arial"/>
          <w:szCs w:val="19"/>
          <w:lang w:eastAsia="pl-PL"/>
        </w:rPr>
        <w:t>0</w:t>
      </w:r>
      <w:r w:rsidR="00297BE2" w:rsidRPr="00297BE2">
        <w:rPr>
          <w:rFonts w:eastAsia="Times New Roman" w:cs="Arial"/>
          <w:szCs w:val="19"/>
          <w:lang w:eastAsia="pl-PL"/>
        </w:rPr>
        <w:t>% wobec 79,</w:t>
      </w:r>
      <w:r w:rsidR="007B228B">
        <w:rPr>
          <w:rFonts w:eastAsia="Times New Roman" w:cs="Arial"/>
          <w:szCs w:val="19"/>
          <w:lang w:eastAsia="pl-PL"/>
        </w:rPr>
        <w:t>8</w:t>
      </w:r>
      <w:r w:rsidR="005E426E">
        <w:rPr>
          <w:rFonts w:eastAsia="Times New Roman" w:cs="Arial"/>
          <w:szCs w:val="19"/>
          <w:lang w:eastAsia="pl-PL"/>
        </w:rPr>
        <w:t>%).</w:t>
      </w:r>
    </w:p>
    <w:p w14:paraId="051F3F6B" w14:textId="77777777" w:rsidR="003F3E49" w:rsidRPr="00297BE2" w:rsidRDefault="00392DB3" w:rsidP="00371C79">
      <w:pPr>
        <w:rPr>
          <w:rFonts w:eastAsia="Times New Roman" w:cs="Arial"/>
          <w:szCs w:val="19"/>
          <w:lang w:eastAsia="pl-PL"/>
        </w:rPr>
      </w:pPr>
      <w:r w:rsidRPr="00297BE2">
        <w:rPr>
          <w:rFonts w:eastAsia="Times New Roman" w:cs="Arial"/>
          <w:szCs w:val="19"/>
          <w:lang w:eastAsia="pl-PL"/>
        </w:rPr>
        <w:t>Rozpatrując</w:t>
      </w:r>
      <w:r w:rsidR="003F3E49" w:rsidRPr="00297BE2">
        <w:rPr>
          <w:rFonts w:eastAsia="Times New Roman" w:cs="Arial"/>
          <w:szCs w:val="19"/>
          <w:lang w:eastAsia="pl-PL"/>
        </w:rPr>
        <w:t xml:space="preserve"> poziom wykształcenia, najw</w:t>
      </w:r>
      <w:r w:rsidR="004C0C17" w:rsidRPr="00297BE2">
        <w:rPr>
          <w:rFonts w:eastAsia="Times New Roman" w:cs="Arial"/>
          <w:szCs w:val="19"/>
          <w:lang w:eastAsia="pl-PL"/>
        </w:rPr>
        <w:t>iększą</w:t>
      </w:r>
      <w:r w:rsidR="0063616C" w:rsidRPr="00297BE2">
        <w:rPr>
          <w:rFonts w:eastAsia="Times New Roman" w:cs="Arial"/>
          <w:szCs w:val="19"/>
          <w:lang w:eastAsia="pl-PL"/>
        </w:rPr>
        <w:t xml:space="preserve"> </w:t>
      </w:r>
      <w:r w:rsidR="003F3E49" w:rsidRPr="00297BE2">
        <w:rPr>
          <w:rFonts w:eastAsia="Times New Roman" w:cs="Arial"/>
          <w:szCs w:val="19"/>
          <w:lang w:eastAsia="pl-PL"/>
        </w:rPr>
        <w:t>wartość współczynnika akty</w:t>
      </w:r>
      <w:r w:rsidR="002B5AFE" w:rsidRPr="00297BE2">
        <w:rPr>
          <w:rFonts w:eastAsia="Times New Roman" w:cs="Arial"/>
          <w:szCs w:val="19"/>
          <w:lang w:eastAsia="pl-PL"/>
        </w:rPr>
        <w:t xml:space="preserve">wności zawodowej </w:t>
      </w:r>
      <w:r w:rsidR="004C0C17" w:rsidRPr="00297BE2">
        <w:rPr>
          <w:rFonts w:eastAsia="Times New Roman" w:cs="Arial"/>
          <w:szCs w:val="19"/>
          <w:lang w:eastAsia="pl-PL"/>
        </w:rPr>
        <w:t>odnotowano</w:t>
      </w:r>
      <w:r w:rsidR="002C7181" w:rsidRPr="00297BE2">
        <w:rPr>
          <w:rFonts w:eastAsia="Times New Roman" w:cs="Arial"/>
          <w:szCs w:val="19"/>
          <w:lang w:eastAsia="pl-PL"/>
        </w:rPr>
        <w:t xml:space="preserve"> dla</w:t>
      </w:r>
      <w:r w:rsidR="002B5AFE" w:rsidRPr="00297BE2">
        <w:rPr>
          <w:rFonts w:eastAsia="Times New Roman" w:cs="Arial"/>
          <w:szCs w:val="19"/>
          <w:lang w:eastAsia="pl-PL"/>
        </w:rPr>
        <w:t xml:space="preserve"> </w:t>
      </w:r>
      <w:r w:rsidR="003F3E49" w:rsidRPr="00297BE2">
        <w:rPr>
          <w:rFonts w:eastAsia="Times New Roman" w:cs="Arial"/>
          <w:szCs w:val="19"/>
          <w:lang w:eastAsia="pl-PL"/>
        </w:rPr>
        <w:t>osób legitymujących</w:t>
      </w:r>
      <w:r w:rsidR="002B5AFE" w:rsidRPr="00297BE2">
        <w:rPr>
          <w:rFonts w:eastAsia="Times New Roman" w:cs="Arial"/>
          <w:szCs w:val="19"/>
          <w:lang w:eastAsia="pl-PL"/>
        </w:rPr>
        <w:t xml:space="preserve"> </w:t>
      </w:r>
      <w:r w:rsidR="003260F9" w:rsidRPr="00297BE2">
        <w:rPr>
          <w:rFonts w:eastAsia="Times New Roman" w:cs="Arial"/>
          <w:szCs w:val="19"/>
          <w:lang w:eastAsia="pl-PL"/>
        </w:rPr>
        <w:t>się wykształceniem wyżs</w:t>
      </w:r>
      <w:r w:rsidR="00297BE2" w:rsidRPr="00297BE2">
        <w:rPr>
          <w:rFonts w:eastAsia="Times New Roman" w:cs="Arial"/>
          <w:szCs w:val="19"/>
          <w:lang w:eastAsia="pl-PL"/>
        </w:rPr>
        <w:t>zym (</w:t>
      </w:r>
      <w:r w:rsidR="00E6680D">
        <w:rPr>
          <w:rFonts w:eastAsia="Times New Roman" w:cs="Arial"/>
          <w:szCs w:val="19"/>
          <w:lang w:eastAsia="pl-PL"/>
        </w:rPr>
        <w:t>78</w:t>
      </w:r>
      <w:r w:rsidR="00297BE2" w:rsidRPr="00297BE2">
        <w:rPr>
          <w:rFonts w:eastAsia="Times New Roman" w:cs="Arial"/>
          <w:szCs w:val="19"/>
          <w:lang w:eastAsia="pl-PL"/>
        </w:rPr>
        <w:t>,</w:t>
      </w:r>
      <w:r w:rsidR="00E6680D">
        <w:rPr>
          <w:rFonts w:eastAsia="Times New Roman" w:cs="Arial"/>
          <w:szCs w:val="19"/>
          <w:lang w:eastAsia="pl-PL"/>
        </w:rPr>
        <w:t>7</w:t>
      </w:r>
      <w:r w:rsidR="0039437F" w:rsidRPr="00297BE2">
        <w:rPr>
          <w:rFonts w:eastAsia="Times New Roman" w:cs="Arial"/>
          <w:szCs w:val="19"/>
          <w:lang w:eastAsia="pl-PL"/>
        </w:rPr>
        <w:t>%).</w:t>
      </w:r>
      <w:r w:rsidRPr="00297BE2">
        <w:rPr>
          <w:rFonts w:eastAsia="Times New Roman" w:cs="Arial"/>
          <w:szCs w:val="19"/>
          <w:lang w:eastAsia="pl-PL"/>
        </w:rPr>
        <w:t xml:space="preserve"> </w:t>
      </w:r>
      <w:r w:rsidR="004C0C17" w:rsidRPr="00297BE2">
        <w:rPr>
          <w:rFonts w:eastAsia="Times New Roman" w:cs="Arial"/>
          <w:szCs w:val="19"/>
          <w:lang w:eastAsia="pl-PL"/>
        </w:rPr>
        <w:t>Miernik</w:t>
      </w:r>
      <w:r w:rsidR="0063616C" w:rsidRPr="00297BE2">
        <w:rPr>
          <w:rFonts w:eastAsia="Times New Roman" w:cs="Arial"/>
          <w:szCs w:val="19"/>
          <w:lang w:eastAsia="pl-PL"/>
        </w:rPr>
        <w:t xml:space="preserve"> ten był najmniejszy </w:t>
      </w:r>
      <w:r w:rsidR="003F3E49" w:rsidRPr="00297BE2">
        <w:rPr>
          <w:rFonts w:eastAsia="Times New Roman" w:cs="Arial"/>
          <w:szCs w:val="19"/>
          <w:lang w:eastAsia="pl-PL"/>
        </w:rPr>
        <w:t>wśród osób z wykształce</w:t>
      </w:r>
      <w:r w:rsidR="00D64C03" w:rsidRPr="00297BE2">
        <w:rPr>
          <w:rFonts w:eastAsia="Times New Roman" w:cs="Arial"/>
          <w:szCs w:val="19"/>
          <w:lang w:eastAsia="pl-PL"/>
        </w:rPr>
        <w:softHyphen/>
      </w:r>
      <w:r w:rsidR="003F3E49" w:rsidRPr="00297BE2">
        <w:rPr>
          <w:rFonts w:eastAsia="Times New Roman" w:cs="Arial"/>
          <w:szCs w:val="19"/>
          <w:lang w:eastAsia="pl-PL"/>
        </w:rPr>
        <w:t>niem</w:t>
      </w:r>
      <w:r w:rsidR="007A5210">
        <w:rPr>
          <w:rFonts w:eastAsia="Times New Roman" w:cs="Arial"/>
          <w:szCs w:val="19"/>
          <w:lang w:eastAsia="pl-PL"/>
        </w:rPr>
        <w:t xml:space="preserve"> gim</w:t>
      </w:r>
      <w:r w:rsidR="007A5210" w:rsidRPr="007A5210">
        <w:rPr>
          <w:rFonts w:eastAsia="Times New Roman" w:cs="Arial"/>
          <w:szCs w:val="19"/>
          <w:lang w:eastAsia="pl-PL"/>
        </w:rPr>
        <w:t>nazjalnym, podstawowym, niepełnym podstawowym i bez wykształcenia szkolnego</w:t>
      </w:r>
      <w:r w:rsidR="007A5210">
        <w:rPr>
          <w:rFonts w:eastAsia="Times New Roman" w:cs="Arial"/>
          <w:szCs w:val="19"/>
          <w:lang w:eastAsia="pl-PL"/>
        </w:rPr>
        <w:t xml:space="preserve"> </w:t>
      </w:r>
      <w:r w:rsidR="003F3E49" w:rsidRPr="00297BE2">
        <w:rPr>
          <w:rFonts w:eastAsia="Times New Roman" w:cs="Arial"/>
          <w:spacing w:val="-4"/>
          <w:szCs w:val="19"/>
          <w:lang w:eastAsia="pl-PL"/>
        </w:rPr>
        <w:t>(</w:t>
      </w:r>
      <w:r w:rsidR="00297BE2" w:rsidRPr="00297BE2">
        <w:rPr>
          <w:rFonts w:eastAsia="Times New Roman" w:cs="Arial"/>
          <w:spacing w:val="-4"/>
          <w:szCs w:val="19"/>
          <w:lang w:eastAsia="pl-PL"/>
        </w:rPr>
        <w:t>1</w:t>
      </w:r>
      <w:r w:rsidR="00E6680D">
        <w:rPr>
          <w:rFonts w:eastAsia="Times New Roman" w:cs="Arial"/>
          <w:spacing w:val="-4"/>
          <w:szCs w:val="19"/>
          <w:lang w:eastAsia="pl-PL"/>
        </w:rPr>
        <w:t>7</w:t>
      </w:r>
      <w:r w:rsidR="00297BE2" w:rsidRPr="00297BE2">
        <w:rPr>
          <w:rFonts w:eastAsia="Times New Roman" w:cs="Arial"/>
          <w:spacing w:val="-4"/>
          <w:szCs w:val="19"/>
          <w:lang w:eastAsia="pl-PL"/>
        </w:rPr>
        <w:t>,</w:t>
      </w:r>
      <w:r w:rsidR="00E6680D">
        <w:rPr>
          <w:rFonts w:eastAsia="Times New Roman" w:cs="Arial"/>
          <w:spacing w:val="-4"/>
          <w:szCs w:val="19"/>
          <w:lang w:eastAsia="pl-PL"/>
        </w:rPr>
        <w:t>0</w:t>
      </w:r>
      <w:r w:rsidR="005E426E">
        <w:rPr>
          <w:rFonts w:eastAsia="Times New Roman" w:cs="Arial"/>
          <w:spacing w:val="-4"/>
          <w:szCs w:val="19"/>
          <w:lang w:eastAsia="pl-PL"/>
        </w:rPr>
        <w:t>%).</w:t>
      </w:r>
    </w:p>
    <w:p w14:paraId="1AD0A891" w14:textId="77777777" w:rsidR="00F802BE" w:rsidRPr="008D7190" w:rsidRDefault="003F3E49" w:rsidP="00892E92">
      <w:pPr>
        <w:pStyle w:val="Nagwek1"/>
        <w:spacing w:line="240" w:lineRule="exact"/>
        <w:rPr>
          <w:b/>
        </w:rPr>
      </w:pPr>
      <w:r w:rsidRPr="008D7190">
        <w:rPr>
          <w:b/>
        </w:rPr>
        <w:t>Pracujący</w:t>
      </w:r>
    </w:p>
    <w:p w14:paraId="51DF7B19" w14:textId="77777777" w:rsidR="008B086F" w:rsidRPr="009B4244" w:rsidRDefault="00305E50" w:rsidP="00F90A75">
      <w:pPr>
        <w:rPr>
          <w:rFonts w:eastAsia="Times New Roman" w:cs="Arial"/>
          <w:szCs w:val="19"/>
          <w:lang w:eastAsia="pl-PL"/>
        </w:rPr>
      </w:pPr>
      <w:r w:rsidRPr="009B4244">
        <w:rPr>
          <w:rFonts w:eastAsia="Times New Roman" w:cs="Arial"/>
          <w:szCs w:val="19"/>
          <w:lang w:eastAsia="pl-PL"/>
        </w:rPr>
        <w:t xml:space="preserve">W </w:t>
      </w:r>
      <w:r w:rsidR="00893FA7">
        <w:rPr>
          <w:rFonts w:eastAsia="Times New Roman" w:cs="Arial"/>
          <w:szCs w:val="19"/>
          <w:lang w:eastAsia="pl-PL"/>
        </w:rPr>
        <w:t>4</w:t>
      </w:r>
      <w:r w:rsidR="00FD1357" w:rsidRPr="009B4244">
        <w:rPr>
          <w:rFonts w:eastAsia="Times New Roman" w:cs="Arial"/>
          <w:szCs w:val="19"/>
          <w:lang w:eastAsia="pl-PL"/>
        </w:rPr>
        <w:t xml:space="preserve"> kwartale 2021</w:t>
      </w:r>
      <w:r w:rsidR="003F3E49" w:rsidRPr="009B4244">
        <w:rPr>
          <w:rFonts w:eastAsia="Times New Roman" w:cs="Arial"/>
          <w:szCs w:val="19"/>
          <w:lang w:eastAsia="pl-PL"/>
        </w:rPr>
        <w:t xml:space="preserve"> r. w województwie opolski</w:t>
      </w:r>
      <w:r w:rsidR="00593F3D" w:rsidRPr="009B4244">
        <w:rPr>
          <w:rFonts w:eastAsia="Times New Roman" w:cs="Arial"/>
          <w:szCs w:val="19"/>
          <w:lang w:eastAsia="pl-PL"/>
        </w:rPr>
        <w:t xml:space="preserve">m </w:t>
      </w:r>
      <w:r w:rsidR="00D53A7B" w:rsidRPr="009B4244">
        <w:rPr>
          <w:rFonts w:eastAsia="Times New Roman" w:cs="Arial"/>
          <w:szCs w:val="19"/>
          <w:lang w:eastAsia="pl-PL"/>
        </w:rPr>
        <w:t>populacja</w:t>
      </w:r>
      <w:r w:rsidR="00FD1357" w:rsidRPr="009B4244">
        <w:rPr>
          <w:rFonts w:eastAsia="Times New Roman" w:cs="Arial"/>
          <w:szCs w:val="19"/>
          <w:lang w:eastAsia="pl-PL"/>
        </w:rPr>
        <w:t xml:space="preserve"> pracujących</w:t>
      </w:r>
      <w:r w:rsidR="00D53A7B" w:rsidRPr="009B4244">
        <w:rPr>
          <w:rFonts w:eastAsia="Times New Roman" w:cs="Arial"/>
          <w:szCs w:val="19"/>
          <w:lang w:eastAsia="pl-PL"/>
        </w:rPr>
        <w:t xml:space="preserve"> w gr</w:t>
      </w:r>
      <w:r w:rsidR="00162E9B">
        <w:rPr>
          <w:rFonts w:eastAsia="Times New Roman" w:cs="Arial"/>
          <w:szCs w:val="19"/>
          <w:lang w:eastAsia="pl-PL"/>
        </w:rPr>
        <w:t>upie wieku 15-89 lat liczyła 404</w:t>
      </w:r>
      <w:r w:rsidR="00D57DDB" w:rsidRPr="009B4244">
        <w:rPr>
          <w:rFonts w:eastAsia="Times New Roman" w:cs="Arial"/>
          <w:szCs w:val="19"/>
          <w:lang w:eastAsia="pl-PL"/>
        </w:rPr>
        <w:t xml:space="preserve"> tys. </w:t>
      </w:r>
      <w:r w:rsidR="008B086F" w:rsidRPr="009B4244">
        <w:rPr>
          <w:rFonts w:eastAsia="Times New Roman" w:cs="Arial"/>
          <w:szCs w:val="19"/>
          <w:lang w:eastAsia="pl-PL"/>
        </w:rPr>
        <w:t>osób</w:t>
      </w:r>
      <w:r w:rsidR="00D53A7B" w:rsidRPr="009B4244">
        <w:rPr>
          <w:rFonts w:eastAsia="Times New Roman" w:cs="Arial"/>
          <w:szCs w:val="19"/>
          <w:lang w:eastAsia="pl-PL"/>
        </w:rPr>
        <w:t xml:space="preserve"> i z</w:t>
      </w:r>
      <w:r w:rsidR="00CF0445">
        <w:rPr>
          <w:rFonts w:eastAsia="Times New Roman" w:cs="Arial"/>
          <w:szCs w:val="19"/>
          <w:lang w:eastAsia="pl-PL"/>
        </w:rPr>
        <w:t>mniej</w:t>
      </w:r>
      <w:r w:rsidR="00D53A7B" w:rsidRPr="009B4244">
        <w:rPr>
          <w:rFonts w:eastAsia="Times New Roman" w:cs="Arial"/>
          <w:szCs w:val="19"/>
          <w:lang w:eastAsia="pl-PL"/>
        </w:rPr>
        <w:t>szyła się</w:t>
      </w:r>
      <w:r w:rsidR="009B4244" w:rsidRPr="009B4244">
        <w:rPr>
          <w:rFonts w:eastAsia="Times New Roman" w:cs="Arial"/>
          <w:szCs w:val="19"/>
          <w:lang w:eastAsia="pl-PL"/>
        </w:rPr>
        <w:t xml:space="preserve"> wobec poprzedniego kwartału o </w:t>
      </w:r>
      <w:r w:rsidR="00CF0445">
        <w:rPr>
          <w:rFonts w:eastAsia="Times New Roman" w:cs="Arial"/>
          <w:szCs w:val="19"/>
          <w:lang w:eastAsia="pl-PL"/>
        </w:rPr>
        <w:t>9</w:t>
      </w:r>
      <w:r w:rsidR="009B4244" w:rsidRPr="009B4244">
        <w:rPr>
          <w:rFonts w:eastAsia="Times New Roman" w:cs="Arial"/>
          <w:szCs w:val="19"/>
          <w:lang w:eastAsia="pl-PL"/>
        </w:rPr>
        <w:t xml:space="preserve"> tys., tj. o </w:t>
      </w:r>
      <w:r w:rsidR="00CF0445">
        <w:rPr>
          <w:rFonts w:eastAsia="Times New Roman" w:cs="Arial"/>
          <w:szCs w:val="19"/>
          <w:lang w:eastAsia="pl-PL"/>
        </w:rPr>
        <w:t>2</w:t>
      </w:r>
      <w:r w:rsidR="009B4244" w:rsidRPr="009B4244">
        <w:rPr>
          <w:rFonts w:eastAsia="Times New Roman" w:cs="Arial"/>
          <w:szCs w:val="19"/>
          <w:lang w:eastAsia="pl-PL"/>
        </w:rPr>
        <w:t>,</w:t>
      </w:r>
      <w:r w:rsidR="00CF0445">
        <w:rPr>
          <w:rFonts w:eastAsia="Times New Roman" w:cs="Arial"/>
          <w:szCs w:val="19"/>
          <w:lang w:eastAsia="pl-PL"/>
        </w:rPr>
        <w:t>2</w:t>
      </w:r>
      <w:r w:rsidR="00D53A7B" w:rsidRPr="009B4244">
        <w:rPr>
          <w:rFonts w:eastAsia="Times New Roman" w:cs="Arial"/>
          <w:szCs w:val="19"/>
          <w:lang w:eastAsia="pl-PL"/>
        </w:rPr>
        <w:t>%.</w:t>
      </w:r>
      <w:r w:rsidR="00CF0445">
        <w:rPr>
          <w:rFonts w:eastAsia="Times New Roman" w:cs="Arial"/>
          <w:szCs w:val="19"/>
          <w:lang w:eastAsia="pl-PL"/>
        </w:rPr>
        <w:br/>
      </w:r>
      <w:r w:rsidR="008B086F" w:rsidRPr="009B4244">
        <w:rPr>
          <w:rFonts w:eastAsia="Times New Roman" w:cs="Arial"/>
          <w:szCs w:val="19"/>
          <w:lang w:eastAsia="pl-PL"/>
        </w:rPr>
        <w:t xml:space="preserve">W strukturze pracujących według płci </w:t>
      </w:r>
      <w:r w:rsidR="009B4244" w:rsidRPr="009B4244">
        <w:rPr>
          <w:rFonts w:eastAsia="Times New Roman" w:cs="Arial"/>
          <w:szCs w:val="19"/>
          <w:lang w:eastAsia="pl-PL"/>
        </w:rPr>
        <w:t>przeważali mężczyźni (55,</w:t>
      </w:r>
      <w:r w:rsidR="00614AB0">
        <w:rPr>
          <w:rFonts w:eastAsia="Times New Roman" w:cs="Arial"/>
          <w:szCs w:val="19"/>
          <w:lang w:eastAsia="pl-PL"/>
        </w:rPr>
        <w:t>6</w:t>
      </w:r>
      <w:r w:rsidR="008B086F" w:rsidRPr="009B4244">
        <w:rPr>
          <w:rFonts w:eastAsia="Times New Roman" w:cs="Arial"/>
          <w:szCs w:val="19"/>
          <w:lang w:eastAsia="pl-PL"/>
        </w:rPr>
        <w:t>%), a według miejsca zamie</w:t>
      </w:r>
      <w:r w:rsidR="009B4244" w:rsidRPr="009B4244">
        <w:rPr>
          <w:rFonts w:eastAsia="Times New Roman" w:cs="Arial"/>
          <w:szCs w:val="19"/>
          <w:lang w:eastAsia="pl-PL"/>
        </w:rPr>
        <w:t>szkania – mieszkańcy miast (5</w:t>
      </w:r>
      <w:r w:rsidR="00614AB0">
        <w:rPr>
          <w:rFonts w:eastAsia="Times New Roman" w:cs="Arial"/>
          <w:szCs w:val="19"/>
          <w:lang w:eastAsia="pl-PL"/>
        </w:rPr>
        <w:t>2</w:t>
      </w:r>
      <w:r w:rsidR="009B4244" w:rsidRPr="009B4244">
        <w:rPr>
          <w:rFonts w:eastAsia="Times New Roman" w:cs="Arial"/>
          <w:szCs w:val="19"/>
          <w:lang w:eastAsia="pl-PL"/>
        </w:rPr>
        <w:t>,</w:t>
      </w:r>
      <w:r w:rsidR="00614AB0">
        <w:rPr>
          <w:rFonts w:eastAsia="Times New Roman" w:cs="Arial"/>
          <w:szCs w:val="19"/>
          <w:lang w:eastAsia="pl-PL"/>
        </w:rPr>
        <w:t>8</w:t>
      </w:r>
      <w:r w:rsidR="008B086F" w:rsidRPr="009B4244">
        <w:rPr>
          <w:rFonts w:eastAsia="Times New Roman" w:cs="Arial"/>
          <w:szCs w:val="19"/>
          <w:lang w:eastAsia="pl-PL"/>
        </w:rPr>
        <w:t>%).</w:t>
      </w:r>
    </w:p>
    <w:p w14:paraId="05823F4F" w14:textId="77777777" w:rsidR="006F0BCC" w:rsidRPr="009B4244" w:rsidRDefault="006F0BCC" w:rsidP="00F90A75">
      <w:pPr>
        <w:rPr>
          <w:rFonts w:eastAsia="Times New Roman" w:cs="Arial"/>
          <w:szCs w:val="19"/>
          <w:lang w:eastAsia="pl-PL"/>
        </w:rPr>
      </w:pPr>
      <w:r w:rsidRPr="009B4244">
        <w:rPr>
          <w:rFonts w:eastAsia="Times New Roman" w:cs="Arial"/>
          <w:szCs w:val="19"/>
          <w:lang w:eastAsia="pl-PL"/>
        </w:rPr>
        <w:t>Uwzględniając podział według płci, liczba pracujących</w:t>
      </w:r>
      <w:r w:rsidR="009B4244" w:rsidRPr="009B4244">
        <w:rPr>
          <w:rFonts w:eastAsia="Times New Roman" w:cs="Arial"/>
          <w:szCs w:val="19"/>
          <w:lang w:eastAsia="pl-PL"/>
        </w:rPr>
        <w:t xml:space="preserve"> </w:t>
      </w:r>
      <w:r w:rsidR="00C23DBB">
        <w:rPr>
          <w:rFonts w:eastAsia="Times New Roman" w:cs="Arial"/>
          <w:szCs w:val="19"/>
          <w:lang w:eastAsia="pl-PL"/>
        </w:rPr>
        <w:t>spadła</w:t>
      </w:r>
      <w:r w:rsidRPr="009B4244">
        <w:rPr>
          <w:rFonts w:eastAsia="Times New Roman" w:cs="Arial"/>
          <w:szCs w:val="19"/>
          <w:lang w:eastAsia="pl-PL"/>
        </w:rPr>
        <w:t xml:space="preserve"> w skali kwartału</w:t>
      </w:r>
      <w:r w:rsidR="00656898" w:rsidRPr="009B4244">
        <w:rPr>
          <w:rFonts w:eastAsia="Times New Roman" w:cs="Arial"/>
          <w:szCs w:val="19"/>
          <w:lang w:eastAsia="pl-PL"/>
        </w:rPr>
        <w:t xml:space="preserve"> </w:t>
      </w:r>
      <w:r w:rsidR="009B4244" w:rsidRPr="009B4244">
        <w:rPr>
          <w:rFonts w:eastAsia="Times New Roman" w:cs="Arial"/>
          <w:szCs w:val="19"/>
          <w:lang w:eastAsia="pl-PL"/>
        </w:rPr>
        <w:t xml:space="preserve">w większym stopniu </w:t>
      </w:r>
      <w:r w:rsidR="00656898" w:rsidRPr="009B4244">
        <w:rPr>
          <w:rFonts w:eastAsia="Times New Roman" w:cs="Arial"/>
          <w:szCs w:val="19"/>
          <w:lang w:eastAsia="pl-PL"/>
        </w:rPr>
        <w:t>wśród kobiet (o</w:t>
      </w:r>
      <w:r w:rsidR="003807E9" w:rsidRPr="009B4244">
        <w:rPr>
          <w:rFonts w:eastAsia="Times New Roman" w:cs="Arial"/>
          <w:szCs w:val="19"/>
          <w:lang w:eastAsia="pl-PL"/>
        </w:rPr>
        <w:t xml:space="preserve"> </w:t>
      </w:r>
      <w:r w:rsidR="00C23DBB">
        <w:rPr>
          <w:rFonts w:eastAsia="Times New Roman" w:cs="Arial"/>
          <w:szCs w:val="19"/>
          <w:lang w:eastAsia="pl-PL"/>
        </w:rPr>
        <w:t>6</w:t>
      </w:r>
      <w:r w:rsidR="009B4244" w:rsidRPr="009B4244">
        <w:rPr>
          <w:rFonts w:eastAsia="Times New Roman" w:cs="Arial"/>
          <w:szCs w:val="19"/>
          <w:lang w:eastAsia="pl-PL"/>
        </w:rPr>
        <w:t xml:space="preserve"> tys., tj. o </w:t>
      </w:r>
      <w:r w:rsidR="00C23DBB">
        <w:rPr>
          <w:rFonts w:eastAsia="Times New Roman" w:cs="Arial"/>
          <w:szCs w:val="19"/>
          <w:lang w:eastAsia="pl-PL"/>
        </w:rPr>
        <w:t>3</w:t>
      </w:r>
      <w:r w:rsidR="009B4244" w:rsidRPr="009B4244">
        <w:rPr>
          <w:rFonts w:eastAsia="Times New Roman" w:cs="Arial"/>
          <w:szCs w:val="19"/>
          <w:lang w:eastAsia="pl-PL"/>
        </w:rPr>
        <w:t>,</w:t>
      </w:r>
      <w:r w:rsidR="00C23DBB">
        <w:rPr>
          <w:rFonts w:eastAsia="Times New Roman" w:cs="Arial"/>
          <w:szCs w:val="19"/>
          <w:lang w:eastAsia="pl-PL"/>
        </w:rPr>
        <w:t>2</w:t>
      </w:r>
      <w:r w:rsidR="009B4244" w:rsidRPr="009B4244">
        <w:rPr>
          <w:rFonts w:eastAsia="Times New Roman" w:cs="Arial"/>
          <w:szCs w:val="19"/>
          <w:lang w:eastAsia="pl-PL"/>
        </w:rPr>
        <w:t xml:space="preserve">%) niż wśród </w:t>
      </w:r>
      <w:r w:rsidR="00656898" w:rsidRPr="009B4244">
        <w:rPr>
          <w:rFonts w:eastAsia="Times New Roman" w:cs="Arial"/>
          <w:szCs w:val="19"/>
          <w:lang w:eastAsia="pl-PL"/>
        </w:rPr>
        <w:t xml:space="preserve">mężczyzn (o </w:t>
      </w:r>
      <w:r w:rsidR="00C23DBB">
        <w:rPr>
          <w:rFonts w:eastAsia="Times New Roman" w:cs="Arial"/>
          <w:szCs w:val="19"/>
          <w:lang w:eastAsia="pl-PL"/>
        </w:rPr>
        <w:t>2</w:t>
      </w:r>
      <w:r w:rsidR="00656898" w:rsidRPr="009B4244">
        <w:rPr>
          <w:rFonts w:eastAsia="Times New Roman" w:cs="Arial"/>
          <w:szCs w:val="19"/>
          <w:lang w:eastAsia="pl-PL"/>
        </w:rPr>
        <w:t xml:space="preserve"> tys., tj. o </w:t>
      </w:r>
      <w:r w:rsidR="00C23DBB">
        <w:rPr>
          <w:rFonts w:eastAsia="Times New Roman" w:cs="Arial"/>
          <w:szCs w:val="19"/>
          <w:lang w:eastAsia="pl-PL"/>
        </w:rPr>
        <w:t>0</w:t>
      </w:r>
      <w:r w:rsidR="00656898" w:rsidRPr="009B4244">
        <w:rPr>
          <w:rFonts w:eastAsia="Times New Roman" w:cs="Arial"/>
          <w:szCs w:val="19"/>
          <w:lang w:eastAsia="pl-PL"/>
        </w:rPr>
        <w:t>,</w:t>
      </w:r>
      <w:r w:rsidR="00C23DBB">
        <w:rPr>
          <w:rFonts w:eastAsia="Times New Roman" w:cs="Arial"/>
          <w:szCs w:val="19"/>
          <w:lang w:eastAsia="pl-PL"/>
        </w:rPr>
        <w:t>9</w:t>
      </w:r>
      <w:r w:rsidR="00656898" w:rsidRPr="009B4244">
        <w:rPr>
          <w:rFonts w:eastAsia="Times New Roman" w:cs="Arial"/>
          <w:szCs w:val="19"/>
          <w:lang w:eastAsia="pl-PL"/>
        </w:rPr>
        <w:t>%).</w:t>
      </w:r>
    </w:p>
    <w:p w14:paraId="70C36947" w14:textId="77777777" w:rsidR="00656898" w:rsidRPr="009B4244" w:rsidRDefault="0086060A" w:rsidP="00F90A75">
      <w:pPr>
        <w:rPr>
          <w:rFonts w:eastAsia="Times New Roman" w:cs="Arial"/>
          <w:szCs w:val="19"/>
          <w:lang w:eastAsia="pl-PL"/>
        </w:rPr>
      </w:pPr>
      <w:r w:rsidRPr="009B424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526656" behindDoc="1" locked="0" layoutInCell="1" allowOverlap="1" wp14:anchorId="5C7A71AA" wp14:editId="60677679">
                <wp:simplePos x="0" y="0"/>
                <wp:positionH relativeFrom="column">
                  <wp:posOffset>5273675</wp:posOffset>
                </wp:positionH>
                <wp:positionV relativeFrom="paragraph">
                  <wp:posOffset>325120</wp:posOffset>
                </wp:positionV>
                <wp:extent cx="1724025" cy="1163320"/>
                <wp:effectExtent l="0" t="0" r="0" b="0"/>
                <wp:wrapTight wrapText="bothSides">
                  <wp:wrapPolygon edited="0">
                    <wp:start x="716" y="0"/>
                    <wp:lineTo x="716" y="21223"/>
                    <wp:lineTo x="20765" y="21223"/>
                    <wp:lineTo x="20765" y="0"/>
                    <wp:lineTo x="716" y="0"/>
                  </wp:wrapPolygon>
                </wp:wrapTight>
                <wp:docPr id="16" name="Pole tekstowe 16" descr="W porównaniu z 3 kwartałem 2021 r. wskaźnik zatrudnienia osób w wieku 15–89 lat spadł w większym stopniu wśród kobiet (o 1,5 p. proc.), niż mężczyzn (o 0,6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63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E440F" w14:textId="77777777" w:rsidR="007A418B" w:rsidRPr="008D7190" w:rsidRDefault="00B077F9" w:rsidP="00582526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 xml:space="preserve">W porównaniu z </w:t>
                            </w:r>
                            <w:r w:rsidR="00893FA7" w:rsidRPr="008D7190">
                              <w:rPr>
                                <w:bCs w:val="0"/>
                              </w:rPr>
                              <w:t>3</w:t>
                            </w:r>
                            <w:r w:rsidRPr="008D7190">
                              <w:rPr>
                                <w:bCs w:val="0"/>
                              </w:rPr>
                              <w:t xml:space="preserve"> </w:t>
                            </w:r>
                            <w:r w:rsidR="003A5FA0" w:rsidRPr="008D7190">
                              <w:rPr>
                                <w:bCs w:val="0"/>
                              </w:rPr>
                              <w:t xml:space="preserve">kwartałem 2021 r. wskaźnik zatrudnienia osób w wieku 15–89 lat </w:t>
                            </w:r>
                            <w:r w:rsidR="00BA377F" w:rsidRPr="008D7190">
                              <w:rPr>
                                <w:bCs w:val="0"/>
                              </w:rPr>
                              <w:t>spadł</w:t>
                            </w:r>
                            <w:r w:rsidRPr="008D7190">
                              <w:rPr>
                                <w:bCs w:val="0"/>
                              </w:rPr>
                              <w:t xml:space="preserve"> w większym stopniu </w:t>
                            </w:r>
                            <w:r w:rsidR="003A5FA0" w:rsidRPr="008D7190">
                              <w:rPr>
                                <w:bCs w:val="0"/>
                              </w:rPr>
                              <w:t xml:space="preserve">wśród kobiet </w:t>
                            </w:r>
                            <w:r w:rsidR="00BA377F" w:rsidRPr="008D7190">
                              <w:rPr>
                                <w:bCs w:val="0"/>
                              </w:rPr>
                              <w:t xml:space="preserve">(o </w:t>
                            </w:r>
                            <w:r w:rsidR="00041E0E" w:rsidRPr="008D7190">
                              <w:rPr>
                                <w:bCs w:val="0"/>
                              </w:rPr>
                              <w:t>1</w:t>
                            </w:r>
                            <w:r w:rsidR="00BA377F" w:rsidRPr="008D7190">
                              <w:rPr>
                                <w:bCs w:val="0"/>
                              </w:rPr>
                              <w:t>,</w:t>
                            </w:r>
                            <w:r w:rsidR="00041E0E" w:rsidRPr="008D7190">
                              <w:rPr>
                                <w:bCs w:val="0"/>
                              </w:rPr>
                              <w:t>5</w:t>
                            </w:r>
                            <w:r w:rsidRPr="008D7190">
                              <w:rPr>
                                <w:bCs w:val="0"/>
                              </w:rPr>
                              <w:t xml:space="preserve"> p. proc.),</w:t>
                            </w:r>
                            <w:r w:rsidR="003A5FA0" w:rsidRPr="008D7190">
                              <w:rPr>
                                <w:bCs w:val="0"/>
                              </w:rPr>
                              <w:t xml:space="preserve"> </w:t>
                            </w:r>
                            <w:r w:rsidRPr="008D7190">
                              <w:rPr>
                                <w:bCs w:val="0"/>
                              </w:rPr>
                              <w:t xml:space="preserve">niż </w:t>
                            </w:r>
                            <w:r w:rsidR="003A5FA0" w:rsidRPr="008D7190">
                              <w:rPr>
                                <w:bCs w:val="0"/>
                              </w:rPr>
                              <w:t xml:space="preserve">mężczyzn </w:t>
                            </w:r>
                            <w:r w:rsidR="00BA377F" w:rsidRPr="008D7190">
                              <w:rPr>
                                <w:bCs w:val="0"/>
                              </w:rPr>
                              <w:t>(o 0,</w:t>
                            </w:r>
                            <w:r w:rsidR="00041E0E" w:rsidRPr="008D7190">
                              <w:rPr>
                                <w:bCs w:val="0"/>
                              </w:rPr>
                              <w:t>6</w:t>
                            </w:r>
                            <w:r w:rsidR="003A5FA0" w:rsidRPr="008D7190">
                              <w:rPr>
                                <w:bCs w:val="0"/>
                              </w:rPr>
                              <w:t xml:space="preserve"> p. proc.</w:t>
                            </w:r>
                            <w:r w:rsidRPr="008D7190">
                              <w:rPr>
                                <w:bCs w:val="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A71AA" id="Pole tekstowe 16" o:spid="_x0000_s1029" type="#_x0000_t202" alt="W porównaniu z 3 kwartałem 2021 r. wskaźnik zatrudnienia osób w wieku 15–89 lat spadł w większym stopniu wśród kobiet (o 1,5 p. proc.), niż mężczyzn (o 0,6 p. proc.)" style="position:absolute;margin-left:415.25pt;margin-top:25.6pt;width:135.75pt;height:91.6pt;z-index:-251789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" filled="f" stroked="f">
                <v:textbox>
                  <w:txbxContent>
                    <w:p w14:paraId="521E440F" w14:textId="77777777" w:rsidR="007A418B" w:rsidRPr="008D7190" w:rsidRDefault="00B077F9" w:rsidP="00582526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 xml:space="preserve">W porównaniu z </w:t>
                      </w:r>
                      <w:r w:rsidR="00893FA7" w:rsidRPr="008D7190">
                        <w:rPr>
                          <w:bCs w:val="0"/>
                        </w:rPr>
                        <w:t>3</w:t>
                      </w:r>
                      <w:r w:rsidRPr="008D7190">
                        <w:rPr>
                          <w:bCs w:val="0"/>
                        </w:rPr>
                        <w:t xml:space="preserve"> </w:t>
                      </w:r>
                      <w:r w:rsidR="003A5FA0" w:rsidRPr="008D7190">
                        <w:rPr>
                          <w:bCs w:val="0"/>
                        </w:rPr>
                        <w:t xml:space="preserve">kwartałem 2021 r. wskaźnik zatrudnienia osób w wieku 15–89 lat </w:t>
                      </w:r>
                      <w:r w:rsidR="00BA377F" w:rsidRPr="008D7190">
                        <w:rPr>
                          <w:bCs w:val="0"/>
                        </w:rPr>
                        <w:t>spadł</w:t>
                      </w:r>
                      <w:r w:rsidRPr="008D7190">
                        <w:rPr>
                          <w:bCs w:val="0"/>
                        </w:rPr>
                        <w:t xml:space="preserve"> w większym stopniu </w:t>
                      </w:r>
                      <w:r w:rsidR="003A5FA0" w:rsidRPr="008D7190">
                        <w:rPr>
                          <w:bCs w:val="0"/>
                        </w:rPr>
                        <w:t xml:space="preserve">wśród kobiet </w:t>
                      </w:r>
                      <w:r w:rsidR="00BA377F" w:rsidRPr="008D7190">
                        <w:rPr>
                          <w:bCs w:val="0"/>
                        </w:rPr>
                        <w:t xml:space="preserve">(o </w:t>
                      </w:r>
                      <w:r w:rsidR="00041E0E" w:rsidRPr="008D7190">
                        <w:rPr>
                          <w:bCs w:val="0"/>
                        </w:rPr>
                        <w:t>1</w:t>
                      </w:r>
                      <w:r w:rsidR="00BA377F" w:rsidRPr="008D7190">
                        <w:rPr>
                          <w:bCs w:val="0"/>
                        </w:rPr>
                        <w:t>,</w:t>
                      </w:r>
                      <w:r w:rsidR="00041E0E" w:rsidRPr="008D7190">
                        <w:rPr>
                          <w:bCs w:val="0"/>
                        </w:rPr>
                        <w:t>5</w:t>
                      </w:r>
                      <w:r w:rsidRPr="008D7190">
                        <w:rPr>
                          <w:bCs w:val="0"/>
                        </w:rPr>
                        <w:t xml:space="preserve"> p. proc.),</w:t>
                      </w:r>
                      <w:r w:rsidR="003A5FA0" w:rsidRPr="008D7190">
                        <w:rPr>
                          <w:bCs w:val="0"/>
                        </w:rPr>
                        <w:t xml:space="preserve"> </w:t>
                      </w:r>
                      <w:r w:rsidRPr="008D7190">
                        <w:rPr>
                          <w:bCs w:val="0"/>
                        </w:rPr>
                        <w:t xml:space="preserve">niż </w:t>
                      </w:r>
                      <w:r w:rsidR="003A5FA0" w:rsidRPr="008D7190">
                        <w:rPr>
                          <w:bCs w:val="0"/>
                        </w:rPr>
                        <w:t xml:space="preserve">mężczyzn </w:t>
                      </w:r>
                      <w:r w:rsidR="00BA377F" w:rsidRPr="008D7190">
                        <w:rPr>
                          <w:bCs w:val="0"/>
                        </w:rPr>
                        <w:t>(o 0,</w:t>
                      </w:r>
                      <w:r w:rsidR="00041E0E" w:rsidRPr="008D7190">
                        <w:rPr>
                          <w:bCs w:val="0"/>
                        </w:rPr>
                        <w:t>6</w:t>
                      </w:r>
                      <w:r w:rsidR="003A5FA0" w:rsidRPr="008D7190">
                        <w:rPr>
                          <w:bCs w:val="0"/>
                        </w:rPr>
                        <w:t xml:space="preserve"> p. proc.</w:t>
                      </w:r>
                      <w:r w:rsidRPr="008D7190">
                        <w:rPr>
                          <w:bCs w:val="0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56898" w:rsidRPr="009B4244">
        <w:rPr>
          <w:rFonts w:eastAsia="Times New Roman" w:cs="Arial"/>
          <w:szCs w:val="19"/>
          <w:lang w:eastAsia="pl-PL"/>
        </w:rPr>
        <w:t xml:space="preserve">Rozpatrując miejsce zamieszkania </w:t>
      </w:r>
      <w:r w:rsidR="009B4244" w:rsidRPr="009B4244">
        <w:rPr>
          <w:rFonts w:eastAsia="Times New Roman" w:cs="Arial"/>
          <w:szCs w:val="19"/>
          <w:lang w:eastAsia="pl-PL"/>
        </w:rPr>
        <w:t xml:space="preserve">większy </w:t>
      </w:r>
      <w:r w:rsidR="00614AB0">
        <w:rPr>
          <w:rFonts w:eastAsia="Times New Roman" w:cs="Arial"/>
          <w:szCs w:val="19"/>
          <w:lang w:eastAsia="pl-PL"/>
        </w:rPr>
        <w:t>spadek</w:t>
      </w:r>
      <w:r w:rsidR="00656898" w:rsidRPr="009B4244">
        <w:rPr>
          <w:rFonts w:eastAsia="Times New Roman" w:cs="Arial"/>
          <w:szCs w:val="19"/>
          <w:lang w:eastAsia="pl-PL"/>
        </w:rPr>
        <w:t xml:space="preserve"> liczby pracujących, w ujęciu kwartalnym, </w:t>
      </w:r>
      <w:r w:rsidR="009B4244" w:rsidRPr="009B4244">
        <w:rPr>
          <w:rFonts w:eastAsia="Times New Roman" w:cs="Arial"/>
          <w:szCs w:val="19"/>
          <w:lang w:eastAsia="pl-PL"/>
        </w:rPr>
        <w:t xml:space="preserve">dotyczył mieszkańców wsi (o </w:t>
      </w:r>
      <w:r w:rsidR="00BA377F">
        <w:rPr>
          <w:rFonts w:eastAsia="Times New Roman" w:cs="Arial"/>
          <w:szCs w:val="19"/>
          <w:lang w:eastAsia="pl-PL"/>
        </w:rPr>
        <w:t>6</w:t>
      </w:r>
      <w:r w:rsidR="009B4244" w:rsidRPr="009B4244">
        <w:rPr>
          <w:rFonts w:eastAsia="Times New Roman" w:cs="Arial"/>
          <w:szCs w:val="19"/>
          <w:lang w:eastAsia="pl-PL"/>
        </w:rPr>
        <w:t xml:space="preserve"> tys., tj. o </w:t>
      </w:r>
      <w:r w:rsidR="00BA377F">
        <w:rPr>
          <w:rFonts w:eastAsia="Times New Roman" w:cs="Arial"/>
          <w:szCs w:val="19"/>
          <w:lang w:eastAsia="pl-PL"/>
        </w:rPr>
        <w:t>3</w:t>
      </w:r>
      <w:r w:rsidR="009B4244" w:rsidRPr="009B4244">
        <w:rPr>
          <w:rFonts w:eastAsia="Times New Roman" w:cs="Arial"/>
          <w:szCs w:val="19"/>
          <w:lang w:eastAsia="pl-PL"/>
        </w:rPr>
        <w:t>,</w:t>
      </w:r>
      <w:r w:rsidR="00BA377F">
        <w:rPr>
          <w:rFonts w:eastAsia="Times New Roman" w:cs="Arial"/>
          <w:szCs w:val="19"/>
          <w:lang w:eastAsia="pl-PL"/>
        </w:rPr>
        <w:t>0</w:t>
      </w:r>
      <w:r w:rsidR="009B4244" w:rsidRPr="009B4244">
        <w:rPr>
          <w:rFonts w:eastAsia="Times New Roman" w:cs="Arial"/>
          <w:szCs w:val="19"/>
          <w:lang w:eastAsia="pl-PL"/>
        </w:rPr>
        <w:t xml:space="preserve">%) niż mieszkańców miast (o </w:t>
      </w:r>
      <w:r w:rsidR="00BA377F">
        <w:rPr>
          <w:rFonts w:eastAsia="Times New Roman" w:cs="Arial"/>
          <w:szCs w:val="19"/>
          <w:lang w:eastAsia="pl-PL"/>
        </w:rPr>
        <w:t>2</w:t>
      </w:r>
      <w:r w:rsidR="009B4244" w:rsidRPr="009B4244">
        <w:rPr>
          <w:rFonts w:eastAsia="Times New Roman" w:cs="Arial"/>
          <w:szCs w:val="19"/>
          <w:lang w:eastAsia="pl-PL"/>
        </w:rPr>
        <w:t xml:space="preserve"> tys., tj. o </w:t>
      </w:r>
      <w:r w:rsidR="00BA377F">
        <w:rPr>
          <w:rFonts w:eastAsia="Times New Roman" w:cs="Arial"/>
          <w:szCs w:val="19"/>
          <w:lang w:eastAsia="pl-PL"/>
        </w:rPr>
        <w:t>0</w:t>
      </w:r>
      <w:r w:rsidR="009B4244" w:rsidRPr="009B4244">
        <w:rPr>
          <w:rFonts w:eastAsia="Times New Roman" w:cs="Arial"/>
          <w:szCs w:val="19"/>
          <w:lang w:eastAsia="pl-PL"/>
        </w:rPr>
        <w:t>,9</w:t>
      </w:r>
      <w:r w:rsidR="00656898" w:rsidRPr="009B4244">
        <w:rPr>
          <w:rFonts w:eastAsia="Times New Roman" w:cs="Arial"/>
          <w:szCs w:val="19"/>
          <w:lang w:eastAsia="pl-PL"/>
        </w:rPr>
        <w:t>%).</w:t>
      </w:r>
    </w:p>
    <w:p w14:paraId="13AAAFBF" w14:textId="77777777" w:rsidR="001A17BE" w:rsidRDefault="00D84681" w:rsidP="002C3BBF">
      <w:pPr>
        <w:rPr>
          <w:rFonts w:eastAsia="Times New Roman" w:cs="Arial"/>
          <w:szCs w:val="19"/>
          <w:lang w:eastAsia="pl-PL"/>
        </w:rPr>
      </w:pPr>
      <w:r w:rsidRPr="003F6A22">
        <w:rPr>
          <w:rFonts w:eastAsia="Times New Roman" w:cs="Arial"/>
          <w:szCs w:val="19"/>
          <w:lang w:eastAsia="pl-PL"/>
        </w:rPr>
        <w:t xml:space="preserve">Biorąc pod uwagę </w:t>
      </w:r>
      <w:r w:rsidR="003F3E49" w:rsidRPr="003F6A22">
        <w:rPr>
          <w:rFonts w:eastAsia="Times New Roman" w:cs="Arial"/>
          <w:szCs w:val="19"/>
          <w:lang w:eastAsia="pl-PL"/>
        </w:rPr>
        <w:t xml:space="preserve">wiek pracujących, w </w:t>
      </w:r>
      <w:r w:rsidR="00893FA7">
        <w:rPr>
          <w:rFonts w:eastAsia="Times New Roman" w:cs="Arial"/>
          <w:szCs w:val="19"/>
          <w:lang w:eastAsia="pl-PL"/>
        </w:rPr>
        <w:t>4</w:t>
      </w:r>
      <w:r w:rsidR="00CB05EE" w:rsidRPr="003F6A22">
        <w:rPr>
          <w:rFonts w:eastAsia="Times New Roman" w:cs="Arial"/>
          <w:szCs w:val="19"/>
          <w:lang w:eastAsia="pl-PL"/>
        </w:rPr>
        <w:t xml:space="preserve"> kwartale 2021</w:t>
      </w:r>
      <w:r w:rsidR="003F3E49" w:rsidRPr="003F6A22">
        <w:rPr>
          <w:rFonts w:eastAsia="Times New Roman" w:cs="Arial"/>
          <w:szCs w:val="19"/>
          <w:lang w:eastAsia="pl-PL"/>
        </w:rPr>
        <w:t xml:space="preserve"> r. największy udział wśród pracu</w:t>
      </w:r>
      <w:r w:rsidR="00664E14" w:rsidRPr="003F6A22">
        <w:rPr>
          <w:rFonts w:eastAsia="Times New Roman" w:cs="Arial"/>
          <w:szCs w:val="19"/>
          <w:lang w:eastAsia="pl-PL"/>
        </w:rPr>
        <w:softHyphen/>
      </w:r>
      <w:r w:rsidR="003F3E49" w:rsidRPr="003F6A22">
        <w:rPr>
          <w:rFonts w:eastAsia="Times New Roman" w:cs="Arial"/>
          <w:szCs w:val="19"/>
          <w:lang w:eastAsia="pl-PL"/>
        </w:rPr>
        <w:t>jący</w:t>
      </w:r>
      <w:r w:rsidR="00CD4B30" w:rsidRPr="003F6A22">
        <w:rPr>
          <w:rFonts w:eastAsia="Times New Roman" w:cs="Arial"/>
          <w:szCs w:val="19"/>
          <w:lang w:eastAsia="pl-PL"/>
        </w:rPr>
        <w:t xml:space="preserve">ch zarejestrowano dla osób </w:t>
      </w:r>
      <w:r w:rsidR="003F3E49" w:rsidRPr="003F6A22">
        <w:rPr>
          <w:rFonts w:eastAsia="Times New Roman" w:cs="Arial"/>
          <w:szCs w:val="19"/>
          <w:lang w:eastAsia="pl-PL"/>
        </w:rPr>
        <w:t>w grupie wieku 35–44 lata</w:t>
      </w:r>
      <w:r w:rsidR="003804B2" w:rsidRPr="003F6A22">
        <w:rPr>
          <w:rFonts w:eastAsia="Times New Roman" w:cs="Arial"/>
          <w:szCs w:val="19"/>
          <w:lang w:eastAsia="pl-PL"/>
        </w:rPr>
        <w:t xml:space="preserve"> (</w:t>
      </w:r>
      <w:r w:rsidR="003F6A22" w:rsidRPr="003F6A22">
        <w:rPr>
          <w:rFonts w:eastAsia="Times New Roman" w:cs="Arial"/>
          <w:szCs w:val="19"/>
          <w:lang w:eastAsia="pl-PL"/>
        </w:rPr>
        <w:t>27,</w:t>
      </w:r>
      <w:r w:rsidR="00D31188">
        <w:rPr>
          <w:rFonts w:eastAsia="Times New Roman" w:cs="Arial"/>
          <w:szCs w:val="19"/>
          <w:lang w:eastAsia="pl-PL"/>
        </w:rPr>
        <w:t>5</w:t>
      </w:r>
      <w:r w:rsidR="008B086F" w:rsidRPr="003F6A22">
        <w:rPr>
          <w:rFonts w:eastAsia="Times New Roman" w:cs="Arial"/>
          <w:szCs w:val="19"/>
          <w:lang w:eastAsia="pl-PL"/>
        </w:rPr>
        <w:t>%),</w:t>
      </w:r>
      <w:r w:rsidR="000D3FF7" w:rsidRPr="003F6A22">
        <w:rPr>
          <w:rFonts w:eastAsia="Times New Roman" w:cs="Arial"/>
          <w:szCs w:val="19"/>
          <w:lang w:eastAsia="pl-PL"/>
        </w:rPr>
        <w:t xml:space="preserve"> </w:t>
      </w:r>
      <w:r w:rsidR="00664E14" w:rsidRPr="003F6A22">
        <w:rPr>
          <w:rFonts w:eastAsia="Times New Roman" w:cs="Arial"/>
          <w:szCs w:val="19"/>
          <w:lang w:eastAsia="pl-PL"/>
        </w:rPr>
        <w:t>a najmniejszy w </w:t>
      </w:r>
      <w:r w:rsidR="003F3E49" w:rsidRPr="003F6A22">
        <w:rPr>
          <w:rFonts w:eastAsia="Times New Roman" w:cs="Arial"/>
          <w:szCs w:val="19"/>
          <w:lang w:eastAsia="pl-PL"/>
        </w:rPr>
        <w:t xml:space="preserve">grupie </w:t>
      </w:r>
      <w:r w:rsidR="006764E2" w:rsidRPr="003F6A22">
        <w:rPr>
          <w:rFonts w:eastAsia="Times New Roman" w:cs="Arial"/>
          <w:szCs w:val="19"/>
          <w:lang w:eastAsia="pl-PL"/>
        </w:rPr>
        <w:t xml:space="preserve">wieku </w:t>
      </w:r>
      <w:r w:rsidR="008D7190">
        <w:rPr>
          <w:rFonts w:eastAsia="Times New Roman" w:cs="Arial"/>
          <w:szCs w:val="19"/>
          <w:lang w:eastAsia="pl-PL"/>
        </w:rPr>
        <w:br/>
      </w:r>
      <w:r w:rsidR="003F3E49" w:rsidRPr="003F6A22">
        <w:rPr>
          <w:rFonts w:eastAsia="Times New Roman" w:cs="Arial"/>
          <w:szCs w:val="19"/>
          <w:lang w:eastAsia="pl-PL"/>
        </w:rPr>
        <w:t xml:space="preserve">15–24 </w:t>
      </w:r>
      <w:r w:rsidR="00D53A7B" w:rsidRPr="003F6A22">
        <w:rPr>
          <w:rFonts w:eastAsia="Times New Roman" w:cs="Arial"/>
          <w:szCs w:val="19"/>
          <w:lang w:eastAsia="pl-PL"/>
        </w:rPr>
        <w:t>lata (</w:t>
      </w:r>
      <w:r w:rsidR="00D31188">
        <w:rPr>
          <w:rFonts w:eastAsia="Times New Roman" w:cs="Arial"/>
          <w:szCs w:val="19"/>
          <w:lang w:eastAsia="pl-PL"/>
        </w:rPr>
        <w:t>5</w:t>
      </w:r>
      <w:r w:rsidR="00D53A7B" w:rsidRPr="003F6A22">
        <w:rPr>
          <w:rFonts w:eastAsia="Times New Roman" w:cs="Arial"/>
          <w:szCs w:val="19"/>
          <w:lang w:eastAsia="pl-PL"/>
        </w:rPr>
        <w:t>,</w:t>
      </w:r>
      <w:r w:rsidR="00D31188">
        <w:rPr>
          <w:rFonts w:eastAsia="Times New Roman" w:cs="Arial"/>
          <w:szCs w:val="19"/>
          <w:lang w:eastAsia="pl-PL"/>
        </w:rPr>
        <w:t>2</w:t>
      </w:r>
      <w:r w:rsidR="00852DE6" w:rsidRPr="003F6A22">
        <w:rPr>
          <w:rFonts w:eastAsia="Times New Roman" w:cs="Arial"/>
          <w:szCs w:val="19"/>
          <w:lang w:eastAsia="pl-PL"/>
        </w:rPr>
        <w:t>%</w:t>
      </w:r>
      <w:r w:rsidR="008B086F" w:rsidRPr="003F6A22">
        <w:rPr>
          <w:rFonts w:eastAsia="Times New Roman" w:cs="Arial"/>
          <w:szCs w:val="19"/>
          <w:lang w:eastAsia="pl-PL"/>
        </w:rPr>
        <w:t xml:space="preserve">). </w:t>
      </w:r>
      <w:r w:rsidR="00852DE6" w:rsidRPr="003F6A22">
        <w:rPr>
          <w:rFonts w:eastAsia="Times New Roman" w:cs="Arial"/>
          <w:szCs w:val="19"/>
          <w:lang w:eastAsia="pl-PL"/>
        </w:rPr>
        <w:t>Osoby w wieku produkcyjnym stanowiły</w:t>
      </w:r>
      <w:r w:rsidR="003F3E49" w:rsidRPr="003F6A22">
        <w:rPr>
          <w:rFonts w:eastAsia="Times New Roman" w:cs="Arial"/>
          <w:szCs w:val="19"/>
          <w:lang w:eastAsia="pl-PL"/>
        </w:rPr>
        <w:t xml:space="preserve"> </w:t>
      </w:r>
      <w:r w:rsidR="003F6A22" w:rsidRPr="003F6A22">
        <w:rPr>
          <w:rFonts w:eastAsia="Times New Roman" w:cs="Arial"/>
          <w:szCs w:val="19"/>
          <w:lang w:eastAsia="pl-PL"/>
        </w:rPr>
        <w:t>9</w:t>
      </w:r>
      <w:r w:rsidR="00E86762">
        <w:rPr>
          <w:rFonts w:eastAsia="Times New Roman" w:cs="Arial"/>
          <w:szCs w:val="19"/>
          <w:lang w:eastAsia="pl-PL"/>
        </w:rPr>
        <w:t>6</w:t>
      </w:r>
      <w:r w:rsidR="003F6A22" w:rsidRPr="003F6A22">
        <w:rPr>
          <w:rFonts w:eastAsia="Times New Roman" w:cs="Arial"/>
          <w:szCs w:val="19"/>
          <w:lang w:eastAsia="pl-PL"/>
        </w:rPr>
        <w:t>,</w:t>
      </w:r>
      <w:r w:rsidR="00E86762">
        <w:rPr>
          <w:rFonts w:eastAsia="Times New Roman" w:cs="Arial"/>
          <w:szCs w:val="19"/>
          <w:lang w:eastAsia="pl-PL"/>
        </w:rPr>
        <w:t>0</w:t>
      </w:r>
      <w:r w:rsidR="00CD4B30" w:rsidRPr="003F6A22">
        <w:rPr>
          <w:rFonts w:eastAsia="Times New Roman" w:cs="Arial"/>
          <w:szCs w:val="19"/>
          <w:lang w:eastAsia="pl-PL"/>
        </w:rPr>
        <w:t>% ogółu pracujących</w:t>
      </w:r>
      <w:r w:rsidR="005B0D14">
        <w:rPr>
          <w:rFonts w:eastAsia="Times New Roman" w:cs="Arial"/>
          <w:szCs w:val="19"/>
          <w:lang w:eastAsia="pl-PL"/>
        </w:rPr>
        <w:t>.</w:t>
      </w:r>
      <w:r w:rsidR="003F6A22" w:rsidRPr="003F6A22">
        <w:rPr>
          <w:rFonts w:eastAsia="Times New Roman" w:cs="Arial"/>
          <w:szCs w:val="19"/>
          <w:lang w:eastAsia="pl-PL"/>
        </w:rPr>
        <w:br/>
      </w:r>
      <w:r w:rsidR="00D53A7B" w:rsidRPr="003F6A22">
        <w:rPr>
          <w:rFonts w:eastAsia="Times New Roman" w:cs="Arial"/>
          <w:szCs w:val="19"/>
          <w:lang w:eastAsia="pl-PL"/>
        </w:rPr>
        <w:t xml:space="preserve">W porównaniu z poprzednim okresem </w:t>
      </w:r>
      <w:r w:rsidR="002C3BBF">
        <w:rPr>
          <w:rFonts w:eastAsia="Times New Roman" w:cs="Arial"/>
          <w:szCs w:val="19"/>
          <w:lang w:eastAsia="pl-PL"/>
        </w:rPr>
        <w:t>zmiany</w:t>
      </w:r>
      <w:r w:rsidR="003F6A22" w:rsidRPr="003F6A22">
        <w:rPr>
          <w:rFonts w:eastAsia="Times New Roman" w:cs="Arial"/>
          <w:szCs w:val="19"/>
          <w:lang w:eastAsia="pl-PL"/>
        </w:rPr>
        <w:t xml:space="preserve"> poszczególnych udziałów przedstawiały się </w:t>
      </w:r>
      <w:r w:rsidR="00D53A7B" w:rsidRPr="003F6A22">
        <w:rPr>
          <w:rFonts w:eastAsia="Times New Roman" w:cs="Arial"/>
          <w:szCs w:val="19"/>
          <w:lang w:eastAsia="pl-PL"/>
        </w:rPr>
        <w:t>od</w:t>
      </w:r>
      <w:r w:rsidR="003807E9" w:rsidRPr="003F6A22">
        <w:rPr>
          <w:rFonts w:eastAsia="Times New Roman" w:cs="Arial"/>
          <w:szCs w:val="19"/>
          <w:lang w:eastAsia="pl-PL"/>
        </w:rPr>
        <w:t xml:space="preserve">powiednio: </w:t>
      </w:r>
      <w:r w:rsidR="002C3BBF">
        <w:rPr>
          <w:rFonts w:eastAsia="Times New Roman" w:cs="Arial"/>
          <w:szCs w:val="19"/>
          <w:lang w:eastAsia="pl-PL"/>
        </w:rPr>
        <w:t>wzrost</w:t>
      </w:r>
      <w:r w:rsidR="003F6A22" w:rsidRPr="003F6A22">
        <w:rPr>
          <w:rFonts w:eastAsia="Times New Roman" w:cs="Arial"/>
          <w:szCs w:val="19"/>
          <w:lang w:eastAsia="pl-PL"/>
        </w:rPr>
        <w:t xml:space="preserve"> o 0,</w:t>
      </w:r>
      <w:r w:rsidR="002C3BBF">
        <w:rPr>
          <w:rFonts w:eastAsia="Times New Roman" w:cs="Arial"/>
          <w:szCs w:val="19"/>
          <w:lang w:eastAsia="pl-PL"/>
        </w:rPr>
        <w:t>4</w:t>
      </w:r>
      <w:r w:rsidR="003F6A22" w:rsidRPr="003F6A22">
        <w:rPr>
          <w:rFonts w:eastAsia="Times New Roman" w:cs="Arial"/>
          <w:szCs w:val="19"/>
          <w:lang w:eastAsia="pl-PL"/>
        </w:rPr>
        <w:t xml:space="preserve"> p. proc., </w:t>
      </w:r>
      <w:r w:rsidR="002C3BBF">
        <w:rPr>
          <w:rFonts w:eastAsia="Times New Roman" w:cs="Arial"/>
          <w:szCs w:val="19"/>
          <w:lang w:eastAsia="pl-PL"/>
        </w:rPr>
        <w:t>spadek o 0,</w:t>
      </w:r>
      <w:r w:rsidR="00614AB0">
        <w:rPr>
          <w:rFonts w:eastAsia="Times New Roman" w:cs="Arial"/>
          <w:szCs w:val="19"/>
          <w:lang w:eastAsia="pl-PL"/>
        </w:rPr>
        <w:t>8</w:t>
      </w:r>
      <w:r w:rsidR="002C3BBF">
        <w:rPr>
          <w:rFonts w:eastAsia="Times New Roman" w:cs="Arial"/>
          <w:szCs w:val="19"/>
          <w:lang w:eastAsia="pl-PL"/>
        </w:rPr>
        <w:t xml:space="preserve"> p. proc.</w:t>
      </w:r>
      <w:r w:rsidR="00D53A7B" w:rsidRPr="003F6A22">
        <w:rPr>
          <w:rFonts w:eastAsia="Times New Roman" w:cs="Arial"/>
          <w:szCs w:val="19"/>
          <w:lang w:eastAsia="pl-PL"/>
        </w:rPr>
        <w:t xml:space="preserve"> i </w:t>
      </w:r>
      <w:r w:rsidR="002C3BBF">
        <w:rPr>
          <w:rFonts w:eastAsia="Times New Roman" w:cs="Arial"/>
          <w:szCs w:val="19"/>
          <w:lang w:eastAsia="pl-PL"/>
        </w:rPr>
        <w:t>wzrost</w:t>
      </w:r>
      <w:r w:rsidR="003F6A22" w:rsidRPr="003F6A22">
        <w:rPr>
          <w:rFonts w:eastAsia="Times New Roman" w:cs="Arial"/>
          <w:szCs w:val="19"/>
          <w:lang w:eastAsia="pl-PL"/>
        </w:rPr>
        <w:t xml:space="preserve"> o 0,6</w:t>
      </w:r>
      <w:r w:rsidR="00D53A7B" w:rsidRPr="003F6A22">
        <w:rPr>
          <w:rFonts w:eastAsia="Times New Roman" w:cs="Arial"/>
          <w:szCs w:val="19"/>
          <w:lang w:eastAsia="pl-PL"/>
        </w:rPr>
        <w:t xml:space="preserve"> p. proc.).</w:t>
      </w:r>
    </w:p>
    <w:p w14:paraId="1624FC0B" w14:textId="77777777" w:rsidR="00D363FE" w:rsidRDefault="003F3E49" w:rsidP="002C3BBF">
      <w:pPr>
        <w:tabs>
          <w:tab w:val="left" w:pos="993"/>
        </w:tabs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2C3BBF">
        <w:rPr>
          <w:rFonts w:eastAsia="Times New Roman" w:cs="Arial"/>
          <w:b/>
          <w:sz w:val="18"/>
          <w:szCs w:val="18"/>
          <w:lang w:eastAsia="pl-PL"/>
        </w:rPr>
        <w:t>Wykres 2.</w:t>
      </w:r>
      <w:r w:rsidR="0086060A">
        <w:rPr>
          <w:rFonts w:eastAsia="Times New Roman" w:cs="Arial"/>
          <w:b/>
          <w:sz w:val="18"/>
          <w:szCs w:val="18"/>
          <w:lang w:eastAsia="pl-PL"/>
        </w:rPr>
        <w:t xml:space="preserve">  </w:t>
      </w:r>
      <w:r w:rsidR="00154F82" w:rsidRPr="002C3BBF">
        <w:rPr>
          <w:rFonts w:eastAsia="Times New Roman" w:cs="Arial"/>
          <w:b/>
          <w:sz w:val="18"/>
          <w:szCs w:val="18"/>
          <w:lang w:eastAsia="pl-PL"/>
        </w:rPr>
        <w:t xml:space="preserve">Wskaźnik zatrudnienia w </w:t>
      </w:r>
      <w:r w:rsidR="002F385A" w:rsidRPr="002C3BBF">
        <w:rPr>
          <w:rFonts w:eastAsia="Times New Roman" w:cs="Arial"/>
          <w:b/>
          <w:sz w:val="18"/>
          <w:szCs w:val="18"/>
          <w:lang w:eastAsia="pl-PL"/>
        </w:rPr>
        <w:t>2021 r.</w:t>
      </w:r>
    </w:p>
    <w:p w14:paraId="23E5FAAE" w14:textId="77777777" w:rsidR="00D363FE" w:rsidRPr="002C3BBF" w:rsidRDefault="006E2E3A" w:rsidP="002C3BBF">
      <w:pPr>
        <w:tabs>
          <w:tab w:val="left" w:pos="993"/>
        </w:tabs>
        <w:jc w:val="both"/>
        <w:rPr>
          <w:rFonts w:eastAsia="Times New Roman" w:cs="Arial"/>
          <w:b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533824" behindDoc="0" locked="0" layoutInCell="1" allowOverlap="1" wp14:anchorId="7C38F97D" wp14:editId="30C82214">
            <wp:simplePos x="0" y="0"/>
            <wp:positionH relativeFrom="column">
              <wp:posOffset>361950</wp:posOffset>
            </wp:positionH>
            <wp:positionV relativeFrom="paragraph">
              <wp:posOffset>34925</wp:posOffset>
            </wp:positionV>
            <wp:extent cx="4323080" cy="1915200"/>
            <wp:effectExtent l="0" t="0" r="0" b="0"/>
            <wp:wrapNone/>
            <wp:docPr id="4" name="Wykres 4" descr="Na wykresie liniowym zaprezentowano wskaźnik zatrudnienia w kwartałach 2021 r. dla województwa opolskiego oraz kraju.">
              <a:extLst xmlns:a="http://schemas.openxmlformats.org/drawingml/2006/main">
                <a:ext uri="{FF2B5EF4-FFF2-40B4-BE49-F238E27FC236}">
                  <a16:creationId xmlns:a16="http://schemas.microsoft.com/office/drawing/2014/main" id="{73C16788-3A1F-4BE8-AB5A-BF730958E8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48CEA008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39DE1CF0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1908E859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05C66AEA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2800388C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2B862CC6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55708092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5801364E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418D434D" w14:textId="77777777" w:rsidR="00CB05EE" w:rsidRPr="00864EDC" w:rsidRDefault="007D3784" w:rsidP="00F90A75">
      <w:pPr>
        <w:rPr>
          <w:rFonts w:eastAsia="Times New Roman" w:cs="Arial"/>
          <w:szCs w:val="19"/>
          <w:lang w:eastAsia="pl-PL"/>
        </w:rPr>
      </w:pPr>
      <w:r w:rsidRPr="00CA0838">
        <w:rPr>
          <w:rFonts w:eastAsia="Times New Roman" w:cs="Arial"/>
          <w:szCs w:val="19"/>
          <w:lang w:eastAsia="pl-PL"/>
        </w:rPr>
        <w:t xml:space="preserve">W strukturze pracujących </w:t>
      </w:r>
      <w:r w:rsidR="00B06435" w:rsidRPr="00CA0838">
        <w:rPr>
          <w:rFonts w:eastAsia="Times New Roman" w:cs="Arial"/>
          <w:szCs w:val="19"/>
          <w:lang w:eastAsia="pl-PL"/>
        </w:rPr>
        <w:t>według wykształcenia,</w:t>
      </w:r>
      <w:r w:rsidR="00EE44E3" w:rsidRPr="00CA0838">
        <w:rPr>
          <w:rFonts w:eastAsia="Times New Roman" w:cs="Arial"/>
          <w:szCs w:val="19"/>
          <w:lang w:eastAsia="pl-PL"/>
        </w:rPr>
        <w:t xml:space="preserve"> w </w:t>
      </w:r>
      <w:r w:rsidR="00893FA7">
        <w:rPr>
          <w:rFonts w:eastAsia="Times New Roman" w:cs="Arial"/>
          <w:szCs w:val="19"/>
          <w:lang w:eastAsia="pl-PL"/>
        </w:rPr>
        <w:t>4</w:t>
      </w:r>
      <w:r w:rsidR="00386BBF" w:rsidRPr="00CA0838">
        <w:rPr>
          <w:rFonts w:eastAsia="Times New Roman" w:cs="Arial"/>
          <w:szCs w:val="19"/>
          <w:lang w:eastAsia="pl-PL"/>
        </w:rPr>
        <w:t xml:space="preserve"> kwartal</w:t>
      </w:r>
      <w:r w:rsidR="00765388" w:rsidRPr="00CA0838">
        <w:rPr>
          <w:rFonts w:eastAsia="Times New Roman" w:cs="Arial"/>
          <w:szCs w:val="19"/>
          <w:lang w:eastAsia="pl-PL"/>
        </w:rPr>
        <w:t>e</w:t>
      </w:r>
      <w:r w:rsidR="00765388" w:rsidRPr="006D5268">
        <w:rPr>
          <w:rFonts w:eastAsia="Times New Roman" w:cs="Arial"/>
          <w:color w:val="FF0000"/>
          <w:szCs w:val="19"/>
          <w:lang w:eastAsia="pl-PL"/>
        </w:rPr>
        <w:t xml:space="preserve"> </w:t>
      </w:r>
      <w:r w:rsidR="00765388" w:rsidRPr="00864EDC">
        <w:rPr>
          <w:rFonts w:eastAsia="Times New Roman" w:cs="Arial"/>
          <w:szCs w:val="19"/>
          <w:lang w:eastAsia="pl-PL"/>
        </w:rPr>
        <w:t>2021</w:t>
      </w:r>
      <w:r w:rsidR="00EE44E3" w:rsidRPr="00864EDC">
        <w:rPr>
          <w:rFonts w:eastAsia="Times New Roman" w:cs="Arial"/>
          <w:szCs w:val="19"/>
          <w:lang w:eastAsia="pl-PL"/>
        </w:rPr>
        <w:t xml:space="preserve"> r., </w:t>
      </w:r>
      <w:r w:rsidR="00B06435" w:rsidRPr="00864EDC">
        <w:rPr>
          <w:rFonts w:eastAsia="Times New Roman" w:cs="Arial"/>
          <w:szCs w:val="19"/>
          <w:lang w:eastAsia="pl-PL"/>
        </w:rPr>
        <w:t>największy udział</w:t>
      </w:r>
      <w:r w:rsidR="008C0FDC" w:rsidRPr="00864EDC">
        <w:rPr>
          <w:rFonts w:eastAsia="Times New Roman" w:cs="Arial"/>
          <w:szCs w:val="19"/>
          <w:lang w:eastAsia="pl-PL"/>
        </w:rPr>
        <w:t xml:space="preserve"> </w:t>
      </w:r>
      <w:r w:rsidR="00B06435" w:rsidRPr="00864EDC">
        <w:rPr>
          <w:rFonts w:eastAsia="Times New Roman" w:cs="Arial"/>
          <w:szCs w:val="19"/>
          <w:lang w:eastAsia="pl-PL"/>
        </w:rPr>
        <w:t xml:space="preserve">dotyczył osób z wykształceniem </w:t>
      </w:r>
      <w:r w:rsidR="003D6530" w:rsidRPr="00864EDC">
        <w:rPr>
          <w:rFonts w:eastAsia="Times New Roman" w:cs="Arial"/>
          <w:szCs w:val="19"/>
          <w:lang w:eastAsia="pl-PL"/>
        </w:rPr>
        <w:t xml:space="preserve">wyższym </w:t>
      </w:r>
      <w:r w:rsidR="00864EDC" w:rsidRPr="00864EDC">
        <w:rPr>
          <w:rFonts w:eastAsia="Times New Roman" w:cs="Arial"/>
          <w:szCs w:val="19"/>
          <w:lang w:eastAsia="pl-PL"/>
        </w:rPr>
        <w:t xml:space="preserve">oraz </w:t>
      </w:r>
      <w:r w:rsidR="00CA0838">
        <w:rPr>
          <w:rFonts w:eastAsia="Times New Roman" w:cs="Arial"/>
          <w:szCs w:val="19"/>
          <w:lang w:eastAsia="pl-PL"/>
        </w:rPr>
        <w:t>policealnym i średnim</w:t>
      </w:r>
      <w:r w:rsidR="00864EDC" w:rsidRPr="00864EDC">
        <w:rPr>
          <w:rFonts w:eastAsia="Times New Roman" w:cs="Arial"/>
          <w:szCs w:val="19"/>
          <w:lang w:eastAsia="pl-PL"/>
        </w:rPr>
        <w:t xml:space="preserve"> zawodowym </w:t>
      </w:r>
      <w:r w:rsidR="003D6530" w:rsidRPr="00864EDC">
        <w:rPr>
          <w:rFonts w:eastAsia="Times New Roman" w:cs="Arial"/>
          <w:szCs w:val="19"/>
          <w:lang w:eastAsia="pl-PL"/>
        </w:rPr>
        <w:t>(</w:t>
      </w:r>
      <w:r w:rsidR="00864EDC" w:rsidRPr="00864EDC">
        <w:rPr>
          <w:rFonts w:eastAsia="Times New Roman" w:cs="Arial"/>
          <w:szCs w:val="19"/>
          <w:lang w:eastAsia="pl-PL"/>
        </w:rPr>
        <w:t>po 2</w:t>
      </w:r>
      <w:r w:rsidR="00CA0838">
        <w:rPr>
          <w:rFonts w:eastAsia="Times New Roman" w:cs="Arial"/>
          <w:szCs w:val="19"/>
          <w:lang w:eastAsia="pl-PL"/>
        </w:rPr>
        <w:t>9</w:t>
      </w:r>
      <w:r w:rsidR="00864EDC" w:rsidRPr="00864EDC">
        <w:rPr>
          <w:rFonts w:eastAsia="Times New Roman" w:cs="Arial"/>
          <w:szCs w:val="19"/>
          <w:lang w:eastAsia="pl-PL"/>
        </w:rPr>
        <w:t>,</w:t>
      </w:r>
      <w:r w:rsidR="00CA0838">
        <w:rPr>
          <w:rFonts w:eastAsia="Times New Roman" w:cs="Arial"/>
          <w:szCs w:val="19"/>
          <w:lang w:eastAsia="pl-PL"/>
        </w:rPr>
        <w:t>0</w:t>
      </w:r>
      <w:r w:rsidR="00864EDC" w:rsidRPr="00864EDC">
        <w:rPr>
          <w:rFonts w:eastAsia="Times New Roman" w:cs="Arial"/>
          <w:szCs w:val="19"/>
          <w:lang w:eastAsia="pl-PL"/>
        </w:rPr>
        <w:t>%)</w:t>
      </w:r>
      <w:r w:rsidR="008C0FDC" w:rsidRPr="00864EDC">
        <w:rPr>
          <w:rFonts w:eastAsia="Times New Roman" w:cs="Arial"/>
          <w:szCs w:val="19"/>
          <w:lang w:eastAsia="pl-PL"/>
        </w:rPr>
        <w:t xml:space="preserve">, natomiast najmniejszy </w:t>
      </w:r>
      <w:r w:rsidR="00DD6519" w:rsidRPr="00864EDC">
        <w:rPr>
          <w:rFonts w:eastAsia="Times New Roman" w:cs="Arial"/>
          <w:szCs w:val="19"/>
          <w:lang w:eastAsia="pl-PL"/>
        </w:rPr>
        <w:t>–</w:t>
      </w:r>
      <w:r w:rsidR="007A5210">
        <w:rPr>
          <w:rFonts w:eastAsia="Times New Roman" w:cs="Arial"/>
          <w:szCs w:val="19"/>
          <w:lang w:eastAsia="pl-PL"/>
        </w:rPr>
        <w:t xml:space="preserve"> osób z</w:t>
      </w:r>
      <w:r w:rsidR="00B06435" w:rsidRPr="00864EDC">
        <w:rPr>
          <w:rFonts w:eastAsia="Times New Roman" w:cs="Arial"/>
          <w:szCs w:val="19"/>
          <w:lang w:eastAsia="pl-PL"/>
        </w:rPr>
        <w:t xml:space="preserve"> wykszt</w:t>
      </w:r>
      <w:r w:rsidR="008C0FDC" w:rsidRPr="00864EDC">
        <w:rPr>
          <w:rFonts w:eastAsia="Times New Roman" w:cs="Arial"/>
          <w:szCs w:val="19"/>
          <w:lang w:eastAsia="pl-PL"/>
        </w:rPr>
        <w:t>ałce</w:t>
      </w:r>
      <w:r w:rsidR="007A5210">
        <w:rPr>
          <w:rFonts w:eastAsia="Times New Roman" w:cs="Arial"/>
          <w:szCs w:val="19"/>
          <w:lang w:eastAsia="pl-PL"/>
        </w:rPr>
        <w:t xml:space="preserve">niem gimnazjalnym, podstawowym, niepełnym </w:t>
      </w:r>
      <w:r w:rsidR="007A5210">
        <w:rPr>
          <w:rFonts w:eastAsia="Times New Roman" w:cs="Arial"/>
          <w:szCs w:val="19"/>
          <w:lang w:eastAsia="pl-PL"/>
        </w:rPr>
        <w:lastRenderedPageBreak/>
        <w:t>podstawowym</w:t>
      </w:r>
      <w:r w:rsidR="007A5210" w:rsidRPr="007A5210">
        <w:rPr>
          <w:rFonts w:eastAsia="Times New Roman" w:cs="Arial"/>
          <w:szCs w:val="19"/>
          <w:lang w:eastAsia="pl-PL"/>
        </w:rPr>
        <w:t xml:space="preserve"> i bez wykształcenia szkolnego</w:t>
      </w:r>
      <w:r w:rsidR="007A5210">
        <w:rPr>
          <w:rFonts w:eastAsia="Times New Roman" w:cs="Arial"/>
          <w:szCs w:val="19"/>
          <w:lang w:eastAsia="pl-PL"/>
        </w:rPr>
        <w:t xml:space="preserve"> </w:t>
      </w:r>
      <w:r w:rsidR="00864EDC" w:rsidRPr="00864EDC">
        <w:rPr>
          <w:rFonts w:eastAsia="Times New Roman" w:cs="Arial"/>
          <w:szCs w:val="19"/>
          <w:lang w:eastAsia="pl-PL"/>
        </w:rPr>
        <w:t>(</w:t>
      </w:r>
      <w:r w:rsidR="00FF64B8">
        <w:rPr>
          <w:rFonts w:eastAsia="Times New Roman" w:cs="Arial"/>
          <w:szCs w:val="19"/>
          <w:lang w:eastAsia="pl-PL"/>
        </w:rPr>
        <w:t>4</w:t>
      </w:r>
      <w:r w:rsidR="00864EDC" w:rsidRPr="00864EDC">
        <w:rPr>
          <w:rFonts w:eastAsia="Times New Roman" w:cs="Arial"/>
          <w:szCs w:val="19"/>
          <w:lang w:eastAsia="pl-PL"/>
        </w:rPr>
        <w:t>,</w:t>
      </w:r>
      <w:r w:rsidR="00FF64B8">
        <w:rPr>
          <w:rFonts w:eastAsia="Times New Roman" w:cs="Arial"/>
          <w:szCs w:val="19"/>
          <w:lang w:eastAsia="pl-PL"/>
        </w:rPr>
        <w:t>5</w:t>
      </w:r>
      <w:r w:rsidR="00C968B0" w:rsidRPr="00864EDC">
        <w:rPr>
          <w:rFonts w:eastAsia="Times New Roman" w:cs="Arial"/>
          <w:szCs w:val="19"/>
          <w:lang w:eastAsia="pl-PL"/>
        </w:rPr>
        <w:t>%</w:t>
      </w:r>
      <w:r w:rsidR="00864EDC" w:rsidRPr="00864EDC">
        <w:rPr>
          <w:rFonts w:eastAsia="Times New Roman" w:cs="Arial"/>
          <w:szCs w:val="19"/>
          <w:lang w:eastAsia="pl-PL"/>
        </w:rPr>
        <w:t xml:space="preserve">). W porównaniu z poprzednim kwartałem nastąpiły zmiany poszczególnych udziałów odpowiednio: </w:t>
      </w:r>
      <w:r w:rsidR="00FF64B8">
        <w:rPr>
          <w:rFonts w:eastAsia="Times New Roman" w:cs="Arial"/>
          <w:szCs w:val="19"/>
          <w:lang w:eastAsia="pl-PL"/>
        </w:rPr>
        <w:t>wzrost</w:t>
      </w:r>
      <w:r w:rsidR="00864EDC" w:rsidRPr="00864EDC">
        <w:rPr>
          <w:rFonts w:eastAsia="Times New Roman" w:cs="Arial"/>
          <w:szCs w:val="19"/>
          <w:lang w:eastAsia="pl-PL"/>
        </w:rPr>
        <w:t xml:space="preserve"> o </w:t>
      </w:r>
      <w:r w:rsidR="00FF64B8">
        <w:rPr>
          <w:rFonts w:eastAsia="Times New Roman" w:cs="Arial"/>
          <w:szCs w:val="19"/>
          <w:lang w:eastAsia="pl-PL"/>
        </w:rPr>
        <w:t>0</w:t>
      </w:r>
      <w:r w:rsidR="00864EDC" w:rsidRPr="00864EDC">
        <w:rPr>
          <w:rFonts w:eastAsia="Times New Roman" w:cs="Arial"/>
          <w:szCs w:val="19"/>
          <w:lang w:eastAsia="pl-PL"/>
        </w:rPr>
        <w:t>,</w:t>
      </w:r>
      <w:r w:rsidR="00614AB0">
        <w:rPr>
          <w:rFonts w:eastAsia="Times New Roman" w:cs="Arial"/>
          <w:szCs w:val="19"/>
          <w:lang w:eastAsia="pl-PL"/>
        </w:rPr>
        <w:t>1</w:t>
      </w:r>
      <w:r w:rsidR="00864EDC" w:rsidRPr="00864EDC">
        <w:rPr>
          <w:rFonts w:eastAsia="Times New Roman" w:cs="Arial"/>
          <w:szCs w:val="19"/>
          <w:lang w:eastAsia="pl-PL"/>
        </w:rPr>
        <w:t xml:space="preserve"> p. proc., </w:t>
      </w:r>
      <w:r w:rsidR="00FF64B8">
        <w:rPr>
          <w:rFonts w:eastAsia="Times New Roman" w:cs="Arial"/>
          <w:szCs w:val="19"/>
          <w:lang w:eastAsia="pl-PL"/>
        </w:rPr>
        <w:t xml:space="preserve">wzrost </w:t>
      </w:r>
      <w:r w:rsidR="008D7190">
        <w:rPr>
          <w:rFonts w:eastAsia="Times New Roman" w:cs="Arial"/>
          <w:szCs w:val="19"/>
          <w:lang w:eastAsia="pl-PL"/>
        </w:rPr>
        <w:br/>
      </w:r>
      <w:r w:rsidR="00FF64B8">
        <w:rPr>
          <w:rFonts w:eastAsia="Times New Roman" w:cs="Arial"/>
          <w:szCs w:val="19"/>
          <w:lang w:eastAsia="pl-PL"/>
        </w:rPr>
        <w:t xml:space="preserve">o </w:t>
      </w:r>
      <w:r w:rsidR="00614AB0">
        <w:rPr>
          <w:rFonts w:eastAsia="Times New Roman" w:cs="Arial"/>
          <w:szCs w:val="19"/>
          <w:lang w:eastAsia="pl-PL"/>
        </w:rPr>
        <w:t>1</w:t>
      </w:r>
      <w:r w:rsidR="00FF64B8">
        <w:rPr>
          <w:rFonts w:eastAsia="Times New Roman" w:cs="Arial"/>
          <w:szCs w:val="19"/>
          <w:lang w:eastAsia="pl-PL"/>
        </w:rPr>
        <w:t>,</w:t>
      </w:r>
      <w:r w:rsidR="00614AB0">
        <w:rPr>
          <w:rFonts w:eastAsia="Times New Roman" w:cs="Arial"/>
          <w:szCs w:val="19"/>
          <w:lang w:eastAsia="pl-PL"/>
        </w:rPr>
        <w:t>1</w:t>
      </w:r>
      <w:r w:rsidR="00FF64B8">
        <w:rPr>
          <w:rFonts w:eastAsia="Times New Roman" w:cs="Arial"/>
          <w:szCs w:val="19"/>
          <w:lang w:eastAsia="pl-PL"/>
        </w:rPr>
        <w:t xml:space="preserve"> p. proc.</w:t>
      </w:r>
      <w:r w:rsidR="00864EDC" w:rsidRPr="00864EDC">
        <w:rPr>
          <w:rFonts w:eastAsia="Times New Roman" w:cs="Arial"/>
          <w:szCs w:val="19"/>
          <w:lang w:eastAsia="pl-PL"/>
        </w:rPr>
        <w:t xml:space="preserve"> i </w:t>
      </w:r>
      <w:r w:rsidR="00FF64B8">
        <w:rPr>
          <w:rFonts w:eastAsia="Times New Roman" w:cs="Arial"/>
          <w:szCs w:val="19"/>
          <w:lang w:eastAsia="pl-PL"/>
        </w:rPr>
        <w:t>spadek</w:t>
      </w:r>
      <w:r w:rsidR="00864EDC" w:rsidRPr="00864EDC">
        <w:rPr>
          <w:rFonts w:eastAsia="Times New Roman" w:cs="Arial"/>
          <w:szCs w:val="19"/>
          <w:lang w:eastAsia="pl-PL"/>
        </w:rPr>
        <w:t xml:space="preserve"> o 0,</w:t>
      </w:r>
      <w:r w:rsidR="00FF64B8">
        <w:rPr>
          <w:rFonts w:eastAsia="Times New Roman" w:cs="Arial"/>
          <w:szCs w:val="19"/>
          <w:lang w:eastAsia="pl-PL"/>
        </w:rPr>
        <w:t>6</w:t>
      </w:r>
      <w:r w:rsidR="00864EDC" w:rsidRPr="00864EDC">
        <w:rPr>
          <w:rFonts w:eastAsia="Times New Roman" w:cs="Arial"/>
          <w:szCs w:val="19"/>
          <w:lang w:eastAsia="pl-PL"/>
        </w:rPr>
        <w:t xml:space="preserve"> p. proc.</w:t>
      </w:r>
    </w:p>
    <w:p w14:paraId="635BA934" w14:textId="77777777" w:rsidR="001A47EA" w:rsidRPr="00864EDC" w:rsidRDefault="00BF7191" w:rsidP="00F90A75">
      <w:pPr>
        <w:rPr>
          <w:rFonts w:eastAsia="Times New Roman" w:cs="Arial"/>
          <w:szCs w:val="19"/>
          <w:lang w:eastAsia="pl-PL"/>
        </w:rPr>
      </w:pPr>
      <w:r w:rsidRPr="00864EDC">
        <w:rPr>
          <w:rFonts w:eastAsia="Times New Roman" w:cs="Arial"/>
          <w:szCs w:val="19"/>
          <w:lang w:eastAsia="pl-PL"/>
        </w:rPr>
        <w:t>Wartość w</w:t>
      </w:r>
      <w:r w:rsidR="00FF718B" w:rsidRPr="00864EDC">
        <w:rPr>
          <w:rFonts w:eastAsia="Times New Roman" w:cs="Arial"/>
          <w:szCs w:val="19"/>
          <w:lang w:eastAsia="pl-PL"/>
        </w:rPr>
        <w:t>skaźnik</w:t>
      </w:r>
      <w:r w:rsidRPr="00864EDC">
        <w:rPr>
          <w:rFonts w:eastAsia="Times New Roman" w:cs="Arial"/>
          <w:szCs w:val="19"/>
          <w:lang w:eastAsia="pl-PL"/>
        </w:rPr>
        <w:t>a</w:t>
      </w:r>
      <w:r w:rsidR="00FF718B" w:rsidRPr="00864EDC">
        <w:rPr>
          <w:rFonts w:eastAsia="Times New Roman" w:cs="Arial"/>
          <w:szCs w:val="19"/>
          <w:lang w:eastAsia="pl-PL"/>
        </w:rPr>
        <w:t xml:space="preserve"> zatrudnienia w </w:t>
      </w:r>
      <w:r w:rsidR="00893FA7">
        <w:rPr>
          <w:rFonts w:eastAsia="Times New Roman" w:cs="Arial"/>
          <w:szCs w:val="19"/>
          <w:lang w:eastAsia="pl-PL"/>
        </w:rPr>
        <w:t>4</w:t>
      </w:r>
      <w:r w:rsidR="00E7610A" w:rsidRPr="00864EDC">
        <w:rPr>
          <w:rFonts w:eastAsia="Times New Roman" w:cs="Arial"/>
          <w:szCs w:val="19"/>
          <w:lang w:eastAsia="pl-PL"/>
        </w:rPr>
        <w:t xml:space="preserve"> kwartale 2021</w:t>
      </w:r>
      <w:r w:rsidR="003F3E49" w:rsidRPr="00864EDC">
        <w:rPr>
          <w:rFonts w:eastAsia="Times New Roman" w:cs="Arial"/>
          <w:szCs w:val="19"/>
          <w:lang w:eastAsia="pl-PL"/>
        </w:rPr>
        <w:t xml:space="preserve"> r. w w</w:t>
      </w:r>
      <w:r w:rsidR="008D0202" w:rsidRPr="00864EDC">
        <w:rPr>
          <w:rFonts w:eastAsia="Times New Roman" w:cs="Arial"/>
          <w:szCs w:val="19"/>
          <w:lang w:eastAsia="pl-PL"/>
        </w:rPr>
        <w:t xml:space="preserve">ojewództwie </w:t>
      </w:r>
      <w:r w:rsidR="00CD122C" w:rsidRPr="00864EDC">
        <w:rPr>
          <w:rFonts w:eastAsia="Times New Roman" w:cs="Arial"/>
          <w:szCs w:val="19"/>
          <w:lang w:eastAsia="pl-PL"/>
        </w:rPr>
        <w:t xml:space="preserve">opolskim </w:t>
      </w:r>
      <w:r w:rsidR="00864EDC" w:rsidRPr="00864EDC">
        <w:rPr>
          <w:rFonts w:eastAsia="Times New Roman" w:cs="Arial"/>
          <w:szCs w:val="19"/>
          <w:lang w:eastAsia="pl-PL"/>
        </w:rPr>
        <w:t>wynosiła 5</w:t>
      </w:r>
      <w:r w:rsidR="00127F3E">
        <w:rPr>
          <w:rFonts w:eastAsia="Times New Roman" w:cs="Arial"/>
          <w:szCs w:val="19"/>
          <w:lang w:eastAsia="pl-PL"/>
        </w:rPr>
        <w:t>6</w:t>
      </w:r>
      <w:r w:rsidR="00864EDC" w:rsidRPr="00864EDC">
        <w:rPr>
          <w:rFonts w:eastAsia="Times New Roman" w:cs="Arial"/>
          <w:szCs w:val="19"/>
          <w:lang w:eastAsia="pl-PL"/>
        </w:rPr>
        <w:t>,</w:t>
      </w:r>
      <w:r w:rsidR="00127F3E">
        <w:rPr>
          <w:rFonts w:eastAsia="Times New Roman" w:cs="Arial"/>
          <w:szCs w:val="19"/>
          <w:lang w:eastAsia="pl-PL"/>
        </w:rPr>
        <w:t>5</w:t>
      </w:r>
      <w:r w:rsidR="00B61DD7" w:rsidRPr="00864EDC">
        <w:rPr>
          <w:rFonts w:eastAsia="Times New Roman" w:cs="Arial"/>
          <w:szCs w:val="19"/>
          <w:lang w:eastAsia="pl-PL"/>
        </w:rPr>
        <w:t>%</w:t>
      </w:r>
      <w:r w:rsidR="00864EDC" w:rsidRPr="00864EDC">
        <w:rPr>
          <w:rFonts w:eastAsia="Times New Roman" w:cs="Arial"/>
          <w:szCs w:val="19"/>
          <w:lang w:eastAsia="pl-PL"/>
        </w:rPr>
        <w:t xml:space="preserve"> i z</w:t>
      </w:r>
      <w:r w:rsidR="00127F3E">
        <w:rPr>
          <w:rFonts w:eastAsia="Times New Roman" w:cs="Arial"/>
          <w:szCs w:val="19"/>
          <w:lang w:eastAsia="pl-PL"/>
        </w:rPr>
        <w:t>mniejszyła</w:t>
      </w:r>
      <w:r w:rsidR="00864EDC" w:rsidRPr="00864EDC">
        <w:rPr>
          <w:rFonts w:eastAsia="Times New Roman" w:cs="Arial"/>
          <w:szCs w:val="19"/>
          <w:lang w:eastAsia="pl-PL"/>
        </w:rPr>
        <w:t xml:space="preserve"> się o 1,</w:t>
      </w:r>
      <w:r w:rsidR="00127F3E">
        <w:rPr>
          <w:rFonts w:eastAsia="Times New Roman" w:cs="Arial"/>
          <w:szCs w:val="19"/>
          <w:lang w:eastAsia="pl-PL"/>
        </w:rPr>
        <w:t>2</w:t>
      </w:r>
      <w:r w:rsidR="008D0202" w:rsidRPr="00864EDC">
        <w:rPr>
          <w:rFonts w:eastAsia="Times New Roman" w:cs="Arial"/>
          <w:szCs w:val="19"/>
          <w:lang w:eastAsia="pl-PL"/>
        </w:rPr>
        <w:t xml:space="preserve"> p. proc. w stosunku do poprzedniego okresu (</w:t>
      </w:r>
      <w:r w:rsidR="002233B0" w:rsidRPr="00864EDC">
        <w:rPr>
          <w:rFonts w:eastAsia="Times New Roman" w:cs="Arial"/>
          <w:szCs w:val="19"/>
          <w:lang w:eastAsia="pl-PL"/>
        </w:rPr>
        <w:t>w kraju</w:t>
      </w:r>
      <w:r w:rsidR="001A47EA" w:rsidRPr="00864EDC">
        <w:rPr>
          <w:rFonts w:eastAsia="Times New Roman" w:cs="Arial"/>
          <w:szCs w:val="19"/>
          <w:lang w:eastAsia="pl-PL"/>
        </w:rPr>
        <w:t xml:space="preserve"> </w:t>
      </w:r>
      <w:r w:rsidR="00864EDC" w:rsidRPr="00864EDC">
        <w:rPr>
          <w:rFonts w:eastAsia="Times New Roman" w:cs="Arial"/>
          <w:szCs w:val="19"/>
          <w:lang w:eastAsia="pl-PL"/>
        </w:rPr>
        <w:t>56,</w:t>
      </w:r>
      <w:r w:rsidR="00127F3E">
        <w:rPr>
          <w:rFonts w:eastAsia="Times New Roman" w:cs="Arial"/>
          <w:szCs w:val="19"/>
          <w:lang w:eastAsia="pl-PL"/>
        </w:rPr>
        <w:t>3</w:t>
      </w:r>
      <w:r w:rsidR="00864EDC" w:rsidRPr="00864EDC">
        <w:rPr>
          <w:rFonts w:eastAsia="Times New Roman" w:cs="Arial"/>
          <w:szCs w:val="19"/>
          <w:lang w:eastAsia="pl-PL"/>
        </w:rPr>
        <w:t xml:space="preserve">% </w:t>
      </w:r>
      <w:r w:rsidR="008D7190">
        <w:rPr>
          <w:rFonts w:eastAsia="Times New Roman" w:cs="Arial"/>
          <w:szCs w:val="19"/>
          <w:lang w:eastAsia="pl-PL"/>
        </w:rPr>
        <w:br/>
      </w:r>
      <w:r w:rsidR="00864EDC" w:rsidRPr="00864EDC">
        <w:rPr>
          <w:rFonts w:eastAsia="Times New Roman" w:cs="Arial"/>
          <w:szCs w:val="19"/>
          <w:lang w:eastAsia="pl-PL"/>
        </w:rPr>
        <w:t xml:space="preserve">i </w:t>
      </w:r>
      <w:r w:rsidR="00127F3E">
        <w:rPr>
          <w:rFonts w:eastAsia="Times New Roman" w:cs="Arial"/>
          <w:szCs w:val="19"/>
          <w:lang w:eastAsia="pl-PL"/>
        </w:rPr>
        <w:t>spadek</w:t>
      </w:r>
      <w:r w:rsidR="00864EDC" w:rsidRPr="00864EDC">
        <w:rPr>
          <w:rFonts w:eastAsia="Times New Roman" w:cs="Arial"/>
          <w:szCs w:val="19"/>
          <w:lang w:eastAsia="pl-PL"/>
        </w:rPr>
        <w:t xml:space="preserve"> o 0,</w:t>
      </w:r>
      <w:r w:rsidR="00127F3E">
        <w:rPr>
          <w:rFonts w:eastAsia="Times New Roman" w:cs="Arial"/>
          <w:szCs w:val="19"/>
          <w:lang w:eastAsia="pl-PL"/>
        </w:rPr>
        <w:t>1 p. proc.).</w:t>
      </w:r>
    </w:p>
    <w:p w14:paraId="4E770DA0" w14:textId="77777777" w:rsidR="00C31484" w:rsidRPr="00AF0488" w:rsidRDefault="00F446A5" w:rsidP="00F90A75">
      <w:pPr>
        <w:rPr>
          <w:rFonts w:eastAsia="Times New Roman" w:cs="Arial"/>
          <w:szCs w:val="19"/>
          <w:lang w:eastAsia="pl-PL"/>
        </w:rPr>
      </w:pPr>
      <w:r w:rsidRPr="00AF0488">
        <w:rPr>
          <w:rFonts w:eastAsia="Times New Roman" w:cs="Arial"/>
          <w:szCs w:val="19"/>
          <w:lang w:eastAsia="pl-PL"/>
        </w:rPr>
        <w:t>Analizując populację</w:t>
      </w:r>
      <w:r w:rsidR="008E3CE0" w:rsidRPr="00AF0488">
        <w:rPr>
          <w:rFonts w:eastAsia="Times New Roman" w:cs="Arial"/>
          <w:szCs w:val="19"/>
          <w:lang w:eastAsia="pl-PL"/>
        </w:rPr>
        <w:t xml:space="preserve"> </w:t>
      </w:r>
      <w:r w:rsidR="00213A9F" w:rsidRPr="00AF0488">
        <w:rPr>
          <w:rFonts w:eastAsia="Times New Roman" w:cs="Arial"/>
          <w:szCs w:val="19"/>
          <w:lang w:eastAsia="pl-PL"/>
        </w:rPr>
        <w:t xml:space="preserve">ze względu na płeć, wyższy wskaźnik </w:t>
      </w:r>
      <w:r w:rsidR="00CD122C" w:rsidRPr="00AF0488">
        <w:rPr>
          <w:rFonts w:eastAsia="Times New Roman" w:cs="Arial"/>
          <w:szCs w:val="19"/>
          <w:lang w:eastAsia="pl-PL"/>
        </w:rPr>
        <w:t xml:space="preserve">w województwie </w:t>
      </w:r>
      <w:r w:rsidR="00213A9F" w:rsidRPr="00AF0488">
        <w:rPr>
          <w:rFonts w:eastAsia="Times New Roman" w:cs="Arial"/>
          <w:szCs w:val="19"/>
          <w:lang w:eastAsia="pl-PL"/>
        </w:rPr>
        <w:t xml:space="preserve">wystąpił </w:t>
      </w:r>
      <w:r w:rsidRPr="00AF0488">
        <w:rPr>
          <w:rFonts w:eastAsia="Times New Roman" w:cs="Arial"/>
          <w:szCs w:val="19"/>
          <w:lang w:eastAsia="pl-PL"/>
        </w:rPr>
        <w:t xml:space="preserve">wśród mężczyzn </w:t>
      </w:r>
      <w:r w:rsidR="00AF0488" w:rsidRPr="00AF0488">
        <w:rPr>
          <w:rFonts w:eastAsia="Times New Roman" w:cs="Arial"/>
          <w:szCs w:val="19"/>
          <w:lang w:eastAsia="pl-PL"/>
        </w:rPr>
        <w:t>niż kobiet (6</w:t>
      </w:r>
      <w:r w:rsidR="000979BB">
        <w:rPr>
          <w:rFonts w:eastAsia="Times New Roman" w:cs="Arial"/>
          <w:szCs w:val="19"/>
          <w:lang w:eastAsia="pl-PL"/>
        </w:rPr>
        <w:t>5</w:t>
      </w:r>
      <w:r w:rsidR="00AF0488" w:rsidRPr="00AF0488">
        <w:rPr>
          <w:rFonts w:eastAsia="Times New Roman" w:cs="Arial"/>
          <w:szCs w:val="19"/>
          <w:lang w:eastAsia="pl-PL"/>
        </w:rPr>
        <w:t>,</w:t>
      </w:r>
      <w:r w:rsidR="000979BB">
        <w:rPr>
          <w:rFonts w:eastAsia="Times New Roman" w:cs="Arial"/>
          <w:szCs w:val="19"/>
          <w:lang w:eastAsia="pl-PL"/>
        </w:rPr>
        <w:t>6</w:t>
      </w:r>
      <w:r w:rsidR="00AF0488" w:rsidRPr="00AF0488">
        <w:rPr>
          <w:rFonts w:eastAsia="Times New Roman" w:cs="Arial"/>
          <w:szCs w:val="19"/>
          <w:lang w:eastAsia="pl-PL"/>
        </w:rPr>
        <w:t>% wobec 4</w:t>
      </w:r>
      <w:r w:rsidR="000979BB">
        <w:rPr>
          <w:rFonts w:eastAsia="Times New Roman" w:cs="Arial"/>
          <w:szCs w:val="19"/>
          <w:lang w:eastAsia="pl-PL"/>
        </w:rPr>
        <w:t>8</w:t>
      </w:r>
      <w:r w:rsidR="00AF0488" w:rsidRPr="00AF0488">
        <w:rPr>
          <w:rFonts w:eastAsia="Times New Roman" w:cs="Arial"/>
          <w:szCs w:val="19"/>
          <w:lang w:eastAsia="pl-PL"/>
        </w:rPr>
        <w:t>,</w:t>
      </w:r>
      <w:r w:rsidR="000979BB">
        <w:rPr>
          <w:rFonts w:eastAsia="Times New Roman" w:cs="Arial"/>
          <w:szCs w:val="19"/>
          <w:lang w:eastAsia="pl-PL"/>
        </w:rPr>
        <w:t>4</w:t>
      </w:r>
      <w:r w:rsidR="00213A9F" w:rsidRPr="00AF0488">
        <w:rPr>
          <w:rFonts w:eastAsia="Times New Roman" w:cs="Arial"/>
          <w:szCs w:val="19"/>
          <w:lang w:eastAsia="pl-PL"/>
        </w:rPr>
        <w:t>%), a rozpatrując</w:t>
      </w:r>
      <w:r w:rsidRPr="00AF0488">
        <w:rPr>
          <w:rFonts w:eastAsia="Times New Roman" w:cs="Arial"/>
          <w:szCs w:val="19"/>
          <w:lang w:eastAsia="pl-PL"/>
        </w:rPr>
        <w:t xml:space="preserve"> miejsce zamieszkania </w:t>
      </w:r>
      <w:r w:rsidR="00213A9F" w:rsidRPr="00AF0488">
        <w:rPr>
          <w:rFonts w:eastAsia="Times New Roman" w:cs="Arial"/>
          <w:szCs w:val="19"/>
          <w:lang w:eastAsia="pl-PL"/>
        </w:rPr>
        <w:t xml:space="preserve">większą wartość omawianego miernika odnotowano </w:t>
      </w:r>
      <w:r w:rsidRPr="00AF0488">
        <w:rPr>
          <w:rFonts w:eastAsia="Times New Roman" w:cs="Arial"/>
          <w:szCs w:val="19"/>
          <w:lang w:eastAsia="pl-PL"/>
        </w:rPr>
        <w:t>wśród mieszkańców wsi</w:t>
      </w:r>
      <w:r w:rsidR="00AF0488" w:rsidRPr="00AF0488">
        <w:rPr>
          <w:rFonts w:eastAsia="Times New Roman" w:cs="Arial"/>
          <w:szCs w:val="19"/>
          <w:lang w:eastAsia="pl-PL"/>
        </w:rPr>
        <w:t xml:space="preserve"> niż miast (5</w:t>
      </w:r>
      <w:r w:rsidR="00791087">
        <w:rPr>
          <w:rFonts w:eastAsia="Times New Roman" w:cs="Arial"/>
          <w:szCs w:val="19"/>
          <w:lang w:eastAsia="pl-PL"/>
        </w:rPr>
        <w:t>8</w:t>
      </w:r>
      <w:r w:rsidR="00AF0488" w:rsidRPr="00AF0488">
        <w:rPr>
          <w:rFonts w:eastAsia="Times New Roman" w:cs="Arial"/>
          <w:szCs w:val="19"/>
          <w:lang w:eastAsia="pl-PL"/>
        </w:rPr>
        <w:t>,</w:t>
      </w:r>
      <w:r w:rsidR="00791087">
        <w:rPr>
          <w:rFonts w:eastAsia="Times New Roman" w:cs="Arial"/>
          <w:szCs w:val="19"/>
          <w:lang w:eastAsia="pl-PL"/>
        </w:rPr>
        <w:t>1</w:t>
      </w:r>
      <w:r w:rsidR="00AF0488" w:rsidRPr="00AF0488">
        <w:rPr>
          <w:rFonts w:eastAsia="Times New Roman" w:cs="Arial"/>
          <w:szCs w:val="19"/>
          <w:lang w:eastAsia="pl-PL"/>
        </w:rPr>
        <w:t>% wobec 55,</w:t>
      </w:r>
      <w:r w:rsidR="00791087">
        <w:rPr>
          <w:rFonts w:eastAsia="Times New Roman" w:cs="Arial"/>
          <w:szCs w:val="19"/>
          <w:lang w:eastAsia="pl-PL"/>
        </w:rPr>
        <w:t>4%).</w:t>
      </w:r>
    </w:p>
    <w:p w14:paraId="485295E1" w14:textId="77777777" w:rsidR="00375439" w:rsidRDefault="00202CF8" w:rsidP="00375439">
      <w:pPr>
        <w:rPr>
          <w:rFonts w:eastAsia="Times New Roman" w:cs="Arial"/>
          <w:szCs w:val="19"/>
          <w:lang w:eastAsia="pl-PL"/>
        </w:rPr>
      </w:pPr>
      <w:r w:rsidRPr="00AF0488">
        <w:rPr>
          <w:rFonts w:eastAsia="Times New Roman" w:cs="Arial"/>
          <w:szCs w:val="19"/>
          <w:lang w:eastAsia="pl-PL"/>
        </w:rPr>
        <w:t xml:space="preserve">Wskaźnik zatrudnienia </w:t>
      </w:r>
      <w:r w:rsidR="00994942" w:rsidRPr="00AF0488">
        <w:rPr>
          <w:rFonts w:eastAsia="Times New Roman" w:cs="Arial"/>
          <w:szCs w:val="19"/>
          <w:lang w:eastAsia="pl-PL"/>
        </w:rPr>
        <w:t xml:space="preserve">dla </w:t>
      </w:r>
      <w:r w:rsidR="0014682F" w:rsidRPr="00AF0488">
        <w:rPr>
          <w:rFonts w:eastAsia="Times New Roman" w:cs="Arial"/>
          <w:szCs w:val="19"/>
          <w:lang w:eastAsia="pl-PL"/>
        </w:rPr>
        <w:t xml:space="preserve">osób w wieku produkcyjnym </w:t>
      </w:r>
      <w:r w:rsidRPr="00AF0488">
        <w:rPr>
          <w:rFonts w:eastAsia="Times New Roman" w:cs="Arial"/>
          <w:szCs w:val="19"/>
          <w:lang w:eastAsia="pl-PL"/>
        </w:rPr>
        <w:t>kształtował się</w:t>
      </w:r>
      <w:r w:rsidR="008E3CE0" w:rsidRPr="00AF0488">
        <w:rPr>
          <w:rFonts w:eastAsia="Times New Roman" w:cs="Arial"/>
          <w:szCs w:val="19"/>
          <w:lang w:eastAsia="pl-PL"/>
        </w:rPr>
        <w:t xml:space="preserve"> </w:t>
      </w:r>
      <w:r w:rsidRPr="00AF0488">
        <w:rPr>
          <w:rFonts w:eastAsia="Times New Roman" w:cs="Arial"/>
          <w:szCs w:val="19"/>
          <w:lang w:eastAsia="pl-PL"/>
        </w:rPr>
        <w:t>w województwie na wyżs</w:t>
      </w:r>
      <w:r w:rsidR="00CD122C" w:rsidRPr="00AF0488">
        <w:rPr>
          <w:rFonts w:eastAsia="Times New Roman" w:cs="Arial"/>
          <w:szCs w:val="19"/>
          <w:lang w:eastAsia="pl-PL"/>
        </w:rPr>
        <w:t>zym poziomie niż w kraju (</w:t>
      </w:r>
      <w:r w:rsidR="00AF0488" w:rsidRPr="00AF0488">
        <w:rPr>
          <w:rFonts w:eastAsia="Times New Roman" w:cs="Arial"/>
          <w:szCs w:val="19"/>
          <w:lang w:eastAsia="pl-PL"/>
        </w:rPr>
        <w:t>80,</w:t>
      </w:r>
      <w:r w:rsidR="00A0286E">
        <w:rPr>
          <w:rFonts w:eastAsia="Times New Roman" w:cs="Arial"/>
          <w:szCs w:val="19"/>
          <w:lang w:eastAsia="pl-PL"/>
        </w:rPr>
        <w:t>3</w:t>
      </w:r>
      <w:r w:rsidR="00AF0488" w:rsidRPr="00AF0488">
        <w:rPr>
          <w:rFonts w:eastAsia="Times New Roman" w:cs="Arial"/>
          <w:szCs w:val="19"/>
          <w:lang w:eastAsia="pl-PL"/>
        </w:rPr>
        <w:t>% wobec 77,4</w:t>
      </w:r>
      <w:r w:rsidR="00CD122C" w:rsidRPr="00AF0488">
        <w:rPr>
          <w:rFonts w:eastAsia="Times New Roman" w:cs="Arial"/>
          <w:szCs w:val="19"/>
          <w:lang w:eastAsia="pl-PL"/>
        </w:rPr>
        <w:t>%).</w:t>
      </w:r>
    </w:p>
    <w:p w14:paraId="234CC204" w14:textId="77777777" w:rsidR="003F3E49" w:rsidRDefault="00C1288E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  <w:r w:rsidRPr="00687124">
        <w:rPr>
          <w:rFonts w:eastAsia="Times New Roman" w:cs="Arial"/>
          <w:b/>
          <w:spacing w:val="-4"/>
          <w:sz w:val="18"/>
          <w:szCs w:val="18"/>
          <w:lang w:eastAsia="pl-PL"/>
        </w:rPr>
        <w:t>Wykres 3</w:t>
      </w:r>
      <w:r w:rsidR="003F3E49" w:rsidRPr="00687124">
        <w:rPr>
          <w:rFonts w:eastAsia="Times New Roman" w:cs="Arial"/>
          <w:b/>
          <w:spacing w:val="-4"/>
          <w:sz w:val="18"/>
          <w:szCs w:val="18"/>
          <w:lang w:eastAsia="pl-PL"/>
        </w:rPr>
        <w:t>.</w:t>
      </w:r>
      <w:r w:rsidR="0086060A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 </w:t>
      </w:r>
      <w:r w:rsidR="003F3E49" w:rsidRPr="00687124">
        <w:rPr>
          <w:rFonts w:eastAsia="Times New Roman" w:cs="Arial"/>
          <w:b/>
          <w:spacing w:val="-4"/>
          <w:sz w:val="18"/>
          <w:szCs w:val="18"/>
          <w:lang w:eastAsia="pl-PL"/>
        </w:rPr>
        <w:t>Struktura pracujących</w:t>
      </w:r>
      <w:r w:rsidR="00E83DD3" w:rsidRPr="00687124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według </w:t>
      </w:r>
      <w:r w:rsidR="000F57B0" w:rsidRPr="00687124">
        <w:rPr>
          <w:rFonts w:eastAsia="Times New Roman" w:cs="Arial"/>
          <w:b/>
          <w:spacing w:val="-4"/>
          <w:sz w:val="18"/>
          <w:szCs w:val="18"/>
          <w:lang w:eastAsia="pl-PL"/>
        </w:rPr>
        <w:t>grup zawodów w</w:t>
      </w:r>
      <w:r w:rsidR="00196A7D" w:rsidRPr="00687124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E83DD3" w:rsidRPr="00687124">
        <w:rPr>
          <w:rFonts w:eastAsia="Times New Roman" w:cs="Arial"/>
          <w:b/>
          <w:spacing w:val="-4"/>
          <w:sz w:val="18"/>
          <w:szCs w:val="18"/>
          <w:lang w:eastAsia="pl-PL"/>
        </w:rPr>
        <w:t>2021</w:t>
      </w:r>
      <w:r w:rsidR="003F3E49" w:rsidRPr="00687124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r.</w:t>
      </w:r>
    </w:p>
    <w:p w14:paraId="52BBCECC" w14:textId="77777777" w:rsidR="006E2E3A" w:rsidRDefault="006E2E3A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09F93C8F" w14:textId="77777777" w:rsidR="006E2E3A" w:rsidRDefault="0086060A" w:rsidP="0086060A">
      <w:pPr>
        <w:tabs>
          <w:tab w:val="left" w:pos="993"/>
        </w:tabs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549184" behindDoc="0" locked="0" layoutInCell="1" allowOverlap="1" wp14:anchorId="08D021E0" wp14:editId="33B0423A">
            <wp:simplePos x="0" y="0"/>
            <wp:positionH relativeFrom="column">
              <wp:posOffset>2324100</wp:posOffset>
            </wp:positionH>
            <wp:positionV relativeFrom="paragraph">
              <wp:posOffset>138430</wp:posOffset>
            </wp:positionV>
            <wp:extent cx="2183765" cy="1793875"/>
            <wp:effectExtent l="0" t="0" r="0" b="0"/>
            <wp:wrapNone/>
            <wp:docPr id="8" name="Wykres 8" descr="Na wykresie kołowym zaprezentowano strukturę pracujących według grup zawodów w 4 kwartale 2021 r. dla województwa opolskiego.">
              <a:extLst xmlns:a="http://schemas.openxmlformats.org/drawingml/2006/main">
                <a:ext uri="{FF2B5EF4-FFF2-40B4-BE49-F238E27FC236}">
                  <a16:creationId xmlns:a16="http://schemas.microsoft.com/office/drawing/2014/main" id="{B26CD351-CF3D-416C-BA50-EC1A2E1C42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543040" behindDoc="0" locked="0" layoutInCell="1" allowOverlap="1" wp14:anchorId="0BE97939" wp14:editId="16DC447E">
            <wp:simplePos x="0" y="0"/>
            <wp:positionH relativeFrom="column">
              <wp:posOffset>57150</wp:posOffset>
            </wp:positionH>
            <wp:positionV relativeFrom="paragraph">
              <wp:posOffset>138430</wp:posOffset>
            </wp:positionV>
            <wp:extent cx="2193290" cy="1793875"/>
            <wp:effectExtent l="0" t="0" r="0" b="0"/>
            <wp:wrapNone/>
            <wp:docPr id="5" name="Wykres 5" descr="Na wykresie kołowym zaprezentowano strukturę pracujących według grup zawodów w 3 kwartale 2021 r. dla województwa opolskiego.">
              <a:extLst xmlns:a="http://schemas.openxmlformats.org/drawingml/2006/main">
                <a:ext uri="{FF2B5EF4-FFF2-40B4-BE49-F238E27FC236}">
                  <a16:creationId xmlns:a16="http://schemas.microsoft.com/office/drawing/2014/main" id="{4FCB2139-D70A-4965-82C0-6560502340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>
        <w:rPr>
          <w:rFonts w:eastAsia="Times New Roman" w:cs="Arial"/>
          <w:b/>
          <w:spacing w:val="-4"/>
          <w:sz w:val="18"/>
          <w:szCs w:val="18"/>
          <w:lang w:eastAsia="pl-PL"/>
        </w:rPr>
        <w:tab/>
      </w:r>
      <w:r>
        <w:rPr>
          <w:rFonts w:eastAsia="Times New Roman" w:cs="Arial"/>
          <w:b/>
          <w:spacing w:val="-4"/>
          <w:sz w:val="18"/>
          <w:szCs w:val="18"/>
          <w:lang w:eastAsia="pl-PL"/>
        </w:rPr>
        <w:tab/>
      </w:r>
      <w:r w:rsidRPr="0086060A">
        <w:rPr>
          <w:rFonts w:eastAsia="Times New Roman" w:cs="Arial"/>
          <w:spacing w:val="-4"/>
          <w:sz w:val="18"/>
          <w:szCs w:val="18"/>
          <w:lang w:eastAsia="pl-PL"/>
        </w:rPr>
        <w:t xml:space="preserve">3 kwartał </w:t>
      </w:r>
      <w:r w:rsidRPr="0086060A">
        <w:rPr>
          <w:rFonts w:eastAsia="Times New Roman" w:cs="Arial"/>
          <w:spacing w:val="-4"/>
          <w:sz w:val="18"/>
          <w:szCs w:val="18"/>
          <w:lang w:eastAsia="pl-PL"/>
        </w:rPr>
        <w:tab/>
      </w:r>
      <w:r w:rsidRPr="0086060A">
        <w:rPr>
          <w:rFonts w:eastAsia="Times New Roman" w:cs="Arial"/>
          <w:spacing w:val="-4"/>
          <w:sz w:val="18"/>
          <w:szCs w:val="18"/>
          <w:lang w:eastAsia="pl-PL"/>
        </w:rPr>
        <w:tab/>
      </w:r>
      <w:r w:rsidRPr="0086060A">
        <w:rPr>
          <w:rFonts w:eastAsia="Times New Roman" w:cs="Arial"/>
          <w:spacing w:val="-4"/>
          <w:sz w:val="18"/>
          <w:szCs w:val="18"/>
          <w:lang w:eastAsia="pl-PL"/>
        </w:rPr>
        <w:tab/>
      </w:r>
      <w:r w:rsidRPr="0086060A">
        <w:rPr>
          <w:rFonts w:eastAsia="Times New Roman" w:cs="Arial"/>
          <w:spacing w:val="-4"/>
          <w:sz w:val="18"/>
          <w:szCs w:val="18"/>
          <w:lang w:eastAsia="pl-PL"/>
        </w:rPr>
        <w:tab/>
        <w:t>4 kwartał</w:t>
      </w:r>
    </w:p>
    <w:p w14:paraId="3994E243" w14:textId="77777777" w:rsidR="0086060A" w:rsidRDefault="0086060A" w:rsidP="0086060A">
      <w:pPr>
        <w:tabs>
          <w:tab w:val="left" w:pos="993"/>
        </w:tabs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1FB8F38B" w14:textId="77777777" w:rsidR="0086060A" w:rsidRDefault="0086060A" w:rsidP="0086060A">
      <w:pPr>
        <w:tabs>
          <w:tab w:val="left" w:pos="993"/>
        </w:tabs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1563CEC0" w14:textId="77777777" w:rsidR="0086060A" w:rsidRDefault="0086060A" w:rsidP="0086060A">
      <w:pPr>
        <w:tabs>
          <w:tab w:val="left" w:pos="993"/>
        </w:tabs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30FF5885" w14:textId="77777777" w:rsidR="0086060A" w:rsidRDefault="0086060A" w:rsidP="0086060A">
      <w:pPr>
        <w:tabs>
          <w:tab w:val="left" w:pos="993"/>
        </w:tabs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EF3A5B5" w14:textId="77777777" w:rsidR="0086060A" w:rsidRDefault="0086060A" w:rsidP="0086060A">
      <w:pPr>
        <w:tabs>
          <w:tab w:val="left" w:pos="993"/>
        </w:tabs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428DDDA" w14:textId="77777777" w:rsidR="0086060A" w:rsidRDefault="0086060A" w:rsidP="0086060A">
      <w:pPr>
        <w:tabs>
          <w:tab w:val="left" w:pos="993"/>
        </w:tabs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ED3F0E0" w14:textId="77777777" w:rsidR="0086060A" w:rsidRDefault="0086060A" w:rsidP="0086060A">
      <w:pPr>
        <w:tabs>
          <w:tab w:val="left" w:pos="993"/>
        </w:tabs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03CCA4CF" w14:textId="77777777" w:rsidR="0086060A" w:rsidRDefault="0086060A" w:rsidP="0086060A">
      <w:pPr>
        <w:tabs>
          <w:tab w:val="left" w:pos="993"/>
        </w:tabs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CDB4E19" w14:textId="77777777" w:rsidR="0086060A" w:rsidRDefault="0086060A" w:rsidP="0086060A">
      <w:pPr>
        <w:tabs>
          <w:tab w:val="left" w:pos="993"/>
        </w:tabs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44FF80F" w14:textId="77777777" w:rsidR="0086060A" w:rsidRDefault="0086060A" w:rsidP="0086060A">
      <w:pPr>
        <w:tabs>
          <w:tab w:val="left" w:pos="993"/>
        </w:tabs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AEC55A0" w14:textId="77777777" w:rsidR="0086060A" w:rsidRPr="0086060A" w:rsidRDefault="0086060A" w:rsidP="0086060A">
      <w:pPr>
        <w:tabs>
          <w:tab w:val="left" w:pos="993"/>
        </w:tabs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079DD6D6" w14:textId="77777777" w:rsidR="006E2E3A" w:rsidRDefault="006E2E3A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4D477F05" w14:textId="77777777" w:rsidR="006E2E3A" w:rsidRDefault="006E2E3A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tbl>
      <w:tblPr>
        <w:tblStyle w:val="Tabela-Siatka1"/>
        <w:tblW w:w="79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69"/>
        <w:gridCol w:w="3969"/>
      </w:tblGrid>
      <w:tr w:rsidR="00B90810" w:rsidRPr="00B90810" w14:paraId="458D0057" w14:textId="77777777" w:rsidTr="00121CB0">
        <w:trPr>
          <w:jc w:val="center"/>
        </w:trPr>
        <w:tc>
          <w:tcPr>
            <w:tcW w:w="3969" w:type="dxa"/>
            <w:vAlign w:val="bottom"/>
          </w:tcPr>
          <w:p w14:paraId="4AE0D442" w14:textId="77777777" w:rsidR="003F3E49" w:rsidRPr="00AC5142" w:rsidRDefault="000E5522" w:rsidP="00D244B5">
            <w:pPr>
              <w:spacing w:before="40" w:after="0" w:line="180" w:lineRule="exact"/>
              <w:ind w:left="623" w:hanging="113"/>
              <w:rPr>
                <w:rFonts w:cs="Arial"/>
                <w:sz w:val="16"/>
                <w:szCs w:val="16"/>
              </w:rPr>
            </w:pPr>
            <w:r w:rsidRPr="00AC5142">
              <w:rPr>
                <w:rFonts w:cs="Arial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822080" behindDoc="0" locked="0" layoutInCell="1" allowOverlap="1" wp14:anchorId="1B3C65E0" wp14:editId="771CFC8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97790</wp:posOffset>
                      </wp:positionV>
                      <wp:extent cx="179705" cy="712470"/>
                      <wp:effectExtent l="0" t="0" r="0" b="0"/>
                      <wp:wrapNone/>
                      <wp:docPr id="40" name="Grupa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9705" cy="712470"/>
                                <a:chOff x="0" y="9525"/>
                                <a:chExt cx="179705" cy="712902"/>
                              </a:xfrm>
                            </wpg:grpSpPr>
                            <wps:wsp>
                              <wps:cNvPr id="41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9525"/>
                                  <a:ext cx="179705" cy="10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7510"/>
                                  <a:ext cx="179705" cy="107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36499"/>
                                  <a:ext cx="179705" cy="107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68173"/>
                                  <a:ext cx="179705" cy="107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14477"/>
                                  <a:ext cx="179705" cy="107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7CB80B" id="Grupa 40" o:spid="_x0000_s1026" style="position:absolute;margin-left:6.65pt;margin-top:7.7pt;width:14.15pt;height:56.1pt;z-index:251822080;mso-width-relative:margin;mso-height-relative:margin" coordorigin=",95" coordsize="1797,7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">
                      <v:rect id="Rectangle 13" o:spid="_x0000_s1027" style="position:absolute;top:95;width:1797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" fillcolor="#001d77" stroked="f" strokeweight=".25pt"/>
                      <v:rect id="Rectangle 13" o:spid="_x0000_s1028" style="position:absolute;top:1975;width:1797;height:1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    <v:rect id="Rectangle 13" o:spid="_x0000_s1029" style="position:absolute;top:3364;width:1797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" fillcolor="#6677ad" stroked="f" strokeweight=".25pt"/>
                      <v:rect id="Rectangle 13" o:spid="_x0000_s1030" style="position:absolute;top:4681;width:1797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      <v:rect id="Rectangle 13" o:spid="_x0000_s1031" style="position:absolute;top:6144;width:1797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" fillcolor="#ccd2e4" stroked="f" strokeweight=".25pt"/>
                    </v:group>
                  </w:pict>
                </mc:Fallback>
              </mc:AlternateContent>
            </w:r>
            <w:r w:rsidR="003F3E49" w:rsidRPr="00AC5142">
              <w:rPr>
                <w:rFonts w:cs="Arial"/>
                <w:sz w:val="16"/>
                <w:szCs w:val="16"/>
              </w:rPr>
              <w:t>Przedstawiciele władz publicznych wyżsi urzędnicy i kierownicy</w:t>
            </w:r>
          </w:p>
        </w:tc>
        <w:tc>
          <w:tcPr>
            <w:tcW w:w="3969" w:type="dxa"/>
          </w:tcPr>
          <w:p w14:paraId="2E3BC1F8" w14:textId="77777777" w:rsidR="003F3E49" w:rsidRPr="00AC5142" w:rsidRDefault="000E5522" w:rsidP="00D244B5">
            <w:pPr>
              <w:spacing w:before="40" w:after="0" w:line="180" w:lineRule="exact"/>
              <w:ind w:left="397"/>
              <w:rPr>
                <w:rFonts w:cs="Arial"/>
                <w:sz w:val="16"/>
                <w:szCs w:val="16"/>
              </w:rPr>
            </w:pPr>
            <w:r w:rsidRPr="00AC5142">
              <w:rPr>
                <w:rFonts w:cs="Arial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824128" behindDoc="0" locked="0" layoutInCell="1" allowOverlap="1" wp14:anchorId="2E10525C" wp14:editId="4334576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135890</wp:posOffset>
                      </wp:positionV>
                      <wp:extent cx="179705" cy="675640"/>
                      <wp:effectExtent l="0" t="0" r="0" b="0"/>
                      <wp:wrapNone/>
                      <wp:docPr id="42" name="Grupa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9705" cy="675640"/>
                                <a:chOff x="0" y="-19050"/>
                                <a:chExt cx="179705" cy="675640"/>
                              </a:xfrm>
                            </wpg:grpSpPr>
                            <wps:wsp>
                              <wps:cNvPr id="201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-19050"/>
                                  <a:ext cx="179705" cy="107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9595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2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31673"/>
                                  <a:ext cx="179705" cy="107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F7F7F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70662"/>
                                  <a:ext cx="179705" cy="107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6A6A6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02336"/>
                                  <a:ext cx="179705" cy="107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FBFBF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548640"/>
                                  <a:ext cx="179705" cy="107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9D9D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6F173C" id="Grupa 42" o:spid="_x0000_s1026" style="position:absolute;margin-left:1.7pt;margin-top:10.7pt;width:14.15pt;height:53.2pt;z-index:251824128;mso-height-relative:margin" coordorigin=",-190" coordsize="1797,6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">
                      <v:rect id="Rectangle 13" o:spid="_x0000_s1027" style="position:absolute;top:-190;width:1797;height:1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" fillcolor="#595959" stroked="f" strokeweight=".25pt"/>
                      <v:rect id="Rectangle 13" o:spid="_x0000_s1028" style="position:absolute;top:1316;width:1797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" fillcolor="#7f7f7f" stroked="f" strokeweight=".25pt"/>
                      <v:rect id="Rectangle 13" o:spid="_x0000_s1029" style="position:absolute;top:2706;width:1797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" fillcolor="#a6a6a6" stroked="f" strokeweight=".25pt"/>
                      <v:rect id="Rectangle 13" o:spid="_x0000_s1030" style="position:absolute;top:4023;width:1797;height:1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" fillcolor="#bfbfbf" stroked="f" strokeweight=".25pt"/>
                      <v:rect id="Rectangle 13" o:spid="_x0000_s1031" style="position:absolute;top:5486;width:1797;height:1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" fillcolor="#d9d9d9" stroked="f" strokeweight=".25pt"/>
                    </v:group>
                  </w:pict>
                </mc:Fallback>
              </mc:AlternateContent>
            </w:r>
            <w:r w:rsidR="00D244B5" w:rsidRPr="00AC5142">
              <w:rPr>
                <w:rFonts w:cs="Arial"/>
                <w:sz w:val="16"/>
                <w:szCs w:val="16"/>
              </w:rPr>
              <w:br/>
            </w:r>
            <w:r w:rsidR="003F3E49" w:rsidRPr="00AC5142">
              <w:rPr>
                <w:rFonts w:cs="Arial"/>
                <w:sz w:val="16"/>
                <w:szCs w:val="16"/>
              </w:rPr>
              <w:t>Rolnicy, ogrodnicy, leśnicy i rybacy</w:t>
            </w:r>
          </w:p>
        </w:tc>
      </w:tr>
      <w:tr w:rsidR="00B90810" w:rsidRPr="00B90810" w14:paraId="31FA5011" w14:textId="77777777" w:rsidTr="00121CB0">
        <w:trPr>
          <w:jc w:val="center"/>
        </w:trPr>
        <w:tc>
          <w:tcPr>
            <w:tcW w:w="3969" w:type="dxa"/>
          </w:tcPr>
          <w:p w14:paraId="4D52DAC1" w14:textId="77777777" w:rsidR="003F3E49" w:rsidRPr="00AC5142" w:rsidRDefault="003F3E49" w:rsidP="00D244B5">
            <w:pPr>
              <w:spacing w:before="40" w:after="0" w:line="180" w:lineRule="exact"/>
              <w:ind w:left="623" w:hanging="113"/>
              <w:rPr>
                <w:rFonts w:cs="Arial"/>
                <w:sz w:val="16"/>
                <w:szCs w:val="16"/>
              </w:rPr>
            </w:pPr>
            <w:r w:rsidRPr="00AC5142">
              <w:rPr>
                <w:rFonts w:cs="Arial"/>
                <w:sz w:val="16"/>
                <w:szCs w:val="16"/>
              </w:rPr>
              <w:t>Specjaliści</w:t>
            </w:r>
          </w:p>
        </w:tc>
        <w:tc>
          <w:tcPr>
            <w:tcW w:w="3969" w:type="dxa"/>
          </w:tcPr>
          <w:p w14:paraId="7E9EED16" w14:textId="77777777" w:rsidR="003F3E49" w:rsidRPr="00AC5142" w:rsidRDefault="003F3E49" w:rsidP="00D244B5">
            <w:pPr>
              <w:spacing w:before="40" w:after="0" w:line="180" w:lineRule="exact"/>
              <w:ind w:left="397"/>
              <w:jc w:val="both"/>
              <w:rPr>
                <w:rFonts w:cs="Arial"/>
                <w:sz w:val="16"/>
                <w:szCs w:val="16"/>
              </w:rPr>
            </w:pPr>
            <w:r w:rsidRPr="00AC5142">
              <w:rPr>
                <w:rFonts w:cs="Arial"/>
                <w:sz w:val="16"/>
                <w:szCs w:val="16"/>
              </w:rPr>
              <w:t>Robotnicy przemysłowi i rzemieślnicy</w:t>
            </w:r>
          </w:p>
        </w:tc>
      </w:tr>
      <w:tr w:rsidR="00B90810" w:rsidRPr="00B90810" w14:paraId="7B8C5649" w14:textId="77777777" w:rsidTr="00121CB0">
        <w:trPr>
          <w:jc w:val="center"/>
        </w:trPr>
        <w:tc>
          <w:tcPr>
            <w:tcW w:w="3969" w:type="dxa"/>
          </w:tcPr>
          <w:p w14:paraId="6ADE6561" w14:textId="77777777" w:rsidR="003F3E49" w:rsidRPr="00AC5142" w:rsidRDefault="003F3E49" w:rsidP="00D244B5">
            <w:pPr>
              <w:spacing w:before="40" w:after="0" w:line="180" w:lineRule="exact"/>
              <w:ind w:left="623" w:hanging="113"/>
              <w:rPr>
                <w:rFonts w:cs="Arial"/>
                <w:sz w:val="16"/>
                <w:szCs w:val="16"/>
              </w:rPr>
            </w:pPr>
            <w:r w:rsidRPr="00AC5142">
              <w:rPr>
                <w:rFonts w:cs="Arial"/>
                <w:sz w:val="16"/>
                <w:szCs w:val="16"/>
              </w:rPr>
              <w:t>Technicy i średni personel</w:t>
            </w:r>
          </w:p>
        </w:tc>
        <w:tc>
          <w:tcPr>
            <w:tcW w:w="3969" w:type="dxa"/>
          </w:tcPr>
          <w:p w14:paraId="70E425D5" w14:textId="77777777" w:rsidR="003F3E49" w:rsidRPr="00AC5142" w:rsidRDefault="003F3E49" w:rsidP="00D244B5">
            <w:pPr>
              <w:spacing w:before="40" w:after="0" w:line="180" w:lineRule="exact"/>
              <w:ind w:left="397"/>
              <w:jc w:val="both"/>
              <w:rPr>
                <w:rFonts w:cs="Arial"/>
                <w:sz w:val="16"/>
                <w:szCs w:val="16"/>
              </w:rPr>
            </w:pPr>
            <w:r w:rsidRPr="00AC5142">
              <w:rPr>
                <w:rFonts w:cs="Arial"/>
                <w:sz w:val="16"/>
                <w:szCs w:val="16"/>
              </w:rPr>
              <w:t>Operatorzy i monterzy maszyn i urządzeń</w:t>
            </w:r>
          </w:p>
        </w:tc>
      </w:tr>
      <w:tr w:rsidR="00B90810" w:rsidRPr="00B90810" w14:paraId="0C4D6B3E" w14:textId="77777777" w:rsidTr="00121CB0">
        <w:trPr>
          <w:jc w:val="center"/>
        </w:trPr>
        <w:tc>
          <w:tcPr>
            <w:tcW w:w="3969" w:type="dxa"/>
          </w:tcPr>
          <w:p w14:paraId="51D71CBD" w14:textId="77777777" w:rsidR="003F3E49" w:rsidRPr="00AC5142" w:rsidRDefault="003F3E49" w:rsidP="00D244B5">
            <w:pPr>
              <w:spacing w:before="40" w:after="0" w:line="180" w:lineRule="exact"/>
              <w:ind w:left="623" w:hanging="113"/>
              <w:rPr>
                <w:rFonts w:cs="Arial"/>
                <w:sz w:val="16"/>
                <w:szCs w:val="16"/>
              </w:rPr>
            </w:pPr>
            <w:r w:rsidRPr="00AC5142">
              <w:rPr>
                <w:rFonts w:cs="Arial"/>
                <w:sz w:val="16"/>
                <w:szCs w:val="16"/>
              </w:rPr>
              <w:t>Pracownicy biurowi</w:t>
            </w:r>
          </w:p>
        </w:tc>
        <w:tc>
          <w:tcPr>
            <w:tcW w:w="3969" w:type="dxa"/>
          </w:tcPr>
          <w:p w14:paraId="44765FFE" w14:textId="77777777" w:rsidR="003F3E49" w:rsidRPr="00AC5142" w:rsidRDefault="003F3E49" w:rsidP="00D244B5">
            <w:pPr>
              <w:spacing w:before="40" w:after="0" w:line="180" w:lineRule="exact"/>
              <w:ind w:left="397"/>
              <w:jc w:val="both"/>
              <w:rPr>
                <w:rFonts w:cs="Arial"/>
                <w:sz w:val="16"/>
                <w:szCs w:val="16"/>
              </w:rPr>
            </w:pPr>
            <w:r w:rsidRPr="00AC5142">
              <w:rPr>
                <w:rFonts w:cs="Arial"/>
                <w:sz w:val="16"/>
                <w:szCs w:val="16"/>
              </w:rPr>
              <w:t>Pracownicy wykonujący prace proste</w:t>
            </w:r>
          </w:p>
        </w:tc>
      </w:tr>
      <w:tr w:rsidR="009B2E24" w:rsidRPr="00B90810" w14:paraId="0962301A" w14:textId="77777777" w:rsidTr="00121CB0">
        <w:trPr>
          <w:jc w:val="center"/>
        </w:trPr>
        <w:tc>
          <w:tcPr>
            <w:tcW w:w="3969" w:type="dxa"/>
          </w:tcPr>
          <w:p w14:paraId="1117E671" w14:textId="77777777" w:rsidR="003B6EF5" w:rsidRPr="00AC5142" w:rsidRDefault="003B6EF5" w:rsidP="00D244B5">
            <w:pPr>
              <w:spacing w:before="40" w:after="0" w:line="180" w:lineRule="exact"/>
              <w:ind w:left="623" w:hanging="113"/>
              <w:rPr>
                <w:noProof/>
                <w:sz w:val="16"/>
                <w:szCs w:val="16"/>
              </w:rPr>
            </w:pPr>
            <w:r w:rsidRPr="00AC5142">
              <w:rPr>
                <w:rFonts w:cs="Arial"/>
                <w:sz w:val="16"/>
                <w:szCs w:val="16"/>
              </w:rPr>
              <w:t>Pracownicy usług i sprzedawcy</w:t>
            </w:r>
          </w:p>
        </w:tc>
        <w:tc>
          <w:tcPr>
            <w:tcW w:w="3969" w:type="dxa"/>
          </w:tcPr>
          <w:p w14:paraId="5CF04A60" w14:textId="77777777" w:rsidR="003B6EF5" w:rsidRPr="00AC5142" w:rsidRDefault="003B6EF5" w:rsidP="00D244B5">
            <w:pPr>
              <w:spacing w:before="40" w:after="0" w:line="180" w:lineRule="exact"/>
              <w:ind w:left="397"/>
              <w:jc w:val="both"/>
              <w:rPr>
                <w:noProof/>
                <w:sz w:val="16"/>
                <w:szCs w:val="16"/>
              </w:rPr>
            </w:pPr>
            <w:r w:rsidRPr="00AC5142">
              <w:rPr>
                <w:noProof/>
                <w:sz w:val="16"/>
                <w:szCs w:val="16"/>
              </w:rPr>
              <w:t>Pozostałe</w:t>
            </w:r>
          </w:p>
        </w:tc>
      </w:tr>
    </w:tbl>
    <w:p w14:paraId="16DC0627" w14:textId="77777777" w:rsidR="00575005" w:rsidRPr="00B90810" w:rsidRDefault="00575005" w:rsidP="003303B2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11E4BC32" w14:textId="77777777" w:rsidR="003F3E49" w:rsidRPr="00B90810" w:rsidRDefault="00202CF8" w:rsidP="0086060A">
      <w:pPr>
        <w:rPr>
          <w:rFonts w:eastAsia="Times New Roman" w:cs="Arial"/>
          <w:color w:val="FF0000"/>
          <w:szCs w:val="19"/>
          <w:lang w:eastAsia="pl-PL"/>
        </w:rPr>
      </w:pPr>
      <w:r w:rsidRPr="00C57CC9">
        <w:rPr>
          <w:rFonts w:eastAsia="Times New Roman" w:cs="Arial"/>
          <w:szCs w:val="19"/>
          <w:lang w:eastAsia="pl-PL"/>
        </w:rPr>
        <w:t xml:space="preserve">W </w:t>
      </w:r>
      <w:r w:rsidR="003F03F8" w:rsidRPr="00C57CC9">
        <w:rPr>
          <w:rFonts w:eastAsia="Times New Roman" w:cs="Arial"/>
          <w:szCs w:val="19"/>
          <w:lang w:eastAsia="pl-PL"/>
        </w:rPr>
        <w:t xml:space="preserve">skali kwartału </w:t>
      </w:r>
      <w:r w:rsidR="002233B0" w:rsidRPr="00C57CC9">
        <w:rPr>
          <w:rFonts w:eastAsia="Times New Roman" w:cs="Arial"/>
          <w:szCs w:val="19"/>
          <w:lang w:eastAsia="pl-PL"/>
        </w:rPr>
        <w:t>wśród</w:t>
      </w:r>
      <w:r w:rsidR="005C784A" w:rsidRPr="00C57CC9">
        <w:rPr>
          <w:rFonts w:eastAsia="Times New Roman" w:cs="Arial"/>
          <w:szCs w:val="19"/>
          <w:lang w:eastAsia="pl-PL"/>
        </w:rPr>
        <w:t xml:space="preserve"> ogół</w:t>
      </w:r>
      <w:r w:rsidR="005F752F" w:rsidRPr="00C57CC9">
        <w:rPr>
          <w:rFonts w:eastAsia="Times New Roman" w:cs="Arial"/>
          <w:szCs w:val="19"/>
          <w:lang w:eastAsia="pl-PL"/>
        </w:rPr>
        <w:t xml:space="preserve">u pracujących </w:t>
      </w:r>
      <w:r w:rsidR="009946BE">
        <w:rPr>
          <w:rFonts w:eastAsia="Times New Roman" w:cs="Arial"/>
          <w:szCs w:val="19"/>
          <w:lang w:eastAsia="pl-PL"/>
        </w:rPr>
        <w:t xml:space="preserve">w województwie opolskim </w:t>
      </w:r>
      <w:r w:rsidR="003F03F8" w:rsidRPr="00C57CC9">
        <w:rPr>
          <w:rFonts w:eastAsia="Times New Roman" w:cs="Arial"/>
          <w:szCs w:val="19"/>
          <w:lang w:eastAsia="pl-PL"/>
        </w:rPr>
        <w:t>z</w:t>
      </w:r>
      <w:r w:rsidR="009946BE">
        <w:rPr>
          <w:rFonts w:eastAsia="Times New Roman" w:cs="Arial"/>
          <w:szCs w:val="19"/>
          <w:lang w:eastAsia="pl-PL"/>
        </w:rPr>
        <w:t>więk</w:t>
      </w:r>
      <w:r w:rsidR="003F03F8" w:rsidRPr="00C57CC9">
        <w:rPr>
          <w:rFonts w:eastAsia="Times New Roman" w:cs="Arial"/>
          <w:szCs w:val="19"/>
          <w:lang w:eastAsia="pl-PL"/>
        </w:rPr>
        <w:t>szył się udział pracowników zatrudnionych w firmach/instytucjach publicznych lub</w:t>
      </w:r>
      <w:r w:rsidR="00C57CC9" w:rsidRPr="00C57CC9">
        <w:rPr>
          <w:rFonts w:eastAsia="Times New Roman" w:cs="Arial"/>
          <w:szCs w:val="19"/>
          <w:lang w:eastAsia="pl-PL"/>
        </w:rPr>
        <w:t xml:space="preserve"> u prywatnego pracodawcy – o 0,</w:t>
      </w:r>
      <w:r w:rsidR="000101D7">
        <w:rPr>
          <w:rFonts w:eastAsia="Times New Roman" w:cs="Arial"/>
          <w:szCs w:val="19"/>
          <w:lang w:eastAsia="pl-PL"/>
        </w:rPr>
        <w:t>1</w:t>
      </w:r>
      <w:r w:rsidR="00C57CC9" w:rsidRPr="00C57CC9">
        <w:rPr>
          <w:rFonts w:eastAsia="Times New Roman" w:cs="Arial"/>
          <w:szCs w:val="19"/>
          <w:lang w:eastAsia="pl-PL"/>
        </w:rPr>
        <w:t xml:space="preserve"> p. proc. do poziomu 78,</w:t>
      </w:r>
      <w:r w:rsidR="00F241D1">
        <w:rPr>
          <w:rFonts w:eastAsia="Times New Roman" w:cs="Arial"/>
          <w:szCs w:val="19"/>
          <w:lang w:eastAsia="pl-PL"/>
        </w:rPr>
        <w:t>5</w:t>
      </w:r>
      <w:r w:rsidR="00C57CC9" w:rsidRPr="00C57CC9">
        <w:rPr>
          <w:rFonts w:eastAsia="Times New Roman" w:cs="Arial"/>
          <w:szCs w:val="19"/>
          <w:lang w:eastAsia="pl-PL"/>
        </w:rPr>
        <w:t>% (3</w:t>
      </w:r>
      <w:r w:rsidR="009946BE">
        <w:rPr>
          <w:rFonts w:eastAsia="Times New Roman" w:cs="Arial"/>
          <w:szCs w:val="19"/>
          <w:lang w:eastAsia="pl-PL"/>
        </w:rPr>
        <w:t>18</w:t>
      </w:r>
      <w:r w:rsidR="00C57CC9" w:rsidRPr="00C57CC9">
        <w:rPr>
          <w:rFonts w:eastAsia="Times New Roman" w:cs="Arial"/>
          <w:szCs w:val="19"/>
          <w:lang w:eastAsia="pl-PL"/>
        </w:rPr>
        <w:t xml:space="preserve"> tys.). Z</w:t>
      </w:r>
      <w:r w:rsidR="003D6B33">
        <w:rPr>
          <w:rFonts w:eastAsia="Times New Roman" w:cs="Arial"/>
          <w:szCs w:val="19"/>
          <w:lang w:eastAsia="pl-PL"/>
        </w:rPr>
        <w:t>większył</w:t>
      </w:r>
      <w:r w:rsidR="00C57CC9" w:rsidRPr="00C57CC9">
        <w:rPr>
          <w:rFonts w:eastAsia="Times New Roman" w:cs="Arial"/>
          <w:szCs w:val="19"/>
          <w:lang w:eastAsia="pl-PL"/>
        </w:rPr>
        <w:t xml:space="preserve"> się również</w:t>
      </w:r>
      <w:r w:rsidR="003F03F8" w:rsidRPr="00C57CC9">
        <w:rPr>
          <w:rFonts w:eastAsia="Times New Roman" w:cs="Arial"/>
          <w:szCs w:val="19"/>
          <w:lang w:eastAsia="pl-PL"/>
        </w:rPr>
        <w:t xml:space="preserve"> udział </w:t>
      </w:r>
      <w:r w:rsidR="003F3E49" w:rsidRPr="00C57CC9">
        <w:rPr>
          <w:rFonts w:eastAsia="Times New Roman" w:cs="Arial"/>
          <w:szCs w:val="19"/>
          <w:lang w:eastAsia="pl-PL"/>
        </w:rPr>
        <w:t>pracujących na własny rachunek</w:t>
      </w:r>
      <w:r w:rsidR="00C57CC9" w:rsidRPr="00C57CC9">
        <w:rPr>
          <w:rFonts w:eastAsia="Times New Roman" w:cs="Arial"/>
          <w:szCs w:val="19"/>
          <w:lang w:eastAsia="pl-PL"/>
        </w:rPr>
        <w:t xml:space="preserve"> – o </w:t>
      </w:r>
      <w:r w:rsidR="003D6B33">
        <w:rPr>
          <w:rFonts w:eastAsia="Times New Roman" w:cs="Arial"/>
          <w:szCs w:val="19"/>
          <w:lang w:eastAsia="pl-PL"/>
        </w:rPr>
        <w:t>0</w:t>
      </w:r>
      <w:r w:rsidR="002226B5">
        <w:rPr>
          <w:rFonts w:eastAsia="Times New Roman" w:cs="Arial"/>
          <w:szCs w:val="19"/>
          <w:lang w:eastAsia="pl-PL"/>
        </w:rPr>
        <w:t>,</w:t>
      </w:r>
      <w:r w:rsidR="000101D7">
        <w:rPr>
          <w:rFonts w:eastAsia="Times New Roman" w:cs="Arial"/>
          <w:szCs w:val="19"/>
          <w:lang w:eastAsia="pl-PL"/>
        </w:rPr>
        <w:t>3</w:t>
      </w:r>
      <w:r w:rsidR="00C57CC9" w:rsidRPr="00C57CC9">
        <w:rPr>
          <w:rFonts w:eastAsia="Times New Roman" w:cs="Arial"/>
          <w:szCs w:val="19"/>
          <w:lang w:eastAsia="pl-PL"/>
        </w:rPr>
        <w:t xml:space="preserve"> p. proc. do 19,</w:t>
      </w:r>
      <w:r w:rsidR="002226B5">
        <w:rPr>
          <w:rFonts w:eastAsia="Times New Roman" w:cs="Arial"/>
          <w:szCs w:val="19"/>
          <w:lang w:eastAsia="pl-PL"/>
        </w:rPr>
        <w:t>5</w:t>
      </w:r>
      <w:r w:rsidR="003F03F8" w:rsidRPr="00C57CC9">
        <w:rPr>
          <w:rFonts w:eastAsia="Times New Roman" w:cs="Arial"/>
          <w:szCs w:val="19"/>
          <w:lang w:eastAsia="pl-PL"/>
        </w:rPr>
        <w:t>%</w:t>
      </w:r>
      <w:r w:rsidR="00C57CC9" w:rsidRPr="00C57CC9">
        <w:rPr>
          <w:rFonts w:eastAsia="Times New Roman" w:cs="Arial"/>
          <w:szCs w:val="19"/>
          <w:lang w:eastAsia="pl-PL"/>
        </w:rPr>
        <w:t xml:space="preserve"> (79</w:t>
      </w:r>
      <w:r w:rsidR="006D7619" w:rsidRPr="00C57CC9">
        <w:rPr>
          <w:rFonts w:eastAsia="Times New Roman" w:cs="Arial"/>
          <w:szCs w:val="19"/>
          <w:lang w:eastAsia="pl-PL"/>
        </w:rPr>
        <w:t xml:space="preserve"> tys.).</w:t>
      </w:r>
    </w:p>
    <w:p w14:paraId="0F147C38" w14:textId="77777777" w:rsidR="006D7619" w:rsidRPr="00C57CC9" w:rsidRDefault="006D7619" w:rsidP="00F90A75">
      <w:pPr>
        <w:rPr>
          <w:rFonts w:eastAsia="Times New Roman" w:cs="Arial"/>
          <w:szCs w:val="19"/>
          <w:lang w:eastAsia="pl-PL"/>
        </w:rPr>
      </w:pPr>
      <w:r w:rsidRPr="00C57CC9">
        <w:rPr>
          <w:rFonts w:eastAsia="Times New Roman" w:cs="Arial"/>
          <w:szCs w:val="19"/>
          <w:lang w:eastAsia="pl-PL"/>
        </w:rPr>
        <w:t>Zdecydowana większość pracowników</w:t>
      </w:r>
      <w:r w:rsidR="00BE0C8E" w:rsidRPr="00C57CC9">
        <w:rPr>
          <w:rFonts w:eastAsia="Times New Roman" w:cs="Arial"/>
          <w:szCs w:val="19"/>
          <w:lang w:eastAsia="pl-PL"/>
        </w:rPr>
        <w:t xml:space="preserve"> zatrudnionych</w:t>
      </w:r>
      <w:r w:rsidRPr="00C57CC9">
        <w:rPr>
          <w:rFonts w:eastAsia="Times New Roman" w:cs="Arial"/>
          <w:szCs w:val="19"/>
          <w:lang w:eastAsia="pl-PL"/>
        </w:rPr>
        <w:t xml:space="preserve"> w firmach/instytucjach publicznych lub u prywatnego pracodawcy wykonywała swoją pracę w oparciu o umowę na czas nie</w:t>
      </w:r>
      <w:r w:rsidR="00BE0C8E" w:rsidRPr="00C57CC9">
        <w:rPr>
          <w:rFonts w:eastAsia="Times New Roman" w:cs="Arial"/>
          <w:szCs w:val="19"/>
          <w:lang w:eastAsia="pl-PL"/>
        </w:rPr>
        <w:t>określony</w:t>
      </w:r>
      <w:r w:rsidRPr="00C57CC9">
        <w:rPr>
          <w:rFonts w:eastAsia="Times New Roman" w:cs="Arial"/>
          <w:szCs w:val="19"/>
          <w:lang w:eastAsia="pl-PL"/>
        </w:rPr>
        <w:t xml:space="preserve"> (</w:t>
      </w:r>
      <w:r w:rsidR="00C57CC9" w:rsidRPr="00C57CC9">
        <w:rPr>
          <w:rFonts w:eastAsia="Times New Roman" w:cs="Arial"/>
          <w:szCs w:val="19"/>
          <w:lang w:eastAsia="pl-PL"/>
        </w:rPr>
        <w:t>85</w:t>
      </w:r>
      <w:r w:rsidR="005D1230" w:rsidRPr="00C57CC9">
        <w:rPr>
          <w:rFonts w:eastAsia="Times New Roman" w:cs="Arial"/>
          <w:szCs w:val="19"/>
          <w:lang w:eastAsia="pl-PL"/>
        </w:rPr>
        <w:t>,</w:t>
      </w:r>
      <w:r w:rsidR="00821E82">
        <w:rPr>
          <w:rFonts w:eastAsia="Times New Roman" w:cs="Arial"/>
          <w:szCs w:val="19"/>
          <w:lang w:eastAsia="pl-PL"/>
        </w:rPr>
        <w:t>2</w:t>
      </w:r>
      <w:r w:rsidRPr="00C57CC9">
        <w:rPr>
          <w:rFonts w:eastAsia="Times New Roman" w:cs="Arial"/>
          <w:szCs w:val="19"/>
          <w:lang w:eastAsia="pl-PL"/>
        </w:rPr>
        <w:t>%, tj.</w:t>
      </w:r>
      <w:r w:rsidR="00C57CC9" w:rsidRPr="00C57CC9">
        <w:rPr>
          <w:rFonts w:eastAsia="Times New Roman" w:cs="Arial"/>
          <w:szCs w:val="19"/>
          <w:lang w:eastAsia="pl-PL"/>
        </w:rPr>
        <w:t xml:space="preserve"> 27</w:t>
      </w:r>
      <w:r w:rsidR="002226B5">
        <w:rPr>
          <w:rFonts w:eastAsia="Times New Roman" w:cs="Arial"/>
          <w:szCs w:val="19"/>
          <w:lang w:eastAsia="pl-PL"/>
        </w:rPr>
        <w:t>1</w:t>
      </w:r>
      <w:r w:rsidR="005D1230" w:rsidRPr="00C57CC9">
        <w:rPr>
          <w:rFonts w:eastAsia="Times New Roman" w:cs="Arial"/>
          <w:szCs w:val="19"/>
          <w:lang w:eastAsia="pl-PL"/>
        </w:rPr>
        <w:t xml:space="preserve"> </w:t>
      </w:r>
      <w:r w:rsidRPr="00C57CC9">
        <w:rPr>
          <w:rFonts w:eastAsia="Times New Roman" w:cs="Arial"/>
          <w:szCs w:val="19"/>
          <w:lang w:eastAsia="pl-PL"/>
        </w:rPr>
        <w:t xml:space="preserve">tys.). Udział ten w skali kwartału </w:t>
      </w:r>
      <w:r w:rsidR="00821E82">
        <w:rPr>
          <w:rFonts w:eastAsia="Times New Roman" w:cs="Arial"/>
          <w:szCs w:val="19"/>
          <w:lang w:eastAsia="pl-PL"/>
        </w:rPr>
        <w:t>zmniejszył się</w:t>
      </w:r>
      <w:r w:rsidRPr="00C57CC9">
        <w:rPr>
          <w:rFonts w:eastAsia="Times New Roman" w:cs="Arial"/>
          <w:szCs w:val="19"/>
          <w:lang w:eastAsia="pl-PL"/>
        </w:rPr>
        <w:t xml:space="preserve"> o</w:t>
      </w:r>
      <w:r w:rsidR="00C57CC9" w:rsidRPr="00C57CC9">
        <w:rPr>
          <w:rFonts w:eastAsia="Times New Roman" w:cs="Arial"/>
          <w:szCs w:val="19"/>
          <w:lang w:eastAsia="pl-PL"/>
        </w:rPr>
        <w:t xml:space="preserve"> </w:t>
      </w:r>
      <w:r w:rsidR="00821E82">
        <w:rPr>
          <w:rFonts w:eastAsia="Times New Roman" w:cs="Arial"/>
          <w:szCs w:val="19"/>
          <w:lang w:eastAsia="pl-PL"/>
        </w:rPr>
        <w:t>0</w:t>
      </w:r>
      <w:r w:rsidR="00C57CC9" w:rsidRPr="00C57CC9">
        <w:rPr>
          <w:rFonts w:eastAsia="Times New Roman" w:cs="Arial"/>
          <w:szCs w:val="19"/>
          <w:lang w:eastAsia="pl-PL"/>
        </w:rPr>
        <w:t>,</w:t>
      </w:r>
      <w:r w:rsidR="002226B5">
        <w:rPr>
          <w:rFonts w:eastAsia="Times New Roman" w:cs="Arial"/>
          <w:szCs w:val="19"/>
          <w:lang w:eastAsia="pl-PL"/>
        </w:rPr>
        <w:t>3</w:t>
      </w:r>
      <w:r w:rsidR="005D1230" w:rsidRPr="00C57CC9">
        <w:rPr>
          <w:rFonts w:eastAsia="Times New Roman" w:cs="Arial"/>
          <w:szCs w:val="19"/>
          <w:lang w:eastAsia="pl-PL"/>
        </w:rPr>
        <w:t xml:space="preserve"> </w:t>
      </w:r>
      <w:r w:rsidRPr="00C57CC9">
        <w:rPr>
          <w:rFonts w:eastAsia="Times New Roman" w:cs="Arial"/>
          <w:szCs w:val="19"/>
          <w:lang w:eastAsia="pl-PL"/>
        </w:rPr>
        <w:t>p. proc.</w:t>
      </w:r>
    </w:p>
    <w:p w14:paraId="1FEE30B6" w14:textId="77777777" w:rsidR="003F3E49" w:rsidRPr="00B90810" w:rsidRDefault="009D63D4" w:rsidP="00F90A75">
      <w:pPr>
        <w:rPr>
          <w:rFonts w:eastAsia="Times New Roman" w:cs="Arial"/>
          <w:color w:val="FF0000"/>
          <w:szCs w:val="19"/>
          <w:lang w:eastAsia="pl-PL"/>
        </w:rPr>
      </w:pPr>
      <w:r w:rsidRPr="00B2078D">
        <w:rPr>
          <w:rFonts w:eastAsia="Times New Roman" w:cs="Arial"/>
          <w:szCs w:val="19"/>
          <w:lang w:eastAsia="pl-PL"/>
        </w:rPr>
        <w:t>Naj</w:t>
      </w:r>
      <w:r w:rsidR="008210A9" w:rsidRPr="00B2078D">
        <w:rPr>
          <w:rFonts w:eastAsia="Times New Roman" w:cs="Arial"/>
          <w:szCs w:val="19"/>
          <w:lang w:eastAsia="pl-PL"/>
        </w:rPr>
        <w:t xml:space="preserve">większy odsetek pracujących w </w:t>
      </w:r>
      <w:r w:rsidR="00EB0B4D">
        <w:rPr>
          <w:rFonts w:eastAsia="Times New Roman" w:cs="Arial"/>
          <w:szCs w:val="19"/>
          <w:lang w:eastAsia="pl-PL"/>
        </w:rPr>
        <w:t>4</w:t>
      </w:r>
      <w:r w:rsidR="003B333E" w:rsidRPr="00B2078D">
        <w:rPr>
          <w:rFonts w:eastAsia="Times New Roman" w:cs="Arial"/>
          <w:szCs w:val="19"/>
          <w:lang w:eastAsia="pl-PL"/>
        </w:rPr>
        <w:t xml:space="preserve"> kwartale 2021</w:t>
      </w:r>
      <w:r w:rsidRPr="00B2078D">
        <w:rPr>
          <w:rFonts w:eastAsia="Times New Roman" w:cs="Arial"/>
          <w:szCs w:val="19"/>
          <w:lang w:eastAsia="pl-PL"/>
        </w:rPr>
        <w:t xml:space="preserve"> r. dotyczył osób, które w badanym tygodniu przepr</w:t>
      </w:r>
      <w:r w:rsidR="00667620" w:rsidRPr="00B2078D">
        <w:rPr>
          <w:rFonts w:eastAsia="Times New Roman" w:cs="Arial"/>
          <w:szCs w:val="19"/>
          <w:lang w:eastAsia="pl-PL"/>
        </w:rPr>
        <w:t>acowały</w:t>
      </w:r>
      <w:r w:rsidR="003B333E" w:rsidRPr="00B2078D">
        <w:rPr>
          <w:rFonts w:eastAsia="Times New Roman" w:cs="Arial"/>
          <w:szCs w:val="19"/>
          <w:lang w:eastAsia="pl-PL"/>
        </w:rPr>
        <w:t xml:space="preserve"> w głównym miej</w:t>
      </w:r>
      <w:r w:rsidR="00540693" w:rsidRPr="00B2078D">
        <w:rPr>
          <w:rFonts w:eastAsia="Times New Roman" w:cs="Arial"/>
          <w:szCs w:val="19"/>
          <w:lang w:eastAsia="pl-PL"/>
        </w:rPr>
        <w:t>sc</w:t>
      </w:r>
      <w:r w:rsidR="00B2078D" w:rsidRPr="00B2078D">
        <w:rPr>
          <w:rFonts w:eastAsia="Times New Roman" w:cs="Arial"/>
          <w:szCs w:val="19"/>
          <w:lang w:eastAsia="pl-PL"/>
        </w:rPr>
        <w:t>u pracy 40 i więcej godzin (7</w:t>
      </w:r>
      <w:r w:rsidR="00C65831">
        <w:rPr>
          <w:rFonts w:eastAsia="Times New Roman" w:cs="Arial"/>
          <w:szCs w:val="19"/>
          <w:lang w:eastAsia="pl-PL"/>
        </w:rPr>
        <w:t>0</w:t>
      </w:r>
      <w:r w:rsidR="00B2078D" w:rsidRPr="00B2078D">
        <w:rPr>
          <w:rFonts w:eastAsia="Times New Roman" w:cs="Arial"/>
          <w:szCs w:val="19"/>
          <w:lang w:eastAsia="pl-PL"/>
        </w:rPr>
        <w:t>,</w:t>
      </w:r>
      <w:r w:rsidR="00C65831">
        <w:rPr>
          <w:rFonts w:eastAsia="Times New Roman" w:cs="Arial"/>
          <w:szCs w:val="19"/>
          <w:lang w:eastAsia="pl-PL"/>
        </w:rPr>
        <w:t>8</w:t>
      </w:r>
      <w:r w:rsidR="008210A9" w:rsidRPr="00B2078D">
        <w:rPr>
          <w:rFonts w:eastAsia="Times New Roman" w:cs="Arial"/>
          <w:szCs w:val="19"/>
          <w:lang w:eastAsia="pl-PL"/>
        </w:rPr>
        <w:t>%</w:t>
      </w:r>
      <w:r w:rsidR="00B2078D" w:rsidRPr="00B2078D">
        <w:rPr>
          <w:rFonts w:eastAsia="Times New Roman" w:cs="Arial"/>
          <w:szCs w:val="19"/>
          <w:lang w:eastAsia="pl-PL"/>
        </w:rPr>
        <w:t xml:space="preserve">, tj. </w:t>
      </w:r>
      <w:r w:rsidR="00C65831">
        <w:rPr>
          <w:rFonts w:eastAsia="Times New Roman" w:cs="Arial"/>
          <w:szCs w:val="19"/>
          <w:lang w:eastAsia="pl-PL"/>
        </w:rPr>
        <w:t xml:space="preserve">mniej </w:t>
      </w:r>
      <w:r w:rsidR="008D7190">
        <w:rPr>
          <w:rFonts w:eastAsia="Times New Roman" w:cs="Arial"/>
          <w:szCs w:val="19"/>
          <w:lang w:eastAsia="pl-PL"/>
        </w:rPr>
        <w:br/>
      </w:r>
      <w:r w:rsidR="00C65831">
        <w:rPr>
          <w:rFonts w:eastAsia="Times New Roman" w:cs="Arial"/>
          <w:szCs w:val="19"/>
          <w:lang w:eastAsia="pl-PL"/>
        </w:rPr>
        <w:t>o 8</w:t>
      </w:r>
      <w:r w:rsidR="00B2078D" w:rsidRPr="00B2078D">
        <w:rPr>
          <w:rFonts w:eastAsia="Times New Roman" w:cs="Arial"/>
          <w:szCs w:val="19"/>
          <w:lang w:eastAsia="pl-PL"/>
        </w:rPr>
        <w:t>,</w:t>
      </w:r>
      <w:r w:rsidR="00C65831">
        <w:rPr>
          <w:rFonts w:eastAsia="Times New Roman" w:cs="Arial"/>
          <w:szCs w:val="19"/>
          <w:lang w:eastAsia="pl-PL"/>
        </w:rPr>
        <w:t>1</w:t>
      </w:r>
      <w:r w:rsidR="00540693" w:rsidRPr="00B2078D">
        <w:rPr>
          <w:rFonts w:eastAsia="Times New Roman" w:cs="Arial"/>
          <w:szCs w:val="19"/>
          <w:lang w:eastAsia="pl-PL"/>
        </w:rPr>
        <w:t xml:space="preserve"> p. proc. względem poprzedniego kwartału</w:t>
      </w:r>
      <w:r w:rsidR="008210A9" w:rsidRPr="00B2078D">
        <w:rPr>
          <w:rFonts w:eastAsia="Times New Roman" w:cs="Arial"/>
          <w:szCs w:val="19"/>
          <w:lang w:eastAsia="pl-PL"/>
        </w:rPr>
        <w:t>)</w:t>
      </w:r>
      <w:r w:rsidR="003B333E" w:rsidRPr="00B2078D">
        <w:rPr>
          <w:rFonts w:eastAsia="Times New Roman" w:cs="Arial"/>
          <w:szCs w:val="19"/>
          <w:lang w:eastAsia="pl-PL"/>
        </w:rPr>
        <w:t>.</w:t>
      </w:r>
      <w:r w:rsidR="008210A9" w:rsidRPr="00B90810">
        <w:rPr>
          <w:rFonts w:eastAsia="Times New Roman" w:cs="Arial"/>
          <w:color w:val="FF0000"/>
          <w:szCs w:val="19"/>
          <w:lang w:eastAsia="pl-PL"/>
        </w:rPr>
        <w:t xml:space="preserve"> </w:t>
      </w:r>
      <w:r w:rsidR="004203D0" w:rsidRPr="00B2078D">
        <w:rPr>
          <w:rFonts w:eastAsia="Times New Roman" w:cs="Arial"/>
          <w:szCs w:val="19"/>
          <w:lang w:eastAsia="pl-PL"/>
        </w:rPr>
        <w:t xml:space="preserve">Wśród takich osób </w:t>
      </w:r>
      <w:r w:rsidR="003F3E49" w:rsidRPr="00B2078D">
        <w:rPr>
          <w:rFonts w:eastAsia="Times New Roman" w:cs="Arial"/>
          <w:szCs w:val="19"/>
          <w:lang w:eastAsia="pl-PL"/>
        </w:rPr>
        <w:t>przeważający był udział mężczyzn (</w:t>
      </w:r>
      <w:r w:rsidR="00B2078D" w:rsidRPr="00B2078D">
        <w:rPr>
          <w:rFonts w:eastAsia="Times New Roman" w:cs="Arial"/>
          <w:szCs w:val="19"/>
          <w:lang w:eastAsia="pl-PL"/>
        </w:rPr>
        <w:t>59</w:t>
      </w:r>
      <w:r w:rsidR="00540693" w:rsidRPr="00B2078D">
        <w:rPr>
          <w:rFonts w:eastAsia="Times New Roman" w:cs="Arial"/>
          <w:szCs w:val="19"/>
          <w:lang w:eastAsia="pl-PL"/>
        </w:rPr>
        <w:t>,</w:t>
      </w:r>
      <w:r w:rsidR="00775199">
        <w:rPr>
          <w:rFonts w:eastAsia="Times New Roman" w:cs="Arial"/>
          <w:szCs w:val="19"/>
          <w:lang w:eastAsia="pl-PL"/>
        </w:rPr>
        <w:t>8</w:t>
      </w:r>
      <w:r w:rsidR="003F3E49" w:rsidRPr="00B2078D">
        <w:rPr>
          <w:rFonts w:eastAsia="Times New Roman" w:cs="Arial"/>
          <w:szCs w:val="19"/>
          <w:lang w:eastAsia="pl-PL"/>
        </w:rPr>
        <w:t>%</w:t>
      </w:r>
      <w:r w:rsidR="004203D0" w:rsidRPr="00B2078D">
        <w:rPr>
          <w:rFonts w:eastAsia="Times New Roman" w:cs="Arial"/>
          <w:szCs w:val="19"/>
          <w:lang w:eastAsia="pl-PL"/>
        </w:rPr>
        <w:t xml:space="preserve">); większy udział mieli również </w:t>
      </w:r>
      <w:r w:rsidR="003F3E49" w:rsidRPr="00B2078D">
        <w:rPr>
          <w:rFonts w:eastAsia="Times New Roman" w:cs="Arial"/>
          <w:szCs w:val="19"/>
          <w:lang w:eastAsia="pl-PL"/>
        </w:rPr>
        <w:t>mieszkańcy miast (</w:t>
      </w:r>
      <w:r w:rsidR="00B2078D" w:rsidRPr="00B2078D">
        <w:rPr>
          <w:rFonts w:eastAsia="Times New Roman" w:cs="Arial"/>
          <w:szCs w:val="19"/>
          <w:lang w:eastAsia="pl-PL"/>
        </w:rPr>
        <w:t>5</w:t>
      </w:r>
      <w:r w:rsidR="00775199">
        <w:rPr>
          <w:rFonts w:eastAsia="Times New Roman" w:cs="Arial"/>
          <w:szCs w:val="19"/>
          <w:lang w:eastAsia="pl-PL"/>
        </w:rPr>
        <w:t>3</w:t>
      </w:r>
      <w:r w:rsidR="00B2078D" w:rsidRPr="00B2078D">
        <w:rPr>
          <w:rFonts w:eastAsia="Times New Roman" w:cs="Arial"/>
          <w:szCs w:val="19"/>
          <w:lang w:eastAsia="pl-PL"/>
        </w:rPr>
        <w:t>,</w:t>
      </w:r>
      <w:r w:rsidR="00775199">
        <w:rPr>
          <w:rFonts w:eastAsia="Times New Roman" w:cs="Arial"/>
          <w:szCs w:val="19"/>
          <w:lang w:eastAsia="pl-PL"/>
        </w:rPr>
        <w:t>1</w:t>
      </w:r>
      <w:r w:rsidR="003F3E49" w:rsidRPr="00DD694B">
        <w:rPr>
          <w:rFonts w:eastAsia="Times New Roman" w:cs="Arial"/>
          <w:szCs w:val="19"/>
          <w:lang w:eastAsia="pl-PL"/>
        </w:rPr>
        <w:t xml:space="preserve">%). </w:t>
      </w:r>
      <w:r w:rsidR="00F36FD2" w:rsidRPr="00DD694B">
        <w:rPr>
          <w:rFonts w:eastAsia="Times New Roman" w:cs="Arial"/>
          <w:szCs w:val="19"/>
          <w:lang w:eastAsia="pl-PL"/>
        </w:rPr>
        <w:t>Odsetek</w:t>
      </w:r>
      <w:r w:rsidR="00DD694B" w:rsidRPr="00DD694B">
        <w:rPr>
          <w:rFonts w:eastAsia="Times New Roman" w:cs="Arial"/>
          <w:szCs w:val="19"/>
          <w:lang w:eastAsia="pl-PL"/>
        </w:rPr>
        <w:t xml:space="preserve"> </w:t>
      </w:r>
      <w:r w:rsidR="003F3E49" w:rsidRPr="00DD694B">
        <w:rPr>
          <w:rFonts w:eastAsia="Times New Roman" w:cs="Arial"/>
          <w:szCs w:val="19"/>
          <w:lang w:eastAsia="pl-PL"/>
        </w:rPr>
        <w:t>pracujących w niepełnym wymiarze czasu pr</w:t>
      </w:r>
      <w:r w:rsidR="00C925A4" w:rsidRPr="00DD694B">
        <w:rPr>
          <w:rFonts w:eastAsia="Times New Roman" w:cs="Arial"/>
          <w:szCs w:val="19"/>
          <w:lang w:eastAsia="pl-PL"/>
        </w:rPr>
        <w:t>acy kształtował się</w:t>
      </w:r>
      <w:r w:rsidR="00D11931">
        <w:rPr>
          <w:rFonts w:eastAsia="Times New Roman" w:cs="Arial"/>
          <w:szCs w:val="19"/>
          <w:lang w:eastAsia="pl-PL"/>
        </w:rPr>
        <w:t xml:space="preserve"> </w:t>
      </w:r>
      <w:r w:rsidR="00D11931" w:rsidRPr="00562DCE">
        <w:rPr>
          <w:rFonts w:eastAsia="Times New Roman" w:cs="Arial"/>
          <w:szCs w:val="19"/>
          <w:lang w:eastAsia="pl-PL"/>
        </w:rPr>
        <w:t>m. in.</w:t>
      </w:r>
      <w:r w:rsidR="00C925A4" w:rsidRPr="00562DCE">
        <w:rPr>
          <w:rFonts w:eastAsia="Times New Roman" w:cs="Arial"/>
          <w:szCs w:val="19"/>
          <w:lang w:eastAsia="pl-PL"/>
        </w:rPr>
        <w:t xml:space="preserve"> </w:t>
      </w:r>
      <w:r w:rsidR="00C925A4" w:rsidRPr="00DD694B">
        <w:rPr>
          <w:rFonts w:eastAsia="Times New Roman" w:cs="Arial"/>
          <w:szCs w:val="19"/>
          <w:lang w:eastAsia="pl-PL"/>
        </w:rPr>
        <w:t xml:space="preserve">na </w:t>
      </w:r>
      <w:r w:rsidR="00DD694B" w:rsidRPr="00DD694B">
        <w:rPr>
          <w:rFonts w:eastAsia="Times New Roman" w:cs="Arial"/>
          <w:szCs w:val="19"/>
          <w:lang w:eastAsia="pl-PL"/>
        </w:rPr>
        <w:t xml:space="preserve">poziomie </w:t>
      </w:r>
      <w:r w:rsidR="00E61970">
        <w:rPr>
          <w:rFonts w:eastAsia="Times New Roman" w:cs="Arial"/>
          <w:szCs w:val="19"/>
          <w:lang w:eastAsia="pl-PL"/>
        </w:rPr>
        <w:t>11</w:t>
      </w:r>
      <w:r w:rsidR="00DD694B" w:rsidRPr="00DD694B">
        <w:rPr>
          <w:rFonts w:eastAsia="Times New Roman" w:cs="Arial"/>
          <w:szCs w:val="19"/>
          <w:lang w:eastAsia="pl-PL"/>
        </w:rPr>
        <w:t>,</w:t>
      </w:r>
      <w:r w:rsidR="00350C45">
        <w:rPr>
          <w:rFonts w:eastAsia="Times New Roman" w:cs="Arial"/>
          <w:szCs w:val="19"/>
          <w:lang w:eastAsia="pl-PL"/>
        </w:rPr>
        <w:t>2</w:t>
      </w:r>
      <w:r w:rsidR="003F3E49" w:rsidRPr="00DD694B">
        <w:rPr>
          <w:rFonts w:eastAsia="Times New Roman" w:cs="Arial"/>
          <w:szCs w:val="19"/>
          <w:lang w:eastAsia="pl-PL"/>
        </w:rPr>
        <w:t>% dla g</w:t>
      </w:r>
      <w:r w:rsidR="004B10A4" w:rsidRPr="00DD694B">
        <w:rPr>
          <w:rFonts w:eastAsia="Times New Roman" w:cs="Arial"/>
          <w:szCs w:val="19"/>
          <w:lang w:eastAsia="pl-PL"/>
        </w:rPr>
        <w:t>rupy osób, które przepracowały 30–3</w:t>
      </w:r>
      <w:r w:rsidR="003F3E49" w:rsidRPr="00DD694B">
        <w:rPr>
          <w:rFonts w:eastAsia="Times New Roman" w:cs="Arial"/>
          <w:szCs w:val="19"/>
          <w:lang w:eastAsia="pl-PL"/>
        </w:rPr>
        <w:t>9 godzin w</w:t>
      </w:r>
      <w:r w:rsidR="003B5385" w:rsidRPr="00DD694B">
        <w:rPr>
          <w:rFonts w:eastAsia="Times New Roman" w:cs="Arial"/>
          <w:szCs w:val="19"/>
          <w:lang w:eastAsia="pl-PL"/>
        </w:rPr>
        <w:t> </w:t>
      </w:r>
      <w:r w:rsidR="003F3E49" w:rsidRPr="00DD694B">
        <w:rPr>
          <w:rFonts w:eastAsia="Times New Roman" w:cs="Arial"/>
          <w:szCs w:val="19"/>
          <w:lang w:eastAsia="pl-PL"/>
        </w:rPr>
        <w:t xml:space="preserve">tygodniu oraz </w:t>
      </w:r>
      <w:r w:rsidR="000101D7">
        <w:rPr>
          <w:rFonts w:eastAsia="Times New Roman" w:cs="Arial"/>
          <w:szCs w:val="19"/>
          <w:lang w:eastAsia="pl-PL"/>
        </w:rPr>
        <w:t>4</w:t>
      </w:r>
      <w:r w:rsidR="00DD694B" w:rsidRPr="00DD694B">
        <w:rPr>
          <w:rFonts w:eastAsia="Times New Roman" w:cs="Arial"/>
          <w:szCs w:val="19"/>
          <w:lang w:eastAsia="pl-PL"/>
        </w:rPr>
        <w:t>,</w:t>
      </w:r>
      <w:r w:rsidR="00E61970">
        <w:rPr>
          <w:rFonts w:eastAsia="Times New Roman" w:cs="Arial"/>
          <w:szCs w:val="19"/>
          <w:lang w:eastAsia="pl-PL"/>
        </w:rPr>
        <w:t>7</w:t>
      </w:r>
      <w:r w:rsidR="004B10A4" w:rsidRPr="00DD694B">
        <w:rPr>
          <w:rFonts w:eastAsia="Times New Roman" w:cs="Arial"/>
          <w:szCs w:val="19"/>
          <w:lang w:eastAsia="pl-PL"/>
        </w:rPr>
        <w:t xml:space="preserve">% dla grupy od </w:t>
      </w:r>
      <w:r w:rsidR="000101D7">
        <w:rPr>
          <w:rFonts w:eastAsia="Times New Roman" w:cs="Arial"/>
          <w:szCs w:val="19"/>
          <w:lang w:eastAsia="pl-PL"/>
        </w:rPr>
        <w:t>2</w:t>
      </w:r>
      <w:r w:rsidR="004B10A4" w:rsidRPr="00DD694B">
        <w:rPr>
          <w:rFonts w:eastAsia="Times New Roman" w:cs="Arial"/>
          <w:szCs w:val="19"/>
          <w:lang w:eastAsia="pl-PL"/>
        </w:rPr>
        <w:t xml:space="preserve">0 do </w:t>
      </w:r>
      <w:r w:rsidR="000101D7">
        <w:rPr>
          <w:rFonts w:eastAsia="Times New Roman" w:cs="Arial"/>
          <w:szCs w:val="19"/>
          <w:lang w:eastAsia="pl-PL"/>
        </w:rPr>
        <w:t>29 godzin oraz 2,7% dla grupy od 1 do 19 godzin.</w:t>
      </w:r>
    </w:p>
    <w:p w14:paraId="0FCF6AB8" w14:textId="77777777" w:rsidR="003F3E49" w:rsidRPr="00CA35A4" w:rsidRDefault="00D30941" w:rsidP="00F90A75">
      <w:pPr>
        <w:rPr>
          <w:rFonts w:eastAsia="Times New Roman" w:cs="Arial"/>
          <w:szCs w:val="19"/>
          <w:lang w:eastAsia="pl-PL"/>
        </w:rPr>
      </w:pPr>
      <w:r w:rsidRPr="00CA35A4">
        <w:rPr>
          <w:rFonts w:eastAsia="Times New Roman" w:cs="Arial"/>
          <w:szCs w:val="19"/>
          <w:lang w:eastAsia="pl-PL"/>
        </w:rPr>
        <w:t xml:space="preserve">W </w:t>
      </w:r>
      <w:r w:rsidR="00EB0B4D">
        <w:rPr>
          <w:rFonts w:eastAsia="Times New Roman" w:cs="Arial"/>
          <w:szCs w:val="19"/>
          <w:lang w:eastAsia="pl-PL"/>
        </w:rPr>
        <w:t>4</w:t>
      </w:r>
      <w:r w:rsidRPr="00CA35A4">
        <w:rPr>
          <w:rFonts w:eastAsia="Times New Roman" w:cs="Arial"/>
          <w:szCs w:val="19"/>
          <w:lang w:eastAsia="pl-PL"/>
        </w:rPr>
        <w:t xml:space="preserve"> kwartale 2021 r. n</w:t>
      </w:r>
      <w:r w:rsidR="00C575D2" w:rsidRPr="00CA35A4">
        <w:rPr>
          <w:rFonts w:eastAsia="Times New Roman" w:cs="Arial"/>
          <w:szCs w:val="19"/>
          <w:lang w:eastAsia="pl-PL"/>
        </w:rPr>
        <w:t>ajwięcej os</w:t>
      </w:r>
      <w:r w:rsidRPr="00CA35A4">
        <w:rPr>
          <w:rFonts w:eastAsia="Times New Roman" w:cs="Arial"/>
          <w:szCs w:val="19"/>
          <w:lang w:eastAsia="pl-PL"/>
        </w:rPr>
        <w:t xml:space="preserve">ób </w:t>
      </w:r>
      <w:r w:rsidR="003F3E49" w:rsidRPr="00CA35A4">
        <w:rPr>
          <w:rFonts w:eastAsia="Times New Roman" w:cs="Arial"/>
          <w:szCs w:val="19"/>
          <w:lang w:eastAsia="pl-PL"/>
        </w:rPr>
        <w:t xml:space="preserve">pracowało w zawodzie z grupy </w:t>
      </w:r>
      <w:r w:rsidR="00871BA2" w:rsidRPr="00CA35A4">
        <w:rPr>
          <w:rFonts w:eastAsia="Times New Roman" w:cs="Arial"/>
          <w:szCs w:val="19"/>
          <w:lang w:eastAsia="pl-PL"/>
        </w:rPr>
        <w:t xml:space="preserve">robotnicy przemysłowi </w:t>
      </w:r>
      <w:r w:rsidR="008D7190">
        <w:rPr>
          <w:rFonts w:eastAsia="Times New Roman" w:cs="Arial"/>
          <w:szCs w:val="19"/>
          <w:lang w:eastAsia="pl-PL"/>
        </w:rPr>
        <w:br/>
      </w:r>
      <w:r w:rsidR="00871BA2" w:rsidRPr="00CA35A4">
        <w:rPr>
          <w:rFonts w:eastAsia="Times New Roman" w:cs="Arial"/>
          <w:szCs w:val="19"/>
          <w:lang w:eastAsia="pl-PL"/>
        </w:rPr>
        <w:t xml:space="preserve">i rzemieślnicy </w:t>
      </w:r>
      <w:r w:rsidR="00FC5934" w:rsidRPr="00CA35A4">
        <w:rPr>
          <w:rFonts w:eastAsia="Times New Roman" w:cs="Arial"/>
          <w:szCs w:val="19"/>
          <w:lang w:eastAsia="pl-PL"/>
        </w:rPr>
        <w:t>(</w:t>
      </w:r>
      <w:r w:rsidR="00CA35A4" w:rsidRPr="00CA35A4">
        <w:rPr>
          <w:rFonts w:eastAsia="Times New Roman" w:cs="Arial"/>
          <w:szCs w:val="19"/>
          <w:lang w:eastAsia="pl-PL"/>
        </w:rPr>
        <w:t>75</w:t>
      </w:r>
      <w:r w:rsidR="00871BA2" w:rsidRPr="00CA35A4">
        <w:rPr>
          <w:rFonts w:eastAsia="Times New Roman" w:cs="Arial"/>
          <w:szCs w:val="19"/>
          <w:lang w:eastAsia="pl-PL"/>
        </w:rPr>
        <w:t xml:space="preserve"> tys.</w:t>
      </w:r>
      <w:r w:rsidR="003807E9" w:rsidRPr="00CA35A4">
        <w:rPr>
          <w:rFonts w:eastAsia="Times New Roman" w:cs="Arial"/>
          <w:szCs w:val="19"/>
          <w:lang w:eastAsia="pl-PL"/>
        </w:rPr>
        <w:t xml:space="preserve">) </w:t>
      </w:r>
      <w:r w:rsidR="00CA35A4" w:rsidRPr="00CA35A4">
        <w:rPr>
          <w:rFonts w:eastAsia="Times New Roman" w:cs="Arial"/>
          <w:szCs w:val="19"/>
          <w:lang w:eastAsia="pl-PL"/>
        </w:rPr>
        <w:t>i stanowiły one 18,</w:t>
      </w:r>
      <w:r w:rsidR="00612BD7">
        <w:rPr>
          <w:rFonts w:eastAsia="Times New Roman" w:cs="Arial"/>
          <w:szCs w:val="19"/>
          <w:lang w:eastAsia="pl-PL"/>
        </w:rPr>
        <w:t>6</w:t>
      </w:r>
      <w:r w:rsidR="003F3E49" w:rsidRPr="00CA35A4">
        <w:rPr>
          <w:rFonts w:eastAsia="Times New Roman" w:cs="Arial"/>
          <w:szCs w:val="19"/>
          <w:lang w:eastAsia="pl-PL"/>
        </w:rPr>
        <w:t xml:space="preserve">% wszystkich pracujących). </w:t>
      </w:r>
      <w:r w:rsidR="00871BA2" w:rsidRPr="00CA35A4">
        <w:rPr>
          <w:rFonts w:eastAsia="Times New Roman" w:cs="Arial"/>
          <w:szCs w:val="19"/>
          <w:lang w:eastAsia="pl-PL"/>
        </w:rPr>
        <w:t xml:space="preserve">Wśród mężczyzn odsetek dla </w:t>
      </w:r>
      <w:r w:rsidR="00CA35A4" w:rsidRPr="00CA35A4">
        <w:rPr>
          <w:rFonts w:eastAsia="Times New Roman" w:cs="Arial"/>
          <w:szCs w:val="19"/>
          <w:lang w:eastAsia="pl-PL"/>
        </w:rPr>
        <w:t>tej grupy zawodowej wynosił 28,</w:t>
      </w:r>
      <w:r w:rsidR="0031079D">
        <w:rPr>
          <w:rFonts w:eastAsia="Times New Roman" w:cs="Arial"/>
          <w:szCs w:val="19"/>
          <w:lang w:eastAsia="pl-PL"/>
        </w:rPr>
        <w:t>9</w:t>
      </w:r>
      <w:r w:rsidR="00CA35A4" w:rsidRPr="00CA35A4">
        <w:rPr>
          <w:rFonts w:eastAsia="Times New Roman" w:cs="Arial"/>
          <w:szCs w:val="19"/>
          <w:lang w:eastAsia="pl-PL"/>
        </w:rPr>
        <w:t>% i był wyższy</w:t>
      </w:r>
      <w:r w:rsidR="00871BA2" w:rsidRPr="00CA35A4">
        <w:rPr>
          <w:rFonts w:eastAsia="Times New Roman" w:cs="Arial"/>
          <w:szCs w:val="19"/>
          <w:lang w:eastAsia="pl-PL"/>
        </w:rPr>
        <w:t xml:space="preserve"> o 0,</w:t>
      </w:r>
      <w:r w:rsidR="0031079D">
        <w:rPr>
          <w:rFonts w:eastAsia="Times New Roman" w:cs="Arial"/>
          <w:szCs w:val="19"/>
          <w:lang w:eastAsia="pl-PL"/>
        </w:rPr>
        <w:t>3</w:t>
      </w:r>
      <w:r w:rsidR="00871BA2" w:rsidRPr="00CA35A4">
        <w:rPr>
          <w:rFonts w:eastAsia="Times New Roman" w:cs="Arial"/>
          <w:szCs w:val="19"/>
          <w:lang w:eastAsia="pl-PL"/>
        </w:rPr>
        <w:t xml:space="preserve"> p. p</w:t>
      </w:r>
      <w:r w:rsidR="00E61970">
        <w:rPr>
          <w:rFonts w:eastAsia="Times New Roman" w:cs="Arial"/>
          <w:szCs w:val="19"/>
          <w:lang w:eastAsia="pl-PL"/>
        </w:rPr>
        <w:t xml:space="preserve">roc. niż w poprzednim kwartale. </w:t>
      </w:r>
      <w:r w:rsidR="00871BA2" w:rsidRPr="00CA35A4">
        <w:rPr>
          <w:rFonts w:eastAsia="Times New Roman" w:cs="Arial"/>
          <w:szCs w:val="19"/>
          <w:lang w:eastAsia="pl-PL"/>
        </w:rPr>
        <w:t xml:space="preserve">Znaczący udział w populacji mężczyzn posiadała również grupa operatorzy </w:t>
      </w:r>
      <w:r w:rsidR="008D7190">
        <w:rPr>
          <w:rFonts w:eastAsia="Times New Roman" w:cs="Arial"/>
          <w:szCs w:val="19"/>
          <w:lang w:eastAsia="pl-PL"/>
        </w:rPr>
        <w:br/>
      </w:r>
      <w:r w:rsidR="00871BA2" w:rsidRPr="00CA35A4">
        <w:rPr>
          <w:rFonts w:eastAsia="Times New Roman" w:cs="Arial"/>
          <w:szCs w:val="19"/>
          <w:lang w:eastAsia="pl-PL"/>
        </w:rPr>
        <w:t>i m</w:t>
      </w:r>
      <w:r w:rsidR="00CA35A4" w:rsidRPr="00CA35A4">
        <w:rPr>
          <w:rFonts w:eastAsia="Times New Roman" w:cs="Arial"/>
          <w:szCs w:val="19"/>
          <w:lang w:eastAsia="pl-PL"/>
        </w:rPr>
        <w:t>onterzy maszyn i urządzeń – 15,</w:t>
      </w:r>
      <w:r w:rsidR="009543CD">
        <w:rPr>
          <w:rFonts w:eastAsia="Times New Roman" w:cs="Arial"/>
          <w:szCs w:val="19"/>
          <w:lang w:eastAsia="pl-PL"/>
        </w:rPr>
        <w:t>1</w:t>
      </w:r>
      <w:r w:rsidR="00ED4C41" w:rsidRPr="00CA35A4">
        <w:rPr>
          <w:rFonts w:eastAsia="Times New Roman" w:cs="Arial"/>
          <w:szCs w:val="19"/>
          <w:lang w:eastAsia="pl-PL"/>
        </w:rPr>
        <w:t>%</w:t>
      </w:r>
      <w:r w:rsidR="009543CD">
        <w:rPr>
          <w:rFonts w:eastAsia="Times New Roman" w:cs="Arial"/>
          <w:szCs w:val="19"/>
          <w:lang w:eastAsia="pl-PL"/>
        </w:rPr>
        <w:t xml:space="preserve">, </w:t>
      </w:r>
      <w:r w:rsidR="00871BA2" w:rsidRPr="00CA35A4">
        <w:rPr>
          <w:rFonts w:eastAsia="Times New Roman" w:cs="Arial"/>
          <w:szCs w:val="19"/>
          <w:lang w:eastAsia="pl-PL"/>
        </w:rPr>
        <w:t>odsete</w:t>
      </w:r>
      <w:r w:rsidR="00CA35A4" w:rsidRPr="00CA35A4">
        <w:rPr>
          <w:rFonts w:eastAsia="Times New Roman" w:cs="Arial"/>
          <w:szCs w:val="19"/>
          <w:lang w:eastAsia="pl-PL"/>
        </w:rPr>
        <w:t>k ten w skali kwartału zmniejszył</w:t>
      </w:r>
      <w:r w:rsidR="00871BA2" w:rsidRPr="00CA35A4">
        <w:rPr>
          <w:rFonts w:eastAsia="Times New Roman" w:cs="Arial"/>
          <w:szCs w:val="19"/>
          <w:lang w:eastAsia="pl-PL"/>
        </w:rPr>
        <w:t xml:space="preserve"> się </w:t>
      </w:r>
      <w:r w:rsidR="008D7190">
        <w:rPr>
          <w:rFonts w:eastAsia="Times New Roman" w:cs="Arial"/>
          <w:szCs w:val="19"/>
          <w:lang w:eastAsia="pl-PL"/>
        </w:rPr>
        <w:br/>
      </w:r>
      <w:r w:rsidR="009543CD">
        <w:rPr>
          <w:rFonts w:eastAsia="Times New Roman" w:cs="Arial"/>
          <w:szCs w:val="19"/>
          <w:lang w:eastAsia="pl-PL"/>
        </w:rPr>
        <w:t>o 0</w:t>
      </w:r>
      <w:r w:rsidR="00CA35A4" w:rsidRPr="00CA35A4">
        <w:rPr>
          <w:rFonts w:eastAsia="Times New Roman" w:cs="Arial"/>
          <w:szCs w:val="19"/>
          <w:lang w:eastAsia="pl-PL"/>
        </w:rPr>
        <w:t>,</w:t>
      </w:r>
      <w:r w:rsidR="009543CD">
        <w:rPr>
          <w:rFonts w:eastAsia="Times New Roman" w:cs="Arial"/>
          <w:szCs w:val="19"/>
          <w:lang w:eastAsia="pl-PL"/>
        </w:rPr>
        <w:t>3</w:t>
      </w:r>
      <w:r w:rsidR="00871BA2" w:rsidRPr="00CA35A4">
        <w:rPr>
          <w:rFonts w:eastAsia="Times New Roman" w:cs="Arial"/>
          <w:szCs w:val="19"/>
          <w:lang w:eastAsia="pl-PL"/>
        </w:rPr>
        <w:t xml:space="preserve"> p. proc. </w:t>
      </w:r>
      <w:r w:rsidR="003F3E49" w:rsidRPr="00CA35A4">
        <w:rPr>
          <w:rFonts w:eastAsia="Times New Roman" w:cs="Arial"/>
          <w:szCs w:val="19"/>
          <w:lang w:eastAsia="pl-PL"/>
        </w:rPr>
        <w:t xml:space="preserve">Wśród kobiet przeważały </w:t>
      </w:r>
      <w:r w:rsidR="00855D55" w:rsidRPr="00CA35A4">
        <w:rPr>
          <w:rFonts w:eastAsia="Times New Roman" w:cs="Arial"/>
          <w:szCs w:val="19"/>
          <w:lang w:eastAsia="pl-PL"/>
        </w:rPr>
        <w:t>dwie grupy zawodów: specjaliś</w:t>
      </w:r>
      <w:r w:rsidR="00CA35A4" w:rsidRPr="00CA35A4">
        <w:rPr>
          <w:rFonts w:eastAsia="Times New Roman" w:cs="Arial"/>
          <w:szCs w:val="19"/>
          <w:lang w:eastAsia="pl-PL"/>
        </w:rPr>
        <w:t>ci (2</w:t>
      </w:r>
      <w:r w:rsidR="009543CD">
        <w:rPr>
          <w:rFonts w:eastAsia="Times New Roman" w:cs="Arial"/>
          <w:szCs w:val="19"/>
          <w:lang w:eastAsia="pl-PL"/>
        </w:rPr>
        <w:t>4</w:t>
      </w:r>
      <w:r w:rsidR="00CA35A4" w:rsidRPr="00CA35A4">
        <w:rPr>
          <w:rFonts w:eastAsia="Times New Roman" w:cs="Arial"/>
          <w:szCs w:val="19"/>
          <w:lang w:eastAsia="pl-PL"/>
        </w:rPr>
        <w:t>,</w:t>
      </w:r>
      <w:r w:rsidR="009543CD">
        <w:rPr>
          <w:rFonts w:eastAsia="Times New Roman" w:cs="Arial"/>
          <w:szCs w:val="19"/>
          <w:lang w:eastAsia="pl-PL"/>
        </w:rPr>
        <w:t>4</w:t>
      </w:r>
      <w:r w:rsidR="00A27831" w:rsidRPr="00CA35A4">
        <w:rPr>
          <w:rFonts w:eastAsia="Times New Roman" w:cs="Arial"/>
          <w:szCs w:val="19"/>
          <w:lang w:eastAsia="pl-PL"/>
        </w:rPr>
        <w:t>%</w:t>
      </w:r>
      <w:r w:rsidR="00871BA2" w:rsidRPr="00CA35A4">
        <w:rPr>
          <w:rFonts w:eastAsia="Times New Roman" w:cs="Arial"/>
          <w:szCs w:val="19"/>
          <w:lang w:eastAsia="pl-PL"/>
        </w:rPr>
        <w:t xml:space="preserve"> – </w:t>
      </w:r>
      <w:r w:rsidR="009543CD">
        <w:rPr>
          <w:rFonts w:eastAsia="Times New Roman" w:cs="Arial"/>
          <w:szCs w:val="19"/>
          <w:lang w:eastAsia="pl-PL"/>
        </w:rPr>
        <w:t>wzrost</w:t>
      </w:r>
      <w:r w:rsidR="00871BA2" w:rsidRPr="00CA35A4">
        <w:rPr>
          <w:rFonts w:eastAsia="Times New Roman" w:cs="Arial"/>
          <w:szCs w:val="19"/>
          <w:lang w:eastAsia="pl-PL"/>
        </w:rPr>
        <w:t xml:space="preserve"> </w:t>
      </w:r>
      <w:r w:rsidR="008D7190">
        <w:rPr>
          <w:rFonts w:eastAsia="Times New Roman" w:cs="Arial"/>
          <w:szCs w:val="19"/>
          <w:lang w:eastAsia="pl-PL"/>
        </w:rPr>
        <w:br/>
      </w:r>
      <w:r w:rsidR="00871BA2" w:rsidRPr="00CA35A4">
        <w:rPr>
          <w:rFonts w:eastAsia="Times New Roman" w:cs="Arial"/>
          <w:szCs w:val="19"/>
          <w:lang w:eastAsia="pl-PL"/>
        </w:rPr>
        <w:t xml:space="preserve">w porównaniu z </w:t>
      </w:r>
      <w:r w:rsidR="00CA35A4" w:rsidRPr="00CA35A4">
        <w:rPr>
          <w:rFonts w:eastAsia="Times New Roman" w:cs="Arial"/>
          <w:szCs w:val="19"/>
          <w:lang w:eastAsia="pl-PL"/>
        </w:rPr>
        <w:t xml:space="preserve">poprzednim kwartałem o </w:t>
      </w:r>
      <w:r w:rsidR="009543CD">
        <w:rPr>
          <w:rFonts w:eastAsia="Times New Roman" w:cs="Arial"/>
          <w:szCs w:val="19"/>
          <w:lang w:eastAsia="pl-PL"/>
        </w:rPr>
        <w:t>2</w:t>
      </w:r>
      <w:r w:rsidR="00CA35A4" w:rsidRPr="00CA35A4">
        <w:rPr>
          <w:rFonts w:eastAsia="Times New Roman" w:cs="Arial"/>
          <w:szCs w:val="19"/>
          <w:lang w:eastAsia="pl-PL"/>
        </w:rPr>
        <w:t>,</w:t>
      </w:r>
      <w:r w:rsidR="009543CD">
        <w:rPr>
          <w:rFonts w:eastAsia="Times New Roman" w:cs="Arial"/>
          <w:szCs w:val="19"/>
          <w:lang w:eastAsia="pl-PL"/>
        </w:rPr>
        <w:t>4</w:t>
      </w:r>
      <w:r w:rsidR="00871BA2" w:rsidRPr="00CA35A4">
        <w:rPr>
          <w:rFonts w:eastAsia="Times New Roman" w:cs="Arial"/>
          <w:szCs w:val="19"/>
          <w:lang w:eastAsia="pl-PL"/>
        </w:rPr>
        <w:t xml:space="preserve"> p. proc.</w:t>
      </w:r>
      <w:r w:rsidR="00197932" w:rsidRPr="00CA35A4">
        <w:rPr>
          <w:rFonts w:eastAsia="Times New Roman" w:cs="Arial"/>
          <w:szCs w:val="19"/>
          <w:lang w:eastAsia="pl-PL"/>
        </w:rPr>
        <w:t>)</w:t>
      </w:r>
      <w:r w:rsidR="004A2DC0" w:rsidRPr="00CA35A4">
        <w:rPr>
          <w:rFonts w:eastAsia="Times New Roman" w:cs="Arial"/>
          <w:szCs w:val="19"/>
          <w:lang w:eastAsia="pl-PL"/>
        </w:rPr>
        <w:t xml:space="preserve">, a także </w:t>
      </w:r>
      <w:r w:rsidR="003F3E49" w:rsidRPr="00CA35A4">
        <w:rPr>
          <w:rFonts w:eastAsia="Times New Roman" w:cs="Arial"/>
          <w:szCs w:val="19"/>
          <w:lang w:eastAsia="pl-PL"/>
        </w:rPr>
        <w:t>pracownicy usług i sprzedawcy</w:t>
      </w:r>
      <w:r w:rsidR="00CA35A4" w:rsidRPr="00CA35A4">
        <w:rPr>
          <w:rFonts w:eastAsia="Times New Roman" w:cs="Arial"/>
          <w:szCs w:val="19"/>
          <w:lang w:eastAsia="pl-PL"/>
        </w:rPr>
        <w:t xml:space="preserve"> (</w:t>
      </w:r>
      <w:r w:rsidR="009543CD">
        <w:rPr>
          <w:rFonts w:eastAsia="Times New Roman" w:cs="Arial"/>
          <w:szCs w:val="19"/>
          <w:lang w:eastAsia="pl-PL"/>
        </w:rPr>
        <w:t>21</w:t>
      </w:r>
      <w:r w:rsidR="00CA35A4" w:rsidRPr="00CA35A4">
        <w:rPr>
          <w:rFonts w:eastAsia="Times New Roman" w:cs="Arial"/>
          <w:szCs w:val="19"/>
          <w:lang w:eastAsia="pl-PL"/>
        </w:rPr>
        <w:t>,</w:t>
      </w:r>
      <w:r w:rsidR="009543CD">
        <w:rPr>
          <w:rFonts w:eastAsia="Times New Roman" w:cs="Arial"/>
          <w:szCs w:val="19"/>
          <w:lang w:eastAsia="pl-PL"/>
        </w:rPr>
        <w:t>1</w:t>
      </w:r>
      <w:r w:rsidR="00A27831" w:rsidRPr="00CA35A4">
        <w:rPr>
          <w:rFonts w:eastAsia="Times New Roman" w:cs="Arial"/>
          <w:szCs w:val="19"/>
          <w:lang w:eastAsia="pl-PL"/>
        </w:rPr>
        <w:t>%</w:t>
      </w:r>
      <w:r w:rsidR="00CA35A4" w:rsidRPr="00CA35A4">
        <w:rPr>
          <w:rFonts w:eastAsia="Times New Roman" w:cs="Arial"/>
          <w:szCs w:val="19"/>
          <w:lang w:eastAsia="pl-PL"/>
        </w:rPr>
        <w:t xml:space="preserve"> – </w:t>
      </w:r>
      <w:r w:rsidR="009543CD">
        <w:rPr>
          <w:rFonts w:eastAsia="Times New Roman" w:cs="Arial"/>
          <w:szCs w:val="19"/>
          <w:lang w:eastAsia="pl-PL"/>
        </w:rPr>
        <w:t>wzrost</w:t>
      </w:r>
      <w:r w:rsidR="00871BA2" w:rsidRPr="00CA35A4">
        <w:rPr>
          <w:rFonts w:eastAsia="Times New Roman" w:cs="Arial"/>
          <w:szCs w:val="19"/>
          <w:lang w:eastAsia="pl-PL"/>
        </w:rPr>
        <w:t xml:space="preserve"> w</w:t>
      </w:r>
      <w:r w:rsidR="00CA35A4" w:rsidRPr="00CA35A4">
        <w:rPr>
          <w:rFonts w:eastAsia="Times New Roman" w:cs="Arial"/>
          <w:szCs w:val="19"/>
          <w:lang w:eastAsia="pl-PL"/>
        </w:rPr>
        <w:t xml:space="preserve">obec poprzedniego kwartału o </w:t>
      </w:r>
      <w:r w:rsidR="009543CD">
        <w:rPr>
          <w:rFonts w:eastAsia="Times New Roman" w:cs="Arial"/>
          <w:szCs w:val="19"/>
          <w:lang w:eastAsia="pl-PL"/>
        </w:rPr>
        <w:t>1</w:t>
      </w:r>
      <w:r w:rsidR="00CA35A4" w:rsidRPr="00CA35A4">
        <w:rPr>
          <w:rFonts w:eastAsia="Times New Roman" w:cs="Arial"/>
          <w:szCs w:val="19"/>
          <w:lang w:eastAsia="pl-PL"/>
        </w:rPr>
        <w:t>,</w:t>
      </w:r>
      <w:r w:rsidR="009543CD">
        <w:rPr>
          <w:rFonts w:eastAsia="Times New Roman" w:cs="Arial"/>
          <w:szCs w:val="19"/>
          <w:lang w:eastAsia="pl-PL"/>
        </w:rPr>
        <w:t>2</w:t>
      </w:r>
      <w:r w:rsidR="00871BA2" w:rsidRPr="00CA35A4">
        <w:rPr>
          <w:rFonts w:eastAsia="Times New Roman" w:cs="Arial"/>
          <w:szCs w:val="19"/>
          <w:lang w:eastAsia="pl-PL"/>
        </w:rPr>
        <w:t xml:space="preserve"> p. proc.</w:t>
      </w:r>
      <w:r w:rsidR="00197932" w:rsidRPr="00CA35A4">
        <w:rPr>
          <w:rFonts w:eastAsia="Times New Roman" w:cs="Arial"/>
          <w:szCs w:val="19"/>
          <w:lang w:eastAsia="pl-PL"/>
        </w:rPr>
        <w:t>).</w:t>
      </w:r>
    </w:p>
    <w:p w14:paraId="233DDBF4" w14:textId="77777777" w:rsidR="00892E92" w:rsidRPr="00B90810" w:rsidRDefault="00892E92" w:rsidP="0018271A">
      <w:pPr>
        <w:spacing w:before="0" w:after="0" w:line="240" w:lineRule="auto"/>
        <w:rPr>
          <w:rFonts w:eastAsia="Times New Roman" w:cs="Arial"/>
          <w:color w:val="FF0000"/>
          <w:szCs w:val="19"/>
          <w:lang w:eastAsia="pl-PL"/>
        </w:rPr>
      </w:pPr>
    </w:p>
    <w:p w14:paraId="172BE195" w14:textId="77777777" w:rsidR="003F3E49" w:rsidRPr="00B077F9" w:rsidRDefault="0086060A" w:rsidP="0018271A">
      <w:pPr>
        <w:pStyle w:val="Nagwek1"/>
        <w:spacing w:line="240" w:lineRule="exact"/>
        <w:rPr>
          <w:color w:val="auto"/>
        </w:rPr>
      </w:pPr>
      <w:r w:rsidRPr="008D7190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528704" behindDoc="1" locked="0" layoutInCell="1" allowOverlap="1" wp14:anchorId="4A091AC6" wp14:editId="5A550568">
                <wp:simplePos x="0" y="0"/>
                <wp:positionH relativeFrom="column">
                  <wp:posOffset>5276850</wp:posOffset>
                </wp:positionH>
                <wp:positionV relativeFrom="paragraph">
                  <wp:posOffset>346710</wp:posOffset>
                </wp:positionV>
                <wp:extent cx="1739900" cy="628650"/>
                <wp:effectExtent l="0" t="0" r="0" b="0"/>
                <wp:wrapTight wrapText="bothSides">
                  <wp:wrapPolygon edited="0">
                    <wp:start x="709" y="0"/>
                    <wp:lineTo x="709" y="20945"/>
                    <wp:lineTo x="20812" y="20945"/>
                    <wp:lineTo x="20812" y="0"/>
                    <wp:lineTo x="709" y="0"/>
                  </wp:wrapPolygon>
                </wp:wrapTight>
                <wp:docPr id="6" name="Pole tekstowe 6" descr="Większość wśród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4A2D9" w14:textId="77777777" w:rsidR="007A418B" w:rsidRPr="008D7190" w:rsidRDefault="007A418B" w:rsidP="0025767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t>Większość wśród osób biern</w:t>
                            </w:r>
                            <w:r w:rsidR="00E61970" w:rsidRPr="008D7190">
                              <w:t>ych zawodowo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91AC6" id="Pole tekstowe 6" o:spid="_x0000_s1030" type="#_x0000_t202" alt="Większość wśród osób biernych zawodowo stanowiły kobiety" style="position:absolute;margin-left:415.5pt;margin-top:27.3pt;width:137pt;height:49.5pt;z-index:-25178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" filled="f" stroked="f">
                <v:textbox>
                  <w:txbxContent>
                    <w:p w14:paraId="3B24A2D9" w14:textId="77777777" w:rsidR="007A418B" w:rsidRPr="008D7190" w:rsidRDefault="007A418B" w:rsidP="0025767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t>Większość wśród osób biern</w:t>
                      </w:r>
                      <w:r w:rsidR="00E61970" w:rsidRPr="008D7190">
                        <w:t>ych zawodowo stanowiły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3E49" w:rsidRPr="008D7190">
        <w:t>Bierni zawodowo</w:t>
      </w:r>
    </w:p>
    <w:p w14:paraId="0979BE9D" w14:textId="77777777" w:rsidR="00266E4E" w:rsidRPr="00E07371" w:rsidRDefault="00944783" w:rsidP="00F90A75">
      <w:pPr>
        <w:rPr>
          <w:rFonts w:eastAsia="Times New Roman" w:cs="Arial"/>
          <w:szCs w:val="19"/>
          <w:lang w:eastAsia="pl-PL"/>
        </w:rPr>
      </w:pPr>
      <w:r w:rsidRPr="00E07371">
        <w:rPr>
          <w:rFonts w:eastAsia="Times New Roman" w:cs="Arial"/>
          <w:szCs w:val="19"/>
          <w:lang w:eastAsia="pl-PL"/>
        </w:rPr>
        <w:t>Populacja biernych zawodowo</w:t>
      </w:r>
      <w:r w:rsidR="0058067A" w:rsidRPr="00E07371">
        <w:rPr>
          <w:rFonts w:eastAsia="Times New Roman" w:cs="Arial"/>
          <w:szCs w:val="19"/>
          <w:lang w:eastAsia="pl-PL"/>
        </w:rPr>
        <w:t xml:space="preserve"> w wieku 15–89 lat</w:t>
      </w:r>
      <w:r w:rsidRPr="00E07371">
        <w:rPr>
          <w:rFonts w:eastAsia="Times New Roman" w:cs="Arial"/>
          <w:szCs w:val="19"/>
          <w:lang w:eastAsia="pl-PL"/>
        </w:rPr>
        <w:t xml:space="preserve"> w </w:t>
      </w:r>
      <w:r w:rsidR="00EB0B4D">
        <w:rPr>
          <w:rFonts w:eastAsia="Times New Roman" w:cs="Arial"/>
          <w:szCs w:val="19"/>
          <w:lang w:eastAsia="pl-PL"/>
        </w:rPr>
        <w:t>4</w:t>
      </w:r>
      <w:r w:rsidRPr="00E07371">
        <w:rPr>
          <w:rFonts w:eastAsia="Times New Roman" w:cs="Arial"/>
          <w:szCs w:val="19"/>
          <w:lang w:eastAsia="pl-PL"/>
        </w:rPr>
        <w:t xml:space="preserve"> </w:t>
      </w:r>
      <w:r w:rsidR="007A418B" w:rsidRPr="00E07371">
        <w:rPr>
          <w:rFonts w:eastAsia="Times New Roman" w:cs="Arial"/>
          <w:szCs w:val="19"/>
          <w:lang w:eastAsia="pl-PL"/>
        </w:rPr>
        <w:t>kwartale 2021</w:t>
      </w:r>
      <w:r w:rsidR="003F3E49" w:rsidRPr="00E07371">
        <w:rPr>
          <w:rFonts w:eastAsia="Times New Roman" w:cs="Arial"/>
          <w:szCs w:val="19"/>
          <w:lang w:eastAsia="pl-PL"/>
        </w:rPr>
        <w:t xml:space="preserve"> r. liczyła </w:t>
      </w:r>
      <w:r w:rsidR="007A418B" w:rsidRPr="00E07371">
        <w:rPr>
          <w:rFonts w:eastAsia="Times New Roman" w:cs="Arial"/>
          <w:szCs w:val="19"/>
          <w:lang w:eastAsia="pl-PL"/>
        </w:rPr>
        <w:t xml:space="preserve">w województwie opolskim </w:t>
      </w:r>
      <w:r w:rsidR="00EE780A">
        <w:rPr>
          <w:rFonts w:eastAsia="Times New Roman" w:cs="Arial"/>
          <w:szCs w:val="19"/>
          <w:lang w:eastAsia="pl-PL"/>
        </w:rPr>
        <w:t>303</w:t>
      </w:r>
      <w:r w:rsidR="003F3E49" w:rsidRPr="00E07371">
        <w:rPr>
          <w:rFonts w:eastAsia="Times New Roman" w:cs="Arial"/>
          <w:szCs w:val="19"/>
          <w:lang w:eastAsia="pl-PL"/>
        </w:rPr>
        <w:t xml:space="preserve"> tys.</w:t>
      </w:r>
      <w:r w:rsidR="00966B69" w:rsidRPr="00E07371">
        <w:rPr>
          <w:rFonts w:eastAsia="Times New Roman" w:cs="Arial"/>
          <w:szCs w:val="19"/>
          <w:lang w:eastAsia="pl-PL"/>
        </w:rPr>
        <w:t xml:space="preserve"> osób</w:t>
      </w:r>
      <w:r w:rsidR="003F3E49" w:rsidRPr="00E07371">
        <w:rPr>
          <w:rFonts w:eastAsia="Times New Roman" w:cs="Arial"/>
          <w:szCs w:val="19"/>
          <w:lang w:eastAsia="pl-PL"/>
        </w:rPr>
        <w:t xml:space="preserve"> i stanowiła </w:t>
      </w:r>
      <w:r w:rsidR="00E07371" w:rsidRPr="00E07371">
        <w:rPr>
          <w:rFonts w:eastAsia="Times New Roman" w:cs="Arial"/>
          <w:szCs w:val="19"/>
          <w:lang w:eastAsia="pl-PL"/>
        </w:rPr>
        <w:t>4</w:t>
      </w:r>
      <w:r w:rsidR="00EE780A">
        <w:rPr>
          <w:rFonts w:eastAsia="Times New Roman" w:cs="Arial"/>
          <w:szCs w:val="19"/>
          <w:lang w:eastAsia="pl-PL"/>
        </w:rPr>
        <w:t>2</w:t>
      </w:r>
      <w:r w:rsidR="00E07371" w:rsidRPr="00E07371">
        <w:rPr>
          <w:rFonts w:eastAsia="Times New Roman" w:cs="Arial"/>
          <w:szCs w:val="19"/>
          <w:lang w:eastAsia="pl-PL"/>
        </w:rPr>
        <w:t>,</w:t>
      </w:r>
      <w:r w:rsidR="00EE780A">
        <w:rPr>
          <w:rFonts w:eastAsia="Times New Roman" w:cs="Arial"/>
          <w:szCs w:val="19"/>
          <w:lang w:eastAsia="pl-PL"/>
        </w:rPr>
        <w:t>4</w:t>
      </w:r>
      <w:r w:rsidR="003F3E49" w:rsidRPr="00E07371">
        <w:rPr>
          <w:rFonts w:eastAsia="Times New Roman" w:cs="Arial"/>
          <w:szCs w:val="19"/>
          <w:lang w:eastAsia="pl-PL"/>
        </w:rPr>
        <w:t>% ogółu lu</w:t>
      </w:r>
      <w:r w:rsidR="006F13A6" w:rsidRPr="00E07371">
        <w:rPr>
          <w:rFonts w:eastAsia="Times New Roman" w:cs="Arial"/>
          <w:szCs w:val="19"/>
          <w:lang w:eastAsia="pl-PL"/>
        </w:rPr>
        <w:t xml:space="preserve">dności w </w:t>
      </w:r>
      <w:r w:rsidR="0058067A" w:rsidRPr="00E07371">
        <w:rPr>
          <w:rFonts w:eastAsia="Times New Roman" w:cs="Arial"/>
          <w:szCs w:val="19"/>
          <w:lang w:eastAsia="pl-PL"/>
        </w:rPr>
        <w:t xml:space="preserve">omawianej </w:t>
      </w:r>
      <w:r w:rsidR="00D753F6" w:rsidRPr="00E07371">
        <w:rPr>
          <w:rFonts w:eastAsia="Times New Roman" w:cs="Arial"/>
          <w:szCs w:val="19"/>
          <w:lang w:eastAsia="pl-PL"/>
        </w:rPr>
        <w:t xml:space="preserve">grupie </w:t>
      </w:r>
      <w:r w:rsidR="00E07371" w:rsidRPr="00E07371">
        <w:rPr>
          <w:rFonts w:eastAsia="Times New Roman" w:cs="Arial"/>
          <w:szCs w:val="19"/>
          <w:lang w:eastAsia="pl-PL"/>
        </w:rPr>
        <w:t>wieku (wobec 4</w:t>
      </w:r>
      <w:r w:rsidR="00EE780A">
        <w:rPr>
          <w:rFonts w:eastAsia="Times New Roman" w:cs="Arial"/>
          <w:szCs w:val="19"/>
          <w:lang w:eastAsia="pl-PL"/>
        </w:rPr>
        <w:t>2</w:t>
      </w:r>
      <w:r w:rsidR="00E07371" w:rsidRPr="00E07371">
        <w:rPr>
          <w:rFonts w:eastAsia="Times New Roman" w:cs="Arial"/>
          <w:szCs w:val="19"/>
          <w:lang w:eastAsia="pl-PL"/>
        </w:rPr>
        <w:t>,</w:t>
      </w:r>
      <w:r w:rsidR="00EE780A">
        <w:rPr>
          <w:rFonts w:eastAsia="Times New Roman" w:cs="Arial"/>
          <w:szCs w:val="19"/>
          <w:lang w:eastAsia="pl-PL"/>
        </w:rPr>
        <w:t>0</w:t>
      </w:r>
      <w:r w:rsidR="0058067A" w:rsidRPr="00E07371">
        <w:rPr>
          <w:rFonts w:eastAsia="Times New Roman" w:cs="Arial"/>
          <w:szCs w:val="19"/>
          <w:lang w:eastAsia="pl-PL"/>
        </w:rPr>
        <w:t xml:space="preserve">% w kraju) i ukształtowała się na poziomie </w:t>
      </w:r>
      <w:r w:rsidR="00EE780A">
        <w:rPr>
          <w:rFonts w:eastAsia="Times New Roman" w:cs="Arial"/>
          <w:szCs w:val="19"/>
          <w:lang w:eastAsia="pl-PL"/>
        </w:rPr>
        <w:t>wyższym</w:t>
      </w:r>
      <w:r w:rsidR="0058067A" w:rsidRPr="00E07371">
        <w:rPr>
          <w:rFonts w:eastAsia="Times New Roman" w:cs="Arial"/>
          <w:szCs w:val="19"/>
          <w:lang w:eastAsia="pl-PL"/>
        </w:rPr>
        <w:t xml:space="preserve"> względem </w:t>
      </w:r>
      <w:r w:rsidR="00EB0B4D">
        <w:rPr>
          <w:rFonts w:eastAsia="Times New Roman" w:cs="Arial"/>
          <w:szCs w:val="19"/>
          <w:lang w:eastAsia="pl-PL"/>
        </w:rPr>
        <w:t>3</w:t>
      </w:r>
      <w:r w:rsidR="0058067A" w:rsidRPr="00E07371">
        <w:rPr>
          <w:rFonts w:eastAsia="Times New Roman" w:cs="Arial"/>
          <w:szCs w:val="19"/>
          <w:lang w:eastAsia="pl-PL"/>
        </w:rPr>
        <w:t xml:space="preserve"> kwartału 20</w:t>
      </w:r>
      <w:r w:rsidR="00E07371" w:rsidRPr="00E07371">
        <w:rPr>
          <w:rFonts w:eastAsia="Times New Roman" w:cs="Arial"/>
          <w:szCs w:val="19"/>
          <w:lang w:eastAsia="pl-PL"/>
        </w:rPr>
        <w:t>21 r. (</w:t>
      </w:r>
      <w:r w:rsidR="00EE780A">
        <w:rPr>
          <w:rFonts w:eastAsia="Times New Roman" w:cs="Arial"/>
          <w:szCs w:val="19"/>
          <w:lang w:eastAsia="pl-PL"/>
        </w:rPr>
        <w:t>wzrost</w:t>
      </w:r>
      <w:r w:rsidR="00E07371" w:rsidRPr="00E07371">
        <w:rPr>
          <w:rFonts w:eastAsia="Times New Roman" w:cs="Arial"/>
          <w:szCs w:val="19"/>
          <w:lang w:eastAsia="pl-PL"/>
        </w:rPr>
        <w:t xml:space="preserve"> o 9 tys. osób, tj. o 3,</w:t>
      </w:r>
      <w:r w:rsidR="00EE780A">
        <w:rPr>
          <w:rFonts w:eastAsia="Times New Roman" w:cs="Arial"/>
          <w:szCs w:val="19"/>
          <w:lang w:eastAsia="pl-PL"/>
        </w:rPr>
        <w:t>1</w:t>
      </w:r>
      <w:r w:rsidR="0058067A" w:rsidRPr="00E07371">
        <w:rPr>
          <w:rFonts w:eastAsia="Times New Roman" w:cs="Arial"/>
          <w:szCs w:val="19"/>
          <w:lang w:eastAsia="pl-PL"/>
        </w:rPr>
        <w:t>%).</w:t>
      </w:r>
    </w:p>
    <w:p w14:paraId="1E924A54" w14:textId="77777777" w:rsidR="007E10A7" w:rsidRPr="00E07371" w:rsidRDefault="007E10A7" w:rsidP="00F90A75">
      <w:pPr>
        <w:rPr>
          <w:rFonts w:eastAsia="Times New Roman" w:cs="Arial"/>
          <w:szCs w:val="19"/>
          <w:lang w:eastAsia="pl-PL"/>
        </w:rPr>
      </w:pPr>
      <w:r w:rsidRPr="00E07371">
        <w:rPr>
          <w:rFonts w:eastAsia="Times New Roman" w:cs="Arial"/>
          <w:szCs w:val="19"/>
          <w:lang w:eastAsia="pl-PL"/>
        </w:rPr>
        <w:t xml:space="preserve">Ponad połowę populacji biernych zawodowo stanowiły </w:t>
      </w:r>
      <w:r w:rsidR="001975E9" w:rsidRPr="00E07371">
        <w:rPr>
          <w:rFonts w:eastAsia="Times New Roman" w:cs="Arial"/>
          <w:szCs w:val="19"/>
          <w:lang w:eastAsia="pl-PL"/>
        </w:rPr>
        <w:t>kobiety</w:t>
      </w:r>
      <w:r w:rsidR="00E07371" w:rsidRPr="00E07371">
        <w:rPr>
          <w:rFonts w:eastAsia="Times New Roman" w:cs="Arial"/>
          <w:szCs w:val="19"/>
          <w:lang w:eastAsia="pl-PL"/>
        </w:rPr>
        <w:t xml:space="preserve"> – 6</w:t>
      </w:r>
      <w:r w:rsidR="00252943">
        <w:rPr>
          <w:rFonts w:eastAsia="Times New Roman" w:cs="Arial"/>
          <w:szCs w:val="19"/>
          <w:lang w:eastAsia="pl-PL"/>
        </w:rPr>
        <w:t>2</w:t>
      </w:r>
      <w:r w:rsidR="00E07371" w:rsidRPr="00E07371">
        <w:rPr>
          <w:rFonts w:eastAsia="Times New Roman" w:cs="Arial"/>
          <w:szCs w:val="19"/>
          <w:lang w:eastAsia="pl-PL"/>
        </w:rPr>
        <w:t>,</w:t>
      </w:r>
      <w:r w:rsidR="00350C45">
        <w:rPr>
          <w:rFonts w:eastAsia="Times New Roman" w:cs="Arial"/>
          <w:szCs w:val="19"/>
          <w:lang w:eastAsia="pl-PL"/>
        </w:rPr>
        <w:t>3</w:t>
      </w:r>
      <w:r w:rsidR="00E07371" w:rsidRPr="00E07371">
        <w:rPr>
          <w:rFonts w:eastAsia="Times New Roman" w:cs="Arial"/>
          <w:szCs w:val="19"/>
          <w:lang w:eastAsia="pl-PL"/>
        </w:rPr>
        <w:t>%, tj. 18</w:t>
      </w:r>
      <w:r w:rsidR="00252943">
        <w:rPr>
          <w:rFonts w:eastAsia="Times New Roman" w:cs="Arial"/>
          <w:szCs w:val="19"/>
          <w:lang w:eastAsia="pl-PL"/>
        </w:rPr>
        <w:t>8</w:t>
      </w:r>
      <w:r w:rsidRPr="00E07371">
        <w:rPr>
          <w:rFonts w:eastAsia="Times New Roman" w:cs="Arial"/>
          <w:szCs w:val="19"/>
          <w:lang w:eastAsia="pl-PL"/>
        </w:rPr>
        <w:t xml:space="preserve"> tys. Biorąc pod uwagę miejsce zamieszkania</w:t>
      </w:r>
      <w:r w:rsidR="00E07371" w:rsidRPr="00E07371">
        <w:rPr>
          <w:rFonts w:eastAsia="Times New Roman" w:cs="Arial"/>
          <w:szCs w:val="19"/>
          <w:lang w:eastAsia="pl-PL"/>
        </w:rPr>
        <w:t xml:space="preserve"> mieszkańcy miast stanowili 5</w:t>
      </w:r>
      <w:r w:rsidR="00252943">
        <w:rPr>
          <w:rFonts w:eastAsia="Times New Roman" w:cs="Arial"/>
          <w:szCs w:val="19"/>
          <w:lang w:eastAsia="pl-PL"/>
        </w:rPr>
        <w:t>5</w:t>
      </w:r>
      <w:r w:rsidR="00E07371" w:rsidRPr="00E07371">
        <w:rPr>
          <w:rFonts w:eastAsia="Times New Roman" w:cs="Arial"/>
          <w:szCs w:val="19"/>
          <w:lang w:eastAsia="pl-PL"/>
        </w:rPr>
        <w:t>,</w:t>
      </w:r>
      <w:r w:rsidR="00252943">
        <w:rPr>
          <w:rFonts w:eastAsia="Times New Roman" w:cs="Arial"/>
          <w:szCs w:val="19"/>
          <w:lang w:eastAsia="pl-PL"/>
        </w:rPr>
        <w:t>8</w:t>
      </w:r>
      <w:r w:rsidR="00E07371" w:rsidRPr="00E07371">
        <w:rPr>
          <w:rFonts w:eastAsia="Times New Roman" w:cs="Arial"/>
          <w:szCs w:val="19"/>
          <w:lang w:eastAsia="pl-PL"/>
        </w:rPr>
        <w:t>% tej zbiorowości (tj. 16</w:t>
      </w:r>
      <w:r w:rsidR="00252943">
        <w:rPr>
          <w:rFonts w:eastAsia="Times New Roman" w:cs="Arial"/>
          <w:szCs w:val="19"/>
          <w:lang w:eastAsia="pl-PL"/>
        </w:rPr>
        <w:t>9</w:t>
      </w:r>
      <w:r w:rsidRPr="00E07371">
        <w:rPr>
          <w:rFonts w:eastAsia="Times New Roman" w:cs="Arial"/>
          <w:szCs w:val="19"/>
          <w:lang w:eastAsia="pl-PL"/>
        </w:rPr>
        <w:t xml:space="preserve"> tys.).</w:t>
      </w:r>
    </w:p>
    <w:p w14:paraId="6D3A4251" w14:textId="77777777" w:rsidR="007E10A7" w:rsidRPr="004F7EED" w:rsidRDefault="00C16947" w:rsidP="00F90A75">
      <w:pPr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skali kwartału wzrost</w:t>
      </w:r>
      <w:r w:rsidR="007E10A7" w:rsidRPr="004F7EED">
        <w:rPr>
          <w:rFonts w:eastAsia="Times New Roman" w:cs="Arial"/>
          <w:szCs w:val="19"/>
          <w:lang w:eastAsia="pl-PL"/>
        </w:rPr>
        <w:t xml:space="preserve"> liczebności tej grupy zanotowano wśród kobiet (</w:t>
      </w:r>
      <w:r w:rsidR="004F7EED" w:rsidRPr="004F7EED">
        <w:rPr>
          <w:rFonts w:eastAsia="Times New Roman" w:cs="Arial"/>
          <w:szCs w:val="19"/>
          <w:lang w:eastAsia="pl-PL"/>
        </w:rPr>
        <w:t>o 4,</w:t>
      </w:r>
      <w:r>
        <w:rPr>
          <w:rFonts w:eastAsia="Times New Roman" w:cs="Arial"/>
          <w:szCs w:val="19"/>
          <w:lang w:eastAsia="pl-PL"/>
        </w:rPr>
        <w:t>4</w:t>
      </w:r>
      <w:r w:rsidR="007E10A7" w:rsidRPr="004F7EED">
        <w:rPr>
          <w:rFonts w:eastAsia="Times New Roman" w:cs="Arial"/>
          <w:szCs w:val="19"/>
          <w:lang w:eastAsia="pl-PL"/>
        </w:rPr>
        <w:t xml:space="preserve">%), </w:t>
      </w:r>
      <w:r w:rsidR="004F7EED" w:rsidRPr="004F7EED">
        <w:rPr>
          <w:rFonts w:eastAsia="Times New Roman" w:cs="Arial"/>
          <w:szCs w:val="19"/>
          <w:lang w:eastAsia="pl-PL"/>
        </w:rPr>
        <w:t>natomiast wśród mężczyzn liczba biernych zawodowo pozostała bez zmian</w:t>
      </w:r>
      <w:r w:rsidR="007E10A7" w:rsidRPr="004F7EED">
        <w:rPr>
          <w:rFonts w:eastAsia="Times New Roman" w:cs="Arial"/>
          <w:szCs w:val="19"/>
          <w:lang w:eastAsia="pl-PL"/>
        </w:rPr>
        <w:t>.</w:t>
      </w:r>
      <w:r w:rsidR="00CF79E6" w:rsidRPr="004F7EED">
        <w:rPr>
          <w:rFonts w:eastAsia="Times New Roman" w:cs="Arial"/>
          <w:szCs w:val="19"/>
          <w:lang w:eastAsia="pl-PL"/>
        </w:rPr>
        <w:t xml:space="preserve"> Rozpatrując miejsce zamieszkania z</w:t>
      </w:r>
      <w:r w:rsidR="00E332EC">
        <w:rPr>
          <w:rFonts w:eastAsia="Times New Roman" w:cs="Arial"/>
          <w:szCs w:val="19"/>
          <w:lang w:eastAsia="pl-PL"/>
        </w:rPr>
        <w:t>więk</w:t>
      </w:r>
      <w:r w:rsidR="00CF79E6" w:rsidRPr="004F7EED">
        <w:rPr>
          <w:rFonts w:eastAsia="Times New Roman" w:cs="Arial"/>
          <w:szCs w:val="19"/>
          <w:lang w:eastAsia="pl-PL"/>
        </w:rPr>
        <w:t>szenie populacji biernych zawodowo wystąpiło w większym stopniu wśród mieszkańców wsi (</w:t>
      </w:r>
      <w:r w:rsidR="004F7EED" w:rsidRPr="004F7EED">
        <w:rPr>
          <w:rFonts w:eastAsia="Times New Roman" w:cs="Arial"/>
          <w:szCs w:val="19"/>
          <w:lang w:eastAsia="pl-PL"/>
        </w:rPr>
        <w:t xml:space="preserve">o </w:t>
      </w:r>
      <w:r w:rsidR="00E332EC">
        <w:rPr>
          <w:rFonts w:eastAsia="Times New Roman" w:cs="Arial"/>
          <w:szCs w:val="19"/>
          <w:lang w:eastAsia="pl-PL"/>
        </w:rPr>
        <w:t>3</w:t>
      </w:r>
      <w:r w:rsidR="004F7EED" w:rsidRPr="004F7EED">
        <w:rPr>
          <w:rFonts w:eastAsia="Times New Roman" w:cs="Arial"/>
          <w:szCs w:val="19"/>
          <w:lang w:eastAsia="pl-PL"/>
        </w:rPr>
        <w:t>,</w:t>
      </w:r>
      <w:r w:rsidR="00E332EC">
        <w:rPr>
          <w:rFonts w:eastAsia="Times New Roman" w:cs="Arial"/>
          <w:szCs w:val="19"/>
          <w:lang w:eastAsia="pl-PL"/>
        </w:rPr>
        <w:t>9</w:t>
      </w:r>
      <w:r w:rsidR="004F7EED" w:rsidRPr="004F7EED">
        <w:rPr>
          <w:rFonts w:eastAsia="Times New Roman" w:cs="Arial"/>
          <w:szCs w:val="19"/>
          <w:lang w:eastAsia="pl-PL"/>
        </w:rPr>
        <w:t>%) niż miast (</w:t>
      </w:r>
      <w:r w:rsidR="00CF79E6" w:rsidRPr="004F7EED">
        <w:rPr>
          <w:rFonts w:eastAsia="Times New Roman" w:cs="Arial"/>
          <w:szCs w:val="19"/>
          <w:lang w:eastAsia="pl-PL"/>
        </w:rPr>
        <w:t xml:space="preserve">o </w:t>
      </w:r>
      <w:r w:rsidR="00E332EC">
        <w:rPr>
          <w:rFonts w:eastAsia="Times New Roman" w:cs="Arial"/>
          <w:szCs w:val="19"/>
          <w:lang w:eastAsia="pl-PL"/>
        </w:rPr>
        <w:t>2</w:t>
      </w:r>
      <w:r w:rsidR="00CF79E6" w:rsidRPr="004F7EED">
        <w:rPr>
          <w:rFonts w:eastAsia="Times New Roman" w:cs="Arial"/>
          <w:szCs w:val="19"/>
          <w:lang w:eastAsia="pl-PL"/>
        </w:rPr>
        <w:t>,</w:t>
      </w:r>
      <w:r w:rsidR="00E332EC">
        <w:rPr>
          <w:rFonts w:eastAsia="Times New Roman" w:cs="Arial"/>
          <w:szCs w:val="19"/>
          <w:lang w:eastAsia="pl-PL"/>
        </w:rPr>
        <w:t>4</w:t>
      </w:r>
      <w:r w:rsidR="00CF79E6" w:rsidRPr="004F7EED">
        <w:rPr>
          <w:rFonts w:eastAsia="Times New Roman" w:cs="Arial"/>
          <w:szCs w:val="19"/>
          <w:lang w:eastAsia="pl-PL"/>
        </w:rPr>
        <w:t>%).</w:t>
      </w:r>
    </w:p>
    <w:p w14:paraId="6F0F1A67" w14:textId="77777777" w:rsidR="003F3E49" w:rsidRPr="001B4C4F" w:rsidRDefault="00826278" w:rsidP="00F90A75">
      <w:pPr>
        <w:rPr>
          <w:rFonts w:eastAsia="Times New Roman" w:cs="Arial"/>
          <w:szCs w:val="19"/>
          <w:lang w:eastAsia="pl-PL"/>
        </w:rPr>
      </w:pPr>
      <w:r w:rsidRPr="001B4C4F">
        <w:rPr>
          <w:rFonts w:eastAsia="Times New Roman" w:cs="Arial"/>
          <w:szCs w:val="19"/>
          <w:lang w:eastAsia="pl-PL"/>
        </w:rPr>
        <w:t>Z ogółu bierny</w:t>
      </w:r>
      <w:r w:rsidR="004F7EED" w:rsidRPr="001B4C4F">
        <w:rPr>
          <w:rFonts w:eastAsia="Times New Roman" w:cs="Arial"/>
          <w:szCs w:val="19"/>
          <w:lang w:eastAsia="pl-PL"/>
        </w:rPr>
        <w:t>ch zawodowo w województwie, 8</w:t>
      </w:r>
      <w:r w:rsidR="00BF63D2">
        <w:rPr>
          <w:rFonts w:eastAsia="Times New Roman" w:cs="Arial"/>
          <w:szCs w:val="19"/>
          <w:lang w:eastAsia="pl-PL"/>
        </w:rPr>
        <w:t>6</w:t>
      </w:r>
      <w:r w:rsidR="004F7EED" w:rsidRPr="001B4C4F">
        <w:rPr>
          <w:rFonts w:eastAsia="Times New Roman" w:cs="Arial"/>
          <w:szCs w:val="19"/>
          <w:lang w:eastAsia="pl-PL"/>
        </w:rPr>
        <w:t xml:space="preserve"> tys. osób, tj. 2</w:t>
      </w:r>
      <w:r w:rsidR="00BF63D2">
        <w:rPr>
          <w:rFonts w:eastAsia="Times New Roman" w:cs="Arial"/>
          <w:szCs w:val="19"/>
          <w:lang w:eastAsia="pl-PL"/>
        </w:rPr>
        <w:t>8</w:t>
      </w:r>
      <w:r w:rsidR="004F7EED" w:rsidRPr="001B4C4F">
        <w:rPr>
          <w:rFonts w:eastAsia="Times New Roman" w:cs="Arial"/>
          <w:szCs w:val="19"/>
          <w:lang w:eastAsia="pl-PL"/>
        </w:rPr>
        <w:t>,</w:t>
      </w:r>
      <w:r w:rsidR="00BF63D2">
        <w:rPr>
          <w:rFonts w:eastAsia="Times New Roman" w:cs="Arial"/>
          <w:szCs w:val="19"/>
          <w:lang w:eastAsia="pl-PL"/>
        </w:rPr>
        <w:t>4</w:t>
      </w:r>
      <w:r w:rsidRPr="001B4C4F">
        <w:rPr>
          <w:rFonts w:eastAsia="Times New Roman" w:cs="Arial"/>
          <w:szCs w:val="19"/>
          <w:lang w:eastAsia="pl-PL"/>
        </w:rPr>
        <w:t>% było w</w:t>
      </w:r>
      <w:r w:rsidR="003F3E49" w:rsidRPr="001B4C4F">
        <w:rPr>
          <w:rFonts w:eastAsia="Times New Roman" w:cs="Arial"/>
          <w:szCs w:val="19"/>
          <w:lang w:eastAsia="pl-PL"/>
        </w:rPr>
        <w:t xml:space="preserve"> wieku produkcyj</w:t>
      </w:r>
      <w:r w:rsidRPr="001B4C4F">
        <w:rPr>
          <w:rFonts w:eastAsia="Times New Roman" w:cs="Arial"/>
          <w:szCs w:val="19"/>
          <w:lang w:eastAsia="pl-PL"/>
        </w:rPr>
        <w:t>nym</w:t>
      </w:r>
      <w:r w:rsidR="008C4A03" w:rsidRPr="001B4C4F">
        <w:rPr>
          <w:rFonts w:eastAsia="Times New Roman" w:cs="Arial"/>
          <w:szCs w:val="19"/>
          <w:lang w:eastAsia="pl-PL"/>
        </w:rPr>
        <w:t>.</w:t>
      </w:r>
      <w:r w:rsidR="001D116A" w:rsidRPr="001B4C4F">
        <w:rPr>
          <w:rFonts w:eastAsia="Times New Roman" w:cs="Arial"/>
          <w:szCs w:val="19"/>
          <w:lang w:eastAsia="pl-PL"/>
        </w:rPr>
        <w:t xml:space="preserve"> </w:t>
      </w:r>
      <w:r w:rsidR="003F3E49" w:rsidRPr="001B4C4F">
        <w:rPr>
          <w:rFonts w:eastAsia="Times New Roman" w:cs="Arial"/>
          <w:szCs w:val="19"/>
          <w:lang w:eastAsia="pl-PL"/>
        </w:rPr>
        <w:t xml:space="preserve">W większości osoby bierne zawodowo legitymowały się wykształceniem </w:t>
      </w:r>
      <w:r w:rsidR="007A3E8B">
        <w:rPr>
          <w:rFonts w:eastAsia="Times New Roman" w:cs="Arial"/>
          <w:szCs w:val="19"/>
          <w:lang w:eastAsia="pl-PL"/>
        </w:rPr>
        <w:t>gimnazjalnym, podstawowym, niepełnym podstawowym, bądź nie posiadały</w:t>
      </w:r>
      <w:r w:rsidR="007A3E8B" w:rsidRPr="007A5210">
        <w:rPr>
          <w:rFonts w:eastAsia="Times New Roman" w:cs="Arial"/>
          <w:szCs w:val="19"/>
          <w:lang w:eastAsia="pl-PL"/>
        </w:rPr>
        <w:t xml:space="preserve"> wykształcenia szkolnego</w:t>
      </w:r>
      <w:r w:rsidR="007A3E8B" w:rsidRPr="001B4C4F">
        <w:rPr>
          <w:rFonts w:eastAsia="Times New Roman" w:cs="Arial"/>
          <w:szCs w:val="19"/>
          <w:lang w:eastAsia="pl-PL"/>
        </w:rPr>
        <w:t xml:space="preserve"> </w:t>
      </w:r>
      <w:r w:rsidR="003F3E49" w:rsidRPr="001B4C4F">
        <w:rPr>
          <w:rFonts w:eastAsia="Times New Roman" w:cs="Arial"/>
          <w:szCs w:val="19"/>
          <w:lang w:eastAsia="pl-PL"/>
        </w:rPr>
        <w:t>(</w:t>
      </w:r>
      <w:r w:rsidR="001B4C4F" w:rsidRPr="001B4C4F">
        <w:rPr>
          <w:rFonts w:eastAsia="Times New Roman" w:cs="Arial"/>
          <w:szCs w:val="19"/>
          <w:lang w:eastAsia="pl-PL"/>
        </w:rPr>
        <w:t>3</w:t>
      </w:r>
      <w:r w:rsidR="00122779">
        <w:rPr>
          <w:rFonts w:eastAsia="Times New Roman" w:cs="Arial"/>
          <w:szCs w:val="19"/>
          <w:lang w:eastAsia="pl-PL"/>
        </w:rPr>
        <w:t>1</w:t>
      </w:r>
      <w:r w:rsidR="001B4C4F" w:rsidRPr="001B4C4F">
        <w:rPr>
          <w:rFonts w:eastAsia="Times New Roman" w:cs="Arial"/>
          <w:szCs w:val="19"/>
          <w:lang w:eastAsia="pl-PL"/>
        </w:rPr>
        <w:t>,</w:t>
      </w:r>
      <w:r w:rsidR="00122779">
        <w:rPr>
          <w:rFonts w:eastAsia="Times New Roman" w:cs="Arial"/>
          <w:szCs w:val="19"/>
          <w:lang w:eastAsia="pl-PL"/>
        </w:rPr>
        <w:t>0</w:t>
      </w:r>
      <w:r w:rsidR="005B1CEA" w:rsidRPr="001B4C4F">
        <w:rPr>
          <w:rFonts w:eastAsia="Times New Roman" w:cs="Arial"/>
          <w:szCs w:val="19"/>
          <w:lang w:eastAsia="pl-PL"/>
        </w:rPr>
        <w:t>%</w:t>
      </w:r>
      <w:r w:rsidR="00846217" w:rsidRPr="001B4C4F">
        <w:rPr>
          <w:rFonts w:eastAsia="Times New Roman" w:cs="Arial"/>
          <w:szCs w:val="19"/>
          <w:lang w:eastAsia="pl-PL"/>
        </w:rPr>
        <w:t xml:space="preserve">) oraz </w:t>
      </w:r>
      <w:r w:rsidR="00122779">
        <w:rPr>
          <w:rFonts w:eastAsia="Times New Roman" w:cs="Arial"/>
          <w:szCs w:val="19"/>
          <w:lang w:eastAsia="pl-PL"/>
        </w:rPr>
        <w:t>zasadniczym</w:t>
      </w:r>
      <w:r w:rsidR="00846217" w:rsidRPr="001B4C4F">
        <w:rPr>
          <w:rFonts w:eastAsia="Times New Roman" w:cs="Arial"/>
          <w:szCs w:val="19"/>
          <w:lang w:eastAsia="pl-PL"/>
        </w:rPr>
        <w:t xml:space="preserve"> zawodowym</w:t>
      </w:r>
      <w:r w:rsidR="003F3E49" w:rsidRPr="001B4C4F">
        <w:rPr>
          <w:rFonts w:eastAsia="Times New Roman" w:cs="Arial"/>
          <w:szCs w:val="19"/>
          <w:lang w:eastAsia="pl-PL"/>
        </w:rPr>
        <w:t xml:space="preserve"> (</w:t>
      </w:r>
      <w:r w:rsidR="001B4C4F" w:rsidRPr="001B4C4F">
        <w:rPr>
          <w:rFonts w:eastAsia="Times New Roman" w:cs="Arial"/>
          <w:szCs w:val="19"/>
          <w:lang w:eastAsia="pl-PL"/>
        </w:rPr>
        <w:t>2</w:t>
      </w:r>
      <w:r w:rsidR="00122779">
        <w:rPr>
          <w:rFonts w:eastAsia="Times New Roman" w:cs="Arial"/>
          <w:szCs w:val="19"/>
          <w:lang w:eastAsia="pl-PL"/>
        </w:rPr>
        <w:t>7</w:t>
      </w:r>
      <w:r w:rsidR="001B4C4F" w:rsidRPr="001B4C4F">
        <w:rPr>
          <w:rFonts w:eastAsia="Times New Roman" w:cs="Arial"/>
          <w:szCs w:val="19"/>
          <w:lang w:eastAsia="pl-PL"/>
        </w:rPr>
        <w:t>,</w:t>
      </w:r>
      <w:r w:rsidR="00122779">
        <w:rPr>
          <w:rFonts w:eastAsia="Times New Roman" w:cs="Arial"/>
          <w:szCs w:val="19"/>
          <w:lang w:eastAsia="pl-PL"/>
        </w:rPr>
        <w:t>4</w:t>
      </w:r>
      <w:r w:rsidR="00E332EC">
        <w:rPr>
          <w:rFonts w:eastAsia="Times New Roman" w:cs="Arial"/>
          <w:szCs w:val="19"/>
          <w:lang w:eastAsia="pl-PL"/>
        </w:rPr>
        <w:t>%).</w:t>
      </w:r>
    </w:p>
    <w:p w14:paraId="3174E0B9" w14:textId="77777777" w:rsidR="00257679" w:rsidRPr="009E08F4" w:rsidRDefault="003F3E49" w:rsidP="00375439">
      <w:pPr>
        <w:rPr>
          <w:rFonts w:eastAsia="Times New Roman" w:cs="Arial"/>
          <w:color w:val="FF0000"/>
          <w:szCs w:val="19"/>
          <w:lang w:eastAsia="pl-PL"/>
        </w:rPr>
      </w:pPr>
      <w:r w:rsidRPr="00D31F9E">
        <w:rPr>
          <w:rFonts w:eastAsia="Times New Roman" w:cs="Arial"/>
          <w:szCs w:val="19"/>
          <w:lang w:eastAsia="pl-PL"/>
        </w:rPr>
        <w:t>Główną przyczyną braku aktywności zawodowej</w:t>
      </w:r>
      <w:r w:rsidR="00F34A5F" w:rsidRPr="00D31F9E">
        <w:rPr>
          <w:rFonts w:eastAsia="Times New Roman" w:cs="Arial"/>
          <w:szCs w:val="19"/>
          <w:lang w:eastAsia="pl-PL"/>
        </w:rPr>
        <w:t xml:space="preserve"> osób biernych zawodowo w </w:t>
      </w:r>
      <w:r w:rsidR="00D753F6" w:rsidRPr="00D31F9E">
        <w:rPr>
          <w:rFonts w:eastAsia="Times New Roman" w:cs="Arial"/>
          <w:szCs w:val="19"/>
          <w:lang w:eastAsia="pl-PL"/>
        </w:rPr>
        <w:t xml:space="preserve">grupie wieku </w:t>
      </w:r>
      <w:r w:rsidR="008D7190">
        <w:rPr>
          <w:rFonts w:eastAsia="Times New Roman" w:cs="Arial"/>
          <w:szCs w:val="19"/>
          <w:lang w:eastAsia="pl-PL"/>
        </w:rPr>
        <w:br/>
      </w:r>
      <w:r w:rsidR="00F34A5F" w:rsidRPr="00D31F9E">
        <w:rPr>
          <w:rFonts w:eastAsia="Times New Roman" w:cs="Arial"/>
          <w:szCs w:val="19"/>
          <w:lang w:eastAsia="pl-PL"/>
        </w:rPr>
        <w:t>15-74 lata</w:t>
      </w:r>
      <w:r w:rsidR="00846217" w:rsidRPr="00D31F9E">
        <w:rPr>
          <w:rFonts w:eastAsia="Times New Roman" w:cs="Arial"/>
          <w:szCs w:val="19"/>
          <w:lang w:eastAsia="pl-PL"/>
        </w:rPr>
        <w:t xml:space="preserve"> (dla tej grupy ustalano przyczynę bierności)</w:t>
      </w:r>
      <w:r w:rsidR="00F34A5F" w:rsidRPr="00D31F9E">
        <w:rPr>
          <w:rFonts w:eastAsia="Times New Roman" w:cs="Arial"/>
          <w:szCs w:val="19"/>
          <w:lang w:eastAsia="pl-PL"/>
        </w:rPr>
        <w:t xml:space="preserve"> </w:t>
      </w:r>
      <w:r w:rsidR="001D116A" w:rsidRPr="00D31F9E">
        <w:rPr>
          <w:rFonts w:eastAsia="Times New Roman" w:cs="Arial"/>
          <w:szCs w:val="19"/>
          <w:lang w:eastAsia="pl-PL"/>
        </w:rPr>
        <w:t>liczącej</w:t>
      </w:r>
      <w:r w:rsidR="001B4C4F" w:rsidRPr="00D31F9E">
        <w:rPr>
          <w:rFonts w:eastAsia="Times New Roman" w:cs="Arial"/>
          <w:szCs w:val="19"/>
          <w:lang w:eastAsia="pl-PL"/>
        </w:rPr>
        <w:t xml:space="preserve"> 2</w:t>
      </w:r>
      <w:r w:rsidR="00D31F9E" w:rsidRPr="00D31F9E">
        <w:rPr>
          <w:rFonts w:eastAsia="Times New Roman" w:cs="Arial"/>
          <w:szCs w:val="19"/>
          <w:lang w:eastAsia="pl-PL"/>
        </w:rPr>
        <w:t>45</w:t>
      </w:r>
      <w:r w:rsidR="00846217" w:rsidRPr="00D31F9E">
        <w:rPr>
          <w:rFonts w:eastAsia="Times New Roman" w:cs="Arial"/>
          <w:szCs w:val="19"/>
          <w:lang w:eastAsia="pl-PL"/>
        </w:rPr>
        <w:t xml:space="preserve"> </w:t>
      </w:r>
      <w:r w:rsidR="001D116A" w:rsidRPr="00D31F9E">
        <w:rPr>
          <w:rFonts w:eastAsia="Times New Roman" w:cs="Arial"/>
          <w:szCs w:val="19"/>
          <w:lang w:eastAsia="pl-PL"/>
        </w:rPr>
        <w:t xml:space="preserve">tys. </w:t>
      </w:r>
      <w:r w:rsidRPr="00D31F9E">
        <w:rPr>
          <w:rFonts w:eastAsia="Times New Roman" w:cs="Arial"/>
          <w:szCs w:val="19"/>
          <w:lang w:eastAsia="pl-PL"/>
        </w:rPr>
        <w:t xml:space="preserve">była emerytura </w:t>
      </w:r>
      <w:r w:rsidR="001B4C4F" w:rsidRPr="00D31F9E">
        <w:rPr>
          <w:rFonts w:eastAsia="Times New Roman" w:cs="Arial"/>
          <w:szCs w:val="19"/>
          <w:lang w:eastAsia="pl-PL"/>
        </w:rPr>
        <w:t>(5</w:t>
      </w:r>
      <w:r w:rsidR="00D31F9E" w:rsidRPr="00D31F9E">
        <w:rPr>
          <w:rFonts w:eastAsia="Times New Roman" w:cs="Arial"/>
          <w:szCs w:val="19"/>
          <w:lang w:eastAsia="pl-PL"/>
        </w:rPr>
        <w:t>5</w:t>
      </w:r>
      <w:r w:rsidR="001B4C4F" w:rsidRPr="00D31F9E">
        <w:rPr>
          <w:rFonts w:eastAsia="Times New Roman" w:cs="Arial"/>
          <w:szCs w:val="19"/>
          <w:lang w:eastAsia="pl-PL"/>
        </w:rPr>
        <w:t>,</w:t>
      </w:r>
      <w:r w:rsidR="00D31F9E" w:rsidRPr="00D31F9E">
        <w:rPr>
          <w:rFonts w:eastAsia="Times New Roman" w:cs="Arial"/>
          <w:szCs w:val="19"/>
          <w:lang w:eastAsia="pl-PL"/>
        </w:rPr>
        <w:t>1</w:t>
      </w:r>
      <w:r w:rsidR="007D7EA0" w:rsidRPr="00D31F9E">
        <w:rPr>
          <w:rFonts w:eastAsia="Times New Roman" w:cs="Arial"/>
          <w:szCs w:val="19"/>
          <w:lang w:eastAsia="pl-PL"/>
        </w:rPr>
        <w:t>%</w:t>
      </w:r>
      <w:r w:rsidR="00280275" w:rsidRPr="00D31F9E">
        <w:rPr>
          <w:rFonts w:eastAsia="Times New Roman" w:cs="Arial"/>
          <w:szCs w:val="19"/>
          <w:lang w:eastAsia="pl-PL"/>
        </w:rPr>
        <w:t>)</w:t>
      </w:r>
      <w:r w:rsidR="00F34A5F" w:rsidRPr="00D31F9E">
        <w:rPr>
          <w:rFonts w:eastAsia="Times New Roman" w:cs="Arial"/>
          <w:szCs w:val="19"/>
          <w:lang w:eastAsia="pl-PL"/>
        </w:rPr>
        <w:t xml:space="preserve">. </w:t>
      </w:r>
      <w:r w:rsidR="005A7FBC" w:rsidRPr="005176DC">
        <w:rPr>
          <w:rFonts w:eastAsia="Times New Roman" w:cs="Arial"/>
          <w:szCs w:val="19"/>
          <w:lang w:eastAsia="pl-PL"/>
        </w:rPr>
        <w:t>Wśród o</w:t>
      </w:r>
      <w:r w:rsidR="00823DED" w:rsidRPr="005176DC">
        <w:rPr>
          <w:rFonts w:eastAsia="Times New Roman" w:cs="Arial"/>
          <w:szCs w:val="19"/>
          <w:lang w:eastAsia="pl-PL"/>
        </w:rPr>
        <w:t xml:space="preserve">sób pobierających </w:t>
      </w:r>
      <w:r w:rsidR="00D679C6" w:rsidRPr="005176DC">
        <w:rPr>
          <w:rFonts w:eastAsia="Times New Roman" w:cs="Arial"/>
          <w:szCs w:val="19"/>
          <w:lang w:eastAsia="pl-PL"/>
        </w:rPr>
        <w:t>emeryturę 6</w:t>
      </w:r>
      <w:r w:rsidR="005176DC">
        <w:rPr>
          <w:rFonts w:eastAsia="Times New Roman" w:cs="Arial"/>
          <w:szCs w:val="19"/>
          <w:lang w:eastAsia="pl-PL"/>
        </w:rPr>
        <w:t>3</w:t>
      </w:r>
      <w:r w:rsidR="00D679C6" w:rsidRPr="005176DC">
        <w:rPr>
          <w:rFonts w:eastAsia="Times New Roman" w:cs="Arial"/>
          <w:szCs w:val="19"/>
          <w:lang w:eastAsia="pl-PL"/>
        </w:rPr>
        <w:t>,</w:t>
      </w:r>
      <w:r w:rsidR="005176DC">
        <w:rPr>
          <w:rFonts w:eastAsia="Times New Roman" w:cs="Arial"/>
          <w:szCs w:val="19"/>
          <w:lang w:eastAsia="pl-PL"/>
        </w:rPr>
        <w:t>0</w:t>
      </w:r>
      <w:r w:rsidR="00D679C6" w:rsidRPr="005176DC">
        <w:rPr>
          <w:rFonts w:eastAsia="Times New Roman" w:cs="Arial"/>
          <w:szCs w:val="19"/>
          <w:lang w:eastAsia="pl-PL"/>
        </w:rPr>
        <w:t>% stanowiły kobiety, a 3</w:t>
      </w:r>
      <w:r w:rsidR="005176DC">
        <w:rPr>
          <w:rFonts w:eastAsia="Times New Roman" w:cs="Arial"/>
          <w:szCs w:val="19"/>
          <w:lang w:eastAsia="pl-PL"/>
        </w:rPr>
        <w:t>7</w:t>
      </w:r>
      <w:r w:rsidR="00D679C6" w:rsidRPr="005176DC">
        <w:rPr>
          <w:rFonts w:eastAsia="Times New Roman" w:cs="Arial"/>
          <w:szCs w:val="19"/>
          <w:lang w:eastAsia="pl-PL"/>
        </w:rPr>
        <w:t>,</w:t>
      </w:r>
      <w:r w:rsidR="005176DC">
        <w:rPr>
          <w:rFonts w:eastAsia="Times New Roman" w:cs="Arial"/>
          <w:szCs w:val="19"/>
          <w:lang w:eastAsia="pl-PL"/>
        </w:rPr>
        <w:t>0</w:t>
      </w:r>
      <w:r w:rsidR="005A7FBC" w:rsidRPr="005176DC">
        <w:rPr>
          <w:rFonts w:eastAsia="Times New Roman" w:cs="Arial"/>
          <w:szCs w:val="19"/>
          <w:lang w:eastAsia="pl-PL"/>
        </w:rPr>
        <w:t>% mężczyźni.</w:t>
      </w:r>
    </w:p>
    <w:p w14:paraId="6BDDE40F" w14:textId="77777777" w:rsidR="003F3E49" w:rsidRPr="00627420" w:rsidRDefault="003F3E49" w:rsidP="000148FD">
      <w:pPr>
        <w:tabs>
          <w:tab w:val="left" w:pos="993"/>
        </w:tabs>
        <w:rPr>
          <w:rFonts w:eastAsia="Times New Roman" w:cs="Arial"/>
          <w:b/>
          <w:spacing w:val="-5"/>
          <w:szCs w:val="19"/>
          <w:lang w:eastAsia="pl-PL"/>
        </w:rPr>
      </w:pPr>
      <w:r w:rsidRPr="00627420">
        <w:rPr>
          <w:rFonts w:eastAsia="Times New Roman" w:cs="Arial"/>
          <w:b/>
          <w:spacing w:val="-5"/>
          <w:szCs w:val="19"/>
          <w:lang w:eastAsia="pl-PL"/>
        </w:rPr>
        <w:t xml:space="preserve">Wykres </w:t>
      </w:r>
      <w:r w:rsidR="002F0161">
        <w:rPr>
          <w:rFonts w:eastAsia="Times New Roman" w:cs="Arial"/>
          <w:b/>
          <w:spacing w:val="-5"/>
          <w:szCs w:val="19"/>
          <w:lang w:eastAsia="pl-PL"/>
        </w:rPr>
        <w:t>4</w:t>
      </w:r>
      <w:r w:rsidRPr="00627420">
        <w:rPr>
          <w:rFonts w:eastAsia="Times New Roman" w:cs="Arial"/>
          <w:b/>
          <w:spacing w:val="-5"/>
          <w:szCs w:val="19"/>
          <w:lang w:eastAsia="pl-PL"/>
        </w:rPr>
        <w:t>.</w:t>
      </w:r>
      <w:r w:rsidR="0086060A">
        <w:rPr>
          <w:rFonts w:eastAsia="Times New Roman" w:cs="Arial"/>
          <w:b/>
          <w:spacing w:val="-5"/>
          <w:szCs w:val="19"/>
          <w:lang w:eastAsia="pl-PL"/>
        </w:rPr>
        <w:t xml:space="preserve">  </w:t>
      </w:r>
      <w:r w:rsidR="00F401C4" w:rsidRPr="00627420">
        <w:rPr>
          <w:rFonts w:eastAsia="Times New Roman" w:cs="Arial"/>
          <w:b/>
          <w:spacing w:val="-5"/>
          <w:szCs w:val="19"/>
          <w:lang w:eastAsia="pl-PL"/>
        </w:rPr>
        <w:t>B</w:t>
      </w:r>
      <w:r w:rsidR="00E83DD3" w:rsidRPr="00627420">
        <w:rPr>
          <w:rFonts w:eastAsia="Times New Roman" w:cs="Arial"/>
          <w:b/>
          <w:spacing w:val="-5"/>
          <w:szCs w:val="19"/>
          <w:lang w:eastAsia="pl-PL"/>
        </w:rPr>
        <w:t>iern</w:t>
      </w:r>
      <w:r w:rsidR="00F401C4" w:rsidRPr="00627420">
        <w:rPr>
          <w:rFonts w:eastAsia="Times New Roman" w:cs="Arial"/>
          <w:b/>
          <w:spacing w:val="-5"/>
          <w:szCs w:val="19"/>
          <w:lang w:eastAsia="pl-PL"/>
        </w:rPr>
        <w:t>i</w:t>
      </w:r>
      <w:r w:rsidRPr="00627420">
        <w:rPr>
          <w:rFonts w:eastAsia="Times New Roman" w:cs="Arial"/>
          <w:b/>
          <w:spacing w:val="-5"/>
          <w:szCs w:val="19"/>
          <w:lang w:eastAsia="pl-PL"/>
        </w:rPr>
        <w:t xml:space="preserve"> zawodowo </w:t>
      </w:r>
      <w:r w:rsidR="00F401C4" w:rsidRPr="00627420">
        <w:rPr>
          <w:rFonts w:eastAsia="Times New Roman" w:cs="Arial"/>
          <w:b/>
          <w:spacing w:val="-5"/>
          <w:szCs w:val="19"/>
          <w:lang w:eastAsia="pl-PL"/>
        </w:rPr>
        <w:t xml:space="preserve">w </w:t>
      </w:r>
      <w:r w:rsidR="00D753F6" w:rsidRPr="00627420">
        <w:rPr>
          <w:rFonts w:eastAsia="Times New Roman" w:cs="Arial"/>
          <w:b/>
          <w:spacing w:val="-5"/>
          <w:szCs w:val="19"/>
          <w:lang w:eastAsia="pl-PL"/>
        </w:rPr>
        <w:t xml:space="preserve">grupie </w:t>
      </w:r>
      <w:r w:rsidR="00F401C4" w:rsidRPr="00627420">
        <w:rPr>
          <w:rFonts w:eastAsia="Times New Roman" w:cs="Arial"/>
          <w:b/>
          <w:spacing w:val="-5"/>
          <w:szCs w:val="19"/>
          <w:lang w:eastAsia="pl-PL"/>
        </w:rPr>
        <w:t xml:space="preserve">wieku 15-89 lat </w:t>
      </w:r>
      <w:r w:rsidR="00BF3002" w:rsidRPr="00627420">
        <w:rPr>
          <w:rFonts w:eastAsia="Times New Roman" w:cs="Arial"/>
          <w:b/>
          <w:spacing w:val="-5"/>
          <w:szCs w:val="19"/>
          <w:lang w:eastAsia="pl-PL"/>
        </w:rPr>
        <w:t xml:space="preserve">w </w:t>
      </w:r>
      <w:r w:rsidR="00F401C4" w:rsidRPr="00627420">
        <w:rPr>
          <w:rFonts w:eastAsia="Times New Roman" w:cs="Arial"/>
          <w:b/>
          <w:spacing w:val="-5"/>
          <w:szCs w:val="19"/>
          <w:lang w:eastAsia="pl-PL"/>
        </w:rPr>
        <w:t>2021 r.</w:t>
      </w:r>
    </w:p>
    <w:p w14:paraId="3A82FEE6" w14:textId="77777777" w:rsidR="007E06F0" w:rsidRPr="00B90810" w:rsidRDefault="00BD575A" w:rsidP="00A02FCB">
      <w:pPr>
        <w:spacing w:before="0" w:after="0"/>
        <w:rPr>
          <w:rFonts w:eastAsia="Times New Roman" w:cs="Arial"/>
          <w:color w:val="FF0000"/>
          <w:spacing w:val="-5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86752" behindDoc="0" locked="0" layoutInCell="1" allowOverlap="1" wp14:anchorId="0ABD3AB4" wp14:editId="1881CFA7">
            <wp:simplePos x="0" y="0"/>
            <wp:positionH relativeFrom="column">
              <wp:posOffset>419100</wp:posOffset>
            </wp:positionH>
            <wp:positionV relativeFrom="paragraph">
              <wp:posOffset>13335</wp:posOffset>
            </wp:positionV>
            <wp:extent cx="3959860" cy="1943735"/>
            <wp:effectExtent l="0" t="0" r="0" b="0"/>
            <wp:wrapNone/>
            <wp:docPr id="20" name="Wykres 20" descr="Na wykresie kolumnowym zaprezentowano biernych zawodowo w grupie wieku 15-89 lat według płci w tys. w kwartałach 2021 r. dla województwa opolskiego.">
              <a:extLst xmlns:a="http://schemas.openxmlformats.org/drawingml/2006/main">
                <a:ext uri="{FF2B5EF4-FFF2-40B4-BE49-F238E27FC236}">
                  <a16:creationId xmlns:a16="http://schemas.microsoft.com/office/drawing/2014/main" id="{11CA5171-2A7E-4438-8867-56C5332BC6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14:paraId="4E798350" w14:textId="77777777" w:rsidR="00624911" w:rsidRPr="00B90810" w:rsidRDefault="00624911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26AF7206" w14:textId="77777777" w:rsidR="00624911" w:rsidRPr="00B90810" w:rsidRDefault="00624911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33B6217A" w14:textId="77777777" w:rsidR="00624911" w:rsidRPr="00B90810" w:rsidRDefault="00624911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6D2F223B" w14:textId="77777777" w:rsidR="00624911" w:rsidRPr="00B90810" w:rsidRDefault="00624911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44411444" w14:textId="77777777" w:rsidR="00624911" w:rsidRPr="00B90810" w:rsidRDefault="00624911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0FB33EA9" w14:textId="77777777" w:rsidR="00624911" w:rsidRPr="00B90810" w:rsidRDefault="00624911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6A779795" w14:textId="77777777" w:rsidR="00624911" w:rsidRPr="00B90810" w:rsidRDefault="00624911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08FF2632" w14:textId="77777777" w:rsidR="00624911" w:rsidRPr="00B90810" w:rsidRDefault="00624911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3F68F154" w14:textId="77777777" w:rsidR="00624911" w:rsidRPr="00B90810" w:rsidRDefault="00624911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37FF00F4" w14:textId="77777777" w:rsidR="00624911" w:rsidRPr="00B90810" w:rsidRDefault="00624911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4CD45786" w14:textId="77777777" w:rsidR="00624911" w:rsidRPr="00B90810" w:rsidRDefault="00624911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092E8314" w14:textId="77777777" w:rsidR="00624911" w:rsidRPr="00B90810" w:rsidRDefault="00624911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5867501C" w14:textId="77777777" w:rsidR="00624911" w:rsidRPr="00B90810" w:rsidRDefault="00CB72C1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  <w:r w:rsidRPr="00BD575A">
        <w:rPr>
          <w:rFonts w:eastAsia="Times New Roman" w:cs="Arial"/>
          <w:noProof/>
          <w:color w:val="FF0000"/>
          <w:szCs w:val="19"/>
          <w:lang w:eastAsia="pl-PL"/>
        </w:rPr>
        <w:drawing>
          <wp:anchor distT="0" distB="0" distL="0" distR="0" simplePos="0" relativeHeight="251643392" behindDoc="1" locked="0" layoutInCell="1" allowOverlap="1" wp14:anchorId="4707FF5A" wp14:editId="18DBF6B1">
            <wp:simplePos x="0" y="0"/>
            <wp:positionH relativeFrom="page">
              <wp:posOffset>3032760</wp:posOffset>
            </wp:positionH>
            <wp:positionV relativeFrom="page">
              <wp:posOffset>6062980</wp:posOffset>
            </wp:positionV>
            <wp:extent cx="215900" cy="125730"/>
            <wp:effectExtent l="0" t="0" r="0" b="7620"/>
            <wp:wrapNone/>
            <wp:docPr id="3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2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575A">
        <w:rPr>
          <w:rFonts w:eastAsia="Times New Roman" w:cs="Arial"/>
          <w:noProof/>
          <w:color w:val="FF0000"/>
          <w:szCs w:val="19"/>
          <w:lang w:eastAsia="pl-PL"/>
        </w:rPr>
        <w:drawing>
          <wp:anchor distT="0" distB="0" distL="0" distR="0" simplePos="0" relativeHeight="251596288" behindDoc="1" locked="0" layoutInCell="1" allowOverlap="1" wp14:anchorId="4993935B" wp14:editId="3D88E698">
            <wp:simplePos x="0" y="0"/>
            <wp:positionH relativeFrom="page">
              <wp:posOffset>2124075</wp:posOffset>
            </wp:positionH>
            <wp:positionV relativeFrom="page">
              <wp:posOffset>6075045</wp:posOffset>
            </wp:positionV>
            <wp:extent cx="215900" cy="107950"/>
            <wp:effectExtent l="0" t="0" r="0" b="6350"/>
            <wp:wrapNone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Arial"/>
          <w:noProof/>
          <w:color w:val="FF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 wp14:anchorId="48033B92" wp14:editId="3F112E86">
                <wp:simplePos x="0" y="0"/>
                <wp:positionH relativeFrom="page">
                  <wp:posOffset>2367915</wp:posOffset>
                </wp:positionH>
                <wp:positionV relativeFrom="page">
                  <wp:posOffset>6036945</wp:posOffset>
                </wp:positionV>
                <wp:extent cx="481330" cy="147320"/>
                <wp:effectExtent l="0" t="0" r="13970" b="508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330" cy="14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EEC05" w14:textId="77777777" w:rsidR="00BD575A" w:rsidRDefault="00BD575A" w:rsidP="00BD575A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Mężczyźni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33B92" id="Pole tekstowe 10" o:spid="_x0000_s1031" type="#_x0000_t202" style="position:absolute;left:0;text-align:left;margin-left:186.45pt;margin-top:475.35pt;width:37.9pt;height:11.6pt;z-index:-2515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" filled="f" stroked="f">
                <v:textbox inset="0,0,0,0">
                  <w:txbxContent>
                    <w:p w14:paraId="104EEC05" w14:textId="77777777" w:rsidR="00BD575A" w:rsidRDefault="00BD575A" w:rsidP="00BD575A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Mężczyźni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eastAsia="Times New Roman" w:cs="Arial"/>
          <w:noProof/>
          <w:color w:val="FF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59104" behindDoc="1" locked="0" layoutInCell="1" allowOverlap="1" wp14:anchorId="1132A665" wp14:editId="5F2630C1">
                <wp:simplePos x="0" y="0"/>
                <wp:positionH relativeFrom="page">
                  <wp:posOffset>3279775</wp:posOffset>
                </wp:positionH>
                <wp:positionV relativeFrom="page">
                  <wp:posOffset>6040120</wp:posOffset>
                </wp:positionV>
                <wp:extent cx="374015" cy="147320"/>
                <wp:effectExtent l="0" t="0" r="6985" b="5080"/>
                <wp:wrapNone/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14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ABD73" w14:textId="77777777" w:rsidR="00BD575A" w:rsidRDefault="00BD575A" w:rsidP="00BD575A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Kobiety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2A665" id="Pole tekstowe 11" o:spid="_x0000_s1032" type="#_x0000_t202" style="position:absolute;left:0;text-align:left;margin-left:258.25pt;margin-top:475.6pt;width:29.45pt;height:11.6pt;z-index:-2515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" filled="f" stroked="f">
                <v:textbox inset="0,0,0,0">
                  <w:txbxContent>
                    <w:p w14:paraId="176ABD73" w14:textId="77777777" w:rsidR="00BD575A" w:rsidRDefault="00BD575A" w:rsidP="00BD575A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Kobiety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E7924B5" w14:textId="77777777" w:rsidR="00624911" w:rsidRPr="00B90810" w:rsidRDefault="00CB72C1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35392" behindDoc="0" locked="0" layoutInCell="1" allowOverlap="1" wp14:anchorId="57294191" wp14:editId="64C52F44">
            <wp:simplePos x="0" y="0"/>
            <wp:positionH relativeFrom="column">
              <wp:posOffset>466725</wp:posOffset>
            </wp:positionH>
            <wp:positionV relativeFrom="paragraph">
              <wp:posOffset>11430</wp:posOffset>
            </wp:positionV>
            <wp:extent cx="3959860" cy="1943735"/>
            <wp:effectExtent l="0" t="0" r="0" b="0"/>
            <wp:wrapNone/>
            <wp:docPr id="25" name="Wykres 25" descr="Na wykresie kolumnowym zaprezentowano biernych zawodowo w grupie wieku 15-89 lat według miejsca zamieszkania w tys. w kwartałach 2021 r. dla województwa opolskiego.">
              <a:extLst xmlns:a="http://schemas.openxmlformats.org/drawingml/2006/main">
                <a:ext uri="{FF2B5EF4-FFF2-40B4-BE49-F238E27FC236}">
                  <a16:creationId xmlns:a16="http://schemas.microsoft.com/office/drawing/2014/main" id="{C5CB605C-A606-4B33-BF12-A4D44521C3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14:paraId="5881E1C2" w14:textId="77777777" w:rsidR="00624911" w:rsidRPr="00B90810" w:rsidRDefault="00624911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09BEBD8D" w14:textId="77777777" w:rsidR="00152920" w:rsidRPr="00B90810" w:rsidRDefault="00152920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757A772D" w14:textId="77777777" w:rsidR="00152920" w:rsidRPr="00B90810" w:rsidRDefault="00152920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763AF8F3" w14:textId="77777777" w:rsidR="00152920" w:rsidRPr="00B90810" w:rsidRDefault="00152920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4F6D6901" w14:textId="77777777" w:rsidR="00152920" w:rsidRPr="00B90810" w:rsidRDefault="00152920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33622667" w14:textId="77777777" w:rsidR="00152920" w:rsidRPr="00B90810" w:rsidRDefault="00152920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57680B7E" w14:textId="77777777" w:rsidR="00A02FCB" w:rsidRPr="00B90810" w:rsidRDefault="00A02FCB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4D8DC4F4" w14:textId="77777777" w:rsidR="00A02FCB" w:rsidRPr="00B90810" w:rsidRDefault="00A02FCB" w:rsidP="00A02FCB">
      <w:pPr>
        <w:spacing w:before="0" w:after="0"/>
        <w:jc w:val="both"/>
        <w:rPr>
          <w:rFonts w:eastAsia="Times New Roman" w:cs="Arial"/>
          <w:color w:val="FF0000"/>
          <w:szCs w:val="19"/>
          <w:lang w:eastAsia="pl-PL"/>
        </w:rPr>
      </w:pPr>
    </w:p>
    <w:p w14:paraId="52C998DC" w14:textId="77777777" w:rsidR="00BD575A" w:rsidRDefault="00BD575A" w:rsidP="00B077F9">
      <w:pPr>
        <w:rPr>
          <w:rFonts w:eastAsia="Times New Roman" w:cs="Arial"/>
          <w:szCs w:val="19"/>
          <w:lang w:eastAsia="pl-PL"/>
        </w:rPr>
      </w:pPr>
    </w:p>
    <w:p w14:paraId="1AFA100F" w14:textId="77777777" w:rsidR="00BD575A" w:rsidRDefault="00BD575A" w:rsidP="00B077F9">
      <w:pPr>
        <w:rPr>
          <w:rFonts w:eastAsia="Times New Roman" w:cs="Arial"/>
          <w:szCs w:val="19"/>
          <w:lang w:eastAsia="pl-PL"/>
        </w:rPr>
      </w:pPr>
    </w:p>
    <w:p w14:paraId="0646C4A7" w14:textId="77777777" w:rsidR="00BD575A" w:rsidRDefault="00CB72C1" w:rsidP="00B077F9">
      <w:pPr>
        <w:rPr>
          <w:rFonts w:eastAsia="Times New Roman" w:cs="Arial"/>
          <w:szCs w:val="19"/>
          <w:lang w:eastAsia="pl-PL"/>
        </w:rPr>
      </w:pPr>
      <w:r w:rsidRPr="00BD575A">
        <w:rPr>
          <w:rFonts w:eastAsia="Times New Roman" w:cs="Arial"/>
          <w:noProof/>
          <w:color w:val="FF0000"/>
          <w:szCs w:val="19"/>
          <w:lang w:eastAsia="pl-PL"/>
        </w:rPr>
        <w:drawing>
          <wp:anchor distT="0" distB="0" distL="0" distR="0" simplePos="0" relativeHeight="251699712" behindDoc="1" locked="0" layoutInCell="1" allowOverlap="1" wp14:anchorId="7BB32A80" wp14:editId="237278CC">
            <wp:simplePos x="0" y="0"/>
            <wp:positionH relativeFrom="page">
              <wp:posOffset>2131695</wp:posOffset>
            </wp:positionH>
            <wp:positionV relativeFrom="page">
              <wp:posOffset>8211185</wp:posOffset>
            </wp:positionV>
            <wp:extent cx="215900" cy="107950"/>
            <wp:effectExtent l="0" t="0" r="0" b="635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575A">
        <w:rPr>
          <w:rFonts w:eastAsia="Times New Roman" w:cs="Arial"/>
          <w:noProof/>
          <w:color w:val="FF0000"/>
          <w:szCs w:val="19"/>
          <w:lang w:eastAsia="pl-PL"/>
        </w:rPr>
        <w:drawing>
          <wp:anchor distT="0" distB="0" distL="0" distR="0" simplePos="0" relativeHeight="251757056" behindDoc="1" locked="0" layoutInCell="1" allowOverlap="1" wp14:anchorId="7990ED2B" wp14:editId="47E77A44">
            <wp:simplePos x="0" y="0"/>
            <wp:positionH relativeFrom="page">
              <wp:posOffset>3041015</wp:posOffset>
            </wp:positionH>
            <wp:positionV relativeFrom="page">
              <wp:posOffset>8217535</wp:posOffset>
            </wp:positionV>
            <wp:extent cx="215900" cy="107950"/>
            <wp:effectExtent l="0" t="0" r="0" b="6350"/>
            <wp:wrapNone/>
            <wp:docPr id="3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Arial"/>
          <w:noProof/>
          <w:color w:val="FF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1632" behindDoc="1" locked="0" layoutInCell="1" allowOverlap="1" wp14:anchorId="164A4F0F" wp14:editId="3BC7A972">
                <wp:simplePos x="0" y="0"/>
                <wp:positionH relativeFrom="page">
                  <wp:posOffset>3288030</wp:posOffset>
                </wp:positionH>
                <wp:positionV relativeFrom="page">
                  <wp:posOffset>8185785</wp:posOffset>
                </wp:positionV>
                <wp:extent cx="241300" cy="147320"/>
                <wp:effectExtent l="0" t="0" r="6350" b="508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14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7193F" w14:textId="77777777" w:rsidR="00BD575A" w:rsidRDefault="00BD575A" w:rsidP="00BD575A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Wieś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4F0F" id="Pole tekstowe 13" o:spid="_x0000_s1033" type="#_x0000_t202" style="position:absolute;margin-left:258.9pt;margin-top:644.55pt;width:19pt;height:11.6pt;z-index:-2515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" filled="f" stroked="f">
                <v:textbox inset="0,0,0,0">
                  <w:txbxContent>
                    <w:p w14:paraId="1DC7193F" w14:textId="77777777" w:rsidR="00BD575A" w:rsidRDefault="00BD575A" w:rsidP="00BD575A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Wieś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eastAsia="Times New Roman" w:cs="Arial"/>
          <w:noProof/>
          <w:color w:val="FF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 wp14:anchorId="75BC60B0" wp14:editId="56D63DD1">
                <wp:simplePos x="0" y="0"/>
                <wp:positionH relativeFrom="page">
                  <wp:posOffset>2376170</wp:posOffset>
                </wp:positionH>
                <wp:positionV relativeFrom="page">
                  <wp:posOffset>8182610</wp:posOffset>
                </wp:positionV>
                <wp:extent cx="329565" cy="147320"/>
                <wp:effectExtent l="0" t="0" r="13335" b="508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" cy="14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9544CC" w14:textId="77777777" w:rsidR="00BD575A" w:rsidRDefault="00BD575A" w:rsidP="00BD575A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Miasta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C60B0" id="Pole tekstowe 12" o:spid="_x0000_s1034" type="#_x0000_t202" style="position:absolute;margin-left:187.1pt;margin-top:644.3pt;width:25.95pt;height:11.6pt;z-index:-2515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" filled="f" stroked="f">
                <v:textbox inset="0,0,0,0">
                  <w:txbxContent>
                    <w:p w14:paraId="459544CC" w14:textId="77777777" w:rsidR="00BD575A" w:rsidRDefault="00BD575A" w:rsidP="00BD575A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Miasta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3F2ECCB" w14:textId="77777777" w:rsidR="00BD575A" w:rsidRDefault="00BD575A" w:rsidP="00B077F9">
      <w:pPr>
        <w:rPr>
          <w:rFonts w:eastAsia="Times New Roman" w:cs="Arial"/>
          <w:szCs w:val="19"/>
          <w:lang w:eastAsia="pl-PL"/>
        </w:rPr>
      </w:pPr>
    </w:p>
    <w:p w14:paraId="79731570" w14:textId="77777777" w:rsidR="00624911" w:rsidRPr="00B077F9" w:rsidRDefault="003F3E49" w:rsidP="00B077F9">
      <w:pPr>
        <w:rPr>
          <w:rFonts w:eastAsia="Times New Roman" w:cs="Arial"/>
          <w:spacing w:val="-2"/>
          <w:szCs w:val="19"/>
          <w:lang w:eastAsia="pl-PL"/>
        </w:rPr>
      </w:pPr>
      <w:r w:rsidRPr="001B4C4F">
        <w:rPr>
          <w:rFonts w:eastAsia="Times New Roman" w:cs="Arial"/>
          <w:szCs w:val="19"/>
          <w:lang w:eastAsia="pl-PL"/>
        </w:rPr>
        <w:t xml:space="preserve">Nauka i uzupełnianie kwalifikacji były powodem niewykonywania </w:t>
      </w:r>
      <w:r w:rsidR="00EB0B4D">
        <w:rPr>
          <w:rFonts w:eastAsia="Times New Roman" w:cs="Arial"/>
          <w:szCs w:val="19"/>
          <w:lang w:eastAsia="pl-PL"/>
        </w:rPr>
        <w:t>i nieposzukiwania pracy</w:t>
      </w:r>
      <w:r w:rsidR="00EB0B4D">
        <w:rPr>
          <w:rFonts w:eastAsia="Times New Roman" w:cs="Arial"/>
          <w:szCs w:val="19"/>
          <w:lang w:eastAsia="pl-PL"/>
        </w:rPr>
        <w:br/>
      </w:r>
      <w:r w:rsidR="009C1669" w:rsidRPr="001B4C4F">
        <w:rPr>
          <w:rFonts w:eastAsia="Times New Roman" w:cs="Arial"/>
          <w:szCs w:val="19"/>
          <w:lang w:eastAsia="pl-PL"/>
        </w:rPr>
        <w:t>w</w:t>
      </w:r>
      <w:r w:rsidR="006521D0" w:rsidRPr="001B4C4F">
        <w:rPr>
          <w:rFonts w:eastAsia="Times New Roman" w:cs="Arial"/>
          <w:szCs w:val="19"/>
          <w:lang w:eastAsia="pl-PL"/>
        </w:rPr>
        <w:t> </w:t>
      </w:r>
      <w:r w:rsidR="00836A33">
        <w:rPr>
          <w:rFonts w:eastAsia="Times New Roman" w:cs="Arial"/>
          <w:szCs w:val="19"/>
          <w:lang w:eastAsia="pl-PL"/>
        </w:rPr>
        <w:t>4</w:t>
      </w:r>
      <w:r w:rsidR="006521D0" w:rsidRPr="001B4C4F">
        <w:rPr>
          <w:rFonts w:eastAsia="Times New Roman" w:cs="Arial"/>
          <w:szCs w:val="19"/>
          <w:lang w:eastAsia="pl-PL"/>
        </w:rPr>
        <w:t xml:space="preserve"> </w:t>
      </w:r>
      <w:r w:rsidR="00266E4E" w:rsidRPr="001B4C4F">
        <w:rPr>
          <w:rFonts w:eastAsia="Times New Roman" w:cs="Arial"/>
          <w:szCs w:val="19"/>
          <w:lang w:eastAsia="pl-PL"/>
        </w:rPr>
        <w:t>kwartale 2021</w:t>
      </w:r>
      <w:r w:rsidR="001B4C4F" w:rsidRPr="001B4C4F">
        <w:rPr>
          <w:rFonts w:eastAsia="Times New Roman" w:cs="Arial"/>
          <w:szCs w:val="19"/>
          <w:lang w:eastAsia="pl-PL"/>
        </w:rPr>
        <w:t xml:space="preserve"> r. dla 21,</w:t>
      </w:r>
      <w:r w:rsidR="00A01F0F">
        <w:rPr>
          <w:rFonts w:eastAsia="Times New Roman" w:cs="Arial"/>
          <w:szCs w:val="19"/>
          <w:lang w:eastAsia="pl-PL"/>
        </w:rPr>
        <w:t>6</w:t>
      </w:r>
      <w:r w:rsidR="00F93F27" w:rsidRPr="001B4C4F">
        <w:rPr>
          <w:rFonts w:eastAsia="Times New Roman" w:cs="Arial"/>
          <w:szCs w:val="19"/>
          <w:lang w:eastAsia="pl-PL"/>
        </w:rPr>
        <w:t>% os</w:t>
      </w:r>
      <w:r w:rsidR="00266E4E" w:rsidRPr="001B4C4F">
        <w:rPr>
          <w:rFonts w:eastAsia="Times New Roman" w:cs="Arial"/>
          <w:szCs w:val="19"/>
          <w:lang w:eastAsia="pl-PL"/>
        </w:rPr>
        <w:t>ób</w:t>
      </w:r>
      <w:r w:rsidR="00C20093" w:rsidRPr="001B4C4F">
        <w:rPr>
          <w:rFonts w:eastAsia="Times New Roman" w:cs="Arial"/>
          <w:szCs w:val="19"/>
          <w:lang w:eastAsia="pl-PL"/>
        </w:rPr>
        <w:t xml:space="preserve"> biernych zawodowo</w:t>
      </w:r>
      <w:r w:rsidR="00266E4E" w:rsidRPr="001B4C4F">
        <w:rPr>
          <w:rFonts w:eastAsia="Times New Roman" w:cs="Arial"/>
          <w:szCs w:val="19"/>
          <w:lang w:eastAsia="pl-PL"/>
        </w:rPr>
        <w:t>.</w:t>
      </w:r>
      <w:r w:rsidR="00F93F27" w:rsidRPr="001B4C4F">
        <w:rPr>
          <w:rFonts w:eastAsia="Times New Roman" w:cs="Arial"/>
          <w:szCs w:val="19"/>
          <w:lang w:eastAsia="pl-PL"/>
        </w:rPr>
        <w:t xml:space="preserve"> </w:t>
      </w:r>
      <w:r w:rsidR="006521D0" w:rsidRPr="001B4C4F">
        <w:rPr>
          <w:rFonts w:eastAsia="Times New Roman" w:cs="Arial"/>
          <w:szCs w:val="19"/>
          <w:lang w:eastAsia="pl-PL"/>
        </w:rPr>
        <w:t xml:space="preserve">Chorobę lub niesprawność jako przyczynę </w:t>
      </w:r>
      <w:r w:rsidR="001B4C4F" w:rsidRPr="001B4C4F">
        <w:rPr>
          <w:rFonts w:eastAsia="Times New Roman" w:cs="Arial"/>
          <w:szCs w:val="19"/>
          <w:lang w:eastAsia="pl-PL"/>
        </w:rPr>
        <w:t xml:space="preserve">bierności zawodowej wykazało </w:t>
      </w:r>
      <w:r w:rsidR="00A01F0F">
        <w:rPr>
          <w:rFonts w:eastAsia="Times New Roman" w:cs="Arial"/>
          <w:szCs w:val="19"/>
          <w:lang w:eastAsia="pl-PL"/>
        </w:rPr>
        <w:t>9</w:t>
      </w:r>
      <w:r w:rsidR="001B4C4F" w:rsidRPr="001B4C4F">
        <w:rPr>
          <w:rFonts w:eastAsia="Times New Roman" w:cs="Arial"/>
          <w:szCs w:val="19"/>
          <w:lang w:eastAsia="pl-PL"/>
        </w:rPr>
        <w:t>,</w:t>
      </w:r>
      <w:r w:rsidR="00A01F0F">
        <w:rPr>
          <w:rFonts w:eastAsia="Times New Roman" w:cs="Arial"/>
          <w:szCs w:val="19"/>
          <w:lang w:eastAsia="pl-PL"/>
        </w:rPr>
        <w:t>0</w:t>
      </w:r>
      <w:r w:rsidR="006521D0" w:rsidRPr="001B4C4F">
        <w:rPr>
          <w:rFonts w:eastAsia="Times New Roman" w:cs="Arial"/>
          <w:szCs w:val="19"/>
          <w:lang w:eastAsia="pl-PL"/>
        </w:rPr>
        <w:t>% osób, a obowiązki rodzinne i zw</w:t>
      </w:r>
      <w:r w:rsidR="00A01F0F">
        <w:rPr>
          <w:rFonts w:eastAsia="Times New Roman" w:cs="Arial"/>
          <w:szCs w:val="19"/>
          <w:lang w:eastAsia="pl-PL"/>
        </w:rPr>
        <w:t>iązane</w:t>
      </w:r>
      <w:r w:rsidR="00A01F0F">
        <w:rPr>
          <w:rFonts w:eastAsia="Times New Roman" w:cs="Arial"/>
          <w:szCs w:val="19"/>
          <w:lang w:eastAsia="pl-PL"/>
        </w:rPr>
        <w:br/>
      </w:r>
      <w:r w:rsidR="001B4C4F" w:rsidRPr="001B4C4F">
        <w:rPr>
          <w:rFonts w:eastAsia="Times New Roman" w:cs="Arial"/>
          <w:szCs w:val="19"/>
          <w:lang w:eastAsia="pl-PL"/>
        </w:rPr>
        <w:t xml:space="preserve">z prowadzeniem domu – </w:t>
      </w:r>
      <w:r w:rsidR="00A01F0F">
        <w:rPr>
          <w:rFonts w:eastAsia="Times New Roman" w:cs="Arial"/>
          <w:szCs w:val="19"/>
          <w:lang w:eastAsia="pl-PL"/>
        </w:rPr>
        <w:t>6</w:t>
      </w:r>
      <w:r w:rsidR="001B4C4F" w:rsidRPr="001B4C4F">
        <w:rPr>
          <w:rFonts w:eastAsia="Times New Roman" w:cs="Arial"/>
          <w:szCs w:val="19"/>
          <w:lang w:eastAsia="pl-PL"/>
        </w:rPr>
        <w:t>,</w:t>
      </w:r>
      <w:r w:rsidR="00A01F0F">
        <w:rPr>
          <w:rFonts w:eastAsia="Times New Roman" w:cs="Arial"/>
          <w:szCs w:val="19"/>
          <w:lang w:eastAsia="pl-PL"/>
        </w:rPr>
        <w:t>9</w:t>
      </w:r>
      <w:r w:rsidR="006521D0" w:rsidRPr="001B4C4F">
        <w:rPr>
          <w:rFonts w:eastAsia="Times New Roman" w:cs="Arial"/>
          <w:szCs w:val="19"/>
          <w:lang w:eastAsia="pl-PL"/>
        </w:rPr>
        <w:t>% osób z omawianej grupy wieku.</w:t>
      </w:r>
    </w:p>
    <w:p w14:paraId="4F0A66E4" w14:textId="77777777" w:rsidR="00CB72C1" w:rsidRDefault="00CB72C1" w:rsidP="00D34EB3">
      <w:pPr>
        <w:tabs>
          <w:tab w:val="left" w:pos="851"/>
        </w:tabs>
        <w:ind w:left="709" w:hanging="709"/>
        <w:rPr>
          <w:rFonts w:eastAsia="Times New Roman" w:cs="Arial"/>
          <w:b/>
          <w:szCs w:val="19"/>
          <w:lang w:eastAsia="pl-PL"/>
        </w:rPr>
      </w:pPr>
    </w:p>
    <w:p w14:paraId="5D1A26BF" w14:textId="77777777" w:rsidR="00CB72C1" w:rsidRDefault="00CB72C1" w:rsidP="00D34EB3">
      <w:pPr>
        <w:tabs>
          <w:tab w:val="left" w:pos="851"/>
        </w:tabs>
        <w:ind w:left="709" w:hanging="709"/>
        <w:rPr>
          <w:rFonts w:eastAsia="Times New Roman" w:cs="Arial"/>
          <w:b/>
          <w:szCs w:val="19"/>
          <w:lang w:eastAsia="pl-PL"/>
        </w:rPr>
      </w:pPr>
    </w:p>
    <w:p w14:paraId="4F4D5922" w14:textId="77777777" w:rsidR="00CB72C1" w:rsidRDefault="00CB72C1" w:rsidP="00D34EB3">
      <w:pPr>
        <w:tabs>
          <w:tab w:val="left" w:pos="851"/>
        </w:tabs>
        <w:ind w:left="709" w:hanging="709"/>
        <w:rPr>
          <w:rFonts w:eastAsia="Times New Roman" w:cs="Arial"/>
          <w:b/>
          <w:szCs w:val="19"/>
          <w:lang w:eastAsia="pl-PL"/>
        </w:rPr>
      </w:pPr>
    </w:p>
    <w:p w14:paraId="65614ED5" w14:textId="77777777" w:rsidR="00CB72C1" w:rsidRDefault="00CB72C1" w:rsidP="00D34EB3">
      <w:pPr>
        <w:tabs>
          <w:tab w:val="left" w:pos="851"/>
        </w:tabs>
        <w:ind w:left="709" w:hanging="709"/>
        <w:rPr>
          <w:rFonts w:eastAsia="Times New Roman" w:cs="Arial"/>
          <w:b/>
          <w:szCs w:val="19"/>
          <w:lang w:eastAsia="pl-PL"/>
        </w:rPr>
      </w:pPr>
    </w:p>
    <w:p w14:paraId="611A2748" w14:textId="77777777" w:rsidR="00E35982" w:rsidRPr="0063642D" w:rsidRDefault="00E35982" w:rsidP="00D34EB3">
      <w:pPr>
        <w:tabs>
          <w:tab w:val="left" w:pos="851"/>
        </w:tabs>
        <w:ind w:left="709" w:hanging="709"/>
        <w:rPr>
          <w:rFonts w:eastAsia="Times New Roman" w:cs="Arial"/>
          <w:b/>
          <w:szCs w:val="19"/>
          <w:lang w:eastAsia="pl-PL"/>
        </w:rPr>
      </w:pPr>
      <w:r w:rsidRPr="000A0C16">
        <w:rPr>
          <w:rFonts w:eastAsia="Times New Roman" w:cs="Arial"/>
          <w:b/>
          <w:szCs w:val="19"/>
          <w:lang w:eastAsia="pl-PL"/>
        </w:rPr>
        <w:lastRenderedPageBreak/>
        <w:t xml:space="preserve">Tabl. 1. </w:t>
      </w:r>
      <w:r w:rsidRPr="000A0C16">
        <w:rPr>
          <w:rFonts w:eastAsia="Times New Roman" w:cs="Arial"/>
          <w:b/>
          <w:szCs w:val="19"/>
          <w:lang w:eastAsia="pl-PL"/>
        </w:rPr>
        <w:tab/>
        <w:t xml:space="preserve">Aktywność ekonomiczna ludności w </w:t>
      </w:r>
      <w:r w:rsidR="00C30282" w:rsidRPr="000A0C16">
        <w:rPr>
          <w:rFonts w:eastAsia="Times New Roman" w:cs="Arial"/>
          <w:b/>
          <w:szCs w:val="19"/>
          <w:lang w:eastAsia="pl-PL"/>
        </w:rPr>
        <w:t xml:space="preserve">grupie </w:t>
      </w:r>
      <w:r w:rsidR="0063642D">
        <w:rPr>
          <w:rFonts w:eastAsia="Times New Roman" w:cs="Arial"/>
          <w:b/>
          <w:szCs w:val="19"/>
          <w:lang w:eastAsia="pl-PL"/>
        </w:rPr>
        <w:t xml:space="preserve">wieku 15-89 lat w województwie </w:t>
      </w:r>
      <w:r w:rsidR="00D34EB3">
        <w:rPr>
          <w:rFonts w:eastAsia="Times New Roman" w:cs="Arial"/>
          <w:b/>
          <w:szCs w:val="19"/>
          <w:lang w:eastAsia="pl-PL"/>
        </w:rPr>
        <w:br/>
      </w:r>
      <w:r w:rsidR="002174AC" w:rsidRPr="000A0C16">
        <w:rPr>
          <w:rFonts w:eastAsia="Times New Roman" w:cs="Arial"/>
          <w:b/>
          <w:szCs w:val="19"/>
          <w:lang w:eastAsia="pl-PL"/>
        </w:rPr>
        <w:t xml:space="preserve">opolskim </w:t>
      </w:r>
      <w:r w:rsidRPr="000A0C16">
        <w:rPr>
          <w:rFonts w:eastAsia="Times New Roman" w:cs="Arial"/>
          <w:b/>
          <w:szCs w:val="19"/>
          <w:lang w:eastAsia="pl-PL"/>
        </w:rPr>
        <w:t>na tle kraju</w:t>
      </w:r>
    </w:p>
    <w:tbl>
      <w:tblPr>
        <w:tblW w:w="8080" w:type="dxa"/>
        <w:tblInd w:w="55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grupie wieku 15-89 lat w województwie opolskim na tle kraju "/>
      </w:tblPr>
      <w:tblGrid>
        <w:gridCol w:w="4320"/>
        <w:gridCol w:w="940"/>
        <w:gridCol w:w="940"/>
        <w:gridCol w:w="940"/>
        <w:gridCol w:w="940"/>
      </w:tblGrid>
      <w:tr w:rsidR="00A2199A" w:rsidRPr="00A02D83" w14:paraId="4319F457" w14:textId="77777777" w:rsidTr="00F342B8">
        <w:trPr>
          <w:trHeight w:val="270"/>
        </w:trPr>
        <w:tc>
          <w:tcPr>
            <w:tcW w:w="4320" w:type="dxa"/>
            <w:vMerge w:val="restart"/>
            <w:shd w:val="clear" w:color="auto" w:fill="auto"/>
            <w:vAlign w:val="center"/>
            <w:hideMark/>
          </w:tcPr>
          <w:p w14:paraId="4361D032" w14:textId="77777777" w:rsidR="00A2199A" w:rsidRPr="00A02D83" w:rsidRDefault="00A2199A" w:rsidP="00A02D8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760" w:type="dxa"/>
            <w:gridSpan w:val="4"/>
            <w:shd w:val="clear" w:color="auto" w:fill="auto"/>
            <w:vAlign w:val="center"/>
            <w:hideMark/>
          </w:tcPr>
          <w:p w14:paraId="1A7CDC3E" w14:textId="77777777" w:rsidR="00A2199A" w:rsidRPr="00A02D83" w:rsidRDefault="00A2199A" w:rsidP="00A02D8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A2199A" w:rsidRPr="00A02D83" w14:paraId="32AA7790" w14:textId="77777777" w:rsidTr="00F342B8">
        <w:trPr>
          <w:trHeight w:val="270"/>
        </w:trPr>
        <w:tc>
          <w:tcPr>
            <w:tcW w:w="4320" w:type="dxa"/>
            <w:vMerge/>
            <w:tcBorders>
              <w:bottom w:val="single" w:sz="12" w:space="0" w:color="001D77"/>
            </w:tcBorders>
            <w:vAlign w:val="center"/>
            <w:hideMark/>
          </w:tcPr>
          <w:p w14:paraId="55BF81D3" w14:textId="77777777" w:rsidR="00A2199A" w:rsidRPr="00A02D83" w:rsidRDefault="00A2199A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0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2EE45BC9" w14:textId="77777777" w:rsidR="00A2199A" w:rsidRPr="00A02D83" w:rsidRDefault="00EB0B4D" w:rsidP="00A02D8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A2199A"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940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09A20996" w14:textId="77777777" w:rsidR="00A2199A" w:rsidRPr="00A02D83" w:rsidRDefault="00EB0B4D" w:rsidP="00A02D8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A2199A"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940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2856719F" w14:textId="77777777" w:rsidR="00A2199A" w:rsidRPr="00A02D83" w:rsidRDefault="00EB0B4D" w:rsidP="00A02D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="00A2199A" w:rsidRPr="00A02D83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940" w:type="dxa"/>
            <w:tcBorders>
              <w:bottom w:val="single" w:sz="12" w:space="0" w:color="001D77"/>
            </w:tcBorders>
            <w:vAlign w:val="center"/>
          </w:tcPr>
          <w:p w14:paraId="1751A819" w14:textId="77777777" w:rsidR="00A2199A" w:rsidRPr="00A02D83" w:rsidRDefault="00EB0B4D" w:rsidP="00A2199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="00A2199A" w:rsidRPr="00A02D83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F342B8" w:rsidRPr="00A02D83" w14:paraId="7ADACE85" w14:textId="77777777" w:rsidTr="007D4E43">
        <w:trPr>
          <w:trHeight w:val="285"/>
        </w:trPr>
        <w:tc>
          <w:tcPr>
            <w:tcW w:w="8080" w:type="dxa"/>
            <w:gridSpan w:val="5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0B996CB" w14:textId="77777777" w:rsidR="00F342B8" w:rsidRPr="00A02D83" w:rsidRDefault="00F342B8" w:rsidP="00F342B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2199A">
              <w:rPr>
                <w:rFonts w:eastAsia="Times New Roman" w:cs="Calibri"/>
                <w:sz w:val="16"/>
                <w:szCs w:val="16"/>
                <w:lang w:eastAsia="pl-PL"/>
              </w:rPr>
              <w:t>KRAJ</w:t>
            </w:r>
          </w:p>
        </w:tc>
      </w:tr>
      <w:tr w:rsidR="00A2199A" w:rsidRPr="00A02D83" w14:paraId="40DD9872" w14:textId="77777777" w:rsidTr="00F342B8">
        <w:trPr>
          <w:trHeight w:val="270"/>
        </w:trPr>
        <w:tc>
          <w:tcPr>
            <w:tcW w:w="4320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3731D049" w14:textId="77777777" w:rsidR="00A2199A" w:rsidRPr="00A02D83" w:rsidRDefault="005B0D1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940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D103FB0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17120</w:t>
            </w:r>
          </w:p>
        </w:tc>
        <w:tc>
          <w:tcPr>
            <w:tcW w:w="940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367FB22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17203</w:t>
            </w:r>
          </w:p>
        </w:tc>
        <w:tc>
          <w:tcPr>
            <w:tcW w:w="940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71A2A09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17342</w:t>
            </w:r>
          </w:p>
        </w:tc>
        <w:tc>
          <w:tcPr>
            <w:tcW w:w="940" w:type="dxa"/>
            <w:tcBorders>
              <w:top w:val="single" w:sz="4" w:space="0" w:color="001D77"/>
            </w:tcBorders>
          </w:tcPr>
          <w:p w14:paraId="11CB5737" w14:textId="77777777" w:rsidR="00A2199A" w:rsidRPr="008F336C" w:rsidRDefault="00582838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17278</w:t>
            </w:r>
          </w:p>
        </w:tc>
      </w:tr>
      <w:tr w:rsidR="00A2199A" w:rsidRPr="00A02D83" w14:paraId="2555F6C6" w14:textId="77777777" w:rsidTr="00F342B8">
        <w:trPr>
          <w:trHeight w:val="270"/>
        </w:trPr>
        <w:tc>
          <w:tcPr>
            <w:tcW w:w="4320" w:type="dxa"/>
            <w:shd w:val="clear" w:color="auto" w:fill="auto"/>
            <w:vAlign w:val="center"/>
            <w:hideMark/>
          </w:tcPr>
          <w:p w14:paraId="102E217D" w14:textId="77777777" w:rsidR="00A2199A" w:rsidRPr="00A02D83" w:rsidRDefault="005B0D14" w:rsidP="00A02D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54C7643E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16433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05D8255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16597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E5DA842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16814</w:t>
            </w:r>
          </w:p>
        </w:tc>
        <w:tc>
          <w:tcPr>
            <w:tcW w:w="940" w:type="dxa"/>
          </w:tcPr>
          <w:p w14:paraId="0A0CBA5B" w14:textId="77777777" w:rsidR="00A2199A" w:rsidRPr="008F336C" w:rsidRDefault="00582838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16780</w:t>
            </w:r>
          </w:p>
        </w:tc>
      </w:tr>
      <w:tr w:rsidR="00A2199A" w:rsidRPr="00A02D83" w14:paraId="7605FB2C" w14:textId="77777777" w:rsidTr="00F342B8">
        <w:trPr>
          <w:trHeight w:val="270"/>
        </w:trPr>
        <w:tc>
          <w:tcPr>
            <w:tcW w:w="4320" w:type="dxa"/>
            <w:shd w:val="clear" w:color="auto" w:fill="auto"/>
            <w:vAlign w:val="center"/>
            <w:hideMark/>
          </w:tcPr>
          <w:p w14:paraId="6DE8C8DE" w14:textId="77777777" w:rsidR="00A2199A" w:rsidRPr="00A02D83" w:rsidRDefault="005B0D14" w:rsidP="00A02D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66EDCAB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687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61454E1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606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508FD86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528</w:t>
            </w:r>
          </w:p>
        </w:tc>
        <w:tc>
          <w:tcPr>
            <w:tcW w:w="940" w:type="dxa"/>
          </w:tcPr>
          <w:p w14:paraId="04F2E9F4" w14:textId="77777777" w:rsidR="00A2199A" w:rsidRPr="008F336C" w:rsidRDefault="00582838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497</w:t>
            </w:r>
          </w:p>
        </w:tc>
      </w:tr>
      <w:tr w:rsidR="00A2199A" w:rsidRPr="00A02D83" w14:paraId="698EE8C4" w14:textId="77777777" w:rsidTr="00F342B8">
        <w:trPr>
          <w:trHeight w:val="270"/>
        </w:trPr>
        <w:tc>
          <w:tcPr>
            <w:tcW w:w="4320" w:type="dxa"/>
            <w:shd w:val="clear" w:color="auto" w:fill="auto"/>
            <w:vAlign w:val="center"/>
            <w:hideMark/>
          </w:tcPr>
          <w:p w14:paraId="5E81B667" w14:textId="77777777" w:rsidR="00A2199A" w:rsidRPr="00A02D83" w:rsidRDefault="005B0D1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13F6B28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12778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8FE99EC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12651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A63DC03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12475</w:t>
            </w:r>
          </w:p>
        </w:tc>
        <w:tc>
          <w:tcPr>
            <w:tcW w:w="940" w:type="dxa"/>
          </w:tcPr>
          <w:p w14:paraId="33FC1A6F" w14:textId="77777777" w:rsidR="00A2199A" w:rsidRPr="008F336C" w:rsidRDefault="00582838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12529</w:t>
            </w:r>
          </w:p>
        </w:tc>
      </w:tr>
      <w:tr w:rsidR="00A2199A" w:rsidRPr="00A02D83" w14:paraId="32465F3A" w14:textId="77777777" w:rsidTr="00F342B8">
        <w:trPr>
          <w:trHeight w:val="270"/>
        </w:trPr>
        <w:tc>
          <w:tcPr>
            <w:tcW w:w="4320" w:type="dxa"/>
            <w:shd w:val="clear" w:color="auto" w:fill="auto"/>
            <w:vAlign w:val="center"/>
            <w:hideMark/>
          </w:tcPr>
          <w:p w14:paraId="2A849C3E" w14:textId="77777777" w:rsidR="00A2199A" w:rsidRPr="00A02D83" w:rsidRDefault="00A2199A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Współc</w:t>
            </w:r>
            <w:r w:rsidR="005B0D1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zynnik aktywności zawodowej w %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C6AC5B9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73023D2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57,6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CDB126B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940" w:type="dxa"/>
          </w:tcPr>
          <w:p w14:paraId="3B5E78A0" w14:textId="77777777" w:rsidR="00A2199A" w:rsidRPr="008F336C" w:rsidRDefault="00582838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58,0</w:t>
            </w:r>
          </w:p>
        </w:tc>
      </w:tr>
      <w:tr w:rsidR="00A2199A" w:rsidRPr="00A02D83" w14:paraId="58847CE4" w14:textId="77777777" w:rsidTr="00F342B8">
        <w:trPr>
          <w:trHeight w:val="270"/>
        </w:trPr>
        <w:tc>
          <w:tcPr>
            <w:tcW w:w="4320" w:type="dxa"/>
            <w:shd w:val="clear" w:color="auto" w:fill="auto"/>
            <w:vAlign w:val="center"/>
            <w:hideMark/>
          </w:tcPr>
          <w:p w14:paraId="50C00A63" w14:textId="77777777" w:rsidR="00A2199A" w:rsidRPr="00A02D83" w:rsidRDefault="005B0D1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25B5B64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55,0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5CE0CF4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55,6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CD3CFC5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940" w:type="dxa"/>
          </w:tcPr>
          <w:p w14:paraId="24D69E52" w14:textId="77777777" w:rsidR="00A2199A" w:rsidRPr="008F336C" w:rsidRDefault="00DE5653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56,3</w:t>
            </w:r>
          </w:p>
        </w:tc>
      </w:tr>
      <w:tr w:rsidR="00A2199A" w:rsidRPr="00A02D83" w14:paraId="14C0FEFE" w14:textId="77777777" w:rsidTr="00F342B8">
        <w:trPr>
          <w:trHeight w:val="270"/>
        </w:trPr>
        <w:tc>
          <w:tcPr>
            <w:tcW w:w="4320" w:type="dxa"/>
            <w:shd w:val="clear" w:color="auto" w:fill="auto"/>
            <w:vAlign w:val="center"/>
            <w:hideMark/>
          </w:tcPr>
          <w:p w14:paraId="6DB80D25" w14:textId="77777777" w:rsidR="00A2199A" w:rsidRPr="00A02D83" w:rsidRDefault="005B0D1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8DD27DF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74F7159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DBC4D47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940" w:type="dxa"/>
          </w:tcPr>
          <w:p w14:paraId="6BED96D9" w14:textId="77777777" w:rsidR="00A2199A" w:rsidRPr="008F336C" w:rsidRDefault="00DE5653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2,9</w:t>
            </w:r>
          </w:p>
        </w:tc>
      </w:tr>
      <w:tr w:rsidR="00F342B8" w:rsidRPr="00A02D83" w14:paraId="4E7D1DB7" w14:textId="77777777" w:rsidTr="001247B6">
        <w:trPr>
          <w:trHeight w:val="270"/>
        </w:trPr>
        <w:tc>
          <w:tcPr>
            <w:tcW w:w="8080" w:type="dxa"/>
            <w:gridSpan w:val="5"/>
            <w:shd w:val="clear" w:color="auto" w:fill="auto"/>
            <w:vAlign w:val="center"/>
            <w:hideMark/>
          </w:tcPr>
          <w:p w14:paraId="4B030900" w14:textId="77777777" w:rsidR="00F342B8" w:rsidRPr="008F336C" w:rsidRDefault="00F342B8" w:rsidP="00F342B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WOJEWÓDZTWO</w:t>
            </w:r>
          </w:p>
        </w:tc>
      </w:tr>
      <w:tr w:rsidR="00A2199A" w:rsidRPr="00A02D83" w14:paraId="229578ED" w14:textId="77777777" w:rsidTr="00F342B8">
        <w:trPr>
          <w:trHeight w:val="270"/>
        </w:trPr>
        <w:tc>
          <w:tcPr>
            <w:tcW w:w="4320" w:type="dxa"/>
            <w:shd w:val="clear" w:color="auto" w:fill="auto"/>
            <w:vAlign w:val="center"/>
            <w:hideMark/>
          </w:tcPr>
          <w:p w14:paraId="30E9D1B8" w14:textId="77777777" w:rsidR="00A2199A" w:rsidRPr="00A02D83" w:rsidRDefault="005B0D1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51F4A53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C731AC1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6D65EB1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422</w:t>
            </w:r>
          </w:p>
        </w:tc>
        <w:tc>
          <w:tcPr>
            <w:tcW w:w="940" w:type="dxa"/>
          </w:tcPr>
          <w:p w14:paraId="38FB7A74" w14:textId="77777777" w:rsidR="00A2199A" w:rsidRPr="008F336C" w:rsidRDefault="00297D0E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413</w:t>
            </w:r>
          </w:p>
        </w:tc>
      </w:tr>
      <w:tr w:rsidR="00A2199A" w:rsidRPr="00A02D83" w14:paraId="3D69EA5B" w14:textId="77777777" w:rsidTr="00F342B8">
        <w:trPr>
          <w:trHeight w:val="270"/>
        </w:trPr>
        <w:tc>
          <w:tcPr>
            <w:tcW w:w="4320" w:type="dxa"/>
            <w:shd w:val="clear" w:color="auto" w:fill="auto"/>
            <w:vAlign w:val="center"/>
            <w:hideMark/>
          </w:tcPr>
          <w:p w14:paraId="5B4CEC32" w14:textId="77777777" w:rsidR="00A2199A" w:rsidRPr="00A02D83" w:rsidRDefault="005B0D14" w:rsidP="00A02D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10E1AAC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5221087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401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6E0CEEF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413</w:t>
            </w:r>
          </w:p>
        </w:tc>
        <w:tc>
          <w:tcPr>
            <w:tcW w:w="940" w:type="dxa"/>
          </w:tcPr>
          <w:p w14:paraId="796F49AA" w14:textId="77777777" w:rsidR="00A2199A" w:rsidRPr="008F336C" w:rsidRDefault="00297D0E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404</w:t>
            </w:r>
          </w:p>
        </w:tc>
      </w:tr>
      <w:tr w:rsidR="00A2199A" w:rsidRPr="00A02D83" w14:paraId="10D863CC" w14:textId="77777777" w:rsidTr="00F342B8">
        <w:trPr>
          <w:trHeight w:val="270"/>
        </w:trPr>
        <w:tc>
          <w:tcPr>
            <w:tcW w:w="4320" w:type="dxa"/>
            <w:shd w:val="clear" w:color="auto" w:fill="auto"/>
            <w:vAlign w:val="center"/>
            <w:hideMark/>
          </w:tcPr>
          <w:p w14:paraId="2350789B" w14:textId="77777777" w:rsidR="00A2199A" w:rsidRPr="00A02D83" w:rsidRDefault="005B0D14" w:rsidP="00A02D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12F9A17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A373EA4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46B1510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40" w:type="dxa"/>
          </w:tcPr>
          <w:p w14:paraId="0B13C77B" w14:textId="77777777" w:rsidR="00A2199A" w:rsidRPr="008F336C" w:rsidRDefault="00297D0E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</w:tr>
      <w:tr w:rsidR="00A2199A" w:rsidRPr="00A02D83" w14:paraId="72D22DF1" w14:textId="77777777" w:rsidTr="00F342B8">
        <w:trPr>
          <w:trHeight w:val="270"/>
        </w:trPr>
        <w:tc>
          <w:tcPr>
            <w:tcW w:w="4320" w:type="dxa"/>
            <w:shd w:val="clear" w:color="auto" w:fill="auto"/>
            <w:vAlign w:val="center"/>
            <w:hideMark/>
          </w:tcPr>
          <w:p w14:paraId="58793FBB" w14:textId="77777777" w:rsidR="00A2199A" w:rsidRPr="00A02D83" w:rsidRDefault="005B0D1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E8ED2BC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8373C0F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A07C30C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294</w:t>
            </w:r>
          </w:p>
        </w:tc>
        <w:tc>
          <w:tcPr>
            <w:tcW w:w="940" w:type="dxa"/>
          </w:tcPr>
          <w:p w14:paraId="26D274A9" w14:textId="77777777" w:rsidR="00A2199A" w:rsidRPr="008F336C" w:rsidRDefault="00297D0E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303</w:t>
            </w:r>
          </w:p>
        </w:tc>
      </w:tr>
      <w:tr w:rsidR="00A2199A" w:rsidRPr="00A02D83" w14:paraId="5BFD05B9" w14:textId="77777777" w:rsidTr="00F342B8">
        <w:trPr>
          <w:trHeight w:val="270"/>
        </w:trPr>
        <w:tc>
          <w:tcPr>
            <w:tcW w:w="4320" w:type="dxa"/>
            <w:shd w:val="clear" w:color="auto" w:fill="auto"/>
            <w:vAlign w:val="center"/>
            <w:hideMark/>
          </w:tcPr>
          <w:p w14:paraId="04395963" w14:textId="77777777" w:rsidR="00A2199A" w:rsidRPr="00A02D83" w:rsidRDefault="00A2199A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Współc</w:t>
            </w:r>
            <w:r w:rsidR="005B0D1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zynnik aktywności zawodowej w %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726CE8F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6CF0224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57,8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E91EFC7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58,9</w:t>
            </w:r>
          </w:p>
        </w:tc>
        <w:tc>
          <w:tcPr>
            <w:tcW w:w="940" w:type="dxa"/>
          </w:tcPr>
          <w:p w14:paraId="5FA870D2" w14:textId="77777777" w:rsidR="00A2199A" w:rsidRPr="008F336C" w:rsidRDefault="00297D0E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57,8</w:t>
            </w:r>
          </w:p>
        </w:tc>
      </w:tr>
      <w:tr w:rsidR="00A2199A" w:rsidRPr="00A02D83" w14:paraId="344C14E2" w14:textId="77777777" w:rsidTr="00F342B8">
        <w:trPr>
          <w:trHeight w:val="270"/>
        </w:trPr>
        <w:tc>
          <w:tcPr>
            <w:tcW w:w="4320" w:type="dxa"/>
            <w:shd w:val="clear" w:color="auto" w:fill="auto"/>
            <w:vAlign w:val="center"/>
            <w:hideMark/>
          </w:tcPr>
          <w:p w14:paraId="14D17775" w14:textId="77777777" w:rsidR="00A2199A" w:rsidRPr="00A02D83" w:rsidRDefault="005B0D1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2E07089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55,3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74A17FA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55,8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086B45A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57,7</w:t>
            </w:r>
          </w:p>
        </w:tc>
        <w:tc>
          <w:tcPr>
            <w:tcW w:w="940" w:type="dxa"/>
          </w:tcPr>
          <w:p w14:paraId="3AC1B511" w14:textId="77777777" w:rsidR="00A2199A" w:rsidRPr="008F336C" w:rsidRDefault="00297D0E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56,5</w:t>
            </w:r>
          </w:p>
        </w:tc>
      </w:tr>
      <w:tr w:rsidR="00A2199A" w:rsidRPr="00A02D83" w14:paraId="426C7242" w14:textId="77777777" w:rsidTr="00F342B8">
        <w:trPr>
          <w:trHeight w:val="255"/>
        </w:trPr>
        <w:tc>
          <w:tcPr>
            <w:tcW w:w="4320" w:type="dxa"/>
            <w:shd w:val="clear" w:color="auto" w:fill="auto"/>
            <w:vAlign w:val="center"/>
            <w:hideMark/>
          </w:tcPr>
          <w:p w14:paraId="65C9F56B" w14:textId="77777777" w:rsidR="00A2199A" w:rsidRPr="00A02D83" w:rsidRDefault="005B0D1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FD9097A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44D4D9D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4A72DAA" w14:textId="77777777" w:rsidR="00A2199A" w:rsidRPr="008F336C" w:rsidRDefault="00A2199A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40" w:type="dxa"/>
          </w:tcPr>
          <w:p w14:paraId="4C8FC459" w14:textId="77777777" w:rsidR="00A2199A" w:rsidRPr="008F336C" w:rsidRDefault="00297D0E" w:rsidP="00A02D8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F336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</w:tr>
    </w:tbl>
    <w:p w14:paraId="55682558" w14:textId="77777777" w:rsidR="00A02D83" w:rsidRDefault="00A02D83" w:rsidP="00757654">
      <w:pPr>
        <w:tabs>
          <w:tab w:val="left" w:pos="851"/>
        </w:tabs>
        <w:rPr>
          <w:rFonts w:eastAsia="Times New Roman" w:cs="Arial"/>
          <w:b/>
          <w:szCs w:val="19"/>
          <w:lang w:eastAsia="pl-PL"/>
        </w:rPr>
      </w:pPr>
    </w:p>
    <w:p w14:paraId="176D72DE" w14:textId="77777777" w:rsidR="00E35982" w:rsidRPr="0063642D" w:rsidRDefault="00757654" w:rsidP="00D34EB3">
      <w:pPr>
        <w:tabs>
          <w:tab w:val="left" w:pos="851"/>
        </w:tabs>
        <w:ind w:left="709" w:hanging="709"/>
        <w:rPr>
          <w:rFonts w:eastAsia="Times New Roman" w:cs="Arial"/>
          <w:b/>
          <w:szCs w:val="19"/>
          <w:lang w:eastAsia="pl-PL"/>
        </w:rPr>
      </w:pPr>
      <w:r>
        <w:rPr>
          <w:rFonts w:eastAsia="Times New Roman" w:cs="Arial"/>
          <w:b/>
          <w:szCs w:val="19"/>
          <w:lang w:eastAsia="pl-PL"/>
        </w:rPr>
        <w:t>Tabl. 2</w:t>
      </w:r>
      <w:r w:rsidRPr="000A0C16">
        <w:rPr>
          <w:rFonts w:eastAsia="Times New Roman" w:cs="Arial"/>
          <w:b/>
          <w:szCs w:val="19"/>
          <w:lang w:eastAsia="pl-PL"/>
        </w:rPr>
        <w:t xml:space="preserve">. </w:t>
      </w:r>
      <w:r w:rsidR="00D34EB3">
        <w:rPr>
          <w:rFonts w:eastAsia="Times New Roman" w:cs="Arial"/>
          <w:b/>
          <w:szCs w:val="19"/>
          <w:lang w:eastAsia="pl-PL"/>
        </w:rPr>
        <w:t xml:space="preserve"> </w:t>
      </w:r>
      <w:r>
        <w:rPr>
          <w:rFonts w:eastAsia="Times New Roman" w:cs="Arial"/>
          <w:b/>
          <w:szCs w:val="19"/>
          <w:lang w:eastAsia="pl-PL"/>
        </w:rPr>
        <w:t>Współczynnik aktywności zawodowej według płci</w:t>
      </w:r>
      <w:r w:rsidR="0063642D">
        <w:rPr>
          <w:rFonts w:eastAsia="Times New Roman" w:cs="Arial"/>
          <w:b/>
          <w:szCs w:val="19"/>
          <w:lang w:eastAsia="pl-PL"/>
        </w:rPr>
        <w:t>, miejsca zamieszkania i grup</w:t>
      </w:r>
      <w:r w:rsidR="00D34EB3">
        <w:rPr>
          <w:rFonts w:eastAsia="Times New Roman" w:cs="Arial"/>
          <w:b/>
          <w:szCs w:val="19"/>
          <w:lang w:eastAsia="pl-PL"/>
        </w:rPr>
        <w:br/>
      </w:r>
      <w:r>
        <w:rPr>
          <w:rFonts w:eastAsia="Times New Roman" w:cs="Arial"/>
          <w:b/>
          <w:szCs w:val="19"/>
          <w:lang w:eastAsia="pl-PL"/>
        </w:rPr>
        <w:t>wieku</w:t>
      </w:r>
    </w:p>
    <w:tbl>
      <w:tblPr>
        <w:tblW w:w="83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według płci, miejsca zamieszkania i grup wieku"/>
      </w:tblPr>
      <w:tblGrid>
        <w:gridCol w:w="4343"/>
        <w:gridCol w:w="850"/>
        <w:gridCol w:w="992"/>
        <w:gridCol w:w="993"/>
        <w:gridCol w:w="286"/>
        <w:gridCol w:w="562"/>
        <w:gridCol w:w="286"/>
      </w:tblGrid>
      <w:tr w:rsidR="007C3B6D" w:rsidRPr="00A02D83" w14:paraId="62462426" w14:textId="77777777" w:rsidTr="00EE4857">
        <w:trPr>
          <w:gridAfter w:val="2"/>
          <w:wAfter w:w="848" w:type="dxa"/>
          <w:trHeight w:val="315"/>
        </w:trPr>
        <w:tc>
          <w:tcPr>
            <w:tcW w:w="4343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CDC7694" w14:textId="77777777" w:rsidR="007C3B6D" w:rsidRPr="00A02D83" w:rsidRDefault="007C3B6D" w:rsidP="00A02D8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21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10BDF3FE" w14:textId="77777777" w:rsidR="007C3B6D" w:rsidRPr="00A02D83" w:rsidRDefault="007C3B6D" w:rsidP="00A02D8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7C3B6D" w:rsidRPr="00A02D83" w14:paraId="4159C581" w14:textId="77777777" w:rsidTr="00E554F3">
        <w:trPr>
          <w:gridAfter w:val="1"/>
          <w:wAfter w:w="286" w:type="dxa"/>
          <w:trHeight w:val="315"/>
        </w:trPr>
        <w:tc>
          <w:tcPr>
            <w:tcW w:w="434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7E5AD95" w14:textId="77777777" w:rsidR="007C3B6D" w:rsidRPr="00A02D83" w:rsidRDefault="007C3B6D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140F690" w14:textId="77777777" w:rsidR="007C3B6D" w:rsidRPr="00A02D83" w:rsidRDefault="00EB0B4D" w:rsidP="00A02D8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7C3B6D"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43FA617" w14:textId="77777777" w:rsidR="007C3B6D" w:rsidRPr="00A02D83" w:rsidRDefault="00EB0B4D" w:rsidP="00A02D8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7C3B6D"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D3878B" w14:textId="77777777" w:rsidR="007C3B6D" w:rsidRPr="00A02D83" w:rsidRDefault="00EB0B4D" w:rsidP="00A02D8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7C3B6D"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8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6038D8A" w14:textId="77777777" w:rsidR="007C3B6D" w:rsidRPr="00A02D83" w:rsidRDefault="00EB0B4D" w:rsidP="007C3B6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7C3B6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7C3B6D" w:rsidRPr="00A02D83" w14:paraId="455147C9" w14:textId="77777777" w:rsidTr="00EE4857">
        <w:trPr>
          <w:gridAfter w:val="2"/>
          <w:wAfter w:w="848" w:type="dxa"/>
          <w:trHeight w:val="315"/>
        </w:trPr>
        <w:tc>
          <w:tcPr>
            <w:tcW w:w="4343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2BFACA45" w14:textId="77777777" w:rsidR="007C3B6D" w:rsidRPr="00A02D83" w:rsidRDefault="007C3B6D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21" w:type="dxa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4F2E7BD4" w14:textId="77777777" w:rsidR="007C3B6D" w:rsidRPr="00A02D83" w:rsidRDefault="007C3B6D" w:rsidP="00A02D8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7C3B6D" w:rsidRPr="00A02D83" w14:paraId="053BC620" w14:textId="77777777" w:rsidTr="00E554F3">
        <w:trPr>
          <w:gridAfter w:val="1"/>
          <w:wAfter w:w="286" w:type="dxa"/>
          <w:trHeight w:val="330"/>
        </w:trPr>
        <w:tc>
          <w:tcPr>
            <w:tcW w:w="434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A3BC6B4" w14:textId="77777777" w:rsidR="007C3B6D" w:rsidRPr="00A02D83" w:rsidRDefault="007C3B6D" w:rsidP="00A02D83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242DBAE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9F27875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57,8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603D69B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58,9</w:t>
            </w:r>
          </w:p>
        </w:tc>
        <w:tc>
          <w:tcPr>
            <w:tcW w:w="848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4CB154" w14:textId="77777777" w:rsidR="007C3B6D" w:rsidRPr="00A02D83" w:rsidRDefault="0063642D" w:rsidP="00200D27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57,8</w:t>
            </w:r>
          </w:p>
        </w:tc>
      </w:tr>
      <w:tr w:rsidR="007C3B6D" w:rsidRPr="00A02D83" w14:paraId="5EFFF449" w14:textId="77777777" w:rsidTr="00E554F3">
        <w:trPr>
          <w:gridAfter w:val="1"/>
          <w:wAfter w:w="286" w:type="dxa"/>
          <w:trHeight w:val="315"/>
        </w:trPr>
        <w:tc>
          <w:tcPr>
            <w:tcW w:w="43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12C6E99" w14:textId="77777777" w:rsidR="007C3B6D" w:rsidRPr="00A02D83" w:rsidRDefault="007C3B6D" w:rsidP="00A02D8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A02D83">
              <w:rPr>
                <w:rFonts w:eastAsia="Times New Roman" w:cs="Calibri"/>
                <w:color w:val="000000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09BCD89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428AE19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7ABF12A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82,1</w:t>
            </w:r>
          </w:p>
        </w:tc>
        <w:tc>
          <w:tcPr>
            <w:tcW w:w="8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4FB5D7" w14:textId="77777777" w:rsidR="007C3B6D" w:rsidRPr="00A02D83" w:rsidRDefault="0063642D" w:rsidP="00200D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82,0</w:t>
            </w:r>
          </w:p>
        </w:tc>
      </w:tr>
      <w:tr w:rsidR="007C3B6D" w:rsidRPr="00A02D83" w14:paraId="30FF469D" w14:textId="77777777" w:rsidTr="00E554F3">
        <w:trPr>
          <w:gridAfter w:val="1"/>
          <w:wAfter w:w="286" w:type="dxa"/>
          <w:trHeight w:val="315"/>
        </w:trPr>
        <w:tc>
          <w:tcPr>
            <w:tcW w:w="43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C4B860A" w14:textId="77777777" w:rsidR="007C3B6D" w:rsidRPr="00A02D83" w:rsidRDefault="005B0D14" w:rsidP="00A02D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mężczyźni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861E83B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67,5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F16D48E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9E54379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66,8</w:t>
            </w:r>
          </w:p>
        </w:tc>
        <w:tc>
          <w:tcPr>
            <w:tcW w:w="8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5A4469" w14:textId="77777777" w:rsidR="007C3B6D" w:rsidRPr="00A02D83" w:rsidRDefault="0063642D" w:rsidP="00200D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66,8</w:t>
            </w:r>
          </w:p>
        </w:tc>
      </w:tr>
      <w:tr w:rsidR="007C3B6D" w:rsidRPr="00A02D83" w14:paraId="7E29FAA4" w14:textId="77777777" w:rsidTr="00E554F3">
        <w:trPr>
          <w:gridAfter w:val="1"/>
          <w:wAfter w:w="286" w:type="dxa"/>
          <w:trHeight w:val="315"/>
        </w:trPr>
        <w:tc>
          <w:tcPr>
            <w:tcW w:w="43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C44C00A" w14:textId="77777777" w:rsidR="007C3B6D" w:rsidRPr="00A02D83" w:rsidRDefault="005B0D14" w:rsidP="00A02D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kobiety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48812A8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3407465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ABE3DD5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51,7</w:t>
            </w:r>
          </w:p>
        </w:tc>
        <w:tc>
          <w:tcPr>
            <w:tcW w:w="8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56C0A9" w14:textId="77777777" w:rsidR="007C3B6D" w:rsidRPr="00A02D83" w:rsidRDefault="0063642D" w:rsidP="00200D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49,5</w:t>
            </w:r>
          </w:p>
        </w:tc>
      </w:tr>
      <w:tr w:rsidR="007C3B6D" w:rsidRPr="00A02D83" w14:paraId="34FB2646" w14:textId="77777777" w:rsidTr="00E554F3">
        <w:trPr>
          <w:gridAfter w:val="1"/>
          <w:wAfter w:w="286" w:type="dxa"/>
          <w:trHeight w:val="315"/>
        </w:trPr>
        <w:tc>
          <w:tcPr>
            <w:tcW w:w="43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B817152" w14:textId="77777777" w:rsidR="007C3B6D" w:rsidRPr="00A02D83" w:rsidRDefault="005B0D1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FE5277D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528B1F0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53F219F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57,1</w:t>
            </w:r>
          </w:p>
        </w:tc>
        <w:tc>
          <w:tcPr>
            <w:tcW w:w="8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F9BE03" w14:textId="77777777" w:rsidR="007C3B6D" w:rsidRPr="00A02D83" w:rsidRDefault="00C109EC" w:rsidP="00200D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56,2</w:t>
            </w:r>
          </w:p>
        </w:tc>
      </w:tr>
      <w:tr w:rsidR="007C3B6D" w:rsidRPr="00A02D83" w14:paraId="3D16256F" w14:textId="77777777" w:rsidTr="00E554F3">
        <w:trPr>
          <w:gridAfter w:val="1"/>
          <w:wAfter w:w="286" w:type="dxa"/>
          <w:trHeight w:val="315"/>
        </w:trPr>
        <w:tc>
          <w:tcPr>
            <w:tcW w:w="43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1F81337" w14:textId="77777777" w:rsidR="007C3B6D" w:rsidRPr="00A02D83" w:rsidRDefault="005B0D1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505D8E8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58,0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C5F1167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59,1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62B5D15" w14:textId="77777777" w:rsidR="007C3B6D" w:rsidRPr="00A02D83" w:rsidRDefault="007C3B6D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60,9</w:t>
            </w:r>
          </w:p>
        </w:tc>
        <w:tc>
          <w:tcPr>
            <w:tcW w:w="8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9EBF1A" w14:textId="77777777" w:rsidR="007C3B6D" w:rsidRPr="00A02D83" w:rsidRDefault="00C109EC" w:rsidP="00200D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59,6</w:t>
            </w:r>
          </w:p>
        </w:tc>
      </w:tr>
      <w:tr w:rsidR="00E554F3" w:rsidRPr="00A02D83" w14:paraId="4C2C37DC" w14:textId="77777777" w:rsidTr="00E554F3">
        <w:trPr>
          <w:gridAfter w:val="1"/>
          <w:wAfter w:w="286" w:type="dxa"/>
          <w:trHeight w:val="315"/>
        </w:trPr>
        <w:tc>
          <w:tcPr>
            <w:tcW w:w="43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5A6D6C3" w14:textId="77777777" w:rsidR="00E554F3" w:rsidRPr="00A02D83" w:rsidRDefault="00E554F3" w:rsidP="00E554F3">
            <w:pPr>
              <w:spacing w:before="0" w:after="0" w:line="240" w:lineRule="auto"/>
              <w:ind w:firstLineChars="13" w:firstLine="21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C89BC99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B15178C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33500CB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6C48A8" w14:textId="77777777" w:rsidR="00E554F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554F3" w:rsidRPr="00A02D83" w14:paraId="41D0BE6E" w14:textId="77777777" w:rsidTr="00E554F3">
        <w:trPr>
          <w:gridAfter w:val="1"/>
          <w:wAfter w:w="286" w:type="dxa"/>
          <w:trHeight w:val="315"/>
        </w:trPr>
        <w:tc>
          <w:tcPr>
            <w:tcW w:w="43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767E32A" w14:textId="77777777" w:rsidR="00E554F3" w:rsidRPr="00A02D83" w:rsidRDefault="005B0D14" w:rsidP="00E554F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15–24 lata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7829FD8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93AF649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6074009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34,2</w:t>
            </w:r>
          </w:p>
        </w:tc>
        <w:tc>
          <w:tcPr>
            <w:tcW w:w="8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307A4D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29,1</w:t>
            </w:r>
          </w:p>
        </w:tc>
      </w:tr>
      <w:tr w:rsidR="00E554F3" w:rsidRPr="00A02D83" w14:paraId="611F8667" w14:textId="77777777" w:rsidTr="00E554F3">
        <w:trPr>
          <w:gridAfter w:val="1"/>
          <w:wAfter w:w="286" w:type="dxa"/>
          <w:trHeight w:val="315"/>
        </w:trPr>
        <w:tc>
          <w:tcPr>
            <w:tcW w:w="43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0264F5E" w14:textId="77777777" w:rsidR="00E554F3" w:rsidRPr="00A02D83" w:rsidRDefault="005B0D14" w:rsidP="00E554F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25–34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8BF6E9D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3034FFB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1203B54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8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90FBF9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90,0</w:t>
            </w:r>
          </w:p>
        </w:tc>
      </w:tr>
      <w:tr w:rsidR="00E554F3" w:rsidRPr="00A02D83" w14:paraId="4C1EA08E" w14:textId="77777777" w:rsidTr="00E554F3">
        <w:trPr>
          <w:gridAfter w:val="1"/>
          <w:wAfter w:w="286" w:type="dxa"/>
          <w:trHeight w:val="315"/>
        </w:trPr>
        <w:tc>
          <w:tcPr>
            <w:tcW w:w="43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173FC81" w14:textId="77777777" w:rsidR="00E554F3" w:rsidRPr="00A02D83" w:rsidRDefault="005B0D14" w:rsidP="00E554F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35–44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9AAA799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2EC5E0B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0E08E16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91,9</w:t>
            </w:r>
          </w:p>
        </w:tc>
        <w:tc>
          <w:tcPr>
            <w:tcW w:w="8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B79D6A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93,4</w:t>
            </w:r>
          </w:p>
        </w:tc>
      </w:tr>
      <w:tr w:rsidR="00E554F3" w:rsidRPr="00A02D83" w14:paraId="7D9D1218" w14:textId="77777777" w:rsidTr="00E554F3">
        <w:trPr>
          <w:gridAfter w:val="1"/>
          <w:wAfter w:w="286" w:type="dxa"/>
          <w:trHeight w:val="315"/>
        </w:trPr>
        <w:tc>
          <w:tcPr>
            <w:tcW w:w="43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E025881" w14:textId="77777777" w:rsidR="00E554F3" w:rsidRPr="00A02D83" w:rsidRDefault="00E554F3" w:rsidP="00E554F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45–54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B0A1C70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DF1CAC7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FFD292F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87,4</w:t>
            </w:r>
          </w:p>
        </w:tc>
        <w:tc>
          <w:tcPr>
            <w:tcW w:w="8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21B156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84,8</w:t>
            </w:r>
          </w:p>
        </w:tc>
      </w:tr>
      <w:tr w:rsidR="00E554F3" w:rsidRPr="00A02D83" w14:paraId="79903C30" w14:textId="77777777" w:rsidTr="00E554F3">
        <w:trPr>
          <w:gridAfter w:val="1"/>
          <w:wAfter w:w="286" w:type="dxa"/>
          <w:trHeight w:val="300"/>
        </w:trPr>
        <w:tc>
          <w:tcPr>
            <w:tcW w:w="434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DCC2B77" w14:textId="77777777" w:rsidR="00E554F3" w:rsidRPr="00A02D83" w:rsidRDefault="00E554F3" w:rsidP="00E554F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55-89 lat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CAC3ABC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6563B94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5386B37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28,9</w:t>
            </w:r>
          </w:p>
        </w:tc>
        <w:tc>
          <w:tcPr>
            <w:tcW w:w="848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075FDA3" w14:textId="77777777" w:rsidR="00E554F3" w:rsidRPr="00A02D83" w:rsidRDefault="00E554F3" w:rsidP="00E554F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27,7</w:t>
            </w:r>
          </w:p>
        </w:tc>
      </w:tr>
      <w:tr w:rsidR="00E554F3" w:rsidRPr="00A02D83" w14:paraId="0361CCEA" w14:textId="77777777" w:rsidTr="00E554F3">
        <w:trPr>
          <w:trHeight w:val="300"/>
        </w:trPr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05E2" w14:textId="77777777" w:rsidR="00E554F3" w:rsidRPr="00A02D83" w:rsidRDefault="00E554F3" w:rsidP="00E554F3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801A" w14:textId="77777777" w:rsidR="00E554F3" w:rsidRPr="00A02D83" w:rsidRDefault="00E554F3" w:rsidP="00E554F3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267C" w14:textId="77777777" w:rsidR="00E554F3" w:rsidRPr="00A02D83" w:rsidRDefault="00E554F3" w:rsidP="00E554F3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2FFF" w14:textId="77777777" w:rsidR="00E554F3" w:rsidRPr="00A02D83" w:rsidRDefault="00E554F3" w:rsidP="00E554F3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4A3861" w14:textId="77777777" w:rsidR="00E554F3" w:rsidRPr="00A02D83" w:rsidRDefault="00E554F3" w:rsidP="00E554F3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</w:p>
        </w:tc>
      </w:tr>
      <w:tr w:rsidR="00E554F3" w:rsidRPr="00A02D83" w14:paraId="771011D4" w14:textId="77777777" w:rsidTr="00E554F3">
        <w:trPr>
          <w:trHeight w:val="510"/>
        </w:trPr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E128" w14:textId="77777777" w:rsidR="00E554F3" w:rsidRPr="0086060A" w:rsidRDefault="00E554F3" w:rsidP="00E554F3">
            <w:pPr>
              <w:spacing w:before="0" w:after="0" w:line="240" w:lineRule="auto"/>
              <w:ind w:right="-363"/>
              <w:jc w:val="both"/>
              <w:rPr>
                <w:rFonts w:eastAsia="Times New Roman" w:cs="Calibri"/>
                <w:iCs/>
                <w:sz w:val="16"/>
                <w:szCs w:val="16"/>
                <w:lang w:eastAsia="pl-PL"/>
              </w:rPr>
            </w:pPr>
            <w:r w:rsidRPr="0086060A">
              <w:rPr>
                <w:rFonts w:eastAsia="Times New Roman" w:cs="Calibri"/>
                <w:iCs/>
                <w:sz w:val="16"/>
                <w:szCs w:val="16"/>
                <w:lang w:eastAsia="pl-PL"/>
              </w:rPr>
              <w:t xml:space="preserve">a </w:t>
            </w:r>
            <w:r w:rsidRPr="0086060A">
              <w:rPr>
                <w:rFonts w:eastAsia="Times New Roman" w:cs="Calibri"/>
                <w:sz w:val="16"/>
                <w:szCs w:val="16"/>
                <w:lang w:eastAsia="pl-PL"/>
              </w:rPr>
              <w:t>Mężczyźni 18–64 lata; kobiety 18–59 lat.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A58F" w14:textId="77777777" w:rsidR="00E554F3" w:rsidRPr="0086060A" w:rsidRDefault="00E554F3" w:rsidP="00E554F3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133F" w14:textId="77777777" w:rsidR="00E554F3" w:rsidRPr="00A02D83" w:rsidRDefault="00E554F3" w:rsidP="00E554F3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4FD9" w14:textId="77777777" w:rsidR="00E554F3" w:rsidRPr="00A02D83" w:rsidRDefault="00E554F3" w:rsidP="00E554F3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E30A54" w14:textId="77777777" w:rsidR="00E554F3" w:rsidRPr="00A02D83" w:rsidRDefault="00E554F3" w:rsidP="00E554F3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</w:p>
        </w:tc>
      </w:tr>
    </w:tbl>
    <w:p w14:paraId="3E88DFA3" w14:textId="77777777" w:rsidR="00B077F9" w:rsidRDefault="00B077F9" w:rsidP="004673D5">
      <w:pPr>
        <w:tabs>
          <w:tab w:val="left" w:pos="851"/>
        </w:tabs>
        <w:rPr>
          <w:rFonts w:eastAsia="Times New Roman" w:cs="Arial"/>
          <w:color w:val="FF0000"/>
          <w:szCs w:val="19"/>
          <w:lang w:eastAsia="pl-PL"/>
        </w:rPr>
      </w:pPr>
    </w:p>
    <w:p w14:paraId="23F8402A" w14:textId="77777777" w:rsidR="0086060A" w:rsidRDefault="0086060A" w:rsidP="004673D5">
      <w:pPr>
        <w:tabs>
          <w:tab w:val="left" w:pos="851"/>
        </w:tabs>
        <w:rPr>
          <w:rFonts w:eastAsia="Times New Roman" w:cs="Arial"/>
          <w:color w:val="FF0000"/>
          <w:szCs w:val="19"/>
          <w:lang w:eastAsia="pl-PL"/>
        </w:rPr>
      </w:pPr>
    </w:p>
    <w:p w14:paraId="05C25DD5" w14:textId="77777777" w:rsidR="0086060A" w:rsidRDefault="0086060A" w:rsidP="004673D5">
      <w:pPr>
        <w:tabs>
          <w:tab w:val="left" w:pos="851"/>
        </w:tabs>
        <w:rPr>
          <w:rFonts w:eastAsia="Times New Roman" w:cs="Arial"/>
          <w:color w:val="FF0000"/>
          <w:szCs w:val="19"/>
          <w:lang w:eastAsia="pl-PL"/>
        </w:rPr>
      </w:pPr>
    </w:p>
    <w:p w14:paraId="0C966E4D" w14:textId="77777777" w:rsidR="0086060A" w:rsidRDefault="0086060A" w:rsidP="004673D5">
      <w:pPr>
        <w:tabs>
          <w:tab w:val="left" w:pos="851"/>
        </w:tabs>
        <w:rPr>
          <w:rFonts w:eastAsia="Times New Roman" w:cs="Arial"/>
          <w:color w:val="FF0000"/>
          <w:szCs w:val="19"/>
          <w:lang w:eastAsia="pl-PL"/>
        </w:rPr>
      </w:pPr>
    </w:p>
    <w:p w14:paraId="0212431D" w14:textId="77777777" w:rsidR="00E554F3" w:rsidRDefault="00E554F3" w:rsidP="004673D5">
      <w:pPr>
        <w:tabs>
          <w:tab w:val="left" w:pos="851"/>
        </w:tabs>
        <w:rPr>
          <w:rFonts w:eastAsia="Times New Roman" w:cs="Arial"/>
          <w:color w:val="FF0000"/>
          <w:szCs w:val="19"/>
          <w:lang w:eastAsia="pl-PL"/>
        </w:rPr>
      </w:pPr>
    </w:p>
    <w:p w14:paraId="11A5596C" w14:textId="77777777" w:rsidR="0086060A" w:rsidRDefault="0086060A" w:rsidP="004673D5">
      <w:pPr>
        <w:tabs>
          <w:tab w:val="left" w:pos="851"/>
        </w:tabs>
        <w:rPr>
          <w:rFonts w:eastAsia="Times New Roman" w:cs="Arial"/>
          <w:color w:val="FF0000"/>
          <w:szCs w:val="19"/>
          <w:lang w:eastAsia="pl-PL"/>
        </w:rPr>
      </w:pPr>
    </w:p>
    <w:p w14:paraId="0F644C52" w14:textId="77777777" w:rsidR="0086060A" w:rsidRDefault="0086060A" w:rsidP="004673D5">
      <w:pPr>
        <w:tabs>
          <w:tab w:val="left" w:pos="851"/>
        </w:tabs>
        <w:rPr>
          <w:rFonts w:eastAsia="Times New Roman" w:cs="Arial"/>
          <w:color w:val="FF0000"/>
          <w:szCs w:val="19"/>
          <w:lang w:eastAsia="pl-PL"/>
        </w:rPr>
      </w:pPr>
    </w:p>
    <w:p w14:paraId="15D0A63B" w14:textId="77777777" w:rsidR="00757654" w:rsidRDefault="00757654" w:rsidP="00757654">
      <w:pPr>
        <w:tabs>
          <w:tab w:val="left" w:pos="851"/>
        </w:tabs>
        <w:rPr>
          <w:rFonts w:eastAsia="Times New Roman" w:cs="Arial"/>
          <w:color w:val="FF0000"/>
          <w:szCs w:val="19"/>
          <w:lang w:eastAsia="pl-PL"/>
        </w:rPr>
      </w:pPr>
      <w:r>
        <w:rPr>
          <w:rFonts w:eastAsia="Times New Roman" w:cs="Arial"/>
          <w:b/>
          <w:szCs w:val="19"/>
          <w:lang w:eastAsia="pl-PL"/>
        </w:rPr>
        <w:lastRenderedPageBreak/>
        <w:t>Tabl. 3</w:t>
      </w:r>
      <w:r w:rsidRPr="000A0C16">
        <w:rPr>
          <w:rFonts w:eastAsia="Times New Roman" w:cs="Arial"/>
          <w:b/>
          <w:szCs w:val="19"/>
          <w:lang w:eastAsia="pl-PL"/>
        </w:rPr>
        <w:t xml:space="preserve">. </w:t>
      </w:r>
      <w:r w:rsidR="0086060A">
        <w:rPr>
          <w:rFonts w:eastAsia="Times New Roman" w:cs="Arial"/>
          <w:b/>
          <w:szCs w:val="19"/>
          <w:lang w:eastAsia="pl-PL"/>
        </w:rPr>
        <w:t xml:space="preserve"> </w:t>
      </w:r>
      <w:r>
        <w:rPr>
          <w:rFonts w:eastAsia="Times New Roman" w:cs="Arial"/>
          <w:b/>
          <w:szCs w:val="19"/>
          <w:lang w:eastAsia="pl-PL"/>
        </w:rPr>
        <w:t>Wskaźnik zatrudnienia według płci, miejsca zamieszkania i grup wieku</w:t>
      </w:r>
    </w:p>
    <w:tbl>
      <w:tblPr>
        <w:tblW w:w="81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Wskaźnik zatrudnienia według płci, miejsca zamieszkania i grup wieku"/>
      </w:tblPr>
      <w:tblGrid>
        <w:gridCol w:w="4340"/>
        <w:gridCol w:w="837"/>
        <w:gridCol w:w="1005"/>
        <w:gridCol w:w="993"/>
        <w:gridCol w:w="850"/>
        <w:gridCol w:w="127"/>
      </w:tblGrid>
      <w:tr w:rsidR="00807104" w:rsidRPr="00A02D83" w14:paraId="789B8D01" w14:textId="77777777" w:rsidTr="00EE4857">
        <w:trPr>
          <w:gridAfter w:val="1"/>
          <w:wAfter w:w="127" w:type="dxa"/>
          <w:trHeight w:val="270"/>
        </w:trPr>
        <w:tc>
          <w:tcPr>
            <w:tcW w:w="4340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085E101" w14:textId="77777777" w:rsidR="00807104" w:rsidRPr="00A02D83" w:rsidRDefault="00807104" w:rsidP="00A02D8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85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2B15A65A" w14:textId="77777777" w:rsidR="00807104" w:rsidRPr="00A02D83" w:rsidRDefault="00807104" w:rsidP="00A02D8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807104" w:rsidRPr="00A02D83" w14:paraId="43813F62" w14:textId="77777777" w:rsidTr="00EE4857">
        <w:trPr>
          <w:gridAfter w:val="1"/>
          <w:wAfter w:w="127" w:type="dxa"/>
          <w:trHeight w:val="270"/>
        </w:trPr>
        <w:tc>
          <w:tcPr>
            <w:tcW w:w="434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27D618E" w14:textId="77777777" w:rsidR="00807104" w:rsidRPr="00A02D83" w:rsidRDefault="0080710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F143BF6" w14:textId="77777777" w:rsidR="00807104" w:rsidRPr="00A02D83" w:rsidRDefault="00EB0B4D" w:rsidP="00A02D8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807104"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64D08C2" w14:textId="77777777" w:rsidR="00807104" w:rsidRPr="00A02D83" w:rsidRDefault="00EB0B4D" w:rsidP="00A02D8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807104"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455FAC1" w14:textId="77777777" w:rsidR="00807104" w:rsidRPr="00A02D83" w:rsidRDefault="00EB0B4D" w:rsidP="00A02D8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807104"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8196C0" w14:textId="77777777" w:rsidR="00807104" w:rsidRPr="00A02D83" w:rsidRDefault="00EB0B4D" w:rsidP="0080710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80710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807104" w:rsidRPr="00A02D83" w14:paraId="4DB712FF" w14:textId="77777777" w:rsidTr="00EE4857">
        <w:trPr>
          <w:gridAfter w:val="1"/>
          <w:wAfter w:w="127" w:type="dxa"/>
          <w:trHeight w:val="315"/>
        </w:trPr>
        <w:tc>
          <w:tcPr>
            <w:tcW w:w="4340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50696133" w14:textId="77777777" w:rsidR="00807104" w:rsidRPr="00A02D83" w:rsidRDefault="0080710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75C2D01E" w14:textId="77777777" w:rsidR="00807104" w:rsidRPr="00A02D83" w:rsidRDefault="00807104" w:rsidP="00A02D8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807104" w:rsidRPr="00A02D83" w14:paraId="5817ECCC" w14:textId="77777777" w:rsidTr="00EE4857">
        <w:trPr>
          <w:gridAfter w:val="1"/>
          <w:wAfter w:w="127" w:type="dxa"/>
          <w:trHeight w:val="285"/>
        </w:trPr>
        <w:tc>
          <w:tcPr>
            <w:tcW w:w="4340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360A379" w14:textId="77777777" w:rsidR="00807104" w:rsidRPr="00A02D83" w:rsidRDefault="005B0D14" w:rsidP="00A02D83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3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D6BFC79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55,3</w:t>
            </w:r>
          </w:p>
        </w:tc>
        <w:tc>
          <w:tcPr>
            <w:tcW w:w="100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2C18B8B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55,8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6132850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57,7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7FE7694" w14:textId="77777777" w:rsidR="00807104" w:rsidRPr="00A02D83" w:rsidRDefault="00807104" w:rsidP="00807104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56,5</w:t>
            </w:r>
          </w:p>
        </w:tc>
      </w:tr>
      <w:tr w:rsidR="00807104" w:rsidRPr="00A02D83" w14:paraId="26085315" w14:textId="77777777" w:rsidTr="00EE4857">
        <w:trPr>
          <w:gridAfter w:val="1"/>
          <w:wAfter w:w="127" w:type="dxa"/>
          <w:trHeight w:val="285"/>
        </w:trPr>
        <w:tc>
          <w:tcPr>
            <w:tcW w:w="4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8E43091" w14:textId="77777777" w:rsidR="00807104" w:rsidRPr="00A02D83" w:rsidRDefault="00807104" w:rsidP="00A02D8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A02D83">
              <w:rPr>
                <w:rFonts w:eastAsia="Times New Roman" w:cs="Calibri"/>
                <w:color w:val="000000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527F813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10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964E317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78,7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E68E2AA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C7099" w14:textId="77777777" w:rsidR="00807104" w:rsidRPr="00A02D83" w:rsidRDefault="00043065" w:rsidP="008071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80,3</w:t>
            </w:r>
          </w:p>
        </w:tc>
      </w:tr>
      <w:tr w:rsidR="00807104" w:rsidRPr="00A02D83" w14:paraId="308026A0" w14:textId="77777777" w:rsidTr="00EE4857">
        <w:trPr>
          <w:gridAfter w:val="1"/>
          <w:wAfter w:w="127" w:type="dxa"/>
          <w:trHeight w:val="270"/>
        </w:trPr>
        <w:tc>
          <w:tcPr>
            <w:tcW w:w="4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8681AA2" w14:textId="77777777" w:rsidR="00807104" w:rsidRPr="00A02D83" w:rsidRDefault="005B0D14" w:rsidP="00A02D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mężczyźni</w:t>
            </w: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CD26FB3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65,8</w:t>
            </w:r>
          </w:p>
        </w:tc>
        <w:tc>
          <w:tcPr>
            <w:tcW w:w="10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013FE5D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A123BE8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911284" w14:textId="77777777" w:rsidR="00807104" w:rsidRPr="00A02D83" w:rsidRDefault="00043065" w:rsidP="008071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65,6</w:t>
            </w:r>
          </w:p>
        </w:tc>
      </w:tr>
      <w:tr w:rsidR="00807104" w:rsidRPr="00A02D83" w14:paraId="5211DE4D" w14:textId="77777777" w:rsidTr="00EE4857">
        <w:trPr>
          <w:gridAfter w:val="1"/>
          <w:wAfter w:w="127" w:type="dxa"/>
          <w:trHeight w:val="270"/>
        </w:trPr>
        <w:tc>
          <w:tcPr>
            <w:tcW w:w="4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F568557" w14:textId="77777777" w:rsidR="00807104" w:rsidRPr="00A02D83" w:rsidRDefault="00807104" w:rsidP="00A02D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54643CD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45,6</w:t>
            </w:r>
          </w:p>
        </w:tc>
        <w:tc>
          <w:tcPr>
            <w:tcW w:w="10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3A41093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81CB00A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9A6B44" w14:textId="77777777" w:rsidR="00807104" w:rsidRPr="00A02D83" w:rsidRDefault="00043065" w:rsidP="008071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48,4</w:t>
            </w:r>
          </w:p>
        </w:tc>
      </w:tr>
      <w:tr w:rsidR="00807104" w:rsidRPr="00A02D83" w14:paraId="386246BB" w14:textId="77777777" w:rsidTr="00EE4857">
        <w:trPr>
          <w:gridAfter w:val="1"/>
          <w:wAfter w:w="127" w:type="dxa"/>
          <w:trHeight w:val="270"/>
        </w:trPr>
        <w:tc>
          <w:tcPr>
            <w:tcW w:w="4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28A1E92" w14:textId="77777777" w:rsidR="00807104" w:rsidRPr="00A02D83" w:rsidRDefault="005B0D1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7C37E69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54,0</w:t>
            </w:r>
          </w:p>
        </w:tc>
        <w:tc>
          <w:tcPr>
            <w:tcW w:w="10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1D564E7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28CB4D4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020ABA" w14:textId="77777777" w:rsidR="00807104" w:rsidRPr="00A02D83" w:rsidRDefault="00043065" w:rsidP="008071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55,4</w:t>
            </w:r>
          </w:p>
        </w:tc>
      </w:tr>
      <w:tr w:rsidR="00807104" w:rsidRPr="00A02D83" w14:paraId="0EE3FABE" w14:textId="77777777" w:rsidTr="00EE4857">
        <w:trPr>
          <w:gridAfter w:val="1"/>
          <w:wAfter w:w="127" w:type="dxa"/>
          <w:trHeight w:val="270"/>
        </w:trPr>
        <w:tc>
          <w:tcPr>
            <w:tcW w:w="4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D404083" w14:textId="77777777" w:rsidR="00807104" w:rsidRPr="00A02D83" w:rsidRDefault="005B0D1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4F7AD7F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56,8</w:t>
            </w:r>
          </w:p>
        </w:tc>
        <w:tc>
          <w:tcPr>
            <w:tcW w:w="10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CC794AF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F9FFC95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59,7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A98F1D" w14:textId="77777777" w:rsidR="00807104" w:rsidRPr="00A02D83" w:rsidRDefault="00043065" w:rsidP="008071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58,1</w:t>
            </w:r>
          </w:p>
        </w:tc>
      </w:tr>
      <w:tr w:rsidR="00807104" w:rsidRPr="00A02D83" w14:paraId="583996BC" w14:textId="77777777" w:rsidTr="00EE4857">
        <w:trPr>
          <w:gridAfter w:val="1"/>
          <w:wAfter w:w="127" w:type="dxa"/>
          <w:trHeight w:val="270"/>
        </w:trPr>
        <w:tc>
          <w:tcPr>
            <w:tcW w:w="4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B170F22" w14:textId="77777777" w:rsidR="00807104" w:rsidRPr="00A02D83" w:rsidRDefault="0080710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EAC6977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756B31A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421C11E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FA591E" w14:textId="77777777" w:rsidR="00807104" w:rsidRPr="00A02D83" w:rsidRDefault="00807104" w:rsidP="008071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807104" w:rsidRPr="00A02D83" w14:paraId="6BED2048" w14:textId="77777777" w:rsidTr="00EE4857">
        <w:trPr>
          <w:gridAfter w:val="1"/>
          <w:wAfter w:w="127" w:type="dxa"/>
          <w:trHeight w:val="270"/>
        </w:trPr>
        <w:tc>
          <w:tcPr>
            <w:tcW w:w="4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4588509" w14:textId="77777777" w:rsidR="00807104" w:rsidRPr="00A02D83" w:rsidRDefault="005B0D14" w:rsidP="00A02D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15–24 lata</w:t>
            </w: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2F482D6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31,3</w:t>
            </w:r>
          </w:p>
        </w:tc>
        <w:tc>
          <w:tcPr>
            <w:tcW w:w="10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94C1A0B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78FEAB8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2C5CB4" w14:textId="77777777" w:rsidR="00807104" w:rsidRPr="00A02D83" w:rsidRDefault="00CD4EA1" w:rsidP="008071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26,6</w:t>
            </w:r>
          </w:p>
        </w:tc>
      </w:tr>
      <w:tr w:rsidR="00807104" w:rsidRPr="00A02D83" w14:paraId="0B9CF919" w14:textId="77777777" w:rsidTr="00EE4857">
        <w:trPr>
          <w:gridAfter w:val="1"/>
          <w:wAfter w:w="127" w:type="dxa"/>
          <w:trHeight w:val="270"/>
        </w:trPr>
        <w:tc>
          <w:tcPr>
            <w:tcW w:w="4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2FC6185" w14:textId="77777777" w:rsidR="00807104" w:rsidRPr="00A02D83" w:rsidRDefault="005B0D14" w:rsidP="00A02D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25–34</w:t>
            </w: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735EC6E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82,0</w:t>
            </w:r>
          </w:p>
        </w:tc>
        <w:tc>
          <w:tcPr>
            <w:tcW w:w="10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ABC0BE2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B20B85C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4DAAC4" w14:textId="77777777" w:rsidR="00807104" w:rsidRPr="00A02D83" w:rsidRDefault="00CD4EA1" w:rsidP="008071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88,2</w:t>
            </w:r>
          </w:p>
        </w:tc>
      </w:tr>
      <w:tr w:rsidR="00807104" w:rsidRPr="00A02D83" w14:paraId="0ABBF84F" w14:textId="77777777" w:rsidTr="00EE4857">
        <w:trPr>
          <w:gridAfter w:val="1"/>
          <w:wAfter w:w="127" w:type="dxa"/>
          <w:trHeight w:val="270"/>
        </w:trPr>
        <w:tc>
          <w:tcPr>
            <w:tcW w:w="4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00CEA08" w14:textId="77777777" w:rsidR="00807104" w:rsidRPr="00A02D83" w:rsidRDefault="005B0D14" w:rsidP="00A02D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35–44</w:t>
            </w: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A7B065B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10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CAF958B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708D017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23A69E" w14:textId="77777777" w:rsidR="00807104" w:rsidRPr="00A02D83" w:rsidRDefault="00CD4EA1" w:rsidP="008071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91,0</w:t>
            </w:r>
          </w:p>
        </w:tc>
      </w:tr>
      <w:tr w:rsidR="00807104" w:rsidRPr="00A02D83" w14:paraId="0472F666" w14:textId="77777777" w:rsidTr="00EE4857">
        <w:trPr>
          <w:gridAfter w:val="1"/>
          <w:wAfter w:w="127" w:type="dxa"/>
          <w:trHeight w:val="270"/>
        </w:trPr>
        <w:tc>
          <w:tcPr>
            <w:tcW w:w="4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8319A61" w14:textId="77777777" w:rsidR="00807104" w:rsidRPr="00A02D83" w:rsidRDefault="005B0D14" w:rsidP="00A02D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45–54</w:t>
            </w: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1FC7778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86,9</w:t>
            </w:r>
          </w:p>
        </w:tc>
        <w:tc>
          <w:tcPr>
            <w:tcW w:w="10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D801693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5EEF965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E25210" w14:textId="77777777" w:rsidR="00807104" w:rsidRPr="00A02D83" w:rsidRDefault="00CD4EA1" w:rsidP="008071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84,8</w:t>
            </w:r>
          </w:p>
        </w:tc>
      </w:tr>
      <w:tr w:rsidR="00807104" w:rsidRPr="00A02D83" w14:paraId="1AD4C1DC" w14:textId="77777777" w:rsidTr="00EE4857">
        <w:trPr>
          <w:gridAfter w:val="1"/>
          <w:wAfter w:w="127" w:type="dxa"/>
          <w:trHeight w:val="255"/>
        </w:trPr>
        <w:tc>
          <w:tcPr>
            <w:tcW w:w="434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9635E94" w14:textId="77777777" w:rsidR="00807104" w:rsidRPr="00A02D83" w:rsidRDefault="005B0D14" w:rsidP="00A02D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55-89 lat</w:t>
            </w: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4301E19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23,9</w:t>
            </w:r>
          </w:p>
        </w:tc>
        <w:tc>
          <w:tcPr>
            <w:tcW w:w="10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4FF5FC0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4092B35" w14:textId="77777777" w:rsidR="00807104" w:rsidRPr="00A02D83" w:rsidRDefault="00807104" w:rsidP="00A02D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2D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ECB5DA8" w14:textId="77777777" w:rsidR="00807104" w:rsidRPr="00A02D83" w:rsidRDefault="00CD4EA1" w:rsidP="008071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27,4</w:t>
            </w:r>
          </w:p>
        </w:tc>
      </w:tr>
      <w:tr w:rsidR="00807104" w:rsidRPr="00A02D83" w14:paraId="04D1884A" w14:textId="77777777" w:rsidTr="00EE4857">
        <w:trPr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E7DD" w14:textId="77777777" w:rsidR="00807104" w:rsidRPr="00A02D83" w:rsidRDefault="0080710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0C68" w14:textId="77777777" w:rsidR="00807104" w:rsidRPr="00A02D83" w:rsidRDefault="0080710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ED2F" w14:textId="77777777" w:rsidR="00807104" w:rsidRPr="00A02D83" w:rsidRDefault="0080710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2A7F" w14:textId="77777777" w:rsidR="00807104" w:rsidRPr="00A02D83" w:rsidRDefault="0080710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41EE1" w14:textId="77777777" w:rsidR="00807104" w:rsidRPr="00A02D83" w:rsidRDefault="0080710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</w:tr>
      <w:tr w:rsidR="00807104" w:rsidRPr="00A02D83" w14:paraId="0AB0A1E8" w14:textId="77777777" w:rsidTr="00EE4857">
        <w:trPr>
          <w:trHeight w:val="51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3D98" w14:textId="77777777" w:rsidR="00807104" w:rsidRPr="0086060A" w:rsidRDefault="00807104" w:rsidP="00D34EB3">
            <w:pPr>
              <w:spacing w:before="0" w:after="0" w:line="240" w:lineRule="auto"/>
              <w:ind w:right="-221"/>
              <w:jc w:val="both"/>
              <w:rPr>
                <w:rFonts w:eastAsia="Times New Roman" w:cs="Calibri"/>
                <w:i/>
                <w:iCs/>
                <w:sz w:val="16"/>
                <w:szCs w:val="16"/>
                <w:lang w:eastAsia="pl-PL"/>
              </w:rPr>
            </w:pPr>
            <w:r w:rsidRPr="0086060A">
              <w:rPr>
                <w:rFonts w:eastAsia="Times New Roman" w:cs="Calibri"/>
                <w:iCs/>
                <w:sz w:val="16"/>
                <w:szCs w:val="16"/>
                <w:lang w:eastAsia="pl-PL"/>
              </w:rPr>
              <w:t xml:space="preserve">a </w:t>
            </w:r>
            <w:r w:rsidRPr="0086060A">
              <w:rPr>
                <w:rFonts w:eastAsia="Times New Roman" w:cs="Calibri"/>
                <w:sz w:val="16"/>
                <w:szCs w:val="16"/>
                <w:lang w:eastAsia="pl-PL"/>
              </w:rPr>
              <w:t>Mężczyźni 18–64 lata; kobiety 18–59 lat.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F1B1" w14:textId="77777777" w:rsidR="00807104" w:rsidRPr="0086060A" w:rsidRDefault="0080710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0EB4" w14:textId="77777777" w:rsidR="00807104" w:rsidRPr="00A02D83" w:rsidRDefault="0080710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15E3" w14:textId="77777777" w:rsidR="00807104" w:rsidRPr="00A02D83" w:rsidRDefault="0080710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7811B" w14:textId="77777777" w:rsidR="00807104" w:rsidRPr="00A02D83" w:rsidRDefault="00807104" w:rsidP="00A02D8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</w:tr>
    </w:tbl>
    <w:p w14:paraId="3540047E" w14:textId="77777777" w:rsidR="00807104" w:rsidRDefault="00807104" w:rsidP="008219C6">
      <w:pPr>
        <w:spacing w:before="0" w:after="0"/>
        <w:rPr>
          <w:i/>
          <w:color w:val="FF0000"/>
          <w:sz w:val="16"/>
          <w:szCs w:val="16"/>
        </w:rPr>
      </w:pPr>
    </w:p>
    <w:p w14:paraId="73F92CFD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393FD03C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60245E0B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6E38BA70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115550DA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110B7FE8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0136B06A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2A1A90C6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5830D399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6432677D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7CB912E7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631728B8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0A81FDFA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37F91F36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6B2F27B7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0B13942A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0927CC54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56D6676A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7A4A307C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0B33033B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3F0F9D6A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5516C113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64F9E060" w14:textId="77777777" w:rsidR="0086060A" w:rsidRDefault="0086060A" w:rsidP="008219C6">
      <w:pPr>
        <w:spacing w:before="0" w:after="0"/>
        <w:rPr>
          <w:i/>
          <w:color w:val="FF0000"/>
          <w:sz w:val="16"/>
          <w:szCs w:val="16"/>
        </w:rPr>
      </w:pPr>
    </w:p>
    <w:p w14:paraId="6121A0FC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Uwaga. W opracowaniu sumy składników mogą różnić się od wielkości „ogółem”, co jest wynikiem zaokrągleń</w:t>
      </w:r>
    </w:p>
    <w:p w14:paraId="6229C2C7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14:paraId="77224752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14:paraId="79171EBB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14:paraId="0702D536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14:paraId="12BA340A" w14:textId="77777777" w:rsidR="008219C6" w:rsidRPr="00270DD3" w:rsidRDefault="00D027F2" w:rsidP="00D027F2">
      <w:pPr>
        <w:rPr>
          <w:sz w:val="16"/>
          <w:szCs w:val="16"/>
        </w:rPr>
      </w:pPr>
      <w:r w:rsidRPr="00D11931">
        <w:rPr>
          <w:sz w:val="16"/>
          <w:szCs w:val="16"/>
        </w:rPr>
        <w:t xml:space="preserve">W związku z tym , że od 2021 roku ankieta ZD kierowana jest do osób w wieku 15-89 lat, a nie, jak dotychczas, </w:t>
      </w:r>
      <w:r w:rsidR="00D34EB3">
        <w:rPr>
          <w:sz w:val="16"/>
          <w:szCs w:val="16"/>
        </w:rPr>
        <w:br/>
      </w:r>
      <w:r w:rsidRPr="00D11931">
        <w:rPr>
          <w:sz w:val="16"/>
          <w:szCs w:val="16"/>
        </w:rPr>
        <w:t>15 lat i więcej, dane obejmujące populację osób pracujących, aktywnych zawodowo, czy biernych zawodowo również odnoszą się do takiej grupy wiekowej, jeśli nie wskazano inaczej.</w:t>
      </w:r>
    </w:p>
    <w:p w14:paraId="0C6B18AF" w14:textId="77777777" w:rsidR="00DA354B" w:rsidRPr="00807104" w:rsidRDefault="008219C6" w:rsidP="008219C6">
      <w:pPr>
        <w:rPr>
          <w:color w:val="FF0000"/>
          <w:sz w:val="16"/>
          <w:szCs w:val="16"/>
        </w:rPr>
        <w:sectPr w:rsidR="00DA354B" w:rsidRPr="00807104" w:rsidSect="006823C3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tbl>
      <w:tblPr>
        <w:tblpPr w:leftFromText="141" w:rightFromText="141" w:vertAnchor="text" w:horzAnchor="margin" w:tblpXSpec="center" w:tblpY="43"/>
        <w:tblW w:w="1703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5"/>
        <w:gridCol w:w="568"/>
        <w:gridCol w:w="4111"/>
        <w:gridCol w:w="8334"/>
      </w:tblGrid>
      <w:tr w:rsidR="003D3C11" w:rsidRPr="00CA0B3F" w14:paraId="2EEF16FC" w14:textId="77777777" w:rsidTr="003D3C11">
        <w:trPr>
          <w:trHeight w:val="1701"/>
        </w:trPr>
        <w:tc>
          <w:tcPr>
            <w:tcW w:w="4025" w:type="dxa"/>
          </w:tcPr>
          <w:p w14:paraId="039EBC22" w14:textId="77777777" w:rsidR="003D3C11" w:rsidRPr="008F3638" w:rsidRDefault="003D3C11" w:rsidP="003D3C1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568" w:type="dxa"/>
          </w:tcPr>
          <w:p w14:paraId="7BA40D8F" w14:textId="77777777" w:rsidR="003D3C11" w:rsidRPr="008F3638" w:rsidRDefault="003D3C11" w:rsidP="003D3C1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4111" w:type="dxa"/>
          </w:tcPr>
          <w:p w14:paraId="5FA92367" w14:textId="77777777" w:rsidR="003D3C11" w:rsidRPr="008F3638" w:rsidRDefault="003D3C11" w:rsidP="003D3C1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6C01B61" w14:textId="77777777" w:rsidR="003D3C11" w:rsidRDefault="003D3C11" w:rsidP="003D3C1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Urząd Statystyczny w Opolu</w:t>
            </w:r>
          </w:p>
          <w:p w14:paraId="42E746D5" w14:textId="77777777" w:rsidR="003D3C11" w:rsidRPr="00AA4C68" w:rsidRDefault="003D3C11" w:rsidP="003D3C1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AA4C68">
              <w:rPr>
                <w:rFonts w:ascii="Fira Sans" w:hAnsi="Fira Sans" w:cs="Arial"/>
                <w:b/>
                <w:color w:val="000000" w:themeColor="text1"/>
                <w:sz w:val="20"/>
              </w:rPr>
              <w:t>Dyrektor Janina Kuźmicka</w:t>
            </w:r>
          </w:p>
          <w:p w14:paraId="3D95371D" w14:textId="77777777" w:rsidR="003D3C11" w:rsidRPr="008F3638" w:rsidRDefault="003D3C11" w:rsidP="003D3C1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Tel. </w:t>
            </w:r>
            <w:r w:rsidRPr="00AA4C6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77 453 14 52</w:t>
            </w:r>
          </w:p>
        </w:tc>
        <w:tc>
          <w:tcPr>
            <w:tcW w:w="8334" w:type="dxa"/>
          </w:tcPr>
          <w:p w14:paraId="2070364B" w14:textId="77777777" w:rsidR="003D3C11" w:rsidRDefault="003D3C11" w:rsidP="003D3C11">
            <w:pPr>
              <w:spacing w:before="0" w:after="0"/>
              <w:ind w:right="-1704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89428B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9428B">
              <w:rPr>
                <w:rFonts w:cs="Arial"/>
                <w:color w:val="000000" w:themeColor="text1"/>
                <w:sz w:val="20"/>
              </w:rPr>
              <w:br/>
            </w: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Rzecznik Prasowy Urzędu Statystycznego Opolu</w:t>
            </w:r>
          </w:p>
          <w:p w14:paraId="0BDF9E29" w14:textId="77777777" w:rsidR="003D3C11" w:rsidRDefault="003D3C11" w:rsidP="003D3C11">
            <w:pPr>
              <w:spacing w:before="0" w:after="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Monika Bartel</w:t>
            </w:r>
          </w:p>
          <w:p w14:paraId="1CC3463D" w14:textId="77777777" w:rsidR="003D3C11" w:rsidRDefault="003D3C11" w:rsidP="003D3C11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Tel: </w:t>
            </w:r>
            <w:r>
              <w:rPr>
                <w:rFonts w:cs="Arial"/>
                <w:sz w:val="20"/>
                <w:szCs w:val="20"/>
              </w:rPr>
              <w:t>77 423 09 75</w:t>
            </w:r>
          </w:p>
          <w:p w14:paraId="0A6A669C" w14:textId="77777777" w:rsidR="003D3C11" w:rsidRPr="00BE6D23" w:rsidRDefault="003D3C11" w:rsidP="003D3C1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55190BF" w14:textId="15FF903D" w:rsidR="00406C49" w:rsidRDefault="00E05CEB" w:rsidP="00406C49">
      <w:pPr>
        <w:spacing w:before="0" w:after="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740E5AC2" wp14:editId="65BCAA87">
                <wp:simplePos x="0" y="0"/>
                <wp:positionH relativeFrom="page">
                  <wp:posOffset>4946650</wp:posOffset>
                </wp:positionH>
                <wp:positionV relativeFrom="page">
                  <wp:posOffset>1819275</wp:posOffset>
                </wp:positionV>
                <wp:extent cx="1641475" cy="178435"/>
                <wp:effectExtent l="0" t="0" r="0" b="0"/>
                <wp:wrapNone/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41004" w14:textId="77777777" w:rsidR="00E05CEB" w:rsidRDefault="00E05CEB" w:rsidP="00E05CEB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UrzadStatystycznywOpolu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E5AC2" id="Pole tekstowe 28" o:spid="_x0000_s1035" type="#_x0000_t202" style="position:absolute;margin-left:389.5pt;margin-top:143.25pt;width:129.25pt;height:14.05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" filled="f" stroked="f">
                <v:textbox inset="0,0,0,0">
                  <w:txbxContent>
                    <w:p w14:paraId="7BC41004" w14:textId="77777777" w:rsidR="00E05CEB" w:rsidRDefault="00E05CEB" w:rsidP="00E05CEB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@</w:t>
                      </w:r>
                      <w:proofErr w:type="spellStart"/>
                      <w:r>
                        <w:rPr>
                          <w:sz w:val="20"/>
                        </w:rPr>
                        <w:t>UrzadStatystycznywOpolu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11E6E62C" wp14:editId="6218D364">
                <wp:simplePos x="0" y="0"/>
                <wp:positionH relativeFrom="page">
                  <wp:posOffset>3146425</wp:posOffset>
                </wp:positionH>
                <wp:positionV relativeFrom="page">
                  <wp:posOffset>1819275</wp:posOffset>
                </wp:positionV>
                <wp:extent cx="824865" cy="178435"/>
                <wp:effectExtent l="0" t="0" r="0" b="0"/>
                <wp:wrapNone/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458A8" w14:textId="77777777" w:rsidR="00E05CEB" w:rsidRDefault="00E05CEB" w:rsidP="00E05CEB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opole_STAT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6E62C" id="Pole tekstowe 27" o:spid="_x0000_s1036" type="#_x0000_t202" style="position:absolute;margin-left:247.75pt;margin-top:143.25pt;width:64.95pt;height:14.05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" filled="f" stroked="f">
                <v:textbox inset="0,0,0,0">
                  <w:txbxContent>
                    <w:p w14:paraId="518458A8" w14:textId="77777777" w:rsidR="00E05CEB" w:rsidRDefault="00E05CEB" w:rsidP="00E05CEB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@</w:t>
                      </w:r>
                      <w:proofErr w:type="spellStart"/>
                      <w:r>
                        <w:rPr>
                          <w:sz w:val="20"/>
                        </w:rPr>
                        <w:t>opole_STAT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6D728003" wp14:editId="160FC632">
                <wp:simplePos x="0" y="0"/>
                <wp:positionH relativeFrom="page">
                  <wp:posOffset>894715</wp:posOffset>
                </wp:positionH>
                <wp:positionV relativeFrom="page">
                  <wp:posOffset>1819275</wp:posOffset>
                </wp:positionV>
                <wp:extent cx="1287780" cy="178435"/>
                <wp:effectExtent l="0" t="0" r="0" b="0"/>
                <wp:wrapNone/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EE735" w14:textId="77777777" w:rsidR="00E05CEB" w:rsidRDefault="00E05CEB" w:rsidP="00E05CEB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www.opole.stat.gov.pl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28003" id="Pole tekstowe 26" o:spid="_x0000_s1037" type="#_x0000_t202" style="position:absolute;margin-left:70.45pt;margin-top:143.25pt;width:101.4pt;height:14.05pt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" filled="f" stroked="f">
                <v:textbox inset="0,0,0,0">
                  <w:txbxContent>
                    <w:p w14:paraId="7A5EE735" w14:textId="77777777" w:rsidR="00E05CEB" w:rsidRDefault="00E05CEB" w:rsidP="00E05CEB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www.opole.stat.gov.pl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2AC900" w14:textId="21961710" w:rsidR="00D261A2" w:rsidRPr="00001C5B" w:rsidRDefault="00E05CEB" w:rsidP="00E76D26">
      <w:pPr>
        <w:rPr>
          <w:sz w:val="18"/>
        </w:rPr>
      </w:pPr>
      <w:r w:rsidRPr="00E05CEB">
        <w:rPr>
          <w:rFonts w:cs="Arial"/>
          <w:noProof/>
          <w:color w:val="000000" w:themeColor="text1"/>
          <w:sz w:val="20"/>
          <w:lang w:eastAsia="pl-PL"/>
        </w:rPr>
        <w:drawing>
          <wp:anchor distT="0" distB="0" distL="0" distR="0" simplePos="0" relativeHeight="251833344" behindDoc="1" locked="0" layoutInCell="1" allowOverlap="1" wp14:anchorId="63AA4A7B" wp14:editId="16F82D26">
            <wp:simplePos x="0" y="0"/>
            <wp:positionH relativeFrom="page">
              <wp:posOffset>4665345</wp:posOffset>
            </wp:positionH>
            <wp:positionV relativeFrom="page">
              <wp:posOffset>1814195</wp:posOffset>
            </wp:positionV>
            <wp:extent cx="229870" cy="226695"/>
            <wp:effectExtent l="0" t="0" r="0" b="1905"/>
            <wp:wrapNone/>
            <wp:docPr id="43" name="image27.png" descr="Logo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70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5CEB">
        <w:rPr>
          <w:rFonts w:cs="Arial"/>
          <w:noProof/>
          <w:color w:val="000000" w:themeColor="text1"/>
          <w:sz w:val="20"/>
          <w:lang w:eastAsia="pl-PL"/>
        </w:rPr>
        <w:drawing>
          <wp:anchor distT="0" distB="0" distL="0" distR="0" simplePos="0" relativeHeight="251831296" behindDoc="1" locked="0" layoutInCell="1" allowOverlap="1" wp14:anchorId="49E8C3D3" wp14:editId="01AD5843">
            <wp:simplePos x="0" y="0"/>
            <wp:positionH relativeFrom="page">
              <wp:posOffset>617220</wp:posOffset>
            </wp:positionH>
            <wp:positionV relativeFrom="page">
              <wp:posOffset>1804670</wp:posOffset>
            </wp:positionV>
            <wp:extent cx="229870" cy="226695"/>
            <wp:effectExtent l="0" t="0" r="0" b="1905"/>
            <wp:wrapNone/>
            <wp:docPr id="29" name="image25.png" descr="Logo strony internetow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70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5CEB">
        <w:rPr>
          <w:rFonts w:cs="Arial"/>
          <w:noProof/>
          <w:color w:val="000000" w:themeColor="text1"/>
          <w:sz w:val="20"/>
          <w:lang w:eastAsia="pl-PL"/>
        </w:rPr>
        <w:drawing>
          <wp:anchor distT="0" distB="0" distL="0" distR="0" simplePos="0" relativeHeight="251832320" behindDoc="1" locked="0" layoutInCell="1" allowOverlap="1" wp14:anchorId="721FB750" wp14:editId="06E3D1E9">
            <wp:simplePos x="0" y="0"/>
            <wp:positionH relativeFrom="page">
              <wp:posOffset>2867660</wp:posOffset>
            </wp:positionH>
            <wp:positionV relativeFrom="page">
              <wp:posOffset>1814195</wp:posOffset>
            </wp:positionV>
            <wp:extent cx="229870" cy="226695"/>
            <wp:effectExtent l="0" t="0" r="0" b="1905"/>
            <wp:wrapNone/>
            <wp:docPr id="30" name="image26.png" descr="Logo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70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364F7DD" wp14:editId="4385ACE8">
                <wp:simplePos x="0" y="0"/>
                <wp:positionH relativeFrom="margin">
                  <wp:posOffset>19050</wp:posOffset>
                </wp:positionH>
                <wp:positionV relativeFrom="paragraph">
                  <wp:posOffset>431800</wp:posOffset>
                </wp:positionV>
                <wp:extent cx="6559550" cy="5670550"/>
                <wp:effectExtent l="0" t="0" r="12700" b="254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7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B7703" w14:textId="77777777" w:rsidR="007A418B" w:rsidRPr="00AE4FB4" w:rsidRDefault="007A418B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AB16995" w14:textId="77777777" w:rsidR="007C7183" w:rsidRDefault="003A5B22" w:rsidP="00AB6D25">
                            <w:hyperlink r:id="rId27" w:history="1">
                              <w:r w:rsidR="007C7183" w:rsidRPr="007C7183">
                                <w:rPr>
                                  <w:rStyle w:val="Hipercze"/>
                                  <w:rFonts w:cstheme="minorBidi"/>
                                </w:rPr>
                                <w:t>Zeszyt metodologiczny. Badanie Aktywności Ekonomicznej Ludności (metodologia obowiązująca do 2020 r. włącznie)</w:t>
                              </w:r>
                            </w:hyperlink>
                          </w:p>
                          <w:p w14:paraId="632C5B82" w14:textId="77777777" w:rsidR="007C7183" w:rsidRDefault="003A5B22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7C7183" w:rsidRPr="009D419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14:paraId="37BF7706" w14:textId="77777777" w:rsidR="009A0911" w:rsidRDefault="003A5B22" w:rsidP="00AB6D25">
                            <w:hyperlink r:id="rId29" w:history="1">
                              <w:r w:rsidR="009A0911" w:rsidRPr="009A0911">
                                <w:rPr>
                                  <w:rStyle w:val="Hipercze"/>
                                  <w:rFonts w:cstheme="minorBidi"/>
                                </w:rPr>
                                <w:t>Informacja na temat przeliczonych dla lat 2010-2020 wyników Badania Aktywności Ekonomicznej Ludności (BAEL)</w:t>
                              </w:r>
                            </w:hyperlink>
                          </w:p>
                          <w:p w14:paraId="4745F121" w14:textId="77777777" w:rsidR="007A418B" w:rsidRDefault="003A5B22" w:rsidP="00AB6D25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93FA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– 3 kwartał 2021 roku</w:t>
                              </w:r>
                            </w:hyperlink>
                          </w:p>
                          <w:p w14:paraId="6140518F" w14:textId="77777777" w:rsidR="00D74B6D" w:rsidRPr="00846A75" w:rsidRDefault="003A5B22" w:rsidP="00D74B6D">
                            <w:pPr>
                              <w:rPr>
                                <w:rStyle w:val="Hipercze"/>
                                <w:rFonts w:cs="Arial"/>
                                <w:color w:val="FF000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571F91" w:rsidRPr="00571F9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Pracujący, bezrobotni i bierni zawodowo (wyniki wstępne BAEL) w czwartym kwartale 2021 r.</w:t>
                              </w:r>
                            </w:hyperlink>
                          </w:p>
                          <w:p w14:paraId="7B85BB3B" w14:textId="77777777" w:rsidR="007A418B" w:rsidRPr="00846A75" w:rsidRDefault="003A5B22" w:rsidP="00AB6D25">
                            <w:pPr>
                              <w:rPr>
                                <w:rStyle w:val="Hipercze"/>
                                <w:rFonts w:cs="Arial"/>
                                <w:color w:val="FF000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7A418B" w:rsidRPr="00AE4FB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</w:t>
                              </w:r>
                              <w:r w:rsidR="00AE4FB4" w:rsidRPr="00AE4FB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twa opolskiego 202</w:t>
                              </w:r>
                              <w:r w:rsidR="000C77E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1</w:t>
                              </w:r>
                            </w:hyperlink>
                          </w:p>
                          <w:p w14:paraId="546CAFEF" w14:textId="77777777" w:rsidR="007A418B" w:rsidRPr="00846A75" w:rsidRDefault="003A5B22" w:rsidP="00AB6D25">
                            <w:pPr>
                              <w:rPr>
                                <w:rFonts w:cs="Arial"/>
                                <w:color w:val="FF000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7A418B" w:rsidRPr="00AE4FB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Raport o sytuacji społeczno-gospodarcz</w:t>
                              </w:r>
                              <w:r w:rsidR="00AE4FB4" w:rsidRPr="00AE4FB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ej województwa opolskiego w 2021</w:t>
                              </w:r>
                              <w:r w:rsidR="007A418B" w:rsidRPr="00AE4FB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68A63412" w14:textId="77777777" w:rsidR="007A418B" w:rsidRPr="00846A75" w:rsidRDefault="003A5B22" w:rsidP="00AB6D25">
                            <w:pPr>
                              <w:rPr>
                                <w:rStyle w:val="Hipercze"/>
                                <w:rFonts w:cs="Arial"/>
                                <w:color w:val="FF000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893FA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opolskiego – 4 kwartał 2021</w:t>
                              </w:r>
                            </w:hyperlink>
                          </w:p>
                          <w:p w14:paraId="4B2884FC" w14:textId="77777777" w:rsidR="007A418B" w:rsidRPr="00846A75" w:rsidRDefault="007A418B" w:rsidP="00AB6D25">
                            <w:pPr>
                              <w:rPr>
                                <w:b/>
                                <w:color w:val="FF0000"/>
                                <w:szCs w:val="24"/>
                              </w:rPr>
                            </w:pPr>
                          </w:p>
                          <w:p w14:paraId="6C828758" w14:textId="77777777" w:rsidR="007A418B" w:rsidRPr="00BE6D23" w:rsidRDefault="007A418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68F25F7" w14:textId="77777777" w:rsidR="007A418B" w:rsidRDefault="003A5B22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35" w:history="1">
                              <w:r w:rsidR="00566A31" w:rsidRPr="00566A31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Dziedzinowe Bazy Wiedzy – Rynek pracy</w:t>
                              </w:r>
                            </w:hyperlink>
                          </w:p>
                          <w:p w14:paraId="1CB05D42" w14:textId="77777777" w:rsidR="00566A31" w:rsidRDefault="003A5B22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36" w:anchor="/" w:history="1">
                              <w:r w:rsidR="00566A31" w:rsidRPr="00566A31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Strateg</w:t>
                              </w:r>
                            </w:hyperlink>
                            <w:r w:rsidR="00566A31">
                              <w:rPr>
                                <w:color w:val="000000" w:themeColor="text1"/>
                                <w:szCs w:val="24"/>
                              </w:rPr>
                              <w:t xml:space="preserve"> –&gt; Obszary tematyczne –&gt; Rynek pracy</w:t>
                            </w:r>
                          </w:p>
                          <w:p w14:paraId="34F66F5D" w14:textId="77777777" w:rsidR="00566A31" w:rsidRPr="00566A31" w:rsidRDefault="003A5B22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37" w:history="1">
                              <w:r w:rsidR="00566A31" w:rsidRPr="00566A31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Bank Danych Lokalnych</w:t>
                              </w:r>
                            </w:hyperlink>
                            <w:r w:rsidR="00566A31">
                              <w:rPr>
                                <w:color w:val="000000" w:themeColor="text1"/>
                                <w:szCs w:val="24"/>
                              </w:rPr>
                              <w:t xml:space="preserve"> –&gt; Rynek pracy</w:t>
                            </w:r>
                          </w:p>
                          <w:p w14:paraId="6D1B1A13" w14:textId="77777777" w:rsidR="007A418B" w:rsidRPr="00566A31" w:rsidRDefault="007A418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3C43C32" w14:textId="77777777" w:rsidR="005712AB" w:rsidRPr="00D027F2" w:rsidRDefault="00890696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890696"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5A461637" w14:textId="06F00C76" w:rsidR="00C010AD" w:rsidRPr="00C010AD" w:rsidRDefault="00B3677E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C010AD" w:rsidRPr="00B3677E">
                                <w:rPr>
                                  <w:rStyle w:val="Hipercze"/>
                                  <w:rFonts w:eastAsia="Fira Sans Light"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4DCF23D5" w14:textId="25E40F2F" w:rsidR="00C010AD" w:rsidRPr="00C010AD" w:rsidRDefault="00B3677E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C010AD" w:rsidRPr="00B3677E">
                                <w:rPr>
                                  <w:rStyle w:val="Hipercze"/>
                                  <w:rFonts w:eastAsia="Fira Sans Light"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</w:t>
                              </w:r>
                            </w:hyperlink>
                          </w:p>
                          <w:p w14:paraId="1E9E72C8" w14:textId="441C2DE7" w:rsidR="00C010AD" w:rsidRPr="00C010AD" w:rsidRDefault="00B3677E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C010AD" w:rsidRPr="00B3677E">
                                <w:rPr>
                                  <w:rStyle w:val="Hipercze"/>
                                  <w:rFonts w:eastAsia="Fira Sans Light"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14:paraId="3FA61250" w14:textId="2358CBD0" w:rsidR="007A418B" w:rsidRPr="00950AAE" w:rsidRDefault="00B3677E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C010AD" w:rsidRPr="00B3677E">
                                <w:rPr>
                                  <w:rStyle w:val="Hipercze"/>
                                  <w:rFonts w:eastAsia="Fira Sans Light"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4F7DD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1.5pt;margin-top:34pt;width:516.5pt;height:44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" fillcolor="#f2f2f2 [3052]" strokecolor="white [3212]">
                <v:textbox>
                  <w:txbxContent>
                    <w:p w14:paraId="0A1B7703" w14:textId="77777777" w:rsidR="007A418B" w:rsidRPr="00AE4FB4" w:rsidRDefault="007A418B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14:paraId="5AB16995" w14:textId="77777777" w:rsidR="007C7183" w:rsidRDefault="003A5B22" w:rsidP="00AB6D25">
                      <w:hyperlink r:id="rId42" w:history="1">
                        <w:r w:rsidR="007C7183" w:rsidRPr="007C7183">
                          <w:rPr>
                            <w:rStyle w:val="Hipercze"/>
                            <w:rFonts w:cstheme="minorBidi"/>
                          </w:rPr>
                          <w:t>Zeszyt metodologiczny. Badanie Aktywności Ekonomicznej Ludności (metodologia obowiązująca do 2020 r. włącznie)</w:t>
                        </w:r>
                      </w:hyperlink>
                    </w:p>
                    <w:p w14:paraId="632C5B82" w14:textId="77777777" w:rsidR="007C7183" w:rsidRDefault="003A5B22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7C7183" w:rsidRPr="009D419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Informacja GUS na temat zmian wprowadzanych od 2021 r. w BAEL</w:t>
                        </w:r>
                      </w:hyperlink>
                    </w:p>
                    <w:p w14:paraId="37BF7706" w14:textId="77777777" w:rsidR="009A0911" w:rsidRDefault="003A5B22" w:rsidP="00AB6D25">
                      <w:hyperlink r:id="rId44" w:history="1">
                        <w:r w:rsidR="009A0911" w:rsidRPr="009A0911">
                          <w:rPr>
                            <w:rStyle w:val="Hipercze"/>
                            <w:rFonts w:cstheme="minorBidi"/>
                          </w:rPr>
                          <w:t>Informacja na temat przeliczonych dla lat 2010-2020 wyników Badania Aktywności Ekonomicznej Ludności (BAEL)</w:t>
                        </w:r>
                      </w:hyperlink>
                    </w:p>
                    <w:p w14:paraId="4745F121" w14:textId="77777777" w:rsidR="007A418B" w:rsidRDefault="003A5B22" w:rsidP="00AB6D25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893FA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– 3 kwartał 2021 roku</w:t>
                        </w:r>
                      </w:hyperlink>
                    </w:p>
                    <w:p w14:paraId="6140518F" w14:textId="77777777" w:rsidR="00D74B6D" w:rsidRPr="00846A75" w:rsidRDefault="003A5B22" w:rsidP="00D74B6D">
                      <w:pPr>
                        <w:rPr>
                          <w:rStyle w:val="Hipercze"/>
                          <w:rFonts w:cs="Arial"/>
                          <w:color w:val="FF000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571F91" w:rsidRPr="00571F9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Pracujący, bezrobotni i bierni zawodowo (wyniki wstępne BAEL) w czwartym kwartale 2021 r.</w:t>
                        </w:r>
                      </w:hyperlink>
                    </w:p>
                    <w:p w14:paraId="7B85BB3B" w14:textId="77777777" w:rsidR="007A418B" w:rsidRPr="00846A75" w:rsidRDefault="003A5B22" w:rsidP="00AB6D25">
                      <w:pPr>
                        <w:rPr>
                          <w:rStyle w:val="Hipercze"/>
                          <w:rFonts w:cs="Arial"/>
                          <w:color w:val="FF000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7A418B" w:rsidRPr="00AE4FB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Rocznik statystyczny wojewódz</w:t>
                        </w:r>
                        <w:r w:rsidR="00AE4FB4" w:rsidRPr="00AE4FB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twa opolskiego 202</w:t>
                        </w:r>
                        <w:r w:rsidR="000C77E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1</w:t>
                        </w:r>
                      </w:hyperlink>
                    </w:p>
                    <w:p w14:paraId="546CAFEF" w14:textId="77777777" w:rsidR="007A418B" w:rsidRPr="00846A75" w:rsidRDefault="003A5B22" w:rsidP="00AB6D25">
                      <w:pPr>
                        <w:rPr>
                          <w:rFonts w:cs="Arial"/>
                          <w:color w:val="FF000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7A418B" w:rsidRPr="00AE4FB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Raport o sytuacji społeczno-gospodarcz</w:t>
                        </w:r>
                        <w:r w:rsidR="00AE4FB4" w:rsidRPr="00AE4FB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ej województwa opolskiego w 2021</w:t>
                        </w:r>
                        <w:r w:rsidR="007A418B" w:rsidRPr="00AE4FB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68A63412" w14:textId="77777777" w:rsidR="007A418B" w:rsidRPr="00846A75" w:rsidRDefault="003A5B22" w:rsidP="00AB6D25">
                      <w:pPr>
                        <w:rPr>
                          <w:rStyle w:val="Hipercze"/>
                          <w:rFonts w:cs="Arial"/>
                          <w:color w:val="FF000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893FA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opolskiego – 4 kwartał 2021</w:t>
                        </w:r>
                      </w:hyperlink>
                    </w:p>
                    <w:p w14:paraId="4B2884FC" w14:textId="77777777" w:rsidR="007A418B" w:rsidRPr="00846A75" w:rsidRDefault="007A418B" w:rsidP="00AB6D25">
                      <w:pPr>
                        <w:rPr>
                          <w:b/>
                          <w:color w:val="FF0000"/>
                          <w:szCs w:val="24"/>
                        </w:rPr>
                      </w:pPr>
                    </w:p>
                    <w:p w14:paraId="6C828758" w14:textId="77777777" w:rsidR="007A418B" w:rsidRPr="00BE6D23" w:rsidRDefault="007A418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68F25F7" w14:textId="77777777" w:rsidR="007A418B" w:rsidRDefault="003A5B22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50" w:history="1">
                        <w:r w:rsidR="00566A31" w:rsidRPr="00566A31">
                          <w:rPr>
                            <w:rStyle w:val="Hipercze"/>
                            <w:rFonts w:cstheme="minorBidi"/>
                            <w:szCs w:val="24"/>
                          </w:rPr>
                          <w:t>Dziedzinowe Bazy Wiedzy – Rynek pracy</w:t>
                        </w:r>
                      </w:hyperlink>
                    </w:p>
                    <w:p w14:paraId="1CB05D42" w14:textId="77777777" w:rsidR="00566A31" w:rsidRDefault="003A5B22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51" w:anchor="/" w:history="1">
                        <w:r w:rsidR="00566A31" w:rsidRPr="00566A31">
                          <w:rPr>
                            <w:rStyle w:val="Hipercze"/>
                            <w:rFonts w:cstheme="minorBidi"/>
                            <w:szCs w:val="24"/>
                          </w:rPr>
                          <w:t>Strateg</w:t>
                        </w:r>
                      </w:hyperlink>
                      <w:r w:rsidR="00566A31">
                        <w:rPr>
                          <w:color w:val="000000" w:themeColor="text1"/>
                          <w:szCs w:val="24"/>
                        </w:rPr>
                        <w:t xml:space="preserve"> –&gt; Obszary tematyczne –&gt; Rynek pracy</w:t>
                      </w:r>
                    </w:p>
                    <w:p w14:paraId="34F66F5D" w14:textId="77777777" w:rsidR="00566A31" w:rsidRPr="00566A31" w:rsidRDefault="003A5B22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52" w:history="1">
                        <w:r w:rsidR="00566A31" w:rsidRPr="00566A31">
                          <w:rPr>
                            <w:rStyle w:val="Hipercze"/>
                            <w:rFonts w:cstheme="minorBidi"/>
                            <w:szCs w:val="24"/>
                          </w:rPr>
                          <w:t>Bank Danych Lokalnych</w:t>
                        </w:r>
                      </w:hyperlink>
                      <w:r w:rsidR="00566A31">
                        <w:rPr>
                          <w:color w:val="000000" w:themeColor="text1"/>
                          <w:szCs w:val="24"/>
                        </w:rPr>
                        <w:t xml:space="preserve"> –&gt; Rynek pracy</w:t>
                      </w:r>
                    </w:p>
                    <w:p w14:paraId="6D1B1A13" w14:textId="77777777" w:rsidR="007A418B" w:rsidRPr="00566A31" w:rsidRDefault="007A418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43C43C32" w14:textId="77777777" w:rsidR="005712AB" w:rsidRPr="00D027F2" w:rsidRDefault="00890696" w:rsidP="00673C26">
                      <w:pPr>
                        <w:rPr>
                          <w:rStyle w:val="Hipercze"/>
                          <w:rFonts w:cs="Arial"/>
                          <w:b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890696">
                        <w:rPr>
                          <w:rStyle w:val="Hipercze"/>
                          <w:rFonts w:cs="Arial"/>
                          <w:b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5A461637" w14:textId="06F00C76" w:rsidR="00C010AD" w:rsidRPr="00C010AD" w:rsidRDefault="00B3677E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3" w:history="1">
                        <w:r w:rsidR="00C010AD" w:rsidRPr="00B3677E">
                          <w:rPr>
                            <w:rStyle w:val="Hipercze"/>
                            <w:rFonts w:eastAsia="Fira Sans Light"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4DCF23D5" w14:textId="25E40F2F" w:rsidR="00C010AD" w:rsidRPr="00C010AD" w:rsidRDefault="00B3677E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4" w:history="1">
                        <w:r w:rsidR="00C010AD" w:rsidRPr="00B3677E">
                          <w:rPr>
                            <w:rStyle w:val="Hipercze"/>
                            <w:rFonts w:eastAsia="Fira Sans Light" w:cs="Arial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</w:t>
                        </w:r>
                      </w:hyperlink>
                    </w:p>
                    <w:p w14:paraId="1E9E72C8" w14:textId="441C2DE7" w:rsidR="00C010AD" w:rsidRPr="00C010AD" w:rsidRDefault="00B3677E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5" w:history="1">
                        <w:r w:rsidR="00C010AD" w:rsidRPr="00B3677E">
                          <w:rPr>
                            <w:rStyle w:val="Hipercze"/>
                            <w:rFonts w:eastAsia="Fira Sans Light" w:cs="Arial"/>
                            <w:sz w:val="18"/>
                            <w:szCs w:val="30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14:paraId="3FA61250" w14:textId="2358CBD0" w:rsidR="007A418B" w:rsidRPr="00950AAE" w:rsidRDefault="00B3677E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6" w:history="1">
                        <w:r w:rsidR="00C010AD" w:rsidRPr="00B3677E">
                          <w:rPr>
                            <w:rStyle w:val="Hipercze"/>
                            <w:rFonts w:eastAsia="Fira Sans Light" w:cs="Arial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57"/>
      <w:footerReference w:type="default" r:id="rId5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2D95A" w14:textId="77777777" w:rsidR="003A5B22" w:rsidRDefault="003A5B22" w:rsidP="000662E2">
      <w:pPr>
        <w:spacing w:after="0" w:line="240" w:lineRule="auto"/>
      </w:pPr>
      <w:r>
        <w:separator/>
      </w:r>
    </w:p>
  </w:endnote>
  <w:endnote w:type="continuationSeparator" w:id="0">
    <w:p w14:paraId="4ACC78F5" w14:textId="77777777" w:rsidR="003A5B22" w:rsidRDefault="003A5B2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39EC467-C8A8-4B53-8FB7-DCE2D44B5DB6}"/>
    <w:embedBold r:id="rId2" w:fontKey="{5112DE84-04B3-4021-BCDC-9D8CDD3C4505}"/>
    <w:embedItalic r:id="rId3" w:fontKey="{CE22F1B6-A7F9-428B-89D6-CA83CF6D7FC9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2E82EE3-62F0-4A28-9FAA-2696BAE07392}"/>
    <w:embedBold r:id="rId5" w:fontKey="{DF80FD67-4C4B-4257-A120-67F0DA859BB5}"/>
    <w:embedItalic r:id="rId6" w:fontKey="{1237B3EC-A32F-4DE2-A89A-8C6811DD678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F64C045-4123-4620-9D2A-D91AAF570CB0}"/>
    <w:embedBold r:id="rId8" w:fontKey="{10E3833B-C78C-4DC9-8F99-8E09BFC1C17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7823FB2-B8E9-4EDE-9581-D583236FA8FC}"/>
    <w:embedItalic r:id="rId10" w:fontKey="{4323EDA4-2815-48BD-AD54-1EBD24E9FB9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47404D05-C253-4641-833E-F32668E3CDB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430A089-2523-4A5B-9436-5A76AF8FEE6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4970D939-6E72-4EB0-82AA-B108EF981CD6}"/>
    <w:embedBold r:id="rId14" w:fontKey="{FCC092CF-3769-45DB-BCD0-17ED4B055936}"/>
    <w:embedItalic r:id="rId15" w:fontKey="{3B07C2E1-F6D2-4653-AFE9-3DDCE54313A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27C2D50C" w14:textId="77777777" w:rsidR="007A418B" w:rsidRDefault="007A41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D1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2E634" w14:textId="77777777" w:rsidR="007A418B" w:rsidRDefault="007A418B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3C542" w14:textId="77777777" w:rsidR="007A418B" w:rsidRDefault="007A418B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80D2A" w14:textId="77777777" w:rsidR="003A5B22" w:rsidRDefault="003A5B22" w:rsidP="000662E2">
      <w:pPr>
        <w:spacing w:after="0" w:line="240" w:lineRule="auto"/>
      </w:pPr>
      <w:r>
        <w:separator/>
      </w:r>
    </w:p>
  </w:footnote>
  <w:footnote w:type="continuationSeparator" w:id="0">
    <w:p w14:paraId="036F0E69" w14:textId="77777777" w:rsidR="003A5B22" w:rsidRDefault="003A5B2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AC53D" w14:textId="77777777" w:rsidR="007A418B" w:rsidRDefault="007A418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1A9274E" wp14:editId="0155C583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94E02D" id="Prostokąt 24" o:spid="_x0000_s1026" style="position:absolute;margin-left:411.85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14:paraId="1C3D8CD4" w14:textId="77777777" w:rsidR="007A418B" w:rsidRDefault="007A41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6B663" w14:textId="77777777" w:rsidR="007A418B" w:rsidRDefault="007A418B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5286F4E7" wp14:editId="1E6E123F">
          <wp:simplePos x="0" y="0"/>
          <wp:positionH relativeFrom="column">
            <wp:posOffset>144145</wp:posOffset>
          </wp:positionH>
          <wp:positionV relativeFrom="paragraph">
            <wp:posOffset>215900</wp:posOffset>
          </wp:positionV>
          <wp:extent cx="1396800" cy="432000"/>
          <wp:effectExtent l="0" t="0" r="0" b="6350"/>
          <wp:wrapNone/>
          <wp:docPr id="32" name="Obraz 32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FBEAF09" wp14:editId="514DD64B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883FED" w14:textId="77777777" w:rsidR="007A418B" w:rsidRPr="003C6C8D" w:rsidRDefault="007A418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BEAF09" id="Schemat blokowy: opóźnienie 6" o:spid="_x0000_s1039" alt="Napis &quot;Informacja sygnalna&quot;" style="position:absolute;margin-left:397.05pt;margin-top:20.7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DgqyRH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883FED" w14:textId="77777777" w:rsidR="007A418B" w:rsidRPr="003C6C8D" w:rsidRDefault="007A418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37EFAB0A" w14:textId="77777777" w:rsidR="007A418B" w:rsidRDefault="007A418B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00816585" w14:textId="77777777" w:rsidR="007A418B" w:rsidRDefault="007A418B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7F204C58" w14:textId="77777777" w:rsidR="007A418B" w:rsidRDefault="007A418B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222D5FC" wp14:editId="7D77FD1C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2166D3" id="Prostokąt 14" o:spid="_x0000_s1026" style="position:absolute;margin-left:411.9pt;margin-top:-77.1pt;width:147.4pt;height:84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60FD5" wp14:editId="580A5789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1C1642" w14:textId="77777777" w:rsidR="007A418B" w:rsidRDefault="005A65D1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8D77B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7A418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7A418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60FD5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" style="position:absolute;margin-left:413.9pt;margin-top:22.1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" filled="f" stroked="f">
              <v:textbox>
                <w:txbxContent>
                  <w:p w14:paraId="031C1642" w14:textId="77777777" w:rsidR="007A418B" w:rsidRDefault="005A65D1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8D77B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7A418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7A418B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AECDB" w14:textId="77777777" w:rsidR="007A418B" w:rsidRDefault="007A418B">
    <w:pPr>
      <w:pStyle w:val="Nagwek"/>
    </w:pPr>
  </w:p>
  <w:p w14:paraId="459D7436" w14:textId="77777777" w:rsidR="007A418B" w:rsidRDefault="007A41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pt;height:125.25pt;visibility:visible" o:bullet="t">
        <v:imagedata r:id="rId1" o:title=""/>
      </v:shape>
    </w:pict>
  </w:numPicBullet>
  <w:numPicBullet w:numPicBulletId="1">
    <w:pict>
      <v:shape id="_x0000_i1045" type="#_x0000_t75" style="width:123.75pt;height:125.25pt;visibility:visible" o:bullet="t">
        <v:imagedata r:id="rId2" o:title=""/>
      </v:shape>
    </w:pict>
  </w:numPicBullet>
  <w:numPicBullet w:numPicBulletId="2">
    <w:pict>
      <v:shape id="_x0000_i1046" type="#_x0000_t75" style="width:24pt;height:24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909"/>
    <w:rsid w:val="00001C5B"/>
    <w:rsid w:val="0000267A"/>
    <w:rsid w:val="00003437"/>
    <w:rsid w:val="000047F4"/>
    <w:rsid w:val="00006A49"/>
    <w:rsid w:val="0000709F"/>
    <w:rsid w:val="000078EC"/>
    <w:rsid w:val="000101D7"/>
    <w:rsid w:val="000108B8"/>
    <w:rsid w:val="000132F2"/>
    <w:rsid w:val="0001450C"/>
    <w:rsid w:val="000148FD"/>
    <w:rsid w:val="00014E20"/>
    <w:rsid w:val="000152F5"/>
    <w:rsid w:val="000154E6"/>
    <w:rsid w:val="0001656B"/>
    <w:rsid w:val="00016D62"/>
    <w:rsid w:val="00017675"/>
    <w:rsid w:val="00017682"/>
    <w:rsid w:val="0002095A"/>
    <w:rsid w:val="000214D5"/>
    <w:rsid w:val="00023616"/>
    <w:rsid w:val="000257EC"/>
    <w:rsid w:val="00025A4F"/>
    <w:rsid w:val="000300ED"/>
    <w:rsid w:val="000305D5"/>
    <w:rsid w:val="00031360"/>
    <w:rsid w:val="0003180E"/>
    <w:rsid w:val="00031D14"/>
    <w:rsid w:val="00033294"/>
    <w:rsid w:val="00034650"/>
    <w:rsid w:val="0004170F"/>
    <w:rsid w:val="00041826"/>
    <w:rsid w:val="00041E0E"/>
    <w:rsid w:val="00043065"/>
    <w:rsid w:val="0004582E"/>
    <w:rsid w:val="000470AA"/>
    <w:rsid w:val="000521BE"/>
    <w:rsid w:val="00052665"/>
    <w:rsid w:val="00052CE6"/>
    <w:rsid w:val="000544BF"/>
    <w:rsid w:val="0005506B"/>
    <w:rsid w:val="00055291"/>
    <w:rsid w:val="000568F5"/>
    <w:rsid w:val="00057CA1"/>
    <w:rsid w:val="00061ED5"/>
    <w:rsid w:val="00062ABB"/>
    <w:rsid w:val="00062FC2"/>
    <w:rsid w:val="00064301"/>
    <w:rsid w:val="000652DB"/>
    <w:rsid w:val="000662E2"/>
    <w:rsid w:val="00066883"/>
    <w:rsid w:val="00067B4F"/>
    <w:rsid w:val="000723EA"/>
    <w:rsid w:val="00074393"/>
    <w:rsid w:val="0007488C"/>
    <w:rsid w:val="00074DD8"/>
    <w:rsid w:val="000765A5"/>
    <w:rsid w:val="000806F7"/>
    <w:rsid w:val="00081FCA"/>
    <w:rsid w:val="00082B1E"/>
    <w:rsid w:val="00090647"/>
    <w:rsid w:val="00092009"/>
    <w:rsid w:val="0009449E"/>
    <w:rsid w:val="00094D7A"/>
    <w:rsid w:val="00096A7D"/>
    <w:rsid w:val="00097840"/>
    <w:rsid w:val="000979BB"/>
    <w:rsid w:val="000A0C16"/>
    <w:rsid w:val="000A2919"/>
    <w:rsid w:val="000A3315"/>
    <w:rsid w:val="000A4607"/>
    <w:rsid w:val="000A4D97"/>
    <w:rsid w:val="000A4FE5"/>
    <w:rsid w:val="000A56F7"/>
    <w:rsid w:val="000A647E"/>
    <w:rsid w:val="000A75AD"/>
    <w:rsid w:val="000B0727"/>
    <w:rsid w:val="000B1636"/>
    <w:rsid w:val="000B1F0C"/>
    <w:rsid w:val="000B32AA"/>
    <w:rsid w:val="000B3B34"/>
    <w:rsid w:val="000B5BE9"/>
    <w:rsid w:val="000B6BA3"/>
    <w:rsid w:val="000C0ECB"/>
    <w:rsid w:val="000C135D"/>
    <w:rsid w:val="000C77E1"/>
    <w:rsid w:val="000D0B2B"/>
    <w:rsid w:val="000D19E7"/>
    <w:rsid w:val="000D1D43"/>
    <w:rsid w:val="000D225C"/>
    <w:rsid w:val="000D2827"/>
    <w:rsid w:val="000D2A5C"/>
    <w:rsid w:val="000D38AF"/>
    <w:rsid w:val="000D3FF7"/>
    <w:rsid w:val="000D5A43"/>
    <w:rsid w:val="000D6D9E"/>
    <w:rsid w:val="000D6DFE"/>
    <w:rsid w:val="000E0918"/>
    <w:rsid w:val="000E1BBC"/>
    <w:rsid w:val="000E2366"/>
    <w:rsid w:val="000E2B6D"/>
    <w:rsid w:val="000E5163"/>
    <w:rsid w:val="000E5522"/>
    <w:rsid w:val="000F2332"/>
    <w:rsid w:val="000F40AC"/>
    <w:rsid w:val="000F4871"/>
    <w:rsid w:val="000F57B0"/>
    <w:rsid w:val="000F57DC"/>
    <w:rsid w:val="000F6F61"/>
    <w:rsid w:val="001011C3"/>
    <w:rsid w:val="0010464F"/>
    <w:rsid w:val="001102CB"/>
    <w:rsid w:val="001105D8"/>
    <w:rsid w:val="00110984"/>
    <w:rsid w:val="00110D87"/>
    <w:rsid w:val="00111CFE"/>
    <w:rsid w:val="0011313E"/>
    <w:rsid w:val="00114DB9"/>
    <w:rsid w:val="0011518F"/>
    <w:rsid w:val="00116087"/>
    <w:rsid w:val="0011779C"/>
    <w:rsid w:val="0012175C"/>
    <w:rsid w:val="00121CB0"/>
    <w:rsid w:val="001220D1"/>
    <w:rsid w:val="00122209"/>
    <w:rsid w:val="0012226F"/>
    <w:rsid w:val="00122779"/>
    <w:rsid w:val="00123908"/>
    <w:rsid w:val="00127F3E"/>
    <w:rsid w:val="00130296"/>
    <w:rsid w:val="00130636"/>
    <w:rsid w:val="0013101E"/>
    <w:rsid w:val="00131B4D"/>
    <w:rsid w:val="0013212D"/>
    <w:rsid w:val="00133B1B"/>
    <w:rsid w:val="001403C2"/>
    <w:rsid w:val="00140650"/>
    <w:rsid w:val="0014123E"/>
    <w:rsid w:val="001423B6"/>
    <w:rsid w:val="001434A7"/>
    <w:rsid w:val="001448A7"/>
    <w:rsid w:val="0014547B"/>
    <w:rsid w:val="00146621"/>
    <w:rsid w:val="0014682F"/>
    <w:rsid w:val="0014723E"/>
    <w:rsid w:val="001472B1"/>
    <w:rsid w:val="00150AC9"/>
    <w:rsid w:val="001515AA"/>
    <w:rsid w:val="00152920"/>
    <w:rsid w:val="00152D14"/>
    <w:rsid w:val="00153DE5"/>
    <w:rsid w:val="00154972"/>
    <w:rsid w:val="00154F82"/>
    <w:rsid w:val="00157016"/>
    <w:rsid w:val="00157BD0"/>
    <w:rsid w:val="001603F5"/>
    <w:rsid w:val="00162325"/>
    <w:rsid w:val="00162E9B"/>
    <w:rsid w:val="00164381"/>
    <w:rsid w:val="00164C2F"/>
    <w:rsid w:val="00165A86"/>
    <w:rsid w:val="00165F1A"/>
    <w:rsid w:val="001665D4"/>
    <w:rsid w:val="00175A4A"/>
    <w:rsid w:val="00177AD2"/>
    <w:rsid w:val="00180745"/>
    <w:rsid w:val="00181A48"/>
    <w:rsid w:val="0018271A"/>
    <w:rsid w:val="001838B1"/>
    <w:rsid w:val="00183E52"/>
    <w:rsid w:val="00185025"/>
    <w:rsid w:val="00187AD9"/>
    <w:rsid w:val="00187CFA"/>
    <w:rsid w:val="00190C9F"/>
    <w:rsid w:val="00192221"/>
    <w:rsid w:val="001927A5"/>
    <w:rsid w:val="00193296"/>
    <w:rsid w:val="00194A36"/>
    <w:rsid w:val="001951DA"/>
    <w:rsid w:val="00196A7D"/>
    <w:rsid w:val="001975E9"/>
    <w:rsid w:val="00197932"/>
    <w:rsid w:val="001A17BE"/>
    <w:rsid w:val="001A1E9A"/>
    <w:rsid w:val="001A2492"/>
    <w:rsid w:val="001A2E81"/>
    <w:rsid w:val="001A343D"/>
    <w:rsid w:val="001A348E"/>
    <w:rsid w:val="001A47EA"/>
    <w:rsid w:val="001A4DD5"/>
    <w:rsid w:val="001A6547"/>
    <w:rsid w:val="001A6A00"/>
    <w:rsid w:val="001A799F"/>
    <w:rsid w:val="001B18A0"/>
    <w:rsid w:val="001B4A92"/>
    <w:rsid w:val="001B4C4F"/>
    <w:rsid w:val="001B621D"/>
    <w:rsid w:val="001B7415"/>
    <w:rsid w:val="001C09DC"/>
    <w:rsid w:val="001C263E"/>
    <w:rsid w:val="001C3269"/>
    <w:rsid w:val="001C340E"/>
    <w:rsid w:val="001C35DA"/>
    <w:rsid w:val="001C3BF8"/>
    <w:rsid w:val="001C4351"/>
    <w:rsid w:val="001C600E"/>
    <w:rsid w:val="001C6026"/>
    <w:rsid w:val="001D0311"/>
    <w:rsid w:val="001D0996"/>
    <w:rsid w:val="001D116A"/>
    <w:rsid w:val="001D1DB4"/>
    <w:rsid w:val="001D2515"/>
    <w:rsid w:val="001D2695"/>
    <w:rsid w:val="001D2869"/>
    <w:rsid w:val="001D4889"/>
    <w:rsid w:val="001D600B"/>
    <w:rsid w:val="001E0FB7"/>
    <w:rsid w:val="001E75BD"/>
    <w:rsid w:val="001F0D89"/>
    <w:rsid w:val="001F1026"/>
    <w:rsid w:val="001F47AE"/>
    <w:rsid w:val="001F53F3"/>
    <w:rsid w:val="001F5A5C"/>
    <w:rsid w:val="001F622F"/>
    <w:rsid w:val="001F6C89"/>
    <w:rsid w:val="001F79D7"/>
    <w:rsid w:val="00200D27"/>
    <w:rsid w:val="00200E24"/>
    <w:rsid w:val="00202CF8"/>
    <w:rsid w:val="00204D20"/>
    <w:rsid w:val="0020682D"/>
    <w:rsid w:val="00206D2D"/>
    <w:rsid w:val="002107DD"/>
    <w:rsid w:val="00213A9F"/>
    <w:rsid w:val="00216090"/>
    <w:rsid w:val="002174AC"/>
    <w:rsid w:val="002221BC"/>
    <w:rsid w:val="002226B5"/>
    <w:rsid w:val="002226EF"/>
    <w:rsid w:val="002233B0"/>
    <w:rsid w:val="002246CB"/>
    <w:rsid w:val="002248BB"/>
    <w:rsid w:val="00224E68"/>
    <w:rsid w:val="002259C4"/>
    <w:rsid w:val="00225E81"/>
    <w:rsid w:val="00226885"/>
    <w:rsid w:val="00231428"/>
    <w:rsid w:val="00233A01"/>
    <w:rsid w:val="00242407"/>
    <w:rsid w:val="00244412"/>
    <w:rsid w:val="0024492D"/>
    <w:rsid w:val="00246E20"/>
    <w:rsid w:val="00252943"/>
    <w:rsid w:val="002574F9"/>
    <w:rsid w:val="00257679"/>
    <w:rsid w:val="00262B61"/>
    <w:rsid w:val="00264BF2"/>
    <w:rsid w:val="00265C15"/>
    <w:rsid w:val="00266E4E"/>
    <w:rsid w:val="00267215"/>
    <w:rsid w:val="00270C56"/>
    <w:rsid w:val="00270CA3"/>
    <w:rsid w:val="00270DD3"/>
    <w:rsid w:val="002710AB"/>
    <w:rsid w:val="00271A4E"/>
    <w:rsid w:val="0027201E"/>
    <w:rsid w:val="00276195"/>
    <w:rsid w:val="00276811"/>
    <w:rsid w:val="00276FE3"/>
    <w:rsid w:val="00280275"/>
    <w:rsid w:val="002805FF"/>
    <w:rsid w:val="00280E9A"/>
    <w:rsid w:val="00281A97"/>
    <w:rsid w:val="00282699"/>
    <w:rsid w:val="00283456"/>
    <w:rsid w:val="002850D9"/>
    <w:rsid w:val="00285790"/>
    <w:rsid w:val="00286A93"/>
    <w:rsid w:val="0028794E"/>
    <w:rsid w:val="00287AEB"/>
    <w:rsid w:val="00287B99"/>
    <w:rsid w:val="00290C60"/>
    <w:rsid w:val="0029149B"/>
    <w:rsid w:val="00291DCB"/>
    <w:rsid w:val="002924F6"/>
    <w:rsid w:val="002926DF"/>
    <w:rsid w:val="002942D7"/>
    <w:rsid w:val="0029445E"/>
    <w:rsid w:val="00296697"/>
    <w:rsid w:val="00297BE2"/>
    <w:rsid w:val="00297D0E"/>
    <w:rsid w:val="002A0CE6"/>
    <w:rsid w:val="002A14A8"/>
    <w:rsid w:val="002A160C"/>
    <w:rsid w:val="002A1C6A"/>
    <w:rsid w:val="002A1F46"/>
    <w:rsid w:val="002A3BFC"/>
    <w:rsid w:val="002A3D01"/>
    <w:rsid w:val="002A4D68"/>
    <w:rsid w:val="002A557B"/>
    <w:rsid w:val="002B0472"/>
    <w:rsid w:val="002B283F"/>
    <w:rsid w:val="002B5AFE"/>
    <w:rsid w:val="002B6B12"/>
    <w:rsid w:val="002C13A8"/>
    <w:rsid w:val="002C15CB"/>
    <w:rsid w:val="002C23A4"/>
    <w:rsid w:val="002C3BBF"/>
    <w:rsid w:val="002C40FA"/>
    <w:rsid w:val="002C537F"/>
    <w:rsid w:val="002C7181"/>
    <w:rsid w:val="002D0D74"/>
    <w:rsid w:val="002D1381"/>
    <w:rsid w:val="002D3B59"/>
    <w:rsid w:val="002D66D1"/>
    <w:rsid w:val="002D78D7"/>
    <w:rsid w:val="002E3745"/>
    <w:rsid w:val="002E5291"/>
    <w:rsid w:val="002E5A2E"/>
    <w:rsid w:val="002E6140"/>
    <w:rsid w:val="002E61A3"/>
    <w:rsid w:val="002E6264"/>
    <w:rsid w:val="002E6985"/>
    <w:rsid w:val="002E71B6"/>
    <w:rsid w:val="002E7EB0"/>
    <w:rsid w:val="002F0161"/>
    <w:rsid w:val="002F1285"/>
    <w:rsid w:val="002F1820"/>
    <w:rsid w:val="002F2BDD"/>
    <w:rsid w:val="002F2F4A"/>
    <w:rsid w:val="002F385A"/>
    <w:rsid w:val="002F3DD0"/>
    <w:rsid w:val="002F4AAF"/>
    <w:rsid w:val="002F5449"/>
    <w:rsid w:val="002F7624"/>
    <w:rsid w:val="002F77C8"/>
    <w:rsid w:val="002F7FAA"/>
    <w:rsid w:val="00300359"/>
    <w:rsid w:val="00302406"/>
    <w:rsid w:val="00304F22"/>
    <w:rsid w:val="00305E50"/>
    <w:rsid w:val="00306C7C"/>
    <w:rsid w:val="0031079D"/>
    <w:rsid w:val="00310FF2"/>
    <w:rsid w:val="003133EB"/>
    <w:rsid w:val="00314A3B"/>
    <w:rsid w:val="00314F91"/>
    <w:rsid w:val="00315D90"/>
    <w:rsid w:val="00316175"/>
    <w:rsid w:val="003202DD"/>
    <w:rsid w:val="00322CF1"/>
    <w:rsid w:val="00322EDD"/>
    <w:rsid w:val="00323EDF"/>
    <w:rsid w:val="00324A0D"/>
    <w:rsid w:val="003252E5"/>
    <w:rsid w:val="003260F9"/>
    <w:rsid w:val="00326F24"/>
    <w:rsid w:val="003303B2"/>
    <w:rsid w:val="00331916"/>
    <w:rsid w:val="00332307"/>
    <w:rsid w:val="00332320"/>
    <w:rsid w:val="003333F2"/>
    <w:rsid w:val="00334272"/>
    <w:rsid w:val="00336E22"/>
    <w:rsid w:val="00337418"/>
    <w:rsid w:val="003412D4"/>
    <w:rsid w:val="00343E3F"/>
    <w:rsid w:val="00345051"/>
    <w:rsid w:val="00345798"/>
    <w:rsid w:val="0034655E"/>
    <w:rsid w:val="00347D72"/>
    <w:rsid w:val="0035023B"/>
    <w:rsid w:val="00350361"/>
    <w:rsid w:val="00350C45"/>
    <w:rsid w:val="00352EE8"/>
    <w:rsid w:val="00357611"/>
    <w:rsid w:val="003617A3"/>
    <w:rsid w:val="00363698"/>
    <w:rsid w:val="003637E2"/>
    <w:rsid w:val="00365517"/>
    <w:rsid w:val="00365923"/>
    <w:rsid w:val="00367237"/>
    <w:rsid w:val="0037077F"/>
    <w:rsid w:val="00371C79"/>
    <w:rsid w:val="00372411"/>
    <w:rsid w:val="00372F14"/>
    <w:rsid w:val="00373882"/>
    <w:rsid w:val="00375439"/>
    <w:rsid w:val="00375EDA"/>
    <w:rsid w:val="00377D8E"/>
    <w:rsid w:val="003804B2"/>
    <w:rsid w:val="003807E9"/>
    <w:rsid w:val="00380B03"/>
    <w:rsid w:val="00381B74"/>
    <w:rsid w:val="003822A0"/>
    <w:rsid w:val="0038277E"/>
    <w:rsid w:val="00383163"/>
    <w:rsid w:val="00383F61"/>
    <w:rsid w:val="003843DB"/>
    <w:rsid w:val="0038515D"/>
    <w:rsid w:val="00385AF3"/>
    <w:rsid w:val="00386BBF"/>
    <w:rsid w:val="00386D35"/>
    <w:rsid w:val="00390B7C"/>
    <w:rsid w:val="00392DB3"/>
    <w:rsid w:val="00393761"/>
    <w:rsid w:val="003938FD"/>
    <w:rsid w:val="003938FE"/>
    <w:rsid w:val="0039437F"/>
    <w:rsid w:val="003954AF"/>
    <w:rsid w:val="00396281"/>
    <w:rsid w:val="00396D18"/>
    <w:rsid w:val="00397D18"/>
    <w:rsid w:val="00397DCC"/>
    <w:rsid w:val="003A1B36"/>
    <w:rsid w:val="003A395B"/>
    <w:rsid w:val="003A442C"/>
    <w:rsid w:val="003A4745"/>
    <w:rsid w:val="003A4897"/>
    <w:rsid w:val="003A58F4"/>
    <w:rsid w:val="003A5B22"/>
    <w:rsid w:val="003A5FA0"/>
    <w:rsid w:val="003B1454"/>
    <w:rsid w:val="003B18B6"/>
    <w:rsid w:val="003B3160"/>
    <w:rsid w:val="003B333E"/>
    <w:rsid w:val="003B41FD"/>
    <w:rsid w:val="003B4AF0"/>
    <w:rsid w:val="003B5385"/>
    <w:rsid w:val="003B644A"/>
    <w:rsid w:val="003B6B8E"/>
    <w:rsid w:val="003B6EF5"/>
    <w:rsid w:val="003C16DA"/>
    <w:rsid w:val="003C1FD4"/>
    <w:rsid w:val="003C2C81"/>
    <w:rsid w:val="003C3806"/>
    <w:rsid w:val="003C59E0"/>
    <w:rsid w:val="003C6A08"/>
    <w:rsid w:val="003C6C8D"/>
    <w:rsid w:val="003C71BE"/>
    <w:rsid w:val="003D32C3"/>
    <w:rsid w:val="003D3C11"/>
    <w:rsid w:val="003D4CF4"/>
    <w:rsid w:val="003D4F95"/>
    <w:rsid w:val="003D5615"/>
    <w:rsid w:val="003D5F42"/>
    <w:rsid w:val="003D6043"/>
    <w:rsid w:val="003D60A9"/>
    <w:rsid w:val="003D6530"/>
    <w:rsid w:val="003D66C6"/>
    <w:rsid w:val="003D6B33"/>
    <w:rsid w:val="003E0833"/>
    <w:rsid w:val="003E08F5"/>
    <w:rsid w:val="003E0D47"/>
    <w:rsid w:val="003E26DA"/>
    <w:rsid w:val="003E3E59"/>
    <w:rsid w:val="003E4BA2"/>
    <w:rsid w:val="003E4D56"/>
    <w:rsid w:val="003E4E67"/>
    <w:rsid w:val="003E5168"/>
    <w:rsid w:val="003F00BF"/>
    <w:rsid w:val="003F03F8"/>
    <w:rsid w:val="003F20DA"/>
    <w:rsid w:val="003F3DA4"/>
    <w:rsid w:val="003F3E49"/>
    <w:rsid w:val="003F4C97"/>
    <w:rsid w:val="003F5CF6"/>
    <w:rsid w:val="003F6A22"/>
    <w:rsid w:val="003F6BB8"/>
    <w:rsid w:val="003F7FE6"/>
    <w:rsid w:val="00400193"/>
    <w:rsid w:val="00401ECA"/>
    <w:rsid w:val="00403BC8"/>
    <w:rsid w:val="00406C49"/>
    <w:rsid w:val="00407568"/>
    <w:rsid w:val="00407C8F"/>
    <w:rsid w:val="00414D97"/>
    <w:rsid w:val="00415BE1"/>
    <w:rsid w:val="0041628A"/>
    <w:rsid w:val="0041670B"/>
    <w:rsid w:val="004203D0"/>
    <w:rsid w:val="004212E7"/>
    <w:rsid w:val="0042135C"/>
    <w:rsid w:val="00422E2A"/>
    <w:rsid w:val="0042446D"/>
    <w:rsid w:val="0042716D"/>
    <w:rsid w:val="00427BF8"/>
    <w:rsid w:val="0043089B"/>
    <w:rsid w:val="00430EFF"/>
    <w:rsid w:val="00431178"/>
    <w:rsid w:val="00431C02"/>
    <w:rsid w:val="00432183"/>
    <w:rsid w:val="00432C28"/>
    <w:rsid w:val="00432C7A"/>
    <w:rsid w:val="00433750"/>
    <w:rsid w:val="0043484A"/>
    <w:rsid w:val="004348CD"/>
    <w:rsid w:val="00435F96"/>
    <w:rsid w:val="00436AAA"/>
    <w:rsid w:val="00437395"/>
    <w:rsid w:val="00442FC3"/>
    <w:rsid w:val="0044393B"/>
    <w:rsid w:val="00443E19"/>
    <w:rsid w:val="00445047"/>
    <w:rsid w:val="004473E9"/>
    <w:rsid w:val="0044781F"/>
    <w:rsid w:val="004513F6"/>
    <w:rsid w:val="00452279"/>
    <w:rsid w:val="004529F2"/>
    <w:rsid w:val="00452E1B"/>
    <w:rsid w:val="0045370D"/>
    <w:rsid w:val="004541EF"/>
    <w:rsid w:val="00457974"/>
    <w:rsid w:val="00461024"/>
    <w:rsid w:val="00462116"/>
    <w:rsid w:val="00462148"/>
    <w:rsid w:val="00463E39"/>
    <w:rsid w:val="00464528"/>
    <w:rsid w:val="00465114"/>
    <w:rsid w:val="004657FC"/>
    <w:rsid w:val="00465B33"/>
    <w:rsid w:val="004673D5"/>
    <w:rsid w:val="004715B9"/>
    <w:rsid w:val="004733F6"/>
    <w:rsid w:val="00474BCD"/>
    <w:rsid w:val="00474E69"/>
    <w:rsid w:val="00475C22"/>
    <w:rsid w:val="00476492"/>
    <w:rsid w:val="00477EE6"/>
    <w:rsid w:val="0048239C"/>
    <w:rsid w:val="00483C68"/>
    <w:rsid w:val="00483DD7"/>
    <w:rsid w:val="00483E39"/>
    <w:rsid w:val="00486AA6"/>
    <w:rsid w:val="0048775C"/>
    <w:rsid w:val="00491076"/>
    <w:rsid w:val="00491E6D"/>
    <w:rsid w:val="004935FA"/>
    <w:rsid w:val="00494D89"/>
    <w:rsid w:val="004951EE"/>
    <w:rsid w:val="0049621B"/>
    <w:rsid w:val="00497AE2"/>
    <w:rsid w:val="004A2DC0"/>
    <w:rsid w:val="004A304B"/>
    <w:rsid w:val="004A4C43"/>
    <w:rsid w:val="004A56B4"/>
    <w:rsid w:val="004A71A3"/>
    <w:rsid w:val="004A7D75"/>
    <w:rsid w:val="004B10A4"/>
    <w:rsid w:val="004B2701"/>
    <w:rsid w:val="004C0C17"/>
    <w:rsid w:val="004C0D15"/>
    <w:rsid w:val="004C0D50"/>
    <w:rsid w:val="004C1895"/>
    <w:rsid w:val="004C2246"/>
    <w:rsid w:val="004C2E76"/>
    <w:rsid w:val="004C6D40"/>
    <w:rsid w:val="004C6D95"/>
    <w:rsid w:val="004D0A0B"/>
    <w:rsid w:val="004D1DFE"/>
    <w:rsid w:val="004D3428"/>
    <w:rsid w:val="004D40EC"/>
    <w:rsid w:val="004D6CD6"/>
    <w:rsid w:val="004D6EF1"/>
    <w:rsid w:val="004E0384"/>
    <w:rsid w:val="004E3CC7"/>
    <w:rsid w:val="004E3CE1"/>
    <w:rsid w:val="004E3E17"/>
    <w:rsid w:val="004E537A"/>
    <w:rsid w:val="004E609B"/>
    <w:rsid w:val="004F0C3C"/>
    <w:rsid w:val="004F3828"/>
    <w:rsid w:val="004F415B"/>
    <w:rsid w:val="004F5926"/>
    <w:rsid w:val="004F5AD4"/>
    <w:rsid w:val="004F5EF1"/>
    <w:rsid w:val="004F63FC"/>
    <w:rsid w:val="004F7A32"/>
    <w:rsid w:val="004F7EED"/>
    <w:rsid w:val="004F7F0E"/>
    <w:rsid w:val="0050038B"/>
    <w:rsid w:val="00501B4B"/>
    <w:rsid w:val="005047C1"/>
    <w:rsid w:val="00505A92"/>
    <w:rsid w:val="00505E57"/>
    <w:rsid w:val="00507C3D"/>
    <w:rsid w:val="00507E8E"/>
    <w:rsid w:val="005131E1"/>
    <w:rsid w:val="00513AF7"/>
    <w:rsid w:val="0051410E"/>
    <w:rsid w:val="00514E0B"/>
    <w:rsid w:val="00515164"/>
    <w:rsid w:val="005175EC"/>
    <w:rsid w:val="005176DC"/>
    <w:rsid w:val="00517C08"/>
    <w:rsid w:val="00520037"/>
    <w:rsid w:val="005203F1"/>
    <w:rsid w:val="00520994"/>
    <w:rsid w:val="005214E4"/>
    <w:rsid w:val="00521BC3"/>
    <w:rsid w:val="00521FCE"/>
    <w:rsid w:val="00522CEF"/>
    <w:rsid w:val="00524AF5"/>
    <w:rsid w:val="00525E9D"/>
    <w:rsid w:val="005306D2"/>
    <w:rsid w:val="00533632"/>
    <w:rsid w:val="005359FD"/>
    <w:rsid w:val="00536D97"/>
    <w:rsid w:val="0054023A"/>
    <w:rsid w:val="00540693"/>
    <w:rsid w:val="00541E6E"/>
    <w:rsid w:val="0054251F"/>
    <w:rsid w:val="00542797"/>
    <w:rsid w:val="00543E22"/>
    <w:rsid w:val="00545764"/>
    <w:rsid w:val="00545D2B"/>
    <w:rsid w:val="0054717B"/>
    <w:rsid w:val="005520D8"/>
    <w:rsid w:val="005547BD"/>
    <w:rsid w:val="0055592F"/>
    <w:rsid w:val="005567FB"/>
    <w:rsid w:val="00556B05"/>
    <w:rsid w:val="00556CF1"/>
    <w:rsid w:val="00560AEC"/>
    <w:rsid w:val="005615A0"/>
    <w:rsid w:val="00562DCE"/>
    <w:rsid w:val="00563BD6"/>
    <w:rsid w:val="00564C28"/>
    <w:rsid w:val="00566408"/>
    <w:rsid w:val="00566A31"/>
    <w:rsid w:val="00566A79"/>
    <w:rsid w:val="00567BBF"/>
    <w:rsid w:val="005712AB"/>
    <w:rsid w:val="00571F91"/>
    <w:rsid w:val="0057395D"/>
    <w:rsid w:val="00575005"/>
    <w:rsid w:val="005757CF"/>
    <w:rsid w:val="005762A7"/>
    <w:rsid w:val="0058067A"/>
    <w:rsid w:val="00580B03"/>
    <w:rsid w:val="00582526"/>
    <w:rsid w:val="00582838"/>
    <w:rsid w:val="00583A8D"/>
    <w:rsid w:val="00583B08"/>
    <w:rsid w:val="00584DBA"/>
    <w:rsid w:val="00585E0A"/>
    <w:rsid w:val="005916D7"/>
    <w:rsid w:val="00593F3D"/>
    <w:rsid w:val="005951B2"/>
    <w:rsid w:val="00596DFD"/>
    <w:rsid w:val="005A190A"/>
    <w:rsid w:val="005A23E6"/>
    <w:rsid w:val="005A5C9F"/>
    <w:rsid w:val="005A5F56"/>
    <w:rsid w:val="005A6305"/>
    <w:rsid w:val="005A65D1"/>
    <w:rsid w:val="005A6864"/>
    <w:rsid w:val="005A698C"/>
    <w:rsid w:val="005A6D53"/>
    <w:rsid w:val="005A7FBC"/>
    <w:rsid w:val="005B0D14"/>
    <w:rsid w:val="005B1CEA"/>
    <w:rsid w:val="005B20C9"/>
    <w:rsid w:val="005B2809"/>
    <w:rsid w:val="005B28F6"/>
    <w:rsid w:val="005B2F72"/>
    <w:rsid w:val="005B3654"/>
    <w:rsid w:val="005B3F86"/>
    <w:rsid w:val="005B4301"/>
    <w:rsid w:val="005B5A96"/>
    <w:rsid w:val="005C1112"/>
    <w:rsid w:val="005C1150"/>
    <w:rsid w:val="005C157D"/>
    <w:rsid w:val="005C1B11"/>
    <w:rsid w:val="005C1FE0"/>
    <w:rsid w:val="005C2E4A"/>
    <w:rsid w:val="005C784A"/>
    <w:rsid w:val="005D0569"/>
    <w:rsid w:val="005D1230"/>
    <w:rsid w:val="005D222C"/>
    <w:rsid w:val="005D2E39"/>
    <w:rsid w:val="005D36B6"/>
    <w:rsid w:val="005D3747"/>
    <w:rsid w:val="005D6174"/>
    <w:rsid w:val="005E0799"/>
    <w:rsid w:val="005E099A"/>
    <w:rsid w:val="005E1C80"/>
    <w:rsid w:val="005E37B7"/>
    <w:rsid w:val="005E426E"/>
    <w:rsid w:val="005E4403"/>
    <w:rsid w:val="005E45BD"/>
    <w:rsid w:val="005E57FC"/>
    <w:rsid w:val="005F08BB"/>
    <w:rsid w:val="005F128D"/>
    <w:rsid w:val="005F1B5D"/>
    <w:rsid w:val="005F37ED"/>
    <w:rsid w:val="005F5A80"/>
    <w:rsid w:val="005F752F"/>
    <w:rsid w:val="005F7923"/>
    <w:rsid w:val="00600D81"/>
    <w:rsid w:val="00601DE8"/>
    <w:rsid w:val="00602C42"/>
    <w:rsid w:val="006032A3"/>
    <w:rsid w:val="00603709"/>
    <w:rsid w:val="006044FF"/>
    <w:rsid w:val="0060494C"/>
    <w:rsid w:val="00606483"/>
    <w:rsid w:val="0060750A"/>
    <w:rsid w:val="00607CC5"/>
    <w:rsid w:val="00611953"/>
    <w:rsid w:val="00612BD7"/>
    <w:rsid w:val="00614AB0"/>
    <w:rsid w:val="006154B4"/>
    <w:rsid w:val="00620512"/>
    <w:rsid w:val="00620AD7"/>
    <w:rsid w:val="00620C57"/>
    <w:rsid w:val="006236CB"/>
    <w:rsid w:val="00623FB3"/>
    <w:rsid w:val="00624365"/>
    <w:rsid w:val="00624400"/>
    <w:rsid w:val="00624911"/>
    <w:rsid w:val="00625D37"/>
    <w:rsid w:val="0062634F"/>
    <w:rsid w:val="00627420"/>
    <w:rsid w:val="00630BDE"/>
    <w:rsid w:val="00630FF5"/>
    <w:rsid w:val="00633014"/>
    <w:rsid w:val="006330DD"/>
    <w:rsid w:val="0063437B"/>
    <w:rsid w:val="0063616C"/>
    <w:rsid w:val="0063642D"/>
    <w:rsid w:val="00636D36"/>
    <w:rsid w:val="00640F08"/>
    <w:rsid w:val="0064178C"/>
    <w:rsid w:val="00642448"/>
    <w:rsid w:val="0064269A"/>
    <w:rsid w:val="00643A0B"/>
    <w:rsid w:val="00645577"/>
    <w:rsid w:val="00645AA3"/>
    <w:rsid w:val="00646CBE"/>
    <w:rsid w:val="006476EB"/>
    <w:rsid w:val="006506CF"/>
    <w:rsid w:val="00651C06"/>
    <w:rsid w:val="006521D0"/>
    <w:rsid w:val="00655F64"/>
    <w:rsid w:val="006567B5"/>
    <w:rsid w:val="00656898"/>
    <w:rsid w:val="00664E14"/>
    <w:rsid w:val="00665F91"/>
    <w:rsid w:val="006666C7"/>
    <w:rsid w:val="006673CA"/>
    <w:rsid w:val="00667524"/>
    <w:rsid w:val="00667620"/>
    <w:rsid w:val="006703AC"/>
    <w:rsid w:val="00671EDB"/>
    <w:rsid w:val="00673C26"/>
    <w:rsid w:val="006741ED"/>
    <w:rsid w:val="00676023"/>
    <w:rsid w:val="006763CC"/>
    <w:rsid w:val="006764E2"/>
    <w:rsid w:val="00676D25"/>
    <w:rsid w:val="006776FA"/>
    <w:rsid w:val="006812AF"/>
    <w:rsid w:val="00681B06"/>
    <w:rsid w:val="006823C3"/>
    <w:rsid w:val="0068327D"/>
    <w:rsid w:val="00683F93"/>
    <w:rsid w:val="0068470C"/>
    <w:rsid w:val="006865C2"/>
    <w:rsid w:val="00687124"/>
    <w:rsid w:val="0069245E"/>
    <w:rsid w:val="00694AF0"/>
    <w:rsid w:val="006950C3"/>
    <w:rsid w:val="00697345"/>
    <w:rsid w:val="006A05B2"/>
    <w:rsid w:val="006A4686"/>
    <w:rsid w:val="006A55F7"/>
    <w:rsid w:val="006B0E9E"/>
    <w:rsid w:val="006B2842"/>
    <w:rsid w:val="006B4981"/>
    <w:rsid w:val="006B54F4"/>
    <w:rsid w:val="006B5756"/>
    <w:rsid w:val="006B5AE4"/>
    <w:rsid w:val="006B5E68"/>
    <w:rsid w:val="006B5F85"/>
    <w:rsid w:val="006B6D54"/>
    <w:rsid w:val="006B752A"/>
    <w:rsid w:val="006B7562"/>
    <w:rsid w:val="006C00D6"/>
    <w:rsid w:val="006C0D97"/>
    <w:rsid w:val="006D1507"/>
    <w:rsid w:val="006D2ED1"/>
    <w:rsid w:val="006D4054"/>
    <w:rsid w:val="006D5268"/>
    <w:rsid w:val="006D5BED"/>
    <w:rsid w:val="006D7053"/>
    <w:rsid w:val="006D729F"/>
    <w:rsid w:val="006D7619"/>
    <w:rsid w:val="006D7BC1"/>
    <w:rsid w:val="006E02EC"/>
    <w:rsid w:val="006E04A2"/>
    <w:rsid w:val="006E0CB5"/>
    <w:rsid w:val="006E15F3"/>
    <w:rsid w:val="006E2E3A"/>
    <w:rsid w:val="006F02DD"/>
    <w:rsid w:val="006F0BCC"/>
    <w:rsid w:val="006F13A6"/>
    <w:rsid w:val="006F2B64"/>
    <w:rsid w:val="006F3D27"/>
    <w:rsid w:val="006F4CA3"/>
    <w:rsid w:val="006F623C"/>
    <w:rsid w:val="006F6E4B"/>
    <w:rsid w:val="007022DD"/>
    <w:rsid w:val="00702F73"/>
    <w:rsid w:val="0070320E"/>
    <w:rsid w:val="007033DA"/>
    <w:rsid w:val="007060F8"/>
    <w:rsid w:val="0070682B"/>
    <w:rsid w:val="00713427"/>
    <w:rsid w:val="00713446"/>
    <w:rsid w:val="00713C7D"/>
    <w:rsid w:val="007151C0"/>
    <w:rsid w:val="007202AF"/>
    <w:rsid w:val="00720522"/>
    <w:rsid w:val="007211B1"/>
    <w:rsid w:val="00723D32"/>
    <w:rsid w:val="00723F15"/>
    <w:rsid w:val="0072764E"/>
    <w:rsid w:val="0073068D"/>
    <w:rsid w:val="00731C82"/>
    <w:rsid w:val="00732755"/>
    <w:rsid w:val="00735AFF"/>
    <w:rsid w:val="00736AA1"/>
    <w:rsid w:val="007418EA"/>
    <w:rsid w:val="00742AA6"/>
    <w:rsid w:val="0074388C"/>
    <w:rsid w:val="00744147"/>
    <w:rsid w:val="00746187"/>
    <w:rsid w:val="0074659D"/>
    <w:rsid w:val="007466BA"/>
    <w:rsid w:val="007507A1"/>
    <w:rsid w:val="00751F79"/>
    <w:rsid w:val="00753D61"/>
    <w:rsid w:val="007552C6"/>
    <w:rsid w:val="00755F3F"/>
    <w:rsid w:val="00756093"/>
    <w:rsid w:val="00756150"/>
    <w:rsid w:val="00757654"/>
    <w:rsid w:val="00757E0B"/>
    <w:rsid w:val="00760EAA"/>
    <w:rsid w:val="0076254F"/>
    <w:rsid w:val="007642E0"/>
    <w:rsid w:val="00764A26"/>
    <w:rsid w:val="00764CBF"/>
    <w:rsid w:val="00764F55"/>
    <w:rsid w:val="00765388"/>
    <w:rsid w:val="00767501"/>
    <w:rsid w:val="007711A0"/>
    <w:rsid w:val="007741FC"/>
    <w:rsid w:val="00774963"/>
    <w:rsid w:val="00775199"/>
    <w:rsid w:val="00775564"/>
    <w:rsid w:val="0077612C"/>
    <w:rsid w:val="00777798"/>
    <w:rsid w:val="007801F5"/>
    <w:rsid w:val="00781A30"/>
    <w:rsid w:val="00781AEA"/>
    <w:rsid w:val="0078290B"/>
    <w:rsid w:val="00782EBF"/>
    <w:rsid w:val="00783CA4"/>
    <w:rsid w:val="007842FB"/>
    <w:rsid w:val="0078474A"/>
    <w:rsid w:val="0078483A"/>
    <w:rsid w:val="00786124"/>
    <w:rsid w:val="00791087"/>
    <w:rsid w:val="00791C93"/>
    <w:rsid w:val="0079462D"/>
    <w:rsid w:val="00794E96"/>
    <w:rsid w:val="0079514B"/>
    <w:rsid w:val="007966F9"/>
    <w:rsid w:val="00797611"/>
    <w:rsid w:val="007A10A2"/>
    <w:rsid w:val="007A1C8A"/>
    <w:rsid w:val="007A2DC1"/>
    <w:rsid w:val="007A3E8B"/>
    <w:rsid w:val="007A418B"/>
    <w:rsid w:val="007A5210"/>
    <w:rsid w:val="007A5875"/>
    <w:rsid w:val="007B228B"/>
    <w:rsid w:val="007B3877"/>
    <w:rsid w:val="007B4DDD"/>
    <w:rsid w:val="007B6AF1"/>
    <w:rsid w:val="007C0581"/>
    <w:rsid w:val="007C3B6D"/>
    <w:rsid w:val="007C513B"/>
    <w:rsid w:val="007C709B"/>
    <w:rsid w:val="007C7183"/>
    <w:rsid w:val="007D03E8"/>
    <w:rsid w:val="007D3319"/>
    <w:rsid w:val="007D335D"/>
    <w:rsid w:val="007D3784"/>
    <w:rsid w:val="007D4BAB"/>
    <w:rsid w:val="007D5C1D"/>
    <w:rsid w:val="007D7A9A"/>
    <w:rsid w:val="007D7BF9"/>
    <w:rsid w:val="007D7EA0"/>
    <w:rsid w:val="007E0263"/>
    <w:rsid w:val="007E06F0"/>
    <w:rsid w:val="007E0CD2"/>
    <w:rsid w:val="007E10A7"/>
    <w:rsid w:val="007E1CCD"/>
    <w:rsid w:val="007E3314"/>
    <w:rsid w:val="007E4B03"/>
    <w:rsid w:val="007E7D04"/>
    <w:rsid w:val="007F324B"/>
    <w:rsid w:val="007F3AB0"/>
    <w:rsid w:val="007F4F80"/>
    <w:rsid w:val="007F584C"/>
    <w:rsid w:val="007F6190"/>
    <w:rsid w:val="007F7F77"/>
    <w:rsid w:val="0080251F"/>
    <w:rsid w:val="00803722"/>
    <w:rsid w:val="008038F3"/>
    <w:rsid w:val="0080455C"/>
    <w:rsid w:val="0080553C"/>
    <w:rsid w:val="00805B46"/>
    <w:rsid w:val="00806FE6"/>
    <w:rsid w:val="00807104"/>
    <w:rsid w:val="00807229"/>
    <w:rsid w:val="0081312E"/>
    <w:rsid w:val="00814359"/>
    <w:rsid w:val="008158F4"/>
    <w:rsid w:val="008163F9"/>
    <w:rsid w:val="0081662D"/>
    <w:rsid w:val="00820733"/>
    <w:rsid w:val="008210A9"/>
    <w:rsid w:val="008219C6"/>
    <w:rsid w:val="00821D65"/>
    <w:rsid w:val="00821E82"/>
    <w:rsid w:val="00823DED"/>
    <w:rsid w:val="00823E7D"/>
    <w:rsid w:val="00825D99"/>
    <w:rsid w:val="00825DC2"/>
    <w:rsid w:val="00826278"/>
    <w:rsid w:val="00826832"/>
    <w:rsid w:val="00826967"/>
    <w:rsid w:val="00826B6F"/>
    <w:rsid w:val="00834AAE"/>
    <w:rsid w:val="00834AD3"/>
    <w:rsid w:val="00836A33"/>
    <w:rsid w:val="00836D1E"/>
    <w:rsid w:val="00840142"/>
    <w:rsid w:val="0084032B"/>
    <w:rsid w:val="008404F1"/>
    <w:rsid w:val="008406B1"/>
    <w:rsid w:val="008418C0"/>
    <w:rsid w:val="00842B7A"/>
    <w:rsid w:val="00843795"/>
    <w:rsid w:val="00844E13"/>
    <w:rsid w:val="00846217"/>
    <w:rsid w:val="00846A75"/>
    <w:rsid w:val="0084744F"/>
    <w:rsid w:val="00847F0F"/>
    <w:rsid w:val="00852448"/>
    <w:rsid w:val="00852DE6"/>
    <w:rsid w:val="00855D55"/>
    <w:rsid w:val="00857E29"/>
    <w:rsid w:val="00857F90"/>
    <w:rsid w:val="0086052C"/>
    <w:rsid w:val="0086060A"/>
    <w:rsid w:val="00861644"/>
    <w:rsid w:val="0086284A"/>
    <w:rsid w:val="00864EDC"/>
    <w:rsid w:val="008669D6"/>
    <w:rsid w:val="00866FB5"/>
    <w:rsid w:val="00871BA2"/>
    <w:rsid w:val="00872FA3"/>
    <w:rsid w:val="00875A69"/>
    <w:rsid w:val="0087638F"/>
    <w:rsid w:val="00876630"/>
    <w:rsid w:val="00880895"/>
    <w:rsid w:val="00880AA6"/>
    <w:rsid w:val="0088258A"/>
    <w:rsid w:val="00885BE0"/>
    <w:rsid w:val="00886332"/>
    <w:rsid w:val="00890121"/>
    <w:rsid w:val="00890380"/>
    <w:rsid w:val="008903C5"/>
    <w:rsid w:val="00890696"/>
    <w:rsid w:val="00890771"/>
    <w:rsid w:val="00890D7E"/>
    <w:rsid w:val="00892E92"/>
    <w:rsid w:val="00893FA7"/>
    <w:rsid w:val="008944CC"/>
    <w:rsid w:val="00894746"/>
    <w:rsid w:val="0089482F"/>
    <w:rsid w:val="008977C7"/>
    <w:rsid w:val="008A26D9"/>
    <w:rsid w:val="008A2BAC"/>
    <w:rsid w:val="008A31BA"/>
    <w:rsid w:val="008A3C5E"/>
    <w:rsid w:val="008A63C9"/>
    <w:rsid w:val="008A67F8"/>
    <w:rsid w:val="008A7436"/>
    <w:rsid w:val="008A7936"/>
    <w:rsid w:val="008B06BB"/>
    <w:rsid w:val="008B086F"/>
    <w:rsid w:val="008B4095"/>
    <w:rsid w:val="008B4F95"/>
    <w:rsid w:val="008B793A"/>
    <w:rsid w:val="008C02E9"/>
    <w:rsid w:val="008C0C29"/>
    <w:rsid w:val="008C0FDC"/>
    <w:rsid w:val="008C1FF9"/>
    <w:rsid w:val="008C26A9"/>
    <w:rsid w:val="008C3F07"/>
    <w:rsid w:val="008C4A03"/>
    <w:rsid w:val="008C5A2F"/>
    <w:rsid w:val="008C71AA"/>
    <w:rsid w:val="008C735F"/>
    <w:rsid w:val="008D0202"/>
    <w:rsid w:val="008D13F7"/>
    <w:rsid w:val="008D15A3"/>
    <w:rsid w:val="008D1A33"/>
    <w:rsid w:val="008D2493"/>
    <w:rsid w:val="008D2EBF"/>
    <w:rsid w:val="008D43FB"/>
    <w:rsid w:val="008D4620"/>
    <w:rsid w:val="008D5252"/>
    <w:rsid w:val="008D5324"/>
    <w:rsid w:val="008D6B49"/>
    <w:rsid w:val="008D7190"/>
    <w:rsid w:val="008D77BD"/>
    <w:rsid w:val="008E0739"/>
    <w:rsid w:val="008E3CE0"/>
    <w:rsid w:val="008E44EF"/>
    <w:rsid w:val="008E6393"/>
    <w:rsid w:val="008F196C"/>
    <w:rsid w:val="008F1D5A"/>
    <w:rsid w:val="008F1E7F"/>
    <w:rsid w:val="008F336C"/>
    <w:rsid w:val="008F3638"/>
    <w:rsid w:val="008F3DD2"/>
    <w:rsid w:val="008F4441"/>
    <w:rsid w:val="008F4997"/>
    <w:rsid w:val="008F4D98"/>
    <w:rsid w:val="008F6C34"/>
    <w:rsid w:val="008F6F31"/>
    <w:rsid w:val="008F74DF"/>
    <w:rsid w:val="00904D84"/>
    <w:rsid w:val="00905AC4"/>
    <w:rsid w:val="00905C75"/>
    <w:rsid w:val="00906A61"/>
    <w:rsid w:val="009107ED"/>
    <w:rsid w:val="009127BA"/>
    <w:rsid w:val="00916EA4"/>
    <w:rsid w:val="009227A6"/>
    <w:rsid w:val="0092344E"/>
    <w:rsid w:val="0092356D"/>
    <w:rsid w:val="00923C65"/>
    <w:rsid w:val="0092535F"/>
    <w:rsid w:val="00925CF1"/>
    <w:rsid w:val="00931A45"/>
    <w:rsid w:val="00931CC1"/>
    <w:rsid w:val="009328B0"/>
    <w:rsid w:val="00933EC1"/>
    <w:rsid w:val="009345C0"/>
    <w:rsid w:val="00936042"/>
    <w:rsid w:val="0093621C"/>
    <w:rsid w:val="00936250"/>
    <w:rsid w:val="009401B3"/>
    <w:rsid w:val="00940374"/>
    <w:rsid w:val="00941288"/>
    <w:rsid w:val="00941DAB"/>
    <w:rsid w:val="00942025"/>
    <w:rsid w:val="009441DA"/>
    <w:rsid w:val="00944783"/>
    <w:rsid w:val="0094484C"/>
    <w:rsid w:val="00945576"/>
    <w:rsid w:val="00945840"/>
    <w:rsid w:val="00945845"/>
    <w:rsid w:val="00945A10"/>
    <w:rsid w:val="00945EAD"/>
    <w:rsid w:val="00950AAE"/>
    <w:rsid w:val="00951485"/>
    <w:rsid w:val="00952DF4"/>
    <w:rsid w:val="009530DB"/>
    <w:rsid w:val="00953676"/>
    <w:rsid w:val="009543CD"/>
    <w:rsid w:val="009557AE"/>
    <w:rsid w:val="009607A7"/>
    <w:rsid w:val="00960A3F"/>
    <w:rsid w:val="009645A1"/>
    <w:rsid w:val="00965580"/>
    <w:rsid w:val="0096581A"/>
    <w:rsid w:val="00965FFE"/>
    <w:rsid w:val="00966B69"/>
    <w:rsid w:val="0096722F"/>
    <w:rsid w:val="00967C8B"/>
    <w:rsid w:val="009705EE"/>
    <w:rsid w:val="00970CFE"/>
    <w:rsid w:val="00972DF5"/>
    <w:rsid w:val="009734B6"/>
    <w:rsid w:val="0097484B"/>
    <w:rsid w:val="00974C24"/>
    <w:rsid w:val="00977927"/>
    <w:rsid w:val="00980693"/>
    <w:rsid w:val="0098135C"/>
    <w:rsid w:val="0098156A"/>
    <w:rsid w:val="00981670"/>
    <w:rsid w:val="00981C71"/>
    <w:rsid w:val="009822CB"/>
    <w:rsid w:val="009825F5"/>
    <w:rsid w:val="009829ED"/>
    <w:rsid w:val="00983CC8"/>
    <w:rsid w:val="009841D2"/>
    <w:rsid w:val="00987840"/>
    <w:rsid w:val="00991BAC"/>
    <w:rsid w:val="00991E72"/>
    <w:rsid w:val="009924CA"/>
    <w:rsid w:val="00993872"/>
    <w:rsid w:val="009946BE"/>
    <w:rsid w:val="009948C5"/>
    <w:rsid w:val="00994942"/>
    <w:rsid w:val="00995253"/>
    <w:rsid w:val="00997256"/>
    <w:rsid w:val="009A04A5"/>
    <w:rsid w:val="009A0911"/>
    <w:rsid w:val="009A173C"/>
    <w:rsid w:val="009A1B58"/>
    <w:rsid w:val="009A4242"/>
    <w:rsid w:val="009A4570"/>
    <w:rsid w:val="009A6EA0"/>
    <w:rsid w:val="009B1F99"/>
    <w:rsid w:val="009B2481"/>
    <w:rsid w:val="009B2E24"/>
    <w:rsid w:val="009B4244"/>
    <w:rsid w:val="009B54C3"/>
    <w:rsid w:val="009B5A42"/>
    <w:rsid w:val="009B61A4"/>
    <w:rsid w:val="009C1335"/>
    <w:rsid w:val="009C1669"/>
    <w:rsid w:val="009C1AB2"/>
    <w:rsid w:val="009C58F9"/>
    <w:rsid w:val="009C7251"/>
    <w:rsid w:val="009D0389"/>
    <w:rsid w:val="009D0DCE"/>
    <w:rsid w:val="009D30DA"/>
    <w:rsid w:val="009D4198"/>
    <w:rsid w:val="009D43C8"/>
    <w:rsid w:val="009D63D4"/>
    <w:rsid w:val="009E08EF"/>
    <w:rsid w:val="009E08F4"/>
    <w:rsid w:val="009E1CF8"/>
    <w:rsid w:val="009E2E91"/>
    <w:rsid w:val="009E300E"/>
    <w:rsid w:val="009E302D"/>
    <w:rsid w:val="009E41AC"/>
    <w:rsid w:val="009E59F6"/>
    <w:rsid w:val="009F0239"/>
    <w:rsid w:val="009F2727"/>
    <w:rsid w:val="009F3CD1"/>
    <w:rsid w:val="009F5411"/>
    <w:rsid w:val="00A00006"/>
    <w:rsid w:val="00A01EB6"/>
    <w:rsid w:val="00A01F0F"/>
    <w:rsid w:val="00A0286E"/>
    <w:rsid w:val="00A02D83"/>
    <w:rsid w:val="00A02FCB"/>
    <w:rsid w:val="00A033EC"/>
    <w:rsid w:val="00A03D80"/>
    <w:rsid w:val="00A04DF0"/>
    <w:rsid w:val="00A04FC6"/>
    <w:rsid w:val="00A0631A"/>
    <w:rsid w:val="00A1169A"/>
    <w:rsid w:val="00A1256F"/>
    <w:rsid w:val="00A139F5"/>
    <w:rsid w:val="00A15D62"/>
    <w:rsid w:val="00A15F60"/>
    <w:rsid w:val="00A2046D"/>
    <w:rsid w:val="00A2199A"/>
    <w:rsid w:val="00A234C4"/>
    <w:rsid w:val="00A235AF"/>
    <w:rsid w:val="00A26238"/>
    <w:rsid w:val="00A27831"/>
    <w:rsid w:val="00A33C25"/>
    <w:rsid w:val="00A3526B"/>
    <w:rsid w:val="00A364F5"/>
    <w:rsid w:val="00A365F4"/>
    <w:rsid w:val="00A374D5"/>
    <w:rsid w:val="00A37BEE"/>
    <w:rsid w:val="00A37D0A"/>
    <w:rsid w:val="00A40258"/>
    <w:rsid w:val="00A412AC"/>
    <w:rsid w:val="00A435C0"/>
    <w:rsid w:val="00A43D86"/>
    <w:rsid w:val="00A47704"/>
    <w:rsid w:val="00A477EF"/>
    <w:rsid w:val="00A47D80"/>
    <w:rsid w:val="00A5110D"/>
    <w:rsid w:val="00A5224F"/>
    <w:rsid w:val="00A52F73"/>
    <w:rsid w:val="00A53132"/>
    <w:rsid w:val="00A555DE"/>
    <w:rsid w:val="00A55C59"/>
    <w:rsid w:val="00A563F2"/>
    <w:rsid w:val="00A566E8"/>
    <w:rsid w:val="00A56FD5"/>
    <w:rsid w:val="00A6057C"/>
    <w:rsid w:val="00A6125C"/>
    <w:rsid w:val="00A625EF"/>
    <w:rsid w:val="00A62E03"/>
    <w:rsid w:val="00A62E80"/>
    <w:rsid w:val="00A63747"/>
    <w:rsid w:val="00A64C12"/>
    <w:rsid w:val="00A67ECC"/>
    <w:rsid w:val="00A70812"/>
    <w:rsid w:val="00A70D99"/>
    <w:rsid w:val="00A725D7"/>
    <w:rsid w:val="00A73390"/>
    <w:rsid w:val="00A810F9"/>
    <w:rsid w:val="00A825AF"/>
    <w:rsid w:val="00A82EA9"/>
    <w:rsid w:val="00A83DA8"/>
    <w:rsid w:val="00A83E59"/>
    <w:rsid w:val="00A84714"/>
    <w:rsid w:val="00A8615E"/>
    <w:rsid w:val="00A86ECC"/>
    <w:rsid w:val="00A86FCC"/>
    <w:rsid w:val="00A87A3C"/>
    <w:rsid w:val="00A92967"/>
    <w:rsid w:val="00A94344"/>
    <w:rsid w:val="00AA1B8F"/>
    <w:rsid w:val="00AA6663"/>
    <w:rsid w:val="00AA6963"/>
    <w:rsid w:val="00AA710D"/>
    <w:rsid w:val="00AB46CF"/>
    <w:rsid w:val="00AB5084"/>
    <w:rsid w:val="00AB54DD"/>
    <w:rsid w:val="00AB57EB"/>
    <w:rsid w:val="00AB5C8C"/>
    <w:rsid w:val="00AB6D25"/>
    <w:rsid w:val="00AC020D"/>
    <w:rsid w:val="00AC5142"/>
    <w:rsid w:val="00AC671E"/>
    <w:rsid w:val="00AD0E20"/>
    <w:rsid w:val="00AD155E"/>
    <w:rsid w:val="00AD2E7C"/>
    <w:rsid w:val="00AD5C93"/>
    <w:rsid w:val="00AD6930"/>
    <w:rsid w:val="00AD6D80"/>
    <w:rsid w:val="00AD78A5"/>
    <w:rsid w:val="00AE0274"/>
    <w:rsid w:val="00AE0284"/>
    <w:rsid w:val="00AE2D4B"/>
    <w:rsid w:val="00AE35D9"/>
    <w:rsid w:val="00AE3B2B"/>
    <w:rsid w:val="00AE4F99"/>
    <w:rsid w:val="00AE4FB4"/>
    <w:rsid w:val="00AE5C47"/>
    <w:rsid w:val="00AE6093"/>
    <w:rsid w:val="00AE63FB"/>
    <w:rsid w:val="00AF0488"/>
    <w:rsid w:val="00AF26E6"/>
    <w:rsid w:val="00AF661C"/>
    <w:rsid w:val="00B0199E"/>
    <w:rsid w:val="00B02355"/>
    <w:rsid w:val="00B02ECF"/>
    <w:rsid w:val="00B06435"/>
    <w:rsid w:val="00B077F9"/>
    <w:rsid w:val="00B07FD4"/>
    <w:rsid w:val="00B11886"/>
    <w:rsid w:val="00B11B69"/>
    <w:rsid w:val="00B12ED6"/>
    <w:rsid w:val="00B138A8"/>
    <w:rsid w:val="00B13E19"/>
    <w:rsid w:val="00B14952"/>
    <w:rsid w:val="00B1520F"/>
    <w:rsid w:val="00B16490"/>
    <w:rsid w:val="00B16877"/>
    <w:rsid w:val="00B17021"/>
    <w:rsid w:val="00B200F7"/>
    <w:rsid w:val="00B2078D"/>
    <w:rsid w:val="00B221B7"/>
    <w:rsid w:val="00B22D49"/>
    <w:rsid w:val="00B24BC1"/>
    <w:rsid w:val="00B25020"/>
    <w:rsid w:val="00B27452"/>
    <w:rsid w:val="00B3076D"/>
    <w:rsid w:val="00B31E5A"/>
    <w:rsid w:val="00B32741"/>
    <w:rsid w:val="00B334F7"/>
    <w:rsid w:val="00B34A87"/>
    <w:rsid w:val="00B35352"/>
    <w:rsid w:val="00B35849"/>
    <w:rsid w:val="00B35987"/>
    <w:rsid w:val="00B35AE4"/>
    <w:rsid w:val="00B363F8"/>
    <w:rsid w:val="00B36725"/>
    <w:rsid w:val="00B3677E"/>
    <w:rsid w:val="00B37BE2"/>
    <w:rsid w:val="00B4211B"/>
    <w:rsid w:val="00B44B94"/>
    <w:rsid w:val="00B44DE6"/>
    <w:rsid w:val="00B46F97"/>
    <w:rsid w:val="00B53E37"/>
    <w:rsid w:val="00B54537"/>
    <w:rsid w:val="00B5538E"/>
    <w:rsid w:val="00B55A98"/>
    <w:rsid w:val="00B60C4F"/>
    <w:rsid w:val="00B613E0"/>
    <w:rsid w:val="00B61DD7"/>
    <w:rsid w:val="00B62228"/>
    <w:rsid w:val="00B623B2"/>
    <w:rsid w:val="00B63101"/>
    <w:rsid w:val="00B653AB"/>
    <w:rsid w:val="00B6590E"/>
    <w:rsid w:val="00B65AF2"/>
    <w:rsid w:val="00B65B92"/>
    <w:rsid w:val="00B65F9E"/>
    <w:rsid w:val="00B66B19"/>
    <w:rsid w:val="00B67D79"/>
    <w:rsid w:val="00B7259A"/>
    <w:rsid w:val="00B7290D"/>
    <w:rsid w:val="00B74EC0"/>
    <w:rsid w:val="00B7583B"/>
    <w:rsid w:val="00B7670F"/>
    <w:rsid w:val="00B76B6A"/>
    <w:rsid w:val="00B77F9A"/>
    <w:rsid w:val="00B82626"/>
    <w:rsid w:val="00B83E8A"/>
    <w:rsid w:val="00B8687E"/>
    <w:rsid w:val="00B90810"/>
    <w:rsid w:val="00B914E9"/>
    <w:rsid w:val="00B937BC"/>
    <w:rsid w:val="00B956EE"/>
    <w:rsid w:val="00B95B8E"/>
    <w:rsid w:val="00BA2BA1"/>
    <w:rsid w:val="00BA2D40"/>
    <w:rsid w:val="00BA3562"/>
    <w:rsid w:val="00BA377F"/>
    <w:rsid w:val="00BA6C62"/>
    <w:rsid w:val="00BB224A"/>
    <w:rsid w:val="00BB292B"/>
    <w:rsid w:val="00BB3FB9"/>
    <w:rsid w:val="00BB476C"/>
    <w:rsid w:val="00BB4F09"/>
    <w:rsid w:val="00BB5327"/>
    <w:rsid w:val="00BB72AD"/>
    <w:rsid w:val="00BC4A8A"/>
    <w:rsid w:val="00BC53E8"/>
    <w:rsid w:val="00BC56DA"/>
    <w:rsid w:val="00BC695B"/>
    <w:rsid w:val="00BD0718"/>
    <w:rsid w:val="00BD0F36"/>
    <w:rsid w:val="00BD385C"/>
    <w:rsid w:val="00BD4145"/>
    <w:rsid w:val="00BD4E33"/>
    <w:rsid w:val="00BD575A"/>
    <w:rsid w:val="00BD68CE"/>
    <w:rsid w:val="00BE0C8E"/>
    <w:rsid w:val="00BE1814"/>
    <w:rsid w:val="00BE46E8"/>
    <w:rsid w:val="00BE6716"/>
    <w:rsid w:val="00BE6D23"/>
    <w:rsid w:val="00BF3002"/>
    <w:rsid w:val="00BF5554"/>
    <w:rsid w:val="00BF5710"/>
    <w:rsid w:val="00BF61C1"/>
    <w:rsid w:val="00BF63D2"/>
    <w:rsid w:val="00BF7191"/>
    <w:rsid w:val="00C010AD"/>
    <w:rsid w:val="00C027E3"/>
    <w:rsid w:val="00C02913"/>
    <w:rsid w:val="00C030DE"/>
    <w:rsid w:val="00C0354C"/>
    <w:rsid w:val="00C03A0C"/>
    <w:rsid w:val="00C10817"/>
    <w:rsid w:val="00C10935"/>
    <w:rsid w:val="00C109EC"/>
    <w:rsid w:val="00C1174B"/>
    <w:rsid w:val="00C124FD"/>
    <w:rsid w:val="00C1288E"/>
    <w:rsid w:val="00C134F2"/>
    <w:rsid w:val="00C13550"/>
    <w:rsid w:val="00C14B14"/>
    <w:rsid w:val="00C16947"/>
    <w:rsid w:val="00C20093"/>
    <w:rsid w:val="00C205C7"/>
    <w:rsid w:val="00C209BD"/>
    <w:rsid w:val="00C20FA1"/>
    <w:rsid w:val="00C21FC7"/>
    <w:rsid w:val="00C22105"/>
    <w:rsid w:val="00C2211C"/>
    <w:rsid w:val="00C22909"/>
    <w:rsid w:val="00C23DBB"/>
    <w:rsid w:val="00C244B6"/>
    <w:rsid w:val="00C2470C"/>
    <w:rsid w:val="00C24DF8"/>
    <w:rsid w:val="00C24F54"/>
    <w:rsid w:val="00C274C4"/>
    <w:rsid w:val="00C27A0D"/>
    <w:rsid w:val="00C30282"/>
    <w:rsid w:val="00C31484"/>
    <w:rsid w:val="00C3338E"/>
    <w:rsid w:val="00C34DEE"/>
    <w:rsid w:val="00C3521F"/>
    <w:rsid w:val="00C35AFA"/>
    <w:rsid w:val="00C3702F"/>
    <w:rsid w:val="00C40B1C"/>
    <w:rsid w:val="00C44CF1"/>
    <w:rsid w:val="00C4500A"/>
    <w:rsid w:val="00C454D4"/>
    <w:rsid w:val="00C46323"/>
    <w:rsid w:val="00C501DB"/>
    <w:rsid w:val="00C54BEA"/>
    <w:rsid w:val="00C575D2"/>
    <w:rsid w:val="00C57CC9"/>
    <w:rsid w:val="00C64573"/>
    <w:rsid w:val="00C64A37"/>
    <w:rsid w:val="00C65831"/>
    <w:rsid w:val="00C7048A"/>
    <w:rsid w:val="00C71547"/>
    <w:rsid w:val="00C7158E"/>
    <w:rsid w:val="00C7163F"/>
    <w:rsid w:val="00C7250B"/>
    <w:rsid w:val="00C72F31"/>
    <w:rsid w:val="00C7346B"/>
    <w:rsid w:val="00C74F5C"/>
    <w:rsid w:val="00C76F43"/>
    <w:rsid w:val="00C77C0E"/>
    <w:rsid w:val="00C77DDE"/>
    <w:rsid w:val="00C801AF"/>
    <w:rsid w:val="00C80B29"/>
    <w:rsid w:val="00C826CD"/>
    <w:rsid w:val="00C82D88"/>
    <w:rsid w:val="00C834B6"/>
    <w:rsid w:val="00C83838"/>
    <w:rsid w:val="00C8436A"/>
    <w:rsid w:val="00C85E8B"/>
    <w:rsid w:val="00C86D85"/>
    <w:rsid w:val="00C87B82"/>
    <w:rsid w:val="00C90802"/>
    <w:rsid w:val="00C9141D"/>
    <w:rsid w:val="00C91687"/>
    <w:rsid w:val="00C924A8"/>
    <w:rsid w:val="00C925A4"/>
    <w:rsid w:val="00C94013"/>
    <w:rsid w:val="00C9401D"/>
    <w:rsid w:val="00C945FE"/>
    <w:rsid w:val="00C94A2A"/>
    <w:rsid w:val="00C968B0"/>
    <w:rsid w:val="00C96C1E"/>
    <w:rsid w:val="00C96FAA"/>
    <w:rsid w:val="00C978C2"/>
    <w:rsid w:val="00C97A04"/>
    <w:rsid w:val="00C97BF1"/>
    <w:rsid w:val="00CA0838"/>
    <w:rsid w:val="00CA0B3F"/>
    <w:rsid w:val="00CA107B"/>
    <w:rsid w:val="00CA1AC3"/>
    <w:rsid w:val="00CA2A4A"/>
    <w:rsid w:val="00CA35A4"/>
    <w:rsid w:val="00CA484D"/>
    <w:rsid w:val="00CA4FB6"/>
    <w:rsid w:val="00CA5443"/>
    <w:rsid w:val="00CA619B"/>
    <w:rsid w:val="00CA62DB"/>
    <w:rsid w:val="00CA7504"/>
    <w:rsid w:val="00CA790C"/>
    <w:rsid w:val="00CB05EE"/>
    <w:rsid w:val="00CB0B15"/>
    <w:rsid w:val="00CB233D"/>
    <w:rsid w:val="00CB4F38"/>
    <w:rsid w:val="00CB5EEC"/>
    <w:rsid w:val="00CB6BCF"/>
    <w:rsid w:val="00CB72C1"/>
    <w:rsid w:val="00CC2091"/>
    <w:rsid w:val="00CC3F09"/>
    <w:rsid w:val="00CC739E"/>
    <w:rsid w:val="00CC7FF5"/>
    <w:rsid w:val="00CD0ABB"/>
    <w:rsid w:val="00CD122C"/>
    <w:rsid w:val="00CD2E27"/>
    <w:rsid w:val="00CD4B30"/>
    <w:rsid w:val="00CD4EA1"/>
    <w:rsid w:val="00CD58B7"/>
    <w:rsid w:val="00CE0F91"/>
    <w:rsid w:val="00CE1471"/>
    <w:rsid w:val="00CE21BF"/>
    <w:rsid w:val="00CE4060"/>
    <w:rsid w:val="00CE406A"/>
    <w:rsid w:val="00CE4378"/>
    <w:rsid w:val="00CE61ED"/>
    <w:rsid w:val="00CE787C"/>
    <w:rsid w:val="00CF0445"/>
    <w:rsid w:val="00CF4099"/>
    <w:rsid w:val="00CF4777"/>
    <w:rsid w:val="00CF48FF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4315"/>
    <w:rsid w:val="00D062C3"/>
    <w:rsid w:val="00D06484"/>
    <w:rsid w:val="00D07481"/>
    <w:rsid w:val="00D07611"/>
    <w:rsid w:val="00D102CB"/>
    <w:rsid w:val="00D1095B"/>
    <w:rsid w:val="00D11931"/>
    <w:rsid w:val="00D12BB3"/>
    <w:rsid w:val="00D13400"/>
    <w:rsid w:val="00D135B9"/>
    <w:rsid w:val="00D161A0"/>
    <w:rsid w:val="00D17C94"/>
    <w:rsid w:val="00D2086B"/>
    <w:rsid w:val="00D21CDA"/>
    <w:rsid w:val="00D224B5"/>
    <w:rsid w:val="00D239D0"/>
    <w:rsid w:val="00D23F8A"/>
    <w:rsid w:val="00D244B5"/>
    <w:rsid w:val="00D250C0"/>
    <w:rsid w:val="00D261A2"/>
    <w:rsid w:val="00D26DB8"/>
    <w:rsid w:val="00D27C78"/>
    <w:rsid w:val="00D30941"/>
    <w:rsid w:val="00D31188"/>
    <w:rsid w:val="00D31AD7"/>
    <w:rsid w:val="00D31F9E"/>
    <w:rsid w:val="00D32B7F"/>
    <w:rsid w:val="00D335A3"/>
    <w:rsid w:val="00D34EB3"/>
    <w:rsid w:val="00D363FE"/>
    <w:rsid w:val="00D4416D"/>
    <w:rsid w:val="00D47754"/>
    <w:rsid w:val="00D50F5E"/>
    <w:rsid w:val="00D51006"/>
    <w:rsid w:val="00D52ED1"/>
    <w:rsid w:val="00D53A7B"/>
    <w:rsid w:val="00D5584A"/>
    <w:rsid w:val="00D56032"/>
    <w:rsid w:val="00D568B3"/>
    <w:rsid w:val="00D57509"/>
    <w:rsid w:val="00D57DDB"/>
    <w:rsid w:val="00D60035"/>
    <w:rsid w:val="00D612AD"/>
    <w:rsid w:val="00D616D2"/>
    <w:rsid w:val="00D6238A"/>
    <w:rsid w:val="00D63B5F"/>
    <w:rsid w:val="00D64C03"/>
    <w:rsid w:val="00D679C6"/>
    <w:rsid w:val="00D70EF7"/>
    <w:rsid w:val="00D71639"/>
    <w:rsid w:val="00D722E3"/>
    <w:rsid w:val="00D74B6D"/>
    <w:rsid w:val="00D753F6"/>
    <w:rsid w:val="00D75446"/>
    <w:rsid w:val="00D76616"/>
    <w:rsid w:val="00D800E7"/>
    <w:rsid w:val="00D80157"/>
    <w:rsid w:val="00D8125C"/>
    <w:rsid w:val="00D8397C"/>
    <w:rsid w:val="00D84681"/>
    <w:rsid w:val="00D847CF"/>
    <w:rsid w:val="00D901F1"/>
    <w:rsid w:val="00D909D9"/>
    <w:rsid w:val="00D90A2C"/>
    <w:rsid w:val="00D94C9D"/>
    <w:rsid w:val="00D94EED"/>
    <w:rsid w:val="00D959FE"/>
    <w:rsid w:val="00D96026"/>
    <w:rsid w:val="00DA0ABE"/>
    <w:rsid w:val="00DA0B23"/>
    <w:rsid w:val="00DA31E4"/>
    <w:rsid w:val="00DA354B"/>
    <w:rsid w:val="00DA42A9"/>
    <w:rsid w:val="00DA7C1C"/>
    <w:rsid w:val="00DB04AC"/>
    <w:rsid w:val="00DB147A"/>
    <w:rsid w:val="00DB14F0"/>
    <w:rsid w:val="00DB1B7A"/>
    <w:rsid w:val="00DB37D1"/>
    <w:rsid w:val="00DB66BE"/>
    <w:rsid w:val="00DB66FA"/>
    <w:rsid w:val="00DC07DD"/>
    <w:rsid w:val="00DC2215"/>
    <w:rsid w:val="00DC3AE1"/>
    <w:rsid w:val="00DC4031"/>
    <w:rsid w:val="00DC46E2"/>
    <w:rsid w:val="00DC6708"/>
    <w:rsid w:val="00DC7D25"/>
    <w:rsid w:val="00DD5D20"/>
    <w:rsid w:val="00DD6519"/>
    <w:rsid w:val="00DD694B"/>
    <w:rsid w:val="00DD6AEA"/>
    <w:rsid w:val="00DE0756"/>
    <w:rsid w:val="00DE2C4C"/>
    <w:rsid w:val="00DE4E4E"/>
    <w:rsid w:val="00DE5653"/>
    <w:rsid w:val="00DE6792"/>
    <w:rsid w:val="00DE7206"/>
    <w:rsid w:val="00DF1D0B"/>
    <w:rsid w:val="00DF1F1F"/>
    <w:rsid w:val="00DF2733"/>
    <w:rsid w:val="00DF2779"/>
    <w:rsid w:val="00DF2AB1"/>
    <w:rsid w:val="00DF3CB7"/>
    <w:rsid w:val="00DF5347"/>
    <w:rsid w:val="00DF56F1"/>
    <w:rsid w:val="00E01436"/>
    <w:rsid w:val="00E020FB"/>
    <w:rsid w:val="00E045BD"/>
    <w:rsid w:val="00E04A43"/>
    <w:rsid w:val="00E05577"/>
    <w:rsid w:val="00E05BAC"/>
    <w:rsid w:val="00E05CEB"/>
    <w:rsid w:val="00E07371"/>
    <w:rsid w:val="00E10016"/>
    <w:rsid w:val="00E10EAD"/>
    <w:rsid w:val="00E12319"/>
    <w:rsid w:val="00E14DF9"/>
    <w:rsid w:val="00E15FDF"/>
    <w:rsid w:val="00E16218"/>
    <w:rsid w:val="00E162FA"/>
    <w:rsid w:val="00E16D9F"/>
    <w:rsid w:val="00E17B77"/>
    <w:rsid w:val="00E231A9"/>
    <w:rsid w:val="00E23337"/>
    <w:rsid w:val="00E23724"/>
    <w:rsid w:val="00E24295"/>
    <w:rsid w:val="00E2454D"/>
    <w:rsid w:val="00E259EA"/>
    <w:rsid w:val="00E26578"/>
    <w:rsid w:val="00E26F72"/>
    <w:rsid w:val="00E32061"/>
    <w:rsid w:val="00E32A01"/>
    <w:rsid w:val="00E332EC"/>
    <w:rsid w:val="00E341F4"/>
    <w:rsid w:val="00E344BC"/>
    <w:rsid w:val="00E35982"/>
    <w:rsid w:val="00E35A05"/>
    <w:rsid w:val="00E3624C"/>
    <w:rsid w:val="00E37234"/>
    <w:rsid w:val="00E40592"/>
    <w:rsid w:val="00E41952"/>
    <w:rsid w:val="00E42FF9"/>
    <w:rsid w:val="00E465FB"/>
    <w:rsid w:val="00E4714C"/>
    <w:rsid w:val="00E5022E"/>
    <w:rsid w:val="00E50271"/>
    <w:rsid w:val="00E50C9D"/>
    <w:rsid w:val="00E511F8"/>
    <w:rsid w:val="00E5190B"/>
    <w:rsid w:val="00E51AEB"/>
    <w:rsid w:val="00E522A7"/>
    <w:rsid w:val="00E52E09"/>
    <w:rsid w:val="00E53362"/>
    <w:rsid w:val="00E54452"/>
    <w:rsid w:val="00E554F3"/>
    <w:rsid w:val="00E56620"/>
    <w:rsid w:val="00E56832"/>
    <w:rsid w:val="00E56D27"/>
    <w:rsid w:val="00E61970"/>
    <w:rsid w:val="00E62592"/>
    <w:rsid w:val="00E64964"/>
    <w:rsid w:val="00E64B64"/>
    <w:rsid w:val="00E65735"/>
    <w:rsid w:val="00E66111"/>
    <w:rsid w:val="00E664C5"/>
    <w:rsid w:val="00E6680D"/>
    <w:rsid w:val="00E671A2"/>
    <w:rsid w:val="00E67C77"/>
    <w:rsid w:val="00E67FFA"/>
    <w:rsid w:val="00E70D1F"/>
    <w:rsid w:val="00E75BB0"/>
    <w:rsid w:val="00E7610A"/>
    <w:rsid w:val="00E76D26"/>
    <w:rsid w:val="00E77D20"/>
    <w:rsid w:val="00E83DD3"/>
    <w:rsid w:val="00E84499"/>
    <w:rsid w:val="00E8559A"/>
    <w:rsid w:val="00E8614B"/>
    <w:rsid w:val="00E8646B"/>
    <w:rsid w:val="00E86723"/>
    <w:rsid w:val="00E86762"/>
    <w:rsid w:val="00E867D6"/>
    <w:rsid w:val="00E87576"/>
    <w:rsid w:val="00E9101B"/>
    <w:rsid w:val="00E91E98"/>
    <w:rsid w:val="00E927F2"/>
    <w:rsid w:val="00E92A93"/>
    <w:rsid w:val="00E9506E"/>
    <w:rsid w:val="00EA06A8"/>
    <w:rsid w:val="00EA19A4"/>
    <w:rsid w:val="00EA2EB2"/>
    <w:rsid w:val="00EA33CA"/>
    <w:rsid w:val="00EA505C"/>
    <w:rsid w:val="00EA6CDD"/>
    <w:rsid w:val="00EB0305"/>
    <w:rsid w:val="00EB0B4D"/>
    <w:rsid w:val="00EB1390"/>
    <w:rsid w:val="00EB2517"/>
    <w:rsid w:val="00EB2733"/>
    <w:rsid w:val="00EB2C71"/>
    <w:rsid w:val="00EB2D77"/>
    <w:rsid w:val="00EB4340"/>
    <w:rsid w:val="00EB4D33"/>
    <w:rsid w:val="00EB5294"/>
    <w:rsid w:val="00EB556D"/>
    <w:rsid w:val="00EB5A7D"/>
    <w:rsid w:val="00EC194D"/>
    <w:rsid w:val="00EC1FBF"/>
    <w:rsid w:val="00EC2115"/>
    <w:rsid w:val="00EC3B9B"/>
    <w:rsid w:val="00EC41D6"/>
    <w:rsid w:val="00EC451E"/>
    <w:rsid w:val="00EC4D6E"/>
    <w:rsid w:val="00ED4C41"/>
    <w:rsid w:val="00ED55C0"/>
    <w:rsid w:val="00ED682B"/>
    <w:rsid w:val="00ED7050"/>
    <w:rsid w:val="00EE1968"/>
    <w:rsid w:val="00EE2535"/>
    <w:rsid w:val="00EE3352"/>
    <w:rsid w:val="00EE3B50"/>
    <w:rsid w:val="00EE41D5"/>
    <w:rsid w:val="00EE44E3"/>
    <w:rsid w:val="00EE4857"/>
    <w:rsid w:val="00EE62AE"/>
    <w:rsid w:val="00EE73A1"/>
    <w:rsid w:val="00EE780A"/>
    <w:rsid w:val="00EE7FD1"/>
    <w:rsid w:val="00EF143F"/>
    <w:rsid w:val="00EF235F"/>
    <w:rsid w:val="00EF3DBD"/>
    <w:rsid w:val="00EF7FAE"/>
    <w:rsid w:val="00EF7FEE"/>
    <w:rsid w:val="00F02AE3"/>
    <w:rsid w:val="00F037A4"/>
    <w:rsid w:val="00F03C1B"/>
    <w:rsid w:val="00F04D5A"/>
    <w:rsid w:val="00F06FFC"/>
    <w:rsid w:val="00F10D9C"/>
    <w:rsid w:val="00F12A47"/>
    <w:rsid w:val="00F140AC"/>
    <w:rsid w:val="00F1419A"/>
    <w:rsid w:val="00F159ED"/>
    <w:rsid w:val="00F21163"/>
    <w:rsid w:val="00F2380A"/>
    <w:rsid w:val="00F241D1"/>
    <w:rsid w:val="00F2770D"/>
    <w:rsid w:val="00F27C8F"/>
    <w:rsid w:val="00F32749"/>
    <w:rsid w:val="00F32DE1"/>
    <w:rsid w:val="00F342B8"/>
    <w:rsid w:val="00F3480B"/>
    <w:rsid w:val="00F3495C"/>
    <w:rsid w:val="00F34A5F"/>
    <w:rsid w:val="00F36FD2"/>
    <w:rsid w:val="00F37172"/>
    <w:rsid w:val="00F401C4"/>
    <w:rsid w:val="00F42D47"/>
    <w:rsid w:val="00F4457F"/>
    <w:rsid w:val="00F446A5"/>
    <w:rsid w:val="00F4477E"/>
    <w:rsid w:val="00F4579A"/>
    <w:rsid w:val="00F4799D"/>
    <w:rsid w:val="00F50C2C"/>
    <w:rsid w:val="00F51DE5"/>
    <w:rsid w:val="00F524B2"/>
    <w:rsid w:val="00F53103"/>
    <w:rsid w:val="00F55584"/>
    <w:rsid w:val="00F55B9D"/>
    <w:rsid w:val="00F560EB"/>
    <w:rsid w:val="00F60DB8"/>
    <w:rsid w:val="00F61B99"/>
    <w:rsid w:val="00F624E7"/>
    <w:rsid w:val="00F649FC"/>
    <w:rsid w:val="00F6501B"/>
    <w:rsid w:val="00F67AEB"/>
    <w:rsid w:val="00F67D8F"/>
    <w:rsid w:val="00F715AD"/>
    <w:rsid w:val="00F72042"/>
    <w:rsid w:val="00F73574"/>
    <w:rsid w:val="00F74351"/>
    <w:rsid w:val="00F74433"/>
    <w:rsid w:val="00F75757"/>
    <w:rsid w:val="00F802BE"/>
    <w:rsid w:val="00F80E93"/>
    <w:rsid w:val="00F816E8"/>
    <w:rsid w:val="00F82924"/>
    <w:rsid w:val="00F829DC"/>
    <w:rsid w:val="00F832E4"/>
    <w:rsid w:val="00F835E8"/>
    <w:rsid w:val="00F86024"/>
    <w:rsid w:val="00F8611A"/>
    <w:rsid w:val="00F87635"/>
    <w:rsid w:val="00F90A75"/>
    <w:rsid w:val="00F91156"/>
    <w:rsid w:val="00F9129E"/>
    <w:rsid w:val="00F929D0"/>
    <w:rsid w:val="00F93F27"/>
    <w:rsid w:val="00FA1607"/>
    <w:rsid w:val="00FA5128"/>
    <w:rsid w:val="00FB0BEF"/>
    <w:rsid w:val="00FB13BE"/>
    <w:rsid w:val="00FB42D4"/>
    <w:rsid w:val="00FB5906"/>
    <w:rsid w:val="00FB762F"/>
    <w:rsid w:val="00FC195D"/>
    <w:rsid w:val="00FC2AED"/>
    <w:rsid w:val="00FC2D2F"/>
    <w:rsid w:val="00FC4C5D"/>
    <w:rsid w:val="00FC4D4D"/>
    <w:rsid w:val="00FC5329"/>
    <w:rsid w:val="00FC5934"/>
    <w:rsid w:val="00FC5B67"/>
    <w:rsid w:val="00FC615D"/>
    <w:rsid w:val="00FC61BB"/>
    <w:rsid w:val="00FC63B5"/>
    <w:rsid w:val="00FC664A"/>
    <w:rsid w:val="00FC673B"/>
    <w:rsid w:val="00FC7DBE"/>
    <w:rsid w:val="00FD11B9"/>
    <w:rsid w:val="00FD1357"/>
    <w:rsid w:val="00FD1D2A"/>
    <w:rsid w:val="00FD2D69"/>
    <w:rsid w:val="00FD5EA7"/>
    <w:rsid w:val="00FD615A"/>
    <w:rsid w:val="00FD7365"/>
    <w:rsid w:val="00FE05C6"/>
    <w:rsid w:val="00FE19BD"/>
    <w:rsid w:val="00FE4EC0"/>
    <w:rsid w:val="00FE5DB7"/>
    <w:rsid w:val="00FE6794"/>
    <w:rsid w:val="00FE67D4"/>
    <w:rsid w:val="00FE727A"/>
    <w:rsid w:val="00FF37AE"/>
    <w:rsid w:val="00FF4048"/>
    <w:rsid w:val="00FF4A5F"/>
    <w:rsid w:val="00FF64B8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10C32"/>
  <w15:docId w15:val="{B39A3211-55D5-43F0-A898-EFE389F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6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6.xml"/><Relationship Id="rId26" Type="http://schemas.openxmlformats.org/officeDocument/2006/relationships/image" Target="media/image10.png"/><Relationship Id="rId39" Type="http://schemas.openxmlformats.org/officeDocument/2006/relationships/hyperlink" Target="https://stat.gov.pl/metainformacje/slownik-pojec/pojecia-stosowane-w-statystyce-publicznej/4573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opole.stat.gov.pl/opracowania-biezace/komunikaty-i-biuletyny/inne-opracowania/biuletyn-statystyczny-wojewodztwa-opolskiego-4-kwartal-2021,2,45.html" TargetMode="External"/><Relationship Id="rId42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47" Type="http://schemas.openxmlformats.org/officeDocument/2006/relationships/hyperlink" Target="https://opole.stat.gov.pl/publikacje-i-foldery/roczniki-statystyczne/rocznik-statystyczny-wojewodztwa-opolskiego-2021,4,18.html" TargetMode="External"/><Relationship Id="rId50" Type="http://schemas.openxmlformats.org/officeDocument/2006/relationships/hyperlink" Target="http://swaid.stat.gov.pl/SitePagesDBW/RynekPracy.aspx" TargetMode="External"/><Relationship Id="rId55" Type="http://schemas.openxmlformats.org/officeDocument/2006/relationships/hyperlink" Target="https://stat.gov.pl/metainformacje/slownik-pojec/pojecia-stosowane-w-statystyce-publicznej/4575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11" Type="http://schemas.openxmlformats.org/officeDocument/2006/relationships/chart" Target="charts/chart1.xml"/><Relationship Id="rId24" Type="http://schemas.openxmlformats.org/officeDocument/2006/relationships/image" Target="media/image8.png"/><Relationship Id="rId32" Type="http://schemas.openxmlformats.org/officeDocument/2006/relationships/hyperlink" Target="https://opole.stat.gov.pl/publikacje-i-foldery/roczniki-statystyczne/rocznik-statystyczny-wojewodztwa-opolskiego-2021,4,18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metainformacje/slownik-pojec/pojecia-stosowane-w-statystyce-publicznej/4575,pojecie.html" TargetMode="External"/><Relationship Id="rId45" Type="http://schemas.openxmlformats.org/officeDocument/2006/relationships/hyperlink" Target="https://stat.gov.pl/obszary-tematyczne/rynek-pracy/pracujacy-bezrobotni-bierni-zawodowo-wg-bael/aktywnosc-ekonomiczna-ludnosci-polski-3-kwartal-2021-roku,4,43.html" TargetMode="External"/><Relationship Id="rId53" Type="http://schemas.openxmlformats.org/officeDocument/2006/relationships/hyperlink" Target="https://stat.gov.pl/metainformacje/slownik-pojec/pojecia-stosowane-w-statystyce-publicznej/4562,pojecie.html" TargetMode="External"/><Relationship Id="rId58" Type="http://schemas.openxmlformats.org/officeDocument/2006/relationships/footer" Target="footer3.xml"/><Relationship Id="rId5" Type="http://schemas.openxmlformats.org/officeDocument/2006/relationships/numbering" Target="numbering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0" Type="http://schemas.openxmlformats.org/officeDocument/2006/relationships/hyperlink" Target="https://stat.gov.pl/obszary-tematyczne/rynek-pracy/pracujacy-bezrobotni-bierni-zawodowo-wg-bael/aktywnosc-ekonomiczna-ludnosci-polski-3-kwartal-2021-roku,4,43.html" TargetMode="External"/><Relationship Id="rId35" Type="http://schemas.openxmlformats.org/officeDocument/2006/relationships/hyperlink" Target="http://swaid.stat.gov.pl/SitePagesDBW/RynekPracy.aspx" TargetMode="External"/><Relationship Id="rId43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8" Type="http://schemas.openxmlformats.org/officeDocument/2006/relationships/hyperlink" Target="https://opole.stat.gov.pl/publikacje-i-foldery/inne-opracowania/raport-o-sytuacji-spoleczno-gospodarczej-wojewodztwa-opolskiego-2021,9,12.html" TargetMode="External"/><Relationship Id="rId56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rateg.stat.gov.pl/" TargetMode="Externa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yperlink" Target="https://opole.stat.gov.pl/publikacje-i-foldery/inne-opracowania/raport-o-sytuacji-spoleczno-gospodarczej-wojewodztwa-opolskiego-2021,9,12.html" TargetMode="External"/><Relationship Id="rId38" Type="http://schemas.openxmlformats.org/officeDocument/2006/relationships/hyperlink" Target="https://stat.gov.pl/metainformacje/slownik-pojec/pojecia-stosowane-w-statystyce-publicznej/4562,pojecie.html" TargetMode="External"/><Relationship Id="rId46" Type="http://schemas.openxmlformats.org/officeDocument/2006/relationships/hyperlink" Target="https://stat.gov.pl/obszary-tematyczne/rynek-pracy/pracujacy-bezrobotni-bierni-zawodowo-wg-bael/pracujacy-bezrobotni-i-bierni-zawodowo-wyniki-wstepne-bael-w-czwartym-kwartale-2021-r-,12,50.html" TargetMode="External"/><Relationship Id="rId59" Type="http://schemas.openxmlformats.org/officeDocument/2006/relationships/fontTable" Target="fontTable.xml"/><Relationship Id="rId20" Type="http://schemas.openxmlformats.org/officeDocument/2006/relationships/header" Target="header1.xml"/><Relationship Id="rId41" Type="http://schemas.openxmlformats.org/officeDocument/2006/relationships/hyperlink" Target="https://stat.gov.pl/metainformacje/slownik-pojec/pojecia-stosowane-w-statystyce-publicznej/4572,pojecie.html" TargetMode="External"/><Relationship Id="rId54" Type="http://schemas.openxmlformats.org/officeDocument/2006/relationships/hyperlink" Target="https://stat.gov.pl/metainformacje/slownik-pojec/pojecia-stosowane-w-statystyce-publicznej/457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6" Type="http://schemas.openxmlformats.org/officeDocument/2006/relationships/hyperlink" Target="https://strateg.stat.gov.pl/" TargetMode="External"/><Relationship Id="rId49" Type="http://schemas.openxmlformats.org/officeDocument/2006/relationships/hyperlink" Target="https://opole.stat.gov.pl/opracowania-biezace/komunikaty-i-biuletyny/inne-opracowania/biuletyn-statystyczny-wojewodztwa-opolskiego-4-kwartal-2021,2,45.html" TargetMode="External"/><Relationship Id="rId57" Type="http://schemas.openxmlformats.org/officeDocument/2006/relationships/header" Target="header3.xml"/><Relationship Id="rId10" Type="http://schemas.openxmlformats.org/officeDocument/2006/relationships/endnotes" Target="endnotes.xml"/><Relationship Id="rId31" Type="http://schemas.openxmlformats.org/officeDocument/2006/relationships/hyperlink" Target="https://stat.gov.pl/obszary-tematyczne/rynek-pracy/pracujacy-bezrobotni-bierni-zawodowo-wg-bael/pracujacy-bezrobotni-i-bierni-zawodowo-wyniki-wstepne-bael-w-czwartym-kwartale-2021-r-,12,50.html" TargetMode="External"/><Relationship Id="rId44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52" Type="http://schemas.openxmlformats.org/officeDocument/2006/relationships/hyperlink" Target="https://bdl.stat.gov.pl/BDL/dane/podgrup/temat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Zasoby\Do%20nowego%20kompa\2022\BAEL\BAEL_IV_KW_2021%20-%20Wykresy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Zasoby\Do%20nowego%20kompa\2022\BAEL\BAEL_IV_KW_2021%20-%20Wykresy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r>
              <a:rPr lang="pl-PL" sz="800" b="0">
                <a:latin typeface="Fira Sans" pitchFamily="34" charset="0"/>
                <a:ea typeface="Fira Sans" pitchFamily="34" charset="0"/>
                <a:cs typeface="Arial" panose="020B06040202020202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1101548052431407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6.3648500630334601E-2"/>
          <c:y val="0.10201144397180238"/>
          <c:w val="0.92074710149420302"/>
          <c:h val="0.62528927473809359"/>
        </c:manualLayout>
      </c:layout>
      <c:lineChart>
        <c:grouping val="standard"/>
        <c:varyColors val="0"/>
        <c:ser>
          <c:idx val="0"/>
          <c:order val="0"/>
          <c:tx>
            <c:strRef>
              <c:f>'w 1'!$B$5</c:f>
              <c:strCache>
                <c:ptCount val="1"/>
                <c:pt idx="0">
                  <c:v>Województwo</c:v>
                </c:pt>
              </c:strCache>
            </c:strRef>
          </c:tx>
          <c:spPr>
            <a:ln w="22225">
              <a:solidFill>
                <a:srgbClr val="001D77"/>
              </a:solidFill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</c:spPr>
          </c:marker>
          <c:cat>
            <c:strRef>
              <c:f>'w 1'!$A$6:$A$9</c:f>
              <c:strCache>
                <c:ptCount val="4"/>
                <c:pt idx="0">
                  <c:v>1 kw.</c:v>
                </c:pt>
                <c:pt idx="1">
                  <c:v>2 kw.</c:v>
                </c:pt>
                <c:pt idx="2">
                  <c:v>3 kw.</c:v>
                </c:pt>
                <c:pt idx="3">
                  <c:v>4 kw.</c:v>
                </c:pt>
              </c:strCache>
            </c:strRef>
          </c:cat>
          <c:val>
            <c:numRef>
              <c:f>'w 1'!$B$6:$B$9</c:f>
              <c:numCache>
                <c:formatCode>0.0</c:formatCode>
                <c:ptCount val="4"/>
                <c:pt idx="0">
                  <c:v>57.2</c:v>
                </c:pt>
                <c:pt idx="1">
                  <c:v>57.8</c:v>
                </c:pt>
                <c:pt idx="2">
                  <c:v>58.9</c:v>
                </c:pt>
                <c:pt idx="3">
                  <c:v>57.8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5DB-405F-9D73-C82AE7F7CDA0}"/>
            </c:ext>
          </c:extLst>
        </c:ser>
        <c:ser>
          <c:idx val="1"/>
          <c:order val="1"/>
          <c:tx>
            <c:strRef>
              <c:f>'w 1'!$C$5</c:f>
              <c:strCache>
                <c:ptCount val="1"/>
                <c:pt idx="0">
                  <c:v>Kraj</c:v>
                </c:pt>
              </c:strCache>
            </c:strRef>
          </c:tx>
          <c:spPr>
            <a:ln w="22225">
              <a:solidFill>
                <a:srgbClr val="008542"/>
              </a:solidFill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</c:spPr>
          </c:marker>
          <c:cat>
            <c:strRef>
              <c:f>'w 1'!$A$6:$A$9</c:f>
              <c:strCache>
                <c:ptCount val="4"/>
                <c:pt idx="0">
                  <c:v>1 kw.</c:v>
                </c:pt>
                <c:pt idx="1">
                  <c:v>2 kw.</c:v>
                </c:pt>
                <c:pt idx="2">
                  <c:v>3 kw.</c:v>
                </c:pt>
                <c:pt idx="3">
                  <c:v>4 kw.</c:v>
                </c:pt>
              </c:strCache>
            </c:strRef>
          </c:cat>
          <c:val>
            <c:numRef>
              <c:f>'w 1'!$C$6:$C$9</c:f>
              <c:numCache>
                <c:formatCode>0.0</c:formatCode>
                <c:ptCount val="4"/>
                <c:pt idx="0">
                  <c:v>57.3</c:v>
                </c:pt>
                <c:pt idx="1">
                  <c:v>57.6</c:v>
                </c:pt>
                <c:pt idx="2">
                  <c:v>58.2</c:v>
                </c:pt>
                <c:pt idx="3">
                  <c:v>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5DB-405F-9D73-C82AE7F7CD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297408"/>
        <c:axId val="96882048"/>
      </c:lineChart>
      <c:catAx>
        <c:axId val="61297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  <a:cs typeface="Arial" pitchFamily="34" charset="0"/>
              </a:defRPr>
            </a:pPr>
            <a:endParaRPr lang="pl-PL"/>
          </a:p>
        </c:txPr>
        <c:crossAx val="96882048"/>
        <c:crosses val="autoZero"/>
        <c:auto val="1"/>
        <c:lblAlgn val="ctr"/>
        <c:lblOffset val="100"/>
        <c:noMultiLvlLbl val="0"/>
      </c:catAx>
      <c:valAx>
        <c:axId val="96882048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3175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  <a:cs typeface="Arial" pitchFamily="34" charset="0"/>
              </a:defRPr>
            </a:pPr>
            <a:endParaRPr lang="pl-PL"/>
          </a:p>
        </c:txPr>
        <c:crossAx val="61297408"/>
        <c:crosses val="autoZero"/>
        <c:crossBetween val="between"/>
        <c:majorUnit val="1"/>
      </c:valAx>
      <c:spPr>
        <a:noFill/>
        <a:ln w="3175">
          <a:noFill/>
        </a:ln>
      </c:spPr>
    </c:plotArea>
    <c:legend>
      <c:legendPos val="b"/>
      <c:overlay val="0"/>
      <c:spPr>
        <a:noFill/>
        <a:ln w="3175">
          <a:noFill/>
        </a:ln>
      </c:spPr>
      <c:txPr>
        <a:bodyPr/>
        <a:lstStyle/>
        <a:p>
          <a:pPr>
            <a:defRPr sz="800">
              <a:latin typeface="Fira Sans" pitchFamily="34" charset="0"/>
              <a:ea typeface="Fira Sans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r>
              <a:rPr lang="pl-PL" sz="800" b="0">
                <a:latin typeface="Fira Sans" pitchFamily="34" charset="0"/>
                <a:ea typeface="Fira Sans" pitchFamily="34" charset="0"/>
                <a:cs typeface="Arial" panose="020B06040202020202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055723451857363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6.3648500630334601E-2"/>
          <c:y val="0.10201144397180238"/>
          <c:w val="0.92074710149420302"/>
          <c:h val="0.62528927473809359"/>
        </c:manualLayout>
      </c:layout>
      <c:lineChart>
        <c:grouping val="standard"/>
        <c:varyColors val="0"/>
        <c:ser>
          <c:idx val="0"/>
          <c:order val="0"/>
          <c:tx>
            <c:strRef>
              <c:f>'w 2'!$B$5</c:f>
              <c:strCache>
                <c:ptCount val="1"/>
                <c:pt idx="0">
                  <c:v>Województwo</c:v>
                </c:pt>
              </c:strCache>
            </c:strRef>
          </c:tx>
          <c:spPr>
            <a:ln w="22225">
              <a:solidFill>
                <a:srgbClr val="001D77"/>
              </a:solidFill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</c:spPr>
          </c:marker>
          <c:cat>
            <c:strRef>
              <c:f>'w 2'!$A$6:$A$9</c:f>
              <c:strCache>
                <c:ptCount val="4"/>
                <c:pt idx="0">
                  <c:v>1 kw.</c:v>
                </c:pt>
                <c:pt idx="1">
                  <c:v>2 kw.</c:v>
                </c:pt>
                <c:pt idx="2">
                  <c:v>3 kw.</c:v>
                </c:pt>
                <c:pt idx="3">
                  <c:v>4 kw.</c:v>
                </c:pt>
              </c:strCache>
            </c:strRef>
          </c:cat>
          <c:val>
            <c:numRef>
              <c:f>'w 2'!$B$6:$B$9</c:f>
              <c:numCache>
                <c:formatCode>0.0</c:formatCode>
                <c:ptCount val="4"/>
                <c:pt idx="0">
                  <c:v>55.3</c:v>
                </c:pt>
                <c:pt idx="1">
                  <c:v>55.8</c:v>
                </c:pt>
                <c:pt idx="2">
                  <c:v>57.7</c:v>
                </c:pt>
                <c:pt idx="3">
                  <c:v>56.5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0C1-442E-A23A-DCF8E7EF469C}"/>
            </c:ext>
          </c:extLst>
        </c:ser>
        <c:ser>
          <c:idx val="1"/>
          <c:order val="1"/>
          <c:tx>
            <c:strRef>
              <c:f>'w 2'!$C$5</c:f>
              <c:strCache>
                <c:ptCount val="1"/>
                <c:pt idx="0">
                  <c:v>Kraj</c:v>
                </c:pt>
              </c:strCache>
            </c:strRef>
          </c:tx>
          <c:spPr>
            <a:ln w="22225">
              <a:solidFill>
                <a:srgbClr val="008542"/>
              </a:solidFill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</c:spPr>
          </c:marker>
          <c:cat>
            <c:strRef>
              <c:f>'w 2'!$A$6:$A$9</c:f>
              <c:strCache>
                <c:ptCount val="4"/>
                <c:pt idx="0">
                  <c:v>1 kw.</c:v>
                </c:pt>
                <c:pt idx="1">
                  <c:v>2 kw.</c:v>
                </c:pt>
                <c:pt idx="2">
                  <c:v>3 kw.</c:v>
                </c:pt>
                <c:pt idx="3">
                  <c:v>4 kw.</c:v>
                </c:pt>
              </c:strCache>
            </c:strRef>
          </c:cat>
          <c:val>
            <c:numRef>
              <c:f>'w 2'!$C$6:$C$9</c:f>
              <c:numCache>
                <c:formatCode>0.0</c:formatCode>
                <c:ptCount val="4"/>
                <c:pt idx="0">
                  <c:v>55</c:v>
                </c:pt>
                <c:pt idx="1">
                  <c:v>55.6</c:v>
                </c:pt>
                <c:pt idx="2">
                  <c:v>56.4</c:v>
                </c:pt>
                <c:pt idx="3">
                  <c:v>56.3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0C1-442E-A23A-DCF8E7EF46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7410176"/>
        <c:axId val="107412096"/>
      </c:lineChart>
      <c:catAx>
        <c:axId val="107410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  <a:cs typeface="Arial" pitchFamily="34" charset="0"/>
              </a:defRPr>
            </a:pPr>
            <a:endParaRPr lang="pl-PL"/>
          </a:p>
        </c:txPr>
        <c:crossAx val="107412096"/>
        <c:crosses val="autoZero"/>
        <c:auto val="1"/>
        <c:lblAlgn val="ctr"/>
        <c:lblOffset val="100"/>
        <c:noMultiLvlLbl val="0"/>
      </c:catAx>
      <c:valAx>
        <c:axId val="107412096"/>
        <c:scaling>
          <c:orientation val="minMax"/>
          <c:max val="60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3175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  <a:cs typeface="Arial" pitchFamily="34" charset="0"/>
              </a:defRPr>
            </a:pPr>
            <a:endParaRPr lang="pl-PL"/>
          </a:p>
        </c:txPr>
        <c:crossAx val="107410176"/>
        <c:crosses val="autoZero"/>
        <c:crossBetween val="between"/>
        <c:majorUnit val="2"/>
      </c:valAx>
      <c:spPr>
        <a:noFill/>
        <a:ln w="3175">
          <a:noFill/>
        </a:ln>
      </c:spPr>
    </c:plotArea>
    <c:legend>
      <c:legendPos val="b"/>
      <c:overlay val="0"/>
      <c:spPr>
        <a:noFill/>
        <a:ln w="3175">
          <a:noFill/>
        </a:ln>
      </c:spPr>
      <c:txPr>
        <a:bodyPr/>
        <a:lstStyle/>
        <a:p>
          <a:pPr>
            <a:defRPr sz="800">
              <a:latin typeface="Fira Sans" pitchFamily="34" charset="0"/>
              <a:ea typeface="Fira Sans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741343339388"/>
          <c:y val="0.10284858555605501"/>
          <c:w val="0.73323878909629137"/>
          <c:h val="0.83694575060734466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1-32A7-4741-9B68-07CB3909E7EE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3-32A7-4741-9B68-07CB3909E7EE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5-32A7-4741-9B68-07CB3909E7EE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7-32A7-4741-9B68-07CB3909E7EE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9-32A7-4741-9B68-07CB3909E7EE}"/>
              </c:ext>
            </c:extLst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B-32A7-4741-9B68-07CB3909E7EE}"/>
              </c:ext>
            </c:extLst>
          </c:dPt>
          <c:dPt>
            <c:idx val="6"/>
            <c:bubble3D val="0"/>
            <c:spPr>
              <a:solidFill>
                <a:schemeClr val="bg1">
                  <a:lumMod val="50000"/>
                </a:schemeClr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D-32A7-4741-9B68-07CB3909E7EE}"/>
              </c:ext>
            </c:extLst>
          </c:dPt>
          <c:dPt>
            <c:idx val="7"/>
            <c:bubble3D val="0"/>
            <c:spPr>
              <a:solidFill>
                <a:schemeClr val="bg1">
                  <a:lumMod val="65000"/>
                </a:schemeClr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F-32A7-4741-9B68-07CB3909E7EE}"/>
              </c:ext>
            </c:extLst>
          </c:dPt>
          <c:dPt>
            <c:idx val="8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11-32A7-4741-9B68-07CB3909E7EE}"/>
              </c:ext>
            </c:extLst>
          </c:dPt>
          <c:dPt>
            <c:idx val="9"/>
            <c:bubble3D val="0"/>
            <c:spPr>
              <a:solidFill>
                <a:schemeClr val="bg1">
                  <a:lumMod val="85000"/>
                </a:schemeClr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13-32A7-4741-9B68-07CB3909E7EE}"/>
              </c:ext>
            </c:extLst>
          </c:dPt>
          <c:dLbls>
            <c:dLbl>
              <c:idx val="0"/>
              <c:numFmt formatCode="0.0#&quot;%&quot;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32A7-4741-9B68-07CB3909E7EE}"/>
                </c:ext>
              </c:extLst>
            </c:dLbl>
            <c:dLbl>
              <c:idx val="1"/>
              <c:numFmt formatCode="0.0#&quot;%&quot;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32A7-4741-9B68-07CB3909E7EE}"/>
                </c:ext>
              </c:extLst>
            </c:dLbl>
            <c:dLbl>
              <c:idx val="2"/>
              <c:numFmt formatCode="0.0#&quot;%&quot;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32A7-4741-9B68-07CB3909E7EE}"/>
                </c:ext>
              </c:extLst>
            </c:dLbl>
            <c:dLbl>
              <c:idx val="3"/>
              <c:layout>
                <c:manualLayout>
                  <c:x val="-0.11070009822485478"/>
                  <c:y val="-0.1166696949395887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2A7-4741-9B68-07CB3909E7EE}"/>
                </c:ext>
              </c:extLst>
            </c:dLbl>
            <c:dLbl>
              <c:idx val="5"/>
              <c:numFmt formatCode="0.0#&quot;%&quot;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32A7-4741-9B68-07CB3909E7EE}"/>
                </c:ext>
              </c:extLst>
            </c:dLbl>
            <c:dLbl>
              <c:idx val="6"/>
              <c:numFmt formatCode="0.0#&quot;%&quot;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32A7-4741-9B68-07CB3909E7EE}"/>
                </c:ext>
              </c:extLst>
            </c:dLbl>
            <c:dLbl>
              <c:idx val="8"/>
              <c:layout>
                <c:manualLayout>
                  <c:x val="4.8074312025332397E-2"/>
                  <c:y val="0.125052808992521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2A7-4741-9B68-07CB3909E7EE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2A7-4741-9B68-07CB3909E7EE}"/>
                </c:ext>
              </c:extLst>
            </c:dLbl>
            <c:numFmt formatCode="0.0#&quot;%&quot;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'w 3'!$C$6:$C$15</c:f>
              <c:numCache>
                <c:formatCode>0.0</c:formatCode>
                <c:ptCount val="10"/>
                <c:pt idx="0">
                  <c:v>6.9</c:v>
                </c:pt>
                <c:pt idx="1">
                  <c:v>16.3</c:v>
                </c:pt>
                <c:pt idx="2">
                  <c:v>13.6</c:v>
                </c:pt>
                <c:pt idx="3">
                  <c:v>5.4</c:v>
                </c:pt>
                <c:pt idx="4">
                  <c:v>13.9</c:v>
                </c:pt>
                <c:pt idx="5">
                  <c:v>9.6999999999999993</c:v>
                </c:pt>
                <c:pt idx="6">
                  <c:v>18.600000000000001</c:v>
                </c:pt>
                <c:pt idx="7">
                  <c:v>10.1</c:v>
                </c:pt>
                <c:pt idx="8">
                  <c:v>5.2</c:v>
                </c:pt>
                <c:pt idx="9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2A7-4741-9B68-07CB3909E7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741343339388"/>
          <c:y val="0.10284858555605501"/>
          <c:w val="0.73323878909629137"/>
          <c:h val="0.83694575060734466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1-50D0-4706-9CE8-2EDC8BD900E3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3-50D0-4706-9CE8-2EDC8BD900E3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5-50D0-4706-9CE8-2EDC8BD900E3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7-50D0-4706-9CE8-2EDC8BD900E3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9-50D0-4706-9CE8-2EDC8BD900E3}"/>
              </c:ext>
            </c:extLst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B-50D0-4706-9CE8-2EDC8BD900E3}"/>
              </c:ext>
            </c:extLst>
          </c:dPt>
          <c:dPt>
            <c:idx val="6"/>
            <c:bubble3D val="0"/>
            <c:spPr>
              <a:solidFill>
                <a:schemeClr val="bg1">
                  <a:lumMod val="50000"/>
                </a:schemeClr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D-50D0-4706-9CE8-2EDC8BD900E3}"/>
              </c:ext>
            </c:extLst>
          </c:dPt>
          <c:dPt>
            <c:idx val="7"/>
            <c:bubble3D val="0"/>
            <c:spPr>
              <a:solidFill>
                <a:schemeClr val="bg1">
                  <a:lumMod val="65000"/>
                </a:schemeClr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F-50D0-4706-9CE8-2EDC8BD900E3}"/>
              </c:ext>
            </c:extLst>
          </c:dPt>
          <c:dPt>
            <c:idx val="8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11-50D0-4706-9CE8-2EDC8BD900E3}"/>
              </c:ext>
            </c:extLst>
          </c:dPt>
          <c:dPt>
            <c:idx val="9"/>
            <c:bubble3D val="0"/>
            <c:spPr>
              <a:solidFill>
                <a:schemeClr val="bg1">
                  <a:lumMod val="85000"/>
                </a:schemeClr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13-50D0-4706-9CE8-2EDC8BD900E3}"/>
              </c:ext>
            </c:extLst>
          </c:dPt>
          <c:dLbls>
            <c:dLbl>
              <c:idx val="0"/>
              <c:layout>
                <c:manualLayout>
                  <c:x val="-5.7337606973997965E-2"/>
                  <c:y val="0.15329823509281565"/>
                </c:manualLayout>
              </c:layout>
              <c:numFmt formatCode="0.0#&quot;%&quot;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0D0-4706-9CE8-2EDC8BD900E3}"/>
                </c:ext>
              </c:extLst>
            </c:dLbl>
            <c:dLbl>
              <c:idx val="1"/>
              <c:numFmt formatCode="0.0#&quot;%&quot;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50D0-4706-9CE8-2EDC8BD900E3}"/>
                </c:ext>
              </c:extLst>
            </c:dLbl>
            <c:dLbl>
              <c:idx val="2"/>
              <c:numFmt formatCode="0.0#&quot;%&quot;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50D0-4706-9CE8-2EDC8BD900E3}"/>
                </c:ext>
              </c:extLst>
            </c:dLbl>
            <c:dLbl>
              <c:idx val="3"/>
              <c:layout>
                <c:manualLayout>
                  <c:x val="-0.11623200762325092"/>
                  <c:y val="-0.1178663272028456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0D0-4706-9CE8-2EDC8BD900E3}"/>
                </c:ext>
              </c:extLst>
            </c:dLbl>
            <c:dLbl>
              <c:idx val="5"/>
              <c:numFmt formatCode="0.0#&quot;%&quot;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50D0-4706-9CE8-2EDC8BD900E3}"/>
                </c:ext>
              </c:extLst>
            </c:dLbl>
            <c:dLbl>
              <c:idx val="6"/>
              <c:numFmt formatCode="0.0#&quot;%&quot;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50D0-4706-9CE8-2EDC8BD900E3}"/>
                </c:ext>
              </c:extLst>
            </c:dLbl>
            <c:dLbl>
              <c:idx val="8"/>
              <c:layout>
                <c:manualLayout>
                  <c:x val="7.6202417372987608E-2"/>
                  <c:y val="0.1322989273225645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0D0-4706-9CE8-2EDC8BD900E3}"/>
                </c:ext>
              </c:extLst>
            </c:dLbl>
            <c:dLbl>
              <c:idx val="9"/>
              <c:layout>
                <c:manualLayout>
                  <c:x val="1.4592917489251308E-2"/>
                  <c:y val="1.769588931458107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.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0D0-4706-9CE8-2EDC8BD900E3}"/>
                </c:ext>
              </c:extLst>
            </c:dLbl>
            <c:numFmt formatCode="0.0#&quot;%&quot;" sourceLinked="0"/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'w 3'!$B$6:$B$15</c:f>
              <c:numCache>
                <c:formatCode>0.0</c:formatCode>
                <c:ptCount val="10"/>
                <c:pt idx="0">
                  <c:v>6.5</c:v>
                </c:pt>
                <c:pt idx="1">
                  <c:v>15.3</c:v>
                </c:pt>
                <c:pt idx="2">
                  <c:v>13.8</c:v>
                </c:pt>
                <c:pt idx="3">
                  <c:v>6.1</c:v>
                </c:pt>
                <c:pt idx="4">
                  <c:v>13.1</c:v>
                </c:pt>
                <c:pt idx="5">
                  <c:v>9.9</c:v>
                </c:pt>
                <c:pt idx="6">
                  <c:v>18.2</c:v>
                </c:pt>
                <c:pt idx="7">
                  <c:v>10.4</c:v>
                </c:pt>
                <c:pt idx="8">
                  <c:v>5.8</c:v>
                </c:pt>
                <c:pt idx="9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50D0-4706-9CE8-2EDC8BD900E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pl-PL" sz="800" b="0"/>
              <a:t>WEDŁUG PŁCI</a:t>
            </a:r>
          </a:p>
        </c:rich>
      </c:tx>
      <c:layout>
        <c:manualLayout>
          <c:xMode val="edge"/>
          <c:yMode val="edge"/>
          <c:x val="0.4356177077865267"/>
          <c:y val="8.3386786401539445E-2"/>
        </c:manualLayout>
      </c:layout>
      <c:overlay val="1"/>
      <c:spPr>
        <a:solidFill>
          <a:schemeClr val="bg1"/>
        </a:solidFill>
      </c:spPr>
    </c:title>
    <c:autoTitleDeleted val="0"/>
    <c:plotArea>
      <c:layout>
        <c:manualLayout>
          <c:layoutTarget val="inner"/>
          <c:xMode val="edge"/>
          <c:yMode val="edge"/>
          <c:x val="9.4874313738364482E-2"/>
          <c:y val="0.11521992452674876"/>
          <c:w val="0.86601462817147856"/>
          <c:h val="0.76467854924163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 4'!$B$7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001D77"/>
            </a:solidFill>
            <a:ln w="3175">
              <a:noFill/>
            </a:ln>
          </c:spPr>
          <c:invertIfNegative val="0"/>
          <c:cat>
            <c:strRef>
              <c:f>'w 4'!$A$8:$A$11</c:f>
              <c:strCache>
                <c:ptCount val="4"/>
                <c:pt idx="0">
                  <c:v>1 kw.</c:v>
                </c:pt>
                <c:pt idx="1">
                  <c:v>2 kw.</c:v>
                </c:pt>
                <c:pt idx="2">
                  <c:v>3 kw.</c:v>
                </c:pt>
                <c:pt idx="3">
                  <c:v>4 kw.</c:v>
                </c:pt>
              </c:strCache>
            </c:strRef>
          </c:cat>
          <c:val>
            <c:numRef>
              <c:f>'w 4'!$B$8:$B$11</c:f>
              <c:numCache>
                <c:formatCode>General</c:formatCode>
                <c:ptCount val="4"/>
                <c:pt idx="0">
                  <c:v>112</c:v>
                </c:pt>
                <c:pt idx="1">
                  <c:v>114</c:v>
                </c:pt>
                <c:pt idx="2">
                  <c:v>114</c:v>
                </c:pt>
                <c:pt idx="3">
                  <c:v>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87-408D-A519-84EAE04095B2}"/>
            </c:ext>
          </c:extLst>
        </c:ser>
        <c:ser>
          <c:idx val="1"/>
          <c:order val="1"/>
          <c:tx>
            <c:strRef>
              <c:f>'w 4'!$C$7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9A5C9"/>
            </a:solidFill>
            <a:ln w="3175">
              <a:noFill/>
            </a:ln>
          </c:spPr>
          <c:invertIfNegative val="0"/>
          <c:cat>
            <c:strRef>
              <c:f>'w 4'!$A$8:$A$11</c:f>
              <c:strCache>
                <c:ptCount val="4"/>
                <c:pt idx="0">
                  <c:v>1 kw.</c:v>
                </c:pt>
                <c:pt idx="1">
                  <c:v>2 kw.</c:v>
                </c:pt>
                <c:pt idx="2">
                  <c:v>3 kw.</c:v>
                </c:pt>
                <c:pt idx="3">
                  <c:v>4 kw.</c:v>
                </c:pt>
              </c:strCache>
            </c:strRef>
          </c:cat>
          <c:val>
            <c:numRef>
              <c:f>'w 4'!$C$8:$C$11</c:f>
              <c:numCache>
                <c:formatCode>General</c:formatCode>
                <c:ptCount val="4"/>
                <c:pt idx="0">
                  <c:v>195</c:v>
                </c:pt>
                <c:pt idx="1">
                  <c:v>188</c:v>
                </c:pt>
                <c:pt idx="2">
                  <c:v>180</c:v>
                </c:pt>
                <c:pt idx="3">
                  <c:v>188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87-408D-A519-84EAE04095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858816"/>
        <c:axId val="109860736"/>
      </c:barChart>
      <c:catAx>
        <c:axId val="1098588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 b="0"/>
                  <a:t>tys.</a:t>
                </a:r>
              </a:p>
            </c:rich>
          </c:tx>
          <c:layout>
            <c:manualLayout>
              <c:xMode val="edge"/>
              <c:yMode val="edge"/>
              <c:x val="1.8583797025371801E-2"/>
              <c:y val="1.9243104554202142E-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chemeClr val="tx1"/>
            </a:solidFill>
          </a:ln>
        </c:spPr>
        <c:crossAx val="109860736"/>
        <c:crosses val="autoZero"/>
        <c:auto val="1"/>
        <c:lblAlgn val="ctr"/>
        <c:lblOffset val="100"/>
        <c:noMultiLvlLbl val="0"/>
      </c:catAx>
      <c:valAx>
        <c:axId val="109860736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noFill/>
          </a:ln>
        </c:spPr>
        <c:crossAx val="1098588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pl-PL" sz="800" b="0"/>
              <a:t>WEDŁUG MIEJSCA ZAMIESZKANIA</a:t>
            </a:r>
          </a:p>
        </c:rich>
      </c:tx>
      <c:layout>
        <c:manualLayout>
          <c:xMode val="edge"/>
          <c:yMode val="edge"/>
          <c:x val="0.32336623011924664"/>
          <c:y val="8.3386881442171906E-2"/>
        </c:manualLayout>
      </c:layout>
      <c:overlay val="1"/>
      <c:spPr>
        <a:solidFill>
          <a:schemeClr val="bg1"/>
        </a:solidFill>
      </c:spPr>
    </c:title>
    <c:autoTitleDeleted val="0"/>
    <c:plotArea>
      <c:layout>
        <c:manualLayout>
          <c:layoutTarget val="inner"/>
          <c:xMode val="edge"/>
          <c:yMode val="edge"/>
          <c:x val="9.4874260717410328E-2"/>
          <c:y val="0.12828736369467608"/>
          <c:w val="0.86601462817147856"/>
          <c:h val="0.76467854924163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 4'!$K$7</c:f>
              <c:strCache>
                <c:ptCount val="1"/>
                <c:pt idx="0">
                  <c:v>Miasta</c:v>
                </c:pt>
              </c:strCache>
            </c:strRef>
          </c:tx>
          <c:spPr>
            <a:solidFill>
              <a:srgbClr val="001D77"/>
            </a:solidFill>
            <a:ln w="3175">
              <a:noFill/>
            </a:ln>
          </c:spPr>
          <c:invertIfNegative val="0"/>
          <c:cat>
            <c:strRef>
              <c:f>'w 4'!$J$8:$J$11</c:f>
              <c:strCache>
                <c:ptCount val="4"/>
                <c:pt idx="0">
                  <c:v>1 kw.</c:v>
                </c:pt>
                <c:pt idx="1">
                  <c:v>2 kw.</c:v>
                </c:pt>
                <c:pt idx="2">
                  <c:v>3 kw.</c:v>
                </c:pt>
                <c:pt idx="3">
                  <c:v>4 kw.</c:v>
                </c:pt>
              </c:strCache>
            </c:strRef>
          </c:cat>
          <c:val>
            <c:numRef>
              <c:f>'w 4'!$K$8:$K$11</c:f>
              <c:numCache>
                <c:formatCode>General</c:formatCode>
                <c:ptCount val="4"/>
                <c:pt idx="0">
                  <c:v>169</c:v>
                </c:pt>
                <c:pt idx="1">
                  <c:v>167</c:v>
                </c:pt>
                <c:pt idx="2">
                  <c:v>165</c:v>
                </c:pt>
                <c:pt idx="3">
                  <c:v>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D7-482F-B4A2-D36CA0B18FFD}"/>
            </c:ext>
          </c:extLst>
        </c:ser>
        <c:ser>
          <c:idx val="1"/>
          <c:order val="1"/>
          <c:tx>
            <c:strRef>
              <c:f>'w 4'!$L$7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rgbClr val="99A5C9"/>
            </a:solidFill>
            <a:ln w="3175">
              <a:noFill/>
            </a:ln>
          </c:spPr>
          <c:invertIfNegative val="0"/>
          <c:cat>
            <c:strRef>
              <c:f>'w 4'!$J$8:$J$11</c:f>
              <c:strCache>
                <c:ptCount val="4"/>
                <c:pt idx="0">
                  <c:v>1 kw.</c:v>
                </c:pt>
                <c:pt idx="1">
                  <c:v>2 kw.</c:v>
                </c:pt>
                <c:pt idx="2">
                  <c:v>3 kw.</c:v>
                </c:pt>
                <c:pt idx="3">
                  <c:v>4 kw.</c:v>
                </c:pt>
              </c:strCache>
            </c:strRef>
          </c:cat>
          <c:val>
            <c:numRef>
              <c:f>'w 4'!$L$8:$L$11</c:f>
              <c:numCache>
                <c:formatCode>General</c:formatCode>
                <c:ptCount val="4"/>
                <c:pt idx="0">
                  <c:v>139</c:v>
                </c:pt>
                <c:pt idx="1">
                  <c:v>135</c:v>
                </c:pt>
                <c:pt idx="2">
                  <c:v>129</c:v>
                </c:pt>
                <c:pt idx="3">
                  <c:v>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D7-482F-B4A2-D36CA0B18F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0039040"/>
        <c:axId val="110040960"/>
      </c:barChart>
      <c:catAx>
        <c:axId val="1100390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 b="0"/>
                  <a:t>tys.</a:t>
                </a:r>
              </a:p>
            </c:rich>
          </c:tx>
          <c:layout>
            <c:manualLayout>
              <c:xMode val="edge"/>
              <c:yMode val="edge"/>
              <c:x val="1.8583797025371801E-2"/>
              <c:y val="1.9243104554202142E-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chemeClr val="tx1"/>
            </a:solidFill>
          </a:ln>
        </c:spPr>
        <c:crossAx val="110040960"/>
        <c:crosses val="autoZero"/>
        <c:auto val="1"/>
        <c:lblAlgn val="ctr"/>
        <c:lblOffset val="100"/>
        <c:noMultiLvlLbl val="0"/>
      </c:catAx>
      <c:valAx>
        <c:axId val="110040960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noFill/>
          </a:ln>
        </c:spPr>
        <c:crossAx val="11003904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1F8DFB-9645-4317-A9E4-FCA42C0EB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2008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Kwiecień Maja</cp:lastModifiedBy>
  <cp:revision>2</cp:revision>
  <cp:lastPrinted>2022-06-28T09:10:00Z</cp:lastPrinted>
  <dcterms:created xsi:type="dcterms:W3CDTF">2022-06-28T09:11:00Z</dcterms:created>
  <dcterms:modified xsi:type="dcterms:W3CDTF">2022-06-28T09:11:00Z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