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455F9482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we wrześniu</w:t>
      </w:r>
      <w:r w:rsidR="0022234E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7E7015BF" w:rsidR="0022234E" w:rsidRPr="00C52BBA" w:rsidRDefault="0037063C" w:rsidP="008B4443">
            <w:pPr>
              <w:pStyle w:val="tekstnapierwszejstronie"/>
              <w:spacing w:before="200" w:after="80" w:line="280" w:lineRule="exact"/>
              <w:ind w:left="714" w:right="227" w:hanging="357"/>
              <w:rPr>
                <w:spacing w:val="-1"/>
              </w:rPr>
            </w:pPr>
            <w:r w:rsidRPr="00C52BBA">
              <w:rPr>
                <w:spacing w:val="-1"/>
              </w:rPr>
              <w:t xml:space="preserve">W </w:t>
            </w:r>
            <w:r w:rsidR="008B4443" w:rsidRPr="00C52BBA">
              <w:t>okresie styczeń–wrzesień 2022 r.</w:t>
            </w:r>
            <w:r w:rsidR="00C52BBA" w:rsidRPr="00C52BBA">
              <w:t>, podobnie jak przed rokiem,</w:t>
            </w:r>
            <w:r w:rsidR="008B4443" w:rsidRPr="00C52BBA">
              <w:t xml:space="preserve"> przeciętne zatrudnienie w sektorze przedsiębiorstw wzrosło </w:t>
            </w:r>
            <w:r w:rsidR="002D45C8" w:rsidRPr="00C52BBA">
              <w:t xml:space="preserve">w ujęciu rocznym </w:t>
            </w:r>
            <w:r w:rsidR="002D45C8">
              <w:t>(</w:t>
            </w:r>
            <w:r w:rsidR="002D45C8" w:rsidRPr="00C52BBA">
              <w:t>o 3,0%</w:t>
            </w:r>
            <w:r w:rsidR="002D45C8">
              <w:t>)</w:t>
            </w:r>
            <w:r w:rsidR="002D45C8" w:rsidRPr="00C52BBA">
              <w:t>.</w:t>
            </w:r>
          </w:p>
          <w:p w14:paraId="718CA0CC" w14:textId="013BECE5" w:rsidR="00C07DA7" w:rsidRPr="00245005" w:rsidRDefault="004E2667" w:rsidP="00966796">
            <w:pPr>
              <w:pStyle w:val="tekstnapierwszejstronie"/>
              <w:spacing w:before="200" w:after="80" w:line="280" w:lineRule="exact"/>
              <w:rPr>
                <w:color w:val="auto"/>
                <w:spacing w:val="-1"/>
              </w:rPr>
            </w:pPr>
            <w:r w:rsidRPr="00AF18DB">
              <w:rPr>
                <w:spacing w:val="-1"/>
              </w:rPr>
              <w:t xml:space="preserve">Stopa </w:t>
            </w:r>
            <w:r w:rsidR="00401D7F" w:rsidRPr="00AF18DB">
              <w:rPr>
                <w:spacing w:val="-1"/>
              </w:rPr>
              <w:t xml:space="preserve">bezrobocia rejestrowanego w końcu </w:t>
            </w:r>
            <w:r w:rsidR="008B4443" w:rsidRPr="00AF18DB">
              <w:rPr>
                <w:spacing w:val="-1"/>
              </w:rPr>
              <w:t>września</w:t>
            </w:r>
            <w:r w:rsidR="00401D7F" w:rsidRPr="00AF18DB">
              <w:rPr>
                <w:spacing w:val="-1"/>
              </w:rPr>
              <w:t xml:space="preserve"> 202</w:t>
            </w:r>
            <w:r w:rsidR="00A92E82" w:rsidRPr="00AF18DB">
              <w:rPr>
                <w:spacing w:val="-1"/>
              </w:rPr>
              <w:t>2</w:t>
            </w:r>
            <w:r w:rsidR="00401D7F" w:rsidRPr="00AF18DB">
              <w:rPr>
                <w:spacing w:val="-1"/>
              </w:rPr>
              <w:t xml:space="preserve"> r. ukształtowała się na poziomie </w:t>
            </w:r>
            <w:r w:rsidR="00344DCC">
              <w:rPr>
                <w:spacing w:val="-1"/>
              </w:rPr>
              <w:t>7,2</w:t>
            </w:r>
            <w:r w:rsidR="00401D7F" w:rsidRPr="00400AA9">
              <w:rPr>
                <w:spacing w:val="-1"/>
              </w:rPr>
              <w:t xml:space="preserve">% i </w:t>
            </w:r>
            <w:r w:rsidR="0035471C" w:rsidRPr="004D2AF2">
              <w:rPr>
                <w:spacing w:val="-1"/>
              </w:rPr>
              <w:t xml:space="preserve">nie uległa zmianie </w:t>
            </w:r>
            <w:r w:rsidR="00401D7F" w:rsidRPr="004D2AF2">
              <w:rPr>
                <w:spacing w:val="-1"/>
              </w:rPr>
              <w:t>w</w:t>
            </w:r>
            <w:r w:rsidR="001B4B88" w:rsidRPr="004D2AF2">
              <w:rPr>
                <w:spacing w:val="-1"/>
              </w:rPr>
              <w:t> </w:t>
            </w:r>
            <w:r w:rsidR="00401D7F" w:rsidRPr="004D2AF2">
              <w:rPr>
                <w:spacing w:val="-1"/>
              </w:rPr>
              <w:t>porównaniu z zanotowaną miesiąc wcześniej</w:t>
            </w:r>
            <w:r w:rsidR="0035471C" w:rsidRPr="004D2AF2">
              <w:rPr>
                <w:spacing w:val="-1"/>
              </w:rPr>
              <w:t>,</w:t>
            </w:r>
            <w:r w:rsidR="00016E9E" w:rsidRPr="004D2AF2">
              <w:rPr>
                <w:spacing w:val="-1"/>
              </w:rPr>
              <w:t xml:space="preserve"> </w:t>
            </w:r>
            <w:r w:rsidR="00344DCC" w:rsidRPr="004D2AF2">
              <w:rPr>
                <w:spacing w:val="-1"/>
              </w:rPr>
              <w:t xml:space="preserve">ale </w:t>
            </w:r>
            <w:r w:rsidR="0035471C" w:rsidRPr="004D2AF2">
              <w:rPr>
                <w:spacing w:val="-1"/>
              </w:rPr>
              <w:t>zmniejszyła się w skali roku (o 1,0 p. proc.).</w:t>
            </w:r>
            <w:r w:rsidR="00FF3F09" w:rsidRPr="004D2AF2">
              <w:rPr>
                <w:spacing w:val="-1"/>
              </w:rPr>
              <w:t xml:space="preserve"> </w:t>
            </w:r>
          </w:p>
          <w:p w14:paraId="3AAFAFFC" w14:textId="2A6B6031" w:rsidR="00BC7812" w:rsidRPr="003B1AD1" w:rsidRDefault="006817FD" w:rsidP="00966796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245005">
              <w:rPr>
                <w:color w:val="auto"/>
                <w:spacing w:val="-1"/>
              </w:rPr>
              <w:t xml:space="preserve">W </w:t>
            </w:r>
            <w:r w:rsidR="00B65AA4" w:rsidRPr="00245005">
              <w:rPr>
                <w:color w:val="auto"/>
              </w:rPr>
              <w:t xml:space="preserve">okresie pierwszych dziewięciu miesięcy br. wzrost przeciętnego miesięcznego wynagrodzenia brutto </w:t>
            </w:r>
            <w:r w:rsidR="00B65AA4" w:rsidRPr="003B1AD1">
              <w:t xml:space="preserve">w sektorze przedsiębiorstw w ujęciu rocznym wyniósł </w:t>
            </w:r>
            <w:r w:rsidR="003B1AD1" w:rsidRPr="003B1AD1">
              <w:t>14,1</w:t>
            </w:r>
            <w:r w:rsidR="00B65AA4" w:rsidRPr="003B1AD1">
              <w:t>% i był wyższy niż rok wcześniej.</w:t>
            </w:r>
          </w:p>
          <w:p w14:paraId="4BE03046" w14:textId="4E6C75E7" w:rsidR="00260C25" w:rsidRPr="00991708" w:rsidRDefault="001F2468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spacing w:val="-1"/>
              </w:rPr>
            </w:pPr>
            <w:r w:rsidRPr="00991708">
              <w:t xml:space="preserve">W </w:t>
            </w:r>
            <w:r w:rsidR="00E916E6" w:rsidRPr="00991708">
              <w:t>okresie styczeń–wrzesień br., w porównaniu z analogicznym okresem 2021 r., stwierdzono wzrost cen skupu produktów roślinnych i zwierzęcych</w:t>
            </w:r>
            <w:r w:rsidR="00991708" w:rsidRPr="00991708">
              <w:t>.</w:t>
            </w:r>
          </w:p>
          <w:p w14:paraId="72A8CA57" w14:textId="4E5CFD55" w:rsidR="002F3F60" w:rsidRPr="006E5C2B" w:rsidRDefault="00260C25" w:rsidP="00966796">
            <w:pPr>
              <w:pStyle w:val="tekstnapierwszejstronie"/>
              <w:spacing w:before="200" w:after="80" w:line="260" w:lineRule="exact"/>
              <w:ind w:left="714" w:hanging="357"/>
              <w:rPr>
                <w:spacing w:val="-1"/>
              </w:rPr>
            </w:pPr>
            <w:r w:rsidRPr="006E5C2B">
              <w:rPr>
                <w:spacing w:val="-2"/>
                <w:szCs w:val="19"/>
              </w:rPr>
              <w:t xml:space="preserve">Produkcja </w:t>
            </w:r>
            <w:r w:rsidR="00ED7A0A" w:rsidRPr="006E5C2B">
              <w:rPr>
                <w:spacing w:val="-2"/>
                <w:szCs w:val="19"/>
              </w:rPr>
              <w:t xml:space="preserve">sprzedana przemysłu </w:t>
            </w:r>
            <w:r w:rsidR="00ED7A0A" w:rsidRPr="006E5C2B">
              <w:rPr>
                <w:szCs w:val="19"/>
              </w:rPr>
              <w:t xml:space="preserve">w </w:t>
            </w:r>
            <w:r w:rsidR="00ED7A0A" w:rsidRPr="006E5C2B">
              <w:t xml:space="preserve">okresie pierwszych dziewięciu miesięcy 2022 r., podobnie jak przed rokiem, </w:t>
            </w:r>
            <w:r w:rsidR="00ED7A0A" w:rsidRPr="006E5C2B">
              <w:rPr>
                <w:szCs w:val="19"/>
              </w:rPr>
              <w:t>u</w:t>
            </w:r>
            <w:r w:rsidR="00ED7A0A" w:rsidRPr="006E5C2B">
              <w:t xml:space="preserve">kształtowała się na poziomie wyższym niż w </w:t>
            </w:r>
            <w:r w:rsidR="00ED7A0A">
              <w:t>analogicznym</w:t>
            </w:r>
            <w:r w:rsidR="00ED7A0A" w:rsidRPr="006E5C2B">
              <w:t xml:space="preserve"> okresie roku poprzedniego (o 11,9%).</w:t>
            </w:r>
          </w:p>
          <w:p w14:paraId="5D57C949" w14:textId="5A79A377" w:rsidR="00E35F8C" w:rsidRPr="006E5C2B" w:rsidRDefault="00581F13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6E5C2B">
              <w:rPr>
                <w:szCs w:val="19"/>
              </w:rPr>
              <w:t>W</w:t>
            </w:r>
            <w:r w:rsidRPr="006E5C2B">
              <w:t xml:space="preserve">artość </w:t>
            </w:r>
            <w:r w:rsidR="00425ECC" w:rsidRPr="006E5C2B">
              <w:rPr>
                <w:szCs w:val="19"/>
              </w:rPr>
              <w:t xml:space="preserve">produkcji budowlano-montażowej w ciągu pierwszych trzech kwartałów br. uległa </w:t>
            </w:r>
            <w:r w:rsidR="006E5C2B" w:rsidRPr="006E5C2B">
              <w:rPr>
                <w:szCs w:val="19"/>
              </w:rPr>
              <w:t>zwiększeniu</w:t>
            </w:r>
            <w:r w:rsidR="00425ECC" w:rsidRPr="006E5C2B">
              <w:rPr>
                <w:szCs w:val="19"/>
              </w:rPr>
              <w:t xml:space="preserve"> w</w:t>
            </w:r>
            <w:r w:rsidR="00966796" w:rsidRPr="006E5C2B">
              <w:rPr>
                <w:szCs w:val="19"/>
              </w:rPr>
              <w:t> </w:t>
            </w:r>
            <w:r w:rsidR="00425ECC" w:rsidRPr="006E5C2B">
              <w:rPr>
                <w:szCs w:val="19"/>
              </w:rPr>
              <w:t xml:space="preserve">skali roku (o </w:t>
            </w:r>
            <w:r w:rsidR="006E5C2B" w:rsidRPr="006E5C2B">
              <w:rPr>
                <w:szCs w:val="19"/>
              </w:rPr>
              <w:t>44,5</w:t>
            </w:r>
            <w:r w:rsidR="00425ECC" w:rsidRPr="006E5C2B">
              <w:rPr>
                <w:szCs w:val="19"/>
              </w:rPr>
              <w:t xml:space="preserve">%), przy jej </w:t>
            </w:r>
            <w:r w:rsidR="006E5C2B" w:rsidRPr="006E5C2B">
              <w:rPr>
                <w:szCs w:val="19"/>
              </w:rPr>
              <w:t>spadku</w:t>
            </w:r>
            <w:r w:rsidR="00425ECC" w:rsidRPr="006E5C2B">
              <w:rPr>
                <w:szCs w:val="19"/>
              </w:rPr>
              <w:t xml:space="preserve"> zanotowanym rok wcześniej.</w:t>
            </w:r>
          </w:p>
          <w:p w14:paraId="2638E8A5" w14:textId="179307E3" w:rsidR="002F3F60" w:rsidRPr="00906014" w:rsidRDefault="002F3F60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B002AF">
              <w:rPr>
                <w:color w:val="auto"/>
                <w:spacing w:val="-2"/>
                <w:szCs w:val="19"/>
              </w:rPr>
              <w:t xml:space="preserve">Liczba </w:t>
            </w:r>
            <w:r w:rsidR="0043093E" w:rsidRPr="00B002AF">
              <w:rPr>
                <w:color w:val="auto"/>
                <w:spacing w:val="-2"/>
                <w:szCs w:val="19"/>
              </w:rPr>
              <w:t xml:space="preserve">mieszkań oddanych do użytkowania </w:t>
            </w:r>
            <w:r w:rsidR="0043093E" w:rsidRPr="00B002AF">
              <w:rPr>
                <w:color w:val="auto"/>
                <w:spacing w:val="-4"/>
              </w:rPr>
              <w:t xml:space="preserve">w </w:t>
            </w:r>
            <w:r w:rsidR="0043093E" w:rsidRPr="00B002AF">
              <w:rPr>
                <w:color w:val="auto"/>
              </w:rPr>
              <w:t>okresie styczeń–wrzesień 2022 r.</w:t>
            </w:r>
            <w:r w:rsidR="0043093E" w:rsidRPr="00B002AF">
              <w:rPr>
                <w:color w:val="auto"/>
                <w:spacing w:val="-4"/>
              </w:rPr>
              <w:t xml:space="preserve">, </w:t>
            </w:r>
            <w:r w:rsidR="0043093E" w:rsidRPr="00B002AF">
              <w:rPr>
                <w:color w:val="auto"/>
                <w:spacing w:val="-2"/>
                <w:szCs w:val="19"/>
              </w:rPr>
              <w:t xml:space="preserve">w przeciwieństwie do analogicznego okresu ubiegłego roku, </w:t>
            </w:r>
            <w:r w:rsidR="0082205A" w:rsidRPr="00B002AF">
              <w:rPr>
                <w:color w:val="auto"/>
                <w:spacing w:val="-2"/>
                <w:szCs w:val="19"/>
              </w:rPr>
              <w:t>zmniejszyła</w:t>
            </w:r>
            <w:r w:rsidR="0043093E" w:rsidRPr="00B002AF">
              <w:rPr>
                <w:color w:val="auto"/>
                <w:spacing w:val="-2"/>
                <w:szCs w:val="19"/>
              </w:rPr>
              <w:t xml:space="preserve"> </w:t>
            </w:r>
            <w:r w:rsidR="0043093E" w:rsidRPr="0082205A">
              <w:rPr>
                <w:color w:val="auto"/>
                <w:spacing w:val="-2"/>
                <w:szCs w:val="19"/>
              </w:rPr>
              <w:t xml:space="preserve">się w ujęciu rocznym (o </w:t>
            </w:r>
            <w:r w:rsidR="0082205A" w:rsidRPr="0082205A">
              <w:rPr>
                <w:color w:val="auto"/>
                <w:spacing w:val="-2"/>
                <w:szCs w:val="19"/>
              </w:rPr>
              <w:t>6,4</w:t>
            </w:r>
            <w:r w:rsidR="0043093E" w:rsidRPr="0082205A">
              <w:rPr>
                <w:color w:val="auto"/>
                <w:spacing w:val="-2"/>
                <w:szCs w:val="19"/>
              </w:rPr>
              <w:t xml:space="preserve">%). </w:t>
            </w:r>
            <w:r w:rsidR="0043093E" w:rsidRPr="00D953FF">
              <w:rPr>
                <w:color w:val="auto"/>
                <w:spacing w:val="-2"/>
                <w:szCs w:val="19"/>
              </w:rPr>
              <w:t xml:space="preserve">W analizowanym okresie </w:t>
            </w:r>
            <w:r w:rsidR="008C5D50" w:rsidRPr="00D953FF">
              <w:rPr>
                <w:color w:val="auto"/>
                <w:spacing w:val="-2"/>
                <w:szCs w:val="19"/>
              </w:rPr>
              <w:t>spadła</w:t>
            </w:r>
            <w:r w:rsidR="0043093E" w:rsidRPr="00D953FF">
              <w:rPr>
                <w:color w:val="auto"/>
                <w:spacing w:val="-2"/>
                <w:szCs w:val="19"/>
              </w:rPr>
              <w:t xml:space="preserve"> także liczba lokali mieszkalnych, których budowę </w:t>
            </w:r>
            <w:r w:rsidR="0043093E" w:rsidRPr="00906014">
              <w:rPr>
                <w:spacing w:val="-2"/>
                <w:szCs w:val="19"/>
              </w:rPr>
              <w:t xml:space="preserve">rozpoczęto (o </w:t>
            </w:r>
            <w:r w:rsidR="00D953FF" w:rsidRPr="00906014">
              <w:rPr>
                <w:spacing w:val="-2"/>
                <w:szCs w:val="19"/>
              </w:rPr>
              <w:t>31,3</w:t>
            </w:r>
            <w:r w:rsidR="0043093E" w:rsidRPr="00906014">
              <w:rPr>
                <w:spacing w:val="-2"/>
                <w:szCs w:val="19"/>
              </w:rPr>
              <w:t xml:space="preserve">%) oraz liczba mieszkań, na których realizację wydano pozwolenia lub dokonano zgłoszenia z projektem budowlanym (o </w:t>
            </w:r>
            <w:r w:rsidR="00D953FF" w:rsidRPr="00906014">
              <w:rPr>
                <w:spacing w:val="-2"/>
                <w:szCs w:val="19"/>
              </w:rPr>
              <w:t>23,8</w:t>
            </w:r>
            <w:r w:rsidR="0043093E" w:rsidRPr="00906014">
              <w:rPr>
                <w:spacing w:val="-2"/>
                <w:szCs w:val="19"/>
              </w:rPr>
              <w:t>%).</w:t>
            </w:r>
          </w:p>
          <w:p w14:paraId="4B71B3C7" w14:textId="532D8516" w:rsidR="00872CC2" w:rsidRPr="00906014" w:rsidRDefault="00872CC2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906014">
              <w:t>W okresie pierwszych dziewięciu miesięcy</w:t>
            </w:r>
            <w:r w:rsidRPr="00906014" w:rsidDel="00B51213">
              <w:t xml:space="preserve"> </w:t>
            </w:r>
            <w:r w:rsidRPr="00906014">
              <w:t>br.</w:t>
            </w:r>
            <w:r w:rsidR="002F2949" w:rsidRPr="00906014">
              <w:t>, podobnie jak rok wcześniej,</w:t>
            </w:r>
            <w:r w:rsidRPr="00906014">
              <w:t xml:space="preserve"> zaobserwowano wzrost sprzedaży detalicznej (o </w:t>
            </w:r>
            <w:r w:rsidR="002F2949" w:rsidRPr="00906014">
              <w:t>6,8</w:t>
            </w:r>
            <w:r w:rsidRPr="00906014">
              <w:t xml:space="preserve">%) oraz hurtowej (o </w:t>
            </w:r>
            <w:r w:rsidR="002F2949" w:rsidRPr="00906014">
              <w:t>32,6</w:t>
            </w:r>
            <w:r w:rsidRPr="00906014">
              <w:t>%) w skali roku</w:t>
            </w:r>
            <w:r w:rsidR="002F2949" w:rsidRPr="00906014">
              <w:t>.</w:t>
            </w:r>
          </w:p>
          <w:p w14:paraId="7B91F886" w14:textId="0B31637B" w:rsidR="00C7571D" w:rsidRPr="00906014" w:rsidRDefault="00027878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906014">
              <w:rPr>
                <w:rFonts w:cs="Arial"/>
              </w:rPr>
              <w:t xml:space="preserve">Liczba </w:t>
            </w:r>
            <w:r w:rsidR="00C7571D" w:rsidRPr="00906014">
              <w:rPr>
                <w:rFonts w:cs="Arial"/>
              </w:rPr>
              <w:t xml:space="preserve">podmiotów gospodarki narodowej w rejestrze REGON w końcu </w:t>
            </w:r>
            <w:r w:rsidR="008B4443" w:rsidRPr="00906014">
              <w:rPr>
                <w:rFonts w:cs="Arial"/>
              </w:rPr>
              <w:t>września</w:t>
            </w:r>
            <w:r w:rsidR="00C7571D" w:rsidRPr="00906014">
              <w:rPr>
                <w:rFonts w:cs="Arial"/>
              </w:rPr>
              <w:t xml:space="preserve"> 2022 r. wzrosła w ujęciu miesięcznym</w:t>
            </w:r>
            <w:r w:rsidR="001823DC" w:rsidRPr="00906014">
              <w:rPr>
                <w:rFonts w:cs="Arial"/>
              </w:rPr>
              <w:t xml:space="preserve"> </w:t>
            </w:r>
            <w:r w:rsidR="00C7571D" w:rsidRPr="00906014">
              <w:rPr>
                <w:rFonts w:cs="Arial"/>
              </w:rPr>
              <w:t>(o 0,</w:t>
            </w:r>
            <w:r w:rsidR="001E30BA" w:rsidRPr="00906014">
              <w:rPr>
                <w:rFonts w:cs="Arial"/>
              </w:rPr>
              <w:t>4</w:t>
            </w:r>
            <w:r w:rsidR="00C7571D" w:rsidRPr="00906014">
              <w:rPr>
                <w:rFonts w:cs="Arial"/>
              </w:rPr>
              <w:t>%) oraz rocznym (o 3,</w:t>
            </w:r>
            <w:r w:rsidR="004B544B" w:rsidRPr="00906014">
              <w:rPr>
                <w:rFonts w:cs="Arial"/>
              </w:rPr>
              <w:t>3</w:t>
            </w:r>
            <w:r w:rsidR="00C7571D" w:rsidRPr="00906014">
              <w:rPr>
                <w:rFonts w:cs="Arial"/>
              </w:rPr>
              <w:t xml:space="preserve">%). W ciągu analizowanego miesiąca do rejestru REGON wpisano o </w:t>
            </w:r>
            <w:r w:rsidR="00C37C50" w:rsidRPr="00906014">
              <w:rPr>
                <w:rFonts w:cs="Arial"/>
              </w:rPr>
              <w:t>21,2</w:t>
            </w:r>
            <w:r w:rsidR="00C7571D" w:rsidRPr="00906014">
              <w:rPr>
                <w:rFonts w:cs="Arial"/>
              </w:rPr>
              <w:t xml:space="preserve">% </w:t>
            </w:r>
            <w:r w:rsidR="00C37C50" w:rsidRPr="00906014">
              <w:rPr>
                <w:rFonts w:cs="Arial"/>
              </w:rPr>
              <w:t>więcej</w:t>
            </w:r>
            <w:r w:rsidR="00C7571D" w:rsidRPr="00906014">
              <w:rPr>
                <w:rFonts w:cs="Arial"/>
              </w:rPr>
              <w:t xml:space="preserve"> nowych jednostek niż w </w:t>
            </w:r>
            <w:r w:rsidR="00C37C50" w:rsidRPr="00906014">
              <w:rPr>
                <w:rFonts w:cs="Arial"/>
              </w:rPr>
              <w:t>sierpniu</w:t>
            </w:r>
            <w:r w:rsidR="00C7571D" w:rsidRPr="00906014">
              <w:rPr>
                <w:rFonts w:cs="Arial"/>
              </w:rPr>
              <w:t xml:space="preserve"> 2022 r., a wykreślono z niego o </w:t>
            </w:r>
            <w:r w:rsidR="004B544B" w:rsidRPr="00906014">
              <w:rPr>
                <w:rFonts w:cs="Arial"/>
              </w:rPr>
              <w:t>5</w:t>
            </w:r>
            <w:r w:rsidR="00DC6463" w:rsidRPr="00906014">
              <w:rPr>
                <w:rFonts w:cs="Arial"/>
              </w:rPr>
              <w:t>,</w:t>
            </w:r>
            <w:r w:rsidR="00C37C50" w:rsidRPr="00906014">
              <w:rPr>
                <w:rFonts w:cs="Arial"/>
              </w:rPr>
              <w:t>2</w:t>
            </w:r>
            <w:r w:rsidR="00C7571D" w:rsidRPr="00906014">
              <w:rPr>
                <w:rFonts w:cs="Arial"/>
              </w:rPr>
              <w:t xml:space="preserve">% </w:t>
            </w:r>
            <w:r w:rsidR="00DC6463" w:rsidRPr="00906014">
              <w:rPr>
                <w:rFonts w:cs="Arial"/>
              </w:rPr>
              <w:t>więcej</w:t>
            </w:r>
            <w:r w:rsidR="00C7571D" w:rsidRPr="00906014">
              <w:rPr>
                <w:rFonts w:cs="Arial"/>
              </w:rPr>
              <w:t xml:space="preserve"> jednostek. W </w:t>
            </w:r>
            <w:r w:rsidR="00C7571D" w:rsidRPr="00906014">
              <w:t xml:space="preserve">końcu </w:t>
            </w:r>
            <w:r w:rsidR="008B4443" w:rsidRPr="00906014">
              <w:t>września</w:t>
            </w:r>
            <w:r w:rsidR="00C7571D" w:rsidRPr="00906014">
              <w:t xml:space="preserve"> 2022</w:t>
            </w:r>
            <w:r w:rsidR="003E67E0" w:rsidRPr="00906014">
              <w:t> </w:t>
            </w:r>
            <w:r w:rsidR="00C7571D" w:rsidRPr="00906014">
              <w:t>r</w:t>
            </w:r>
            <w:r w:rsidR="003E67E0" w:rsidRPr="00906014">
              <w:t>.</w:t>
            </w:r>
            <w:r w:rsidR="00C7571D" w:rsidRPr="00906014">
              <w:t xml:space="preserve"> </w:t>
            </w:r>
            <w:r w:rsidR="00C7571D" w:rsidRPr="00906014">
              <w:rPr>
                <w:rFonts w:cs="Arial"/>
              </w:rPr>
              <w:t xml:space="preserve">zawieszoną działalność miało o </w:t>
            </w:r>
            <w:r w:rsidR="004B544B" w:rsidRPr="00906014">
              <w:rPr>
                <w:rFonts w:cs="Arial"/>
              </w:rPr>
              <w:t>0,</w:t>
            </w:r>
            <w:r w:rsidR="00C37C50" w:rsidRPr="00906014">
              <w:rPr>
                <w:rFonts w:cs="Arial"/>
              </w:rPr>
              <w:t>3</w:t>
            </w:r>
            <w:r w:rsidR="00C7571D" w:rsidRPr="00906014">
              <w:rPr>
                <w:rFonts w:cs="Arial"/>
              </w:rPr>
              <w:t xml:space="preserve">% </w:t>
            </w:r>
            <w:r w:rsidR="006F6BB9" w:rsidRPr="00906014">
              <w:rPr>
                <w:rFonts w:cs="Arial"/>
              </w:rPr>
              <w:t>więcej</w:t>
            </w:r>
            <w:r w:rsidR="00C7571D" w:rsidRPr="00906014">
              <w:rPr>
                <w:rFonts w:cs="Arial"/>
              </w:rPr>
              <w:t xml:space="preserve"> podmiotów niż miesiąc wcześniej</w:t>
            </w:r>
            <w:r w:rsidR="00C7571D" w:rsidRPr="00906014">
              <w:t>.</w:t>
            </w:r>
          </w:p>
          <w:p w14:paraId="40060B8E" w14:textId="441641AD" w:rsidR="00DD723B" w:rsidRPr="00DD723B" w:rsidRDefault="00545441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szCs w:val="19"/>
              </w:rPr>
            </w:pPr>
            <w:r w:rsidRPr="001969B3">
              <w:rPr>
                <w:rFonts w:cs="FiraSans-Bold"/>
                <w:szCs w:val="19"/>
              </w:rPr>
              <w:t>W</w:t>
            </w:r>
            <w:r w:rsidR="00966796" w:rsidRPr="001969B3">
              <w:rPr>
                <w:rFonts w:cs="FiraSans-Bold"/>
                <w:szCs w:val="19"/>
              </w:rPr>
              <w:t xml:space="preserve"> październiku</w:t>
            </w:r>
            <w:r w:rsidR="005F1EE3" w:rsidRPr="001969B3">
              <w:rPr>
                <w:rFonts w:cs="FiraSans-Bold"/>
                <w:szCs w:val="19"/>
              </w:rPr>
              <w:t xml:space="preserve"> </w:t>
            </w:r>
            <w:r w:rsidR="00BF291F" w:rsidRPr="001969B3">
              <w:rPr>
                <w:rFonts w:cs="FiraSans-Bold"/>
                <w:szCs w:val="19"/>
              </w:rPr>
              <w:t xml:space="preserve">2022 r. </w:t>
            </w:r>
            <w:r w:rsidR="00BF291F" w:rsidRPr="001969B3">
              <w:t xml:space="preserve">przedsiębiorcy </w:t>
            </w:r>
            <w:r w:rsidR="001969B3" w:rsidRPr="001969B3">
              <w:t>w</w:t>
            </w:r>
            <w:r w:rsidR="001969B3" w:rsidRPr="001969B3">
              <w:rPr>
                <w:rFonts w:cs="FiraSans-Bold"/>
                <w:szCs w:val="19"/>
              </w:rPr>
              <w:t xml:space="preserve">e wszystkich </w:t>
            </w:r>
            <w:r w:rsidR="00BF291F" w:rsidRPr="001969B3">
              <w:rPr>
                <w:rFonts w:cs="FiraSans-Bold"/>
                <w:szCs w:val="19"/>
              </w:rPr>
              <w:t>badanych obszar</w:t>
            </w:r>
            <w:r w:rsidR="001969B3" w:rsidRPr="001969B3">
              <w:rPr>
                <w:rFonts w:cs="FiraSans-Bold"/>
                <w:szCs w:val="19"/>
              </w:rPr>
              <w:t>ach</w:t>
            </w:r>
            <w:r w:rsidR="00BF291F" w:rsidRPr="001969B3">
              <w:rPr>
                <w:rFonts w:cs="FiraSans-Bold"/>
                <w:szCs w:val="19"/>
              </w:rPr>
              <w:t xml:space="preserve"> oceniali koniunkturę</w:t>
            </w:r>
            <w:r w:rsidR="00BF291F" w:rsidRPr="001969B3">
              <w:rPr>
                <w:szCs w:val="19"/>
              </w:rPr>
              <w:t xml:space="preserve"> gorzej </w:t>
            </w:r>
            <w:r w:rsidR="001969B3" w:rsidRPr="001969B3">
              <w:rPr>
                <w:szCs w:val="19"/>
              </w:rPr>
              <w:t>niż</w:t>
            </w:r>
            <w:r w:rsidR="00BF291F" w:rsidRPr="001969B3">
              <w:rPr>
                <w:rFonts w:cs="FiraSans-Bold"/>
                <w:szCs w:val="19"/>
              </w:rPr>
              <w:t xml:space="preserve"> w</w:t>
            </w:r>
            <w:r w:rsidR="001969B3" w:rsidRPr="001969B3">
              <w:rPr>
                <w:rFonts w:cs="FiraSans-Bold"/>
                <w:szCs w:val="19"/>
              </w:rPr>
              <w:t> </w:t>
            </w:r>
            <w:r w:rsidR="00BF291F" w:rsidRPr="001969B3">
              <w:rPr>
                <w:rFonts w:cs="FiraSans-Bold"/>
                <w:szCs w:val="19"/>
              </w:rPr>
              <w:t xml:space="preserve">poprzednim miesiącu. Największe pogorszenie ocen nastąpiło </w:t>
            </w:r>
            <w:r w:rsidR="00EA4BDA">
              <w:rPr>
                <w:rFonts w:cs="FiraSans-Bold"/>
                <w:szCs w:val="19"/>
              </w:rPr>
              <w:t xml:space="preserve">w </w:t>
            </w:r>
            <w:r w:rsidR="001969B3" w:rsidRPr="001969B3">
              <w:rPr>
                <w:rFonts w:cs="FiraSans-Bold"/>
                <w:szCs w:val="19"/>
              </w:rPr>
              <w:t>sekcji transport i gospodarka magazynowa.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FD36C7" w:rsidRDefault="006C4502" w:rsidP="009400F1">
      <w:pPr>
        <w:pStyle w:val="Spistreci"/>
        <w:rPr>
          <w:color w:val="000000" w:themeColor="text1"/>
        </w:rPr>
      </w:pPr>
      <w:r w:rsidRPr="00FD36C7">
        <w:rPr>
          <w:color w:val="000000" w:themeColor="text1"/>
        </w:rPr>
        <w:t xml:space="preserve">Rynek pracy </w:t>
      </w:r>
      <w:r w:rsidR="00F469A3" w:rsidRPr="00FD36C7">
        <w:rPr>
          <w:color w:val="000000" w:themeColor="text1"/>
        </w:rPr>
        <w:tab/>
      </w:r>
      <w:r w:rsidR="00DF36A5" w:rsidRPr="00FD36C7">
        <w:rPr>
          <w:color w:val="000000" w:themeColor="text1"/>
        </w:rPr>
        <w:t xml:space="preserve"> </w:t>
      </w:r>
      <w:r w:rsidR="00F469A3" w:rsidRPr="00FD36C7">
        <w:rPr>
          <w:color w:val="000000" w:themeColor="text1"/>
        </w:rPr>
        <w:t>4</w:t>
      </w:r>
    </w:p>
    <w:p w14:paraId="169F21D6" w14:textId="568AF151" w:rsidR="00647209" w:rsidRPr="00FD36C7" w:rsidRDefault="00647209" w:rsidP="00647209">
      <w:pPr>
        <w:pStyle w:val="Spistreci"/>
        <w:rPr>
          <w:color w:val="000000" w:themeColor="text1"/>
        </w:rPr>
      </w:pPr>
      <w:r w:rsidRPr="00FD36C7">
        <w:rPr>
          <w:color w:val="000000" w:themeColor="text1"/>
        </w:rPr>
        <w:t xml:space="preserve">Wynagrodzenia </w:t>
      </w:r>
      <w:r w:rsidRPr="00FD36C7">
        <w:rPr>
          <w:color w:val="000000" w:themeColor="text1"/>
        </w:rPr>
        <w:tab/>
        <w:t xml:space="preserve"> </w:t>
      </w:r>
      <w:r w:rsidR="00721A46">
        <w:rPr>
          <w:color w:val="000000" w:themeColor="text1"/>
        </w:rPr>
        <w:t>8</w:t>
      </w:r>
    </w:p>
    <w:p w14:paraId="3F90973D" w14:textId="7B44922B" w:rsidR="00DD778D" w:rsidRPr="00D63DA1" w:rsidRDefault="00DD778D" w:rsidP="00DD778D">
      <w:pPr>
        <w:pStyle w:val="Spistreci"/>
        <w:rPr>
          <w:color w:val="000000" w:themeColor="text1"/>
        </w:rPr>
      </w:pPr>
      <w:r w:rsidRPr="00D63DA1">
        <w:rPr>
          <w:color w:val="000000" w:themeColor="text1"/>
        </w:rPr>
        <w:t xml:space="preserve">Rolnictwo </w:t>
      </w:r>
      <w:r w:rsidRPr="00D63DA1">
        <w:rPr>
          <w:color w:val="000000" w:themeColor="text1"/>
        </w:rPr>
        <w:tab/>
        <w:t xml:space="preserve"> </w:t>
      </w:r>
      <w:r w:rsidR="00071370" w:rsidRPr="00D63DA1">
        <w:rPr>
          <w:color w:val="000000" w:themeColor="text1"/>
        </w:rPr>
        <w:t>10</w:t>
      </w:r>
    </w:p>
    <w:p w14:paraId="7CAB3299" w14:textId="0116039C" w:rsidR="00F469A3" w:rsidRPr="00D63DA1" w:rsidRDefault="00BF0D86" w:rsidP="009400F1">
      <w:pPr>
        <w:pStyle w:val="Spistreci"/>
        <w:rPr>
          <w:color w:val="000000" w:themeColor="text1"/>
        </w:rPr>
      </w:pPr>
      <w:r w:rsidRPr="00D63DA1">
        <w:rPr>
          <w:color w:val="000000" w:themeColor="text1"/>
        </w:rPr>
        <w:t>Przemysł i</w:t>
      </w:r>
      <w:r w:rsidR="006C4502" w:rsidRPr="00D63DA1">
        <w:rPr>
          <w:color w:val="000000" w:themeColor="text1"/>
        </w:rPr>
        <w:t xml:space="preserve"> budownictwo</w:t>
      </w:r>
      <w:r w:rsidR="00F206A9" w:rsidRPr="00D63DA1">
        <w:rPr>
          <w:color w:val="000000" w:themeColor="text1"/>
        </w:rPr>
        <w:t xml:space="preserve"> </w:t>
      </w:r>
      <w:r w:rsidR="00906EDE" w:rsidRPr="00D63DA1">
        <w:rPr>
          <w:color w:val="000000" w:themeColor="text1"/>
        </w:rPr>
        <w:tab/>
      </w:r>
      <w:r w:rsidR="00DF36A5" w:rsidRPr="00D63DA1">
        <w:rPr>
          <w:color w:val="000000" w:themeColor="text1"/>
        </w:rPr>
        <w:t xml:space="preserve"> </w:t>
      </w:r>
      <w:r w:rsidR="003242FD" w:rsidRPr="00D63DA1">
        <w:rPr>
          <w:color w:val="000000" w:themeColor="text1"/>
        </w:rPr>
        <w:t>1</w:t>
      </w:r>
      <w:r w:rsidR="00965E37" w:rsidRPr="00D63DA1">
        <w:rPr>
          <w:color w:val="000000" w:themeColor="text1"/>
        </w:rPr>
        <w:t>3</w:t>
      </w:r>
    </w:p>
    <w:p w14:paraId="4EC11D2E" w14:textId="192BC791" w:rsidR="006C4502" w:rsidRPr="00D63DA1" w:rsidRDefault="006C4502" w:rsidP="006C4502">
      <w:pPr>
        <w:pStyle w:val="Spistreci"/>
        <w:rPr>
          <w:color w:val="000000" w:themeColor="text1"/>
        </w:rPr>
      </w:pPr>
      <w:r w:rsidRPr="00D63DA1">
        <w:rPr>
          <w:color w:val="000000" w:themeColor="text1"/>
        </w:rPr>
        <w:t>Budownictwo mieszkaniowe</w:t>
      </w:r>
      <w:r w:rsidR="008630B1" w:rsidRPr="00D63DA1">
        <w:rPr>
          <w:color w:val="000000" w:themeColor="text1"/>
        </w:rPr>
        <w:t xml:space="preserve"> </w:t>
      </w:r>
      <w:r w:rsidR="00906EDE" w:rsidRPr="00D63DA1">
        <w:rPr>
          <w:color w:val="000000" w:themeColor="text1"/>
        </w:rPr>
        <w:tab/>
      </w:r>
      <w:r w:rsidR="00DF36A5" w:rsidRPr="00D63DA1">
        <w:rPr>
          <w:color w:val="000000" w:themeColor="text1"/>
        </w:rPr>
        <w:t xml:space="preserve"> </w:t>
      </w:r>
      <w:r w:rsidR="003242FD" w:rsidRPr="00D63DA1">
        <w:rPr>
          <w:color w:val="000000" w:themeColor="text1"/>
        </w:rPr>
        <w:t>1</w:t>
      </w:r>
      <w:r w:rsidR="00D63DA1" w:rsidRPr="00D63DA1">
        <w:rPr>
          <w:color w:val="000000" w:themeColor="text1"/>
        </w:rPr>
        <w:t>5</w:t>
      </w:r>
    </w:p>
    <w:p w14:paraId="61894274" w14:textId="77CC225B" w:rsidR="006701E2" w:rsidRPr="00D63DA1" w:rsidRDefault="009632BE" w:rsidP="006701E2">
      <w:pPr>
        <w:pStyle w:val="Spistreci"/>
        <w:rPr>
          <w:color w:val="000000" w:themeColor="text1"/>
        </w:rPr>
      </w:pPr>
      <w:r w:rsidRPr="00D63DA1">
        <w:rPr>
          <w:color w:val="000000" w:themeColor="text1"/>
        </w:rPr>
        <w:t xml:space="preserve">Rynek wewnętrzny </w:t>
      </w:r>
      <w:r w:rsidRPr="00D63DA1">
        <w:rPr>
          <w:color w:val="000000" w:themeColor="text1"/>
        </w:rPr>
        <w:tab/>
        <w:t xml:space="preserve"> </w:t>
      </w:r>
      <w:r w:rsidR="00D63DA1" w:rsidRPr="00D63DA1">
        <w:rPr>
          <w:color w:val="000000" w:themeColor="text1"/>
        </w:rPr>
        <w:t>17</w:t>
      </w:r>
    </w:p>
    <w:p w14:paraId="1CEFB305" w14:textId="18F62193" w:rsidR="00A12D1A" w:rsidRPr="00D63DA1" w:rsidRDefault="00A12D1A" w:rsidP="00A12D1A">
      <w:pPr>
        <w:pStyle w:val="Spistreci"/>
        <w:rPr>
          <w:color w:val="000000" w:themeColor="text1"/>
        </w:rPr>
      </w:pPr>
      <w:r w:rsidRPr="00D63DA1">
        <w:rPr>
          <w:color w:val="000000" w:themeColor="text1"/>
        </w:rPr>
        <w:t xml:space="preserve">Podmioty gospodarki narodowej </w:t>
      </w:r>
      <w:r w:rsidRPr="00D63DA1">
        <w:rPr>
          <w:color w:val="000000" w:themeColor="text1"/>
        </w:rPr>
        <w:tab/>
        <w:t xml:space="preserve"> </w:t>
      </w:r>
      <w:r w:rsidR="00D63DA1" w:rsidRPr="00D63DA1">
        <w:rPr>
          <w:color w:val="000000" w:themeColor="text1"/>
        </w:rPr>
        <w:t>18</w:t>
      </w:r>
    </w:p>
    <w:p w14:paraId="32B37B91" w14:textId="16054B8D" w:rsidR="004263FC" w:rsidRPr="00D63DA1" w:rsidRDefault="004263FC" w:rsidP="004263FC">
      <w:pPr>
        <w:pStyle w:val="Spistreci"/>
        <w:rPr>
          <w:color w:val="000000" w:themeColor="text1"/>
        </w:rPr>
      </w:pPr>
      <w:r w:rsidRPr="00D63DA1">
        <w:rPr>
          <w:color w:val="000000" w:themeColor="text1"/>
        </w:rPr>
        <w:t>Ko</w:t>
      </w:r>
      <w:r w:rsidR="000D60F9" w:rsidRPr="00D63DA1">
        <w:rPr>
          <w:color w:val="000000" w:themeColor="text1"/>
        </w:rPr>
        <w:t>n</w:t>
      </w:r>
      <w:r w:rsidRPr="00D63DA1">
        <w:rPr>
          <w:color w:val="000000" w:themeColor="text1"/>
        </w:rPr>
        <w:t>iunktura gospodarcza</w:t>
      </w:r>
      <w:r w:rsidR="007C5CD4" w:rsidRPr="00D63DA1">
        <w:rPr>
          <w:color w:val="000000" w:themeColor="text1"/>
        </w:rPr>
        <w:t xml:space="preserve"> </w:t>
      </w:r>
      <w:r w:rsidR="007C5CD4" w:rsidRPr="00D63DA1">
        <w:rPr>
          <w:color w:val="000000" w:themeColor="text1"/>
        </w:rPr>
        <w:tab/>
      </w:r>
      <w:r w:rsidR="009F7754" w:rsidRPr="00D63DA1">
        <w:rPr>
          <w:color w:val="000000" w:themeColor="text1"/>
        </w:rPr>
        <w:t xml:space="preserve"> </w:t>
      </w:r>
      <w:r w:rsidR="003242FD" w:rsidRPr="00D63DA1">
        <w:rPr>
          <w:color w:val="000000" w:themeColor="text1"/>
        </w:rPr>
        <w:t>2</w:t>
      </w:r>
      <w:r w:rsidR="00CF4F55">
        <w:rPr>
          <w:color w:val="000000" w:themeColor="text1"/>
        </w:rPr>
        <w:t>0</w:t>
      </w:r>
    </w:p>
    <w:p w14:paraId="2A983EB9" w14:textId="264AAADA" w:rsidR="00BF28B6" w:rsidRPr="00845A1D" w:rsidRDefault="00BF28B6" w:rsidP="00BF28B6">
      <w:pPr>
        <w:pStyle w:val="Spistreci"/>
        <w:rPr>
          <w:color w:val="000000" w:themeColor="text1"/>
        </w:rPr>
      </w:pPr>
      <w:r w:rsidRPr="00845A1D">
        <w:rPr>
          <w:color w:val="000000" w:themeColor="text1"/>
        </w:rPr>
        <w:t>Wybrane da</w:t>
      </w:r>
      <w:r w:rsidR="00EE1E74" w:rsidRPr="00845A1D">
        <w:rPr>
          <w:color w:val="000000" w:themeColor="text1"/>
        </w:rPr>
        <w:t xml:space="preserve">ne o województwie podlaskim </w:t>
      </w:r>
      <w:r w:rsidR="00EE1E74" w:rsidRPr="00845A1D">
        <w:rPr>
          <w:color w:val="000000" w:themeColor="text1"/>
        </w:rPr>
        <w:tab/>
        <w:t xml:space="preserve"> </w:t>
      </w:r>
      <w:r w:rsidR="003242FD" w:rsidRPr="00845A1D">
        <w:rPr>
          <w:color w:val="000000" w:themeColor="text1"/>
        </w:rPr>
        <w:t>2</w:t>
      </w:r>
      <w:r w:rsidR="00CF4F55">
        <w:rPr>
          <w:color w:val="000000" w:themeColor="text1"/>
        </w:rPr>
        <w:t>5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58EE6DC4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październiku 2</w:t>
      </w:r>
      <w:r>
        <w:rPr>
          <w:shd w:val="clear" w:color="auto" w:fill="FFFFFF"/>
        </w:rPr>
        <w:t>022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dniu </w:t>
      </w:r>
      <w:r w:rsidR="001A77C8">
        <w:rPr>
          <w:shd w:val="clear" w:color="auto" w:fill="FFFFFF"/>
        </w:rPr>
        <w:t>3</w:t>
      </w:r>
      <w:r w:rsidR="008B4443">
        <w:rPr>
          <w:shd w:val="clear" w:color="auto" w:fill="FFFFFF"/>
        </w:rPr>
        <w:t>1</w:t>
      </w:r>
      <w:r w:rsidRPr="00D21155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października</w:t>
      </w:r>
      <w:r w:rsidRPr="00D21155">
        <w:rPr>
          <w:shd w:val="clear" w:color="auto" w:fill="FFFFFF"/>
        </w:rPr>
        <w:t xml:space="preserve"> 2022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7777777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</w:p>
    <w:p w14:paraId="768C4D56" w14:textId="6B49B579" w:rsidR="00050F4F" w:rsidRPr="00600A01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9E4AB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9E4AB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5851BA" w:rsidRPr="009E4AB4">
        <w:rPr>
          <w:rFonts w:ascii="Fira Sans" w:hAnsi="Fira Sans" w:cs="Arial"/>
          <w:color w:val="000000" w:themeColor="text1"/>
          <w:sz w:val="19"/>
          <w:szCs w:val="19"/>
        </w:rPr>
        <w:t>we wrześniu</w:t>
      </w:r>
      <w:r w:rsidR="00050F4F" w:rsidRPr="009E4AB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9E4AB4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9E4AB4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9E4AB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9E4AB4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9E4AB4" w:rsidRPr="009E4AB4">
        <w:rPr>
          <w:rFonts w:ascii="Fira Sans" w:hAnsi="Fira Sans" w:cs="Arial"/>
          <w:color w:val="000000" w:themeColor="text1"/>
          <w:sz w:val="19"/>
          <w:szCs w:val="19"/>
        </w:rPr>
        <w:t>121,9</w:t>
      </w:r>
      <w:r w:rsidR="00587753" w:rsidRPr="009E4AB4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C357FC" w:rsidRPr="009E4AB4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63733" w:rsidRPr="009E4AB4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FF30DA" w:rsidRPr="009E4AB4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9E4AB4" w:rsidRPr="009E4AB4">
        <w:rPr>
          <w:rFonts w:ascii="Fira Sans" w:hAnsi="Fira Sans" w:cs="Arial"/>
          <w:color w:val="000000" w:themeColor="text1"/>
          <w:sz w:val="19"/>
          <w:szCs w:val="19"/>
        </w:rPr>
        <w:t>0,2</w:t>
      </w:r>
      <w:r w:rsidR="00C63733" w:rsidRPr="009E4AB4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9E4AB4" w:rsidRPr="009E4AB4">
        <w:rPr>
          <w:rFonts w:ascii="Fira Sans" w:hAnsi="Fira Sans" w:cs="Arial"/>
          <w:color w:val="000000" w:themeColor="text1"/>
          <w:sz w:val="19"/>
          <w:szCs w:val="19"/>
        </w:rPr>
        <w:t>niższym</w:t>
      </w:r>
      <w:r w:rsidR="00587753" w:rsidRPr="009E4AB4">
        <w:rPr>
          <w:rFonts w:ascii="Fira Sans" w:hAnsi="Fira Sans" w:cs="Arial"/>
          <w:color w:val="000000" w:themeColor="text1"/>
          <w:sz w:val="19"/>
          <w:szCs w:val="19"/>
        </w:rPr>
        <w:t xml:space="preserve"> od zanotowanego </w:t>
      </w:r>
      <w:r w:rsidR="009E4AB4" w:rsidRPr="009E4AB4">
        <w:rPr>
          <w:rFonts w:ascii="Fira Sans" w:hAnsi="Fira Sans" w:cs="Arial"/>
          <w:color w:val="000000" w:themeColor="text1"/>
          <w:sz w:val="19"/>
          <w:szCs w:val="19"/>
        </w:rPr>
        <w:t>miesiąc</w:t>
      </w:r>
      <w:r w:rsidR="00A66E10" w:rsidRPr="009E4AB4">
        <w:rPr>
          <w:rFonts w:ascii="Fira Sans" w:hAnsi="Fira Sans" w:cs="Arial"/>
          <w:color w:val="000000" w:themeColor="text1"/>
          <w:sz w:val="19"/>
          <w:szCs w:val="19"/>
        </w:rPr>
        <w:t xml:space="preserve"> wcześniej</w:t>
      </w:r>
      <w:r w:rsidR="009E4AB4" w:rsidRPr="009E4AB4">
        <w:rPr>
          <w:rFonts w:ascii="Fira Sans" w:hAnsi="Fira Sans" w:cs="Arial"/>
          <w:color w:val="000000" w:themeColor="text1"/>
          <w:sz w:val="19"/>
          <w:szCs w:val="19"/>
        </w:rPr>
        <w:t>, ale o 1,8% wyższym niż w analogicznym okresie 2021 r.</w:t>
      </w:r>
      <w:r w:rsidR="0003626F" w:rsidRPr="009E4AB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FF30DA" w:rsidRPr="009E4AB4">
        <w:rPr>
          <w:rFonts w:ascii="Fira Sans" w:hAnsi="Fira Sans" w:cs="Arial"/>
          <w:color w:val="000000" w:themeColor="text1"/>
          <w:sz w:val="19"/>
          <w:szCs w:val="19"/>
        </w:rPr>
        <w:t>(</w:t>
      </w:r>
      <w:r w:rsidR="005851BA" w:rsidRPr="009E4AB4">
        <w:rPr>
          <w:rFonts w:ascii="Fira Sans" w:hAnsi="Fira Sans" w:cs="Arial"/>
          <w:color w:val="000000" w:themeColor="text1"/>
          <w:sz w:val="19"/>
          <w:szCs w:val="19"/>
        </w:rPr>
        <w:t>we wrześniu</w:t>
      </w:r>
      <w:r w:rsidR="00FF30DA" w:rsidRPr="009E4AB4">
        <w:rPr>
          <w:rFonts w:ascii="Fira Sans" w:hAnsi="Fira Sans" w:cs="Arial"/>
          <w:color w:val="000000" w:themeColor="text1"/>
          <w:sz w:val="19"/>
          <w:szCs w:val="19"/>
        </w:rPr>
        <w:t xml:space="preserve"> ubiegłego</w:t>
      </w:r>
      <w:r w:rsidR="00FF30DA" w:rsidRPr="00400AA9">
        <w:rPr>
          <w:rFonts w:ascii="Fira Sans" w:hAnsi="Fira Sans" w:cs="Arial"/>
          <w:color w:val="000000" w:themeColor="text1"/>
          <w:sz w:val="19"/>
          <w:szCs w:val="19"/>
        </w:rPr>
        <w:t xml:space="preserve"> roku wzrosło o </w:t>
      </w:r>
      <w:r w:rsidR="009E4AB4" w:rsidRPr="00400AA9">
        <w:rPr>
          <w:rFonts w:ascii="Fira Sans" w:hAnsi="Fira Sans" w:cs="Arial"/>
          <w:color w:val="000000" w:themeColor="text1"/>
          <w:sz w:val="19"/>
          <w:szCs w:val="19"/>
        </w:rPr>
        <w:t>0,9</w:t>
      </w:r>
      <w:r w:rsidR="00FF30DA" w:rsidRPr="00400AA9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587753" w:rsidRPr="00400AA9">
        <w:rPr>
          <w:rFonts w:ascii="Fira Sans" w:hAnsi="Fira Sans" w:cs="Arial"/>
          <w:color w:val="000000" w:themeColor="text1"/>
          <w:sz w:val="19"/>
          <w:szCs w:val="19"/>
        </w:rPr>
        <w:t>).</w:t>
      </w:r>
      <w:r w:rsidR="00050F4F" w:rsidRPr="00400AA9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050F4F" w:rsidRPr="00400AA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400AA9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400AA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 w:rsidRPr="004D2AF2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8B4443" w:rsidRPr="004D2AF2">
        <w:rPr>
          <w:rFonts w:ascii="Fira Sans" w:hAnsi="Fira Sans" w:cs="Arial"/>
          <w:color w:val="000000" w:themeColor="text1"/>
          <w:sz w:val="19"/>
          <w:szCs w:val="19"/>
        </w:rPr>
        <w:t>września</w:t>
      </w:r>
      <w:r w:rsidR="002A75F7" w:rsidRPr="004D2AF2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C72E3C" w:rsidRPr="004D2AF2">
        <w:rPr>
          <w:rFonts w:ascii="Fira Sans" w:hAnsi="Fira Sans" w:cs="Arial"/>
          <w:color w:val="000000" w:themeColor="text1"/>
          <w:sz w:val="19"/>
          <w:szCs w:val="19"/>
        </w:rPr>
        <w:t>była niższ</w:t>
      </w:r>
      <w:r w:rsidR="0031579B">
        <w:rPr>
          <w:rFonts w:ascii="Fira Sans" w:hAnsi="Fira Sans" w:cs="Arial"/>
          <w:color w:val="000000" w:themeColor="text1"/>
          <w:sz w:val="19"/>
          <w:szCs w:val="19"/>
        </w:rPr>
        <w:t>a</w:t>
      </w:r>
      <w:r w:rsidR="00C72E3C" w:rsidRPr="004D2AF2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</w:t>
      </w:r>
      <w:r w:rsidR="00100F3B" w:rsidRPr="004D2AF2">
        <w:rPr>
          <w:rFonts w:ascii="Fira Sans" w:hAnsi="Fira Sans" w:cs="Arial"/>
          <w:color w:val="000000" w:themeColor="text1"/>
          <w:sz w:val="19"/>
          <w:szCs w:val="19"/>
        </w:rPr>
        <w:t>(</w:t>
      </w:r>
      <w:r w:rsidR="009B0D2B" w:rsidRPr="004D2AF2">
        <w:rPr>
          <w:rFonts w:ascii="Fira Sans" w:hAnsi="Fira Sans" w:cs="Arial"/>
          <w:color w:val="000000" w:themeColor="text1"/>
          <w:sz w:val="19"/>
          <w:szCs w:val="19"/>
        </w:rPr>
        <w:t>7,</w:t>
      </w:r>
      <w:r w:rsidR="00344DCC" w:rsidRPr="004D2AF2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C72E3C" w:rsidRPr="004D2AF2">
        <w:rPr>
          <w:rFonts w:ascii="Fira Sans" w:hAnsi="Fira Sans" w:cs="Arial"/>
          <w:color w:val="000000" w:themeColor="text1"/>
          <w:sz w:val="19"/>
          <w:szCs w:val="19"/>
        </w:rPr>
        <w:t xml:space="preserve"> wobec 8,2</w:t>
      </w:r>
      <w:r w:rsidR="00100F3B" w:rsidRPr="004D2AF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4D2AF2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7B60D3FA" w14:textId="673F1100" w:rsidR="00357946" w:rsidRPr="005B3F76" w:rsidRDefault="00A04D54" w:rsidP="005851BA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5B3F76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5851BA" w:rsidRPr="005B3F76">
        <w:rPr>
          <w:rFonts w:ascii="Fira Sans" w:hAnsi="Fira Sans" w:cs="Arial"/>
          <w:color w:val="000000" w:themeColor="text1"/>
          <w:sz w:val="19"/>
          <w:szCs w:val="19"/>
        </w:rPr>
        <w:t xml:space="preserve">okresie styczeń–wrzesień br. przeciętne zatrudnienie w sektorze przedsiębiorstw osiągnęło poziom </w:t>
      </w:r>
      <w:r w:rsidR="005B3F76" w:rsidRPr="005B3F76">
        <w:rPr>
          <w:rFonts w:ascii="Fira Sans" w:hAnsi="Fira Sans" w:cs="Arial"/>
          <w:color w:val="000000" w:themeColor="text1"/>
          <w:sz w:val="19"/>
          <w:szCs w:val="19"/>
        </w:rPr>
        <w:t>122,9</w:t>
      </w:r>
      <w:r w:rsidR="005851BA" w:rsidRPr="005B3F76">
        <w:rPr>
          <w:rFonts w:ascii="Fira Sans" w:hAnsi="Fira Sans" w:cs="Arial"/>
          <w:color w:val="000000" w:themeColor="text1"/>
          <w:sz w:val="19"/>
          <w:szCs w:val="19"/>
        </w:rPr>
        <w:t xml:space="preserve"> tys. osób, tj.</w:t>
      </w:r>
      <w:r w:rsidR="0075756A" w:rsidRPr="005B3F76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5851BA" w:rsidRPr="005B3F76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75756A" w:rsidRPr="005B3F76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5B3F76" w:rsidRPr="005B3F76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5851BA" w:rsidRPr="005B3F76">
        <w:rPr>
          <w:rFonts w:ascii="Fira Sans" w:hAnsi="Fira Sans" w:cs="Arial"/>
          <w:color w:val="000000" w:themeColor="text1"/>
          <w:sz w:val="19"/>
          <w:szCs w:val="19"/>
        </w:rPr>
        <w:t>,0% wyższy niż rok wcześniej.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4588D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356FE580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851B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109112" w14:textId="2370E96D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851B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667C4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4C4FED0C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851B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5A6EC896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851B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5B3F76" w:rsidRPr="00A50714" w14:paraId="29F94232" w14:textId="77777777" w:rsidTr="00D906AD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5B3F76" w:rsidRPr="00F67EC6" w:rsidRDefault="005B3F76" w:rsidP="005B3F76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5D48A6" w14:textId="50AE2E49" w:rsidR="005B3F76" w:rsidRPr="00A66E10" w:rsidRDefault="005B3F76" w:rsidP="005B3F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3B02">
              <w:rPr>
                <w:rFonts w:cs="Arial"/>
                <w:b/>
                <w:sz w:val="16"/>
                <w:szCs w:val="16"/>
              </w:rPr>
              <w:t>121,9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45328ED2" w:rsidR="005B3F76" w:rsidRPr="00A66E10" w:rsidRDefault="005B3F76" w:rsidP="005B3F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3B02"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3F9DE222" w:rsidR="005B3F76" w:rsidRPr="00A66E10" w:rsidRDefault="005B3F76" w:rsidP="005B3F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3B02">
              <w:rPr>
                <w:rFonts w:cs="Arial"/>
                <w:b/>
                <w:sz w:val="16"/>
                <w:szCs w:val="16"/>
              </w:rPr>
              <w:t>122,9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26F91602" w:rsidR="005B3F76" w:rsidRPr="00A66E10" w:rsidRDefault="005B3F76" w:rsidP="005B3F7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3B02">
              <w:rPr>
                <w:rFonts w:cs="Arial"/>
                <w:b/>
                <w:sz w:val="16"/>
                <w:szCs w:val="16"/>
              </w:rPr>
              <w:t>103</w:t>
            </w:r>
            <w:r>
              <w:rPr>
                <w:rFonts w:cs="Arial"/>
                <w:b/>
                <w:sz w:val="16"/>
                <w:szCs w:val="16"/>
              </w:rPr>
              <w:t>,0</w:t>
            </w:r>
          </w:p>
        </w:tc>
      </w:tr>
      <w:tr w:rsidR="005B3F76" w:rsidRPr="00A50714" w14:paraId="2EEA5969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5B3F76" w:rsidRPr="00F67EC6" w:rsidRDefault="005B3F76" w:rsidP="005B3F76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5B3F76" w:rsidRPr="00A66E10" w:rsidRDefault="005B3F76" w:rsidP="005B3F7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5B3F76" w:rsidRPr="00A66E10" w:rsidRDefault="005B3F76" w:rsidP="005B3F7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5B3F76" w:rsidRPr="00A66E10" w:rsidRDefault="005B3F76" w:rsidP="005B3F7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5B3F76" w:rsidRPr="00A66E10" w:rsidRDefault="005B3F76" w:rsidP="005B3F7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5B3F76" w:rsidRPr="00A50714" w14:paraId="2E56F8C5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5B3F76" w:rsidRPr="003439F1" w:rsidRDefault="005B3F76" w:rsidP="005B3F76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7" w:type="dxa"/>
            <w:vAlign w:val="bottom"/>
          </w:tcPr>
          <w:p w14:paraId="6ED2CBFB" w14:textId="3CCE1488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58,6</w:t>
            </w:r>
          </w:p>
        </w:tc>
        <w:tc>
          <w:tcPr>
            <w:tcW w:w="1268" w:type="dxa"/>
            <w:vAlign w:val="bottom"/>
          </w:tcPr>
          <w:p w14:paraId="27E8557F" w14:textId="48F67C06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3300CB1F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407D2F0A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</w:tr>
      <w:tr w:rsidR="005B3F76" w:rsidRPr="00A50714" w14:paraId="6CB4E5FB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5B3F76" w:rsidRPr="003439F1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1D82771D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31205D44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41A6C95A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36875EC2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</w:tr>
      <w:tr w:rsidR="005B3F76" w:rsidRPr="00A50714" w14:paraId="5919918C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024B02E2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1268" w:type="dxa"/>
            <w:vAlign w:val="bottom"/>
          </w:tcPr>
          <w:p w14:paraId="53C3C77A" w14:textId="12BA59BE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12118600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454E6C6A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</w:tr>
      <w:tr w:rsidR="005B3F76" w:rsidRPr="00A50714" w14:paraId="2704744A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1BE6E0C" w14:textId="6CA2041C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268" w:type="dxa"/>
            <w:vAlign w:val="bottom"/>
          </w:tcPr>
          <w:p w14:paraId="019068CD" w14:textId="1E848BB4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C113AEC" w14:textId="5DF030A9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C0E2DEB" w14:textId="6287AD0B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  <w:tr w:rsidR="005B3F76" w:rsidRPr="00A50714" w14:paraId="3F61D4EF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0A065D2F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8" w:type="dxa"/>
            <w:vAlign w:val="bottom"/>
          </w:tcPr>
          <w:p w14:paraId="63346D0E" w14:textId="313193EA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5604488E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7D605389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</w:tr>
      <w:tr w:rsidR="005B3F76" w:rsidRPr="00A50714" w14:paraId="5D7D605B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7371BACF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1268" w:type="dxa"/>
            <w:vAlign w:val="bottom"/>
          </w:tcPr>
          <w:p w14:paraId="676FBF25" w14:textId="6D1883C5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6083FE0C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42B5F856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</w:tr>
      <w:tr w:rsidR="005B3F76" w:rsidRPr="00A50714" w14:paraId="4A202231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5A04DD3F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1268" w:type="dxa"/>
            <w:vAlign w:val="bottom"/>
          </w:tcPr>
          <w:p w14:paraId="3361ED1E" w14:textId="07A8AA35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6C967171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628AF31C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</w:tr>
      <w:tr w:rsidR="005B3F76" w:rsidRPr="00A50714" w14:paraId="654D36E8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7" w:type="dxa"/>
            <w:vAlign w:val="bottom"/>
          </w:tcPr>
          <w:p w14:paraId="3C5D9582" w14:textId="079D6B24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268" w:type="dxa"/>
            <w:vAlign w:val="bottom"/>
          </w:tcPr>
          <w:p w14:paraId="6D3D6C2C" w14:textId="3D24021F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29722206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1A9013F4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119,6</w:t>
            </w:r>
          </w:p>
        </w:tc>
      </w:tr>
      <w:tr w:rsidR="005B3F76" w:rsidRPr="00A50714" w14:paraId="047FFE13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245A2DF7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4024FA41" w14:textId="32A22AA8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124B4547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6CAD6AE4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</w:tr>
      <w:tr w:rsidR="005B3F76" w:rsidRPr="00A50714" w14:paraId="6C2B69C3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7" w:type="dxa"/>
            <w:vAlign w:val="bottom"/>
          </w:tcPr>
          <w:p w14:paraId="4509C1E1" w14:textId="53EA8C36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268" w:type="dxa"/>
            <w:vAlign w:val="bottom"/>
          </w:tcPr>
          <w:p w14:paraId="225FB087" w14:textId="6811D64C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0F5703EB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183E0DD7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</w:tr>
      <w:tr w:rsidR="005B3F76" w:rsidRPr="00A50714" w14:paraId="54CE0EAC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1FA59ED0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6805B895" w14:textId="2FCA63C3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0261ED49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01D8BAE7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</w:tr>
      <w:tr w:rsidR="005B3F76" w:rsidRPr="00A50714" w14:paraId="27AF1095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5B3F76" w:rsidRPr="002F2949" w:rsidRDefault="005B3F76" w:rsidP="005B3F76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7286D7EE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3714604E" w14:textId="3A16B626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1456A959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5BAB7121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116,9</w:t>
            </w:r>
          </w:p>
        </w:tc>
      </w:tr>
      <w:tr w:rsidR="005B3F76" w:rsidRPr="00A50714" w14:paraId="3A76BC32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5B1FE8DC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268" w:type="dxa"/>
            <w:vAlign w:val="bottom"/>
          </w:tcPr>
          <w:p w14:paraId="6A6FCE91" w14:textId="72353302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7DF2D3ED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67B92335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</w:tr>
      <w:tr w:rsidR="005B3F76" w:rsidRPr="00A50714" w14:paraId="7C128392" w14:textId="77777777" w:rsidTr="000A3FBA">
        <w:trPr>
          <w:trHeight w:val="454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5B3F76" w:rsidRPr="00EA72A5" w:rsidRDefault="005B3F76" w:rsidP="005B3F7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448888B0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44F09903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5D2AD018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4E7E17E9" w:rsidR="005B3F76" w:rsidRPr="00A66E10" w:rsidRDefault="005B3F76" w:rsidP="005B3F7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</w:tr>
    </w:tbl>
    <w:p w14:paraId="6E8471A8" w14:textId="05C3DE85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0DB37B14" w14:textId="092CEA8E" w:rsidR="005851BA" w:rsidRPr="00CA7530" w:rsidRDefault="00A04D54" w:rsidP="005851BA">
      <w:pPr>
        <w:pStyle w:val="Tekstpodstawowywcity"/>
        <w:spacing w:before="20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2C1FA6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5851BA" w:rsidRPr="002C1FA6">
        <w:rPr>
          <w:rFonts w:ascii="Fira Sans" w:hAnsi="Fira Sans" w:cs="Arial"/>
          <w:color w:val="000000" w:themeColor="text1"/>
          <w:sz w:val="19"/>
          <w:szCs w:val="19"/>
        </w:rPr>
        <w:t xml:space="preserve">odniesieniu do pierwszych trzech kwartałów 2021 r. wzrost </w:t>
      </w:r>
      <w:r w:rsidR="005851BA" w:rsidRPr="002C1FA6">
        <w:rPr>
          <w:rFonts w:ascii="Fira Sans" w:hAnsi="Fira Sans" w:cs="Arial"/>
          <w:b/>
          <w:color w:val="000000" w:themeColor="text1"/>
          <w:sz w:val="19"/>
          <w:szCs w:val="19"/>
        </w:rPr>
        <w:t>przeciętnego zatrudnienia</w:t>
      </w:r>
      <w:r w:rsidR="005851BA" w:rsidRPr="002C1FA6">
        <w:rPr>
          <w:rFonts w:ascii="Fira Sans" w:hAnsi="Fira Sans" w:cs="Arial"/>
          <w:color w:val="000000" w:themeColor="text1"/>
          <w:sz w:val="19"/>
          <w:szCs w:val="19"/>
        </w:rPr>
        <w:t xml:space="preserve"> miał miejsce przede wszystkim </w:t>
      </w:r>
      <w:r w:rsidR="005851BA" w:rsidRPr="002C1FA6">
        <w:rPr>
          <w:rFonts w:ascii="Fira Sans" w:hAnsi="Fira Sans" w:cs="Arial"/>
          <w:color w:val="000000" w:themeColor="text1"/>
          <w:spacing w:val="-2"/>
          <w:sz w:val="19"/>
          <w:szCs w:val="19"/>
        </w:rPr>
        <w:t>w</w:t>
      </w:r>
      <w:r w:rsidR="0075756A" w:rsidRPr="002C1FA6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5851BA" w:rsidRPr="002C1FA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sekcjach: </w:t>
      </w:r>
      <w:r w:rsidR="002C1FA6" w:rsidRPr="002C1FA6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transport i gospodarka magazynowa (o 19,6%), </w:t>
      </w:r>
      <w:r w:rsidR="002C1FA6" w:rsidRPr="00243DF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działalność profesjonalna, naukowa i techniczna (o 16,9%),</w:t>
      </w:r>
      <w:r w:rsidR="00243DF1" w:rsidRPr="00243DF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zakwaterowanie i gastronomia (o 9,9%), górnictwo i wydobywanie (o 9,0%), a także </w:t>
      </w:r>
      <w:r w:rsidR="00243DF1" w:rsidRPr="00243DF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administrowanie i działalność wspierająca (o 2,4%). Spadek wystąpił m.in. w</w:t>
      </w:r>
      <w:r w:rsidR="00243DF1" w:rsidRPr="00243DF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5851BA" w:rsidRPr="00243DF1">
        <w:rPr>
          <w:rFonts w:ascii="Fira Sans" w:hAnsi="Fira Sans" w:cs="Arial"/>
          <w:color w:val="000000" w:themeColor="text1"/>
          <w:spacing w:val="-2"/>
          <w:sz w:val="19"/>
          <w:szCs w:val="19"/>
        </w:rPr>
        <w:t>informacj</w:t>
      </w:r>
      <w:r w:rsidR="00243DF1" w:rsidRPr="00243DF1">
        <w:rPr>
          <w:rFonts w:ascii="Fira Sans" w:hAnsi="Fira Sans" w:cs="Arial"/>
          <w:color w:val="000000" w:themeColor="text1"/>
          <w:spacing w:val="-2"/>
          <w:sz w:val="19"/>
          <w:szCs w:val="19"/>
        </w:rPr>
        <w:t>i</w:t>
      </w:r>
      <w:r w:rsidR="005851BA" w:rsidRPr="00243DF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i komunikacj</w:t>
      </w:r>
      <w:r w:rsidR="00243DF1" w:rsidRPr="00243DF1">
        <w:rPr>
          <w:rFonts w:ascii="Fira Sans" w:hAnsi="Fira Sans" w:cs="Arial"/>
          <w:color w:val="000000" w:themeColor="text1"/>
          <w:spacing w:val="-2"/>
          <w:sz w:val="19"/>
          <w:szCs w:val="19"/>
        </w:rPr>
        <w:t>i</w:t>
      </w:r>
      <w:r w:rsidR="005851BA" w:rsidRPr="00243DF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(o </w:t>
      </w:r>
      <w:r w:rsidR="00420679">
        <w:rPr>
          <w:rFonts w:ascii="Fira Sans" w:hAnsi="Fira Sans" w:cs="Arial"/>
          <w:color w:val="000000" w:themeColor="text1"/>
          <w:spacing w:val="-2"/>
          <w:sz w:val="19"/>
          <w:szCs w:val="19"/>
        </w:rPr>
        <w:t>13,8</w:t>
      </w:r>
      <w:r w:rsidR="005851BA" w:rsidRPr="00243DF1">
        <w:rPr>
          <w:rFonts w:ascii="Fira Sans" w:hAnsi="Fira Sans" w:cs="Arial"/>
          <w:color w:val="000000" w:themeColor="text1"/>
          <w:spacing w:val="-2"/>
          <w:sz w:val="19"/>
          <w:szCs w:val="19"/>
        </w:rPr>
        <w:t>%)</w:t>
      </w:r>
      <w:r w:rsidR="00243DF1" w:rsidRPr="00243DF1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oraz obsłudze rynku nieruchomości (o 3,0%). </w:t>
      </w:r>
    </w:p>
    <w:p w14:paraId="67998FD0" w14:textId="3E821B1A" w:rsidR="00740993" w:rsidRPr="0035451C" w:rsidRDefault="005851BA" w:rsidP="005851BA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327F20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</w:t>
      </w:r>
      <w:r w:rsidRPr="00740993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analogicznego okresu ubiegłego roku wzrost zatrudnienia stwierdzono głównie w </w:t>
      </w:r>
      <w:r w:rsidR="00327F20" w:rsidRPr="00740993">
        <w:rPr>
          <w:rFonts w:ascii="Fira Sans" w:hAnsi="Fira Sans" w:cs="Arial"/>
          <w:color w:val="000000" w:themeColor="text1"/>
          <w:sz w:val="19"/>
          <w:szCs w:val="19"/>
        </w:rPr>
        <w:t xml:space="preserve">transporcie lądowym i rurociągowym (o </w:t>
      </w:r>
      <w:r w:rsidR="00740993" w:rsidRPr="00740993">
        <w:rPr>
          <w:rFonts w:ascii="Fira Sans" w:hAnsi="Fira Sans" w:cs="Arial"/>
          <w:color w:val="000000" w:themeColor="text1"/>
          <w:sz w:val="19"/>
          <w:szCs w:val="19"/>
        </w:rPr>
        <w:t>20,5</w:t>
      </w:r>
      <w:r w:rsidR="00327F20" w:rsidRPr="00740993">
        <w:rPr>
          <w:rFonts w:ascii="Fira Sans" w:hAnsi="Fira Sans" w:cs="Arial"/>
          <w:color w:val="000000" w:themeColor="text1"/>
          <w:sz w:val="19"/>
          <w:szCs w:val="19"/>
        </w:rPr>
        <w:t xml:space="preserve">%), </w:t>
      </w:r>
      <w:r w:rsidRPr="00740993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produkcji pozostałego sprzętu transportowego (o</w:t>
      </w:r>
      <w:r w:rsidR="00740993" w:rsidRPr="00740993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 9,0</w:t>
      </w:r>
      <w:r w:rsidRPr="00740993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%), </w:t>
      </w:r>
      <w:r w:rsidR="00740993" w:rsidRPr="00740993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gastronomii (o 4,7%), produkcji wyrobów z drewna, korka, słomy i wikliny (o 3,7</w:t>
      </w:r>
      <w:r w:rsidR="00740993" w:rsidRPr="00740993">
        <w:rPr>
          <w:rFonts w:ascii="Fira Sans" w:hAnsi="Fira Sans" w:cs="Arial"/>
          <w:color w:val="000000" w:themeColor="text1"/>
          <w:sz w:val="19"/>
          <w:szCs w:val="19"/>
        </w:rPr>
        <w:t>%),</w:t>
      </w:r>
      <w:r w:rsidR="00740993">
        <w:rPr>
          <w:rFonts w:ascii="Fira Sans" w:hAnsi="Fira Sans" w:cs="Arial"/>
          <w:color w:val="000000" w:themeColor="text1"/>
          <w:sz w:val="19"/>
          <w:szCs w:val="19"/>
        </w:rPr>
        <w:t xml:space="preserve"> a także w handlu detalicznym (o 3,3%). </w:t>
      </w:r>
      <w:r w:rsidR="00740993" w:rsidRPr="00740993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Niższe niż przed rokiem zatrudnienie odnotowano m.in. w budowie obiektów inżynierii lądowej i wodnej (o 5,2%), produkcji wyrobów z pozostałych mineralnych surowców niemetalicznych (o 3,4%) oraz obsłudze rynku nieruchomości (o 3,0%).</w:t>
      </w:r>
      <w:r w:rsidR="00332B17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 </w:t>
      </w:r>
    </w:p>
    <w:p w14:paraId="2144832C" w14:textId="4E50F8B1" w:rsidR="00357946" w:rsidRPr="009F5674" w:rsidRDefault="00357946" w:rsidP="00357946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5029EC87" w14:textId="5DA1365C" w:rsidR="006A0C31" w:rsidRPr="000C4656" w:rsidRDefault="006A0C31" w:rsidP="00357946">
      <w:pPr>
        <w:pStyle w:val="Tekstpodstawowywcity"/>
        <w:spacing w:before="24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3B3E2FF1" w14:textId="463C35A9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412585F1" w14:textId="5B07BB7E" w:rsidR="007C64C3" w:rsidRDefault="007C64C3" w:rsidP="007C64C3">
      <w:pPr>
        <w:pStyle w:val="Tekstpodstawowy"/>
        <w:spacing w:before="0" w:after="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28D646B" wp14:editId="52B0C5F6">
            <wp:extent cx="6643068" cy="2858400"/>
            <wp:effectExtent l="0" t="0" r="5715" b="0"/>
            <wp:docPr id="30" name="Wykres 30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-2022 dla Polski i województwa podlaskiego. Ostatni zaprezentowany okres to wrzes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03B26E14" w:rsidR="00A67940" w:rsidRPr="00F50322" w:rsidRDefault="00100F3B" w:rsidP="00C22C74">
      <w:pPr>
        <w:pStyle w:val="Tekstpodstawowy"/>
        <w:spacing w:before="100" w:after="0"/>
        <w:rPr>
          <w:color w:val="000000" w:themeColor="text1"/>
          <w:sz w:val="18"/>
        </w:rPr>
      </w:pPr>
      <w:r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 w:rsidR="008B4443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>września</w:t>
      </w:r>
      <w:r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D638EB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>2022</w:t>
      </w:r>
      <w:r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r. liczba </w:t>
      </w:r>
      <w:r w:rsidRPr="00F50322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urzędach pracy wynosiła </w:t>
      </w:r>
      <w:r w:rsidR="00F50322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>30795</w:t>
      </w:r>
      <w:r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A2639A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>osób</w:t>
      </w:r>
      <w:r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i była o </w:t>
      </w:r>
      <w:r w:rsidR="00F50322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>122</w:t>
      </w:r>
      <w:r w:rsidR="005646B8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A2639A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>os</w:t>
      </w:r>
      <w:r w:rsidR="00F50322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>o</w:t>
      </w:r>
      <w:r w:rsidR="00A2639A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>b</w:t>
      </w:r>
      <w:r w:rsidR="00F50322" w:rsidRPr="00F50322">
        <w:rPr>
          <w:rFonts w:eastAsia="Times New Roman" w:cs="Arial"/>
          <w:color w:val="000000" w:themeColor="text1"/>
          <w:spacing w:val="-2"/>
          <w:szCs w:val="19"/>
          <w:lang w:eastAsia="pl-PL"/>
        </w:rPr>
        <w:t>y</w:t>
      </w:r>
      <w:r w:rsidR="00C357FC"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F50322">
        <w:rPr>
          <w:rFonts w:eastAsia="Times New Roman" w:cs="Arial"/>
          <w:color w:val="000000" w:themeColor="text1"/>
          <w:szCs w:val="19"/>
          <w:lang w:eastAsia="pl-PL"/>
        </w:rPr>
        <w:t>(o</w:t>
      </w:r>
      <w:r w:rsidR="009F1BFC" w:rsidRPr="00F50322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="00AE4142" w:rsidRPr="00F50322">
        <w:rPr>
          <w:rFonts w:eastAsia="Times New Roman" w:cs="Arial"/>
          <w:color w:val="000000" w:themeColor="text1"/>
          <w:szCs w:val="19"/>
          <w:lang w:eastAsia="pl-PL"/>
        </w:rPr>
        <w:t>0,4</w:t>
      </w:r>
      <w:r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5F1B70" w:rsidRPr="00F50322">
        <w:rPr>
          <w:rFonts w:eastAsia="Times New Roman" w:cs="Arial"/>
          <w:color w:val="000000" w:themeColor="text1"/>
          <w:szCs w:val="19"/>
          <w:lang w:eastAsia="pl-PL"/>
        </w:rPr>
        <w:t>niższa</w:t>
      </w:r>
      <w:r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F50322" w:rsidRPr="00F50322">
        <w:rPr>
          <w:rFonts w:eastAsia="Times New Roman" w:cs="Arial"/>
          <w:color w:val="000000" w:themeColor="text1"/>
          <w:szCs w:val="19"/>
          <w:lang w:eastAsia="pl-PL"/>
        </w:rPr>
        <w:t>sierpnia</w:t>
      </w:r>
      <w:r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F50322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F50322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F50322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5F1B70"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31579B">
        <w:rPr>
          <w:rFonts w:eastAsia="Times New Roman" w:cs="Arial"/>
          <w:color w:val="000000" w:themeColor="text1"/>
          <w:szCs w:val="19"/>
          <w:lang w:eastAsia="pl-PL"/>
        </w:rPr>
        <w:t>oraz</w:t>
      </w:r>
      <w:r w:rsidR="005F1B70"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F50322" w:rsidRPr="00F50322">
        <w:rPr>
          <w:rFonts w:eastAsia="Times New Roman" w:cs="Arial"/>
          <w:color w:val="000000" w:themeColor="text1"/>
          <w:szCs w:val="19"/>
          <w:lang w:eastAsia="pl-PL"/>
        </w:rPr>
        <w:t>3676</w:t>
      </w:r>
      <w:r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A2639A" w:rsidRPr="00F50322">
        <w:rPr>
          <w:rFonts w:eastAsia="Times New Roman" w:cs="Arial"/>
          <w:color w:val="000000" w:themeColor="text1"/>
          <w:szCs w:val="19"/>
          <w:lang w:eastAsia="pl-PL"/>
        </w:rPr>
        <w:t>osób</w:t>
      </w:r>
      <w:r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(o 1</w:t>
      </w:r>
      <w:r w:rsidR="00F50322" w:rsidRPr="00F50322">
        <w:rPr>
          <w:rFonts w:eastAsia="Times New Roman" w:cs="Arial"/>
          <w:color w:val="000000" w:themeColor="text1"/>
          <w:szCs w:val="19"/>
          <w:lang w:eastAsia="pl-PL"/>
        </w:rPr>
        <w:t>0,7</w:t>
      </w:r>
      <w:r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</w:t>
      </w:r>
      <w:r w:rsidR="002D5CA9" w:rsidRPr="00F50322">
        <w:rPr>
          <w:rFonts w:eastAsia="Times New Roman" w:cs="Arial"/>
          <w:color w:val="000000" w:themeColor="text1"/>
          <w:szCs w:val="19"/>
          <w:lang w:eastAsia="pl-PL"/>
        </w:rPr>
        <w:t>Kobiety</w:t>
      </w:r>
      <w:r w:rsidR="00AC1F44">
        <w:rPr>
          <w:rFonts w:eastAsia="Times New Roman" w:cs="Arial"/>
          <w:color w:val="000000" w:themeColor="text1"/>
          <w:szCs w:val="19"/>
          <w:lang w:eastAsia="pl-PL"/>
        </w:rPr>
        <w:t>,</w:t>
      </w:r>
      <w:r w:rsidR="00A5696A"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AC1F44"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podobnie jak rok wcześniej, </w:t>
      </w:r>
      <w:r w:rsidR="002D5CA9" w:rsidRPr="00F50322">
        <w:rPr>
          <w:rFonts w:eastAsia="Times New Roman" w:cs="Arial"/>
          <w:color w:val="000000" w:themeColor="text1"/>
          <w:szCs w:val="19"/>
          <w:lang w:eastAsia="pl-PL"/>
        </w:rPr>
        <w:t>stanowiły</w:t>
      </w:r>
      <w:r w:rsidR="00F50322" w:rsidRPr="00F503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5CA9" w:rsidRPr="00F50322">
        <w:rPr>
          <w:rFonts w:eastAsia="Times New Roman" w:cs="Arial"/>
          <w:color w:val="000000" w:themeColor="text1"/>
          <w:szCs w:val="19"/>
          <w:lang w:eastAsia="pl-PL"/>
        </w:rPr>
        <w:t>4</w:t>
      </w:r>
      <w:r w:rsidR="00F50322" w:rsidRPr="00F50322">
        <w:rPr>
          <w:rFonts w:eastAsia="Times New Roman" w:cs="Arial"/>
          <w:color w:val="000000" w:themeColor="text1"/>
          <w:szCs w:val="19"/>
          <w:lang w:eastAsia="pl-PL"/>
        </w:rPr>
        <w:t>6,8</w:t>
      </w:r>
      <w:r w:rsidR="002D5CA9" w:rsidRPr="00F50322">
        <w:rPr>
          <w:rFonts w:eastAsia="Times New Roman" w:cs="Arial"/>
          <w:color w:val="000000" w:themeColor="text1"/>
          <w:szCs w:val="19"/>
          <w:lang w:eastAsia="pl-PL"/>
        </w:rPr>
        <w:t>% ogółu zarejestrowanych bezrobotnych</w:t>
      </w:r>
      <w:r w:rsidR="00F50322" w:rsidRPr="00F50322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0961A301" w14:textId="2D219AEB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378965E8" w:rsidR="005C4205" w:rsidRPr="00FA5128" w:rsidRDefault="005C4205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300CE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140FD04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702C81FC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8300C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328CB991" w:rsidR="005C4205" w:rsidRPr="00E8509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8300C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E631F4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E631F4" w:rsidRPr="002A707D" w:rsidRDefault="00E631F4" w:rsidP="00E631F4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6A23F627" w:rsidR="00E631F4" w:rsidRPr="002A707D" w:rsidRDefault="00E631F4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34471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3499F309" w:rsidR="00E631F4" w:rsidRPr="002A707D" w:rsidRDefault="00E631F4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30917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2F3A5CA7" w:rsidR="00E631F4" w:rsidRPr="002A707D" w:rsidRDefault="00E631F4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30795</w:t>
            </w:r>
          </w:p>
        </w:tc>
      </w:tr>
      <w:tr w:rsidR="00E631F4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E631F4" w:rsidRPr="002A707D" w:rsidRDefault="00E631F4" w:rsidP="00E631F4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00A71508" w:rsidR="00E631F4" w:rsidRPr="002A707D" w:rsidRDefault="00E631F4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3796</w:t>
            </w:r>
          </w:p>
        </w:tc>
        <w:tc>
          <w:tcPr>
            <w:tcW w:w="1830" w:type="dxa"/>
            <w:vAlign w:val="center"/>
          </w:tcPr>
          <w:p w14:paraId="5C7313A3" w14:textId="110D69DA" w:rsidR="00E631F4" w:rsidRPr="00FA5128" w:rsidRDefault="00E631F4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3731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6D014C0E" w:rsidR="00E631F4" w:rsidRPr="00FA5128" w:rsidRDefault="00E631F4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4439</w:t>
            </w:r>
          </w:p>
        </w:tc>
      </w:tr>
      <w:tr w:rsidR="00E631F4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20461379" w:rsidR="00E631F4" w:rsidRPr="002A707D" w:rsidRDefault="00E631F4" w:rsidP="00E631F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24DE85BC" w:rsidR="00E631F4" w:rsidRPr="002A707D" w:rsidRDefault="00E631F4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4743</w:t>
            </w:r>
          </w:p>
        </w:tc>
        <w:tc>
          <w:tcPr>
            <w:tcW w:w="1830" w:type="dxa"/>
            <w:vAlign w:val="center"/>
          </w:tcPr>
          <w:p w14:paraId="353066B8" w14:textId="4AA291E8" w:rsidR="00E631F4" w:rsidRPr="00FA5128" w:rsidRDefault="00E631F4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3856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65CFA9AC" w:rsidR="00E631F4" w:rsidRPr="00FA5128" w:rsidRDefault="00E631F4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4561</w:t>
            </w:r>
          </w:p>
        </w:tc>
      </w:tr>
      <w:tr w:rsidR="00E631F4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E631F4" w:rsidRPr="002A707D" w:rsidRDefault="00E631F4" w:rsidP="00E631F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6F359A47" w:rsidR="00E631F4" w:rsidRPr="002A707D" w:rsidRDefault="00D40A34" w:rsidP="0031579B">
            <w:pPr>
              <w:spacing w:before="80" w:after="80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  <w:r w:rsidR="0031579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830" w:type="dxa"/>
            <w:vAlign w:val="center"/>
          </w:tcPr>
          <w:p w14:paraId="0FD85AB6" w14:textId="766C8BA7" w:rsidR="00E631F4" w:rsidRPr="00FA5128" w:rsidRDefault="00D40A34" w:rsidP="0031579B">
            <w:pPr>
              <w:spacing w:before="80" w:after="80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  <w:r w:rsidR="0031579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6415845B" w:rsidR="00E631F4" w:rsidRPr="00FA5128" w:rsidRDefault="00344DCC" w:rsidP="00E631F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</w:tbl>
    <w:p w14:paraId="0563F5BB" w14:textId="77777777" w:rsidR="00683396" w:rsidRPr="00EA4BDA" w:rsidRDefault="00683396" w:rsidP="0068339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  <w:r w:rsidRPr="00EA4BDA">
        <w:rPr>
          <w:rFonts w:cs="Arial"/>
          <w:color w:val="000000" w:themeColor="text1"/>
          <w:position w:val="8"/>
          <w:sz w:val="12"/>
          <w:szCs w:val="12"/>
        </w:rPr>
        <w:t>a</w:t>
      </w:r>
    </w:p>
    <w:p w14:paraId="66D6C13A" w14:textId="6F48A660" w:rsidR="00683396" w:rsidRDefault="00683396" w:rsidP="0068339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71872" behindDoc="0" locked="0" layoutInCell="1" allowOverlap="1" wp14:anchorId="2F6F4C13" wp14:editId="32DA5DBF">
                <wp:simplePos x="0" y="0"/>
                <wp:positionH relativeFrom="margin">
                  <wp:posOffset>118745</wp:posOffset>
                </wp:positionH>
                <wp:positionV relativeFrom="paragraph">
                  <wp:posOffset>69215</wp:posOffset>
                </wp:positionV>
                <wp:extent cx="314554" cy="300939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54" cy="300939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7E1F4" w14:textId="77777777" w:rsidR="00683396" w:rsidRDefault="00683396" w:rsidP="0068339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F4C13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9.35pt;margin-top:5.45pt;width:24.75pt;height:23.7pt;z-index:25467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" filled="f" stroked="f" strokeweight="3e-5mm">
                <v:textbox inset="2.16pt,1.8pt,2.16pt,1.8pt">
                  <w:txbxContent>
                    <w:p w14:paraId="0CB7E1F4" w14:textId="77777777" w:rsidR="00683396" w:rsidRDefault="00683396" w:rsidP="0068339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3401">
        <w:rPr>
          <w:color w:val="000000" w:themeColor="text1"/>
          <w:sz w:val="18"/>
        </w:rPr>
        <w:t>Stan w końcu miesiąca</w:t>
      </w:r>
    </w:p>
    <w:p w14:paraId="57BFB40C" w14:textId="3F3C8F8B" w:rsidR="00683396" w:rsidRDefault="00683396" w:rsidP="00DB15D0">
      <w:pPr>
        <w:pStyle w:val="Tekstpodstawowy"/>
        <w:tabs>
          <w:tab w:val="left" w:pos="426"/>
        </w:tabs>
        <w:spacing w:after="20" w:line="240" w:lineRule="auto"/>
        <w:ind w:left="57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1744472" wp14:editId="4472A739">
            <wp:extent cx="6645910" cy="2775600"/>
            <wp:effectExtent l="0" t="0" r="2540" b="5715"/>
            <wp:docPr id="27" name="Wykres 27" descr="Wykres 2. Stopa bezrobocia rejestrowanego (stan w końcu miesiąca)&#10;&#10;Na wykresie liniowym zaprezentowano stopę bezrobocia rejestrowanego dla poszczególnych miesięcy w latach 2021-2022 dla Polski i województwa podlaskiego. Ostatni zaprezentowany okres to wrzes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06B125D" w14:textId="77777777" w:rsidR="00683396" w:rsidRPr="00EA4BDA" w:rsidRDefault="00683396" w:rsidP="00683396">
      <w:pPr>
        <w:pStyle w:val="Tekstpodstawowy"/>
        <w:tabs>
          <w:tab w:val="left" w:pos="426"/>
        </w:tabs>
        <w:spacing w:before="0" w:after="0" w:line="240" w:lineRule="auto"/>
        <w:ind w:left="57"/>
        <w:jc w:val="center"/>
        <w:rPr>
          <w:color w:val="000000" w:themeColor="text1"/>
          <w:sz w:val="10"/>
          <w:szCs w:val="14"/>
        </w:rPr>
      </w:pPr>
    </w:p>
    <w:p w14:paraId="56AC6A1A" w14:textId="3C478201" w:rsidR="00683396" w:rsidRDefault="00683396" w:rsidP="00DB15D0">
      <w:pPr>
        <w:pStyle w:val="Tekstpodstawowy"/>
        <w:tabs>
          <w:tab w:val="left" w:pos="426"/>
        </w:tabs>
        <w:spacing w:before="60" w:after="20" w:line="240" w:lineRule="auto"/>
        <w:ind w:left="57"/>
        <w:rPr>
          <w:color w:val="000000" w:themeColor="text1"/>
          <w:sz w:val="18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>
        <w:rPr>
          <w:rFonts w:cs="Arial"/>
          <w:color w:val="000000" w:themeColor="text1"/>
          <w:sz w:val="16"/>
          <w:szCs w:val="16"/>
        </w:rPr>
        <w:t>Dane z</w:t>
      </w:r>
      <w:r w:rsidRPr="00CB001C">
        <w:rPr>
          <w:rFonts w:cs="Arial"/>
          <w:color w:val="000000" w:themeColor="text1"/>
          <w:sz w:val="16"/>
          <w:szCs w:val="16"/>
        </w:rPr>
        <w:t>ostały zmienione w stosunku do wcześniej opublikowanych</w:t>
      </w:r>
      <w:r>
        <w:rPr>
          <w:rFonts w:cs="Arial"/>
          <w:color w:val="000000" w:themeColor="text1"/>
          <w:sz w:val="16"/>
          <w:szCs w:val="16"/>
        </w:rPr>
        <w:t>; patrz przypis 1 na str. 6.</w:t>
      </w:r>
    </w:p>
    <w:p w14:paraId="1230188D" w14:textId="2F2A82E5" w:rsidR="00EA4BDA" w:rsidRDefault="00EA4BDA" w:rsidP="00EA4BDA">
      <w:pPr>
        <w:pStyle w:val="Tekstpodstawowy"/>
        <w:tabs>
          <w:tab w:val="left" w:pos="426"/>
        </w:tabs>
        <w:spacing w:before="240" w:after="20" w:line="240" w:lineRule="auto"/>
        <w:rPr>
          <w:rFonts w:cs="Arial"/>
          <w:color w:val="000000" w:themeColor="text1"/>
          <w:szCs w:val="19"/>
        </w:rPr>
      </w:pPr>
      <w:r w:rsidRPr="004F5944">
        <w:rPr>
          <w:noProof/>
          <w:color w:val="000000" w:themeColor="text1"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4669824" behindDoc="0" locked="0" layoutInCell="1" allowOverlap="1" wp14:anchorId="5A2A8C9F" wp14:editId="2D61A0D4">
                <wp:simplePos x="0" y="0"/>
                <wp:positionH relativeFrom="column">
                  <wp:posOffset>6427632</wp:posOffset>
                </wp:positionH>
                <wp:positionV relativeFrom="paragraph">
                  <wp:posOffset>2172335</wp:posOffset>
                </wp:positionV>
                <wp:extent cx="45719" cy="160935"/>
                <wp:effectExtent l="0" t="0" r="12065" b="1079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96DE7" id="Prostokąt 49" o:spid="_x0000_s1026" style="position:absolute;margin-left:506.1pt;margin-top:171.05pt;width:3.6pt;height:12.65pt;z-index:2546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BTlQIAAK0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" fillcolor="white [3212]" strokecolor="white [3212]" strokeweight="1pt"/>
            </w:pict>
          </mc:Fallback>
        </mc:AlternateContent>
      </w:r>
      <w:r w:rsidRPr="004F5944">
        <w:rPr>
          <w:rFonts w:cs="Arial"/>
          <w:b/>
          <w:color w:val="000000" w:themeColor="text1"/>
          <w:szCs w:val="19"/>
        </w:rPr>
        <w:t>Stopa bezrobocia rejestrowanego</w:t>
      </w:r>
      <w:r w:rsidRPr="00700C26">
        <w:rPr>
          <w:rStyle w:val="Odwoanieprzypisudolnego"/>
          <w:rFonts w:cs="Arial"/>
          <w:color w:val="000000" w:themeColor="text1"/>
          <w:spacing w:val="-4"/>
        </w:rPr>
        <w:footnoteReference w:id="1"/>
      </w:r>
      <w:r w:rsidRPr="00700C26">
        <w:rPr>
          <w:rFonts w:cs="Arial"/>
          <w:color w:val="000000" w:themeColor="text1"/>
          <w:spacing w:val="-4"/>
          <w:szCs w:val="19"/>
        </w:rPr>
        <w:t xml:space="preserve"> </w:t>
      </w:r>
      <w:r w:rsidRPr="004F5944">
        <w:rPr>
          <w:rFonts w:cs="Arial"/>
          <w:color w:val="000000" w:themeColor="text1"/>
          <w:szCs w:val="19"/>
        </w:rPr>
        <w:t xml:space="preserve"> wynosiła 7,2% i nie zmieniła się w odniesieniu do zanotowanej w końcu poprzedniego miesiąca, ale zmniejszyła się w skali roku (o 1,0 p. proc.).</w:t>
      </w:r>
    </w:p>
    <w:p w14:paraId="3AD53A06" w14:textId="30BBA44F" w:rsidR="002D5CA9" w:rsidRPr="004E378F" w:rsidRDefault="002D5CA9" w:rsidP="00683396">
      <w:pPr>
        <w:pStyle w:val="Tekstpodstawowy"/>
        <w:tabs>
          <w:tab w:val="left" w:pos="426"/>
        </w:tabs>
        <w:spacing w:after="0"/>
        <w:rPr>
          <w:b/>
          <w:strike/>
          <w:spacing w:val="-2"/>
        </w:rPr>
      </w:pPr>
      <w:r w:rsidRPr="00094D77">
        <w:rPr>
          <w:rFonts w:cs="Arial"/>
          <w:color w:val="000000" w:themeColor="text1"/>
          <w:szCs w:val="19"/>
        </w:rPr>
        <w:t>Powiatem</w:t>
      </w:r>
      <w:r w:rsidR="007C52BB" w:rsidRPr="00094D77">
        <w:rPr>
          <w:rFonts w:cs="Arial"/>
          <w:color w:val="000000" w:themeColor="text1"/>
          <w:szCs w:val="19"/>
        </w:rPr>
        <w:t xml:space="preserve"> o najwyższej stopie bezrobocia był kolneński (1</w:t>
      </w:r>
      <w:r w:rsidR="00BF37DD" w:rsidRPr="00094D77">
        <w:rPr>
          <w:rFonts w:cs="Arial"/>
          <w:color w:val="000000" w:themeColor="text1"/>
          <w:szCs w:val="19"/>
        </w:rPr>
        <w:t>7,3</w:t>
      </w:r>
      <w:r w:rsidR="007C52BB" w:rsidRPr="00094D77">
        <w:rPr>
          <w:rFonts w:cs="Arial"/>
          <w:color w:val="000000" w:themeColor="text1"/>
          <w:szCs w:val="19"/>
        </w:rPr>
        <w:t xml:space="preserve">%). Wysoką wartość analizowanego wskaźnika zanotowano również w powiatach: </w:t>
      </w:r>
      <w:r w:rsidR="00BF37DD" w:rsidRPr="00094D77">
        <w:rPr>
          <w:rFonts w:cs="Arial"/>
          <w:color w:val="000000" w:themeColor="text1"/>
          <w:szCs w:val="19"/>
        </w:rPr>
        <w:t>grajewskim (12,1%), sokólskim (11,2%) i sejneńskim (</w:t>
      </w:r>
      <w:r w:rsidR="00BF37DD" w:rsidRPr="004E378F">
        <w:rPr>
          <w:rFonts w:cs="Arial"/>
          <w:szCs w:val="19"/>
        </w:rPr>
        <w:t xml:space="preserve">10,9%). Najniższa stopa bezrobocia wystąpiła </w:t>
      </w:r>
      <w:r w:rsidR="007543CF" w:rsidRPr="00094D77">
        <w:rPr>
          <w:rFonts w:cs="Arial"/>
          <w:color w:val="000000" w:themeColor="text1"/>
          <w:szCs w:val="19"/>
        </w:rPr>
        <w:t>w powiatach bielskim (4,2%)</w:t>
      </w:r>
      <w:r w:rsidR="007543CF">
        <w:rPr>
          <w:rFonts w:cs="Arial"/>
          <w:color w:val="000000" w:themeColor="text1"/>
          <w:szCs w:val="19"/>
        </w:rPr>
        <w:t xml:space="preserve"> i</w:t>
      </w:r>
      <w:r w:rsidR="007543CF" w:rsidRPr="00094D77">
        <w:rPr>
          <w:rFonts w:cs="Arial"/>
          <w:color w:val="000000" w:themeColor="text1"/>
          <w:szCs w:val="19"/>
        </w:rPr>
        <w:t xml:space="preserve"> łomżyńskim oraz miastach Białystok i Suwałki (po 5,3%).</w:t>
      </w:r>
    </w:p>
    <w:p w14:paraId="018FF28F" w14:textId="20F0BD8B" w:rsidR="001403AA" w:rsidRPr="004E378F" w:rsidRDefault="00307A19" w:rsidP="00EA4BDA">
      <w:pPr>
        <w:pStyle w:val="Tekstpodstawowy"/>
        <w:tabs>
          <w:tab w:val="left" w:pos="426"/>
        </w:tabs>
        <w:spacing w:before="240" w:after="0" w:line="240" w:lineRule="auto"/>
        <w:rPr>
          <w:sz w:val="18"/>
        </w:rPr>
      </w:pPr>
      <w:r w:rsidRPr="004E378F">
        <w:rPr>
          <w:b/>
          <w:spacing w:val="-2"/>
        </w:rPr>
        <w:t>M</w:t>
      </w:r>
      <w:r w:rsidR="00D30874" w:rsidRPr="004E378F">
        <w:rPr>
          <w:b/>
          <w:spacing w:val="-2"/>
        </w:rPr>
        <w:t>apa 1.</w:t>
      </w:r>
      <w:r w:rsidR="00D30874" w:rsidRPr="004E378F">
        <w:rPr>
          <w:b/>
          <w:spacing w:val="-2"/>
        </w:rPr>
        <w:tab/>
      </w:r>
      <w:r w:rsidR="001403AA" w:rsidRPr="004E378F">
        <w:rPr>
          <w:b/>
          <w:spacing w:val="-2"/>
        </w:rPr>
        <w:t>S</w:t>
      </w:r>
      <w:r w:rsidR="005C4A40" w:rsidRPr="004E378F">
        <w:rPr>
          <w:b/>
          <w:spacing w:val="-2"/>
        </w:rPr>
        <w:t xml:space="preserve">topa bezrobocia rejestrowanego </w:t>
      </w:r>
      <w:r w:rsidR="000D60C4" w:rsidRPr="004E378F">
        <w:rPr>
          <w:b/>
          <w:spacing w:val="-2"/>
        </w:rPr>
        <w:t>w</w:t>
      </w:r>
      <w:r w:rsidR="00BC0B05" w:rsidRPr="004E378F">
        <w:rPr>
          <w:b/>
          <w:spacing w:val="-2"/>
        </w:rPr>
        <w:t>e</w:t>
      </w:r>
      <w:r w:rsidR="005D535C" w:rsidRPr="004E378F">
        <w:rPr>
          <w:b/>
          <w:spacing w:val="-2"/>
        </w:rPr>
        <w:t xml:space="preserve">dług powiatów w </w:t>
      </w:r>
      <w:r w:rsidR="00D638EB" w:rsidRPr="004E378F">
        <w:rPr>
          <w:b/>
          <w:spacing w:val="-2"/>
        </w:rPr>
        <w:t>2022</w:t>
      </w:r>
      <w:r w:rsidR="005C4A40" w:rsidRPr="004E378F">
        <w:rPr>
          <w:b/>
          <w:spacing w:val="-2"/>
        </w:rPr>
        <w:t xml:space="preserve"> r.</w:t>
      </w:r>
    </w:p>
    <w:p w14:paraId="0A591685" w14:textId="49514802" w:rsidR="003A0B9C" w:rsidRDefault="00E14FA1" w:rsidP="00CF62C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8D668E">
        <w:rPr>
          <w:color w:val="000000" w:themeColor="text1"/>
          <w:spacing w:val="-2"/>
        </w:rPr>
        <w:tab/>
      </w:r>
      <w:r w:rsidRPr="008D668E">
        <w:rPr>
          <w:color w:val="000000" w:themeColor="text1"/>
          <w:spacing w:val="-2"/>
        </w:rPr>
        <w:tab/>
        <w:t xml:space="preserve">Stan w końcu </w:t>
      </w:r>
      <w:r w:rsidR="008B4443">
        <w:rPr>
          <w:color w:val="000000" w:themeColor="text1"/>
          <w:spacing w:val="-2"/>
        </w:rPr>
        <w:t>września</w:t>
      </w:r>
    </w:p>
    <w:p w14:paraId="42239EA9" w14:textId="4E4459A8" w:rsidR="008814AD" w:rsidRDefault="008814AD" w:rsidP="0009330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64331AEA" wp14:editId="12121BD4">
            <wp:extent cx="4029201" cy="4068000"/>
            <wp:effectExtent l="0" t="0" r="0" b="8890"/>
            <wp:docPr id="58" name="Obraz 58" descr="Mapa 1. Stopa bezrobocia rejestrowanego według powiatów w 2022 r. (stan w końcu września)&#10;&#10;Na mapie przedstawiono stopę bezrobocia rejestrowanego według powiatów województwa podlaskiego w końcu września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 descr="Mapa 1. Stopa bezrobocia rejestrowanego według powiatów w 2022 r. (stan w końcu września)&#10;&#10;Na mapie przedstawiono stopę bezrobocia rejestrowanego według powiatów województwa podlaskiego w końcu września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201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41C7" w14:textId="1A94021B" w:rsidR="00E043D8" w:rsidRPr="00D50499" w:rsidRDefault="005851BA" w:rsidP="00143FA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rPr>
          <w:rFonts w:cs="Arial"/>
          <w:spacing w:val="-4"/>
          <w:szCs w:val="19"/>
        </w:rPr>
      </w:pPr>
      <w:r w:rsidRPr="00E631F4">
        <w:rPr>
          <w:rFonts w:cs="Arial"/>
          <w:color w:val="000000" w:themeColor="text1"/>
          <w:spacing w:val="-4"/>
          <w:szCs w:val="19"/>
        </w:rPr>
        <w:t>We wrześniu</w:t>
      </w:r>
      <w:r w:rsidR="005725A3" w:rsidRPr="00E631F4">
        <w:rPr>
          <w:rFonts w:cs="Arial"/>
          <w:color w:val="000000" w:themeColor="text1"/>
          <w:spacing w:val="-4"/>
          <w:szCs w:val="19"/>
        </w:rPr>
        <w:t xml:space="preserve"> 2022 r. w powiatowych urzędach pracy </w:t>
      </w:r>
      <w:r w:rsidR="005725A3" w:rsidRPr="00E631F4">
        <w:rPr>
          <w:rFonts w:cs="Arial"/>
          <w:b/>
          <w:color w:val="000000" w:themeColor="text1"/>
          <w:spacing w:val="-4"/>
          <w:szCs w:val="19"/>
        </w:rPr>
        <w:t xml:space="preserve">zarejestrowano </w:t>
      </w:r>
      <w:r w:rsidR="00E631F4" w:rsidRPr="00E631F4">
        <w:rPr>
          <w:rFonts w:cs="Arial"/>
          <w:color w:val="000000" w:themeColor="text1"/>
          <w:spacing w:val="-4"/>
          <w:szCs w:val="19"/>
        </w:rPr>
        <w:t>4439</w:t>
      </w:r>
      <w:r w:rsidR="005725A3" w:rsidRPr="00E631F4">
        <w:rPr>
          <w:rFonts w:cs="Arial"/>
          <w:color w:val="000000" w:themeColor="text1"/>
          <w:spacing w:val="-4"/>
          <w:szCs w:val="19"/>
        </w:rPr>
        <w:t xml:space="preserve"> osób bezrobotnych, tj. o </w:t>
      </w:r>
      <w:r w:rsidR="00E631F4" w:rsidRPr="00E631F4">
        <w:rPr>
          <w:rFonts w:cs="Arial"/>
          <w:color w:val="000000" w:themeColor="text1"/>
          <w:spacing w:val="-4"/>
          <w:szCs w:val="19"/>
        </w:rPr>
        <w:t>19,0</w:t>
      </w:r>
      <w:r w:rsidR="005725A3" w:rsidRPr="00E631F4">
        <w:rPr>
          <w:rFonts w:cs="Arial"/>
          <w:color w:val="000000" w:themeColor="text1"/>
          <w:spacing w:val="-4"/>
          <w:szCs w:val="19"/>
        </w:rPr>
        <w:t xml:space="preserve">% </w:t>
      </w:r>
      <w:r w:rsidR="006B7C47" w:rsidRPr="00E631F4">
        <w:rPr>
          <w:rFonts w:cs="Arial"/>
          <w:color w:val="000000" w:themeColor="text1"/>
          <w:spacing w:val="-4"/>
          <w:szCs w:val="19"/>
        </w:rPr>
        <w:t>więcej</w:t>
      </w:r>
      <w:r w:rsidR="005725A3" w:rsidRPr="00E631F4">
        <w:rPr>
          <w:rFonts w:cs="Arial"/>
          <w:color w:val="000000" w:themeColor="text1"/>
          <w:spacing w:val="-4"/>
          <w:szCs w:val="19"/>
        </w:rPr>
        <w:t xml:space="preserve"> niż przed miesiącem</w:t>
      </w:r>
      <w:r w:rsidR="006B7C47" w:rsidRPr="00E631F4">
        <w:rPr>
          <w:rFonts w:cs="Arial"/>
          <w:color w:val="000000" w:themeColor="text1"/>
          <w:spacing w:val="-4"/>
          <w:szCs w:val="19"/>
        </w:rPr>
        <w:t xml:space="preserve"> i</w:t>
      </w:r>
      <w:r w:rsidR="00A5696A" w:rsidRPr="00E631F4">
        <w:rPr>
          <w:rFonts w:cs="Arial"/>
          <w:color w:val="000000" w:themeColor="text1"/>
          <w:spacing w:val="-4"/>
          <w:szCs w:val="19"/>
        </w:rPr>
        <w:t xml:space="preserve"> </w:t>
      </w:r>
      <w:r w:rsidR="005725A3" w:rsidRPr="00E631F4">
        <w:rPr>
          <w:rFonts w:cs="Arial"/>
          <w:color w:val="000000" w:themeColor="text1"/>
          <w:spacing w:val="-4"/>
          <w:szCs w:val="19"/>
        </w:rPr>
        <w:t xml:space="preserve">o </w:t>
      </w:r>
      <w:r w:rsidR="00A5696A" w:rsidRPr="00E631F4">
        <w:rPr>
          <w:rFonts w:cs="Arial"/>
          <w:color w:val="000000" w:themeColor="text1"/>
          <w:spacing w:val="-4"/>
          <w:szCs w:val="19"/>
        </w:rPr>
        <w:t>1</w:t>
      </w:r>
      <w:r w:rsidR="006B7C47" w:rsidRPr="00E631F4">
        <w:rPr>
          <w:rFonts w:cs="Arial"/>
          <w:color w:val="000000" w:themeColor="text1"/>
          <w:spacing w:val="-4"/>
          <w:szCs w:val="19"/>
        </w:rPr>
        <w:t>6,</w:t>
      </w:r>
      <w:r w:rsidR="00E631F4" w:rsidRPr="00E631F4">
        <w:rPr>
          <w:rFonts w:cs="Arial"/>
          <w:color w:val="000000" w:themeColor="text1"/>
          <w:spacing w:val="-4"/>
          <w:szCs w:val="19"/>
        </w:rPr>
        <w:t>9</w:t>
      </w:r>
      <w:r w:rsidR="005725A3" w:rsidRPr="00E631F4">
        <w:rPr>
          <w:rFonts w:cs="Arial"/>
          <w:color w:val="000000" w:themeColor="text1"/>
          <w:spacing w:val="-4"/>
          <w:szCs w:val="19"/>
        </w:rPr>
        <w:t xml:space="preserve">% więcej niż przed rokiem. W ogólnej liczbie nowo zarejestrowanych bezrobotnych w stosunku do analogicznego okresu poprzedniego roku </w:t>
      </w:r>
      <w:r w:rsidR="00A5696A" w:rsidRPr="00E631F4">
        <w:rPr>
          <w:rFonts w:cs="Arial"/>
          <w:color w:val="000000" w:themeColor="text1"/>
          <w:spacing w:val="-4"/>
          <w:szCs w:val="19"/>
        </w:rPr>
        <w:t>zmniejszył</w:t>
      </w:r>
      <w:r w:rsidR="003031C6" w:rsidRPr="00E631F4">
        <w:rPr>
          <w:rFonts w:cs="Arial"/>
          <w:color w:val="000000" w:themeColor="text1"/>
          <w:spacing w:val="-4"/>
          <w:szCs w:val="19"/>
        </w:rPr>
        <w:t xml:space="preserve"> się </w:t>
      </w:r>
      <w:r w:rsidR="002D5CA9" w:rsidRPr="00E631F4">
        <w:rPr>
          <w:rFonts w:cs="Arial"/>
          <w:color w:val="000000" w:themeColor="text1"/>
          <w:spacing w:val="-4"/>
          <w:szCs w:val="19"/>
        </w:rPr>
        <w:t>udział</w:t>
      </w:r>
      <w:r w:rsidR="003031C6" w:rsidRPr="00E631F4">
        <w:rPr>
          <w:rFonts w:cs="Arial"/>
          <w:color w:val="000000" w:themeColor="text1"/>
          <w:spacing w:val="-4"/>
          <w:szCs w:val="19"/>
        </w:rPr>
        <w:t xml:space="preserve"> </w:t>
      </w:r>
      <w:r w:rsidR="00A5696A" w:rsidRPr="00E631F4">
        <w:rPr>
          <w:rFonts w:cs="Arial"/>
          <w:color w:val="000000" w:themeColor="text1"/>
          <w:spacing w:val="-4"/>
          <w:szCs w:val="19"/>
        </w:rPr>
        <w:t>osób rejestrujących się po raz kolejny (o</w:t>
      </w:r>
      <w:r w:rsidR="00E631F4" w:rsidRPr="00E631F4">
        <w:rPr>
          <w:rFonts w:cs="Arial"/>
          <w:color w:val="000000" w:themeColor="text1"/>
          <w:spacing w:val="-4"/>
          <w:szCs w:val="19"/>
        </w:rPr>
        <w:t xml:space="preserve"> 3,5</w:t>
      </w:r>
      <w:r w:rsidR="00A5696A" w:rsidRPr="00E631F4">
        <w:rPr>
          <w:rFonts w:cs="Arial"/>
          <w:color w:val="000000" w:themeColor="text1"/>
          <w:spacing w:val="-4"/>
          <w:szCs w:val="19"/>
        </w:rPr>
        <w:t xml:space="preserve"> p. proc. do 7</w:t>
      </w:r>
      <w:r w:rsidR="00E631F4" w:rsidRPr="00E631F4">
        <w:rPr>
          <w:rFonts w:cs="Arial"/>
          <w:color w:val="000000" w:themeColor="text1"/>
          <w:spacing w:val="-4"/>
          <w:szCs w:val="19"/>
        </w:rPr>
        <w:t>0,2</w:t>
      </w:r>
      <w:r w:rsidR="00A5696A" w:rsidRPr="00700C26">
        <w:rPr>
          <w:rFonts w:cs="Arial"/>
          <w:color w:val="000000" w:themeColor="text1"/>
          <w:spacing w:val="-4"/>
          <w:szCs w:val="19"/>
        </w:rPr>
        <w:t xml:space="preserve">%). </w:t>
      </w:r>
      <w:r w:rsidR="00700C26" w:rsidRPr="00700C26">
        <w:rPr>
          <w:rFonts w:cs="Arial"/>
          <w:color w:val="000000" w:themeColor="text1"/>
          <w:spacing w:val="-4"/>
          <w:szCs w:val="19"/>
        </w:rPr>
        <w:t>Wzrósł natomiast</w:t>
      </w:r>
      <w:r w:rsidR="00A5696A" w:rsidRPr="00700C26">
        <w:rPr>
          <w:rFonts w:cs="Arial"/>
          <w:color w:val="000000" w:themeColor="text1"/>
          <w:spacing w:val="-4"/>
          <w:szCs w:val="19"/>
        </w:rPr>
        <w:t xml:space="preserve"> odsetek </w:t>
      </w:r>
      <w:r w:rsidR="00700C26" w:rsidRPr="00700C26">
        <w:rPr>
          <w:rFonts w:cs="Arial"/>
          <w:color w:val="000000" w:themeColor="text1"/>
          <w:spacing w:val="-4"/>
          <w:szCs w:val="19"/>
        </w:rPr>
        <w:t>cudzoziemców</w:t>
      </w:r>
      <w:r w:rsidR="00700C26" w:rsidRPr="00700C26">
        <w:rPr>
          <w:rStyle w:val="Odwoanieprzypisudolnego"/>
          <w:rFonts w:cs="Arial"/>
          <w:color w:val="000000" w:themeColor="text1"/>
          <w:spacing w:val="-4"/>
        </w:rPr>
        <w:footnoteReference w:id="2"/>
      </w:r>
      <w:r w:rsidR="00700C26" w:rsidRPr="00700C26">
        <w:rPr>
          <w:rFonts w:cs="Arial"/>
          <w:color w:val="000000" w:themeColor="text1"/>
          <w:spacing w:val="-4"/>
          <w:szCs w:val="19"/>
        </w:rPr>
        <w:t xml:space="preserve"> (o 4,8 p. proc. do 5,5%), osób dotychczas niepracujących (o 2,4 p. proc. do 21,0</w:t>
      </w:r>
      <w:r w:rsidR="00700C26" w:rsidRPr="00D50499">
        <w:rPr>
          <w:rFonts w:cs="Arial"/>
          <w:spacing w:val="-4"/>
          <w:szCs w:val="19"/>
        </w:rPr>
        <w:t>%)</w:t>
      </w:r>
      <w:r w:rsidR="007A05D9" w:rsidRPr="00D50499">
        <w:rPr>
          <w:rFonts w:cs="Arial"/>
          <w:spacing w:val="-4"/>
          <w:szCs w:val="19"/>
        </w:rPr>
        <w:t xml:space="preserve">, </w:t>
      </w:r>
      <w:r w:rsidR="00A5696A" w:rsidRPr="00D50499">
        <w:rPr>
          <w:rFonts w:cs="Arial"/>
          <w:spacing w:val="-5"/>
          <w:szCs w:val="19"/>
        </w:rPr>
        <w:t>absolwentów (o</w:t>
      </w:r>
      <w:r w:rsidR="007A05D9" w:rsidRPr="00D50499">
        <w:rPr>
          <w:rFonts w:cs="Arial"/>
          <w:spacing w:val="-5"/>
          <w:szCs w:val="19"/>
        </w:rPr>
        <w:t> </w:t>
      </w:r>
      <w:r w:rsidR="00700C26" w:rsidRPr="00D50499">
        <w:rPr>
          <w:rFonts w:cs="Arial"/>
          <w:spacing w:val="-5"/>
          <w:szCs w:val="19"/>
        </w:rPr>
        <w:t>0,9</w:t>
      </w:r>
      <w:r w:rsidR="00A5696A" w:rsidRPr="00D50499">
        <w:rPr>
          <w:rFonts w:cs="Arial"/>
          <w:spacing w:val="-5"/>
          <w:szCs w:val="19"/>
        </w:rPr>
        <w:t xml:space="preserve"> p. proc. do </w:t>
      </w:r>
      <w:r w:rsidR="00700C26" w:rsidRPr="00D50499">
        <w:rPr>
          <w:rFonts w:cs="Arial"/>
          <w:spacing w:val="-5"/>
          <w:szCs w:val="19"/>
        </w:rPr>
        <w:t>15,5</w:t>
      </w:r>
      <w:r w:rsidR="00A5696A" w:rsidRPr="00D50499">
        <w:rPr>
          <w:rFonts w:cs="Arial"/>
          <w:spacing w:val="-5"/>
          <w:szCs w:val="19"/>
        </w:rPr>
        <w:t>%)</w:t>
      </w:r>
      <w:r w:rsidR="00700C26" w:rsidRPr="00D50499">
        <w:rPr>
          <w:rFonts w:cs="Arial"/>
          <w:spacing w:val="-5"/>
          <w:szCs w:val="19"/>
        </w:rPr>
        <w:t xml:space="preserve"> </w:t>
      </w:r>
      <w:r w:rsidR="00700C26" w:rsidRPr="00D50499">
        <w:rPr>
          <w:rFonts w:cs="Arial"/>
          <w:spacing w:val="-4"/>
          <w:szCs w:val="19"/>
        </w:rPr>
        <w:t>oraz</w:t>
      </w:r>
      <w:r w:rsidR="00E71FCB" w:rsidRPr="00D50499">
        <w:rPr>
          <w:rFonts w:cs="Arial"/>
          <w:spacing w:val="-4"/>
          <w:szCs w:val="19"/>
        </w:rPr>
        <w:t xml:space="preserve"> </w:t>
      </w:r>
      <w:r w:rsidR="00A5696A" w:rsidRPr="00D50499">
        <w:rPr>
          <w:rFonts w:cs="Arial"/>
          <w:spacing w:val="-5"/>
          <w:szCs w:val="19"/>
        </w:rPr>
        <w:t xml:space="preserve">osób </w:t>
      </w:r>
      <w:r w:rsidR="00A5696A" w:rsidRPr="00D50499">
        <w:rPr>
          <w:rFonts w:cs="Arial"/>
          <w:spacing w:val="-4"/>
          <w:szCs w:val="19"/>
        </w:rPr>
        <w:t>zwolnionych z przyczyn dotyczących zakładu pracy (o </w:t>
      </w:r>
      <w:r w:rsidR="00E71FCB" w:rsidRPr="00D50499">
        <w:rPr>
          <w:rFonts w:cs="Arial"/>
          <w:spacing w:val="-4"/>
          <w:szCs w:val="19"/>
        </w:rPr>
        <w:t>0,</w:t>
      </w:r>
      <w:r w:rsidR="00700C26" w:rsidRPr="00D50499">
        <w:rPr>
          <w:rFonts w:cs="Arial"/>
          <w:spacing w:val="-4"/>
          <w:szCs w:val="19"/>
        </w:rPr>
        <w:t>2</w:t>
      </w:r>
      <w:r w:rsidR="00A5696A" w:rsidRPr="00D50499">
        <w:rPr>
          <w:rFonts w:cs="Arial"/>
          <w:spacing w:val="-4"/>
          <w:szCs w:val="19"/>
        </w:rPr>
        <w:t xml:space="preserve"> p. proc. do </w:t>
      </w:r>
      <w:r w:rsidR="00700C26" w:rsidRPr="00D50499">
        <w:rPr>
          <w:rFonts w:cs="Arial"/>
          <w:spacing w:val="-4"/>
          <w:szCs w:val="19"/>
        </w:rPr>
        <w:t>2,4</w:t>
      </w:r>
      <w:r w:rsidR="00A5696A" w:rsidRPr="00D50499">
        <w:rPr>
          <w:rFonts w:cs="Arial"/>
          <w:spacing w:val="-4"/>
          <w:szCs w:val="19"/>
        </w:rPr>
        <w:t>%)</w:t>
      </w:r>
      <w:r w:rsidR="00700C26" w:rsidRPr="00D50499">
        <w:rPr>
          <w:rFonts w:cs="Arial"/>
          <w:spacing w:val="-4"/>
          <w:szCs w:val="19"/>
        </w:rPr>
        <w:t>.</w:t>
      </w:r>
    </w:p>
    <w:p w14:paraId="0B8636E4" w14:textId="55A89B44" w:rsidR="008542F7" w:rsidRPr="00D50499" w:rsidRDefault="00E043D8" w:rsidP="00E043D8">
      <w:pPr>
        <w:pStyle w:val="Tekstpodstawowy"/>
        <w:tabs>
          <w:tab w:val="left" w:pos="426"/>
        </w:tabs>
        <w:spacing w:after="0"/>
        <w:rPr>
          <w:rFonts w:cs="Arial"/>
          <w:spacing w:val="-6"/>
          <w:szCs w:val="19"/>
        </w:rPr>
      </w:pPr>
      <w:r w:rsidRPr="00D50499">
        <w:rPr>
          <w:rFonts w:cs="Arial"/>
          <w:spacing w:val="-6"/>
          <w:szCs w:val="19"/>
        </w:rPr>
        <w:t xml:space="preserve">W </w:t>
      </w:r>
      <w:r w:rsidR="00992D38" w:rsidRPr="00D50499">
        <w:rPr>
          <w:rFonts w:cs="Arial"/>
          <w:spacing w:val="-6"/>
          <w:szCs w:val="19"/>
        </w:rPr>
        <w:t xml:space="preserve">omawianym okresie z ewidencji bezrobotnych </w:t>
      </w:r>
      <w:r w:rsidR="00992D38" w:rsidRPr="00D50499">
        <w:rPr>
          <w:rFonts w:cs="Arial"/>
          <w:b/>
          <w:spacing w:val="-6"/>
          <w:szCs w:val="19"/>
        </w:rPr>
        <w:t>wyrejestrowano</w:t>
      </w:r>
      <w:r w:rsidR="00992D38" w:rsidRPr="00D50499">
        <w:rPr>
          <w:rFonts w:cs="Arial"/>
          <w:spacing w:val="-6"/>
          <w:szCs w:val="19"/>
        </w:rPr>
        <w:t xml:space="preserve"> 4561 osób, tj. o 705 osób więcej niż w poprzednim miesiącu (o 18,3%), ale o 182 osoby mniej niż rok wcześniej (o 3,8%). Z tytułu podjęcia pracy (jako głównej przyczyny wyrejestrowania) z rejestru bezrobotnych wyłączono 2590 osób (przed rokiem 2976 osób). Udział tej kategorii osób w ogólnej liczbie wyrejestrowanych w ujęciu rocznym uległ zmniejszeniu (o 5,9 p. proc. do 56,8%). Wzrósł natomiast odsetek osób, które utraciły status bezrobotnego w wyniku niepotwierdzenia gotowości do podjęcia pracy (o 4,3 p. proc. do 16,1%), osób wyrejestrowanych w związku z rozpoczęciem szkolenia lub stażu u pracodawców (o 1,3 p. proc. do 11,3%), osób, które dobrowolnie zrezygnowały ze statusu bezrobotnego (o 0,3 p. proc. do 7,4%) oraz osób, które nabyły prawa emerytalne i rentowe (o 0,1 p. proc. do 0,3%).</w:t>
      </w:r>
    </w:p>
    <w:p w14:paraId="36F47E84" w14:textId="5F59B695" w:rsidR="00E043D8" w:rsidRPr="00D50499" w:rsidRDefault="00E043D8" w:rsidP="00E043D8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spacing w:val="-3"/>
          <w:szCs w:val="19"/>
        </w:rPr>
      </w:pPr>
      <w:r w:rsidRPr="00D50499">
        <w:rPr>
          <w:rFonts w:cs="Arial"/>
          <w:spacing w:val="-4"/>
          <w:szCs w:val="19"/>
        </w:rPr>
        <w:t xml:space="preserve">W końcu </w:t>
      </w:r>
      <w:r w:rsidR="008B4443" w:rsidRPr="00D50499">
        <w:rPr>
          <w:rFonts w:cs="Arial"/>
          <w:spacing w:val="-4"/>
          <w:szCs w:val="19"/>
        </w:rPr>
        <w:t>września</w:t>
      </w:r>
      <w:r w:rsidRPr="00D50499">
        <w:rPr>
          <w:rFonts w:cs="Arial"/>
          <w:spacing w:val="-4"/>
          <w:szCs w:val="19"/>
        </w:rPr>
        <w:t xml:space="preserve"> </w:t>
      </w:r>
      <w:r w:rsidR="00D638EB" w:rsidRPr="00D50499">
        <w:rPr>
          <w:rFonts w:cs="Arial"/>
          <w:spacing w:val="-4"/>
          <w:szCs w:val="19"/>
        </w:rPr>
        <w:t>2022</w:t>
      </w:r>
      <w:r w:rsidRPr="00D50499">
        <w:rPr>
          <w:rFonts w:cs="Arial"/>
          <w:spacing w:val="-4"/>
          <w:szCs w:val="19"/>
        </w:rPr>
        <w:t xml:space="preserve"> r. </w:t>
      </w:r>
      <w:r w:rsidRPr="00D50499">
        <w:rPr>
          <w:rFonts w:cs="Arial"/>
          <w:b/>
          <w:spacing w:val="-4"/>
          <w:szCs w:val="19"/>
        </w:rPr>
        <w:t xml:space="preserve">bez prawa do zasiłku </w:t>
      </w:r>
      <w:r w:rsidRPr="00D50499">
        <w:rPr>
          <w:rFonts w:cs="Arial"/>
          <w:spacing w:val="-4"/>
          <w:szCs w:val="19"/>
        </w:rPr>
        <w:t xml:space="preserve">pozostawało </w:t>
      </w:r>
      <w:r w:rsidR="00070987" w:rsidRPr="00D50499">
        <w:rPr>
          <w:rFonts w:cs="Arial"/>
          <w:spacing w:val="-4"/>
          <w:szCs w:val="19"/>
        </w:rPr>
        <w:t>27164</w:t>
      </w:r>
      <w:r w:rsidRPr="00D50499">
        <w:rPr>
          <w:rFonts w:cs="Arial"/>
          <w:spacing w:val="-4"/>
          <w:szCs w:val="19"/>
        </w:rPr>
        <w:t xml:space="preserve"> bezrobotnych, a ich udział w ogólnej </w:t>
      </w:r>
      <w:r w:rsidRPr="00D50499">
        <w:rPr>
          <w:rFonts w:cs="Arial"/>
          <w:spacing w:val="-2"/>
          <w:szCs w:val="19"/>
        </w:rPr>
        <w:t xml:space="preserve">liczbie bezrobotnych </w:t>
      </w:r>
      <w:r w:rsidR="00CA3459" w:rsidRPr="00D50499">
        <w:rPr>
          <w:rFonts w:cs="Arial"/>
          <w:spacing w:val="-2"/>
          <w:szCs w:val="19"/>
        </w:rPr>
        <w:t>zmniejszył</w:t>
      </w:r>
      <w:r w:rsidRPr="00D50499">
        <w:rPr>
          <w:rFonts w:cs="Arial"/>
          <w:spacing w:val="-2"/>
          <w:szCs w:val="19"/>
        </w:rPr>
        <w:t xml:space="preserve"> się w porównaniu z zanotowanym w końcu analogicznego miesiąca 202</w:t>
      </w:r>
      <w:r w:rsidR="00C26991" w:rsidRPr="00D50499">
        <w:rPr>
          <w:rFonts w:cs="Arial"/>
          <w:spacing w:val="-2"/>
          <w:szCs w:val="19"/>
        </w:rPr>
        <w:t>1</w:t>
      </w:r>
      <w:r w:rsidRPr="00D50499">
        <w:rPr>
          <w:rFonts w:cs="Arial"/>
          <w:spacing w:val="-2"/>
          <w:szCs w:val="19"/>
        </w:rPr>
        <w:t xml:space="preserve"> r. (o </w:t>
      </w:r>
      <w:r w:rsidR="00070987" w:rsidRPr="00D50499">
        <w:rPr>
          <w:rFonts w:cs="Arial"/>
          <w:spacing w:val="-2"/>
          <w:szCs w:val="19"/>
        </w:rPr>
        <w:t>1,3</w:t>
      </w:r>
      <w:r w:rsidRPr="00D50499">
        <w:rPr>
          <w:rFonts w:cs="Arial"/>
          <w:spacing w:val="-2"/>
          <w:szCs w:val="19"/>
        </w:rPr>
        <w:t xml:space="preserve"> p. proc. do </w:t>
      </w:r>
      <w:r w:rsidRPr="00D50499">
        <w:rPr>
          <w:rFonts w:cs="Arial"/>
          <w:spacing w:val="-4"/>
          <w:szCs w:val="19"/>
        </w:rPr>
        <w:t>8</w:t>
      </w:r>
      <w:r w:rsidR="00070987" w:rsidRPr="00D50499">
        <w:rPr>
          <w:rFonts w:cs="Arial"/>
          <w:spacing w:val="-4"/>
          <w:szCs w:val="19"/>
        </w:rPr>
        <w:t>8,2</w:t>
      </w:r>
      <w:r w:rsidRPr="00D50499">
        <w:rPr>
          <w:rFonts w:cs="Arial"/>
          <w:spacing w:val="-4"/>
          <w:szCs w:val="19"/>
        </w:rPr>
        <w:t>%).</w:t>
      </w:r>
    </w:p>
    <w:p w14:paraId="5CA65A31" w14:textId="004F4086" w:rsidR="00E043D8" w:rsidRPr="00070987" w:rsidRDefault="00E043D8" w:rsidP="00E043D8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lastRenderedPageBreak/>
        <w:t xml:space="preserve">Bezrobotni będący </w:t>
      </w:r>
      <w:r w:rsidRPr="00070987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8B4443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września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 stanowili 8</w:t>
      </w:r>
      <w:r w:rsidR="00CA3459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4,</w:t>
      </w:r>
      <w:r w:rsidR="00070987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</w:t>
      </w:r>
      <w:r w:rsidR="00CA3459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spadł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skali roku (o </w:t>
      </w:r>
      <w:r w:rsidR="00070987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3,4</w:t>
      </w:r>
      <w:r w:rsidR="00686F92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p. proc. do </w:t>
      </w:r>
      <w:r w:rsidR="00C26991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5</w:t>
      </w:r>
      <w:r w:rsidR="00070987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6,5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%). </w:t>
      </w:r>
      <w:r w:rsidR="00CA3459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Zmniejszył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się również odsetek </w:t>
      </w:r>
      <w:r w:rsidR="007413CB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osób </w:t>
      </w:r>
      <w:r w:rsidR="00CA3459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30 roku życia (o </w:t>
      </w:r>
      <w:r w:rsidR="00070987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0,6</w:t>
      </w:r>
      <w:r w:rsidR="00CA3459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2</w:t>
      </w:r>
      <w:r w:rsidR="00070987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4,6</w:t>
      </w:r>
      <w:r w:rsidR="00CA3459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%). Zwiększył się natomiast udział osób </w:t>
      </w:r>
      <w:r w:rsidR="007413CB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powyżej 50 roku życia (o </w:t>
      </w:r>
      <w:r w:rsidR="00FB65B4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0,</w:t>
      </w:r>
      <w:r w:rsidR="00070987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="00CA3459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7413CB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p. proc. do 2</w:t>
      </w:r>
      <w:r w:rsidR="00CA3459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7,</w:t>
      </w:r>
      <w:r w:rsidR="00070987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="007413CB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 i 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osób niepełnosprawnych (o </w:t>
      </w:r>
      <w:r w:rsidR="00070987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0,8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E6440D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7,</w:t>
      </w:r>
      <w:r w:rsidR="00070987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0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%)</w:t>
      </w:r>
      <w:r w:rsidR="007413CB"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>.</w:t>
      </w:r>
      <w:r w:rsidRPr="0007098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</w:p>
    <w:p w14:paraId="74DEEFDA" w14:textId="1A136C76" w:rsidR="008542F7" w:rsidRPr="0078429A" w:rsidRDefault="00E043D8" w:rsidP="00CA6FB9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78429A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W </w:t>
      </w:r>
      <w:r w:rsidR="00872074" w:rsidRPr="0078429A">
        <w:rPr>
          <w:rFonts w:ascii="Fira Sans" w:hAnsi="Fira Sans" w:cs="Arial"/>
          <w:color w:val="000000" w:themeColor="text1"/>
          <w:spacing w:val="-4"/>
          <w:sz w:val="19"/>
          <w:szCs w:val="19"/>
        </w:rPr>
        <w:t>ujęciu rocznym spadła liczba osób długotrwale bezrobotnych</w:t>
      </w:r>
      <w:r w:rsidR="00872074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  <w:r w:rsidR="00872074" w:rsidRPr="0078429A">
        <w:rPr>
          <w:rFonts w:ascii="Fira Sans" w:hAnsi="Fira Sans" w:cs="Arial"/>
          <w:color w:val="000000" w:themeColor="text1"/>
          <w:spacing w:val="-4"/>
          <w:sz w:val="19"/>
          <w:szCs w:val="19"/>
        </w:rPr>
        <w:t>(o 15,6%), osób bezrobotnych do 30 roku życia (o 12,9%) i</w:t>
      </w:r>
      <w:r w:rsidR="00872074">
        <w:rPr>
          <w:rFonts w:ascii="Fira Sans" w:hAnsi="Fira Sans" w:cs="Arial"/>
          <w:color w:val="000000" w:themeColor="text1"/>
          <w:spacing w:val="-4"/>
          <w:sz w:val="19"/>
          <w:szCs w:val="19"/>
        </w:rPr>
        <w:t> </w:t>
      </w:r>
      <w:r w:rsidR="00872074" w:rsidRPr="0078429A">
        <w:rPr>
          <w:rFonts w:ascii="Fira Sans" w:hAnsi="Fira Sans" w:cs="Arial"/>
          <w:color w:val="000000" w:themeColor="text1"/>
          <w:spacing w:val="-4"/>
          <w:sz w:val="19"/>
          <w:szCs w:val="19"/>
        </w:rPr>
        <w:t>osób powyżej 50 roku życia (o 9,7%)</w:t>
      </w:r>
      <w:r w:rsidR="00872074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, </w:t>
      </w:r>
      <w:r w:rsidR="00872074" w:rsidRPr="0078429A">
        <w:rPr>
          <w:rFonts w:ascii="Fira Sans" w:hAnsi="Fira Sans" w:cs="Arial"/>
          <w:color w:val="000000" w:themeColor="text1"/>
          <w:spacing w:val="-4"/>
          <w:sz w:val="19"/>
          <w:szCs w:val="19"/>
        </w:rPr>
        <w:t>zaś wzrosła liczba osób niepełnosprawnych (o 1,7%).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0803A4CC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211C8B9A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14200D33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953A3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2069835B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953A3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756C6B41" w:rsidR="00682830" w:rsidRPr="00806AC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953A3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78429A" w14:paraId="6E4DC425" w14:textId="77777777" w:rsidTr="00EA4BDA">
        <w:trPr>
          <w:trHeight w:val="340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78429A" w:rsidRPr="00787A0E" w:rsidRDefault="0078429A" w:rsidP="00EA4BDA">
            <w:pPr>
              <w:pStyle w:val="Nagwek8"/>
              <w:tabs>
                <w:tab w:val="right" w:leader="dot" w:pos="4156"/>
              </w:tabs>
              <w:spacing w:before="76" w:after="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22ACAFC1" w:rsidR="0078429A" w:rsidRPr="00787A0E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4E26E5BC" w:rsidR="0078429A" w:rsidRPr="00787A0E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57,3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6E53FA5E" w:rsidR="0078429A" w:rsidRPr="00787A0E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</w:tr>
      <w:tr w:rsidR="0078429A" w14:paraId="010118A8" w14:textId="77777777" w:rsidTr="00EA4BDA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78429A" w:rsidRPr="00787A0E" w:rsidRDefault="0078429A" w:rsidP="00EA4BDA">
            <w:pPr>
              <w:pStyle w:val="Nagwek2"/>
              <w:tabs>
                <w:tab w:val="right" w:leader="dot" w:pos="4156"/>
              </w:tabs>
              <w:spacing w:before="76" w:after="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55DF440C" w:rsidR="0078429A" w:rsidRPr="00881A37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25,2</w:t>
            </w:r>
          </w:p>
        </w:tc>
        <w:tc>
          <w:tcPr>
            <w:tcW w:w="1830" w:type="dxa"/>
            <w:vAlign w:val="center"/>
          </w:tcPr>
          <w:p w14:paraId="192DB411" w14:textId="454842F9" w:rsidR="0078429A" w:rsidRPr="00787A0E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26B8CC2E" w:rsidR="0078429A" w:rsidRPr="00787A0E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</w:tr>
      <w:tr w:rsidR="0078429A" w14:paraId="067926A7" w14:textId="77777777" w:rsidTr="00EA4BDA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78429A" w:rsidRPr="00787A0E" w:rsidRDefault="0078429A" w:rsidP="00EA4BDA">
            <w:pPr>
              <w:pStyle w:val="Nagwek2"/>
              <w:tabs>
                <w:tab w:val="right" w:leader="dot" w:pos="4156"/>
              </w:tabs>
              <w:spacing w:before="76" w:after="76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71425E64" w:rsidR="0078429A" w:rsidRPr="00881A37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830" w:type="dxa"/>
            <w:vAlign w:val="center"/>
          </w:tcPr>
          <w:p w14:paraId="250693F9" w14:textId="003E36F5" w:rsidR="0078429A" w:rsidRPr="00787A0E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1A7DC712" w:rsidR="0078429A" w:rsidRPr="00787A0E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</w:tr>
      <w:tr w:rsidR="0078429A" w14:paraId="1CA23F0D" w14:textId="77777777" w:rsidTr="00EA4BDA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78429A" w:rsidRPr="00787A0E" w:rsidRDefault="0078429A" w:rsidP="00EA4BDA">
            <w:pPr>
              <w:pStyle w:val="Nagwek2"/>
              <w:tabs>
                <w:tab w:val="right" w:leader="dot" w:pos="4156"/>
              </w:tabs>
              <w:spacing w:before="76" w:after="76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1A2C20F6" w:rsidR="0078429A" w:rsidRPr="00881A37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830" w:type="dxa"/>
            <w:vAlign w:val="center"/>
          </w:tcPr>
          <w:p w14:paraId="03E3013F" w14:textId="6DCF0914" w:rsidR="0078429A" w:rsidRPr="00787A0E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664AC684" w:rsidR="0078429A" w:rsidRPr="00787A0E" w:rsidRDefault="0078429A" w:rsidP="00EA4BDA">
            <w:pPr>
              <w:spacing w:before="76" w:after="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</w:tbl>
    <w:p w14:paraId="17598B73" w14:textId="509ABFF6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28E817B4" w:rsidR="00097E37" w:rsidRDefault="005851BA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We wrześniu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="00E043D8" w:rsidRPr="0078429A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78429A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1800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043D8" w:rsidRPr="0078429A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78429A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49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BE1A86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więcej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 w:rsidR="00BE1A86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ale 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78429A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551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6440D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rok wcześniej. W końcu miesiąca na 1 ofertę pracy przypadało </w:t>
      </w:r>
      <w:r w:rsidR="005662E3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78429A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4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5662E3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oraz </w:t>
      </w:r>
      <w:r w:rsidR="00E043D8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przed rokiem </w:t>
      </w:r>
      <w:r w:rsidR="005662E3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– </w:t>
      </w:r>
      <w:r w:rsidR="00E6440D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78429A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="0091546C" w:rsidRPr="0078429A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62D2A131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24F11AB8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7A012D31" w14:textId="325C8BCC" w:rsidR="007839A4" w:rsidRDefault="007839A4" w:rsidP="007839A4">
      <w:pPr>
        <w:pStyle w:val="Tekstpodstawowywcity"/>
        <w:tabs>
          <w:tab w:val="left" w:pos="0"/>
        </w:tabs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2353448D" wp14:editId="5BC2435E">
            <wp:extent cx="6645910" cy="2563200"/>
            <wp:effectExtent l="0" t="0" r="2540" b="8890"/>
            <wp:docPr id="35" name="Wykres 35" descr="Wykres 3. Liczba bezrobotnych na 1 ofertę pracy (stan w końcu miesiąca)&#10;&#10;Na wykresie kolumnowym zaprezentowano liczbę bezrobotnych przypadających na 1 ofertę pracy w województwie podlaskim w końcu poszczególnych miesięcy w latach 2018-2022. Ostatni zaprezentowany okres to wrzes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3511427F" w:rsidR="00F4542F" w:rsidRPr="00CF266E" w:rsidRDefault="00176628" w:rsidP="008F1FC0">
      <w:pPr>
        <w:pStyle w:val="Tekstpodstawowy"/>
        <w:tabs>
          <w:tab w:val="left" w:pos="426"/>
        </w:tabs>
        <w:spacing w:before="180" w:line="240" w:lineRule="auto"/>
        <w:rPr>
          <w:rFonts w:cs="Arial"/>
          <w:color w:val="000000" w:themeColor="text1"/>
        </w:rPr>
      </w:pPr>
      <w:r w:rsidRPr="00CF266E">
        <w:rPr>
          <w:rFonts w:cs="Arial"/>
          <w:color w:val="000000" w:themeColor="text1"/>
        </w:rPr>
        <w:t xml:space="preserve">Z </w:t>
      </w:r>
      <w:r w:rsidRPr="00CF266E">
        <w:rPr>
          <w:rFonts w:cs="Arial"/>
          <w:color w:val="000000" w:themeColor="text1"/>
          <w:szCs w:val="19"/>
        </w:rPr>
        <w:t xml:space="preserve">danych urzędów pracy wynika, że według stanu w końcu </w:t>
      </w:r>
      <w:r w:rsidR="008B4443" w:rsidRPr="00CF266E">
        <w:rPr>
          <w:rFonts w:cs="Arial"/>
          <w:color w:val="000000" w:themeColor="text1"/>
          <w:szCs w:val="19"/>
        </w:rPr>
        <w:t>września</w:t>
      </w:r>
      <w:r w:rsidRPr="00CF266E">
        <w:rPr>
          <w:rFonts w:cs="Arial"/>
          <w:color w:val="000000" w:themeColor="text1"/>
          <w:szCs w:val="19"/>
        </w:rPr>
        <w:t xml:space="preserve"> </w:t>
      </w:r>
      <w:r w:rsidR="00D638EB" w:rsidRPr="00CF266E">
        <w:rPr>
          <w:rFonts w:cs="Arial"/>
          <w:color w:val="000000" w:themeColor="text1"/>
          <w:szCs w:val="19"/>
        </w:rPr>
        <w:t>2022</w:t>
      </w:r>
      <w:r w:rsidRPr="00CF266E">
        <w:rPr>
          <w:rFonts w:cs="Arial"/>
          <w:color w:val="000000" w:themeColor="text1"/>
          <w:szCs w:val="19"/>
        </w:rPr>
        <w:t xml:space="preserve"> r., </w:t>
      </w:r>
      <w:r w:rsidR="003B212B" w:rsidRPr="00CF266E">
        <w:rPr>
          <w:rFonts w:cs="Arial"/>
          <w:color w:val="000000" w:themeColor="text1"/>
          <w:szCs w:val="19"/>
        </w:rPr>
        <w:t>1</w:t>
      </w:r>
      <w:r w:rsidRPr="00CF266E">
        <w:rPr>
          <w:rFonts w:cs="Arial"/>
          <w:color w:val="000000" w:themeColor="text1"/>
          <w:szCs w:val="19"/>
        </w:rPr>
        <w:t xml:space="preserve"> zakład pracy zapowiedział zwolnienie w</w:t>
      </w:r>
      <w:r w:rsidR="007B0551" w:rsidRPr="00CF266E">
        <w:rPr>
          <w:rFonts w:cs="Arial"/>
          <w:color w:val="000000" w:themeColor="text1"/>
          <w:szCs w:val="19"/>
        </w:rPr>
        <w:t> </w:t>
      </w:r>
      <w:r w:rsidRPr="00CF266E">
        <w:rPr>
          <w:rFonts w:cs="Arial"/>
          <w:color w:val="000000" w:themeColor="text1"/>
          <w:szCs w:val="19"/>
        </w:rPr>
        <w:t>najbliższym</w:t>
      </w:r>
      <w:r w:rsidR="003275B8" w:rsidRPr="00CF266E">
        <w:rPr>
          <w:rFonts w:cs="Arial"/>
          <w:color w:val="000000" w:themeColor="text1"/>
          <w:szCs w:val="19"/>
        </w:rPr>
        <w:t> </w:t>
      </w:r>
      <w:r w:rsidRPr="00CF266E">
        <w:rPr>
          <w:rFonts w:cs="Arial"/>
          <w:color w:val="000000" w:themeColor="text1"/>
          <w:szCs w:val="19"/>
        </w:rPr>
        <w:t xml:space="preserve">czasie </w:t>
      </w:r>
      <w:r w:rsidR="003B212B" w:rsidRPr="00CF266E">
        <w:rPr>
          <w:rFonts w:cs="Arial"/>
          <w:color w:val="000000" w:themeColor="text1"/>
          <w:szCs w:val="19"/>
        </w:rPr>
        <w:t>5</w:t>
      </w:r>
      <w:r w:rsidRPr="00CF266E">
        <w:rPr>
          <w:rFonts w:cs="Arial"/>
          <w:color w:val="000000" w:themeColor="text1"/>
          <w:szCs w:val="19"/>
        </w:rPr>
        <w:t xml:space="preserve"> pracowników</w:t>
      </w:r>
      <w:r w:rsidRPr="00CF266E">
        <w:rPr>
          <w:rFonts w:cs="Arial"/>
          <w:color w:val="000000" w:themeColor="text1"/>
        </w:rPr>
        <w:t xml:space="preserve"> (przed rokiem odpowiednio </w:t>
      </w:r>
      <w:r w:rsidR="00CF266E" w:rsidRPr="00CF266E">
        <w:rPr>
          <w:rFonts w:cs="Arial"/>
          <w:color w:val="000000" w:themeColor="text1"/>
        </w:rPr>
        <w:t>5</w:t>
      </w:r>
      <w:r w:rsidRPr="00CF266E">
        <w:rPr>
          <w:rFonts w:cs="Arial"/>
          <w:color w:val="000000" w:themeColor="text1"/>
        </w:rPr>
        <w:t xml:space="preserve"> zakła</w:t>
      </w:r>
      <w:r w:rsidR="002D0573" w:rsidRPr="00CF266E">
        <w:rPr>
          <w:rFonts w:cs="Arial"/>
          <w:color w:val="000000" w:themeColor="text1"/>
        </w:rPr>
        <w:t>d</w:t>
      </w:r>
      <w:r w:rsidR="00E6440D" w:rsidRPr="00CF266E">
        <w:rPr>
          <w:rFonts w:cs="Arial"/>
          <w:color w:val="000000" w:themeColor="text1"/>
        </w:rPr>
        <w:t>ów</w:t>
      </w:r>
      <w:r w:rsidRPr="00CF266E">
        <w:rPr>
          <w:rFonts w:cs="Arial"/>
          <w:color w:val="000000" w:themeColor="text1"/>
        </w:rPr>
        <w:t xml:space="preserve"> i </w:t>
      </w:r>
      <w:r w:rsidR="00CF266E" w:rsidRPr="00CF266E">
        <w:rPr>
          <w:rFonts w:cs="Arial"/>
          <w:color w:val="000000" w:themeColor="text1"/>
        </w:rPr>
        <w:t>34</w:t>
      </w:r>
      <w:r w:rsidRPr="00CF266E">
        <w:rPr>
          <w:rFonts w:cs="Arial"/>
          <w:color w:val="000000" w:themeColor="text1"/>
        </w:rPr>
        <w:t xml:space="preserve"> pracowników).</w:t>
      </w:r>
      <w:bookmarkStart w:id="0" w:name="_Toc309805946"/>
    </w:p>
    <w:p w14:paraId="32D27BEB" w14:textId="05004874" w:rsidR="00ED40BC" w:rsidRDefault="00ED40BC" w:rsidP="00385E2B">
      <w:pPr>
        <w:pStyle w:val="Nagwek1"/>
        <w:spacing w:before="600" w:after="240"/>
        <w:rPr>
          <w:color w:val="522398"/>
        </w:rPr>
      </w:pPr>
    </w:p>
    <w:p w14:paraId="76E830BA" w14:textId="77777777" w:rsidR="00ED40BC" w:rsidRPr="00ED40BC" w:rsidRDefault="00ED40BC" w:rsidP="00ED40BC">
      <w:pPr>
        <w:rPr>
          <w:lang w:eastAsia="pl-PL"/>
        </w:rPr>
      </w:pPr>
    </w:p>
    <w:p w14:paraId="75F56F5B" w14:textId="4FE8C7A1" w:rsidR="001403AA" w:rsidRPr="00385E2B" w:rsidRDefault="001403AA" w:rsidP="00385E2B">
      <w:pPr>
        <w:pStyle w:val="Nagwek1"/>
        <w:spacing w:before="600" w:after="240"/>
        <w:rPr>
          <w:color w:val="522398"/>
        </w:rPr>
      </w:pPr>
      <w:r w:rsidRPr="00385E2B">
        <w:rPr>
          <w:color w:val="522398"/>
        </w:rPr>
        <w:lastRenderedPageBreak/>
        <w:t>Wynagrodzenia</w:t>
      </w:r>
      <w:bookmarkEnd w:id="0"/>
    </w:p>
    <w:p w14:paraId="43ABD76C" w14:textId="7E4B2513" w:rsidR="00776CD3" w:rsidRDefault="005851BA" w:rsidP="0059515A">
      <w:pPr>
        <w:pStyle w:val="Tekstpodstawowy"/>
        <w:rPr>
          <w:rFonts w:cs="Arial"/>
          <w:color w:val="000000" w:themeColor="text1"/>
          <w:szCs w:val="19"/>
        </w:rPr>
      </w:pPr>
      <w:r w:rsidRPr="003D3B6E">
        <w:rPr>
          <w:rFonts w:cs="Arial"/>
          <w:color w:val="000000" w:themeColor="text1"/>
          <w:spacing w:val="-2"/>
          <w:szCs w:val="19"/>
        </w:rPr>
        <w:t>We wrześniu</w:t>
      </w:r>
      <w:r w:rsidR="007D55A6" w:rsidRPr="003D3B6E">
        <w:rPr>
          <w:rFonts w:cs="Arial"/>
          <w:color w:val="000000" w:themeColor="text1"/>
          <w:spacing w:val="-2"/>
          <w:szCs w:val="19"/>
        </w:rPr>
        <w:t xml:space="preserve"> </w:t>
      </w:r>
      <w:r w:rsidR="00D638EB" w:rsidRPr="003D3B6E">
        <w:rPr>
          <w:rFonts w:cs="Arial"/>
          <w:color w:val="000000" w:themeColor="text1"/>
          <w:spacing w:val="-2"/>
          <w:szCs w:val="19"/>
        </w:rPr>
        <w:t>2022</w:t>
      </w:r>
      <w:r w:rsidR="00A2665D" w:rsidRPr="003D3B6E">
        <w:rPr>
          <w:rFonts w:cs="Arial"/>
          <w:color w:val="000000" w:themeColor="text1"/>
          <w:spacing w:val="-2"/>
          <w:szCs w:val="19"/>
        </w:rPr>
        <w:t xml:space="preserve"> r</w:t>
      </w:r>
      <w:r w:rsidR="007D55A6" w:rsidRPr="003D3B6E">
        <w:rPr>
          <w:rFonts w:cs="Arial"/>
          <w:color w:val="000000" w:themeColor="text1"/>
          <w:spacing w:val="-2"/>
          <w:szCs w:val="19"/>
        </w:rPr>
        <w:t xml:space="preserve">. przeciętne miesięczne wynagrodzenie brutto w sektorze przedsiębiorstw osiągnęło poziom </w:t>
      </w:r>
      <w:r w:rsidR="003D3B6E" w:rsidRPr="003D3B6E">
        <w:rPr>
          <w:rFonts w:cs="Arial"/>
          <w:color w:val="000000" w:themeColor="text1"/>
          <w:szCs w:val="19"/>
        </w:rPr>
        <w:t>5874,55</w:t>
      </w:r>
      <w:r w:rsidR="00AD6911" w:rsidRPr="003D3B6E">
        <w:rPr>
          <w:rFonts w:cs="Arial"/>
          <w:color w:val="000000" w:themeColor="text1"/>
          <w:szCs w:val="19"/>
        </w:rPr>
        <w:t xml:space="preserve"> zł,</w:t>
      </w:r>
      <w:r w:rsidR="002B600C" w:rsidRPr="003D3B6E">
        <w:rPr>
          <w:rFonts w:cs="Arial"/>
          <w:color w:val="000000" w:themeColor="text1"/>
          <w:szCs w:val="19"/>
        </w:rPr>
        <w:t xml:space="preserve"> </w:t>
      </w:r>
      <w:r w:rsidR="00AD6911" w:rsidRPr="003D3B6E">
        <w:rPr>
          <w:rFonts w:cs="Arial"/>
          <w:color w:val="000000" w:themeColor="text1"/>
          <w:szCs w:val="19"/>
        </w:rPr>
        <w:t>tj.</w:t>
      </w:r>
      <w:r w:rsidR="00CA6FB9" w:rsidRPr="003D3B6E">
        <w:rPr>
          <w:rFonts w:cs="Arial"/>
          <w:color w:val="000000" w:themeColor="text1"/>
          <w:szCs w:val="19"/>
        </w:rPr>
        <w:t> </w:t>
      </w:r>
      <w:r w:rsidR="00AD6911" w:rsidRPr="003D3B6E">
        <w:rPr>
          <w:rFonts w:cs="Arial"/>
          <w:color w:val="000000" w:themeColor="text1"/>
          <w:szCs w:val="19"/>
        </w:rPr>
        <w:t>o</w:t>
      </w:r>
      <w:r w:rsidR="00CA6FB9" w:rsidRPr="003D3B6E">
        <w:rPr>
          <w:rFonts w:cs="Arial"/>
          <w:color w:val="000000" w:themeColor="text1"/>
          <w:szCs w:val="19"/>
        </w:rPr>
        <w:t> </w:t>
      </w:r>
      <w:r w:rsidR="001E62FC" w:rsidRPr="003D3B6E">
        <w:rPr>
          <w:rFonts w:cs="Arial"/>
          <w:color w:val="000000" w:themeColor="text1"/>
          <w:szCs w:val="19"/>
        </w:rPr>
        <w:t>1</w:t>
      </w:r>
      <w:r w:rsidR="003D3B6E" w:rsidRPr="003D3B6E">
        <w:rPr>
          <w:rFonts w:cs="Arial"/>
          <w:color w:val="000000" w:themeColor="text1"/>
          <w:szCs w:val="19"/>
        </w:rPr>
        <w:t>3,1</w:t>
      </w:r>
      <w:r w:rsidR="00AD6911" w:rsidRPr="003D3B6E">
        <w:rPr>
          <w:rFonts w:cs="Arial"/>
          <w:color w:val="000000" w:themeColor="text1"/>
          <w:szCs w:val="19"/>
        </w:rPr>
        <w:t>% wyższy</w:t>
      </w:r>
      <w:r w:rsidR="00ED1323" w:rsidRPr="003D3B6E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3D3B6E">
        <w:rPr>
          <w:rFonts w:cs="Arial"/>
          <w:color w:val="000000" w:themeColor="text1"/>
          <w:szCs w:val="19"/>
        </w:rPr>
        <w:t xml:space="preserve"> r. (rok wcześniej wzrosło o </w:t>
      </w:r>
      <w:r w:rsidR="003D3B6E" w:rsidRPr="003D3B6E">
        <w:rPr>
          <w:rFonts w:cs="Arial"/>
          <w:color w:val="000000" w:themeColor="text1"/>
          <w:szCs w:val="19"/>
        </w:rPr>
        <w:t>10,1</w:t>
      </w:r>
      <w:r w:rsidR="00AD6911" w:rsidRPr="003D3B6E">
        <w:rPr>
          <w:rFonts w:cs="Arial"/>
          <w:color w:val="000000" w:themeColor="text1"/>
          <w:szCs w:val="19"/>
        </w:rPr>
        <w:t>%)</w:t>
      </w:r>
      <w:r w:rsidR="00D32B88" w:rsidRPr="003D3B6E">
        <w:rPr>
          <w:rFonts w:cs="Arial"/>
          <w:color w:val="000000" w:themeColor="text1"/>
          <w:szCs w:val="19"/>
        </w:rPr>
        <w:t>.</w:t>
      </w:r>
      <w:r w:rsidR="003D4C40">
        <w:rPr>
          <w:rFonts w:cs="Arial"/>
          <w:color w:val="000000" w:themeColor="text1"/>
          <w:szCs w:val="19"/>
        </w:rPr>
        <w:t xml:space="preserve"> </w:t>
      </w:r>
    </w:p>
    <w:p w14:paraId="28031886" w14:textId="229E74F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7BDF77F1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  <w:r w:rsidR="00AC6F3D">
        <w:rPr>
          <w:color w:val="000000" w:themeColor="text1"/>
          <w:sz w:val="18"/>
        </w:rPr>
        <w:t xml:space="preserve"> </w:t>
      </w:r>
    </w:p>
    <w:p w14:paraId="4B59B6DC" w14:textId="09177706" w:rsidR="00EA4BDA" w:rsidRPr="00DB15D0" w:rsidRDefault="0000676F" w:rsidP="00DB15D0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3771052" wp14:editId="469F658F">
            <wp:extent cx="6645910" cy="2811600"/>
            <wp:effectExtent l="0" t="0" r="2540" b="8255"/>
            <wp:docPr id="37" name="Wykres 37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-2022 dla Polski i województwa podlaskiego. Ostatni zaprezentowany okres to wrzes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EFBF8DE" w14:textId="06D598F6" w:rsidR="001403AA" w:rsidRDefault="004A29D0" w:rsidP="00DB15D0">
      <w:pPr>
        <w:pStyle w:val="Tekstpodstawowy"/>
        <w:spacing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667C4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54243F48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2F67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035E3CB0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732F67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1B79B6E0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4A2D083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2F67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3E44AFE2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732F67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3D3B6E" w14:paraId="53A1B3BD" w14:textId="77777777" w:rsidTr="001E62FC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3D3B6E" w:rsidRPr="00FA5128" w:rsidRDefault="003D3B6E" w:rsidP="003D3B6E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38D422DD" w:rsidR="003D3B6E" w:rsidRPr="0086468B" w:rsidRDefault="003D3B6E" w:rsidP="003D3B6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4E8">
              <w:rPr>
                <w:rFonts w:cs="Arial"/>
                <w:b/>
                <w:sz w:val="16"/>
                <w:szCs w:val="16"/>
              </w:rPr>
              <w:t>5874,55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shd w:val="clear" w:color="auto" w:fill="auto"/>
            <w:vAlign w:val="center"/>
          </w:tcPr>
          <w:p w14:paraId="1C01F12C" w14:textId="3D4A4BAE" w:rsidR="003D3B6E" w:rsidRPr="0086468B" w:rsidRDefault="003D3B6E" w:rsidP="003D3B6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4E8">
              <w:rPr>
                <w:rFonts w:cs="Arial"/>
                <w:b/>
                <w:sz w:val="16"/>
                <w:szCs w:val="16"/>
              </w:rPr>
              <w:t>113,1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69F1B03" w14:textId="6646326B" w:rsidR="003D3B6E" w:rsidRPr="0086468B" w:rsidRDefault="003D3B6E" w:rsidP="003D3B6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4E8">
              <w:rPr>
                <w:rFonts w:cs="Arial"/>
                <w:b/>
                <w:sz w:val="16"/>
                <w:szCs w:val="16"/>
              </w:rPr>
              <w:t>5687,80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2E091567" w:rsidR="003D3B6E" w:rsidRPr="0086468B" w:rsidRDefault="003D3B6E" w:rsidP="003D3B6E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4E8">
              <w:rPr>
                <w:rFonts w:cs="Arial"/>
                <w:b/>
                <w:sz w:val="16"/>
                <w:szCs w:val="16"/>
              </w:rPr>
              <w:t>114,1</w:t>
            </w:r>
          </w:p>
        </w:tc>
      </w:tr>
      <w:tr w:rsidR="003D3B6E" w14:paraId="2A00477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3D3B6E" w:rsidRPr="003439F1" w:rsidRDefault="003D3B6E" w:rsidP="003D3B6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9A5E58F" w14:textId="77777777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6458DF" w14:textId="77777777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DB5795" w14:textId="315EB72C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D3B6E" w14:paraId="431B006C" w14:textId="77777777" w:rsidTr="009952CD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3D3B6E" w:rsidRPr="003439F1" w:rsidRDefault="003D3B6E" w:rsidP="003D3B6E">
            <w:pPr>
              <w:pStyle w:val="Nagwek8"/>
              <w:tabs>
                <w:tab w:val="right" w:leader="dot" w:pos="4156"/>
              </w:tabs>
              <w:spacing w:before="86" w:after="8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21AB6" w14:textId="2D86E4CA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5947,95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5177E8D" w14:textId="2B03E117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112,6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FB707C" w14:textId="4EDF02AD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5754,28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5C768016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113,2</w:t>
            </w:r>
          </w:p>
        </w:tc>
      </w:tr>
      <w:tr w:rsidR="003D3B6E" w14:paraId="22D2428F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3D3B6E" w:rsidRPr="00EA72A5" w:rsidRDefault="003D3B6E" w:rsidP="003D3B6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491CB2A5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6474,83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A3DA1E" w14:textId="6CFE37EF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95,7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175C2F9" w14:textId="6FB4BD6A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6054,56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03D37370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107,6</w:t>
            </w:r>
          </w:p>
        </w:tc>
      </w:tr>
      <w:tr w:rsidR="003D3B6E" w14:paraId="2508D6A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3D3B6E" w:rsidRDefault="003D3B6E" w:rsidP="003D3B6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620040C4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5924,36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5F041FCB" w14:textId="3EC17812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112,5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8EDB5E" w14:textId="1F280E5A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5746,36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5EBB54EE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113,5</w:t>
            </w:r>
          </w:p>
        </w:tc>
      </w:tr>
      <w:tr w:rsidR="003D3B6E" w14:paraId="1502162B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3D3B6E" w:rsidRDefault="003D3B6E" w:rsidP="003D3B6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53B61E2E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7734,74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998F949" w14:textId="0CB09DE3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125,2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6E61DC" w14:textId="6EA5B267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7224,58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65BA084F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112,6</w:t>
            </w:r>
          </w:p>
        </w:tc>
      </w:tr>
      <w:tr w:rsidR="003D3B6E" w14:paraId="69E8BC0C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3D3B6E" w:rsidRPr="00CB5A5F" w:rsidRDefault="003D3B6E" w:rsidP="003D3B6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2CDDB84F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5478,36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2B16F52C" w14:textId="50F480F8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113,0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A8EDA1" w14:textId="4F0494DE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5215,20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7DCFDC44" w:rsidR="003D3B6E" w:rsidRPr="0086468B" w:rsidRDefault="003D3B6E" w:rsidP="003D3B6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109,9</w:t>
            </w:r>
          </w:p>
        </w:tc>
      </w:tr>
      <w:tr w:rsidR="003D3B6E" w14:paraId="61B337EC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3D3B6E" w:rsidRPr="00CB5A5F" w:rsidRDefault="003D3B6E" w:rsidP="003D3B6E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2A4211D1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7251,16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95055DC" w14:textId="43B2552B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112,4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B169A40" w14:textId="2B7A2F16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7009,05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096D1804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117,0</w:t>
            </w:r>
          </w:p>
        </w:tc>
      </w:tr>
      <w:tr w:rsidR="003D3B6E" w14:paraId="2EBCDB0E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3D3B6E" w:rsidRPr="00CB5A5F" w:rsidRDefault="003D3B6E" w:rsidP="003D3B6E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393F0DB2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5307,81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DF43062" w14:textId="42FD4100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112,5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7DA7EB" w14:textId="08B386F4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5206,19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6A4CEBF8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112,9</w:t>
            </w:r>
          </w:p>
        </w:tc>
      </w:tr>
      <w:tr w:rsidR="003D3B6E" w14:paraId="24848A51" w14:textId="77777777" w:rsidTr="00667C4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3D3B6E" w:rsidRPr="00CB5A5F" w:rsidRDefault="003D3B6E" w:rsidP="003D3B6E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7770777" w14:textId="2405852D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5558,45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663AF9" w14:textId="02D2E166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121,4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8CC9D73" w14:textId="6F1DB58F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5084,04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61CB0EEF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116,9</w:t>
            </w:r>
          </w:p>
        </w:tc>
      </w:tr>
      <w:tr w:rsidR="003D3B6E" w14:paraId="38FA1039" w14:textId="77777777" w:rsidTr="00667C42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3D3B6E" w:rsidRPr="00CB5A5F" w:rsidRDefault="003D3B6E" w:rsidP="003D3B6E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A9EE909" w14:textId="4608CB74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4202,43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5EFE2B" w14:textId="5A71F8CE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118,9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243E0A4B" w14:textId="6162E49B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3997,40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29E8EC1F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121,1</w:t>
            </w:r>
          </w:p>
        </w:tc>
      </w:tr>
      <w:tr w:rsidR="003D3B6E" w14:paraId="773A6F0D" w14:textId="77777777" w:rsidTr="001E62FC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3D3B6E" w:rsidRPr="00CB5A5F" w:rsidRDefault="003D3B6E" w:rsidP="003D3B6E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67B7249F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7124,34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598B897" w14:textId="7804CCE9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119,1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99DA841" w14:textId="6B360F16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6996,90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13EDB65B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126,3</w:t>
            </w:r>
          </w:p>
        </w:tc>
      </w:tr>
      <w:tr w:rsidR="003D3B6E" w14:paraId="047ADBA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3D3B6E" w:rsidRPr="00CB5A5F" w:rsidRDefault="003D3B6E" w:rsidP="003D3B6E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2179822C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5426,93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2FD06E1" w14:textId="4D83A5E7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104,2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BDC51C" w14:textId="4E80798A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5268,53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31C38F2E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106,9</w:t>
            </w:r>
          </w:p>
        </w:tc>
      </w:tr>
      <w:tr w:rsidR="003D3B6E" w14:paraId="59CC9CDD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3D3B6E" w:rsidRPr="00546E74" w:rsidRDefault="003D3B6E" w:rsidP="003D3B6E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3658AEB4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6562,05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58A55C7" w14:textId="033304D0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119,1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1BB6CAD" w14:textId="574C55BC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6508,24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2681F3A7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124,0</w:t>
            </w:r>
          </w:p>
        </w:tc>
      </w:tr>
      <w:tr w:rsidR="003D3B6E" w14:paraId="52627D47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3D3B6E" w:rsidRPr="00CB5A5F" w:rsidRDefault="003D3B6E" w:rsidP="003D3B6E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626D1CCA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4103,81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F33CD16" w14:textId="0EF66A65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114,5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AB8027" w14:textId="1E5C6595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4039,73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59B1C424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113,4</w:t>
            </w:r>
          </w:p>
        </w:tc>
      </w:tr>
      <w:tr w:rsidR="003D3B6E" w14:paraId="38DA32D0" w14:textId="77777777" w:rsidTr="001E62FC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3D3B6E" w:rsidRPr="00CB5A5F" w:rsidRDefault="003D3B6E" w:rsidP="003D3B6E">
            <w:pPr>
              <w:tabs>
                <w:tab w:val="right" w:leader="dot" w:pos="4693"/>
              </w:tabs>
              <w:spacing w:before="86" w:after="86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13BE9011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5703,85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4334F6A" w14:textId="10A9A0BD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668B714" w14:textId="56882DDA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5344,49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4153F111" w:rsidR="003D3B6E" w:rsidRPr="0086468B" w:rsidRDefault="003D3B6E" w:rsidP="003D3B6E">
            <w:pPr>
              <w:spacing w:before="86" w:after="8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24FCA">
              <w:rPr>
                <w:rFonts w:cs="Arial"/>
                <w:sz w:val="16"/>
                <w:szCs w:val="16"/>
                <w:lang w:val="en-US"/>
              </w:rPr>
              <w:t>112,3</w:t>
            </w:r>
          </w:p>
        </w:tc>
      </w:tr>
    </w:tbl>
    <w:p w14:paraId="25DC17BA" w14:textId="0F8BC24B" w:rsidR="00225DB6" w:rsidRPr="00E36498" w:rsidRDefault="00225DB6" w:rsidP="00CF1E6C">
      <w:pPr>
        <w:spacing w:before="52" w:after="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158605FD" w14:textId="0206BD7B" w:rsidR="00732F67" w:rsidRPr="00E36498" w:rsidRDefault="00B6517E" w:rsidP="00732F67">
      <w:pPr>
        <w:pStyle w:val="Tekstpodstawowy"/>
        <w:spacing w:before="200"/>
        <w:rPr>
          <w:rFonts w:cs="Arial"/>
          <w:color w:val="000000" w:themeColor="text1"/>
          <w:spacing w:val="-2"/>
        </w:rPr>
      </w:pPr>
      <w:r w:rsidRPr="00E36498">
        <w:rPr>
          <w:rFonts w:cs="Arial"/>
          <w:bCs/>
          <w:color w:val="000000" w:themeColor="text1"/>
        </w:rPr>
        <w:lastRenderedPageBreak/>
        <w:t xml:space="preserve">W </w:t>
      </w:r>
      <w:r w:rsidR="00732F67" w:rsidRPr="00E36498">
        <w:rPr>
          <w:rFonts w:cs="Arial"/>
          <w:color w:val="000000" w:themeColor="text1"/>
          <w:spacing w:val="-2"/>
        </w:rPr>
        <w:t xml:space="preserve">okresie pierwszych trzech kwartałów br. przeciętne miesięczne wynagrodzenie brutto w sektorze przedsiębiorstw ukształtowało się na poziomie </w:t>
      </w:r>
      <w:r w:rsidR="00E36498" w:rsidRPr="00E36498">
        <w:rPr>
          <w:rFonts w:cs="Arial"/>
          <w:color w:val="000000" w:themeColor="text1"/>
          <w:spacing w:val="-2"/>
        </w:rPr>
        <w:t>5687,80</w:t>
      </w:r>
      <w:r w:rsidR="00732F67" w:rsidRPr="00E36498">
        <w:rPr>
          <w:rFonts w:cs="Arial"/>
          <w:color w:val="000000" w:themeColor="text1"/>
          <w:spacing w:val="-2"/>
        </w:rPr>
        <w:t xml:space="preserve"> zł, tj. o </w:t>
      </w:r>
      <w:r w:rsidR="00E36498" w:rsidRPr="00E36498">
        <w:rPr>
          <w:rFonts w:cs="Arial"/>
          <w:color w:val="000000" w:themeColor="text1"/>
          <w:spacing w:val="-2"/>
        </w:rPr>
        <w:t>14,1</w:t>
      </w:r>
      <w:r w:rsidR="00732F67" w:rsidRPr="00E36498">
        <w:rPr>
          <w:rFonts w:cs="Arial"/>
          <w:color w:val="000000" w:themeColor="text1"/>
          <w:spacing w:val="-2"/>
        </w:rPr>
        <w:t>% wyższym niż przed rokiem.</w:t>
      </w:r>
    </w:p>
    <w:p w14:paraId="51A082FE" w14:textId="1BAF5A97" w:rsidR="00732F67" w:rsidRPr="000E3198" w:rsidRDefault="00732F67" w:rsidP="00732F67">
      <w:pPr>
        <w:pStyle w:val="Tekstpodstawowy"/>
        <w:rPr>
          <w:rFonts w:cs="Arial"/>
          <w:spacing w:val="-2"/>
        </w:rPr>
      </w:pPr>
      <w:r w:rsidRPr="00E36498">
        <w:rPr>
          <w:rFonts w:cs="Arial"/>
          <w:color w:val="000000" w:themeColor="text1"/>
          <w:spacing w:val="-2"/>
        </w:rPr>
        <w:t>W porównaniu z okresem styczeń</w:t>
      </w:r>
      <w:r w:rsidRPr="00E36498">
        <w:rPr>
          <w:color w:val="000000" w:themeColor="text1"/>
        </w:rPr>
        <w:t>–</w:t>
      </w:r>
      <w:r w:rsidRPr="00E36498">
        <w:rPr>
          <w:rFonts w:cs="Arial"/>
          <w:color w:val="000000" w:themeColor="text1"/>
          <w:spacing w:val="-2"/>
        </w:rPr>
        <w:t xml:space="preserve">wrzesień 2021 r. </w:t>
      </w:r>
      <w:r w:rsidRPr="00E36498">
        <w:rPr>
          <w:rFonts w:cs="Arial"/>
          <w:bCs/>
          <w:color w:val="000000" w:themeColor="text1"/>
        </w:rPr>
        <w:t xml:space="preserve">wzrost przeciętnych miesięcznych wynagrodzeń wystąpił we wszystkich sekcjach sektora przedsiębiorstw, przy czym najwyższy zaobserwowano w informacji i komunikacji (o </w:t>
      </w:r>
      <w:r w:rsidR="00E36498" w:rsidRPr="00E36498">
        <w:rPr>
          <w:rFonts w:cs="Arial"/>
          <w:bCs/>
          <w:color w:val="000000" w:themeColor="text1"/>
        </w:rPr>
        <w:t>26,3</w:t>
      </w:r>
      <w:r w:rsidRPr="00E36498">
        <w:rPr>
          <w:rFonts w:cs="Arial"/>
          <w:bCs/>
          <w:color w:val="000000" w:themeColor="text1"/>
        </w:rPr>
        <w:t xml:space="preserve">%), </w:t>
      </w:r>
      <w:r w:rsidR="00E36498" w:rsidRPr="00E36498">
        <w:rPr>
          <w:rFonts w:cs="Arial"/>
          <w:bCs/>
          <w:color w:val="000000" w:themeColor="text1"/>
        </w:rPr>
        <w:t>działalności profesjonalnej, naukowej i technicznej (o 24,0%), zakwaterowaniu i gastronomii (o 21,1%), budownictwie (o 17,0%) oraz transporcie i gospodarce magazynowej (o 16,9%).</w:t>
      </w:r>
      <w:r w:rsidR="00E36498" w:rsidRPr="005A1F96">
        <w:rPr>
          <w:rFonts w:cs="Arial"/>
          <w:bCs/>
          <w:color w:val="000000" w:themeColor="text1"/>
        </w:rPr>
        <w:t xml:space="preserve"> </w:t>
      </w:r>
    </w:p>
    <w:p w14:paraId="15CE1A13" w14:textId="4BC8F72E" w:rsidR="00732F67" w:rsidRDefault="00732F67" w:rsidP="00732F67">
      <w:pPr>
        <w:pStyle w:val="Tekstpodstawowy"/>
        <w:rPr>
          <w:rFonts w:cs="Arial"/>
          <w:color w:val="000000" w:themeColor="text1"/>
        </w:rPr>
      </w:pPr>
      <w:r w:rsidRPr="00E36498">
        <w:rPr>
          <w:rFonts w:cs="Arial"/>
          <w:color w:val="000000" w:themeColor="text1"/>
          <w:spacing w:val="-2"/>
        </w:rPr>
        <w:t xml:space="preserve">W okresie pierwszych dziewięciu miesięcy br. wynagrodzenie zdecydowanie wyższe od przeciętnego w województwie otrzymali pracujący w sekcjach: </w:t>
      </w:r>
      <w:r w:rsidRPr="00E36498">
        <w:rPr>
          <w:rFonts w:cs="Arial"/>
          <w:bCs/>
          <w:color w:val="000000" w:themeColor="text1"/>
        </w:rPr>
        <w:t xml:space="preserve">wytwarzanie i zaopatrywanie w energię elektryczną, gaz, parę wodną i gorącą wodę </w:t>
      </w:r>
      <w:r w:rsidRPr="00E36498">
        <w:rPr>
          <w:rFonts w:cs="Arial"/>
          <w:color w:val="000000" w:themeColor="text1"/>
          <w:spacing w:val="-2"/>
        </w:rPr>
        <w:t>(o 2</w:t>
      </w:r>
      <w:r w:rsidR="00E36498" w:rsidRPr="00E36498">
        <w:rPr>
          <w:rFonts w:cs="Arial"/>
          <w:color w:val="000000" w:themeColor="text1"/>
          <w:spacing w:val="-2"/>
        </w:rPr>
        <w:t>7,0</w:t>
      </w:r>
      <w:r w:rsidRPr="00E36498">
        <w:rPr>
          <w:rFonts w:cs="Arial"/>
          <w:color w:val="000000" w:themeColor="text1"/>
          <w:spacing w:val="-2"/>
        </w:rPr>
        <w:t xml:space="preserve">%), </w:t>
      </w:r>
      <w:r w:rsidRPr="00E36498">
        <w:rPr>
          <w:rFonts w:cs="Arial"/>
          <w:bCs/>
          <w:color w:val="000000" w:themeColor="text1"/>
        </w:rPr>
        <w:t>budownictwo</w:t>
      </w:r>
      <w:r w:rsidRPr="00E36498">
        <w:rPr>
          <w:rFonts w:cs="Arial"/>
          <w:color w:val="000000" w:themeColor="text1"/>
          <w:spacing w:val="-2"/>
        </w:rPr>
        <w:t xml:space="preserve"> (o 2</w:t>
      </w:r>
      <w:r w:rsidR="00E36498" w:rsidRPr="00E36498">
        <w:rPr>
          <w:rFonts w:cs="Arial"/>
          <w:color w:val="000000" w:themeColor="text1"/>
          <w:spacing w:val="-2"/>
        </w:rPr>
        <w:t>3,2</w:t>
      </w:r>
      <w:r w:rsidRPr="00E36498">
        <w:rPr>
          <w:rFonts w:cs="Arial"/>
          <w:color w:val="000000" w:themeColor="text1"/>
          <w:spacing w:val="-2"/>
        </w:rPr>
        <w:t xml:space="preserve">%), </w:t>
      </w:r>
      <w:r w:rsidR="00E36498" w:rsidRPr="00E36498">
        <w:rPr>
          <w:rFonts w:cs="Arial"/>
          <w:color w:val="000000" w:themeColor="text1"/>
          <w:spacing w:val="-2"/>
        </w:rPr>
        <w:t>informacja i komunikacja (o 23,0%), a także działalność profesjonalna, naukowa i techniczna (o </w:t>
      </w:r>
      <w:r w:rsidR="00E36498" w:rsidRPr="00E36498">
        <w:rPr>
          <w:rFonts w:cs="Arial"/>
          <w:bCs/>
          <w:color w:val="000000" w:themeColor="text1"/>
        </w:rPr>
        <w:t>14,4</w:t>
      </w:r>
      <w:r w:rsidR="00E36498" w:rsidRPr="00E36498">
        <w:rPr>
          <w:rFonts w:cs="Arial"/>
          <w:color w:val="000000" w:themeColor="text1"/>
          <w:spacing w:val="-2"/>
        </w:rPr>
        <w:t>%).</w:t>
      </w:r>
      <w:r w:rsidRPr="00E36498">
        <w:rPr>
          <w:rFonts w:cs="Arial"/>
          <w:color w:val="000000" w:themeColor="text1"/>
          <w:spacing w:val="-2"/>
        </w:rPr>
        <w:t xml:space="preserve"> Wynagrodzenia</w:t>
      </w:r>
      <w:r w:rsidRPr="00E36498">
        <w:rPr>
          <w:rFonts w:cs="Arial"/>
          <w:color w:val="000000" w:themeColor="text1"/>
        </w:rPr>
        <w:t xml:space="preserve"> znacznie poniżej średniego uzyskali zatrudnieni w jednostkach zajmujących się zakwaterowaniem i gastronomią</w:t>
      </w:r>
      <w:r w:rsidR="0075756A" w:rsidRPr="00E36498">
        <w:rPr>
          <w:rFonts w:cs="Arial"/>
          <w:color w:val="000000" w:themeColor="text1"/>
        </w:rPr>
        <w:t xml:space="preserve"> </w:t>
      </w:r>
      <w:r w:rsidRPr="00E36498">
        <w:rPr>
          <w:rFonts w:cs="Arial"/>
          <w:color w:val="000000" w:themeColor="text1"/>
        </w:rPr>
        <w:t>(o </w:t>
      </w:r>
      <w:r w:rsidR="00E36498" w:rsidRPr="00E36498">
        <w:rPr>
          <w:rFonts w:cs="Arial"/>
          <w:color w:val="000000" w:themeColor="text1"/>
        </w:rPr>
        <w:t>29,7</w:t>
      </w:r>
      <w:r w:rsidRPr="00E36498">
        <w:rPr>
          <w:rFonts w:cs="Arial"/>
          <w:color w:val="000000" w:themeColor="text1"/>
        </w:rPr>
        <w:t>%), administrowaniem i działalnością wspierającą (o 2</w:t>
      </w:r>
      <w:r w:rsidR="00E36498" w:rsidRPr="00E36498">
        <w:rPr>
          <w:rFonts w:cs="Arial"/>
          <w:color w:val="000000" w:themeColor="text1"/>
        </w:rPr>
        <w:t>9,0</w:t>
      </w:r>
      <w:r w:rsidRPr="00E36498">
        <w:rPr>
          <w:rFonts w:cs="Arial"/>
          <w:color w:val="000000" w:themeColor="text1"/>
        </w:rPr>
        <w:t>%) oraz transportem i gospodarką magazynową (o 1</w:t>
      </w:r>
      <w:r w:rsidR="00E36498" w:rsidRPr="00E36498">
        <w:rPr>
          <w:rFonts w:cs="Arial"/>
          <w:color w:val="000000" w:themeColor="text1"/>
        </w:rPr>
        <w:t>0,6</w:t>
      </w:r>
      <w:r w:rsidRPr="00E36498">
        <w:rPr>
          <w:rFonts w:cs="Arial"/>
          <w:color w:val="000000" w:themeColor="text1"/>
        </w:rPr>
        <w:t>%).</w:t>
      </w:r>
    </w:p>
    <w:p w14:paraId="1DCAE501" w14:textId="7FA96FAA" w:rsidR="00190BCF" w:rsidRDefault="00190BCF" w:rsidP="0065684B">
      <w:pPr>
        <w:pStyle w:val="Tekstpodstawowy"/>
        <w:spacing w:before="360" w:after="0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 w:rsidRPr="00774167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przedsiębiorstw</w:t>
      </w:r>
      <w:r w:rsidR="009536FC" w:rsidRPr="00774167">
        <w:rPr>
          <w:rFonts w:cs="Arial"/>
          <w:color w:val="000000" w:themeColor="text1"/>
        </w:rPr>
        <w:t> </w:t>
      </w:r>
      <w:r w:rsidRPr="00774167">
        <w:rPr>
          <w:b/>
          <w:color w:val="000000" w:themeColor="text1"/>
          <w:spacing w:val="-2"/>
        </w:rPr>
        <w:t xml:space="preserve">w województwie </w:t>
      </w:r>
      <w:r w:rsidR="00AE622B">
        <w:rPr>
          <w:b/>
          <w:spacing w:val="-2"/>
        </w:rPr>
        <w:t xml:space="preserve">w okresie styczeń–wrzesień </w:t>
      </w:r>
      <w:r w:rsidR="00CD252F" w:rsidRPr="00774167">
        <w:rPr>
          <w:b/>
          <w:color w:val="000000" w:themeColor="text1"/>
          <w:spacing w:val="-2"/>
        </w:rPr>
        <w:t>202</w:t>
      </w:r>
      <w:r w:rsidR="00EF1ED1" w:rsidRPr="00774167">
        <w:rPr>
          <w:b/>
          <w:color w:val="000000" w:themeColor="text1"/>
          <w:spacing w:val="-2"/>
        </w:rPr>
        <w:t>2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0B602995" w14:textId="6AD82DB2" w:rsidR="00B65285" w:rsidRDefault="00B65285" w:rsidP="00B65285">
      <w:pPr>
        <w:pStyle w:val="Tekstpodstawowy"/>
        <w:spacing w:before="240" w:after="0" w:line="240" w:lineRule="auto"/>
        <w:ind w:left="851" w:hanging="851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0E9C1432" wp14:editId="6C07F4D1">
            <wp:extent cx="6186020" cy="3009600"/>
            <wp:effectExtent l="0" t="0" r="5715" b="635"/>
            <wp:docPr id="3" name="Obraz 3" descr="Wykres 5. Odchylenia przeciętnych miesięcznych wynagrodzeń brutto względem średniego wynagrodzenia w sektorze przedsiębiorstw w województwie w okresie  styczeń–wrzesień 2022 r.&#10;&#10;Na wykresie kolumnowym zaprezentowano odchylenia przeciętnych miesięcznych wynagrodzeń brutto względem średniego wynagrodzenia w sektorze przedsiębiorstw w województwie podlaskim w okresie styczeń–wrzesień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5. Odchylenia przeciętnych miesięcznych wynagrodzeń brutto względem średniego wynagrodzenia w sektorze przedsiębiorstw w województwie w okresie  styczeń–wrzesień 2022 r.&#10;&#10;Na wykresie kolumnowym zaprezentowano odchylenia przeciętnych miesięcznych wynagrodzeń brutto względem średniego wynagrodzenia w sektorze przedsiębiorstw w województwie podlaskim w okresie styczeń–wrzesień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02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50D239E9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41D83420" w14:textId="0207F555" w:rsidR="00AE622B" w:rsidRPr="00AE622B" w:rsidRDefault="003012E1" w:rsidP="00044B88">
      <w:pPr>
        <w:pStyle w:val="Tekstpodstawowy"/>
        <w:spacing w:before="300"/>
        <w:rPr>
          <w:color w:val="FF0000"/>
          <w:spacing w:val="-2"/>
        </w:rPr>
      </w:pPr>
      <w:r w:rsidRPr="00702F07">
        <w:rPr>
          <w:rFonts w:cs="Arial"/>
          <w:bCs/>
          <w:color w:val="000000" w:themeColor="text1"/>
          <w:spacing w:val="-3"/>
        </w:rPr>
        <w:t xml:space="preserve">W </w:t>
      </w:r>
      <w:r w:rsidR="00AE622B" w:rsidRPr="00702F07">
        <w:rPr>
          <w:rFonts w:cs="Arial"/>
          <w:bCs/>
          <w:color w:val="000000" w:themeColor="text1"/>
          <w:spacing w:val="-2"/>
        </w:rPr>
        <w:t xml:space="preserve">ciągu dziewięciu miesięcy 2022 r. zatrudnieni w jednostkach sektora przedsiębiorstw przepracowali łącznie </w:t>
      </w:r>
      <w:r w:rsidR="00702F07" w:rsidRPr="00702F07">
        <w:rPr>
          <w:rFonts w:cs="Arial"/>
          <w:bCs/>
          <w:color w:val="000000" w:themeColor="text1"/>
          <w:spacing w:val="-2"/>
        </w:rPr>
        <w:t>162,9</w:t>
      </w:r>
      <w:r w:rsidR="00AE622B" w:rsidRPr="00702F07">
        <w:rPr>
          <w:rFonts w:cs="Arial"/>
          <w:bCs/>
          <w:color w:val="000000" w:themeColor="text1"/>
          <w:spacing w:val="-2"/>
        </w:rPr>
        <w:t xml:space="preserve"> mln godzin, tj. o </w:t>
      </w:r>
      <w:r w:rsidR="00702F07" w:rsidRPr="00702F07">
        <w:rPr>
          <w:rFonts w:cs="Arial"/>
          <w:bCs/>
          <w:color w:val="000000" w:themeColor="text1"/>
          <w:spacing w:val="-2"/>
        </w:rPr>
        <w:t>4,7</w:t>
      </w:r>
      <w:r w:rsidR="00AE622B" w:rsidRPr="00702F07">
        <w:rPr>
          <w:rFonts w:cs="Arial"/>
          <w:bCs/>
          <w:color w:val="000000" w:themeColor="text1"/>
          <w:spacing w:val="-2"/>
        </w:rPr>
        <w:t xml:space="preserve"> mln godzin (o </w:t>
      </w:r>
      <w:r w:rsidR="00702F07" w:rsidRPr="00702F07">
        <w:rPr>
          <w:rFonts w:cs="Arial"/>
          <w:bCs/>
          <w:color w:val="000000" w:themeColor="text1"/>
          <w:spacing w:val="-2"/>
        </w:rPr>
        <w:t>3,0</w:t>
      </w:r>
      <w:r w:rsidR="00AE622B" w:rsidRPr="00702F07">
        <w:rPr>
          <w:rFonts w:cs="Arial"/>
          <w:bCs/>
          <w:color w:val="000000" w:themeColor="text1"/>
          <w:spacing w:val="-2"/>
        </w:rPr>
        <w:t>%) więcej niż w analogicznym okresie poprzedniego roku. Najwięcej godzin przepracowano w</w:t>
      </w:r>
      <w:r w:rsidR="0075756A" w:rsidRPr="00702F07">
        <w:rPr>
          <w:rFonts w:cs="Arial"/>
          <w:bCs/>
          <w:color w:val="000000" w:themeColor="text1"/>
          <w:spacing w:val="-2"/>
        </w:rPr>
        <w:t> </w:t>
      </w:r>
      <w:r w:rsidR="00AE622B" w:rsidRPr="00702F07">
        <w:rPr>
          <w:rFonts w:cs="Arial"/>
          <w:bCs/>
          <w:color w:val="000000" w:themeColor="text1"/>
          <w:spacing w:val="-2"/>
        </w:rPr>
        <w:t>sekcjach przetwórstwo przemysłowe – 70,</w:t>
      </w:r>
      <w:r w:rsidR="00702F07" w:rsidRPr="00702F07">
        <w:rPr>
          <w:rFonts w:cs="Arial"/>
          <w:bCs/>
          <w:color w:val="000000" w:themeColor="text1"/>
          <w:spacing w:val="-2"/>
        </w:rPr>
        <w:t>4</w:t>
      </w:r>
      <w:r w:rsidR="00AE622B" w:rsidRPr="00702F07">
        <w:rPr>
          <w:rFonts w:cs="Arial"/>
          <w:bCs/>
          <w:color w:val="000000" w:themeColor="text1"/>
          <w:spacing w:val="-2"/>
        </w:rPr>
        <w:t xml:space="preserve"> mln (4</w:t>
      </w:r>
      <w:r w:rsidR="00702F07" w:rsidRPr="00702F07">
        <w:rPr>
          <w:rFonts w:cs="Arial"/>
          <w:bCs/>
          <w:color w:val="000000" w:themeColor="text1"/>
          <w:spacing w:val="-2"/>
        </w:rPr>
        <w:t>3,2</w:t>
      </w:r>
      <w:r w:rsidR="00AE622B" w:rsidRPr="00702F07">
        <w:rPr>
          <w:rFonts w:cs="Arial"/>
          <w:bCs/>
          <w:color w:val="000000" w:themeColor="text1"/>
          <w:spacing w:val="-2"/>
        </w:rPr>
        <w:t xml:space="preserve">% ogółu) oraz handel; naprawa pojazdów samochodowych – </w:t>
      </w:r>
      <w:r w:rsidR="00702F07" w:rsidRPr="00702F07">
        <w:rPr>
          <w:rFonts w:cs="Arial"/>
          <w:bCs/>
          <w:color w:val="000000" w:themeColor="text1"/>
          <w:spacing w:val="-2"/>
        </w:rPr>
        <w:t xml:space="preserve">34,7 </w:t>
      </w:r>
      <w:r w:rsidR="00AE622B" w:rsidRPr="00702F07">
        <w:rPr>
          <w:rFonts w:cs="Arial"/>
          <w:bCs/>
          <w:color w:val="000000" w:themeColor="text1"/>
          <w:spacing w:val="-2"/>
        </w:rPr>
        <w:t>mln (21,</w:t>
      </w:r>
      <w:r w:rsidR="00702F07" w:rsidRPr="00702F07">
        <w:rPr>
          <w:rFonts w:cs="Arial"/>
          <w:bCs/>
          <w:color w:val="000000" w:themeColor="text1"/>
          <w:spacing w:val="-2"/>
        </w:rPr>
        <w:t>3</w:t>
      </w:r>
      <w:r w:rsidR="00AE622B" w:rsidRPr="00702F07">
        <w:rPr>
          <w:rFonts w:cs="Arial"/>
          <w:bCs/>
          <w:color w:val="000000" w:themeColor="text1"/>
          <w:spacing w:val="-2"/>
        </w:rPr>
        <w:t>%). W porównaniu z analogicznym okresem 202</w:t>
      </w:r>
      <w:r w:rsidR="00702F07" w:rsidRPr="00702F07">
        <w:rPr>
          <w:rFonts w:cs="Arial"/>
          <w:bCs/>
          <w:color w:val="000000" w:themeColor="text1"/>
          <w:spacing w:val="-2"/>
        </w:rPr>
        <w:t>1</w:t>
      </w:r>
      <w:r w:rsidR="00AE622B" w:rsidRPr="00702F07">
        <w:rPr>
          <w:rFonts w:cs="Arial"/>
          <w:bCs/>
          <w:color w:val="000000" w:themeColor="text1"/>
          <w:spacing w:val="-2"/>
        </w:rPr>
        <w:t xml:space="preserve"> r. liczba przepracowanych godzin najbardziej wzrosła w </w:t>
      </w:r>
      <w:r w:rsidR="00B62080">
        <w:rPr>
          <w:rFonts w:cs="Arial"/>
          <w:bCs/>
          <w:color w:val="000000" w:themeColor="text1"/>
          <w:spacing w:val="-2"/>
        </w:rPr>
        <w:t xml:space="preserve">działalności </w:t>
      </w:r>
      <w:r w:rsidR="00B62080" w:rsidRPr="00B62080">
        <w:rPr>
          <w:rFonts w:cs="Arial"/>
          <w:bCs/>
          <w:color w:val="000000" w:themeColor="text1"/>
          <w:spacing w:val="-2"/>
        </w:rPr>
        <w:t>profesjonalnej, naukowej i technicznej (o 24,5%), transporcie i gospodarce magazynowej</w:t>
      </w:r>
      <w:r w:rsidR="00B62080" w:rsidRPr="00B62080">
        <w:rPr>
          <w:color w:val="000000" w:themeColor="text1"/>
          <w:spacing w:val="-2"/>
        </w:rPr>
        <w:t xml:space="preserve"> (o 19,3%) oraz </w:t>
      </w:r>
      <w:r w:rsidR="00B62080" w:rsidRPr="00B62080">
        <w:rPr>
          <w:rFonts w:cs="Arial"/>
          <w:bCs/>
          <w:color w:val="000000" w:themeColor="text1"/>
          <w:spacing w:val="-2"/>
        </w:rPr>
        <w:t>zakwaterowaniu i gastronomii (o 13,8%).</w:t>
      </w:r>
      <w:r w:rsidR="00B62080" w:rsidRPr="00B62080">
        <w:rPr>
          <w:color w:val="000000" w:themeColor="text1"/>
          <w:spacing w:val="-2"/>
        </w:rPr>
        <w:t xml:space="preserve"> Spadek odnotowano m.in. w </w:t>
      </w:r>
      <w:r w:rsidR="00B62080" w:rsidRPr="00B62080">
        <w:rPr>
          <w:rFonts w:cs="Arial"/>
          <w:bCs/>
          <w:color w:val="000000" w:themeColor="text1"/>
          <w:spacing w:val="-2"/>
        </w:rPr>
        <w:t>informacji i komunikacji (o 14,1%) oraz obsłudze rynku nieruchomości (o 3,3%).</w:t>
      </w:r>
      <w:r w:rsidR="00B62080" w:rsidRPr="00FB4D66">
        <w:rPr>
          <w:rFonts w:cs="Arial"/>
          <w:bCs/>
          <w:color w:val="000000" w:themeColor="text1"/>
          <w:spacing w:val="-2"/>
        </w:rPr>
        <w:t xml:space="preserve"> </w:t>
      </w:r>
    </w:p>
    <w:p w14:paraId="7C5DF564" w14:textId="606233F0" w:rsidR="00AE622B" w:rsidRDefault="00AE622B" w:rsidP="00EA4BDA">
      <w:pPr>
        <w:pStyle w:val="Tekstpodstawowy"/>
        <w:spacing w:before="140"/>
        <w:rPr>
          <w:rFonts w:cs="Arial"/>
          <w:bCs/>
          <w:color w:val="000000" w:themeColor="text1"/>
          <w:spacing w:val="-2"/>
        </w:rPr>
      </w:pPr>
      <w:r w:rsidRPr="00B40ED3">
        <w:rPr>
          <w:rFonts w:cs="Arial"/>
          <w:bCs/>
          <w:color w:val="000000" w:themeColor="text1"/>
          <w:spacing w:val="-2"/>
        </w:rPr>
        <w:t xml:space="preserve">Średni czas przepracowany w ciągu miesiąca przez 1 zatrudnionego w sektorze przedsiębiorstw w okresie styczeń–wrzesień 2022 r. wyniósł </w:t>
      </w:r>
      <w:r w:rsidR="00B40ED3" w:rsidRPr="00B40ED3">
        <w:rPr>
          <w:rFonts w:cs="Arial"/>
          <w:bCs/>
          <w:color w:val="000000" w:themeColor="text1"/>
          <w:spacing w:val="-2"/>
        </w:rPr>
        <w:t>147,3</w:t>
      </w:r>
      <w:r w:rsidRPr="00B40ED3">
        <w:rPr>
          <w:rFonts w:cs="Arial"/>
          <w:bCs/>
          <w:color w:val="000000" w:themeColor="text1"/>
          <w:spacing w:val="-2"/>
        </w:rPr>
        <w:t xml:space="preserve"> godziny, tj.</w:t>
      </w:r>
      <w:r w:rsidR="00B40ED3" w:rsidRPr="00B40ED3">
        <w:rPr>
          <w:rFonts w:cs="Arial"/>
          <w:bCs/>
          <w:color w:val="000000" w:themeColor="text1"/>
          <w:spacing w:val="-2"/>
        </w:rPr>
        <w:t xml:space="preserve"> utrzymał się na poziomie sprzed roku</w:t>
      </w:r>
      <w:r w:rsidRPr="00B40ED3">
        <w:rPr>
          <w:rFonts w:cs="Arial"/>
          <w:bCs/>
          <w:color w:val="000000" w:themeColor="text1"/>
          <w:spacing w:val="-2"/>
        </w:rPr>
        <w:t xml:space="preserve">. Przeciętne wynagrodzenie godzinowe ukształtowało się na poziomie </w:t>
      </w:r>
      <w:r w:rsidR="00B40ED3" w:rsidRPr="00B40ED3">
        <w:rPr>
          <w:rFonts w:cs="Arial"/>
          <w:bCs/>
          <w:color w:val="000000" w:themeColor="text1"/>
          <w:spacing w:val="-2"/>
        </w:rPr>
        <w:t>38,62</w:t>
      </w:r>
      <w:r w:rsidRPr="00B40ED3">
        <w:rPr>
          <w:rFonts w:cs="Arial"/>
          <w:bCs/>
          <w:color w:val="000000" w:themeColor="text1"/>
          <w:spacing w:val="-2"/>
        </w:rPr>
        <w:t xml:space="preserve"> zł i w porównaniu z zanotowanym w analogicznym okresie 202</w:t>
      </w:r>
      <w:r w:rsidR="00B40ED3" w:rsidRPr="00B40ED3">
        <w:rPr>
          <w:rFonts w:cs="Arial"/>
          <w:bCs/>
          <w:color w:val="000000" w:themeColor="text1"/>
          <w:spacing w:val="-2"/>
        </w:rPr>
        <w:t>1</w:t>
      </w:r>
      <w:r w:rsidRPr="00B40ED3">
        <w:rPr>
          <w:rFonts w:cs="Arial"/>
          <w:bCs/>
          <w:color w:val="000000" w:themeColor="text1"/>
          <w:spacing w:val="-2"/>
        </w:rPr>
        <w:t xml:space="preserve"> r. zwiększyło się o </w:t>
      </w:r>
      <w:r w:rsidR="00B40ED3" w:rsidRPr="00B40ED3">
        <w:rPr>
          <w:rFonts w:cs="Arial"/>
          <w:bCs/>
          <w:color w:val="000000" w:themeColor="text1"/>
          <w:spacing w:val="-2"/>
        </w:rPr>
        <w:t>14,1</w:t>
      </w:r>
      <w:r w:rsidRPr="00B40ED3">
        <w:rPr>
          <w:rFonts w:cs="Arial"/>
          <w:bCs/>
          <w:color w:val="000000" w:themeColor="text1"/>
          <w:spacing w:val="-2"/>
        </w:rPr>
        <w:t xml:space="preserve">%. W omawianym okresie wynagrodzenie za godzinę pracy </w:t>
      </w:r>
      <w:r w:rsidRPr="00AC526A">
        <w:rPr>
          <w:rFonts w:cs="Arial"/>
          <w:bCs/>
          <w:color w:val="000000" w:themeColor="text1"/>
          <w:spacing w:val="-2"/>
        </w:rPr>
        <w:t xml:space="preserve">wzrosło we wszystkich sekcjach, przy czym najbardziej w </w:t>
      </w:r>
      <w:r w:rsidR="00AC526A" w:rsidRPr="00AC526A">
        <w:rPr>
          <w:rFonts w:cs="Arial"/>
          <w:bCs/>
          <w:color w:val="000000" w:themeColor="text1"/>
          <w:spacing w:val="-2"/>
        </w:rPr>
        <w:t xml:space="preserve">informacji i komunikacji – o 26,6%, </w:t>
      </w:r>
      <w:r w:rsidR="00AC526A" w:rsidRPr="00AC526A">
        <w:rPr>
          <w:rFonts w:cs="Arial"/>
          <w:bCs/>
          <w:color w:val="000000" w:themeColor="text1"/>
        </w:rPr>
        <w:t xml:space="preserve">transporcie i gospodarce magazynowej </w:t>
      </w:r>
      <w:r w:rsidR="00AC526A" w:rsidRPr="00AC526A">
        <w:rPr>
          <w:rFonts w:cs="Arial"/>
          <w:bCs/>
          <w:color w:val="000000" w:themeColor="text1"/>
          <w:spacing w:val="-2"/>
        </w:rPr>
        <w:t xml:space="preserve">– </w:t>
      </w:r>
      <w:r w:rsidR="00AC526A" w:rsidRPr="00AC526A">
        <w:rPr>
          <w:rFonts w:cs="Arial"/>
          <w:bCs/>
          <w:color w:val="000000" w:themeColor="text1"/>
        </w:rPr>
        <w:t xml:space="preserve">o 17,2%, zakwaterowaniu i gastronomii </w:t>
      </w:r>
      <w:r w:rsidR="00AC526A" w:rsidRPr="00AC526A">
        <w:rPr>
          <w:rFonts w:cs="Arial"/>
          <w:bCs/>
          <w:color w:val="000000" w:themeColor="text1"/>
          <w:spacing w:val="-2"/>
        </w:rPr>
        <w:t>– o 16,9%, działalności profesjonalnej, naukowej i technicznej – o 16,5%, a także w przetwórstwie przemysłowym – o 15,1%. Najwyższe wynagrodzenie za przepracowaną godzinę otrzymali zatrudnieni w sekcji wytwarzanie i zaopatrywanie w energię elektryczną, gaz, parę wodną i gorącą wodę – 51,23 zł, a najniższe – w zakwaterowaniu i gastronomii – 25,56 zł.</w:t>
      </w:r>
      <w:r w:rsidR="00AC526A">
        <w:rPr>
          <w:rFonts w:cs="Arial"/>
          <w:bCs/>
          <w:color w:val="000000" w:themeColor="text1"/>
          <w:spacing w:val="-2"/>
        </w:rPr>
        <w:t xml:space="preserve"> </w:t>
      </w:r>
    </w:p>
    <w:p w14:paraId="326F74CD" w14:textId="77777777" w:rsidR="00DB15D0" w:rsidRPr="00EA4BDA" w:rsidRDefault="00DB15D0" w:rsidP="00EA4BDA">
      <w:pPr>
        <w:pStyle w:val="Tekstpodstawowy"/>
        <w:spacing w:before="140"/>
        <w:rPr>
          <w:rFonts w:cs="Arial"/>
          <w:bCs/>
          <w:spacing w:val="-2"/>
        </w:rPr>
      </w:pPr>
    </w:p>
    <w:p w14:paraId="69F3244A" w14:textId="0D4FCC2B" w:rsidR="006D7A0B" w:rsidRPr="001877DC" w:rsidRDefault="006D7A0B" w:rsidP="00844857">
      <w:pPr>
        <w:pStyle w:val="Nagwek1"/>
        <w:tabs>
          <w:tab w:val="left" w:pos="9582"/>
        </w:tabs>
        <w:spacing w:before="520" w:after="240"/>
        <w:rPr>
          <w:color w:val="000000" w:themeColor="text1"/>
        </w:rPr>
      </w:pPr>
      <w:r w:rsidRPr="003F3FFC">
        <w:rPr>
          <w:color w:val="522398"/>
        </w:rPr>
        <w:lastRenderedPageBreak/>
        <w:t>Rolnictwo</w:t>
      </w:r>
      <w:r w:rsidR="00CA47D7">
        <w:rPr>
          <w:color w:val="522398"/>
        </w:rPr>
        <w:tab/>
      </w:r>
    </w:p>
    <w:p w14:paraId="50CB2ACB" w14:textId="1BE1F053" w:rsidR="008A2BDE" w:rsidRPr="00244660" w:rsidRDefault="005851BA" w:rsidP="008A2BDE">
      <w:pPr>
        <w:autoSpaceDE w:val="0"/>
        <w:autoSpaceDN w:val="0"/>
        <w:adjustRightInd w:val="0"/>
        <w:rPr>
          <w:color w:val="000000" w:themeColor="text1"/>
          <w:spacing w:val="-2"/>
        </w:rPr>
      </w:pPr>
      <w:r w:rsidRPr="00244660">
        <w:rPr>
          <w:color w:val="000000" w:themeColor="text1"/>
          <w:spacing w:val="-2"/>
        </w:rPr>
        <w:t xml:space="preserve">We </w:t>
      </w:r>
      <w:r w:rsidR="008A2BDE" w:rsidRPr="00244660">
        <w:rPr>
          <w:color w:val="000000" w:themeColor="text1"/>
          <w:spacing w:val="-2"/>
        </w:rPr>
        <w:t>wrześniu 2022 r. średnia temperatura powietrza</w:t>
      </w:r>
      <w:bookmarkStart w:id="1" w:name="_Ref101960418"/>
      <w:r w:rsidR="008A2BDE" w:rsidRPr="00244660">
        <w:rPr>
          <w:rStyle w:val="Odwoanieprzypisudolnego"/>
          <w:rFonts w:cs="Arial"/>
          <w:color w:val="000000" w:themeColor="text1"/>
          <w:spacing w:val="-2"/>
        </w:rPr>
        <w:footnoteReference w:id="3"/>
      </w:r>
      <w:bookmarkEnd w:id="1"/>
      <w:r w:rsidR="008A2BDE" w:rsidRPr="00244660">
        <w:rPr>
          <w:color w:val="000000" w:themeColor="text1"/>
          <w:spacing w:val="-2"/>
        </w:rPr>
        <w:t xml:space="preserve"> na obszarze województwa podlaskiego wyniosła 10,4</w:t>
      </w:r>
      <w:r w:rsidR="008A2BDE" w:rsidRPr="00244660">
        <w:rPr>
          <w:rFonts w:cs="Arial"/>
          <w:color w:val="000000" w:themeColor="text1"/>
          <w:spacing w:val="-2"/>
        </w:rPr>
        <w:t xml:space="preserve">°C i była </w:t>
      </w:r>
      <w:r w:rsidR="008A2BDE" w:rsidRPr="00244660">
        <w:rPr>
          <w:color w:val="000000" w:themeColor="text1"/>
          <w:spacing w:val="-2"/>
        </w:rPr>
        <w:t>o 2,2</w:t>
      </w:r>
      <w:r w:rsidR="008A2BDE" w:rsidRPr="00244660">
        <w:rPr>
          <w:rFonts w:cs="Arial"/>
          <w:color w:val="000000" w:themeColor="text1"/>
          <w:spacing w:val="-2"/>
        </w:rPr>
        <w:t>°</w:t>
      </w:r>
      <w:r w:rsidR="008A2BDE" w:rsidRPr="00244660">
        <w:rPr>
          <w:color w:val="000000" w:themeColor="text1"/>
          <w:spacing w:val="-2"/>
        </w:rPr>
        <w:t>C</w:t>
      </w:r>
      <w:r w:rsidR="008A2BDE" w:rsidRPr="00244660">
        <w:rPr>
          <w:rFonts w:cs="Arial"/>
          <w:color w:val="000000" w:themeColor="text1"/>
          <w:spacing w:val="-2"/>
        </w:rPr>
        <w:t xml:space="preserve"> niższa od średniej z lat 1991</w:t>
      </w:r>
      <w:r w:rsidR="008A2BDE" w:rsidRPr="00244660">
        <w:rPr>
          <w:color w:val="000000" w:themeColor="text1"/>
          <w:spacing w:val="-2"/>
        </w:rPr>
        <w:t>–2020. Temperatura maksymalna zanotowana w Białymstoku osiągnęła 20,6</w:t>
      </w:r>
      <w:r w:rsidR="008A2BDE" w:rsidRPr="00244660">
        <w:rPr>
          <w:rFonts w:cs="Arial"/>
          <w:color w:val="000000" w:themeColor="text1"/>
          <w:spacing w:val="-2"/>
        </w:rPr>
        <w:t>°</w:t>
      </w:r>
      <w:r w:rsidR="008A2BDE" w:rsidRPr="00244660">
        <w:rPr>
          <w:color w:val="000000" w:themeColor="text1"/>
          <w:spacing w:val="-2"/>
        </w:rPr>
        <w:t xml:space="preserve">C, a w Suwałkach </w:t>
      </w:r>
      <w:r w:rsidR="008A2BDE" w:rsidRPr="00744A4E">
        <w:rPr>
          <w:color w:val="000000" w:themeColor="text1"/>
          <w:spacing w:val="-2"/>
        </w:rPr>
        <w:t>–</w:t>
      </w:r>
      <w:r w:rsidR="008A2BDE">
        <w:rPr>
          <w:color w:val="000000" w:themeColor="text1"/>
          <w:spacing w:val="-2"/>
        </w:rPr>
        <w:t> </w:t>
      </w:r>
      <w:r w:rsidR="008A2BDE" w:rsidRPr="00244660">
        <w:rPr>
          <w:color w:val="000000" w:themeColor="text1"/>
          <w:spacing w:val="-2"/>
        </w:rPr>
        <w:t>18,6</w:t>
      </w:r>
      <w:r w:rsidR="008A2BDE" w:rsidRPr="00244660">
        <w:rPr>
          <w:rFonts w:cs="Arial"/>
          <w:color w:val="000000" w:themeColor="text1"/>
          <w:spacing w:val="-2"/>
        </w:rPr>
        <w:t>°</w:t>
      </w:r>
      <w:r w:rsidR="008A2BDE" w:rsidRPr="00244660">
        <w:rPr>
          <w:color w:val="000000" w:themeColor="text1"/>
          <w:spacing w:val="-2"/>
        </w:rPr>
        <w:t>C. Najniższa temperatura w Suwałkach wyniosła 0,1</w:t>
      </w:r>
      <w:r w:rsidR="008A2BDE" w:rsidRPr="00244660">
        <w:rPr>
          <w:rFonts w:cs="Arial"/>
          <w:color w:val="000000" w:themeColor="text1"/>
          <w:spacing w:val="-2"/>
        </w:rPr>
        <w:t>°</w:t>
      </w:r>
      <w:r w:rsidR="008A2BDE" w:rsidRPr="00244660">
        <w:rPr>
          <w:color w:val="000000" w:themeColor="text1"/>
          <w:spacing w:val="-2"/>
        </w:rPr>
        <w:t>C, zaś w Białymstoku – 0,6</w:t>
      </w:r>
      <w:r w:rsidR="008A2BDE" w:rsidRPr="00244660">
        <w:rPr>
          <w:rFonts w:cs="Arial"/>
          <w:color w:val="000000" w:themeColor="text1"/>
          <w:spacing w:val="-2"/>
        </w:rPr>
        <w:t>°</w:t>
      </w:r>
      <w:r w:rsidR="008A2BDE" w:rsidRPr="00244660">
        <w:rPr>
          <w:color w:val="000000" w:themeColor="text1"/>
          <w:spacing w:val="-2"/>
        </w:rPr>
        <w:t>C. Przeciętna miesięczna suma opadów atmosferycznych</w:t>
      </w:r>
      <w:r w:rsidR="008A2BDE" w:rsidRPr="00244660">
        <w:rPr>
          <w:rStyle w:val="Odwoanieprzypisudolnego"/>
          <w:rFonts w:cs="Arial"/>
          <w:color w:val="000000" w:themeColor="text1"/>
          <w:spacing w:val="-2"/>
        </w:rPr>
        <w:footnoteReference w:id="4"/>
      </w:r>
      <w:r w:rsidR="008A2BDE" w:rsidRPr="00244660">
        <w:rPr>
          <w:color w:val="000000" w:themeColor="text1"/>
          <w:spacing w:val="-2"/>
        </w:rPr>
        <w:t xml:space="preserve"> ukształtowała się na poziomie </w:t>
      </w:r>
      <w:r w:rsidR="008A2BDE" w:rsidRPr="00251D2B">
        <w:rPr>
          <w:color w:val="000000" w:themeColor="text1"/>
          <w:spacing w:val="-2"/>
        </w:rPr>
        <w:t>113,8 mm i stanowiła 61,7%</w:t>
      </w:r>
      <w:r w:rsidR="008A2BDE" w:rsidRPr="00244660">
        <w:rPr>
          <w:color w:val="000000" w:themeColor="text1"/>
          <w:spacing w:val="-2"/>
        </w:rPr>
        <w:t xml:space="preserve"> normy z </w:t>
      </w:r>
      <w:proofErr w:type="spellStart"/>
      <w:r w:rsidR="008A2BDE" w:rsidRPr="00244660">
        <w:rPr>
          <w:color w:val="000000" w:themeColor="text1"/>
          <w:spacing w:val="-2"/>
        </w:rPr>
        <w:t>wielolecia</w:t>
      </w:r>
      <w:proofErr w:type="spellEnd"/>
      <w:r w:rsidR="008A2BDE" w:rsidRPr="00244660">
        <w:rPr>
          <w:color w:val="000000" w:themeColor="text1"/>
          <w:spacing w:val="-2"/>
        </w:rPr>
        <w:t xml:space="preserve">. Zanotowano 13 dni z opadami w Białymstoku i 10 </w:t>
      </w:r>
      <w:r w:rsidR="008A2BDE" w:rsidRPr="00744A4E">
        <w:rPr>
          <w:color w:val="000000" w:themeColor="text1"/>
          <w:spacing w:val="-2"/>
        </w:rPr>
        <w:t xml:space="preserve">– </w:t>
      </w:r>
      <w:r w:rsidR="008A2BDE" w:rsidRPr="00244660">
        <w:rPr>
          <w:color w:val="000000" w:themeColor="text1"/>
          <w:spacing w:val="-2"/>
        </w:rPr>
        <w:t>w Suwałkach.</w:t>
      </w:r>
    </w:p>
    <w:p w14:paraId="1D358664" w14:textId="6BD274F9" w:rsidR="008A2BDE" w:rsidRDefault="008A2BDE" w:rsidP="008A2BDE">
      <w:r w:rsidRPr="00244660">
        <w:rPr>
          <w:color w:val="000000" w:themeColor="text1"/>
        </w:rPr>
        <w:t xml:space="preserve">Wrzesień br. </w:t>
      </w:r>
      <w:r>
        <w:t xml:space="preserve">charakteryzował się zmienną pogodą. W pierwszej połowie miesiąca występowały dni słoneczne, co sprzyjało zbiorom ziemniaków i kukurydzy, natomiast dostateczne uwilgotnienie gleby w drugiej połowie września pozwoliło na kontynuowanie siewów zbóż ozimych oraz poplonów. </w:t>
      </w:r>
    </w:p>
    <w:p w14:paraId="03DE7616" w14:textId="77777777" w:rsidR="00EA4BDA" w:rsidRPr="007B3A6A" w:rsidRDefault="00EA4BDA" w:rsidP="008A2BDE"/>
    <w:p w14:paraId="30977E29" w14:textId="2971593C" w:rsidR="00106975" w:rsidRDefault="00106975" w:rsidP="008A2BDE">
      <w:pPr>
        <w:autoSpaceDE w:val="0"/>
        <w:autoSpaceDN w:val="0"/>
        <w:adjustRightInd w:val="0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t xml:space="preserve">Tablica </w:t>
      </w:r>
      <w:r w:rsidR="00C330DA">
        <w:rPr>
          <w:b/>
          <w:color w:val="000000" w:themeColor="text1"/>
          <w:szCs w:val="19"/>
        </w:rPr>
        <w:t>5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3C866700" w:rsidR="00202599" w:rsidRPr="004D21BD" w:rsidRDefault="00202599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A0D6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609C0471" w:rsidR="00202599" w:rsidRPr="004D21BD" w:rsidRDefault="00202599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A0D6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202599" w:rsidRPr="00BB4BC8" w14:paraId="64BEAA41" w14:textId="77777777" w:rsidTr="00202599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6E2AD74F" w14:textId="6C8F0115" w:rsidR="00202599" w:rsidRPr="004D21BD" w:rsidRDefault="00202599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9A0D6F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6A203A96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A0D6F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2021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1E6EC40A" w:rsidR="00202599" w:rsidRPr="004D21BD" w:rsidRDefault="00202599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A0D6F">
              <w:rPr>
                <w:color w:val="000000" w:themeColor="text1"/>
                <w:sz w:val="16"/>
                <w:szCs w:val="16"/>
              </w:rPr>
              <w:t>8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91708" w:rsidRPr="00360C52" w14:paraId="42115218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991708" w:rsidRPr="00683360" w:rsidRDefault="00991708" w:rsidP="00991708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20462A2B" w14:textId="66FA1192" w:rsidR="00991708" w:rsidRPr="00360C52" w:rsidRDefault="00991708" w:rsidP="0099170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3D5A">
              <w:rPr>
                <w:rFonts w:cs="Arial"/>
                <w:color w:val="000000" w:themeColor="text1"/>
                <w:sz w:val="16"/>
                <w:szCs w:val="16"/>
              </w:rPr>
              <w:t>66,6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3ECC6D17" w14:textId="2280FECF" w:rsidR="00991708" w:rsidRPr="00360C52" w:rsidRDefault="00991708" w:rsidP="0099170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3D5A"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46D4197F" w14:textId="49BC0CD6" w:rsidR="00991708" w:rsidRPr="00360C52" w:rsidRDefault="00991708" w:rsidP="0099170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3D5A">
              <w:rPr>
                <w:rFonts w:cs="Arial"/>
                <w:color w:val="000000" w:themeColor="text1"/>
                <w:sz w:val="16"/>
                <w:szCs w:val="16"/>
              </w:rPr>
              <w:t>14,4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4E454C14" w:rsidR="00991708" w:rsidRPr="00360C52" w:rsidRDefault="00991708" w:rsidP="0099170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3D5A">
              <w:rPr>
                <w:rFonts w:cs="Arial"/>
                <w:color w:val="000000" w:themeColor="text1"/>
                <w:sz w:val="16"/>
                <w:szCs w:val="16"/>
              </w:rPr>
              <w:t>74,1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5384690A" w:rsidR="00991708" w:rsidRPr="00360C52" w:rsidRDefault="00991708" w:rsidP="00991708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3D5A"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</w:tr>
      <w:tr w:rsidR="00991708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991708" w:rsidRPr="002A707D" w:rsidRDefault="00991708" w:rsidP="00991708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991708" w:rsidRPr="00360C52" w:rsidRDefault="00991708" w:rsidP="009917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991708" w:rsidRPr="00360C52" w:rsidRDefault="00991708" w:rsidP="009917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991708" w:rsidRPr="00360C52" w:rsidRDefault="00991708" w:rsidP="009917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991708" w:rsidRPr="00360C52" w:rsidRDefault="00991708" w:rsidP="009917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991708" w:rsidRPr="00360C52" w:rsidRDefault="00991708" w:rsidP="009917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91708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991708" w:rsidRPr="002A707D" w:rsidRDefault="00991708" w:rsidP="00991708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19BE934E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1240" w:type="dxa"/>
            <w:vAlign w:val="center"/>
          </w:tcPr>
          <w:p w14:paraId="60A219C4" w14:textId="3F25D5AD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  <w:tc>
          <w:tcPr>
            <w:tcW w:w="1240" w:type="dxa"/>
            <w:vAlign w:val="center"/>
          </w:tcPr>
          <w:p w14:paraId="04EF50FA" w14:textId="29832C7C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1240" w:type="dxa"/>
            <w:vAlign w:val="center"/>
          </w:tcPr>
          <w:p w14:paraId="6C024CF3" w14:textId="284E5456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66,5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60061F10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43,6</w:t>
            </w:r>
          </w:p>
        </w:tc>
      </w:tr>
      <w:tr w:rsidR="00991708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991708" w:rsidRPr="002A707D" w:rsidRDefault="00991708" w:rsidP="00991708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65E28F03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15,2</w:t>
            </w:r>
          </w:p>
        </w:tc>
        <w:tc>
          <w:tcPr>
            <w:tcW w:w="1240" w:type="dxa"/>
            <w:vAlign w:val="center"/>
          </w:tcPr>
          <w:p w14:paraId="54E42CBA" w14:textId="3F955D00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161,2</w:t>
            </w:r>
          </w:p>
        </w:tc>
        <w:tc>
          <w:tcPr>
            <w:tcW w:w="1240" w:type="dxa"/>
            <w:vAlign w:val="center"/>
          </w:tcPr>
          <w:p w14:paraId="1EB44300" w14:textId="601DACF4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240" w:type="dxa"/>
            <w:vAlign w:val="center"/>
          </w:tcPr>
          <w:p w14:paraId="047B1A97" w14:textId="6D80F251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53,0</w:t>
            </w:r>
          </w:p>
        </w:tc>
        <w:tc>
          <w:tcPr>
            <w:tcW w:w="1243" w:type="dxa"/>
            <w:vAlign w:val="center"/>
          </w:tcPr>
          <w:p w14:paraId="01B7C031" w14:textId="06DCF9ED" w:rsidR="00991708" w:rsidRPr="00360C52" w:rsidRDefault="00991708" w:rsidP="0099170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</w:tr>
    </w:tbl>
    <w:p w14:paraId="2C691B95" w14:textId="0235AA77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D47D83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45CD6EC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632B5288" w:rsidR="00202599" w:rsidRPr="00991708" w:rsidRDefault="00202599" w:rsidP="00202599">
      <w:pPr>
        <w:spacing w:before="200" w:after="0"/>
        <w:rPr>
          <w:rFonts w:cs="Arial"/>
          <w:color w:val="000000" w:themeColor="text1"/>
        </w:rPr>
      </w:pPr>
      <w:r w:rsidRPr="00991708">
        <w:rPr>
          <w:rFonts w:cs="Arial"/>
          <w:b/>
          <w:color w:val="000000" w:themeColor="text1"/>
        </w:rPr>
        <w:t>Skup</w:t>
      </w:r>
      <w:r w:rsidRPr="00991708">
        <w:rPr>
          <w:rFonts w:cs="Arial"/>
          <w:color w:val="000000" w:themeColor="text1"/>
        </w:rPr>
        <w:t xml:space="preserve"> </w:t>
      </w:r>
      <w:r w:rsidRPr="00991708">
        <w:rPr>
          <w:rFonts w:cs="Arial"/>
          <w:b/>
          <w:color w:val="000000" w:themeColor="text1"/>
        </w:rPr>
        <w:t>zbóż podstawowych</w:t>
      </w:r>
      <w:r w:rsidRPr="00991708">
        <w:rPr>
          <w:rFonts w:cs="Arial"/>
          <w:color w:val="000000" w:themeColor="text1"/>
        </w:rPr>
        <w:t xml:space="preserve"> (z mieszankami zbożowymi, bez ziarna siewnego) w okresie lipiec–</w:t>
      </w:r>
      <w:r w:rsidR="009A0D6F" w:rsidRPr="00991708">
        <w:rPr>
          <w:rFonts w:cs="Arial"/>
          <w:color w:val="000000" w:themeColor="text1"/>
        </w:rPr>
        <w:t>wrzesień</w:t>
      </w:r>
      <w:r w:rsidRPr="00991708">
        <w:rPr>
          <w:rFonts w:cs="Arial"/>
          <w:color w:val="000000" w:themeColor="text1"/>
        </w:rPr>
        <w:t xml:space="preserve"> 2022 r. wyniósł </w:t>
      </w:r>
      <w:r w:rsidR="00991708" w:rsidRPr="00991708">
        <w:rPr>
          <w:rFonts w:cs="Arial"/>
          <w:color w:val="000000" w:themeColor="text1"/>
        </w:rPr>
        <w:t>66,6</w:t>
      </w:r>
      <w:r w:rsidR="00EA4BDA">
        <w:rPr>
          <w:rFonts w:cs="Arial"/>
          <w:color w:val="000000" w:themeColor="text1"/>
        </w:rPr>
        <w:t> </w:t>
      </w:r>
      <w:r w:rsidRPr="00991708">
        <w:rPr>
          <w:rFonts w:cs="Arial"/>
          <w:color w:val="000000" w:themeColor="text1"/>
        </w:rPr>
        <w:t xml:space="preserve">tys. t, tj. o </w:t>
      </w:r>
      <w:r w:rsidR="00991708" w:rsidRPr="00991708">
        <w:rPr>
          <w:rFonts w:cs="Arial"/>
          <w:color w:val="000000" w:themeColor="text1"/>
        </w:rPr>
        <w:t>8,9</w:t>
      </w:r>
      <w:r w:rsidRPr="00991708">
        <w:rPr>
          <w:rFonts w:cs="Arial"/>
          <w:color w:val="000000" w:themeColor="text1"/>
        </w:rPr>
        <w:t xml:space="preserve">% </w:t>
      </w:r>
      <w:r w:rsidR="00CC32F6" w:rsidRPr="00991708">
        <w:rPr>
          <w:rFonts w:cs="Arial"/>
          <w:color w:val="000000" w:themeColor="text1"/>
        </w:rPr>
        <w:t>więcej</w:t>
      </w:r>
      <w:r w:rsidRPr="00991708">
        <w:rPr>
          <w:rFonts w:cs="Arial"/>
          <w:color w:val="000000" w:themeColor="text1"/>
        </w:rPr>
        <w:t xml:space="preserve"> niż rok wcześniej. Skup pszenicy </w:t>
      </w:r>
      <w:r w:rsidR="00991708" w:rsidRPr="00991708">
        <w:rPr>
          <w:rFonts w:cs="Arial"/>
          <w:color w:val="000000" w:themeColor="text1"/>
        </w:rPr>
        <w:t>zmniejszył się</w:t>
      </w:r>
      <w:r w:rsidRPr="00991708">
        <w:rPr>
          <w:rFonts w:cs="Arial"/>
          <w:color w:val="000000" w:themeColor="text1"/>
        </w:rPr>
        <w:t xml:space="preserve"> w ujęciu rocznym o </w:t>
      </w:r>
      <w:r w:rsidR="00991708" w:rsidRPr="00991708">
        <w:rPr>
          <w:rFonts w:cs="Arial"/>
          <w:color w:val="000000" w:themeColor="text1"/>
        </w:rPr>
        <w:t>6,9</w:t>
      </w:r>
      <w:r w:rsidRPr="00991708">
        <w:rPr>
          <w:rFonts w:cs="Arial"/>
          <w:color w:val="000000" w:themeColor="text1"/>
        </w:rPr>
        <w:t>%</w:t>
      </w:r>
      <w:r w:rsidR="00CC32F6" w:rsidRPr="00991708">
        <w:rPr>
          <w:rFonts w:cs="Arial"/>
          <w:color w:val="000000" w:themeColor="text1"/>
        </w:rPr>
        <w:t xml:space="preserve">, a </w:t>
      </w:r>
      <w:r w:rsidR="007C52BB" w:rsidRPr="00991708">
        <w:rPr>
          <w:rFonts w:cs="Arial"/>
          <w:color w:val="000000" w:themeColor="text1"/>
        </w:rPr>
        <w:t xml:space="preserve">żyta </w:t>
      </w:r>
      <w:r w:rsidR="00991708" w:rsidRPr="00991708">
        <w:rPr>
          <w:rFonts w:cs="Arial"/>
          <w:color w:val="000000" w:themeColor="text1"/>
        </w:rPr>
        <w:t>wzrósł</w:t>
      </w:r>
      <w:r w:rsidR="00E53C9D">
        <w:rPr>
          <w:rFonts w:cs="Arial"/>
          <w:color w:val="000000" w:themeColor="text1"/>
        </w:rPr>
        <w:t xml:space="preserve"> </w:t>
      </w:r>
      <w:r w:rsidR="00991708" w:rsidRPr="00991708">
        <w:rPr>
          <w:rFonts w:cs="Arial"/>
          <w:color w:val="000000" w:themeColor="text1"/>
        </w:rPr>
        <w:t xml:space="preserve">o 61,2%. </w:t>
      </w:r>
    </w:p>
    <w:p w14:paraId="03E9D144" w14:textId="3CD788AA" w:rsidR="00202599" w:rsidRPr="00F10F72" w:rsidRDefault="005851BA" w:rsidP="00202599">
      <w:pPr>
        <w:rPr>
          <w:rFonts w:cs="Arial"/>
          <w:color w:val="000000" w:themeColor="text1"/>
        </w:rPr>
      </w:pPr>
      <w:r w:rsidRPr="00F10F72">
        <w:rPr>
          <w:rFonts w:cs="Arial"/>
          <w:color w:val="000000" w:themeColor="text1"/>
        </w:rPr>
        <w:t>We wrześniu</w:t>
      </w:r>
      <w:r w:rsidR="00202599" w:rsidRPr="00F10F72">
        <w:rPr>
          <w:rFonts w:cs="Arial"/>
          <w:color w:val="000000" w:themeColor="text1"/>
        </w:rPr>
        <w:t xml:space="preserve"> br. skupiono </w:t>
      </w:r>
      <w:r w:rsidR="00F10F72" w:rsidRPr="00F10F72">
        <w:rPr>
          <w:rFonts w:cs="Arial"/>
          <w:color w:val="000000" w:themeColor="text1"/>
        </w:rPr>
        <w:t>14,4</w:t>
      </w:r>
      <w:r w:rsidR="00202599" w:rsidRPr="00F10F72">
        <w:rPr>
          <w:rFonts w:cs="Arial"/>
          <w:color w:val="000000" w:themeColor="text1"/>
        </w:rPr>
        <w:t xml:space="preserve"> tys. t zbóż, tj. </w:t>
      </w:r>
      <w:r w:rsidR="00F10F72" w:rsidRPr="00F10F72">
        <w:rPr>
          <w:rFonts w:cs="Arial"/>
          <w:color w:val="000000" w:themeColor="text1"/>
        </w:rPr>
        <w:t>o 67,9% mniej</w:t>
      </w:r>
      <w:r w:rsidR="00202599" w:rsidRPr="00F10F72">
        <w:rPr>
          <w:rFonts w:cs="Arial"/>
          <w:color w:val="000000" w:themeColor="text1"/>
        </w:rPr>
        <w:t xml:space="preserve"> niż w poprzednim miesiącu</w:t>
      </w:r>
      <w:r w:rsidR="0036361C" w:rsidRPr="00F10F72">
        <w:rPr>
          <w:rFonts w:cs="Arial"/>
          <w:color w:val="000000" w:themeColor="text1"/>
        </w:rPr>
        <w:t xml:space="preserve"> i</w:t>
      </w:r>
      <w:r w:rsidR="00202599" w:rsidRPr="00F10F72">
        <w:rPr>
          <w:rFonts w:cs="Arial"/>
          <w:color w:val="000000" w:themeColor="text1"/>
        </w:rPr>
        <w:t xml:space="preserve"> o </w:t>
      </w:r>
      <w:r w:rsidR="00F10F72" w:rsidRPr="00F10F72">
        <w:rPr>
          <w:rFonts w:cs="Arial"/>
          <w:color w:val="000000" w:themeColor="text1"/>
        </w:rPr>
        <w:t>25,9</w:t>
      </w:r>
      <w:r w:rsidR="00202599" w:rsidRPr="00F10F72">
        <w:rPr>
          <w:rFonts w:cs="Arial"/>
          <w:color w:val="000000" w:themeColor="text1"/>
        </w:rPr>
        <w:t xml:space="preserve">% </w:t>
      </w:r>
      <w:r w:rsidR="00F10F72" w:rsidRPr="00F10F72">
        <w:rPr>
          <w:rFonts w:cs="Arial"/>
          <w:color w:val="000000" w:themeColor="text1"/>
        </w:rPr>
        <w:t>mniej</w:t>
      </w:r>
      <w:r w:rsidR="00202599" w:rsidRPr="00F10F72">
        <w:rPr>
          <w:rFonts w:cs="Arial"/>
          <w:color w:val="000000" w:themeColor="text1"/>
        </w:rPr>
        <w:t xml:space="preserve"> niż przed rokiem. </w:t>
      </w:r>
      <w:r w:rsidR="00F10F72" w:rsidRPr="00F10F72">
        <w:rPr>
          <w:rFonts w:cs="Arial"/>
          <w:color w:val="000000" w:themeColor="text1"/>
        </w:rPr>
        <w:t xml:space="preserve">Pszenicy </w:t>
      </w:r>
      <w:r w:rsidR="00F10F72" w:rsidRPr="00F10F72">
        <w:rPr>
          <w:rFonts w:cs="Arial"/>
          <w:color w:val="000000" w:themeColor="text1"/>
          <w:spacing w:val="-2"/>
        </w:rPr>
        <w:t xml:space="preserve">skupiono o 56,4% mniej niż w sierpniu br. i o 33,5% mniej niż we wrześniu 2021 r. </w:t>
      </w:r>
      <w:r w:rsidR="00202599" w:rsidRPr="00F10F72">
        <w:rPr>
          <w:rFonts w:cs="Arial"/>
          <w:color w:val="000000" w:themeColor="text1"/>
        </w:rPr>
        <w:t xml:space="preserve">Skup żyta </w:t>
      </w:r>
      <w:r w:rsidR="00F10F72" w:rsidRPr="00F10F72">
        <w:rPr>
          <w:rFonts w:cs="Arial"/>
          <w:color w:val="000000" w:themeColor="text1"/>
        </w:rPr>
        <w:t>zmniejszył się</w:t>
      </w:r>
      <w:r w:rsidR="00D91A27" w:rsidRPr="00F10F72">
        <w:rPr>
          <w:rFonts w:cs="Arial"/>
          <w:color w:val="000000" w:themeColor="text1"/>
        </w:rPr>
        <w:t xml:space="preserve"> </w:t>
      </w:r>
      <w:r w:rsidR="00202599" w:rsidRPr="00F10F72">
        <w:rPr>
          <w:rFonts w:cs="Arial"/>
          <w:color w:val="000000" w:themeColor="text1"/>
        </w:rPr>
        <w:t>w ujęciu miesięcznym</w:t>
      </w:r>
      <w:r w:rsidR="00F10F72" w:rsidRPr="00F10F72">
        <w:rPr>
          <w:rFonts w:cs="Arial"/>
          <w:color w:val="000000" w:themeColor="text1"/>
          <w:spacing w:val="-2"/>
        </w:rPr>
        <w:t xml:space="preserve"> oraz w skali roku odpowiednio o 88,4% i 47,0%.</w:t>
      </w:r>
    </w:p>
    <w:p w14:paraId="59D910FB" w14:textId="74115E94" w:rsidR="0014577A" w:rsidRDefault="000D19C5" w:rsidP="007C03B5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C330DA">
        <w:rPr>
          <w:b/>
          <w:color w:val="000000" w:themeColor="text1"/>
          <w:szCs w:val="19"/>
        </w:rPr>
        <w:t>6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667C4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04B12BE4" w:rsidR="005C25DC" w:rsidRPr="008F1C57" w:rsidRDefault="005C25DC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7811C496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C44D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22AA21F3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C44D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667C4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5988E319" w:rsidR="005C25DC" w:rsidRPr="002B4F5F" w:rsidRDefault="005C25DC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C44D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37686DFA" w:rsidR="005C25DC" w:rsidRPr="002B4F5F" w:rsidRDefault="005C25DC" w:rsidP="00512A62">
            <w:pPr>
              <w:pStyle w:val="Nagwek3"/>
              <w:spacing w:before="80" w:after="8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3C44D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5DCCEC35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C44DA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295685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7A940124" w:rsidR="00295685" w:rsidRPr="004C52C6" w:rsidRDefault="00295685" w:rsidP="00295685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03C2E7BD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282,3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6740EDD6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40F12314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7DDB8529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6990805C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295685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5276CD64" w:rsidR="00295685" w:rsidRPr="004C52C6" w:rsidRDefault="00295685" w:rsidP="00295685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295685" w:rsidRPr="002A707D" w:rsidRDefault="00295685" w:rsidP="0029568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295685" w:rsidRPr="002A707D" w:rsidRDefault="00295685" w:rsidP="0029568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295685" w:rsidRPr="002A707D" w:rsidRDefault="00295685" w:rsidP="0029568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295685" w:rsidRPr="002A707D" w:rsidRDefault="00295685" w:rsidP="0029568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295685" w:rsidRPr="002A707D" w:rsidRDefault="00295685" w:rsidP="0029568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95685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295685" w:rsidRPr="004C52C6" w:rsidRDefault="00295685" w:rsidP="00295685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67993D09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1273" w:type="dxa"/>
            <w:vAlign w:val="center"/>
          </w:tcPr>
          <w:p w14:paraId="7E6D5B8D" w14:textId="7CC76685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273" w:type="dxa"/>
            <w:vAlign w:val="center"/>
          </w:tcPr>
          <w:p w14:paraId="445E2F9A" w14:textId="08B4FDDF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273" w:type="dxa"/>
            <w:vAlign w:val="center"/>
          </w:tcPr>
          <w:p w14:paraId="6C54F8B1" w14:textId="227C09BD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0B8E5435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295685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295685" w:rsidRPr="004C52C6" w:rsidRDefault="00295685" w:rsidP="00295685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6E411FBC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273" w:type="dxa"/>
            <w:vAlign w:val="center"/>
          </w:tcPr>
          <w:p w14:paraId="21B3B199" w14:textId="536B6F20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273" w:type="dxa"/>
            <w:vAlign w:val="center"/>
          </w:tcPr>
          <w:p w14:paraId="05B109EF" w14:textId="5B92F3F8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273" w:type="dxa"/>
            <w:vAlign w:val="center"/>
          </w:tcPr>
          <w:p w14:paraId="73D6D702" w14:textId="2FA646AA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18F1ABDF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295685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295685" w:rsidRPr="004C52C6" w:rsidRDefault="00295685" w:rsidP="00295685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0A5B41C3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167,6</w:t>
            </w:r>
          </w:p>
        </w:tc>
        <w:tc>
          <w:tcPr>
            <w:tcW w:w="1273" w:type="dxa"/>
            <w:vAlign w:val="center"/>
          </w:tcPr>
          <w:p w14:paraId="7AC5015E" w14:textId="69F68EB5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136,4</w:t>
            </w:r>
          </w:p>
        </w:tc>
        <w:tc>
          <w:tcPr>
            <w:tcW w:w="1273" w:type="dxa"/>
            <w:vAlign w:val="center"/>
          </w:tcPr>
          <w:p w14:paraId="72D27466" w14:textId="32CDB0CA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18,4</w:t>
            </w:r>
          </w:p>
        </w:tc>
        <w:tc>
          <w:tcPr>
            <w:tcW w:w="1273" w:type="dxa"/>
            <w:vAlign w:val="center"/>
          </w:tcPr>
          <w:p w14:paraId="0EC853A3" w14:textId="1803F29A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6A7EC0C7" w:rsidR="00295685" w:rsidRPr="002A707D" w:rsidRDefault="00295685" w:rsidP="0029568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295685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295685" w:rsidRPr="004C52C6" w:rsidRDefault="00295685" w:rsidP="00295685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1BB69366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2033,3</w:t>
            </w:r>
          </w:p>
        </w:tc>
        <w:tc>
          <w:tcPr>
            <w:tcW w:w="1273" w:type="dxa"/>
            <w:vAlign w:val="center"/>
          </w:tcPr>
          <w:p w14:paraId="1005087A" w14:textId="46416242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273" w:type="dxa"/>
            <w:vAlign w:val="center"/>
          </w:tcPr>
          <w:p w14:paraId="2C22E1D9" w14:textId="55634C47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213,0</w:t>
            </w:r>
          </w:p>
        </w:tc>
        <w:tc>
          <w:tcPr>
            <w:tcW w:w="1273" w:type="dxa"/>
            <w:vAlign w:val="center"/>
          </w:tcPr>
          <w:p w14:paraId="513F1E25" w14:textId="5D721283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7C3D19CE" w:rsidR="00295685" w:rsidRPr="002A707D" w:rsidRDefault="00295685" w:rsidP="0029568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</w:tr>
    </w:tbl>
    <w:p w14:paraId="52684C0F" w14:textId="77777777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4D21B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3F7B796B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05EE62AA" w:rsidR="00387C1D" w:rsidRPr="00295685" w:rsidRDefault="005C25DC" w:rsidP="00F66129">
      <w:pPr>
        <w:spacing w:before="200" w:after="0"/>
        <w:rPr>
          <w:rFonts w:cs="Arial"/>
          <w:color w:val="000000" w:themeColor="text1"/>
          <w:spacing w:val="-4"/>
          <w:szCs w:val="19"/>
        </w:rPr>
      </w:pPr>
      <w:r w:rsidRPr="00295685">
        <w:rPr>
          <w:rFonts w:cs="Arial"/>
          <w:color w:val="000000" w:themeColor="text1"/>
          <w:spacing w:val="-4"/>
          <w:szCs w:val="19"/>
        </w:rPr>
        <w:lastRenderedPageBreak/>
        <w:t>W okresie styczeń–</w:t>
      </w:r>
      <w:r w:rsidR="009A0D6F" w:rsidRPr="00295685">
        <w:rPr>
          <w:rFonts w:cs="Arial"/>
          <w:color w:val="000000" w:themeColor="text1"/>
          <w:spacing w:val="-4"/>
          <w:szCs w:val="19"/>
        </w:rPr>
        <w:t>wrzesień</w:t>
      </w:r>
      <w:r w:rsidRPr="00295685">
        <w:rPr>
          <w:rFonts w:cs="Arial"/>
          <w:color w:val="000000" w:themeColor="text1"/>
          <w:spacing w:val="-4"/>
          <w:szCs w:val="19"/>
        </w:rPr>
        <w:t xml:space="preserve"> br. </w:t>
      </w:r>
      <w:r w:rsidR="00AA75D4" w:rsidRPr="00295685">
        <w:rPr>
          <w:rFonts w:cs="Arial"/>
          <w:color w:val="000000" w:themeColor="text1"/>
          <w:spacing w:val="-4"/>
          <w:szCs w:val="19"/>
        </w:rPr>
        <w:t xml:space="preserve">producenci z terenu województwa podlaskiego dostarczyli do </w:t>
      </w:r>
      <w:r w:rsidR="00AA75D4" w:rsidRPr="00295685">
        <w:rPr>
          <w:rFonts w:cs="Arial"/>
          <w:b/>
          <w:color w:val="000000" w:themeColor="text1"/>
          <w:spacing w:val="-4"/>
          <w:szCs w:val="19"/>
        </w:rPr>
        <w:t>skupu</w:t>
      </w:r>
      <w:r w:rsidR="00AA75D4" w:rsidRPr="00295685">
        <w:rPr>
          <w:rFonts w:cs="Arial"/>
          <w:color w:val="000000" w:themeColor="text1"/>
          <w:spacing w:val="-4"/>
          <w:szCs w:val="19"/>
        </w:rPr>
        <w:t xml:space="preserve"> </w:t>
      </w:r>
      <w:r w:rsidR="00295685" w:rsidRPr="00295685">
        <w:rPr>
          <w:rFonts w:cs="Arial"/>
          <w:color w:val="000000" w:themeColor="text1"/>
          <w:spacing w:val="-4"/>
          <w:szCs w:val="19"/>
        </w:rPr>
        <w:t>282,3</w:t>
      </w:r>
      <w:r w:rsidR="00AA75D4" w:rsidRPr="00295685">
        <w:rPr>
          <w:rFonts w:cs="Arial"/>
          <w:color w:val="000000" w:themeColor="text1"/>
          <w:spacing w:val="-4"/>
          <w:szCs w:val="19"/>
        </w:rPr>
        <w:t xml:space="preserve"> tys. t </w:t>
      </w:r>
      <w:r w:rsidR="00AA75D4" w:rsidRPr="00295685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AA75D4" w:rsidRPr="00295685">
        <w:rPr>
          <w:rFonts w:cs="Arial"/>
          <w:color w:val="000000" w:themeColor="text1"/>
          <w:spacing w:val="-4"/>
          <w:szCs w:val="19"/>
        </w:rPr>
        <w:t>(w wadze żywej), tj. o</w:t>
      </w:r>
      <w:r w:rsidR="00382408" w:rsidRPr="00295685">
        <w:rPr>
          <w:rFonts w:cs="Arial"/>
          <w:color w:val="000000" w:themeColor="text1"/>
          <w:spacing w:val="-4"/>
          <w:szCs w:val="19"/>
        </w:rPr>
        <w:t xml:space="preserve"> </w:t>
      </w:r>
      <w:r w:rsidR="00242F1A" w:rsidRPr="00295685">
        <w:rPr>
          <w:rFonts w:cs="Arial"/>
          <w:color w:val="000000" w:themeColor="text1"/>
          <w:spacing w:val="-4"/>
          <w:szCs w:val="19"/>
        </w:rPr>
        <w:t>2</w:t>
      </w:r>
      <w:r w:rsidR="00295685" w:rsidRPr="00295685">
        <w:rPr>
          <w:rFonts w:cs="Arial"/>
          <w:color w:val="000000" w:themeColor="text1"/>
          <w:spacing w:val="-4"/>
          <w:szCs w:val="19"/>
        </w:rPr>
        <w:t>1,7</w:t>
      </w:r>
      <w:r w:rsidR="00AA75D4" w:rsidRPr="00295685">
        <w:rPr>
          <w:rFonts w:cs="Arial"/>
          <w:color w:val="000000" w:themeColor="text1"/>
          <w:spacing w:val="-4"/>
          <w:szCs w:val="19"/>
        </w:rPr>
        <w:t xml:space="preserve">% </w:t>
      </w:r>
      <w:r w:rsidR="00242F1A" w:rsidRPr="00295685">
        <w:rPr>
          <w:rFonts w:cs="Arial"/>
          <w:color w:val="000000" w:themeColor="text1"/>
          <w:spacing w:val="-4"/>
          <w:szCs w:val="19"/>
        </w:rPr>
        <w:t>więcej</w:t>
      </w:r>
      <w:r w:rsidR="00AA75D4" w:rsidRPr="00295685">
        <w:rPr>
          <w:rFonts w:cs="Arial"/>
          <w:color w:val="000000" w:themeColor="text1"/>
          <w:spacing w:val="-4"/>
          <w:szCs w:val="19"/>
        </w:rPr>
        <w:t xml:space="preserve"> niż rok wcześniej. W skali roku </w:t>
      </w:r>
      <w:r w:rsidR="00242F1A" w:rsidRPr="00295685">
        <w:rPr>
          <w:rFonts w:cs="Arial"/>
          <w:color w:val="000000" w:themeColor="text1"/>
          <w:spacing w:val="-4"/>
          <w:szCs w:val="19"/>
        </w:rPr>
        <w:t>zwiększyła</w:t>
      </w:r>
      <w:r w:rsidR="00AA75D4" w:rsidRPr="00295685">
        <w:rPr>
          <w:rFonts w:cs="Arial"/>
          <w:color w:val="000000" w:themeColor="text1"/>
          <w:spacing w:val="-4"/>
          <w:szCs w:val="19"/>
        </w:rPr>
        <w:t xml:space="preserve"> się podaż </w:t>
      </w:r>
      <w:r w:rsidR="00382408" w:rsidRPr="00295685">
        <w:rPr>
          <w:rFonts w:cs="Arial"/>
          <w:color w:val="000000" w:themeColor="text1"/>
          <w:spacing w:val="-4"/>
          <w:szCs w:val="19"/>
        </w:rPr>
        <w:t>żywca wołowego</w:t>
      </w:r>
      <w:r w:rsidR="00AA75D4" w:rsidRPr="00295685">
        <w:rPr>
          <w:rFonts w:cs="Arial"/>
          <w:color w:val="000000" w:themeColor="text1"/>
          <w:spacing w:val="-4"/>
          <w:szCs w:val="19"/>
        </w:rPr>
        <w:t xml:space="preserve"> </w:t>
      </w:r>
      <w:r w:rsidR="00E827E6" w:rsidRPr="00295685">
        <w:rPr>
          <w:rFonts w:cs="Arial"/>
          <w:color w:val="000000" w:themeColor="text1"/>
          <w:spacing w:val="-4"/>
          <w:szCs w:val="19"/>
        </w:rPr>
        <w:t xml:space="preserve">(o </w:t>
      </w:r>
      <w:r w:rsidR="00242F1A" w:rsidRPr="00295685">
        <w:rPr>
          <w:rFonts w:cs="Arial"/>
          <w:color w:val="000000" w:themeColor="text1"/>
          <w:spacing w:val="-4"/>
          <w:szCs w:val="19"/>
        </w:rPr>
        <w:t>1,</w:t>
      </w:r>
      <w:r w:rsidR="00295685" w:rsidRPr="00295685">
        <w:rPr>
          <w:rFonts w:cs="Arial"/>
          <w:color w:val="000000" w:themeColor="text1"/>
          <w:spacing w:val="-4"/>
          <w:szCs w:val="19"/>
        </w:rPr>
        <w:t>2</w:t>
      </w:r>
      <w:r w:rsidR="00E827E6" w:rsidRPr="00295685">
        <w:rPr>
          <w:rFonts w:cs="Arial"/>
          <w:color w:val="000000" w:themeColor="text1"/>
          <w:spacing w:val="-4"/>
          <w:szCs w:val="19"/>
        </w:rPr>
        <w:t>%)</w:t>
      </w:r>
      <w:r w:rsidR="00242F1A" w:rsidRPr="00295685">
        <w:rPr>
          <w:rFonts w:cs="Arial"/>
          <w:color w:val="000000" w:themeColor="text1"/>
          <w:spacing w:val="-4"/>
          <w:szCs w:val="19"/>
        </w:rPr>
        <w:t>,</w:t>
      </w:r>
      <w:r w:rsidR="00382408" w:rsidRPr="00295685">
        <w:rPr>
          <w:rFonts w:cs="Arial"/>
          <w:color w:val="000000" w:themeColor="text1"/>
          <w:spacing w:val="-4"/>
          <w:szCs w:val="19"/>
        </w:rPr>
        <w:t xml:space="preserve"> wieprzowego (o </w:t>
      </w:r>
      <w:r w:rsidR="00295685" w:rsidRPr="00295685">
        <w:rPr>
          <w:rFonts w:cs="Arial"/>
          <w:color w:val="000000" w:themeColor="text1"/>
          <w:spacing w:val="-4"/>
          <w:szCs w:val="19"/>
        </w:rPr>
        <w:t>9,7</w:t>
      </w:r>
      <w:r w:rsidR="00382408" w:rsidRPr="00295685">
        <w:rPr>
          <w:rFonts w:cs="Arial"/>
          <w:color w:val="000000" w:themeColor="text1"/>
          <w:spacing w:val="-4"/>
          <w:szCs w:val="19"/>
        </w:rPr>
        <w:t>%)</w:t>
      </w:r>
      <w:r w:rsidR="00242F1A" w:rsidRPr="00295685">
        <w:rPr>
          <w:rFonts w:cs="Arial"/>
          <w:color w:val="000000" w:themeColor="text1"/>
          <w:spacing w:val="-4"/>
          <w:szCs w:val="19"/>
        </w:rPr>
        <w:t xml:space="preserve"> oraz drobiowego</w:t>
      </w:r>
      <w:r w:rsidR="00382408" w:rsidRPr="00295685">
        <w:rPr>
          <w:rFonts w:cs="Arial"/>
          <w:color w:val="000000" w:themeColor="text1"/>
          <w:spacing w:val="-4"/>
          <w:szCs w:val="19"/>
        </w:rPr>
        <w:t xml:space="preserve"> (o </w:t>
      </w:r>
      <w:r w:rsidR="00295685" w:rsidRPr="00295685">
        <w:rPr>
          <w:rFonts w:cs="Arial"/>
          <w:color w:val="000000" w:themeColor="text1"/>
          <w:spacing w:val="-4"/>
          <w:szCs w:val="19"/>
        </w:rPr>
        <w:t>36,4</w:t>
      </w:r>
      <w:r w:rsidR="00382408" w:rsidRPr="00295685">
        <w:rPr>
          <w:rFonts w:cs="Arial"/>
          <w:color w:val="000000" w:themeColor="text1"/>
          <w:spacing w:val="-4"/>
          <w:szCs w:val="19"/>
        </w:rPr>
        <w:t>%).</w:t>
      </w:r>
    </w:p>
    <w:p w14:paraId="7855FE7C" w14:textId="67D1DD98" w:rsidR="005C25DC" w:rsidRDefault="005851BA" w:rsidP="001A20C7">
      <w:pPr>
        <w:rPr>
          <w:rFonts w:cs="Arial"/>
          <w:color w:val="000000" w:themeColor="text1"/>
          <w:szCs w:val="19"/>
        </w:rPr>
      </w:pPr>
      <w:r w:rsidRPr="003D21E5">
        <w:rPr>
          <w:rFonts w:cs="Arial"/>
          <w:color w:val="000000" w:themeColor="text1"/>
          <w:spacing w:val="-2"/>
          <w:szCs w:val="19"/>
        </w:rPr>
        <w:t>We wrześniu</w:t>
      </w:r>
      <w:r w:rsidR="0017229F" w:rsidRPr="003D21E5">
        <w:rPr>
          <w:rFonts w:cs="Arial"/>
          <w:color w:val="000000" w:themeColor="text1"/>
          <w:spacing w:val="-2"/>
          <w:szCs w:val="19"/>
        </w:rPr>
        <w:t xml:space="preserve"> 2022 r. producenci z województwa podlaskiego dostarczyli do </w:t>
      </w:r>
      <w:r w:rsidR="0017229F" w:rsidRPr="003D21E5">
        <w:rPr>
          <w:rFonts w:cs="Arial"/>
          <w:bCs/>
          <w:color w:val="000000" w:themeColor="text1"/>
          <w:spacing w:val="-2"/>
          <w:szCs w:val="19"/>
        </w:rPr>
        <w:t xml:space="preserve">skupu </w:t>
      </w:r>
      <w:r w:rsidR="003D21E5" w:rsidRPr="003D21E5">
        <w:rPr>
          <w:rFonts w:cs="Arial"/>
          <w:bCs/>
          <w:color w:val="000000" w:themeColor="text1"/>
          <w:spacing w:val="-2"/>
          <w:szCs w:val="19"/>
        </w:rPr>
        <w:t>27,7</w:t>
      </w:r>
      <w:r w:rsidR="0017229F" w:rsidRPr="003D21E5">
        <w:rPr>
          <w:rFonts w:cs="Arial"/>
          <w:bCs/>
          <w:color w:val="000000" w:themeColor="text1"/>
          <w:spacing w:val="-2"/>
          <w:szCs w:val="19"/>
        </w:rPr>
        <w:t xml:space="preserve"> tys. t żywca rzeźnego</w:t>
      </w:r>
      <w:r w:rsidR="0017229F" w:rsidRPr="003D21E5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17229F" w:rsidRPr="003D21E5">
        <w:rPr>
          <w:rFonts w:cs="Arial"/>
          <w:color w:val="000000" w:themeColor="text1"/>
          <w:spacing w:val="-2"/>
          <w:szCs w:val="19"/>
        </w:rPr>
        <w:t>(w wadze żywej), tj. </w:t>
      </w:r>
      <w:r w:rsidR="00145B43" w:rsidRPr="003D21E5">
        <w:rPr>
          <w:rFonts w:cs="Arial"/>
          <w:color w:val="000000" w:themeColor="text1"/>
          <w:spacing w:val="-2"/>
          <w:szCs w:val="19"/>
        </w:rPr>
        <w:t xml:space="preserve">więcej niż przed miesiącem i przed rokiem odpowiednio </w:t>
      </w:r>
      <w:r w:rsidR="0017229F" w:rsidRPr="003D21E5">
        <w:rPr>
          <w:rFonts w:cs="Arial"/>
          <w:color w:val="000000" w:themeColor="text1"/>
          <w:spacing w:val="-2"/>
          <w:szCs w:val="19"/>
        </w:rPr>
        <w:t>o </w:t>
      </w:r>
      <w:r w:rsidR="003D21E5" w:rsidRPr="003D21E5">
        <w:rPr>
          <w:rFonts w:cs="Arial"/>
          <w:color w:val="000000" w:themeColor="text1"/>
          <w:spacing w:val="-2"/>
          <w:szCs w:val="19"/>
        </w:rPr>
        <w:t>2,7</w:t>
      </w:r>
      <w:r w:rsidR="0017229F" w:rsidRPr="003D21E5">
        <w:rPr>
          <w:rFonts w:cs="Arial"/>
          <w:color w:val="000000" w:themeColor="text1"/>
          <w:spacing w:val="-2"/>
          <w:szCs w:val="19"/>
        </w:rPr>
        <w:t xml:space="preserve">% </w:t>
      </w:r>
      <w:r w:rsidR="00145B43" w:rsidRPr="003D21E5">
        <w:rPr>
          <w:rFonts w:cs="Arial"/>
          <w:color w:val="000000" w:themeColor="text1"/>
          <w:spacing w:val="-2"/>
          <w:szCs w:val="19"/>
        </w:rPr>
        <w:t xml:space="preserve">i </w:t>
      </w:r>
      <w:r w:rsidR="003D21E5" w:rsidRPr="003D21E5">
        <w:rPr>
          <w:rFonts w:cs="Arial"/>
          <w:color w:val="000000" w:themeColor="text1"/>
          <w:spacing w:val="-2"/>
          <w:szCs w:val="19"/>
        </w:rPr>
        <w:t>3,0</w:t>
      </w:r>
      <w:r w:rsidR="00145B43" w:rsidRPr="003D21E5">
        <w:rPr>
          <w:rFonts w:cs="Arial"/>
          <w:color w:val="000000" w:themeColor="text1"/>
          <w:spacing w:val="-2"/>
          <w:szCs w:val="19"/>
        </w:rPr>
        <w:t xml:space="preserve">%. </w:t>
      </w:r>
      <w:r w:rsidR="0017229F" w:rsidRPr="002E3A0A">
        <w:rPr>
          <w:rFonts w:cs="Arial"/>
          <w:color w:val="000000" w:themeColor="text1"/>
          <w:spacing w:val="-2"/>
          <w:szCs w:val="19"/>
        </w:rPr>
        <w:t xml:space="preserve">W ujęciu miesięcznym </w:t>
      </w:r>
      <w:r w:rsidR="00145B43" w:rsidRPr="002E3A0A">
        <w:rPr>
          <w:rFonts w:cs="Arial"/>
          <w:color w:val="000000" w:themeColor="text1"/>
          <w:spacing w:val="-2"/>
          <w:szCs w:val="19"/>
        </w:rPr>
        <w:t>wzrosła</w:t>
      </w:r>
      <w:r w:rsidR="00B31527" w:rsidRPr="002E3A0A">
        <w:rPr>
          <w:rFonts w:cs="Arial"/>
          <w:color w:val="000000" w:themeColor="text1"/>
          <w:spacing w:val="-2"/>
          <w:szCs w:val="19"/>
        </w:rPr>
        <w:t xml:space="preserve"> </w:t>
      </w:r>
      <w:r w:rsidR="00B31527" w:rsidRPr="002E3A0A">
        <w:rPr>
          <w:rFonts w:cs="Arial"/>
          <w:color w:val="000000" w:themeColor="text1"/>
          <w:szCs w:val="19"/>
        </w:rPr>
        <w:t xml:space="preserve">podaż żywca </w:t>
      </w:r>
      <w:r w:rsidR="00382408" w:rsidRPr="002E3A0A">
        <w:rPr>
          <w:rFonts w:cs="Arial"/>
          <w:color w:val="000000" w:themeColor="text1"/>
          <w:szCs w:val="19"/>
        </w:rPr>
        <w:t xml:space="preserve">wołowego </w:t>
      </w:r>
      <w:r w:rsidR="00382408" w:rsidRPr="002E3A0A">
        <w:rPr>
          <w:rFonts w:cs="Arial"/>
          <w:color w:val="000000" w:themeColor="text1"/>
          <w:spacing w:val="-4"/>
          <w:szCs w:val="19"/>
        </w:rPr>
        <w:t>(</w:t>
      </w:r>
      <w:r w:rsidR="00382408" w:rsidRPr="002E3A0A">
        <w:rPr>
          <w:rFonts w:cs="Arial"/>
          <w:color w:val="000000" w:themeColor="text1"/>
          <w:szCs w:val="19"/>
        </w:rPr>
        <w:t xml:space="preserve">o </w:t>
      </w:r>
      <w:r w:rsidR="00145B43" w:rsidRPr="002E3A0A">
        <w:rPr>
          <w:rFonts w:cs="Arial"/>
          <w:color w:val="000000" w:themeColor="text1"/>
          <w:szCs w:val="19"/>
        </w:rPr>
        <w:t>2,</w:t>
      </w:r>
      <w:r w:rsidR="002E3A0A" w:rsidRPr="002E3A0A">
        <w:rPr>
          <w:rFonts w:cs="Arial"/>
          <w:color w:val="000000" w:themeColor="text1"/>
          <w:szCs w:val="19"/>
        </w:rPr>
        <w:t>8</w:t>
      </w:r>
      <w:r w:rsidR="00382408" w:rsidRPr="002E3A0A">
        <w:rPr>
          <w:rFonts w:cs="Arial"/>
          <w:color w:val="000000" w:themeColor="text1"/>
          <w:szCs w:val="19"/>
        </w:rPr>
        <w:t>%)</w:t>
      </w:r>
      <w:r w:rsidR="002E3A0A" w:rsidRPr="002E3A0A">
        <w:rPr>
          <w:rFonts w:cs="Arial"/>
          <w:color w:val="000000" w:themeColor="text1"/>
          <w:szCs w:val="19"/>
        </w:rPr>
        <w:t xml:space="preserve">, wieprzowego </w:t>
      </w:r>
      <w:r w:rsidR="0007790E" w:rsidRPr="002E3A0A">
        <w:rPr>
          <w:rFonts w:cs="Arial"/>
          <w:color w:val="000000" w:themeColor="text1"/>
          <w:szCs w:val="19"/>
        </w:rPr>
        <w:t>(o </w:t>
      </w:r>
      <w:r w:rsidR="00145B43" w:rsidRPr="002E3A0A">
        <w:rPr>
          <w:rFonts w:cs="Arial"/>
          <w:color w:val="000000" w:themeColor="text1"/>
          <w:szCs w:val="19"/>
        </w:rPr>
        <w:t>5</w:t>
      </w:r>
      <w:r w:rsidR="002E3A0A" w:rsidRPr="002E3A0A">
        <w:rPr>
          <w:rFonts w:cs="Arial"/>
          <w:color w:val="000000" w:themeColor="text1"/>
          <w:szCs w:val="19"/>
        </w:rPr>
        <w:t>,2</w:t>
      </w:r>
      <w:r w:rsidR="0007790E" w:rsidRPr="002E3A0A">
        <w:rPr>
          <w:rFonts w:cs="Arial"/>
          <w:color w:val="000000" w:themeColor="text1"/>
          <w:szCs w:val="19"/>
        </w:rPr>
        <w:t>%)</w:t>
      </w:r>
      <w:r w:rsidR="002E3A0A" w:rsidRPr="002E3A0A">
        <w:rPr>
          <w:rFonts w:cs="Arial"/>
          <w:color w:val="000000" w:themeColor="text1"/>
          <w:szCs w:val="19"/>
        </w:rPr>
        <w:t xml:space="preserve"> i drobiowego</w:t>
      </w:r>
      <w:r w:rsidR="005663C1" w:rsidRPr="002E3A0A">
        <w:rPr>
          <w:rFonts w:cs="Arial"/>
          <w:color w:val="000000" w:themeColor="text1"/>
          <w:szCs w:val="19"/>
        </w:rPr>
        <w:t xml:space="preserve"> (</w:t>
      </w:r>
      <w:r w:rsidR="00B31527" w:rsidRPr="002E3A0A">
        <w:rPr>
          <w:rFonts w:cs="Arial"/>
          <w:color w:val="000000" w:themeColor="text1"/>
          <w:szCs w:val="19"/>
        </w:rPr>
        <w:t xml:space="preserve">o </w:t>
      </w:r>
      <w:r w:rsidR="002E3A0A" w:rsidRPr="002E3A0A">
        <w:rPr>
          <w:rFonts w:cs="Arial"/>
          <w:color w:val="000000" w:themeColor="text1"/>
          <w:szCs w:val="19"/>
        </w:rPr>
        <w:t>2,0</w:t>
      </w:r>
      <w:r w:rsidR="00B31527" w:rsidRPr="002E3A0A">
        <w:rPr>
          <w:rFonts w:cs="Arial"/>
          <w:color w:val="000000" w:themeColor="text1"/>
          <w:szCs w:val="19"/>
        </w:rPr>
        <w:t>%</w:t>
      </w:r>
      <w:r w:rsidR="005663C1" w:rsidRPr="002E3A0A">
        <w:rPr>
          <w:rFonts w:cs="Arial"/>
          <w:color w:val="000000" w:themeColor="text1"/>
          <w:szCs w:val="19"/>
        </w:rPr>
        <w:t>)</w:t>
      </w:r>
      <w:r w:rsidR="002E3A0A" w:rsidRPr="002E3A0A">
        <w:rPr>
          <w:rFonts w:cs="Arial"/>
          <w:color w:val="000000" w:themeColor="text1"/>
          <w:szCs w:val="19"/>
        </w:rPr>
        <w:t>.</w:t>
      </w:r>
      <w:r w:rsidR="00E409A0" w:rsidRPr="002E3A0A">
        <w:rPr>
          <w:rFonts w:cs="Arial"/>
          <w:color w:val="000000" w:themeColor="text1"/>
          <w:szCs w:val="19"/>
        </w:rPr>
        <w:t xml:space="preserve"> </w:t>
      </w:r>
      <w:r w:rsidR="0017229F" w:rsidRPr="002E3A0A">
        <w:rPr>
          <w:rFonts w:cs="Arial"/>
          <w:color w:val="000000" w:themeColor="text1"/>
          <w:spacing w:val="-2"/>
          <w:szCs w:val="19"/>
        </w:rPr>
        <w:t xml:space="preserve">W skali roku odnotowano wzrost </w:t>
      </w:r>
      <w:r w:rsidR="00EF2926" w:rsidRPr="002E3A0A">
        <w:rPr>
          <w:rFonts w:cs="Arial"/>
          <w:color w:val="000000" w:themeColor="text1"/>
          <w:spacing w:val="-2"/>
          <w:szCs w:val="19"/>
        </w:rPr>
        <w:t xml:space="preserve">skupu żywca </w:t>
      </w:r>
      <w:r w:rsidR="00EF2926" w:rsidRPr="002E3A0A">
        <w:rPr>
          <w:rFonts w:cs="Arial"/>
          <w:color w:val="000000" w:themeColor="text1"/>
          <w:szCs w:val="19"/>
        </w:rPr>
        <w:t>drobiowego (o</w:t>
      </w:r>
      <w:r w:rsidR="002E3A0A" w:rsidRPr="002E3A0A">
        <w:rPr>
          <w:rFonts w:cs="Arial"/>
          <w:color w:val="000000" w:themeColor="text1"/>
          <w:szCs w:val="19"/>
        </w:rPr>
        <w:t> </w:t>
      </w:r>
      <w:r w:rsidR="00145B43" w:rsidRPr="002E3A0A">
        <w:rPr>
          <w:rFonts w:cs="Arial"/>
          <w:color w:val="000000" w:themeColor="text1"/>
          <w:szCs w:val="19"/>
        </w:rPr>
        <w:t>1</w:t>
      </w:r>
      <w:r w:rsidR="002E3A0A" w:rsidRPr="002E3A0A">
        <w:rPr>
          <w:rFonts w:cs="Arial"/>
          <w:color w:val="000000" w:themeColor="text1"/>
          <w:szCs w:val="19"/>
        </w:rPr>
        <w:t>2,2</w:t>
      </w:r>
      <w:r w:rsidR="00EF2926" w:rsidRPr="002E3A0A">
        <w:rPr>
          <w:rFonts w:cs="Arial"/>
          <w:color w:val="000000" w:themeColor="text1"/>
          <w:szCs w:val="19"/>
        </w:rPr>
        <w:t xml:space="preserve">%), zaś spadek skupu żywca wołowego </w:t>
      </w:r>
      <w:r w:rsidR="00145B43" w:rsidRPr="002E3A0A">
        <w:rPr>
          <w:rFonts w:cs="Arial"/>
          <w:color w:val="000000" w:themeColor="text1"/>
          <w:szCs w:val="19"/>
        </w:rPr>
        <w:t xml:space="preserve">i wieprzowego </w:t>
      </w:r>
      <w:r w:rsidR="00EA4BDA">
        <w:rPr>
          <w:rFonts w:cs="Arial"/>
          <w:color w:val="000000" w:themeColor="text1"/>
          <w:szCs w:val="19"/>
        </w:rPr>
        <w:t>(</w:t>
      </w:r>
      <w:r w:rsidR="00145B43" w:rsidRPr="002E3A0A">
        <w:rPr>
          <w:rFonts w:cs="Arial"/>
          <w:color w:val="000000" w:themeColor="text1"/>
          <w:szCs w:val="19"/>
        </w:rPr>
        <w:t xml:space="preserve">odpowiednio o </w:t>
      </w:r>
      <w:r w:rsidR="002E3A0A" w:rsidRPr="002E3A0A">
        <w:rPr>
          <w:rFonts w:cs="Arial"/>
          <w:color w:val="000000" w:themeColor="text1"/>
          <w:szCs w:val="19"/>
        </w:rPr>
        <w:t>4,3</w:t>
      </w:r>
      <w:r w:rsidR="00145B43" w:rsidRPr="002E3A0A">
        <w:rPr>
          <w:rFonts w:cs="Arial"/>
          <w:color w:val="000000" w:themeColor="text1"/>
          <w:szCs w:val="19"/>
        </w:rPr>
        <w:t xml:space="preserve">% i </w:t>
      </w:r>
      <w:r w:rsidR="002E3A0A" w:rsidRPr="002E3A0A">
        <w:rPr>
          <w:rFonts w:cs="Arial"/>
          <w:color w:val="000000" w:themeColor="text1"/>
          <w:szCs w:val="19"/>
        </w:rPr>
        <w:t>16,4</w:t>
      </w:r>
      <w:r w:rsidR="00145B43" w:rsidRPr="002E3A0A">
        <w:rPr>
          <w:rFonts w:cs="Arial"/>
          <w:color w:val="000000" w:themeColor="text1"/>
          <w:szCs w:val="19"/>
        </w:rPr>
        <w:t>%</w:t>
      </w:r>
      <w:r w:rsidR="00EA4BDA">
        <w:rPr>
          <w:rFonts w:cs="Arial"/>
          <w:color w:val="000000" w:themeColor="text1"/>
          <w:szCs w:val="19"/>
        </w:rPr>
        <w:t>)</w:t>
      </w:r>
      <w:r w:rsidR="00145B43" w:rsidRPr="002E3A0A">
        <w:rPr>
          <w:rFonts w:cs="Arial"/>
          <w:color w:val="000000" w:themeColor="text1"/>
          <w:szCs w:val="19"/>
        </w:rPr>
        <w:t xml:space="preserve">. </w:t>
      </w:r>
    </w:p>
    <w:p w14:paraId="0301F3B8" w14:textId="45CCDC73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t xml:space="preserve">Tablica </w:t>
      </w:r>
      <w:r w:rsidR="00C330DA">
        <w:t>7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</w:p>
    <w:tbl>
      <w:tblPr>
        <w:tblStyle w:val="Tabela-Siatka"/>
        <w:tblW w:w="10411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45"/>
        <w:gridCol w:w="855"/>
        <w:gridCol w:w="859"/>
        <w:gridCol w:w="860"/>
        <w:gridCol w:w="857"/>
        <w:gridCol w:w="860"/>
        <w:gridCol w:w="863"/>
        <w:gridCol w:w="863"/>
        <w:gridCol w:w="863"/>
        <w:gridCol w:w="844"/>
        <w:gridCol w:w="32"/>
        <w:gridCol w:w="10"/>
      </w:tblGrid>
      <w:tr w:rsidR="009A5267" w:rsidRPr="00FA5128" w14:paraId="6031C79F" w14:textId="77777777" w:rsidTr="00322973">
        <w:trPr>
          <w:gridAfter w:val="2"/>
          <w:wAfter w:w="42" w:type="dxa"/>
        </w:trPr>
        <w:tc>
          <w:tcPr>
            <w:tcW w:w="2645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512A62">
            <w:pPr>
              <w:pStyle w:val="tytuwykresu"/>
              <w:spacing w:before="80" w:after="8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291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433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EA7373" w:rsidRPr="00FA5128" w14:paraId="472B706C" w14:textId="77777777" w:rsidTr="00322973">
        <w:tc>
          <w:tcPr>
            <w:tcW w:w="2645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76480AF6" w:rsidR="0003041F" w:rsidRPr="00A60F12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C4D0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77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64C3CF72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C4D0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863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071A711B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C4D0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612" w:type="dxa"/>
            <w:gridSpan w:val="5"/>
            <w:tcBorders>
              <w:top w:val="single" w:sz="4" w:space="0" w:color="522398"/>
              <w:right w:val="nil"/>
            </w:tcBorders>
            <w:vAlign w:val="center"/>
          </w:tcPr>
          <w:p w14:paraId="5FD345D9" w14:textId="542444C9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C4D0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322973" w:rsidRPr="00FA5128" w14:paraId="02684EC6" w14:textId="77777777" w:rsidTr="00322973">
        <w:trPr>
          <w:gridAfter w:val="1"/>
          <w:wAfter w:w="10" w:type="dxa"/>
        </w:trPr>
        <w:tc>
          <w:tcPr>
            <w:tcW w:w="2645" w:type="dxa"/>
            <w:vMerge/>
            <w:tcBorders>
              <w:left w:val="nil"/>
            </w:tcBorders>
          </w:tcPr>
          <w:p w14:paraId="70C40B7B" w14:textId="77777777" w:rsidR="00322973" w:rsidRPr="008F1C57" w:rsidRDefault="00322973" w:rsidP="00EA7373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855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322973" w:rsidRPr="00532125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9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6FF646AF" w:rsidR="00322973" w:rsidRPr="00A60F12" w:rsidRDefault="00322973" w:rsidP="00EA7373">
            <w:pPr>
              <w:pStyle w:val="Nagwek3"/>
              <w:spacing w:before="80" w:after="8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C4D0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488741F1" w14:textId="757714F3" w:rsidR="00322973" w:rsidRPr="00A60F12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967DBB1" w14:textId="3AFA5C5C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C4D0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024C1973" w14:textId="2EB10351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C4D0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726" w:type="dxa"/>
            <w:gridSpan w:val="2"/>
            <w:tcBorders>
              <w:right w:val="nil"/>
            </w:tcBorders>
            <w:vAlign w:val="center"/>
          </w:tcPr>
          <w:p w14:paraId="77A061CA" w14:textId="3A80F46D" w:rsidR="00322973" w:rsidRPr="00532125" w:rsidRDefault="00322973" w:rsidP="006907A7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3C790F31" w14:textId="3D13B013" w:rsidR="00322973" w:rsidRPr="00532125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C4D0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11F041B9" w:rsidR="00322973" w:rsidRPr="00A60F12" w:rsidRDefault="00322973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C4D0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485493" w:rsidRPr="00787A0E" w14:paraId="66DB1687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76A2BF25" w14:textId="77777777" w:rsidR="00485493" w:rsidRPr="002A707D" w:rsidRDefault="00485493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85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8BD7A4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BDCA064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F2B8B69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AD6C1C" w14:textId="4A55F883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021928" w14:textId="58125E03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61A3CD79" w14:textId="0B092CE9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2DCD953A" w14:textId="7777777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1D8C050D" w14:textId="143419C7" w:rsidR="00485493" w:rsidRPr="002A707D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BCC4E9" w14:textId="77777777" w:rsidR="00485493" w:rsidRPr="00FA5128" w:rsidRDefault="00485493" w:rsidP="00512A6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552D4" w:rsidRPr="00787A0E" w14:paraId="0448417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7DFC2ADB" w14:textId="77777777" w:rsidR="00B552D4" w:rsidRPr="00143ED3" w:rsidRDefault="00B552D4" w:rsidP="00B552D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E051063" w14:textId="59EF5C2E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150,46</w:t>
            </w: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3352977B" w14:textId="4EB02CDF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161,7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5FF4B87A" w14:textId="57B650E2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146,52</w:t>
            </w:r>
          </w:p>
        </w:tc>
        <w:tc>
          <w:tcPr>
            <w:tcW w:w="857" w:type="dxa"/>
            <w:tcBorders>
              <w:top w:val="single" w:sz="4" w:space="0" w:color="522398"/>
            </w:tcBorders>
            <w:vAlign w:val="center"/>
          </w:tcPr>
          <w:p w14:paraId="11006AEA" w14:textId="0849E132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028A2AA5" w14:textId="1550EEA5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863" w:type="dxa"/>
            <w:vAlign w:val="center"/>
          </w:tcPr>
          <w:p w14:paraId="55585556" w14:textId="5CDFDB40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160,16</w:t>
            </w:r>
          </w:p>
        </w:tc>
        <w:tc>
          <w:tcPr>
            <w:tcW w:w="863" w:type="dxa"/>
            <w:vAlign w:val="center"/>
          </w:tcPr>
          <w:p w14:paraId="518C7367" w14:textId="12EAFFA4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169,71</w:t>
            </w:r>
          </w:p>
        </w:tc>
        <w:tc>
          <w:tcPr>
            <w:tcW w:w="863" w:type="dxa"/>
            <w:vAlign w:val="center"/>
          </w:tcPr>
          <w:p w14:paraId="0992B112" w14:textId="5C5E04CD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158,4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764777A" w14:textId="1DEB1E97" w:rsidR="00B552D4" w:rsidRPr="00C966F2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B552D4" w:rsidRPr="00787A0E" w14:paraId="5224D20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63032F6A" w14:textId="77777777" w:rsidR="00B552D4" w:rsidRPr="00143ED3" w:rsidRDefault="00B552D4" w:rsidP="00B552D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855" w:type="dxa"/>
            <w:vAlign w:val="center"/>
          </w:tcPr>
          <w:p w14:paraId="0C3EEB86" w14:textId="600152D5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118,20</w:t>
            </w:r>
          </w:p>
        </w:tc>
        <w:tc>
          <w:tcPr>
            <w:tcW w:w="859" w:type="dxa"/>
            <w:vAlign w:val="center"/>
          </w:tcPr>
          <w:p w14:paraId="64DE2A60" w14:textId="2DD39643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176,4</w:t>
            </w:r>
          </w:p>
        </w:tc>
        <w:tc>
          <w:tcPr>
            <w:tcW w:w="860" w:type="dxa"/>
            <w:vAlign w:val="center"/>
          </w:tcPr>
          <w:p w14:paraId="40C31237" w14:textId="29385CDC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118,14</w:t>
            </w:r>
          </w:p>
        </w:tc>
        <w:tc>
          <w:tcPr>
            <w:tcW w:w="857" w:type="dxa"/>
            <w:vAlign w:val="center"/>
          </w:tcPr>
          <w:p w14:paraId="22B867DE" w14:textId="724F3990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148,9</w:t>
            </w:r>
          </w:p>
        </w:tc>
        <w:tc>
          <w:tcPr>
            <w:tcW w:w="860" w:type="dxa"/>
            <w:vAlign w:val="center"/>
          </w:tcPr>
          <w:p w14:paraId="3A0C95A5" w14:textId="64603AC1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3" w:type="dxa"/>
            <w:vAlign w:val="center"/>
          </w:tcPr>
          <w:p w14:paraId="1DBAAD14" w14:textId="5ABAD840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115,26</w:t>
            </w:r>
          </w:p>
        </w:tc>
        <w:tc>
          <w:tcPr>
            <w:tcW w:w="863" w:type="dxa"/>
            <w:vAlign w:val="center"/>
          </w:tcPr>
          <w:p w14:paraId="747C5C2F" w14:textId="4D06FCCB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130,17</w:t>
            </w:r>
          </w:p>
        </w:tc>
        <w:tc>
          <w:tcPr>
            <w:tcW w:w="863" w:type="dxa"/>
            <w:vAlign w:val="center"/>
          </w:tcPr>
          <w:p w14:paraId="0FD59C95" w14:textId="201CE704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1778B39" w14:textId="0FD7542E" w:rsidR="00B552D4" w:rsidRPr="00FA5128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</w:tr>
      <w:tr w:rsidR="00B552D4" w:rsidRPr="00787A0E" w14:paraId="01FDF2EF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B552D4" w:rsidRPr="00143ED3" w:rsidRDefault="00B552D4" w:rsidP="00B552D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tcBorders>
              <w:bottom w:val="single" w:sz="4" w:space="0" w:color="522398"/>
            </w:tcBorders>
            <w:vAlign w:val="center"/>
          </w:tcPr>
          <w:p w14:paraId="45E0C761" w14:textId="52C52660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44,38</w:t>
            </w:r>
          </w:p>
        </w:tc>
        <w:tc>
          <w:tcPr>
            <w:tcW w:w="859" w:type="dxa"/>
            <w:tcBorders>
              <w:bottom w:val="single" w:sz="4" w:space="0" w:color="522398"/>
            </w:tcBorders>
            <w:vAlign w:val="center"/>
          </w:tcPr>
          <w:p w14:paraId="5B4DBDE3" w14:textId="705E1D85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147,8</w:t>
            </w:r>
          </w:p>
        </w:tc>
        <w:tc>
          <w:tcPr>
            <w:tcW w:w="860" w:type="dxa"/>
            <w:vAlign w:val="center"/>
          </w:tcPr>
          <w:p w14:paraId="0953C471" w14:textId="659F5FB1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38,23</w:t>
            </w:r>
          </w:p>
        </w:tc>
        <w:tc>
          <w:tcPr>
            <w:tcW w:w="857" w:type="dxa"/>
            <w:vAlign w:val="center"/>
          </w:tcPr>
          <w:p w14:paraId="0EFD37F8" w14:textId="2E26E431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152,3</w:t>
            </w:r>
          </w:p>
        </w:tc>
        <w:tc>
          <w:tcPr>
            <w:tcW w:w="860" w:type="dxa"/>
            <w:vAlign w:val="center"/>
          </w:tcPr>
          <w:p w14:paraId="507A8BA6" w14:textId="250CEBF1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37,0</w:t>
            </w:r>
          </w:p>
        </w:tc>
        <w:tc>
          <w:tcPr>
            <w:tcW w:w="863" w:type="dxa"/>
            <w:vAlign w:val="center"/>
          </w:tcPr>
          <w:p w14:paraId="75F3B262" w14:textId="7BC4429B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162,62</w:t>
            </w:r>
          </w:p>
        </w:tc>
        <w:tc>
          <w:tcPr>
            <w:tcW w:w="863" w:type="dxa"/>
            <w:vAlign w:val="center"/>
          </w:tcPr>
          <w:p w14:paraId="6F0FCD39" w14:textId="333C2E25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175,91</w:t>
            </w:r>
          </w:p>
        </w:tc>
        <w:tc>
          <w:tcPr>
            <w:tcW w:w="863" w:type="dxa"/>
            <w:vAlign w:val="center"/>
          </w:tcPr>
          <w:p w14:paraId="084C4583" w14:textId="26C30268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7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224015C4" w:rsidR="00B552D4" w:rsidRPr="00FA5128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</w:tr>
      <w:tr w:rsidR="00B552D4" w:rsidRPr="00787A0E" w14:paraId="18652718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B552D4" w:rsidRPr="00FD61D1" w:rsidRDefault="00B552D4" w:rsidP="00B552D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87FFB9B" w14:textId="77777777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70E43DBE" w14:textId="77777777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F1DA465" w14:textId="77777777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07B95329" w14:textId="2E0A6050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7F2187C6" w14:textId="0ACA234F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18B492A4" w14:textId="0AFC813F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3CE9E842" w14:textId="77777777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4462AA8B" w14:textId="683E665D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B552D4" w:rsidRPr="00FA5128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552D4" w:rsidRPr="00787A0E" w14:paraId="69BAEFE0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B9979AA" w14:textId="77777777" w:rsidR="00B552D4" w:rsidRPr="00143ED3" w:rsidRDefault="00B552D4" w:rsidP="00B552D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855" w:type="dxa"/>
            <w:vAlign w:val="center"/>
          </w:tcPr>
          <w:p w14:paraId="49DD6691" w14:textId="0762B57C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10,04</w:t>
            </w:r>
          </w:p>
        </w:tc>
        <w:tc>
          <w:tcPr>
            <w:tcW w:w="859" w:type="dxa"/>
            <w:vAlign w:val="center"/>
          </w:tcPr>
          <w:p w14:paraId="4DB4B399" w14:textId="70D91103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138,2</w:t>
            </w:r>
          </w:p>
        </w:tc>
        <w:tc>
          <w:tcPr>
            <w:tcW w:w="860" w:type="dxa"/>
            <w:vAlign w:val="center"/>
          </w:tcPr>
          <w:p w14:paraId="007545FB" w14:textId="526E9E6B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10,61</w:t>
            </w:r>
          </w:p>
        </w:tc>
        <w:tc>
          <w:tcPr>
            <w:tcW w:w="857" w:type="dxa"/>
            <w:vAlign w:val="center"/>
          </w:tcPr>
          <w:p w14:paraId="6F577FAE" w14:textId="78C0524C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134,8</w:t>
            </w:r>
          </w:p>
        </w:tc>
        <w:tc>
          <w:tcPr>
            <w:tcW w:w="860" w:type="dxa"/>
            <w:vAlign w:val="center"/>
          </w:tcPr>
          <w:p w14:paraId="285AD624" w14:textId="05222F3D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863" w:type="dxa"/>
            <w:vAlign w:val="center"/>
          </w:tcPr>
          <w:p w14:paraId="06653E86" w14:textId="70C933F8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6E91BE4C" w14:textId="4C8AB355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FD5E996" w14:textId="557BA7F2" w:rsidR="00B552D4" w:rsidRPr="007C52BB" w:rsidRDefault="00B552D4" w:rsidP="00B552D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17EFE899" w14:textId="0637070A" w:rsidR="00B552D4" w:rsidRPr="00E44BC1" w:rsidRDefault="00B552D4" w:rsidP="00B552D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B552D4" w:rsidRPr="00787A0E" w14:paraId="2178AE76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43914A5A" w14:textId="77777777" w:rsidR="00B552D4" w:rsidRPr="00143ED3" w:rsidRDefault="00B552D4" w:rsidP="00B552D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855" w:type="dxa"/>
            <w:vAlign w:val="center"/>
          </w:tcPr>
          <w:p w14:paraId="37DE40B4" w14:textId="0B7AF3EE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6,27</w:t>
            </w:r>
          </w:p>
        </w:tc>
        <w:tc>
          <w:tcPr>
            <w:tcW w:w="859" w:type="dxa"/>
            <w:vAlign w:val="center"/>
          </w:tcPr>
          <w:p w14:paraId="64650358" w14:textId="06ECB0DB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127,7</w:t>
            </w:r>
          </w:p>
        </w:tc>
        <w:tc>
          <w:tcPr>
            <w:tcW w:w="860" w:type="dxa"/>
            <w:vAlign w:val="center"/>
          </w:tcPr>
          <w:p w14:paraId="60862990" w14:textId="4149684C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7,84</w:t>
            </w:r>
          </w:p>
        </w:tc>
        <w:tc>
          <w:tcPr>
            <w:tcW w:w="857" w:type="dxa"/>
            <w:vAlign w:val="center"/>
          </w:tcPr>
          <w:p w14:paraId="51DE55A7" w14:textId="383301ED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165,1</w:t>
            </w:r>
          </w:p>
        </w:tc>
        <w:tc>
          <w:tcPr>
            <w:tcW w:w="860" w:type="dxa"/>
            <w:vAlign w:val="center"/>
          </w:tcPr>
          <w:p w14:paraId="123E2B87" w14:textId="17DDC488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63" w:type="dxa"/>
            <w:vAlign w:val="center"/>
          </w:tcPr>
          <w:p w14:paraId="5DD9A59C" w14:textId="4C65E1B3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D7213DD" w14:textId="4DB6B724" w:rsidR="00B552D4" w:rsidRPr="00C6307E" w:rsidRDefault="00B552D4" w:rsidP="00B552D4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76188460" w14:textId="385E4E02" w:rsidR="00B552D4" w:rsidRPr="007C52BB" w:rsidRDefault="00B552D4" w:rsidP="00B552D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514364A3" w14:textId="44817179" w:rsidR="00B552D4" w:rsidRPr="00E44BC1" w:rsidRDefault="00B552D4" w:rsidP="00B552D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B552D4" w:rsidRPr="00787A0E" w14:paraId="65A7DF2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2DC9B844" w14:textId="77777777" w:rsidR="00B552D4" w:rsidRPr="00143ED3" w:rsidRDefault="00B552D4" w:rsidP="00B552D4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855" w:type="dxa"/>
            <w:vAlign w:val="center"/>
          </w:tcPr>
          <w:p w14:paraId="2EAEC28D" w14:textId="31C94A4F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5,92</w:t>
            </w:r>
          </w:p>
        </w:tc>
        <w:tc>
          <w:tcPr>
            <w:tcW w:w="859" w:type="dxa"/>
            <w:vAlign w:val="center"/>
          </w:tcPr>
          <w:p w14:paraId="016A5765" w14:textId="12347552" w:rsidR="00B552D4" w:rsidRPr="00FD00F6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860" w:type="dxa"/>
            <w:vAlign w:val="center"/>
          </w:tcPr>
          <w:p w14:paraId="186F45A7" w14:textId="01857C3F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6,52</w:t>
            </w:r>
          </w:p>
        </w:tc>
        <w:tc>
          <w:tcPr>
            <w:tcW w:w="857" w:type="dxa"/>
            <w:vAlign w:val="center"/>
          </w:tcPr>
          <w:p w14:paraId="05ECA823" w14:textId="78FC2BDD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150,3</w:t>
            </w:r>
          </w:p>
        </w:tc>
        <w:tc>
          <w:tcPr>
            <w:tcW w:w="860" w:type="dxa"/>
            <w:vAlign w:val="center"/>
          </w:tcPr>
          <w:p w14:paraId="67A76BB2" w14:textId="7D2BB937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3" w:type="dxa"/>
            <w:vAlign w:val="center"/>
          </w:tcPr>
          <w:p w14:paraId="66DFE60C" w14:textId="251EF6D2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3CA67D05" w14:textId="1AE850E9" w:rsidR="00B552D4" w:rsidRPr="00C6307E" w:rsidRDefault="00B552D4" w:rsidP="00B552D4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CDB79BD" w14:textId="2BAE81AA" w:rsidR="00B552D4" w:rsidRPr="007C52BB" w:rsidRDefault="00B552D4" w:rsidP="00B552D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0841F6DB" w14:textId="399D562F" w:rsidR="00B552D4" w:rsidRPr="00E44BC1" w:rsidRDefault="00B552D4" w:rsidP="00B552D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B552D4" w:rsidRPr="00787A0E" w14:paraId="5ED8BA8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42828AA" w14:textId="77777777" w:rsidR="00B552D4" w:rsidRPr="00143ED3" w:rsidRDefault="00B552D4" w:rsidP="00B552D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vAlign w:val="center"/>
          </w:tcPr>
          <w:p w14:paraId="43ACF1A0" w14:textId="116D68FF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224,21</w:t>
            </w:r>
          </w:p>
        </w:tc>
        <w:tc>
          <w:tcPr>
            <w:tcW w:w="859" w:type="dxa"/>
            <w:vAlign w:val="center"/>
          </w:tcPr>
          <w:p w14:paraId="5CBE684E" w14:textId="2D61B569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142,7</w:t>
            </w:r>
          </w:p>
        </w:tc>
        <w:tc>
          <w:tcPr>
            <w:tcW w:w="860" w:type="dxa"/>
            <w:vAlign w:val="center"/>
          </w:tcPr>
          <w:p w14:paraId="27690C24" w14:textId="18794E85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257,45</w:t>
            </w:r>
          </w:p>
        </w:tc>
        <w:tc>
          <w:tcPr>
            <w:tcW w:w="857" w:type="dxa"/>
            <w:vAlign w:val="center"/>
          </w:tcPr>
          <w:p w14:paraId="15003E92" w14:textId="00C601D6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159,1</w:t>
            </w:r>
          </w:p>
        </w:tc>
        <w:tc>
          <w:tcPr>
            <w:tcW w:w="860" w:type="dxa"/>
            <w:vAlign w:val="center"/>
          </w:tcPr>
          <w:p w14:paraId="0FB468BB" w14:textId="47412717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63" w:type="dxa"/>
            <w:vAlign w:val="center"/>
          </w:tcPr>
          <w:p w14:paraId="4AF44413" w14:textId="25C4DD4A" w:rsidR="00B552D4" w:rsidRPr="002A707D" w:rsidRDefault="00B552D4" w:rsidP="00B552D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0BFB3917" w14:textId="64F47722" w:rsidR="00B552D4" w:rsidRPr="00C6307E" w:rsidRDefault="00B552D4" w:rsidP="00B552D4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7229318" w14:textId="3AE2AB6D" w:rsidR="00B552D4" w:rsidRPr="007C52BB" w:rsidRDefault="00B552D4" w:rsidP="00B552D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CB74B83" w14:textId="74901972" w:rsidR="00B552D4" w:rsidRPr="00E44BC1" w:rsidRDefault="00B552D4" w:rsidP="00B552D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79B6AF3A" w:rsidR="000A0CB5" w:rsidRPr="00B8171B" w:rsidRDefault="008B1E24" w:rsidP="00512A6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</w:t>
      </w:r>
      <w:r w:rsidR="001350B2">
        <w:rPr>
          <w:rFonts w:eastAsia="Fira Sans" w:cs="Fira Sans"/>
          <w:sz w:val="16"/>
          <w:szCs w:val="16"/>
        </w:rPr>
        <w:t>czerwca</w:t>
      </w:r>
      <w:r w:rsidR="00041E24" w:rsidRPr="003E1202">
        <w:rPr>
          <w:rFonts w:eastAsia="Fira Sans" w:cs="Fira Sans"/>
          <w:sz w:val="16"/>
          <w:szCs w:val="16"/>
        </w:rPr>
        <w:t xml:space="preserve">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1E289980" w:rsidR="008B1E24" w:rsidRDefault="000A0CB5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751EAA57" w:rsidR="009A5267" w:rsidRDefault="002A394A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37BB503" w14:textId="24A087D9" w:rsidR="00C359AC" w:rsidRPr="00B552D4" w:rsidRDefault="00C359AC" w:rsidP="00C359AC">
      <w:pPr>
        <w:spacing w:before="200" w:after="0"/>
        <w:rPr>
          <w:rFonts w:cs="Arial"/>
          <w:color w:val="000000" w:themeColor="text1"/>
          <w:spacing w:val="-2"/>
        </w:rPr>
      </w:pPr>
      <w:r w:rsidRPr="00B552D4">
        <w:rPr>
          <w:rFonts w:cs="Arial"/>
          <w:color w:val="000000" w:themeColor="text1"/>
        </w:rPr>
        <w:t xml:space="preserve">W </w:t>
      </w:r>
      <w:r w:rsidRPr="00B552D4">
        <w:rPr>
          <w:rFonts w:cs="Arial"/>
          <w:color w:val="000000" w:themeColor="text1"/>
          <w:spacing w:val="-2"/>
        </w:rPr>
        <w:t xml:space="preserve">okresie styczeń–wrzesień 2021 r. przeciętne </w:t>
      </w:r>
      <w:r w:rsidRPr="00B552D4">
        <w:rPr>
          <w:rFonts w:cs="Arial"/>
          <w:b/>
          <w:color w:val="000000" w:themeColor="text1"/>
          <w:spacing w:val="-2"/>
        </w:rPr>
        <w:t>ceny zbóż</w:t>
      </w:r>
      <w:r w:rsidRPr="00B552D4">
        <w:rPr>
          <w:rFonts w:cs="Arial"/>
          <w:color w:val="000000" w:themeColor="text1"/>
          <w:spacing w:val="-2"/>
        </w:rPr>
        <w:t xml:space="preserve"> w skupie były wyższe niż w analogicznym okresie ubiegłego roku, przy czym pszenica zdrożała o </w:t>
      </w:r>
      <w:r w:rsidR="00B552D4" w:rsidRPr="00B552D4">
        <w:rPr>
          <w:rFonts w:cs="Arial"/>
          <w:color w:val="000000" w:themeColor="text1"/>
          <w:spacing w:val="-2"/>
        </w:rPr>
        <w:t>61,7</w:t>
      </w:r>
      <w:r w:rsidRPr="00B552D4">
        <w:rPr>
          <w:rFonts w:cs="Arial"/>
          <w:color w:val="000000" w:themeColor="text1"/>
          <w:spacing w:val="-2"/>
        </w:rPr>
        <w:t xml:space="preserve">%, a żyto – o </w:t>
      </w:r>
      <w:r w:rsidR="00B552D4" w:rsidRPr="00B552D4">
        <w:rPr>
          <w:rFonts w:cs="Arial"/>
          <w:color w:val="000000" w:themeColor="text1"/>
          <w:spacing w:val="-2"/>
        </w:rPr>
        <w:t>76,4</w:t>
      </w:r>
      <w:r w:rsidRPr="00B552D4">
        <w:rPr>
          <w:rFonts w:cs="Arial"/>
          <w:color w:val="000000" w:themeColor="text1"/>
          <w:spacing w:val="-2"/>
        </w:rPr>
        <w:t xml:space="preserve">%. </w:t>
      </w:r>
    </w:p>
    <w:p w14:paraId="5317F8AD" w14:textId="78E0A48D" w:rsidR="00C359AC" w:rsidRDefault="005851BA" w:rsidP="00C359AC">
      <w:pPr>
        <w:rPr>
          <w:rFonts w:cs="Arial"/>
          <w:spacing w:val="-2"/>
        </w:rPr>
      </w:pPr>
      <w:r w:rsidRPr="00B552D4">
        <w:rPr>
          <w:rFonts w:cs="Arial"/>
          <w:color w:val="000000" w:themeColor="text1"/>
        </w:rPr>
        <w:t xml:space="preserve">We </w:t>
      </w:r>
      <w:r w:rsidR="008A2BDE" w:rsidRPr="00B552D4">
        <w:rPr>
          <w:rFonts w:cs="Arial"/>
          <w:color w:val="000000" w:themeColor="text1"/>
        </w:rPr>
        <w:t xml:space="preserve">wrześniu br. producenci z terenu województwa podlaskiego uzyskiwali niższe niż przed miesiącem ceny za dostarczone do </w:t>
      </w:r>
      <w:r w:rsidR="008A2BDE" w:rsidRPr="007E35A3">
        <w:rPr>
          <w:rFonts w:cs="Arial"/>
          <w:color w:val="000000" w:themeColor="text1"/>
        </w:rPr>
        <w:t xml:space="preserve">skupu ziarno </w:t>
      </w:r>
      <w:r w:rsidR="008A2BDE" w:rsidRPr="00EA4BDA">
        <w:rPr>
          <w:rFonts w:cs="Arial"/>
          <w:bCs/>
          <w:color w:val="000000" w:themeColor="text1"/>
        </w:rPr>
        <w:t>pszenicy</w:t>
      </w:r>
      <w:r w:rsidR="008A2BDE" w:rsidRPr="007E35A3">
        <w:rPr>
          <w:rFonts w:cs="Arial"/>
          <w:color w:val="000000" w:themeColor="text1"/>
        </w:rPr>
        <w:t xml:space="preserve"> (o 2,6%)</w:t>
      </w:r>
      <w:r w:rsidR="008A2BDE">
        <w:rPr>
          <w:rFonts w:cs="Arial"/>
          <w:color w:val="000000" w:themeColor="text1"/>
        </w:rPr>
        <w:t xml:space="preserve"> oraz</w:t>
      </w:r>
      <w:r w:rsidR="008A2BDE" w:rsidRPr="007E35A3">
        <w:rPr>
          <w:rFonts w:cs="Arial"/>
          <w:color w:val="000000" w:themeColor="text1"/>
        </w:rPr>
        <w:t xml:space="preserve"> </w:t>
      </w:r>
      <w:r w:rsidR="008A2BDE" w:rsidRPr="00EA4BDA">
        <w:rPr>
          <w:rFonts w:cs="Arial"/>
          <w:bCs/>
          <w:color w:val="000000" w:themeColor="text1"/>
        </w:rPr>
        <w:t>żyta</w:t>
      </w:r>
      <w:r w:rsidR="008A2BDE" w:rsidRPr="007E35A3">
        <w:rPr>
          <w:rFonts w:cs="Arial"/>
          <w:color w:val="000000" w:themeColor="text1"/>
        </w:rPr>
        <w:t xml:space="preserve"> (o 0,8%). </w:t>
      </w:r>
      <w:r w:rsidR="008A2BDE" w:rsidRPr="007E35A3">
        <w:rPr>
          <w:rFonts w:cs="Arial"/>
          <w:color w:val="000000" w:themeColor="text1"/>
          <w:spacing w:val="-1"/>
        </w:rPr>
        <w:t xml:space="preserve">W skali roku średnie </w:t>
      </w:r>
      <w:r w:rsidR="008A2BDE" w:rsidRPr="007E35A3">
        <w:rPr>
          <w:rFonts w:cs="Arial"/>
          <w:color w:val="000000" w:themeColor="text1"/>
          <w:spacing w:val="-2"/>
        </w:rPr>
        <w:t xml:space="preserve">ceny skupu pszenicy i żyta zwiększyły się odpowiednio o 46,3% i 48,9%. </w:t>
      </w:r>
      <w:r w:rsidR="008A2BDE" w:rsidRPr="007E35A3">
        <w:rPr>
          <w:rFonts w:cs="Arial"/>
          <w:color w:val="000000" w:themeColor="text1"/>
        </w:rPr>
        <w:t xml:space="preserve">W obrocie targowiskowym średnia cena pszenicy wzrosła o 1,2%, a żyta </w:t>
      </w:r>
      <w:r w:rsidR="008A2BDE" w:rsidRPr="00512CCB">
        <w:rPr>
          <w:rFonts w:cs="Arial"/>
          <w:color w:val="000000" w:themeColor="text1"/>
        </w:rPr>
        <w:t xml:space="preserve">– </w:t>
      </w:r>
      <w:r w:rsidR="008A2BDE" w:rsidRPr="007E35A3">
        <w:rPr>
          <w:rFonts w:cs="Arial"/>
          <w:color w:val="000000" w:themeColor="text1"/>
        </w:rPr>
        <w:t>o 6,3%</w:t>
      </w:r>
      <w:r w:rsidR="008A2BDE" w:rsidRPr="007E35A3">
        <w:rPr>
          <w:color w:val="000000" w:themeColor="text1"/>
        </w:rPr>
        <w:t xml:space="preserve"> </w:t>
      </w:r>
      <w:r w:rsidR="008A2BDE" w:rsidRPr="007E35A3">
        <w:rPr>
          <w:rFonts w:cs="Arial"/>
          <w:color w:val="000000" w:themeColor="text1"/>
        </w:rPr>
        <w:t>w </w:t>
      </w:r>
      <w:r w:rsidR="008A2BDE" w:rsidRPr="00F06EDA">
        <w:rPr>
          <w:rFonts w:cs="Arial"/>
        </w:rPr>
        <w:t xml:space="preserve">porównaniu z zanotowaną w poprzednim miesiącu. </w:t>
      </w:r>
      <w:r w:rsidR="008A2BDE" w:rsidRPr="00F06EDA">
        <w:rPr>
          <w:rFonts w:cs="Arial"/>
          <w:spacing w:val="-1"/>
        </w:rPr>
        <w:t>W</w:t>
      </w:r>
      <w:r w:rsidR="008A2BDE" w:rsidRPr="00F06EDA">
        <w:rPr>
          <w:rFonts w:cs="Arial"/>
        </w:rPr>
        <w:t> </w:t>
      </w:r>
      <w:r w:rsidR="008A2BDE" w:rsidRPr="00F06EDA">
        <w:rPr>
          <w:rFonts w:cs="Arial"/>
          <w:spacing w:val="-1"/>
        </w:rPr>
        <w:t xml:space="preserve">ujęciu rocznym średnia </w:t>
      </w:r>
      <w:r w:rsidR="008A2BDE" w:rsidRPr="00F06EDA">
        <w:rPr>
          <w:rFonts w:cs="Arial"/>
          <w:spacing w:val="-2"/>
        </w:rPr>
        <w:t>cena skupu pszenicy zwiększyła się o 58,4%, a żyta – o 56,7%.</w:t>
      </w:r>
    </w:p>
    <w:p w14:paraId="5D15AB62" w14:textId="235CB9AD" w:rsidR="00DB15D0" w:rsidRDefault="00DB15D0" w:rsidP="00C359AC">
      <w:pPr>
        <w:rPr>
          <w:rFonts w:cs="Arial"/>
          <w:spacing w:val="-2"/>
        </w:rPr>
      </w:pPr>
    </w:p>
    <w:p w14:paraId="374BEAFB" w14:textId="76825D72" w:rsidR="00DB15D0" w:rsidRDefault="00DB15D0" w:rsidP="00C359AC">
      <w:pPr>
        <w:rPr>
          <w:rFonts w:cs="Arial"/>
          <w:spacing w:val="-2"/>
        </w:rPr>
      </w:pPr>
    </w:p>
    <w:p w14:paraId="0247DC73" w14:textId="19E0C8F9" w:rsidR="00DB15D0" w:rsidRDefault="00DB15D0" w:rsidP="00C359AC">
      <w:pPr>
        <w:rPr>
          <w:rFonts w:cs="Arial"/>
          <w:spacing w:val="-2"/>
        </w:rPr>
      </w:pPr>
    </w:p>
    <w:p w14:paraId="5F8ABDD7" w14:textId="68A1D997" w:rsidR="00DB15D0" w:rsidRDefault="00DB15D0" w:rsidP="00C359AC">
      <w:pPr>
        <w:rPr>
          <w:rFonts w:cs="Arial"/>
          <w:spacing w:val="-2"/>
        </w:rPr>
      </w:pPr>
    </w:p>
    <w:p w14:paraId="242552B2" w14:textId="46E22C2A" w:rsidR="00DB15D0" w:rsidRDefault="00DB15D0" w:rsidP="00C359AC">
      <w:pPr>
        <w:rPr>
          <w:rFonts w:cs="Arial"/>
          <w:spacing w:val="-2"/>
        </w:rPr>
      </w:pPr>
    </w:p>
    <w:p w14:paraId="6DC51541" w14:textId="3CCD6230" w:rsidR="00DB15D0" w:rsidRDefault="00DB15D0" w:rsidP="00C359AC">
      <w:pPr>
        <w:rPr>
          <w:rFonts w:cs="Arial"/>
          <w:spacing w:val="-2"/>
        </w:rPr>
      </w:pPr>
    </w:p>
    <w:p w14:paraId="2E3CA3C8" w14:textId="6763E90D" w:rsidR="00DB15D0" w:rsidRDefault="00DB15D0" w:rsidP="00C359AC">
      <w:pPr>
        <w:rPr>
          <w:rFonts w:cs="Arial"/>
          <w:spacing w:val="-2"/>
        </w:rPr>
      </w:pPr>
    </w:p>
    <w:p w14:paraId="7EF076CE" w14:textId="6A0AA9EE" w:rsidR="00DB15D0" w:rsidRDefault="00DB15D0" w:rsidP="00C359AC">
      <w:pPr>
        <w:rPr>
          <w:rFonts w:cs="Arial"/>
          <w:spacing w:val="-2"/>
        </w:rPr>
      </w:pPr>
    </w:p>
    <w:p w14:paraId="3625FB49" w14:textId="6A25E19B" w:rsidR="00DB15D0" w:rsidRDefault="00DB15D0" w:rsidP="00C359AC">
      <w:pPr>
        <w:rPr>
          <w:rFonts w:cs="Arial"/>
          <w:spacing w:val="-2"/>
        </w:rPr>
      </w:pPr>
    </w:p>
    <w:p w14:paraId="4A4CD917" w14:textId="77777777" w:rsidR="00DB15D0" w:rsidRPr="00F06EDA" w:rsidRDefault="00DB15D0" w:rsidP="00C359AC">
      <w:pPr>
        <w:rPr>
          <w:rFonts w:cs="Arial"/>
          <w:spacing w:val="-2"/>
        </w:rPr>
      </w:pPr>
    </w:p>
    <w:p w14:paraId="4216779E" w14:textId="133C16C2" w:rsidR="003B5496" w:rsidRDefault="00795CE2" w:rsidP="00665FBA">
      <w:pPr>
        <w:spacing w:before="360" w:line="240" w:lineRule="auto"/>
        <w:jc w:val="both"/>
        <w:rPr>
          <w:b/>
          <w:szCs w:val="19"/>
        </w:rPr>
      </w:pPr>
      <w:r w:rsidRPr="00F4501F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125760" behindDoc="0" locked="0" layoutInCell="1" allowOverlap="1" wp14:anchorId="08908AD8" wp14:editId="6404BD5F">
                <wp:simplePos x="0" y="0"/>
                <wp:positionH relativeFrom="margin">
                  <wp:posOffset>-81280</wp:posOffset>
                </wp:positionH>
                <wp:positionV relativeFrom="paragraph">
                  <wp:posOffset>133512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374462" w:rsidRDefault="00374462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left:0;text-align:left;margin-left:-6.4pt;margin-top:10.5pt;width:48.9pt;height:17.85pt;z-index:25112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77777777" w:rsidR="00374462" w:rsidRDefault="00374462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799E53F1" w14:textId="5614889E" w:rsidR="00593440" w:rsidRDefault="00593440" w:rsidP="00795CE2">
      <w:pPr>
        <w:spacing w:before="160" w:line="240" w:lineRule="auto"/>
        <w:jc w:val="both"/>
        <w:rPr>
          <w:b/>
          <w:szCs w:val="19"/>
        </w:rPr>
      </w:pPr>
      <w:r>
        <w:rPr>
          <w:noProof/>
        </w:rPr>
        <w:drawing>
          <wp:inline distT="0" distB="0" distL="0" distR="0" wp14:anchorId="73059CFD" wp14:editId="16553875">
            <wp:extent cx="6645910" cy="2822400"/>
            <wp:effectExtent l="0" t="0" r="2540" b="0"/>
            <wp:docPr id="38" name="Wykres 38" descr="Wykres 6. Przeciętne ceny skupu zbóż&#10;&#10;Na wykresie liniowym zaprezentowano przeciętne ceny skupu pszenicy i żyta dla poszczególnych miesięcy w latach 2018-2022 dla województwa podlaskiego. Ostatni zaprezentowany okres to wrzes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60A8F67" w14:textId="633447D7" w:rsidR="00716CEC" w:rsidRPr="00782D05" w:rsidRDefault="002A3358" w:rsidP="00593440">
      <w:pPr>
        <w:spacing w:before="160" w:line="240" w:lineRule="auto"/>
        <w:jc w:val="both"/>
        <w:rPr>
          <w:rFonts w:cs="Arial"/>
          <w:color w:val="000000" w:themeColor="text1"/>
          <w:spacing w:val="-2"/>
        </w:rPr>
      </w:pPr>
      <w:r w:rsidRPr="00782D0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425088" behindDoc="0" locked="0" layoutInCell="1" allowOverlap="1" wp14:anchorId="44BD05D5" wp14:editId="5E6397F3">
                <wp:simplePos x="0" y="0"/>
                <wp:positionH relativeFrom="column">
                  <wp:posOffset>6438038</wp:posOffset>
                </wp:positionH>
                <wp:positionV relativeFrom="paragraph">
                  <wp:posOffset>2192905</wp:posOffset>
                </wp:positionV>
                <wp:extent cx="45719" cy="307975"/>
                <wp:effectExtent l="0" t="0" r="12065" b="15875"/>
                <wp:wrapNone/>
                <wp:docPr id="235" name="Prostokąt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EED0F7" id="Prostokąt 235" o:spid="_x0000_s1026" style="position:absolute;margin-left:506.95pt;margin-top:172.65pt;width:3.6pt;height:24.25pt;z-index:25442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" fillcolor="white [3212]" strokecolor="white [3212]" strokeweight="1pt"/>
            </w:pict>
          </mc:Fallback>
        </mc:AlternateContent>
      </w:r>
      <w:r w:rsidR="00716CEC" w:rsidRPr="00782D05">
        <w:rPr>
          <w:rFonts w:cs="Arial"/>
          <w:color w:val="000000" w:themeColor="text1"/>
          <w:spacing w:val="-3"/>
        </w:rPr>
        <w:t xml:space="preserve">W </w:t>
      </w:r>
      <w:r w:rsidR="00716CEC" w:rsidRPr="00782D05">
        <w:rPr>
          <w:rFonts w:cs="Arial"/>
          <w:color w:val="000000" w:themeColor="text1"/>
          <w:spacing w:val="-2"/>
        </w:rPr>
        <w:t xml:space="preserve">okresie styczeń–wrzesień 2022 r. średnia </w:t>
      </w:r>
      <w:r w:rsidR="00716CEC" w:rsidRPr="00782D05">
        <w:rPr>
          <w:rFonts w:cs="Arial"/>
          <w:b/>
          <w:color w:val="000000" w:themeColor="text1"/>
          <w:spacing w:val="-2"/>
        </w:rPr>
        <w:t>cena ziemniaków</w:t>
      </w:r>
      <w:r w:rsidR="00716CEC" w:rsidRPr="00782D05">
        <w:rPr>
          <w:rFonts w:cs="Arial"/>
          <w:color w:val="000000" w:themeColor="text1"/>
          <w:spacing w:val="-2"/>
        </w:rPr>
        <w:t xml:space="preserve"> w skupie ukształtowała się na poziomie </w:t>
      </w:r>
      <w:r w:rsidR="00782D05" w:rsidRPr="00782D05">
        <w:rPr>
          <w:rFonts w:cs="Arial"/>
          <w:color w:val="000000" w:themeColor="text1"/>
          <w:spacing w:val="-2"/>
        </w:rPr>
        <w:t>44,38</w:t>
      </w:r>
      <w:r w:rsidR="00716CEC" w:rsidRPr="00782D05">
        <w:rPr>
          <w:rFonts w:cs="Arial"/>
          <w:color w:val="000000" w:themeColor="text1"/>
          <w:spacing w:val="-2"/>
        </w:rPr>
        <w:t xml:space="preserve"> zł i była o </w:t>
      </w:r>
      <w:r w:rsidR="00782D05" w:rsidRPr="00782D05">
        <w:rPr>
          <w:rFonts w:cs="Arial"/>
          <w:color w:val="000000" w:themeColor="text1"/>
          <w:spacing w:val="-2"/>
        </w:rPr>
        <w:t>47,8</w:t>
      </w:r>
      <w:r w:rsidR="00716CEC" w:rsidRPr="00782D05">
        <w:rPr>
          <w:rFonts w:cs="Arial"/>
          <w:color w:val="000000" w:themeColor="text1"/>
          <w:spacing w:val="-2"/>
        </w:rPr>
        <w:t xml:space="preserve">% </w:t>
      </w:r>
      <w:r w:rsidR="009B57F4">
        <w:rPr>
          <w:rFonts w:cs="Arial"/>
          <w:color w:val="000000" w:themeColor="text1"/>
          <w:spacing w:val="-2"/>
        </w:rPr>
        <w:t>wyższa</w:t>
      </w:r>
      <w:r w:rsidR="00716CEC" w:rsidRPr="00782D05">
        <w:rPr>
          <w:rFonts w:cs="Arial"/>
          <w:color w:val="000000" w:themeColor="text1"/>
          <w:spacing w:val="-2"/>
        </w:rPr>
        <w:t xml:space="preserve"> niż przed rokiem. </w:t>
      </w:r>
    </w:p>
    <w:p w14:paraId="1E2C30B8" w14:textId="1DE56E01" w:rsidR="00716CEC" w:rsidRPr="00782D05" w:rsidRDefault="00716CEC" w:rsidP="00716CEC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782D05">
        <w:rPr>
          <w:rFonts w:cs="Arial"/>
          <w:color w:val="000000" w:themeColor="text1"/>
        </w:rPr>
        <w:t xml:space="preserve">We wrześniu 2022 r. przeciętna cena ziemniaków w skupie wyniosła </w:t>
      </w:r>
      <w:r w:rsidR="00782D05" w:rsidRPr="00782D05">
        <w:rPr>
          <w:rFonts w:cs="Arial"/>
          <w:color w:val="000000" w:themeColor="text1"/>
        </w:rPr>
        <w:t>38,23</w:t>
      </w:r>
      <w:r w:rsidRPr="00782D05">
        <w:rPr>
          <w:rFonts w:cs="Arial"/>
          <w:color w:val="000000" w:themeColor="text1"/>
        </w:rPr>
        <w:t xml:space="preserve"> zł za 1 </w:t>
      </w:r>
      <w:proofErr w:type="spellStart"/>
      <w:r w:rsidRPr="00782D05">
        <w:rPr>
          <w:rFonts w:cs="Arial"/>
          <w:color w:val="000000" w:themeColor="text1"/>
        </w:rPr>
        <w:t>dt</w:t>
      </w:r>
      <w:proofErr w:type="spellEnd"/>
      <w:r w:rsidRPr="00782D05">
        <w:rPr>
          <w:rFonts w:cs="Arial"/>
          <w:color w:val="000000" w:themeColor="text1"/>
        </w:rPr>
        <w:t xml:space="preserve"> i była o </w:t>
      </w:r>
      <w:r w:rsidR="00782D05" w:rsidRPr="00782D05">
        <w:rPr>
          <w:rFonts w:cs="Arial"/>
          <w:color w:val="000000" w:themeColor="text1"/>
        </w:rPr>
        <w:t>63,0</w:t>
      </w:r>
      <w:r w:rsidRPr="00782D05">
        <w:rPr>
          <w:rFonts w:cs="Arial"/>
          <w:color w:val="000000" w:themeColor="text1"/>
        </w:rPr>
        <w:t>% niższa niż w poprzednim miesiącu</w:t>
      </w:r>
      <w:r w:rsidR="00782D05" w:rsidRPr="00782D05">
        <w:rPr>
          <w:rFonts w:cs="Arial"/>
          <w:color w:val="000000" w:themeColor="text1"/>
        </w:rPr>
        <w:t>, ale</w:t>
      </w:r>
      <w:r w:rsidRPr="00782D05">
        <w:rPr>
          <w:rFonts w:cs="Arial"/>
          <w:color w:val="000000" w:themeColor="text1"/>
        </w:rPr>
        <w:t xml:space="preserve"> o </w:t>
      </w:r>
      <w:r w:rsidR="00782D05" w:rsidRPr="00782D05">
        <w:rPr>
          <w:rFonts w:cs="Arial"/>
          <w:color w:val="000000" w:themeColor="text1"/>
        </w:rPr>
        <w:t>52,3</w:t>
      </w:r>
      <w:r w:rsidRPr="00782D05">
        <w:rPr>
          <w:rFonts w:cs="Arial"/>
          <w:color w:val="000000" w:themeColor="text1"/>
        </w:rPr>
        <w:t xml:space="preserve">% </w:t>
      </w:r>
      <w:r w:rsidR="00782D05" w:rsidRPr="00782D05">
        <w:rPr>
          <w:rFonts w:cs="Arial"/>
          <w:color w:val="000000" w:themeColor="text1"/>
        </w:rPr>
        <w:t>wyższa</w:t>
      </w:r>
      <w:r w:rsidRPr="00782D05">
        <w:rPr>
          <w:rFonts w:cs="Arial"/>
          <w:color w:val="000000" w:themeColor="text1"/>
        </w:rPr>
        <w:t xml:space="preserve"> niż rok wcześniej. Na targowiskach za 1 </w:t>
      </w:r>
      <w:proofErr w:type="spellStart"/>
      <w:r w:rsidRPr="00782D05">
        <w:rPr>
          <w:rFonts w:cs="Arial"/>
          <w:color w:val="000000" w:themeColor="text1"/>
        </w:rPr>
        <w:t>dt</w:t>
      </w:r>
      <w:proofErr w:type="spellEnd"/>
      <w:r w:rsidRPr="00782D05">
        <w:rPr>
          <w:rFonts w:cs="Arial"/>
          <w:color w:val="000000" w:themeColor="text1"/>
        </w:rPr>
        <w:t xml:space="preserve"> ziemniaków jadalnych płacono średnio </w:t>
      </w:r>
      <w:r w:rsidR="00782D05" w:rsidRPr="00782D05">
        <w:rPr>
          <w:rFonts w:cs="Arial"/>
          <w:color w:val="000000" w:themeColor="text1"/>
        </w:rPr>
        <w:t>175,91</w:t>
      </w:r>
      <w:r w:rsidRPr="00782D05">
        <w:rPr>
          <w:rFonts w:cs="Arial"/>
          <w:color w:val="000000" w:themeColor="text1"/>
        </w:rPr>
        <w:t xml:space="preserve"> zł, tj. o </w:t>
      </w:r>
      <w:r w:rsidR="00782D05" w:rsidRPr="00782D05">
        <w:rPr>
          <w:rFonts w:cs="Arial"/>
          <w:color w:val="000000" w:themeColor="text1"/>
        </w:rPr>
        <w:t>5,1</w:t>
      </w:r>
      <w:r w:rsidRPr="00782D05">
        <w:rPr>
          <w:rFonts w:cs="Arial"/>
          <w:color w:val="000000" w:themeColor="text1"/>
        </w:rPr>
        <w:t xml:space="preserve">% mniej niż przed miesiącem, ale o </w:t>
      </w:r>
      <w:r w:rsidR="00782D05" w:rsidRPr="00782D05">
        <w:rPr>
          <w:rFonts w:cs="Arial"/>
          <w:color w:val="000000" w:themeColor="text1"/>
        </w:rPr>
        <w:t>19,3</w:t>
      </w:r>
      <w:r w:rsidRPr="00782D05">
        <w:rPr>
          <w:rFonts w:cs="Arial"/>
          <w:color w:val="000000" w:themeColor="text1"/>
        </w:rPr>
        <w:t>% więcej niż przed rokiem.</w:t>
      </w:r>
    </w:p>
    <w:p w14:paraId="2055D591" w14:textId="14AEF2B6" w:rsidR="00716CEC" w:rsidRPr="00782D05" w:rsidRDefault="00716CEC" w:rsidP="00716CEC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782D05">
        <w:rPr>
          <w:rFonts w:cs="Arial"/>
          <w:color w:val="000000" w:themeColor="text1"/>
        </w:rPr>
        <w:t xml:space="preserve">W okresie styczeń–wrzesień br. przeciętna </w:t>
      </w:r>
      <w:r w:rsidRPr="00782D05">
        <w:rPr>
          <w:rFonts w:cs="Arial"/>
          <w:b/>
          <w:color w:val="000000" w:themeColor="text1"/>
        </w:rPr>
        <w:t>cena skupu żywca wieprzowego</w:t>
      </w:r>
      <w:r w:rsidRPr="00782D05">
        <w:rPr>
          <w:rFonts w:cs="Arial"/>
          <w:color w:val="000000" w:themeColor="text1"/>
        </w:rPr>
        <w:t xml:space="preserve"> wyniosła </w:t>
      </w:r>
      <w:r w:rsidR="00782D05" w:rsidRPr="00782D05">
        <w:rPr>
          <w:rFonts w:cs="Arial"/>
          <w:color w:val="000000" w:themeColor="text1"/>
        </w:rPr>
        <w:t>6,27</w:t>
      </w:r>
      <w:r w:rsidRPr="00782D05">
        <w:rPr>
          <w:rFonts w:cs="Arial"/>
          <w:color w:val="000000" w:themeColor="text1"/>
        </w:rPr>
        <w:t xml:space="preserve"> zł za 1 kg i była o </w:t>
      </w:r>
      <w:r w:rsidR="00782D05" w:rsidRPr="00782D05">
        <w:rPr>
          <w:rFonts w:cs="Arial"/>
          <w:color w:val="000000" w:themeColor="text1"/>
        </w:rPr>
        <w:t>27,7</w:t>
      </w:r>
      <w:r w:rsidRPr="00782D05">
        <w:rPr>
          <w:rFonts w:cs="Arial"/>
          <w:color w:val="000000" w:themeColor="text1"/>
        </w:rPr>
        <w:t xml:space="preserve">% </w:t>
      </w:r>
      <w:r w:rsidR="00782D05" w:rsidRPr="00782D05">
        <w:rPr>
          <w:rFonts w:cs="Arial"/>
          <w:color w:val="000000" w:themeColor="text1"/>
        </w:rPr>
        <w:t>wyższa</w:t>
      </w:r>
      <w:r w:rsidRPr="00782D05">
        <w:rPr>
          <w:rFonts w:cs="Arial"/>
          <w:color w:val="000000" w:themeColor="text1"/>
        </w:rPr>
        <w:t xml:space="preserve"> od zanotowanej w analogicznym okresie ubiegłego roku.</w:t>
      </w:r>
      <w:r w:rsidR="005D4924" w:rsidRPr="00782D05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17EEE389" w14:textId="43B0C0A3" w:rsidR="00716CEC" w:rsidRPr="00782D05" w:rsidRDefault="00716CEC" w:rsidP="00716CEC">
      <w:pPr>
        <w:pStyle w:val="Tekstpodstawowy"/>
        <w:spacing w:line="240" w:lineRule="auto"/>
        <w:rPr>
          <w:rFonts w:cs="Arial"/>
          <w:color w:val="000000" w:themeColor="text1"/>
        </w:rPr>
      </w:pPr>
      <w:r w:rsidRPr="00782D05">
        <w:rPr>
          <w:rFonts w:cs="Arial"/>
          <w:color w:val="000000" w:themeColor="text1"/>
        </w:rPr>
        <w:t xml:space="preserve">We wrześniu br. średnia cena skupu 1 kg żywca wieprzowego osiągnęła </w:t>
      </w:r>
      <w:r w:rsidR="00782D05" w:rsidRPr="00782D05">
        <w:rPr>
          <w:rFonts w:cs="Arial"/>
          <w:color w:val="000000" w:themeColor="text1"/>
        </w:rPr>
        <w:t>7,84</w:t>
      </w:r>
      <w:r w:rsidRPr="00782D05">
        <w:rPr>
          <w:rFonts w:cs="Arial"/>
          <w:color w:val="000000" w:themeColor="text1"/>
        </w:rPr>
        <w:t xml:space="preserve"> zł, czyli </w:t>
      </w:r>
      <w:r w:rsidR="00782D05" w:rsidRPr="00782D05">
        <w:rPr>
          <w:rFonts w:cs="Arial"/>
          <w:color w:val="000000" w:themeColor="text1"/>
        </w:rPr>
        <w:t>zwiększyła</w:t>
      </w:r>
      <w:r w:rsidRPr="00782D05">
        <w:rPr>
          <w:rFonts w:cs="Arial"/>
          <w:color w:val="000000" w:themeColor="text1"/>
        </w:rPr>
        <w:t xml:space="preserve"> się o </w:t>
      </w:r>
      <w:r w:rsidR="00782D05" w:rsidRPr="00782D05">
        <w:rPr>
          <w:rFonts w:cs="Arial"/>
          <w:color w:val="000000" w:themeColor="text1"/>
        </w:rPr>
        <w:t>3,1</w:t>
      </w:r>
      <w:r w:rsidRPr="00782D05">
        <w:rPr>
          <w:rFonts w:cs="Arial"/>
          <w:color w:val="000000" w:themeColor="text1"/>
        </w:rPr>
        <w:t>% w porównaniu z</w:t>
      </w:r>
      <w:r w:rsidR="00782D05" w:rsidRPr="00782D05">
        <w:rPr>
          <w:rFonts w:cs="Arial"/>
          <w:color w:val="000000" w:themeColor="text1"/>
        </w:rPr>
        <w:t> </w:t>
      </w:r>
      <w:r w:rsidRPr="00782D05">
        <w:rPr>
          <w:rFonts w:cs="Arial"/>
          <w:color w:val="000000" w:themeColor="text1"/>
        </w:rPr>
        <w:t xml:space="preserve">poprzednim miesiącem i o </w:t>
      </w:r>
      <w:r w:rsidR="00782D05" w:rsidRPr="00782D05">
        <w:rPr>
          <w:rFonts w:cs="Arial"/>
          <w:color w:val="000000" w:themeColor="text1"/>
        </w:rPr>
        <w:t>65,1</w:t>
      </w:r>
      <w:r w:rsidRPr="00782D05">
        <w:rPr>
          <w:rFonts w:cs="Arial"/>
          <w:color w:val="000000" w:themeColor="text1"/>
        </w:rPr>
        <w:t>% w odniesieniu do września 202</w:t>
      </w:r>
      <w:r w:rsidR="00782D05" w:rsidRPr="00782D05">
        <w:rPr>
          <w:rFonts w:cs="Arial"/>
          <w:color w:val="000000" w:themeColor="text1"/>
        </w:rPr>
        <w:t>1</w:t>
      </w:r>
      <w:r w:rsidRPr="00782D05">
        <w:rPr>
          <w:rFonts w:cs="Arial"/>
          <w:color w:val="000000" w:themeColor="text1"/>
        </w:rPr>
        <w:t xml:space="preserve"> r. </w:t>
      </w:r>
    </w:p>
    <w:p w14:paraId="429BB9AA" w14:textId="26CFEB70" w:rsidR="00716CEC" w:rsidRPr="00782D05" w:rsidRDefault="00716CEC" w:rsidP="00716CEC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782D05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782D05" w:rsidRPr="00782D05">
        <w:rPr>
          <w:rFonts w:cs="Arial"/>
          <w:color w:val="000000" w:themeColor="text1"/>
        </w:rPr>
        <w:t>6,0</w:t>
      </w:r>
      <w:r w:rsidRPr="00782D05">
        <w:rPr>
          <w:rFonts w:cs="Arial"/>
          <w:color w:val="000000" w:themeColor="text1"/>
        </w:rPr>
        <w:t xml:space="preserve"> wobec </w:t>
      </w:r>
      <w:r w:rsidR="00782D05" w:rsidRPr="00782D05">
        <w:rPr>
          <w:rFonts w:cs="Arial"/>
          <w:color w:val="000000" w:themeColor="text1"/>
        </w:rPr>
        <w:t>6,2</w:t>
      </w:r>
      <w:r w:rsidRPr="00782D05">
        <w:rPr>
          <w:rFonts w:cs="Arial"/>
          <w:color w:val="000000" w:themeColor="text1"/>
        </w:rPr>
        <w:t xml:space="preserve"> w sierpniu 2022 r. i </w:t>
      </w:r>
      <w:r w:rsidR="00782D05" w:rsidRPr="00782D05">
        <w:rPr>
          <w:rFonts w:cs="Arial"/>
          <w:color w:val="000000" w:themeColor="text1"/>
        </w:rPr>
        <w:t>5,7</w:t>
      </w:r>
      <w:r w:rsidRPr="00782D05">
        <w:rPr>
          <w:rFonts w:cs="Arial"/>
          <w:color w:val="000000" w:themeColor="text1"/>
        </w:rPr>
        <w:t xml:space="preserve"> przed rokiem.</w:t>
      </w:r>
    </w:p>
    <w:p w14:paraId="6B2E7FC1" w14:textId="7D832C30" w:rsidR="00716CEC" w:rsidRPr="00782D05" w:rsidRDefault="00716CEC" w:rsidP="00716CEC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782D05">
        <w:rPr>
          <w:rFonts w:cs="Arial"/>
          <w:color w:val="000000" w:themeColor="text1"/>
        </w:rPr>
        <w:t xml:space="preserve">W okresie trzech kwartałów 2022 r., pomimo zwiększonej podaży, </w:t>
      </w:r>
      <w:r w:rsidRPr="00782D05">
        <w:rPr>
          <w:rFonts w:cs="Arial"/>
          <w:b/>
          <w:color w:val="000000" w:themeColor="text1"/>
        </w:rPr>
        <w:t>cena skupu żywca drobiowego</w:t>
      </w:r>
      <w:r w:rsidRPr="00782D05">
        <w:rPr>
          <w:rFonts w:cs="Arial"/>
          <w:color w:val="000000" w:themeColor="text1"/>
        </w:rPr>
        <w:t xml:space="preserve"> ukształtowała się na poziomie </w:t>
      </w:r>
      <w:r w:rsidR="00782D05" w:rsidRPr="00782D05">
        <w:rPr>
          <w:rFonts w:cs="Arial"/>
          <w:color w:val="000000" w:themeColor="text1"/>
        </w:rPr>
        <w:t>5,92</w:t>
      </w:r>
      <w:r w:rsidRPr="00782D05">
        <w:rPr>
          <w:rFonts w:cs="Arial"/>
          <w:color w:val="000000" w:themeColor="text1"/>
        </w:rPr>
        <w:t xml:space="preserve"> zł za 1 kg i była o </w:t>
      </w:r>
      <w:r w:rsidR="00782D05" w:rsidRPr="00782D05">
        <w:rPr>
          <w:rFonts w:cs="Arial"/>
          <w:color w:val="000000" w:themeColor="text1"/>
        </w:rPr>
        <w:t>42,0</w:t>
      </w:r>
      <w:r w:rsidRPr="00782D05">
        <w:rPr>
          <w:rFonts w:cs="Arial"/>
          <w:color w:val="000000" w:themeColor="text1"/>
        </w:rPr>
        <w:t xml:space="preserve">% wyższa niż w analogicznym okresie ubiegłego roku. </w:t>
      </w:r>
    </w:p>
    <w:p w14:paraId="71E7F683" w14:textId="4DB3753F" w:rsidR="00716CEC" w:rsidRPr="00AA2DE0" w:rsidRDefault="00716CEC" w:rsidP="00716CEC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AA2DE0">
        <w:rPr>
          <w:rFonts w:cs="Arial"/>
          <w:color w:val="000000" w:themeColor="text1"/>
        </w:rPr>
        <w:t>We wrześniu br. przeciętna cena</w:t>
      </w:r>
      <w:r w:rsidRPr="00AA2DE0">
        <w:rPr>
          <w:rFonts w:cs="Arial"/>
          <w:b/>
          <w:color w:val="000000" w:themeColor="text1"/>
        </w:rPr>
        <w:t xml:space="preserve"> </w:t>
      </w:r>
      <w:r w:rsidRPr="00AA2DE0">
        <w:rPr>
          <w:rFonts w:cs="Arial"/>
          <w:color w:val="000000" w:themeColor="text1"/>
        </w:rPr>
        <w:t xml:space="preserve">skupu żywca drobiowego wyniosła </w:t>
      </w:r>
      <w:r w:rsidR="00AA2DE0" w:rsidRPr="00AA2DE0">
        <w:rPr>
          <w:rFonts w:cs="Arial"/>
          <w:color w:val="000000" w:themeColor="text1"/>
        </w:rPr>
        <w:t>6,52</w:t>
      </w:r>
      <w:r w:rsidRPr="00AA2DE0">
        <w:rPr>
          <w:rFonts w:cs="Arial"/>
          <w:color w:val="000000" w:themeColor="text1"/>
        </w:rPr>
        <w:t xml:space="preserve"> zł za 1 kg i była o </w:t>
      </w:r>
      <w:r w:rsidR="00AA2DE0" w:rsidRPr="00AA2DE0">
        <w:rPr>
          <w:rFonts w:cs="Arial"/>
          <w:color w:val="000000" w:themeColor="text1"/>
        </w:rPr>
        <w:t>1,6</w:t>
      </w:r>
      <w:r w:rsidRPr="00AA2DE0">
        <w:rPr>
          <w:rFonts w:cs="Arial"/>
          <w:color w:val="000000" w:themeColor="text1"/>
        </w:rPr>
        <w:t xml:space="preserve">% </w:t>
      </w:r>
      <w:r w:rsidR="00AA2DE0" w:rsidRPr="00AA2DE0">
        <w:rPr>
          <w:rFonts w:cs="Arial"/>
          <w:color w:val="000000" w:themeColor="text1"/>
        </w:rPr>
        <w:t>wyższa</w:t>
      </w:r>
      <w:r w:rsidRPr="00AA2DE0">
        <w:rPr>
          <w:rFonts w:cs="Arial"/>
          <w:color w:val="000000" w:themeColor="text1"/>
        </w:rPr>
        <w:t xml:space="preserve"> niż w sierpniu 202</w:t>
      </w:r>
      <w:r w:rsidR="00AA2DE0" w:rsidRPr="00AA2DE0">
        <w:rPr>
          <w:rFonts w:cs="Arial"/>
          <w:color w:val="000000" w:themeColor="text1"/>
        </w:rPr>
        <w:t>2</w:t>
      </w:r>
      <w:r w:rsidRPr="00AA2DE0">
        <w:rPr>
          <w:rFonts w:cs="Arial"/>
          <w:color w:val="000000" w:themeColor="text1"/>
        </w:rPr>
        <w:t> r.</w:t>
      </w:r>
      <w:r w:rsidR="009B57F4">
        <w:rPr>
          <w:rFonts w:cs="Arial"/>
          <w:color w:val="000000" w:themeColor="text1"/>
        </w:rPr>
        <w:t xml:space="preserve"> oraz o</w:t>
      </w:r>
      <w:r w:rsidRPr="00AA2DE0">
        <w:rPr>
          <w:rFonts w:cs="Arial"/>
          <w:color w:val="000000" w:themeColor="text1"/>
        </w:rPr>
        <w:t xml:space="preserve"> </w:t>
      </w:r>
      <w:r w:rsidR="00AA2DE0" w:rsidRPr="00AA2DE0">
        <w:rPr>
          <w:rFonts w:cs="Arial"/>
          <w:color w:val="000000" w:themeColor="text1"/>
        </w:rPr>
        <w:t>50,3</w:t>
      </w:r>
      <w:r w:rsidRPr="00AA2DE0">
        <w:rPr>
          <w:rFonts w:cs="Arial"/>
          <w:color w:val="000000" w:themeColor="text1"/>
        </w:rPr>
        <w:t>% wyższa niż przed rokiem.</w:t>
      </w:r>
    </w:p>
    <w:p w14:paraId="4EA318E5" w14:textId="29BF2637" w:rsidR="008D0F0E" w:rsidRDefault="00027EFB" w:rsidP="00617A0B">
      <w:pPr>
        <w:pStyle w:val="Tekstpodstawowy"/>
        <w:spacing w:before="360" w:line="240" w:lineRule="auto"/>
        <w:rPr>
          <w:b/>
          <w:szCs w:val="19"/>
        </w:rPr>
      </w:pPr>
      <w:r w:rsidRPr="00F4501F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706816" behindDoc="0" locked="0" layoutInCell="1" allowOverlap="1" wp14:anchorId="09722889" wp14:editId="2DC92F01">
                <wp:simplePos x="0" y="0"/>
                <wp:positionH relativeFrom="margin">
                  <wp:posOffset>-80010</wp:posOffset>
                </wp:positionH>
                <wp:positionV relativeFrom="paragraph">
                  <wp:posOffset>325755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25572C5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EA4BDA"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EA4BDA"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28" style="position:absolute;margin-left:-6.3pt;margin-top:25.65pt;width:530.85pt;height:24.05pt;z-index:252706816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">
                <v:shape id="_x0000_s1029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25572C5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EA4BDA"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="00EA4BDA"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F4501F">
        <w:rPr>
          <w:b/>
          <w:szCs w:val="19"/>
        </w:rPr>
        <w:t xml:space="preserve">Wykres </w:t>
      </w:r>
      <w:r w:rsidR="003B0E07">
        <w:rPr>
          <w:b/>
          <w:szCs w:val="19"/>
        </w:rPr>
        <w:t>7</w:t>
      </w:r>
      <w:r w:rsidR="008D0F0E" w:rsidRPr="00F4501F">
        <w:rPr>
          <w:b/>
          <w:szCs w:val="19"/>
        </w:rPr>
        <w:t>. Przeciętne ceny skupu żywca i mleka</w:t>
      </w:r>
    </w:p>
    <w:p w14:paraId="71209210" w14:textId="55C11776" w:rsidR="00D02AA5" w:rsidRDefault="00D02AA5" w:rsidP="00D02AA5">
      <w:pPr>
        <w:pStyle w:val="Tekstpodstawowy"/>
        <w:spacing w:before="340" w:line="240" w:lineRule="auto"/>
        <w:rPr>
          <w:b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802048" behindDoc="0" locked="0" layoutInCell="1" allowOverlap="1" wp14:anchorId="15D076A0" wp14:editId="1A1CF828">
                <wp:simplePos x="0" y="0"/>
                <wp:positionH relativeFrom="margin">
                  <wp:posOffset>23191</wp:posOffset>
                </wp:positionH>
                <wp:positionV relativeFrom="paragraph">
                  <wp:posOffset>2020570</wp:posOffset>
                </wp:positionV>
                <wp:extent cx="6736080" cy="283210"/>
                <wp:effectExtent l="0" t="0" r="7620" b="254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3210"/>
                          <a:chOff x="91181" y="-20334"/>
                          <a:chExt cx="6737256" cy="283875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1181" y="-9509"/>
                            <a:ext cx="360997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91557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76A0" id="Grupa 113" o:spid="_x0000_s1031" style="position:absolute;margin-left:1.85pt;margin-top:159.1pt;width:530.4pt;height:22.3pt;z-index:252802048;mso-position-horizontal-relative:margin;mso-width-relative:margin;mso-height-relative:margin" coordorigin="911,-203" coordsize="67372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">
                <v:shape id="_x0000_s1032" type="#_x0000_t202" style="position:absolute;left:911;top:-95;width:3610;height:2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3915;top:-20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54207D3" wp14:editId="6468D23F">
            <wp:extent cx="6645910" cy="2732400"/>
            <wp:effectExtent l="0" t="0" r="2540" b="0"/>
            <wp:docPr id="44" name="Wykres 44" descr="Wykres 7. Przeciętne ceny skupu żywca i mleka&#10;&#10;Na wykresie liniowym zaprezentowano przeciętne ceny skupu żywca wołowego, wieprzowego, drobiowego i mleka dla poszczególnych miesięcy w latach 2018-2022 dla województwa podlaskiego. Ostatni zaprezentowany okres to wrzes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FF5EFC5" w14:textId="341BA9DD" w:rsidR="009A5087" w:rsidRPr="00AA2DE0" w:rsidRDefault="00B25979" w:rsidP="00D02AA5">
      <w:pPr>
        <w:pStyle w:val="Tekstpodstawowy"/>
        <w:spacing w:before="340" w:line="240" w:lineRule="auto"/>
        <w:rPr>
          <w:rFonts w:cs="Arial"/>
          <w:color w:val="000000" w:themeColor="text1"/>
        </w:rPr>
      </w:pPr>
      <w:r w:rsidRPr="00AA2DE0">
        <w:rPr>
          <w:rFonts w:cs="Arial"/>
          <w:color w:val="000000" w:themeColor="text1"/>
        </w:rPr>
        <w:lastRenderedPageBreak/>
        <w:t xml:space="preserve">Średnia </w:t>
      </w:r>
      <w:r w:rsidR="009A5087" w:rsidRPr="00AA2DE0">
        <w:rPr>
          <w:rFonts w:cs="Arial"/>
          <w:b/>
          <w:color w:val="000000" w:themeColor="text1"/>
        </w:rPr>
        <w:t>cena skupu żywca wołowego</w:t>
      </w:r>
      <w:r w:rsidR="009A5087" w:rsidRPr="00AA2DE0">
        <w:rPr>
          <w:rFonts w:cs="Arial"/>
          <w:color w:val="000000" w:themeColor="text1"/>
        </w:rPr>
        <w:t xml:space="preserve"> w okresie styczeń–wrzesień 202</w:t>
      </w:r>
      <w:r w:rsidR="009B57F4">
        <w:rPr>
          <w:rFonts w:cs="Arial"/>
          <w:color w:val="000000" w:themeColor="text1"/>
        </w:rPr>
        <w:t>2</w:t>
      </w:r>
      <w:r w:rsidR="009A5087" w:rsidRPr="00AA2DE0">
        <w:rPr>
          <w:rFonts w:cs="Arial"/>
          <w:color w:val="000000" w:themeColor="text1"/>
        </w:rPr>
        <w:t xml:space="preserve"> r. ukształtowała się na poziomie </w:t>
      </w:r>
      <w:r w:rsidR="00AA2DE0" w:rsidRPr="00AA2DE0">
        <w:rPr>
          <w:rFonts w:cs="Arial"/>
          <w:color w:val="000000" w:themeColor="text1"/>
        </w:rPr>
        <w:t>10,04</w:t>
      </w:r>
      <w:r w:rsidR="009A5087" w:rsidRPr="00AA2DE0">
        <w:rPr>
          <w:rFonts w:cs="Arial"/>
          <w:color w:val="000000" w:themeColor="text1"/>
        </w:rPr>
        <w:t xml:space="preserve"> zł za 1 kg i była o </w:t>
      </w:r>
      <w:r w:rsidR="00AA2DE0" w:rsidRPr="00AA2DE0">
        <w:rPr>
          <w:rFonts w:cs="Arial"/>
          <w:color w:val="000000" w:themeColor="text1"/>
        </w:rPr>
        <w:t>38,2</w:t>
      </w:r>
      <w:r w:rsidR="009A5087" w:rsidRPr="00AA2DE0">
        <w:rPr>
          <w:rFonts w:cs="Arial"/>
          <w:color w:val="000000" w:themeColor="text1"/>
        </w:rPr>
        <w:t>% wyższa niż w analogicznym okresie poprzedniego roku.</w:t>
      </w:r>
    </w:p>
    <w:p w14:paraId="58FC30AE" w14:textId="53C0B271" w:rsidR="009A5087" w:rsidRPr="00AA2DE0" w:rsidRDefault="009A5087" w:rsidP="009A5087">
      <w:pPr>
        <w:rPr>
          <w:rFonts w:cs="Arial"/>
          <w:color w:val="000000" w:themeColor="text1"/>
        </w:rPr>
      </w:pPr>
      <w:r w:rsidRPr="00AA2DE0">
        <w:rPr>
          <w:rFonts w:cs="Arial"/>
          <w:color w:val="000000" w:themeColor="text1"/>
        </w:rPr>
        <w:t>We wrześniu 202</w:t>
      </w:r>
      <w:r w:rsidR="009B57F4">
        <w:rPr>
          <w:rFonts w:cs="Arial"/>
          <w:color w:val="000000" w:themeColor="text1"/>
        </w:rPr>
        <w:t>2</w:t>
      </w:r>
      <w:r w:rsidRPr="00AA2DE0">
        <w:rPr>
          <w:rFonts w:cs="Arial"/>
          <w:color w:val="000000" w:themeColor="text1"/>
        </w:rPr>
        <w:t xml:space="preserve"> r. przeciętna cena skupu żywca wołowego wyniosła </w:t>
      </w:r>
      <w:r w:rsidR="00AA2DE0" w:rsidRPr="00AA2DE0">
        <w:rPr>
          <w:rFonts w:cs="Arial"/>
          <w:color w:val="000000" w:themeColor="text1"/>
        </w:rPr>
        <w:t>10,61</w:t>
      </w:r>
      <w:r w:rsidRPr="00AA2DE0">
        <w:rPr>
          <w:rFonts w:cs="Arial"/>
          <w:color w:val="000000" w:themeColor="text1"/>
        </w:rPr>
        <w:t xml:space="preserve"> zł za 1 kg, czyli </w:t>
      </w:r>
      <w:r w:rsidR="00AA2DE0" w:rsidRPr="00AA2DE0">
        <w:rPr>
          <w:rFonts w:cs="Arial"/>
          <w:color w:val="000000" w:themeColor="text1"/>
        </w:rPr>
        <w:t>spadła</w:t>
      </w:r>
      <w:r w:rsidRPr="00AA2DE0">
        <w:rPr>
          <w:rFonts w:cs="Arial"/>
          <w:color w:val="000000" w:themeColor="text1"/>
        </w:rPr>
        <w:t xml:space="preserve"> o </w:t>
      </w:r>
      <w:r w:rsidR="00AA2DE0" w:rsidRPr="00AA2DE0">
        <w:rPr>
          <w:rFonts w:cs="Arial"/>
          <w:color w:val="000000" w:themeColor="text1"/>
        </w:rPr>
        <w:t>3,2</w:t>
      </w:r>
      <w:r w:rsidRPr="00AA2DE0">
        <w:rPr>
          <w:rFonts w:cs="Arial"/>
          <w:color w:val="000000" w:themeColor="text1"/>
        </w:rPr>
        <w:t>% w odniesieniu do zanotowanej w sierpniu br.</w:t>
      </w:r>
      <w:r w:rsidR="00AA2DE0" w:rsidRPr="00AA2DE0">
        <w:rPr>
          <w:rFonts w:cs="Arial"/>
          <w:color w:val="000000" w:themeColor="text1"/>
        </w:rPr>
        <w:t>, ale wzrosła</w:t>
      </w:r>
      <w:r w:rsidRPr="00AA2DE0">
        <w:rPr>
          <w:rFonts w:cs="Arial"/>
          <w:color w:val="000000" w:themeColor="text1"/>
        </w:rPr>
        <w:t xml:space="preserve"> o 3</w:t>
      </w:r>
      <w:r w:rsidR="00AA2DE0" w:rsidRPr="00AA2DE0">
        <w:rPr>
          <w:rFonts w:cs="Arial"/>
          <w:color w:val="000000" w:themeColor="text1"/>
        </w:rPr>
        <w:t>4,8</w:t>
      </w:r>
      <w:r w:rsidRPr="00AA2DE0">
        <w:rPr>
          <w:rFonts w:cs="Arial"/>
          <w:color w:val="000000" w:themeColor="text1"/>
        </w:rPr>
        <w:t xml:space="preserve">% w skali roku. </w:t>
      </w:r>
    </w:p>
    <w:p w14:paraId="5DE4746D" w14:textId="0923B61E" w:rsidR="009A5087" w:rsidRPr="00AA2DE0" w:rsidRDefault="009A5087" w:rsidP="009A5087">
      <w:pPr>
        <w:rPr>
          <w:rFonts w:cs="Arial"/>
          <w:color w:val="000000" w:themeColor="text1"/>
        </w:rPr>
      </w:pPr>
      <w:r w:rsidRPr="00AA2DE0">
        <w:rPr>
          <w:rFonts w:cs="Arial"/>
          <w:color w:val="000000" w:themeColor="text1"/>
        </w:rPr>
        <w:t>W okresie styczeń–wrzesień 202</w:t>
      </w:r>
      <w:r w:rsidR="009B57F4">
        <w:rPr>
          <w:rFonts w:cs="Arial"/>
          <w:color w:val="000000" w:themeColor="text1"/>
        </w:rPr>
        <w:t>2</w:t>
      </w:r>
      <w:r w:rsidRPr="00AA2DE0">
        <w:rPr>
          <w:rFonts w:cs="Arial"/>
          <w:color w:val="000000" w:themeColor="text1"/>
        </w:rPr>
        <w:t xml:space="preserve"> r. </w:t>
      </w:r>
      <w:r w:rsidRPr="00AA2DE0">
        <w:rPr>
          <w:rFonts w:cs="Arial"/>
          <w:b/>
          <w:color w:val="000000" w:themeColor="text1"/>
        </w:rPr>
        <w:t>skup mleka</w:t>
      </w:r>
      <w:r w:rsidRPr="00AA2DE0">
        <w:rPr>
          <w:rFonts w:cs="Arial"/>
          <w:color w:val="000000" w:themeColor="text1"/>
        </w:rPr>
        <w:t xml:space="preserve"> wyniósł </w:t>
      </w:r>
      <w:r w:rsidR="00AA2DE0" w:rsidRPr="00AA2DE0">
        <w:rPr>
          <w:rFonts w:cs="Arial"/>
          <w:color w:val="000000" w:themeColor="text1"/>
        </w:rPr>
        <w:t>2033,3</w:t>
      </w:r>
      <w:r w:rsidRPr="00AA2DE0">
        <w:rPr>
          <w:rFonts w:cs="Arial"/>
          <w:color w:val="000000" w:themeColor="text1"/>
        </w:rPr>
        <w:t xml:space="preserve"> mln l i zwiększył się o 0,</w:t>
      </w:r>
      <w:r w:rsidR="00AA2DE0" w:rsidRPr="00AA2DE0">
        <w:rPr>
          <w:rFonts w:cs="Arial"/>
          <w:color w:val="000000" w:themeColor="text1"/>
        </w:rPr>
        <w:t>3</w:t>
      </w:r>
      <w:r w:rsidRPr="00AA2DE0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AA2DE0" w:rsidRPr="00AA2DE0">
        <w:rPr>
          <w:rFonts w:cs="Arial"/>
          <w:color w:val="000000" w:themeColor="text1"/>
        </w:rPr>
        <w:t>224,21</w:t>
      </w:r>
      <w:r w:rsidRPr="00AA2DE0">
        <w:rPr>
          <w:rFonts w:cs="Arial"/>
          <w:color w:val="000000" w:themeColor="text1"/>
        </w:rPr>
        <w:t xml:space="preserve"> zł za 100 l, tj. o </w:t>
      </w:r>
      <w:r w:rsidR="00AA2DE0" w:rsidRPr="00AA2DE0">
        <w:rPr>
          <w:rFonts w:cs="Arial"/>
          <w:color w:val="000000" w:themeColor="text1"/>
        </w:rPr>
        <w:t>42,7</w:t>
      </w:r>
      <w:r w:rsidRPr="00AA2DE0">
        <w:rPr>
          <w:rFonts w:cs="Arial"/>
          <w:color w:val="000000" w:themeColor="text1"/>
        </w:rPr>
        <w:t xml:space="preserve">% wyższym niż przed rokiem. </w:t>
      </w:r>
    </w:p>
    <w:p w14:paraId="2053650C" w14:textId="7CD1A13E" w:rsidR="009A5087" w:rsidRPr="00AA2DE0" w:rsidRDefault="009A5087" w:rsidP="009A5087">
      <w:pPr>
        <w:rPr>
          <w:rFonts w:cs="Arial"/>
          <w:color w:val="000000" w:themeColor="text1"/>
          <w:spacing w:val="-2"/>
        </w:rPr>
      </w:pPr>
      <w:r w:rsidRPr="00AA2DE0">
        <w:rPr>
          <w:rFonts w:cs="Arial"/>
          <w:color w:val="000000" w:themeColor="text1"/>
        </w:rPr>
        <w:t xml:space="preserve">We wrześniu br. skupiono </w:t>
      </w:r>
      <w:r w:rsidR="00AA2DE0" w:rsidRPr="00AA2DE0">
        <w:rPr>
          <w:rFonts w:cs="Arial"/>
          <w:color w:val="000000" w:themeColor="text1"/>
        </w:rPr>
        <w:t>213,0</w:t>
      </w:r>
      <w:r w:rsidRPr="00AA2DE0">
        <w:rPr>
          <w:rFonts w:cs="Arial"/>
          <w:color w:val="000000" w:themeColor="text1"/>
        </w:rPr>
        <w:t xml:space="preserve"> mln l mleka, tj. o </w:t>
      </w:r>
      <w:r w:rsidR="00AA2DE0" w:rsidRPr="00AA2DE0">
        <w:rPr>
          <w:rFonts w:cs="Arial"/>
          <w:color w:val="000000" w:themeColor="text1"/>
        </w:rPr>
        <w:t>5,3</w:t>
      </w:r>
      <w:r w:rsidRPr="00AA2DE0">
        <w:rPr>
          <w:rFonts w:cs="Arial"/>
          <w:color w:val="000000" w:themeColor="text1"/>
        </w:rPr>
        <w:t>% mniej niż w sierpniu br.</w:t>
      </w:r>
      <w:r w:rsidR="00AA2DE0" w:rsidRPr="00AA2DE0">
        <w:rPr>
          <w:rFonts w:cs="Arial"/>
          <w:color w:val="000000" w:themeColor="text1"/>
        </w:rPr>
        <w:t>, ale</w:t>
      </w:r>
      <w:r w:rsidRPr="00AA2DE0">
        <w:rPr>
          <w:rFonts w:cs="Arial"/>
          <w:color w:val="000000" w:themeColor="text1"/>
        </w:rPr>
        <w:t xml:space="preserve"> o 1,</w:t>
      </w:r>
      <w:r w:rsidR="00AA2DE0" w:rsidRPr="00AA2DE0">
        <w:rPr>
          <w:rFonts w:cs="Arial"/>
          <w:color w:val="000000" w:themeColor="text1"/>
        </w:rPr>
        <w:t>7</w:t>
      </w:r>
      <w:r w:rsidRPr="00AA2DE0">
        <w:rPr>
          <w:rFonts w:cs="Arial"/>
          <w:color w:val="000000" w:themeColor="text1"/>
        </w:rPr>
        <w:t xml:space="preserve">% </w:t>
      </w:r>
      <w:r w:rsidR="00AA2DE0" w:rsidRPr="00AA2DE0">
        <w:rPr>
          <w:rFonts w:cs="Arial"/>
          <w:color w:val="000000" w:themeColor="text1"/>
        </w:rPr>
        <w:t>więcej</w:t>
      </w:r>
      <w:r w:rsidRPr="00AA2DE0">
        <w:rPr>
          <w:rFonts w:cs="Arial"/>
          <w:color w:val="000000" w:themeColor="text1"/>
        </w:rPr>
        <w:t xml:space="preserve"> niż w analogicznym miesiącu poprzedniego roku. Średnia cena tego surowca </w:t>
      </w:r>
      <w:r w:rsidRPr="00AA2DE0">
        <w:rPr>
          <w:rFonts w:cs="Arial"/>
          <w:color w:val="000000" w:themeColor="text1"/>
          <w:spacing w:val="-2"/>
        </w:rPr>
        <w:t xml:space="preserve">wyniosła </w:t>
      </w:r>
      <w:r w:rsidR="00AA2DE0" w:rsidRPr="00AA2DE0">
        <w:rPr>
          <w:rFonts w:cs="Arial"/>
          <w:color w:val="000000" w:themeColor="text1"/>
          <w:spacing w:val="-2"/>
        </w:rPr>
        <w:t>257,45</w:t>
      </w:r>
      <w:r w:rsidRPr="00AA2DE0">
        <w:rPr>
          <w:rFonts w:cs="Arial"/>
          <w:color w:val="000000" w:themeColor="text1"/>
          <w:spacing w:val="-2"/>
        </w:rPr>
        <w:t xml:space="preserve"> zł za 100 l i zwiększyła się w ujęciu miesięcznym o </w:t>
      </w:r>
      <w:r w:rsidR="00AA2DE0" w:rsidRPr="00AA2DE0">
        <w:rPr>
          <w:rFonts w:cs="Arial"/>
          <w:color w:val="000000" w:themeColor="text1"/>
          <w:spacing w:val="-2"/>
        </w:rPr>
        <w:t>6,6</w:t>
      </w:r>
      <w:r w:rsidRPr="00AA2DE0">
        <w:rPr>
          <w:rFonts w:cs="Arial"/>
          <w:color w:val="000000" w:themeColor="text1"/>
          <w:spacing w:val="-2"/>
        </w:rPr>
        <w:t>%, zaś w odniesieniu do zanotowanej w analogicznym miesiącu ubiegłego roku</w:t>
      </w:r>
      <w:r w:rsidRPr="00AA2DE0">
        <w:rPr>
          <w:rFonts w:cs="Arial"/>
          <w:color w:val="000000" w:themeColor="text1"/>
        </w:rPr>
        <w:t xml:space="preserve"> </w:t>
      </w:r>
      <w:r w:rsidRPr="00AA2DE0">
        <w:rPr>
          <w:rFonts w:cs="Arial"/>
          <w:color w:val="000000" w:themeColor="text1"/>
          <w:spacing w:val="-2"/>
        </w:rPr>
        <w:t xml:space="preserve">wzrosła o </w:t>
      </w:r>
      <w:r w:rsidR="00AA2DE0" w:rsidRPr="00AA2DE0">
        <w:rPr>
          <w:rFonts w:cs="Arial"/>
          <w:color w:val="000000" w:themeColor="text1"/>
          <w:spacing w:val="-2"/>
        </w:rPr>
        <w:t>59,1</w:t>
      </w:r>
      <w:r w:rsidRPr="00AA2DE0">
        <w:rPr>
          <w:rFonts w:cs="Arial"/>
          <w:color w:val="000000" w:themeColor="text1"/>
          <w:spacing w:val="-2"/>
        </w:rPr>
        <w:t>%.</w:t>
      </w:r>
    </w:p>
    <w:p w14:paraId="63B21A31" w14:textId="14AA647D" w:rsidR="005F1840" w:rsidRPr="007912B5" w:rsidRDefault="005F1840" w:rsidP="009A5087">
      <w:pPr>
        <w:pStyle w:val="Tekstpodstawowy"/>
        <w:spacing w:before="600" w:after="24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319A6CCA" w:rsidR="002753DE" w:rsidRPr="00307E2B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B097F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AB097F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AB097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51BA" w:rsidRPr="00AB097F">
        <w:rPr>
          <w:rFonts w:ascii="Fira Sans" w:hAnsi="Fira Sans" w:cs="Arial"/>
          <w:color w:val="000000" w:themeColor="text1"/>
          <w:sz w:val="19"/>
          <w:szCs w:val="19"/>
        </w:rPr>
        <w:t>we wrześniu</w:t>
      </w:r>
      <w:r w:rsidR="002753DE" w:rsidRPr="00AB097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AB097F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2753DE" w:rsidRPr="00AB097F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AB097F" w:rsidRPr="00AB097F">
        <w:rPr>
          <w:rFonts w:ascii="Fira Sans" w:hAnsi="Fira Sans" w:cs="Arial"/>
          <w:color w:val="000000" w:themeColor="text1"/>
          <w:sz w:val="19"/>
          <w:szCs w:val="19"/>
        </w:rPr>
        <w:t>4380,7</w:t>
      </w:r>
      <w:r w:rsidR="003975D2" w:rsidRPr="00AB097F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AB097F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AB097F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AB097F">
        <w:rPr>
          <w:rFonts w:ascii="Fira Sans" w:hAnsi="Fira Sans" w:cs="Arial"/>
          <w:color w:val="000000" w:themeColor="text1"/>
          <w:sz w:val="19"/>
          <w:szCs w:val="19"/>
        </w:rPr>
        <w:t xml:space="preserve">(w cenach </w:t>
      </w:r>
      <w:r w:rsidR="00BF7891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stałych)</w:t>
      </w:r>
      <w:r w:rsidR="00B51E06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 </w:t>
      </w:r>
      <w:r w:rsidR="00AB097F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3,1</w:t>
      </w:r>
      <w:r w:rsidR="002753DE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1D5E19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wyższa</w:t>
      </w:r>
      <w:r w:rsidR="00C7571D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przed miesiącem</w:t>
      </w:r>
      <w:r w:rsidR="001D5E19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i o</w:t>
      </w:r>
      <w:r w:rsidR="00B51E06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AB097F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6,7</w:t>
      </w:r>
      <w:r w:rsidR="002753DE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4748BB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wyższa </w:t>
      </w:r>
      <w:r w:rsidR="002753DE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rok wcześniej (wów</w:t>
      </w:r>
      <w:r w:rsidR="00A363DD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czas zanotowano jej </w:t>
      </w:r>
      <w:r w:rsidR="009352ED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</w:t>
      </w:r>
      <w:r w:rsidR="009A5087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CA6FB9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AB097F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7,3</w:t>
      </w:r>
      <w:r w:rsidR="002753DE"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%).</w:t>
      </w:r>
      <w:r w:rsidR="002753DE" w:rsidRPr="00307E2B">
        <w:rPr>
          <w:rFonts w:ascii="Fira Sans" w:hAnsi="Fira Sans" w:cs="Arial"/>
          <w:color w:val="000000" w:themeColor="text1"/>
          <w:sz w:val="19"/>
          <w:szCs w:val="19"/>
        </w:rPr>
        <w:t xml:space="preserve"> Równocześnie nastąpił </w:t>
      </w:r>
      <w:r w:rsidR="00BF7891" w:rsidRPr="00307E2B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2753DE" w:rsidRPr="00307E2B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307E2B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307E2B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AB097F" w:rsidRPr="00307E2B">
        <w:rPr>
          <w:rFonts w:ascii="Fira Sans" w:hAnsi="Fira Sans" w:cs="Arial"/>
          <w:color w:val="000000" w:themeColor="text1"/>
          <w:sz w:val="19"/>
          <w:szCs w:val="19"/>
        </w:rPr>
        <w:t>63,2</w:t>
      </w:r>
      <w:r w:rsidR="002753DE" w:rsidRPr="00307E2B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307E2B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307E2B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AB097F" w:rsidRPr="00307E2B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="00B51E06" w:rsidRPr="00307E2B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AB097F" w:rsidRPr="00307E2B">
        <w:rPr>
          <w:rFonts w:ascii="Fira Sans" w:hAnsi="Fira Sans" w:cs="Arial"/>
          <w:color w:val="000000" w:themeColor="text1"/>
          <w:sz w:val="19"/>
          <w:szCs w:val="19"/>
        </w:rPr>
        <w:t>7,5%</w:t>
      </w:r>
      <w:r w:rsidR="002753DE" w:rsidRPr="00307E2B">
        <w:rPr>
          <w:rFonts w:ascii="Fira Sans" w:hAnsi="Fira Sans" w:cs="Arial"/>
          <w:color w:val="000000" w:themeColor="text1"/>
          <w:sz w:val="19"/>
          <w:szCs w:val="19"/>
        </w:rPr>
        <w:t>).</w:t>
      </w:r>
    </w:p>
    <w:p w14:paraId="6CD88111" w14:textId="51C109D6" w:rsidR="009A5087" w:rsidRPr="00307E2B" w:rsidRDefault="009A5087" w:rsidP="009A5087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307E2B">
        <w:rPr>
          <w:rFonts w:ascii="Fira Sans" w:hAnsi="Fira Sans" w:cs="Arial"/>
          <w:color w:val="000000" w:themeColor="text1"/>
          <w:sz w:val="19"/>
          <w:szCs w:val="19"/>
        </w:rPr>
        <w:t>W okresie styczeń</w:t>
      </w:r>
      <w:r w:rsidRPr="00307E2B">
        <w:rPr>
          <w:rFonts w:ascii="Fira Sans" w:hAnsi="Fira Sans" w:cs="Arial"/>
          <w:color w:val="000000" w:themeColor="text1"/>
          <w:spacing w:val="-2"/>
          <w:sz w:val="19"/>
          <w:szCs w:val="19"/>
        </w:rPr>
        <w:t>–</w:t>
      </w:r>
      <w:r w:rsidRPr="00307E2B">
        <w:rPr>
          <w:rFonts w:ascii="Fira Sans" w:hAnsi="Fira Sans" w:cs="Arial"/>
          <w:color w:val="000000" w:themeColor="text1"/>
          <w:sz w:val="19"/>
          <w:szCs w:val="19"/>
        </w:rPr>
        <w:t xml:space="preserve">wrzesień 2022 r. produkcja sprzedana przemysłu (w cenach bieżących) ukształtowała się na poziomie </w:t>
      </w:r>
      <w:r w:rsidR="00307E2B" w:rsidRPr="00307E2B">
        <w:rPr>
          <w:rFonts w:ascii="Fira Sans" w:hAnsi="Fira Sans" w:cs="Arial"/>
          <w:color w:val="000000" w:themeColor="text1"/>
          <w:sz w:val="19"/>
          <w:szCs w:val="19"/>
        </w:rPr>
        <w:t>37311,6</w:t>
      </w:r>
      <w:r w:rsidRPr="00307E2B">
        <w:rPr>
          <w:rFonts w:ascii="Fira Sans" w:hAnsi="Fira Sans" w:cs="Arial"/>
          <w:color w:val="000000" w:themeColor="text1"/>
          <w:sz w:val="19"/>
          <w:szCs w:val="19"/>
        </w:rPr>
        <w:t xml:space="preserve"> mln zł i była (w cenach stałych) o </w:t>
      </w:r>
      <w:r w:rsidR="00307E2B" w:rsidRPr="00307E2B">
        <w:rPr>
          <w:rFonts w:ascii="Fira Sans" w:hAnsi="Fira Sans" w:cs="Arial"/>
          <w:color w:val="000000" w:themeColor="text1"/>
          <w:sz w:val="19"/>
          <w:szCs w:val="19"/>
        </w:rPr>
        <w:t>11,9</w:t>
      </w:r>
      <w:r w:rsidRPr="00307E2B">
        <w:rPr>
          <w:rFonts w:ascii="Fira Sans" w:hAnsi="Fira Sans" w:cs="Arial"/>
          <w:color w:val="000000" w:themeColor="text1"/>
          <w:sz w:val="19"/>
          <w:szCs w:val="19"/>
        </w:rPr>
        <w:t>% wyższa niż rok wcześniej.</w:t>
      </w:r>
    </w:p>
    <w:p w14:paraId="2EBD73CE" w14:textId="3E864C4E" w:rsidR="00837BF9" w:rsidRPr="004F1CCB" w:rsidRDefault="00837BF9" w:rsidP="00837BF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4F1CCB">
        <w:rPr>
          <w:rFonts w:ascii="Fira Sans" w:hAnsi="Fira Sans" w:cs="Arial"/>
          <w:color w:val="000000" w:themeColor="text1"/>
          <w:sz w:val="19"/>
          <w:szCs w:val="19"/>
        </w:rPr>
        <w:t>Produkcja sprzedana w przetwórstwie przemysłowym, stanowiąca 94,</w:t>
      </w:r>
      <w:r w:rsidR="004F1CCB" w:rsidRPr="004F1CCB">
        <w:rPr>
          <w:rFonts w:ascii="Fira Sans" w:hAnsi="Fira Sans" w:cs="Arial"/>
          <w:color w:val="000000" w:themeColor="text1"/>
          <w:sz w:val="19"/>
          <w:szCs w:val="19"/>
        </w:rPr>
        <w:t>4</w:t>
      </w:r>
      <w:r w:rsidRPr="004F1CCB">
        <w:rPr>
          <w:rFonts w:ascii="Fira Sans" w:hAnsi="Fira Sans" w:cs="Arial"/>
          <w:color w:val="000000" w:themeColor="text1"/>
          <w:sz w:val="19"/>
          <w:szCs w:val="19"/>
        </w:rPr>
        <w:t>% produkcji przemysłowej ogółem,</w:t>
      </w:r>
      <w:r w:rsidR="000F52D8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4F1CCB">
        <w:rPr>
          <w:rFonts w:ascii="Fira Sans" w:hAnsi="Fira Sans" w:cs="Arial"/>
          <w:color w:val="000000" w:themeColor="text1"/>
          <w:sz w:val="19"/>
          <w:szCs w:val="19"/>
        </w:rPr>
        <w:t>w porównaniu z</w:t>
      </w:r>
      <w:r w:rsidR="00F76D99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4F1CCB">
        <w:rPr>
          <w:rFonts w:ascii="Fira Sans" w:hAnsi="Fira Sans" w:cs="Arial"/>
          <w:color w:val="000000" w:themeColor="text1"/>
          <w:sz w:val="19"/>
          <w:szCs w:val="19"/>
        </w:rPr>
        <w:t xml:space="preserve">analogicznym okresem poprzedniego roku zwiększyła się o </w:t>
      </w:r>
      <w:r w:rsidR="004F1CCB" w:rsidRPr="004F1CCB">
        <w:rPr>
          <w:rFonts w:ascii="Fira Sans" w:hAnsi="Fira Sans" w:cs="Arial"/>
          <w:color w:val="000000" w:themeColor="text1"/>
          <w:sz w:val="19"/>
          <w:szCs w:val="19"/>
        </w:rPr>
        <w:t>12,0</w:t>
      </w:r>
      <w:r w:rsidRPr="004F1CCB">
        <w:rPr>
          <w:rFonts w:ascii="Fira Sans" w:hAnsi="Fira Sans" w:cs="Arial"/>
          <w:color w:val="000000" w:themeColor="text1"/>
          <w:sz w:val="19"/>
          <w:szCs w:val="19"/>
        </w:rPr>
        <w:t xml:space="preserve">%. Wzrost produkcji sprzedanej wystąpił także w </w:t>
      </w:r>
      <w:r w:rsidR="00E35F8C" w:rsidRPr="004F1CCB">
        <w:rPr>
          <w:rFonts w:ascii="Fira Sans" w:hAnsi="Fira Sans" w:cs="Arial"/>
          <w:color w:val="000000" w:themeColor="text1"/>
          <w:sz w:val="19"/>
          <w:szCs w:val="19"/>
        </w:rPr>
        <w:t xml:space="preserve">sekcjach: </w:t>
      </w:r>
      <w:r w:rsidR="004F1CCB" w:rsidRPr="004F1CCB">
        <w:rPr>
          <w:rFonts w:ascii="Fira Sans" w:hAnsi="Fira Sans" w:cs="Arial"/>
          <w:color w:val="000000" w:themeColor="text1"/>
          <w:sz w:val="19"/>
          <w:szCs w:val="19"/>
        </w:rPr>
        <w:t xml:space="preserve">górnictwo i wydobywanie (o 13,4%), dostawa wody; gospodarowanie ściekami i odpadami; rekultywacja (o 8,8%) oraz </w:t>
      </w:r>
      <w:r w:rsidR="00E35F8C" w:rsidRPr="004F1CCB">
        <w:rPr>
          <w:rFonts w:ascii="Fira Sans" w:hAnsi="Fira Sans" w:cs="Arial"/>
          <w:color w:val="000000" w:themeColor="text1"/>
          <w:sz w:val="19"/>
          <w:szCs w:val="19"/>
        </w:rPr>
        <w:t xml:space="preserve">wytwarzanie i zaopatrywanie w energię elektryczną, gaz, parę wodną i gorącą wodę (o </w:t>
      </w:r>
      <w:r w:rsidR="004F1CCB" w:rsidRPr="004F1CCB">
        <w:rPr>
          <w:rFonts w:ascii="Fira Sans" w:hAnsi="Fira Sans" w:cs="Arial"/>
          <w:color w:val="000000" w:themeColor="text1"/>
          <w:sz w:val="19"/>
          <w:szCs w:val="19"/>
        </w:rPr>
        <w:t>5,9</w:t>
      </w:r>
      <w:r w:rsidR="00E35F8C" w:rsidRPr="004F1CCB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4F1CCB" w:rsidRPr="004F1CCB">
        <w:rPr>
          <w:rFonts w:ascii="Fira Sans" w:hAnsi="Fira Sans" w:cs="Arial"/>
          <w:color w:val="000000" w:themeColor="text1"/>
          <w:sz w:val="19"/>
          <w:szCs w:val="19"/>
        </w:rPr>
        <w:t>.</w:t>
      </w:r>
      <w:r w:rsidR="00E35F8C" w:rsidRPr="004F1CCB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</w:p>
    <w:p w14:paraId="66D02BC0" w14:textId="2D7B3AD1" w:rsidR="00C15510" w:rsidRPr="00A44A16" w:rsidRDefault="00C15510" w:rsidP="00C1551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3B0E07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09672408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5B2B4A94" w14:textId="5A9BDA2C" w:rsidR="001403AA" w:rsidRDefault="006D4668" w:rsidP="006D4668">
      <w:pPr>
        <w:pStyle w:val="Tekstpodstawowy2"/>
        <w:spacing w:before="0" w:after="0" w:line="240" w:lineRule="auto"/>
        <w:rPr>
          <w:noProof/>
          <w:lang w:eastAsia="pl-PL"/>
        </w:rPr>
      </w:pPr>
      <w:r>
        <w:rPr>
          <w:noProof/>
        </w:rPr>
        <w:drawing>
          <wp:inline distT="0" distB="0" distL="0" distR="0" wp14:anchorId="5FF8C65D" wp14:editId="2456B22D">
            <wp:extent cx="6620311" cy="2952000"/>
            <wp:effectExtent l="0" t="0" r="0" b="1270"/>
            <wp:docPr id="47" name="Wykres 47" descr="Wykres 8. Produkcja sprzedana przemysłu (ceny stałe; przeciętna miesięczna 2015=100)&#10;&#10;Na wykresie liniowym zaprezentowano dynamikę produkcji sprzedanej przemysłu przy podstawie przeciętna miesięczna 2015=100 dla poszczególnych miesięcy w latach 2018-2022 dla Polski oraz dla województwa podlaskiego. Ostatni zaprezentowany okres to wrzesień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1B3EEC" w:rsidRPr="001B3EEC">
        <w:rPr>
          <w:b/>
          <w:noProof/>
          <w:szCs w:val="19"/>
        </w:rPr>
        <w:t xml:space="preserve"> </w:t>
      </w:r>
      <w:r w:rsidR="00AA1DBC" w:rsidRPr="00AA1DBC">
        <w:rPr>
          <w:noProof/>
          <w:lang w:eastAsia="pl-PL"/>
        </w:rPr>
        <w:t xml:space="preserve"> </w:t>
      </w:r>
    </w:p>
    <w:p w14:paraId="1A528460" w14:textId="21F22439" w:rsidR="006D4668" w:rsidRPr="002474F1" w:rsidRDefault="002A3358" w:rsidP="00A416CB">
      <w:pPr>
        <w:pStyle w:val="Tekstpodstawowy2"/>
        <w:spacing w:before="20" w:after="0" w:line="240" w:lineRule="auto"/>
        <w:rPr>
          <w:rFonts w:cs="Arial"/>
          <w:szCs w:val="19"/>
        </w:rPr>
      </w:pPr>
      <w:r w:rsidRPr="00C1560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429184" behindDoc="0" locked="0" layoutInCell="1" allowOverlap="1" wp14:anchorId="575939BA" wp14:editId="2CFE226B">
                <wp:simplePos x="0" y="0"/>
                <wp:positionH relativeFrom="column">
                  <wp:posOffset>6342874</wp:posOffset>
                </wp:positionH>
                <wp:positionV relativeFrom="paragraph">
                  <wp:posOffset>2150274</wp:posOffset>
                </wp:positionV>
                <wp:extent cx="45719" cy="307975"/>
                <wp:effectExtent l="0" t="0" r="12065" b="15875"/>
                <wp:wrapNone/>
                <wp:docPr id="238" name="Prostokąt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D18A28" id="Prostokąt 238" o:spid="_x0000_s1026" style="position:absolute;margin-left:499.45pt;margin-top:169.3pt;width:3.6pt;height:24.25pt;z-index:25442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" fillcolor="white [3212]" strokecolor="white [3212]" strokeweight="1pt"/>
            </w:pict>
          </mc:Fallback>
        </mc:AlternateContent>
      </w:r>
      <w:r w:rsidR="009A5087" w:rsidRPr="00C15609">
        <w:rPr>
          <w:rFonts w:cs="Arial"/>
          <w:color w:val="000000" w:themeColor="text1"/>
          <w:spacing w:val="-2"/>
          <w:szCs w:val="19"/>
        </w:rPr>
        <w:t xml:space="preserve">Wyższy </w:t>
      </w:r>
      <w:r w:rsidR="009A5087" w:rsidRPr="00C15609">
        <w:rPr>
          <w:rFonts w:cs="Arial"/>
          <w:color w:val="000000" w:themeColor="text1"/>
          <w:szCs w:val="19"/>
        </w:rPr>
        <w:t xml:space="preserve">niż </w:t>
      </w:r>
      <w:r w:rsidR="008A2BDE">
        <w:rPr>
          <w:rFonts w:cs="Arial"/>
          <w:color w:val="000000" w:themeColor="text1"/>
          <w:szCs w:val="19"/>
        </w:rPr>
        <w:t xml:space="preserve">w </w:t>
      </w:r>
      <w:r w:rsidR="009A5087" w:rsidRPr="00C15609">
        <w:rPr>
          <w:rFonts w:cs="Arial"/>
          <w:color w:val="000000" w:themeColor="text1"/>
          <w:spacing w:val="-2"/>
          <w:szCs w:val="19"/>
        </w:rPr>
        <w:t xml:space="preserve">okresie styczeń–wrzesień 2021 r. </w:t>
      </w:r>
      <w:r w:rsidR="009A5087" w:rsidRPr="00C15609">
        <w:rPr>
          <w:rFonts w:cs="Arial"/>
          <w:color w:val="000000" w:themeColor="text1"/>
          <w:szCs w:val="19"/>
        </w:rPr>
        <w:t>poziom produkcji sprzedanej wystąpił w 2</w:t>
      </w:r>
      <w:r w:rsidR="00C15609" w:rsidRPr="00C15609">
        <w:rPr>
          <w:rFonts w:cs="Arial"/>
          <w:color w:val="000000" w:themeColor="text1"/>
          <w:szCs w:val="19"/>
        </w:rPr>
        <w:t>5</w:t>
      </w:r>
      <w:r w:rsidR="009A5087" w:rsidRPr="00C15609">
        <w:rPr>
          <w:rFonts w:cs="Arial"/>
          <w:color w:val="000000" w:themeColor="text1"/>
          <w:szCs w:val="19"/>
        </w:rPr>
        <w:t xml:space="preserve"> (spośród 27) działach przemysłu, a niższy – w </w:t>
      </w:r>
      <w:r w:rsidR="00C15609" w:rsidRPr="00C15609">
        <w:rPr>
          <w:rFonts w:cs="Arial"/>
          <w:color w:val="000000" w:themeColor="text1"/>
          <w:szCs w:val="19"/>
        </w:rPr>
        <w:t>2</w:t>
      </w:r>
      <w:r w:rsidR="009A5087" w:rsidRPr="00C15609">
        <w:rPr>
          <w:rFonts w:cs="Arial"/>
          <w:color w:val="000000" w:themeColor="text1"/>
          <w:szCs w:val="19"/>
        </w:rPr>
        <w:t>. Uwzględniając działy o znaczącym udziale w produkcji sprzedanej przemysłu, najwyższy wzrost wartości sprzedaży w odniesieniu do poziomu sprzed roku zanotowano w produkcji: wyrobów z</w:t>
      </w:r>
      <w:r w:rsidR="005D4924" w:rsidRPr="00C15609">
        <w:rPr>
          <w:rFonts w:cs="Arial"/>
          <w:color w:val="000000" w:themeColor="text1"/>
          <w:szCs w:val="19"/>
        </w:rPr>
        <w:t> </w:t>
      </w:r>
      <w:r w:rsidR="009A5087" w:rsidRPr="00C15609">
        <w:rPr>
          <w:rFonts w:cs="Arial"/>
          <w:color w:val="000000" w:themeColor="text1"/>
          <w:szCs w:val="19"/>
        </w:rPr>
        <w:t>drewna, korka, słomy i wikliny (o 1</w:t>
      </w:r>
      <w:r w:rsidR="00C15609" w:rsidRPr="00C15609">
        <w:rPr>
          <w:rFonts w:cs="Arial"/>
          <w:color w:val="000000" w:themeColor="text1"/>
          <w:szCs w:val="19"/>
        </w:rPr>
        <w:t>6,3</w:t>
      </w:r>
      <w:r w:rsidR="009A5087" w:rsidRPr="00C15609">
        <w:rPr>
          <w:rFonts w:cs="Arial"/>
          <w:color w:val="000000" w:themeColor="text1"/>
          <w:szCs w:val="19"/>
        </w:rPr>
        <w:t>%), wyrobów z gumy i tworzyw sztucznych (o </w:t>
      </w:r>
      <w:r w:rsidR="00C15609" w:rsidRPr="00C15609">
        <w:rPr>
          <w:rFonts w:cs="Arial"/>
          <w:color w:val="000000" w:themeColor="text1"/>
          <w:szCs w:val="19"/>
        </w:rPr>
        <w:t>13,4</w:t>
      </w:r>
      <w:r w:rsidR="009A5087" w:rsidRPr="00C15609">
        <w:rPr>
          <w:rFonts w:cs="Arial"/>
          <w:color w:val="000000" w:themeColor="text1"/>
          <w:szCs w:val="19"/>
        </w:rPr>
        <w:t>%)</w:t>
      </w:r>
      <w:r w:rsidR="00C15609" w:rsidRPr="00C15609">
        <w:rPr>
          <w:rFonts w:cs="Arial"/>
          <w:color w:val="000000" w:themeColor="text1"/>
          <w:szCs w:val="19"/>
        </w:rPr>
        <w:t>,</w:t>
      </w:r>
      <w:r w:rsidR="006D4668" w:rsidRPr="00C15609">
        <w:rPr>
          <w:rFonts w:cs="Arial"/>
          <w:color w:val="000000" w:themeColor="text1"/>
          <w:szCs w:val="19"/>
        </w:rPr>
        <w:t xml:space="preserve"> </w:t>
      </w:r>
      <w:r w:rsidR="00C15609" w:rsidRPr="00C15609">
        <w:rPr>
          <w:rFonts w:cs="Arial"/>
          <w:color w:val="000000" w:themeColor="text1"/>
          <w:szCs w:val="19"/>
        </w:rPr>
        <w:t>artykułów spożywczych (o 11,8%) oraz maszyn i urządzeń (o 7,8%).</w:t>
      </w:r>
    </w:p>
    <w:p w14:paraId="5A24EEBE" w14:textId="07A522DD" w:rsidR="009A5087" w:rsidRDefault="009A5087" w:rsidP="006D4668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  <w:r w:rsidRPr="00E52835">
        <w:rPr>
          <w:rFonts w:cs="Arial"/>
          <w:color w:val="000000" w:themeColor="text1"/>
          <w:spacing w:val="-2"/>
          <w:szCs w:val="19"/>
        </w:rPr>
        <w:t xml:space="preserve">Wydajność pracy w przemyśle, mierzona produkcją sprzedaną na 1 zatrudnionego, </w:t>
      </w:r>
      <w:r w:rsidRPr="00E52835">
        <w:rPr>
          <w:rFonts w:cs="Arial"/>
          <w:color w:val="000000" w:themeColor="text1"/>
          <w:szCs w:val="19"/>
        </w:rPr>
        <w:t xml:space="preserve">w okresie styczeń–wrzesień 2022 r. </w:t>
      </w:r>
      <w:r w:rsidRPr="00E52835">
        <w:rPr>
          <w:rFonts w:cs="Arial"/>
          <w:color w:val="000000" w:themeColor="text1"/>
          <w:spacing w:val="-2"/>
          <w:szCs w:val="19"/>
        </w:rPr>
        <w:t xml:space="preserve">wyniosła (w cenach bieżących) </w:t>
      </w:r>
      <w:r w:rsidR="00E52835" w:rsidRPr="00E52835">
        <w:rPr>
          <w:rFonts w:cs="Arial"/>
          <w:color w:val="000000" w:themeColor="text1"/>
          <w:spacing w:val="-2"/>
          <w:szCs w:val="19"/>
        </w:rPr>
        <w:t>631,4</w:t>
      </w:r>
      <w:r w:rsidRPr="00E52835">
        <w:rPr>
          <w:rFonts w:cs="Arial"/>
          <w:color w:val="000000" w:themeColor="text1"/>
          <w:spacing w:val="-2"/>
          <w:szCs w:val="19"/>
        </w:rPr>
        <w:t xml:space="preserve"> tys. zł</w:t>
      </w:r>
      <w:r w:rsidRPr="00E52835">
        <w:rPr>
          <w:rFonts w:cs="Arial"/>
          <w:color w:val="000000" w:themeColor="text1"/>
          <w:szCs w:val="19"/>
        </w:rPr>
        <w:t xml:space="preserve"> i była (w cenach stałych) o </w:t>
      </w:r>
      <w:r w:rsidR="00E52835" w:rsidRPr="00E52835">
        <w:rPr>
          <w:rFonts w:cs="Arial"/>
          <w:color w:val="000000" w:themeColor="text1"/>
          <w:szCs w:val="19"/>
        </w:rPr>
        <w:t>9,7</w:t>
      </w:r>
      <w:r w:rsidRPr="00E52835">
        <w:rPr>
          <w:rFonts w:cs="Arial"/>
          <w:color w:val="000000" w:themeColor="text1"/>
          <w:szCs w:val="19"/>
        </w:rPr>
        <w:t xml:space="preserve">% wyższa niż przed rokiem, przy jednoczesnym wzroście przeciętnego zatrudnienia i przeciętnego miesięcznego wynagrodzenia brutto odpowiednio o </w:t>
      </w:r>
      <w:r w:rsidR="00E52835" w:rsidRPr="00E52835">
        <w:rPr>
          <w:rFonts w:cs="Arial"/>
          <w:color w:val="000000" w:themeColor="text1"/>
          <w:szCs w:val="19"/>
        </w:rPr>
        <w:t>2,0</w:t>
      </w:r>
      <w:r w:rsidRPr="00E52835">
        <w:rPr>
          <w:rFonts w:cs="Arial"/>
          <w:color w:val="000000" w:themeColor="text1"/>
          <w:szCs w:val="19"/>
        </w:rPr>
        <w:t>% i 1</w:t>
      </w:r>
      <w:r w:rsidR="00E52835" w:rsidRPr="00E52835">
        <w:rPr>
          <w:rFonts w:cs="Arial"/>
          <w:color w:val="000000" w:themeColor="text1"/>
          <w:szCs w:val="19"/>
        </w:rPr>
        <w:t>3,2</w:t>
      </w:r>
      <w:r w:rsidRPr="00E52835">
        <w:rPr>
          <w:rFonts w:cs="Arial"/>
          <w:color w:val="000000" w:themeColor="text1"/>
          <w:szCs w:val="19"/>
        </w:rPr>
        <w:t>%.</w:t>
      </w:r>
    </w:p>
    <w:p w14:paraId="65373F17" w14:textId="137C4826" w:rsidR="000D1A4C" w:rsidRDefault="000D1A4C" w:rsidP="006D4668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</w:p>
    <w:p w14:paraId="21E897C6" w14:textId="731342B8" w:rsidR="000D1A4C" w:rsidRDefault="000D1A4C" w:rsidP="006D4668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</w:p>
    <w:p w14:paraId="669A959D" w14:textId="013122C6" w:rsidR="000D1A4C" w:rsidRDefault="000D1A4C" w:rsidP="006D4668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</w:p>
    <w:p w14:paraId="378A914D" w14:textId="77777777" w:rsidR="00DB15D0" w:rsidRDefault="00DB15D0" w:rsidP="001D3FD9">
      <w:pPr>
        <w:pStyle w:val="Tekstpodstawowy2"/>
        <w:spacing w:before="0" w:line="240" w:lineRule="auto"/>
        <w:rPr>
          <w:rFonts w:cs="Arial"/>
          <w:color w:val="000000" w:themeColor="text1"/>
          <w:szCs w:val="19"/>
        </w:rPr>
      </w:pPr>
    </w:p>
    <w:p w14:paraId="7EE6F51D" w14:textId="54FE36D6" w:rsidR="00893400" w:rsidRDefault="00893400" w:rsidP="001D3FD9">
      <w:pPr>
        <w:pStyle w:val="Tekstpodstawowy2"/>
        <w:spacing w:before="0" w:line="240" w:lineRule="auto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lastRenderedPageBreak/>
        <w:t xml:space="preserve">Tablica </w:t>
      </w:r>
      <w:r w:rsidR="00C330DA">
        <w:rPr>
          <w:b/>
          <w:color w:val="000000" w:themeColor="text1"/>
          <w:szCs w:val="19"/>
        </w:rPr>
        <w:t>8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667C4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7D56505E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758BD3D8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3CB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266808CA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3CB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893400" w14:paraId="09C0081C" w14:textId="77777777" w:rsidTr="00042021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8675E0B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708F9280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A9238A" w14:paraId="75198BCC" w14:textId="77777777" w:rsidTr="00042021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A9238A" w:rsidRPr="0090003D" w:rsidRDefault="00A9238A" w:rsidP="00A9238A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58FABF35" w14:textId="487E32FC" w:rsidR="00A9238A" w:rsidRPr="0090003D" w:rsidRDefault="00A9238A" w:rsidP="00A9238A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6863643" w14:textId="2C76C0CB" w:rsidR="00A9238A" w:rsidRPr="0090003D" w:rsidRDefault="00A9238A" w:rsidP="00A9238A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62CEFE04" w:rsidR="00A9238A" w:rsidRPr="0090003D" w:rsidRDefault="00A9238A" w:rsidP="00A9238A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9238A" w14:paraId="366D97F5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A9238A" w:rsidRPr="00FD7AF0" w:rsidRDefault="00A9238A" w:rsidP="00A9238A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39F3CA3A" w:rsidR="00A9238A" w:rsidRPr="00C93259" w:rsidRDefault="00A9238A" w:rsidP="00A9238A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102,3</w:t>
            </w:r>
          </w:p>
        </w:tc>
        <w:tc>
          <w:tcPr>
            <w:tcW w:w="1501" w:type="dxa"/>
            <w:vAlign w:val="bottom"/>
          </w:tcPr>
          <w:p w14:paraId="514B9DF8" w14:textId="58A1E6B0" w:rsidR="00A9238A" w:rsidRPr="00C93259" w:rsidRDefault="00A9238A" w:rsidP="00A9238A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561BE30D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A9238A" w14:paraId="3CE1299D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A9238A" w:rsidRPr="00FD7AF0" w:rsidRDefault="00A9238A" w:rsidP="00A9238A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06E23FE5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106,7</w:t>
            </w:r>
          </w:p>
        </w:tc>
        <w:tc>
          <w:tcPr>
            <w:tcW w:w="1501" w:type="dxa"/>
            <w:vAlign w:val="bottom"/>
          </w:tcPr>
          <w:p w14:paraId="08A5BAC9" w14:textId="30B9E353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6652A44B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94,4</w:t>
            </w:r>
          </w:p>
        </w:tc>
      </w:tr>
      <w:tr w:rsidR="00A9238A" w:rsidRPr="00C93259" w14:paraId="2994A771" w14:textId="77777777" w:rsidTr="00667C42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A9238A" w:rsidRPr="00FD7AF0" w:rsidRDefault="00A9238A" w:rsidP="00A9238A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9238A" w:rsidRPr="00C93259" w14:paraId="4A36CB7E" w14:textId="77777777" w:rsidTr="005E7FDA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A9238A" w:rsidRPr="0090003D" w:rsidRDefault="00A9238A" w:rsidP="00A9238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C1221C3" w14:textId="0B75B37B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107,8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3EA6147A" w14:textId="3D732E2E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111,8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06BF72E8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57,2</w:t>
            </w:r>
          </w:p>
        </w:tc>
      </w:tr>
      <w:tr w:rsidR="00A9238A" w14:paraId="355163C2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A9238A" w:rsidRPr="0090003D" w:rsidRDefault="00A9238A" w:rsidP="00A9238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F55E" w14:textId="79A7D9BD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102,5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0FB1A" w14:textId="37590EFD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116,3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5DFA1F" w14:textId="6EA0C5F7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6,0</w:t>
            </w:r>
          </w:p>
        </w:tc>
      </w:tr>
      <w:tr w:rsidR="00A9238A" w14:paraId="16564CC9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A9238A" w:rsidRPr="0090003D" w:rsidRDefault="00A9238A" w:rsidP="00A9238A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706B11" w14:textId="28D78E91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98,2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82399" w14:textId="708511A3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0A75CE" w14:textId="3C028690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A9238A" w14:paraId="293EBA0C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A9238A" w:rsidRPr="0090003D" w:rsidRDefault="00A9238A" w:rsidP="00A9238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47F10EF7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103,5</w:t>
            </w:r>
          </w:p>
        </w:tc>
        <w:tc>
          <w:tcPr>
            <w:tcW w:w="1501" w:type="dxa"/>
            <w:vAlign w:val="bottom"/>
          </w:tcPr>
          <w:p w14:paraId="6E133B77" w14:textId="05D7EC9B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479CA5BD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7,1</w:t>
            </w:r>
          </w:p>
        </w:tc>
      </w:tr>
      <w:tr w:rsidR="00A9238A" w14:paraId="22F642AE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A9238A" w:rsidRPr="0090003D" w:rsidRDefault="00A9238A" w:rsidP="00A9238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5F8F1CAC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79,8</w:t>
            </w:r>
          </w:p>
        </w:tc>
        <w:tc>
          <w:tcPr>
            <w:tcW w:w="1501" w:type="dxa"/>
            <w:vAlign w:val="bottom"/>
          </w:tcPr>
          <w:p w14:paraId="0402AC6A" w14:textId="104BEA99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4B73A993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A9238A" w14:paraId="47FAFA7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A9238A" w:rsidRPr="006D6CDA" w:rsidRDefault="00A9238A" w:rsidP="00A9238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2F3D5CDF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109,7</w:t>
            </w:r>
          </w:p>
        </w:tc>
        <w:tc>
          <w:tcPr>
            <w:tcW w:w="1501" w:type="dxa"/>
            <w:vAlign w:val="bottom"/>
          </w:tcPr>
          <w:p w14:paraId="23DFA1B5" w14:textId="6020A323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5F1F6488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3,3</w:t>
            </w:r>
          </w:p>
        </w:tc>
      </w:tr>
      <w:tr w:rsidR="00A9238A" w14:paraId="59AD2AE9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A9238A" w:rsidRPr="006D6CDA" w:rsidRDefault="00A9238A" w:rsidP="00A9238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5260A80C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98,9</w:t>
            </w:r>
          </w:p>
        </w:tc>
        <w:tc>
          <w:tcPr>
            <w:tcW w:w="1501" w:type="dxa"/>
            <w:vAlign w:val="bottom"/>
          </w:tcPr>
          <w:p w14:paraId="5FDFEE52" w14:textId="611BAAC0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7D727225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5,3</w:t>
            </w:r>
          </w:p>
        </w:tc>
      </w:tr>
      <w:tr w:rsidR="00A9238A" w14:paraId="13561491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A9238A" w:rsidRPr="006D6CDA" w:rsidRDefault="00A9238A" w:rsidP="00A9238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2A91F2F3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138,4</w:t>
            </w:r>
          </w:p>
        </w:tc>
        <w:tc>
          <w:tcPr>
            <w:tcW w:w="1501" w:type="dxa"/>
            <w:vAlign w:val="bottom"/>
          </w:tcPr>
          <w:p w14:paraId="72AF1C70" w14:textId="3C221158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125,5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0200383C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A9238A" w14:paraId="073AB75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A9238A" w:rsidRPr="006D6CDA" w:rsidRDefault="00A9238A" w:rsidP="00A9238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5D7A126A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vAlign w:val="bottom"/>
          </w:tcPr>
          <w:p w14:paraId="156016B5" w14:textId="2F214454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2A471080" w:rsidR="00A9238A" w:rsidRPr="00C93259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A9238A" w14:paraId="2180DF8D" w14:textId="77777777" w:rsidTr="00743AC3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A9238A" w:rsidRPr="0090003D" w:rsidRDefault="00A9238A" w:rsidP="00A9238A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45D9FA03" w14:textId="0350CB01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108,7</w:t>
            </w:r>
          </w:p>
        </w:tc>
        <w:tc>
          <w:tcPr>
            <w:tcW w:w="1501" w:type="dxa"/>
            <w:vAlign w:val="bottom"/>
          </w:tcPr>
          <w:p w14:paraId="565916D6" w14:textId="4D88AA4C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2CDF01A" w14:textId="0EFA03A6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A9238A" w14:paraId="5A2E353C" w14:textId="77777777" w:rsidTr="00667C42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29E535F4" w:rsidR="00A9238A" w:rsidRPr="00C806AD" w:rsidRDefault="00A9238A" w:rsidP="00A9238A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36D7526" w14:textId="286AC036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105,9</w:t>
            </w:r>
          </w:p>
        </w:tc>
        <w:tc>
          <w:tcPr>
            <w:tcW w:w="1501" w:type="dxa"/>
            <w:vAlign w:val="bottom"/>
          </w:tcPr>
          <w:p w14:paraId="29342572" w14:textId="225CA758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8D5CCE" w14:textId="578C98A2" w:rsidR="00A9238A" w:rsidRPr="00C93259" w:rsidRDefault="00A9238A" w:rsidP="00A9238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0F503BF1" w14:textId="77777777" w:rsidR="008A2BDE" w:rsidRPr="0058760E" w:rsidRDefault="004B7DE8" w:rsidP="008A2BDE">
      <w:pPr>
        <w:pStyle w:val="Tekstpodstawowy2"/>
        <w:spacing w:before="240" w:after="0" w:line="240" w:lineRule="exact"/>
        <w:rPr>
          <w:rFonts w:cs="Arial"/>
          <w:bCs/>
          <w:color w:val="000000" w:themeColor="text1"/>
          <w:szCs w:val="19"/>
        </w:rPr>
      </w:pPr>
      <w:r w:rsidRPr="0058760E">
        <w:rPr>
          <w:rFonts w:cs="Arial"/>
          <w:b/>
          <w:bCs/>
          <w:color w:val="000000" w:themeColor="text1"/>
          <w:szCs w:val="19"/>
        </w:rPr>
        <w:t xml:space="preserve">Produkcja </w:t>
      </w:r>
      <w:r w:rsidR="008A2BDE" w:rsidRPr="0058760E">
        <w:rPr>
          <w:rFonts w:cs="Arial"/>
          <w:b/>
          <w:bCs/>
          <w:color w:val="000000" w:themeColor="text1"/>
          <w:szCs w:val="19"/>
        </w:rPr>
        <w:t>sprzedana budownictwa</w:t>
      </w:r>
      <w:r w:rsidR="008A2BDE" w:rsidRPr="0058760E">
        <w:rPr>
          <w:rFonts w:cs="Arial"/>
          <w:bCs/>
          <w:color w:val="000000" w:themeColor="text1"/>
          <w:szCs w:val="19"/>
        </w:rPr>
        <w:t xml:space="preserve"> (w cenach bieżących) we wrześniu 2022 r. ukształtowała się na poziomie 957,6 mln zł, czyli wyższym od zanotowan</w:t>
      </w:r>
      <w:r w:rsidR="008A2BDE">
        <w:rPr>
          <w:rFonts w:cs="Arial"/>
          <w:bCs/>
          <w:color w:val="000000" w:themeColor="text1"/>
          <w:szCs w:val="19"/>
        </w:rPr>
        <w:t>ego</w:t>
      </w:r>
      <w:r w:rsidR="008A2BDE" w:rsidRPr="0058760E">
        <w:rPr>
          <w:rFonts w:cs="Arial"/>
          <w:bCs/>
          <w:color w:val="000000" w:themeColor="text1"/>
          <w:szCs w:val="19"/>
        </w:rPr>
        <w:t xml:space="preserve"> w poprzednim miesiącu oraz we wrześniu 2021 r. odpowiednio o 20,2% i 26,8%.</w:t>
      </w:r>
    </w:p>
    <w:p w14:paraId="14184679" w14:textId="77777777" w:rsidR="008A2BDE" w:rsidRPr="0058760E" w:rsidRDefault="008A2BDE" w:rsidP="008A2BD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58760E">
        <w:rPr>
          <w:rFonts w:cs="Arial"/>
          <w:bCs/>
          <w:color w:val="000000" w:themeColor="text1"/>
          <w:szCs w:val="19"/>
        </w:rPr>
        <w:t>W ciągu dziewięciu miesięcy 202</w:t>
      </w:r>
      <w:r>
        <w:rPr>
          <w:rFonts w:cs="Arial"/>
          <w:bCs/>
          <w:color w:val="000000" w:themeColor="text1"/>
          <w:szCs w:val="19"/>
        </w:rPr>
        <w:t>2</w:t>
      </w:r>
      <w:r w:rsidRPr="0058760E">
        <w:rPr>
          <w:rFonts w:cs="Arial"/>
          <w:bCs/>
          <w:color w:val="000000" w:themeColor="text1"/>
          <w:szCs w:val="19"/>
        </w:rPr>
        <w:t xml:space="preserve"> r. sprzedaż produkcji w budownictwie osiągnęła wartość 6839,4 mln zł, co oznacza wzrost o 22,4% w odniesieniu do analogicznego okresu poprzedniego roku.</w:t>
      </w:r>
    </w:p>
    <w:p w14:paraId="02545319" w14:textId="77777777" w:rsidR="008A2BDE" w:rsidRPr="0058760E" w:rsidRDefault="008A2BDE" w:rsidP="008A2BD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58760E">
        <w:rPr>
          <w:rFonts w:cs="Arial"/>
          <w:bCs/>
          <w:color w:val="000000" w:themeColor="text1"/>
          <w:spacing w:val="-2"/>
          <w:szCs w:val="19"/>
        </w:rPr>
        <w:t>Wydajność pracy w budownictwie, mierzona produkcją sprzedaną na 1 zatrudnionego, w okresie styczeń–wrzesień</w:t>
      </w:r>
      <w:r>
        <w:rPr>
          <w:rFonts w:cs="Arial"/>
          <w:bCs/>
          <w:color w:val="000000" w:themeColor="text1"/>
          <w:spacing w:val="-2"/>
          <w:szCs w:val="19"/>
        </w:rPr>
        <w:t xml:space="preserve"> br.</w:t>
      </w:r>
      <w:r w:rsidRPr="0058760E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Pr="0058760E">
        <w:rPr>
          <w:rFonts w:cs="Arial"/>
          <w:bCs/>
          <w:color w:val="000000" w:themeColor="text1"/>
          <w:szCs w:val="19"/>
        </w:rPr>
        <w:t>wyniosła 540,3 tys. zł i zwiększyła się o 22,1% w stosunku do zanotowanej rok wcześniej, przy jednoczesnym wzroście przeciętnego zatrudnienia o 0,3% i wzroście przeciętnego miesięcznego wynagrodzenia brutto o 17,0%.</w:t>
      </w:r>
    </w:p>
    <w:p w14:paraId="78048FF7" w14:textId="77777777" w:rsidR="008A2BDE" w:rsidRPr="0058760E" w:rsidRDefault="008A2BDE" w:rsidP="008A2BDE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58760E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58760E">
        <w:rPr>
          <w:rFonts w:cs="Arial"/>
          <w:bCs/>
          <w:color w:val="000000" w:themeColor="text1"/>
          <w:szCs w:val="19"/>
        </w:rPr>
        <w:t xml:space="preserve"> (w cenach bieżących) zrealizowana we wrześniu 2022 r. ukształtowała się na poziomie 330,4 mln zł</w:t>
      </w:r>
      <w:r w:rsidRPr="0058760E">
        <w:rPr>
          <w:rFonts w:cs="Arial"/>
          <w:bCs/>
          <w:color w:val="000000" w:themeColor="text1"/>
          <w:spacing w:val="-2"/>
          <w:szCs w:val="19"/>
        </w:rPr>
        <w:t xml:space="preserve"> (co stanowiło 34,5% ogólnej wartości produkcji sprzedanej budownictwa) i była o 33,6%</w:t>
      </w:r>
      <w:r w:rsidRPr="0058760E">
        <w:rPr>
          <w:rFonts w:cs="Arial"/>
          <w:bCs/>
          <w:color w:val="000000" w:themeColor="text1"/>
          <w:szCs w:val="19"/>
        </w:rPr>
        <w:t xml:space="preserve"> </w:t>
      </w:r>
      <w:r w:rsidRPr="0058760E">
        <w:rPr>
          <w:rFonts w:cs="Arial"/>
          <w:bCs/>
          <w:color w:val="000000" w:themeColor="text1"/>
          <w:spacing w:val="-2"/>
          <w:szCs w:val="19"/>
        </w:rPr>
        <w:t>wyższa od zanotowanej przed miesiącem i o 63,2% wyższa niż przed rokiem.</w:t>
      </w:r>
    </w:p>
    <w:p w14:paraId="6213E52D" w14:textId="77777777" w:rsidR="008A2BDE" w:rsidRPr="00D7692D" w:rsidRDefault="008A2BDE" w:rsidP="008A2BDE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D7692D">
        <w:rPr>
          <w:rFonts w:cs="Arial"/>
          <w:bCs/>
          <w:color w:val="000000" w:themeColor="text1"/>
          <w:szCs w:val="19"/>
        </w:rPr>
        <w:t xml:space="preserve">W </w:t>
      </w:r>
      <w:r w:rsidRPr="00D7692D">
        <w:rPr>
          <w:rFonts w:cs="Arial"/>
          <w:bCs/>
          <w:color w:val="000000" w:themeColor="text1"/>
          <w:spacing w:val="-2"/>
          <w:szCs w:val="19"/>
        </w:rPr>
        <w:t xml:space="preserve">okresie pierwszych trzech kwartałów 2022 r. produkcja budowlano-montażowa, która w omawianym okresie stanowiła 31,2% produkcji sprzedanej w budownictwie, osiągnęła wartość 2132,1 mln zł i w skali roku zwiększyła się o </w:t>
      </w:r>
      <w:r w:rsidRPr="00EC36E2">
        <w:rPr>
          <w:rFonts w:cs="Arial"/>
          <w:bCs/>
          <w:color w:val="000000" w:themeColor="text1"/>
          <w:spacing w:val="-2"/>
          <w:szCs w:val="19"/>
        </w:rPr>
        <w:t>44,5%.</w:t>
      </w:r>
      <w:r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Pr="00D7692D">
        <w:rPr>
          <w:rFonts w:cs="Arial"/>
          <w:bCs/>
          <w:color w:val="000000" w:themeColor="text1"/>
          <w:spacing w:val="-2"/>
          <w:szCs w:val="19"/>
        </w:rPr>
        <w:t xml:space="preserve">Jej </w:t>
      </w:r>
      <w:r w:rsidRPr="00D7692D">
        <w:rPr>
          <w:rFonts w:cs="Arial"/>
          <w:bCs/>
          <w:color w:val="000000" w:themeColor="text1"/>
          <w:spacing w:val="-1"/>
          <w:szCs w:val="19"/>
        </w:rPr>
        <w:t xml:space="preserve">wzrost odnotowano we wszystkich działach budownictwa, przy czym </w:t>
      </w:r>
      <w:r w:rsidRPr="00D7692D">
        <w:rPr>
          <w:rFonts w:cs="Arial"/>
          <w:bCs/>
          <w:color w:val="000000" w:themeColor="text1"/>
          <w:spacing w:val="-2"/>
          <w:szCs w:val="19"/>
        </w:rPr>
        <w:t xml:space="preserve">w podmiotach wykonujących roboty budowlane specjalistyczne </w:t>
      </w:r>
      <w:r w:rsidRPr="00D7692D">
        <w:rPr>
          <w:rFonts w:cs="Arial"/>
          <w:bCs/>
          <w:color w:val="000000" w:themeColor="text1"/>
          <w:szCs w:val="19"/>
        </w:rPr>
        <w:t xml:space="preserve">– </w:t>
      </w:r>
      <w:r w:rsidRPr="00D7692D">
        <w:rPr>
          <w:rFonts w:cs="Arial"/>
          <w:bCs/>
          <w:color w:val="000000" w:themeColor="text1"/>
          <w:spacing w:val="-2"/>
          <w:szCs w:val="19"/>
        </w:rPr>
        <w:t xml:space="preserve">o 55,3%, w przedsiębiorstwach zajmujących się głównie budową budynków </w:t>
      </w:r>
      <w:r w:rsidRPr="00D7692D">
        <w:rPr>
          <w:rFonts w:cs="Arial"/>
          <w:bCs/>
          <w:color w:val="000000" w:themeColor="text1"/>
          <w:szCs w:val="19"/>
        </w:rPr>
        <w:t xml:space="preserve">– </w:t>
      </w:r>
      <w:r w:rsidRPr="00D7692D">
        <w:rPr>
          <w:rFonts w:cs="Arial"/>
          <w:bCs/>
          <w:color w:val="000000" w:themeColor="text1"/>
          <w:spacing w:val="-2"/>
          <w:szCs w:val="19"/>
        </w:rPr>
        <w:t xml:space="preserve">o 44,3% oraz w jednostkach specjalizujących się w budowie obiektów inżynierii lądowej i wodnej </w:t>
      </w:r>
      <w:r w:rsidRPr="00D7692D">
        <w:rPr>
          <w:rFonts w:cs="Arial"/>
          <w:bCs/>
          <w:color w:val="000000" w:themeColor="text1"/>
          <w:szCs w:val="19"/>
        </w:rPr>
        <w:t xml:space="preserve">– </w:t>
      </w:r>
      <w:r w:rsidRPr="00D7692D">
        <w:rPr>
          <w:rFonts w:cs="Arial"/>
          <w:bCs/>
          <w:color w:val="000000" w:themeColor="text1"/>
          <w:spacing w:val="-2"/>
          <w:szCs w:val="19"/>
        </w:rPr>
        <w:t>o 31,3%.</w:t>
      </w:r>
    </w:p>
    <w:p w14:paraId="001BE5B5" w14:textId="304BD63A" w:rsidR="00263CBB" w:rsidRPr="002474F1" w:rsidRDefault="00263CBB" w:rsidP="008A2BDE">
      <w:pPr>
        <w:pStyle w:val="Tekstpodstawowy2"/>
        <w:spacing w:before="240" w:after="0" w:line="240" w:lineRule="exact"/>
        <w:rPr>
          <w:rFonts w:cs="Arial"/>
          <w:bCs/>
          <w:spacing w:val="-2"/>
          <w:szCs w:val="19"/>
        </w:rPr>
      </w:pPr>
    </w:p>
    <w:p w14:paraId="6B7535FE" w14:textId="0AA53C93" w:rsidR="00263CBB" w:rsidRPr="002474F1" w:rsidRDefault="00263CBB" w:rsidP="006034A0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00118B14" w14:textId="3C11302B" w:rsidR="00263CBB" w:rsidRPr="002474F1" w:rsidRDefault="00263CBB" w:rsidP="006034A0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7A71BA69" w14:textId="78093EFC" w:rsidR="00263CBB" w:rsidRPr="002474F1" w:rsidRDefault="00263CBB" w:rsidP="006034A0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15C238AB" w14:textId="77777777" w:rsidR="00263CBB" w:rsidRPr="002474F1" w:rsidRDefault="00263CBB" w:rsidP="006034A0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</w:p>
    <w:p w14:paraId="3B98F724" w14:textId="2657CE66" w:rsidR="006A7250" w:rsidRDefault="00827791" w:rsidP="00863938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lastRenderedPageBreak/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C330DA">
        <w:rPr>
          <w:b/>
          <w:color w:val="000000" w:themeColor="text1"/>
          <w:szCs w:val="19"/>
        </w:rPr>
        <w:t>9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667C4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49ACF2C4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3CB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55155A3C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3CB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667C4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667C4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A9238A" w:rsidRPr="00C93259" w14:paraId="65BD3DC9" w14:textId="77777777" w:rsidTr="00667C4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A9238A" w:rsidRPr="0090003D" w:rsidRDefault="00A9238A" w:rsidP="00A9238A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635694FA" w:rsidR="00A9238A" w:rsidRPr="00D40A1F" w:rsidRDefault="00A9238A" w:rsidP="00A9238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163,2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569EDE6F" w:rsidR="00A9238A" w:rsidRPr="00D40A1F" w:rsidRDefault="00A9238A" w:rsidP="00A9238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</w:t>
            </w:r>
            <w:r w:rsidR="00EC36E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4BEA194A" w:rsidR="00A9238A" w:rsidRPr="00D40A1F" w:rsidRDefault="00A9238A" w:rsidP="00A9238A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9238A" w:rsidRPr="00C93259" w14:paraId="76421F5C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A9238A" w:rsidRPr="0090003D" w:rsidRDefault="00A9238A" w:rsidP="00A9238A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6ED90139" w:rsidR="00A9238A" w:rsidRPr="00922E4E" w:rsidRDefault="00A9238A" w:rsidP="00A9238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139,6</w:t>
            </w:r>
          </w:p>
        </w:tc>
        <w:tc>
          <w:tcPr>
            <w:tcW w:w="1784" w:type="dxa"/>
            <w:vAlign w:val="center"/>
          </w:tcPr>
          <w:p w14:paraId="3679C542" w14:textId="1610E3A4" w:rsidR="00A9238A" w:rsidRPr="00922E4E" w:rsidRDefault="00A9238A" w:rsidP="00A9238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144,3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20F9CED7" w:rsidR="00A9238A" w:rsidRPr="00922E4E" w:rsidRDefault="00A9238A" w:rsidP="00A9238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</w:tr>
      <w:tr w:rsidR="00A9238A" w:rsidRPr="00C93259" w14:paraId="2D855C7F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A9238A" w:rsidRPr="0090003D" w:rsidRDefault="00A9238A" w:rsidP="00A9238A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2A80D3CA" w:rsidR="00A9238A" w:rsidRPr="00AD4F32" w:rsidRDefault="00A9238A" w:rsidP="00A9238A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175,4</w:t>
            </w:r>
          </w:p>
        </w:tc>
        <w:tc>
          <w:tcPr>
            <w:tcW w:w="1784" w:type="dxa"/>
            <w:vAlign w:val="bottom"/>
          </w:tcPr>
          <w:p w14:paraId="2D65CA3C" w14:textId="2B49C360" w:rsidR="00A9238A" w:rsidRPr="00AD4F32" w:rsidRDefault="00A9238A" w:rsidP="00A9238A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131,3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47D90F4B" w:rsidR="00A9238A" w:rsidRPr="00AD4F32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24,5</w:t>
            </w:r>
          </w:p>
        </w:tc>
      </w:tr>
      <w:tr w:rsidR="00A9238A" w:rsidRPr="00C93259" w14:paraId="03A13C73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A9238A" w:rsidRPr="0090003D" w:rsidRDefault="00A9238A" w:rsidP="00A9238A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630541E" w14:textId="6D2C8CC8" w:rsidR="00A9238A" w:rsidRPr="00AD4F32" w:rsidRDefault="00A9238A" w:rsidP="00A9238A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185,3</w:t>
            </w:r>
          </w:p>
        </w:tc>
        <w:tc>
          <w:tcPr>
            <w:tcW w:w="1784" w:type="dxa"/>
            <w:vAlign w:val="bottom"/>
          </w:tcPr>
          <w:p w14:paraId="0717C810" w14:textId="6121BB02" w:rsidR="00A9238A" w:rsidRPr="00AD4F32" w:rsidRDefault="00A9238A" w:rsidP="00A9238A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155,3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66101A5C" w:rsidR="00A9238A" w:rsidRPr="00AD4F32" w:rsidRDefault="00A9238A" w:rsidP="00A9238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35,8</w:t>
            </w:r>
          </w:p>
        </w:tc>
      </w:tr>
    </w:tbl>
    <w:p w14:paraId="7A670D09" w14:textId="3670D46B" w:rsidR="00BF55FB" w:rsidRPr="00B005DE" w:rsidRDefault="00DD17D2" w:rsidP="007B56B1">
      <w:pPr>
        <w:pStyle w:val="Tekstpodstawowy2"/>
        <w:spacing w:before="60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051ABE78" w:rsidR="00D83C3D" w:rsidRPr="006959A8" w:rsidRDefault="005851BA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6959A8">
        <w:rPr>
          <w:rFonts w:ascii="Fira Sans" w:hAnsi="Fira Sans"/>
          <w:spacing w:val="-3"/>
          <w:sz w:val="19"/>
          <w:szCs w:val="19"/>
        </w:rPr>
        <w:t xml:space="preserve">We </w:t>
      </w:r>
      <w:r w:rsidR="008A2BDE" w:rsidRPr="006959A8">
        <w:rPr>
          <w:rFonts w:ascii="Fira Sans" w:hAnsi="Fira Sans"/>
          <w:spacing w:val="-3"/>
          <w:sz w:val="19"/>
          <w:szCs w:val="19"/>
        </w:rPr>
        <w:t xml:space="preserve">wrześniu 2022 r., </w:t>
      </w:r>
      <w:r w:rsidR="008A2BDE" w:rsidRPr="006959A8">
        <w:rPr>
          <w:rFonts w:ascii="Fira Sans" w:hAnsi="Fira Sans"/>
          <w:spacing w:val="-2"/>
          <w:sz w:val="19"/>
          <w:szCs w:val="19"/>
        </w:rPr>
        <w:t>w porównaniu z analogicznym miesiącem roku poprzedniego, zwiększyła się liczba mieszkań oddanych do użytkowania (o 1,9%). Spadła natomiast liczba budynków mieszkalnych, których budowę rozpoczęto (o 66,3%)</w:t>
      </w:r>
      <w:r w:rsidR="008A2BDE" w:rsidRPr="006959A8">
        <w:rPr>
          <w:rFonts w:ascii="Fira Sans" w:hAnsi="Fira Sans"/>
          <w:spacing w:val="-4"/>
          <w:sz w:val="19"/>
          <w:szCs w:val="19"/>
        </w:rPr>
        <w:t xml:space="preserve"> oraz liczba </w:t>
      </w:r>
      <w:r w:rsidR="008A2BDE" w:rsidRPr="006959A8">
        <w:rPr>
          <w:rFonts w:ascii="Fira Sans" w:hAnsi="Fira Sans"/>
          <w:spacing w:val="-2"/>
          <w:sz w:val="19"/>
          <w:szCs w:val="19"/>
        </w:rPr>
        <w:t>mieszkań, na których realizację wydano pozwolenia lub dokonano zgłoszenia z projektem budowlanym (o 19,8%).</w:t>
      </w:r>
    </w:p>
    <w:p w14:paraId="4153A5BA" w14:textId="78D58539" w:rsidR="003631E7" w:rsidRPr="00163A4D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5"/>
          <w:sz w:val="19"/>
          <w:szCs w:val="19"/>
        </w:rPr>
      </w:pPr>
      <w:r w:rsidRPr="00163A4D">
        <w:rPr>
          <w:rFonts w:ascii="Fira Sans" w:hAnsi="Fira Sans"/>
          <w:spacing w:val="-4"/>
          <w:sz w:val="19"/>
          <w:szCs w:val="19"/>
        </w:rPr>
        <w:t xml:space="preserve">Według </w:t>
      </w:r>
      <w:r w:rsidR="00C92945" w:rsidRPr="00163A4D">
        <w:rPr>
          <w:rFonts w:ascii="Fira Sans" w:hAnsi="Fira Sans"/>
          <w:spacing w:val="-4"/>
          <w:sz w:val="19"/>
          <w:szCs w:val="19"/>
        </w:rPr>
        <w:t>wstępnych danych</w:t>
      </w:r>
      <w:r w:rsidR="00C92945" w:rsidRPr="00163A4D">
        <w:rPr>
          <w:rFonts w:ascii="Fira Sans" w:hAnsi="Fira Sans"/>
          <w:spacing w:val="-4"/>
          <w:sz w:val="2"/>
          <w:szCs w:val="2"/>
        </w:rPr>
        <w:t xml:space="preserve"> </w:t>
      </w:r>
      <w:r w:rsidR="00C92945" w:rsidRPr="00163A4D">
        <w:rPr>
          <w:rStyle w:val="Odwoanieprzypisudolnego"/>
          <w:rFonts w:ascii="Fira Sans" w:hAnsi="Fira Sans"/>
          <w:spacing w:val="-4"/>
          <w:position w:val="5"/>
          <w:sz w:val="14"/>
          <w:szCs w:val="14"/>
          <w:vertAlign w:val="baseline"/>
        </w:rPr>
        <w:footnoteReference w:id="5"/>
      </w:r>
      <w:r w:rsidR="00C92945" w:rsidRPr="00163A4D">
        <w:rPr>
          <w:rFonts w:ascii="Fira Sans" w:hAnsi="Fira Sans"/>
          <w:spacing w:val="-4"/>
          <w:sz w:val="19"/>
          <w:szCs w:val="19"/>
        </w:rPr>
        <w:t xml:space="preserve">, </w:t>
      </w:r>
      <w:r w:rsidR="005851BA" w:rsidRPr="00163A4D">
        <w:rPr>
          <w:rFonts w:ascii="Fira Sans" w:hAnsi="Fira Sans"/>
          <w:spacing w:val="-4"/>
          <w:sz w:val="19"/>
          <w:szCs w:val="19"/>
        </w:rPr>
        <w:t>we wrześniu</w:t>
      </w:r>
      <w:r w:rsidR="00C92945" w:rsidRPr="00163A4D">
        <w:rPr>
          <w:rFonts w:ascii="Fira Sans" w:hAnsi="Fira Sans"/>
          <w:spacing w:val="-4"/>
          <w:sz w:val="19"/>
          <w:szCs w:val="19"/>
        </w:rPr>
        <w:t xml:space="preserve"> </w:t>
      </w:r>
      <w:r w:rsidR="00D638EB" w:rsidRPr="00163A4D">
        <w:rPr>
          <w:rFonts w:ascii="Fira Sans" w:hAnsi="Fira Sans"/>
          <w:spacing w:val="-4"/>
          <w:sz w:val="19"/>
          <w:szCs w:val="19"/>
        </w:rPr>
        <w:t>2022</w:t>
      </w:r>
      <w:r w:rsidR="00C92945" w:rsidRPr="00163A4D">
        <w:rPr>
          <w:rFonts w:ascii="Fira Sans" w:hAnsi="Fira Sans"/>
          <w:spacing w:val="-4"/>
          <w:sz w:val="19"/>
          <w:szCs w:val="19"/>
        </w:rPr>
        <w:t xml:space="preserve"> r. </w:t>
      </w:r>
      <w:r w:rsidR="00C92945" w:rsidRPr="00163A4D">
        <w:rPr>
          <w:rFonts w:ascii="Fira Sans" w:hAnsi="Fira Sans"/>
          <w:b/>
          <w:spacing w:val="-4"/>
          <w:sz w:val="19"/>
          <w:szCs w:val="19"/>
        </w:rPr>
        <w:t>przekazano do użytkowania</w:t>
      </w:r>
      <w:r w:rsidR="00C92945" w:rsidRPr="00163A4D">
        <w:rPr>
          <w:rFonts w:ascii="Fira Sans" w:hAnsi="Fira Sans"/>
          <w:spacing w:val="-4"/>
          <w:sz w:val="19"/>
          <w:szCs w:val="19"/>
        </w:rPr>
        <w:t xml:space="preserve"> </w:t>
      </w:r>
      <w:r w:rsidR="00163A4D" w:rsidRPr="00163A4D">
        <w:rPr>
          <w:rFonts w:ascii="Fira Sans" w:hAnsi="Fira Sans"/>
          <w:sz w:val="19"/>
          <w:szCs w:val="19"/>
        </w:rPr>
        <w:t>601</w:t>
      </w:r>
      <w:r w:rsidR="00E12156" w:rsidRPr="00163A4D">
        <w:rPr>
          <w:rFonts w:ascii="Fira Sans" w:hAnsi="Fira Sans"/>
          <w:sz w:val="19"/>
          <w:szCs w:val="19"/>
        </w:rPr>
        <w:t xml:space="preserve"> mieszka</w:t>
      </w:r>
      <w:r w:rsidR="00163A4D" w:rsidRPr="00163A4D">
        <w:rPr>
          <w:rFonts w:ascii="Fira Sans" w:hAnsi="Fira Sans"/>
          <w:sz w:val="19"/>
          <w:szCs w:val="19"/>
        </w:rPr>
        <w:t>ń</w:t>
      </w:r>
      <w:r w:rsidR="00E12156" w:rsidRPr="00163A4D">
        <w:rPr>
          <w:rFonts w:ascii="Fira Sans" w:hAnsi="Fira Sans"/>
          <w:sz w:val="19"/>
          <w:szCs w:val="19"/>
        </w:rPr>
        <w:t xml:space="preserve">, tj. o </w:t>
      </w:r>
      <w:r w:rsidR="00163A4D" w:rsidRPr="00163A4D">
        <w:rPr>
          <w:rFonts w:ascii="Fira Sans" w:hAnsi="Fira Sans"/>
          <w:sz w:val="19"/>
          <w:szCs w:val="19"/>
        </w:rPr>
        <w:t>11</w:t>
      </w:r>
      <w:r w:rsidR="00E12156" w:rsidRPr="00163A4D">
        <w:rPr>
          <w:rFonts w:ascii="Fira Sans" w:hAnsi="Fira Sans"/>
          <w:sz w:val="19"/>
          <w:szCs w:val="19"/>
        </w:rPr>
        <w:t xml:space="preserve"> </w:t>
      </w:r>
      <w:r w:rsidR="003D6D55" w:rsidRPr="00163A4D">
        <w:rPr>
          <w:rFonts w:ascii="Fira Sans" w:hAnsi="Fira Sans"/>
          <w:sz w:val="19"/>
          <w:szCs w:val="19"/>
        </w:rPr>
        <w:t>więcej</w:t>
      </w:r>
      <w:r w:rsidR="00E12156" w:rsidRPr="00163A4D">
        <w:rPr>
          <w:rFonts w:ascii="Fira Sans" w:hAnsi="Fira Sans"/>
          <w:sz w:val="19"/>
          <w:szCs w:val="19"/>
        </w:rPr>
        <w:t xml:space="preserve"> </w:t>
      </w:r>
      <w:r w:rsidR="00E12156" w:rsidRPr="00163A4D">
        <w:rPr>
          <w:rFonts w:ascii="Fira Sans" w:hAnsi="Fira Sans" w:cs="Arial"/>
          <w:sz w:val="19"/>
          <w:szCs w:val="19"/>
        </w:rPr>
        <w:t>niż przed rokiem.</w:t>
      </w:r>
      <w:r w:rsidR="00E12156" w:rsidRPr="00163A4D">
        <w:rPr>
          <w:rFonts w:ascii="Fira Sans" w:hAnsi="Fira Sans"/>
          <w:sz w:val="19"/>
          <w:szCs w:val="19"/>
        </w:rPr>
        <w:t xml:space="preserve"> W</w:t>
      </w:r>
      <w:r w:rsidR="001C4BDE" w:rsidRPr="00163A4D">
        <w:rPr>
          <w:rFonts w:ascii="Fira Sans" w:hAnsi="Fira Sans"/>
          <w:sz w:val="19"/>
          <w:szCs w:val="19"/>
        </w:rPr>
        <w:t> </w:t>
      </w:r>
      <w:r w:rsidR="00E12156" w:rsidRPr="00163A4D">
        <w:rPr>
          <w:rFonts w:ascii="Fira Sans" w:hAnsi="Fira Sans"/>
          <w:sz w:val="19"/>
          <w:szCs w:val="19"/>
        </w:rPr>
        <w:t xml:space="preserve">badanym miesiącu w budownictwie </w:t>
      </w:r>
      <w:r w:rsidR="00163A4D" w:rsidRPr="00163A4D">
        <w:rPr>
          <w:rFonts w:ascii="Fira Sans" w:hAnsi="Fira Sans"/>
          <w:sz w:val="19"/>
          <w:szCs w:val="19"/>
        </w:rPr>
        <w:t xml:space="preserve">przeznaczonym na sprzedaż lub wynajem </w:t>
      </w:r>
      <w:r w:rsidR="00E12156" w:rsidRPr="00163A4D">
        <w:rPr>
          <w:rFonts w:ascii="Fira Sans" w:hAnsi="Fira Sans"/>
          <w:sz w:val="19"/>
          <w:szCs w:val="19"/>
        </w:rPr>
        <w:t xml:space="preserve">oddano do użytkowania </w:t>
      </w:r>
      <w:r w:rsidR="00163A4D" w:rsidRPr="00163A4D">
        <w:rPr>
          <w:rFonts w:ascii="Fira Sans" w:hAnsi="Fira Sans"/>
          <w:sz w:val="19"/>
          <w:szCs w:val="19"/>
        </w:rPr>
        <w:t>353</w:t>
      </w:r>
      <w:r w:rsidR="00E12156" w:rsidRPr="00163A4D">
        <w:rPr>
          <w:rFonts w:ascii="Fira Sans" w:hAnsi="Fira Sans"/>
          <w:sz w:val="19"/>
          <w:szCs w:val="19"/>
        </w:rPr>
        <w:t xml:space="preserve"> mieszka</w:t>
      </w:r>
      <w:r w:rsidR="00163A4D" w:rsidRPr="00163A4D">
        <w:rPr>
          <w:rFonts w:ascii="Fira Sans" w:hAnsi="Fira Sans"/>
          <w:sz w:val="19"/>
          <w:szCs w:val="19"/>
        </w:rPr>
        <w:t>nia</w:t>
      </w:r>
      <w:r w:rsidR="00E12156" w:rsidRPr="00163A4D">
        <w:rPr>
          <w:rFonts w:ascii="Fira Sans" w:hAnsi="Fira Sans"/>
          <w:sz w:val="19"/>
          <w:szCs w:val="19"/>
        </w:rPr>
        <w:t xml:space="preserve"> (</w:t>
      </w:r>
      <w:r w:rsidR="00163A4D" w:rsidRPr="00163A4D">
        <w:rPr>
          <w:rFonts w:ascii="Fira Sans" w:hAnsi="Fira Sans"/>
          <w:sz w:val="19"/>
          <w:szCs w:val="19"/>
        </w:rPr>
        <w:t>58,7</w:t>
      </w:r>
      <w:r w:rsidR="00E12156" w:rsidRPr="00163A4D">
        <w:rPr>
          <w:rFonts w:ascii="Fira Sans" w:hAnsi="Fira Sans"/>
          <w:sz w:val="19"/>
          <w:szCs w:val="19"/>
        </w:rPr>
        <w:t>% ogółu), a w budownictwie</w:t>
      </w:r>
      <w:r w:rsidR="00163A4D" w:rsidRPr="00163A4D">
        <w:rPr>
          <w:rFonts w:ascii="Fira Sans" w:hAnsi="Fira Sans"/>
          <w:sz w:val="19"/>
          <w:szCs w:val="19"/>
        </w:rPr>
        <w:t xml:space="preserve"> indywidualnym </w:t>
      </w:r>
      <w:r w:rsidR="00E12156" w:rsidRPr="00163A4D">
        <w:rPr>
          <w:rFonts w:ascii="Fira Sans" w:hAnsi="Fira Sans"/>
          <w:sz w:val="19"/>
          <w:szCs w:val="19"/>
        </w:rPr>
        <w:t xml:space="preserve">– </w:t>
      </w:r>
      <w:r w:rsidR="00163A4D" w:rsidRPr="00163A4D">
        <w:rPr>
          <w:rFonts w:ascii="Fira Sans" w:hAnsi="Fira Sans"/>
          <w:sz w:val="19"/>
          <w:szCs w:val="19"/>
        </w:rPr>
        <w:t>248</w:t>
      </w:r>
      <w:r w:rsidR="00E12156" w:rsidRPr="00163A4D">
        <w:rPr>
          <w:rFonts w:ascii="Fira Sans" w:hAnsi="Fira Sans"/>
          <w:sz w:val="19"/>
          <w:szCs w:val="19"/>
        </w:rPr>
        <w:t xml:space="preserve"> mieszka</w:t>
      </w:r>
      <w:r w:rsidR="00163A4D" w:rsidRPr="00163A4D">
        <w:rPr>
          <w:rFonts w:ascii="Fira Sans" w:hAnsi="Fira Sans"/>
          <w:sz w:val="19"/>
          <w:szCs w:val="19"/>
        </w:rPr>
        <w:t>ń</w:t>
      </w:r>
      <w:r w:rsidR="00E12156" w:rsidRPr="00163A4D">
        <w:rPr>
          <w:rFonts w:ascii="Fira Sans" w:hAnsi="Fira Sans"/>
          <w:sz w:val="19"/>
          <w:szCs w:val="19"/>
        </w:rPr>
        <w:t xml:space="preserve"> (</w:t>
      </w:r>
      <w:r w:rsidR="00163A4D" w:rsidRPr="00163A4D">
        <w:rPr>
          <w:rFonts w:ascii="Fira Sans" w:hAnsi="Fira Sans"/>
          <w:sz w:val="19"/>
          <w:szCs w:val="19"/>
        </w:rPr>
        <w:t>41,3</w:t>
      </w:r>
      <w:r w:rsidR="00E12156" w:rsidRPr="00163A4D">
        <w:rPr>
          <w:rFonts w:ascii="Fira Sans" w:hAnsi="Fira Sans"/>
          <w:sz w:val="19"/>
          <w:szCs w:val="19"/>
        </w:rPr>
        <w:t xml:space="preserve">%). Przed rokiem udział tych form budownictwa wyniósł odpowiednio </w:t>
      </w:r>
      <w:r w:rsidR="00AD78B8" w:rsidRPr="00163A4D">
        <w:rPr>
          <w:rFonts w:ascii="Fira Sans" w:hAnsi="Fira Sans"/>
          <w:sz w:val="19"/>
          <w:szCs w:val="19"/>
        </w:rPr>
        <w:t>6</w:t>
      </w:r>
      <w:r w:rsidR="00163A4D" w:rsidRPr="00163A4D">
        <w:rPr>
          <w:rFonts w:ascii="Fira Sans" w:hAnsi="Fira Sans"/>
          <w:sz w:val="19"/>
          <w:szCs w:val="19"/>
        </w:rPr>
        <w:t>4,2</w:t>
      </w:r>
      <w:r w:rsidR="00E12156" w:rsidRPr="00163A4D">
        <w:rPr>
          <w:rFonts w:ascii="Fira Sans" w:hAnsi="Fira Sans"/>
          <w:sz w:val="19"/>
          <w:szCs w:val="19"/>
        </w:rPr>
        <w:t xml:space="preserve">% i </w:t>
      </w:r>
      <w:r w:rsidR="0050132E" w:rsidRPr="00163A4D">
        <w:rPr>
          <w:rFonts w:ascii="Fira Sans" w:hAnsi="Fira Sans"/>
          <w:sz w:val="19"/>
          <w:szCs w:val="19"/>
        </w:rPr>
        <w:t>3</w:t>
      </w:r>
      <w:r w:rsidR="00163A4D" w:rsidRPr="00163A4D">
        <w:rPr>
          <w:rFonts w:ascii="Fira Sans" w:hAnsi="Fira Sans"/>
          <w:sz w:val="19"/>
          <w:szCs w:val="19"/>
        </w:rPr>
        <w:t>5,8</w:t>
      </w:r>
      <w:r w:rsidR="00E12156" w:rsidRPr="00163A4D">
        <w:rPr>
          <w:rFonts w:ascii="Fira Sans" w:hAnsi="Fira Sans"/>
          <w:sz w:val="19"/>
          <w:szCs w:val="19"/>
        </w:rPr>
        <w:t>%</w:t>
      </w:r>
      <w:r w:rsidR="004B6716">
        <w:rPr>
          <w:rFonts w:ascii="Fira Sans" w:hAnsi="Fira Sans"/>
          <w:sz w:val="19"/>
          <w:szCs w:val="19"/>
        </w:rPr>
        <w:t>.</w:t>
      </w:r>
      <w:r w:rsidR="00E12156" w:rsidRPr="00163A4D">
        <w:rPr>
          <w:rFonts w:ascii="Fira Sans" w:hAnsi="Fira Sans"/>
          <w:sz w:val="19"/>
          <w:szCs w:val="19"/>
        </w:rPr>
        <w:t xml:space="preserve"> Mieszkania oddane do użytkowania w województwie podlaskim </w:t>
      </w:r>
      <w:r w:rsidR="005851BA" w:rsidRPr="00163A4D">
        <w:rPr>
          <w:rFonts w:ascii="Fira Sans" w:hAnsi="Fira Sans"/>
          <w:sz w:val="19"/>
          <w:szCs w:val="19"/>
        </w:rPr>
        <w:t>we wrześniu</w:t>
      </w:r>
      <w:r w:rsidR="00E12156" w:rsidRPr="00163A4D">
        <w:rPr>
          <w:rFonts w:ascii="Fira Sans" w:hAnsi="Fira Sans"/>
          <w:sz w:val="19"/>
          <w:szCs w:val="19"/>
        </w:rPr>
        <w:t xml:space="preserve"> 2022 r. </w:t>
      </w:r>
      <w:r w:rsidR="00E12156" w:rsidRPr="004B6716">
        <w:rPr>
          <w:rFonts w:ascii="Fira Sans" w:hAnsi="Fira Sans"/>
          <w:sz w:val="19"/>
          <w:szCs w:val="19"/>
        </w:rPr>
        <w:t xml:space="preserve">stanowiły </w:t>
      </w:r>
      <w:r w:rsidR="00163A4D" w:rsidRPr="004B6716">
        <w:rPr>
          <w:rFonts w:ascii="Fira Sans" w:hAnsi="Fira Sans"/>
          <w:sz w:val="19"/>
          <w:szCs w:val="19"/>
        </w:rPr>
        <w:t>2,8</w:t>
      </w:r>
      <w:r w:rsidR="00E12156" w:rsidRPr="004B6716">
        <w:rPr>
          <w:rFonts w:ascii="Fira Sans" w:hAnsi="Fira Sans"/>
          <w:sz w:val="19"/>
          <w:szCs w:val="19"/>
        </w:rPr>
        <w:t>%</w:t>
      </w:r>
      <w:r w:rsidR="004B6716">
        <w:rPr>
          <w:rFonts w:ascii="Fira Sans" w:hAnsi="Fira Sans"/>
          <w:sz w:val="19"/>
          <w:szCs w:val="19"/>
        </w:rPr>
        <w:t xml:space="preserve"> </w:t>
      </w:r>
      <w:r w:rsidR="00E12156" w:rsidRPr="00163A4D">
        <w:rPr>
          <w:rFonts w:ascii="Fira Sans" w:hAnsi="Fira Sans"/>
          <w:sz w:val="19"/>
          <w:szCs w:val="19"/>
        </w:rPr>
        <w:t>ich ogólnej liczby w kraju</w:t>
      </w:r>
      <w:r w:rsidR="00C92945" w:rsidRPr="00163A4D">
        <w:rPr>
          <w:rFonts w:ascii="Fira Sans" w:hAnsi="Fira Sans"/>
          <w:spacing w:val="-5"/>
          <w:sz w:val="19"/>
          <w:szCs w:val="19"/>
        </w:rPr>
        <w:t>.</w:t>
      </w:r>
      <w:r w:rsidR="000A3804">
        <w:rPr>
          <w:rFonts w:ascii="Fira Sans" w:hAnsi="Fira Sans"/>
          <w:spacing w:val="-5"/>
          <w:sz w:val="19"/>
          <w:szCs w:val="19"/>
        </w:rPr>
        <w:t xml:space="preserve"> </w:t>
      </w:r>
    </w:p>
    <w:p w14:paraId="506F1A88" w14:textId="5C98C075" w:rsidR="00CA47D7" w:rsidRDefault="00CA47D7" w:rsidP="00382909">
      <w:pPr>
        <w:pStyle w:val="Tekstpodstawowy"/>
        <w:spacing w:before="360"/>
        <w:ind w:left="964" w:right="936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 xml:space="preserve">ablica </w:t>
      </w:r>
      <w:r w:rsidR="00C330DA">
        <w:rPr>
          <w:b/>
          <w:color w:val="000000" w:themeColor="text1"/>
          <w:szCs w:val="19"/>
        </w:rPr>
        <w:t>10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9A0D6F">
        <w:rPr>
          <w:b/>
          <w:color w:val="000000" w:themeColor="text1"/>
          <w:szCs w:val="19"/>
        </w:rPr>
        <w:t>wrzesień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wrzesień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4A0A9B1E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22A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63CB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91562" w:rsidRPr="00FA5128" w14:paraId="16C6AD82" w14:textId="77777777" w:rsidTr="00516FA3">
        <w:trPr>
          <w:trHeight w:val="408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891562" w:rsidRPr="0090003D" w:rsidRDefault="00891562" w:rsidP="0089156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238ABB8E" w:rsidR="00891562" w:rsidRPr="00D62A79" w:rsidRDefault="00891562" w:rsidP="0089156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b/>
                <w:color w:val="000000" w:themeColor="text1"/>
                <w:sz w:val="16"/>
                <w:szCs w:val="16"/>
              </w:rPr>
              <w:t>4682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1C4A033D" w:rsidR="00891562" w:rsidRPr="00D62A79" w:rsidRDefault="00891562" w:rsidP="0089156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5E6B0E08" w:rsidR="00891562" w:rsidRPr="00D62A79" w:rsidRDefault="00891562" w:rsidP="0089156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b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4C061EB3" w:rsidR="00891562" w:rsidRPr="00D62A79" w:rsidRDefault="00891562" w:rsidP="00891562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b/>
                <w:color w:val="000000" w:themeColor="text1"/>
                <w:sz w:val="16"/>
                <w:szCs w:val="16"/>
              </w:rPr>
              <w:t>96,6</w:t>
            </w:r>
          </w:p>
        </w:tc>
      </w:tr>
      <w:tr w:rsidR="00891562" w:rsidRPr="00FA5128" w14:paraId="2832EF92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891562" w:rsidRPr="00A62D37" w:rsidRDefault="00891562" w:rsidP="00891562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21D4920B" w:rsidR="00891562" w:rsidRPr="0090003D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color w:val="000000" w:themeColor="text1"/>
                <w:sz w:val="16"/>
                <w:szCs w:val="16"/>
              </w:rPr>
              <w:t>1808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72F381BD" w:rsidR="00891562" w:rsidRPr="004B4D11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color w:val="000000" w:themeColor="text1"/>
                <w:sz w:val="16"/>
                <w:szCs w:val="16"/>
              </w:rPr>
              <w:t>38,6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02C53663" w:rsidR="00891562" w:rsidRPr="004B4D11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62C417DB" w:rsidR="00891562" w:rsidRPr="004B4D11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color w:val="000000" w:themeColor="text1"/>
                <w:sz w:val="16"/>
                <w:szCs w:val="16"/>
              </w:rPr>
              <w:t>154,4</w:t>
            </w:r>
          </w:p>
        </w:tc>
      </w:tr>
      <w:tr w:rsidR="00891562" w:rsidRPr="00FA5128" w14:paraId="65F60AF6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891562" w:rsidRPr="00A62D37" w:rsidRDefault="00891562" w:rsidP="00891562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17D406A1" w:rsidR="00891562" w:rsidRPr="000A2CE7" w:rsidRDefault="00891562" w:rsidP="00891562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A20CA8">
              <w:rPr>
                <w:rFonts w:cs="Arial"/>
                <w:sz w:val="16"/>
                <w:szCs w:val="16"/>
              </w:rPr>
              <w:t>2870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3C0EFF58" w:rsidR="00891562" w:rsidRPr="004B4D11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266696EE" w:rsidR="00891562" w:rsidRPr="004B4D11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48B8F8A2" w:rsidR="00891562" w:rsidRPr="004B4D11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sz w:val="16"/>
                <w:szCs w:val="16"/>
              </w:rPr>
              <w:t>60,2</w:t>
            </w:r>
          </w:p>
        </w:tc>
      </w:tr>
      <w:tr w:rsidR="00891562" w:rsidRPr="00FA5128" w14:paraId="0D7EA95F" w14:textId="77777777" w:rsidTr="00516FA3">
        <w:trPr>
          <w:trHeight w:val="408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7839B4A5" w:rsidR="00891562" w:rsidRPr="00A62D37" w:rsidRDefault="00891562" w:rsidP="00891562">
            <w:pPr>
              <w:pStyle w:val="Nagwek2"/>
              <w:tabs>
                <w:tab w:val="right" w:leader="dot" w:pos="4156"/>
              </w:tabs>
              <w:spacing w:before="120" w:after="12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7B274653" w:rsidR="00891562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2CC1D870" w:rsidR="00891562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405FA3F6" w:rsidR="00891562" w:rsidRPr="000D1A4C" w:rsidRDefault="00891562" w:rsidP="00891562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D1A4C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3021EB5C" w:rsidR="00891562" w:rsidRDefault="00891562" w:rsidP="00891562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20CA8">
              <w:rPr>
                <w:rFonts w:cs="Arial"/>
                <w:sz w:val="16"/>
                <w:szCs w:val="16"/>
              </w:rPr>
              <w:t>38,8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480DE3E7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4543BD5" w14:textId="0272DFDE" w:rsidR="002270AC" w:rsidRPr="00891562" w:rsidRDefault="002270AC" w:rsidP="00044B88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spacing w:val="-3"/>
          <w:sz w:val="19"/>
          <w:szCs w:val="19"/>
        </w:rPr>
      </w:pPr>
      <w:r w:rsidRPr="00891562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 xml:space="preserve">W </w:t>
      </w:r>
      <w:r w:rsidRPr="00891562">
        <w:rPr>
          <w:rFonts w:ascii="Fira Sans" w:hAnsi="Fira Sans"/>
          <w:sz w:val="19"/>
          <w:szCs w:val="19"/>
        </w:rPr>
        <w:t>okresie styczeń–</w:t>
      </w:r>
      <w:r w:rsidR="009A0D6F" w:rsidRPr="00891562">
        <w:rPr>
          <w:rFonts w:ascii="Fira Sans" w:hAnsi="Fira Sans"/>
          <w:sz w:val="19"/>
          <w:szCs w:val="19"/>
        </w:rPr>
        <w:t>wrzesień</w:t>
      </w:r>
      <w:r w:rsidRPr="00891562">
        <w:rPr>
          <w:rFonts w:ascii="Fira Sans" w:hAnsi="Fira Sans"/>
          <w:sz w:val="19"/>
          <w:szCs w:val="19"/>
        </w:rPr>
        <w:t xml:space="preserve"> br. </w:t>
      </w:r>
      <w:r w:rsidRPr="00891562">
        <w:rPr>
          <w:rFonts w:ascii="Fira Sans" w:eastAsiaTheme="minorHAnsi" w:hAnsi="Fira Sans" w:cstheme="minorBidi"/>
          <w:spacing w:val="-3"/>
          <w:sz w:val="19"/>
          <w:szCs w:val="19"/>
          <w:lang w:eastAsia="en-US"/>
        </w:rPr>
        <w:t>oddano</w:t>
      </w:r>
      <w:r w:rsidRPr="00891562">
        <w:rPr>
          <w:rFonts w:ascii="Fira Sans" w:hAnsi="Fira Sans"/>
          <w:spacing w:val="-3"/>
          <w:sz w:val="19"/>
          <w:szCs w:val="19"/>
        </w:rPr>
        <w:t xml:space="preserve"> do użytkowania </w:t>
      </w:r>
      <w:r w:rsidR="00891562" w:rsidRPr="00891562">
        <w:rPr>
          <w:rFonts w:ascii="Fira Sans" w:hAnsi="Fira Sans"/>
          <w:spacing w:val="-3"/>
          <w:sz w:val="19"/>
          <w:szCs w:val="19"/>
        </w:rPr>
        <w:t>4682</w:t>
      </w:r>
      <w:r w:rsidRPr="00891562">
        <w:rPr>
          <w:rFonts w:ascii="Fira Sans" w:hAnsi="Fira Sans"/>
          <w:spacing w:val="-3"/>
          <w:sz w:val="19"/>
          <w:szCs w:val="19"/>
        </w:rPr>
        <w:t xml:space="preserve"> mieszka</w:t>
      </w:r>
      <w:r w:rsidR="00891562" w:rsidRPr="00891562">
        <w:rPr>
          <w:rFonts w:ascii="Fira Sans" w:hAnsi="Fira Sans"/>
          <w:spacing w:val="-3"/>
          <w:sz w:val="19"/>
          <w:szCs w:val="19"/>
        </w:rPr>
        <w:t>nia</w:t>
      </w:r>
      <w:r w:rsidRPr="00891562">
        <w:rPr>
          <w:rFonts w:ascii="Fira Sans" w:hAnsi="Fira Sans"/>
          <w:spacing w:val="-3"/>
          <w:sz w:val="19"/>
          <w:szCs w:val="19"/>
        </w:rPr>
        <w:t xml:space="preserve">, tj. o </w:t>
      </w:r>
      <w:r w:rsidR="00891562" w:rsidRPr="00891562">
        <w:rPr>
          <w:rFonts w:ascii="Fira Sans" w:hAnsi="Fira Sans"/>
          <w:spacing w:val="-3"/>
          <w:sz w:val="19"/>
          <w:szCs w:val="19"/>
        </w:rPr>
        <w:t>319</w:t>
      </w:r>
      <w:r w:rsidRPr="00891562">
        <w:rPr>
          <w:rFonts w:ascii="Fira Sans" w:hAnsi="Fira Sans"/>
          <w:spacing w:val="-3"/>
          <w:sz w:val="19"/>
          <w:szCs w:val="19"/>
        </w:rPr>
        <w:t xml:space="preserve"> (o </w:t>
      </w:r>
      <w:r w:rsidR="00891562" w:rsidRPr="00891562">
        <w:rPr>
          <w:rFonts w:ascii="Fira Sans" w:hAnsi="Fira Sans"/>
          <w:spacing w:val="-3"/>
          <w:sz w:val="19"/>
          <w:szCs w:val="19"/>
        </w:rPr>
        <w:t>6,4</w:t>
      </w:r>
      <w:r w:rsidRPr="00891562">
        <w:rPr>
          <w:rFonts w:ascii="Fira Sans" w:hAnsi="Fira Sans"/>
          <w:spacing w:val="-3"/>
          <w:sz w:val="19"/>
          <w:szCs w:val="19"/>
        </w:rPr>
        <w:t xml:space="preserve">%) mniej </w:t>
      </w:r>
      <w:r w:rsidRPr="00891562">
        <w:rPr>
          <w:rFonts w:ascii="Fira Sans" w:hAnsi="Fira Sans" w:cs="Arial"/>
          <w:spacing w:val="-3"/>
          <w:sz w:val="19"/>
          <w:szCs w:val="19"/>
        </w:rPr>
        <w:t>niż rok wcześniej.</w:t>
      </w:r>
      <w:r w:rsidRPr="00891562">
        <w:rPr>
          <w:rFonts w:ascii="Fira Sans" w:hAnsi="Fira Sans"/>
          <w:spacing w:val="-3"/>
          <w:sz w:val="19"/>
          <w:szCs w:val="19"/>
        </w:rPr>
        <w:t xml:space="preserve"> Przekazali je budujący z przeznaczeniem na sprzedaż lub wynajem, inwestorzy indywidualni oraz </w:t>
      </w:r>
      <w:r w:rsidR="000D1A4C">
        <w:rPr>
          <w:rFonts w:ascii="Fira Sans" w:hAnsi="Fira Sans"/>
          <w:spacing w:val="-3"/>
          <w:sz w:val="19"/>
          <w:szCs w:val="19"/>
        </w:rPr>
        <w:t xml:space="preserve">gminy. </w:t>
      </w:r>
      <w:r w:rsidRPr="00891562">
        <w:rPr>
          <w:rFonts w:ascii="Fira Sans" w:hAnsi="Fira Sans"/>
          <w:spacing w:val="-3"/>
          <w:sz w:val="19"/>
          <w:szCs w:val="19"/>
        </w:rPr>
        <w:t>Spadek liczby zrealizowanych mieszkań w odniesieniu do analogicznego okresu ubiegłego roku wystąpił w budownictwie przeznaczonym na sprzedaż lub wynajem – o 5,</w:t>
      </w:r>
      <w:r w:rsidR="00891562" w:rsidRPr="00891562">
        <w:rPr>
          <w:rFonts w:ascii="Fira Sans" w:hAnsi="Fira Sans"/>
          <w:spacing w:val="-3"/>
          <w:sz w:val="19"/>
          <w:szCs w:val="19"/>
        </w:rPr>
        <w:t>4</w:t>
      </w:r>
      <w:r w:rsidRPr="00891562">
        <w:rPr>
          <w:rFonts w:ascii="Fira Sans" w:hAnsi="Fira Sans"/>
          <w:spacing w:val="-3"/>
          <w:sz w:val="19"/>
          <w:szCs w:val="19"/>
        </w:rPr>
        <w:t xml:space="preserve">% oraz indywidualnym – o </w:t>
      </w:r>
      <w:r w:rsidR="00891562" w:rsidRPr="00891562">
        <w:rPr>
          <w:rFonts w:ascii="Fira Sans" w:hAnsi="Fira Sans"/>
          <w:spacing w:val="-3"/>
          <w:sz w:val="19"/>
          <w:szCs w:val="19"/>
        </w:rPr>
        <w:t>0,3</w:t>
      </w:r>
      <w:r w:rsidRPr="00891562">
        <w:rPr>
          <w:rFonts w:ascii="Fira Sans" w:hAnsi="Fira Sans"/>
          <w:spacing w:val="-3"/>
          <w:sz w:val="19"/>
          <w:szCs w:val="19"/>
        </w:rPr>
        <w:t xml:space="preserve">%. W omawianym okresie w województwie podlaskim oddano do użytkowania 2,8% ogółu mieszkań zrealizowanych w Polsce. </w:t>
      </w:r>
    </w:p>
    <w:p w14:paraId="2181F5BA" w14:textId="11BCAF9F" w:rsidR="00263CBB" w:rsidRDefault="00263CBB" w:rsidP="002270A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</w:p>
    <w:p w14:paraId="0EAA3271" w14:textId="325DDE10" w:rsidR="00263CBB" w:rsidRDefault="00263CBB" w:rsidP="002270A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</w:p>
    <w:p w14:paraId="561CCA74" w14:textId="298F9849" w:rsidR="00263CBB" w:rsidRDefault="00263CBB" w:rsidP="002270A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</w:p>
    <w:p w14:paraId="04D201B0" w14:textId="77777777" w:rsidR="00263CBB" w:rsidRPr="006F4A9F" w:rsidRDefault="00263CBB" w:rsidP="002270A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</w:p>
    <w:p w14:paraId="70948A1B" w14:textId="0A7E17E6" w:rsidR="00BF55FB" w:rsidRPr="00904287" w:rsidRDefault="000C12B1" w:rsidP="00F40A3E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3B0E07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57ECFC05" w:rsidR="005B583E" w:rsidRDefault="00BF55FB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67B37DFC" w14:textId="5B9E98EA" w:rsidR="00351E34" w:rsidRDefault="00351E34" w:rsidP="00351E34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72CCED79" wp14:editId="2C7B33F2">
            <wp:extent cx="6645910" cy="2905200"/>
            <wp:effectExtent l="0" t="0" r="2540" b="0"/>
            <wp:docPr id="50" name="Wykres 50" descr="Wykres 9. Mieszkania oddane do użytkowania (analogiczny okres 2015=100)&#10;&#10;Na wykresie liniowym przedstawiono dane dotyczące liczby mieszkań oddanych do użytkowania w miesięcznych okresach narastających w latach 2018-2022 dla Polski i województwa podlaskiego przy podstawie analogiczny okres 2015=100. Ostatni zaprezentowany okres to styczeń-wrzes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3A53BC3" w14:textId="3264CB47" w:rsidR="00BD6A2F" w:rsidRPr="00254A12" w:rsidRDefault="00C12C4D" w:rsidP="00A416CB">
      <w:pPr>
        <w:pStyle w:val="Tekstpodstawowy"/>
        <w:spacing w:before="240" w:after="0"/>
        <w:rPr>
          <w:spacing w:val="-3"/>
          <w:szCs w:val="19"/>
        </w:rPr>
      </w:pPr>
      <w:r w:rsidRPr="00254A12">
        <w:rPr>
          <w:b/>
          <w:spacing w:val="-4"/>
          <w:szCs w:val="19"/>
        </w:rPr>
        <w:t xml:space="preserve">Przeciętna </w:t>
      </w:r>
      <w:r w:rsidR="00BD6A2F" w:rsidRPr="00254A12">
        <w:rPr>
          <w:b/>
          <w:spacing w:val="-4"/>
          <w:szCs w:val="19"/>
        </w:rPr>
        <w:t>powierzchnia użytkowa</w:t>
      </w:r>
      <w:r w:rsidR="00BD6A2F" w:rsidRPr="00254A12">
        <w:rPr>
          <w:spacing w:val="-4"/>
          <w:szCs w:val="19"/>
        </w:rPr>
        <w:t xml:space="preserve"> mieszkania oddanego do użytkowania w okresie styczeń</w:t>
      </w:r>
      <w:r w:rsidR="00BD6A2F" w:rsidRPr="00254A12">
        <w:rPr>
          <w:spacing w:val="-3"/>
          <w:szCs w:val="19"/>
        </w:rPr>
        <w:t>–</w:t>
      </w:r>
      <w:r w:rsidR="009A0D6F" w:rsidRPr="00254A12">
        <w:rPr>
          <w:spacing w:val="-4"/>
          <w:szCs w:val="19"/>
        </w:rPr>
        <w:t>wrzesień</w:t>
      </w:r>
      <w:r w:rsidR="00BD6A2F" w:rsidRPr="00254A12">
        <w:rPr>
          <w:spacing w:val="-4"/>
          <w:szCs w:val="19"/>
        </w:rPr>
        <w:t xml:space="preserve"> 2022 r. </w:t>
      </w:r>
      <w:r w:rsidR="00044E12" w:rsidRPr="00254A12">
        <w:rPr>
          <w:spacing w:val="-4"/>
          <w:szCs w:val="19"/>
        </w:rPr>
        <w:t>wyniosła 9</w:t>
      </w:r>
      <w:r w:rsidR="00DF6EB1" w:rsidRPr="00254A12">
        <w:rPr>
          <w:spacing w:val="-4"/>
          <w:szCs w:val="19"/>
        </w:rPr>
        <w:t>6,</w:t>
      </w:r>
      <w:r w:rsidR="00254A12" w:rsidRPr="00254A12">
        <w:rPr>
          <w:spacing w:val="-4"/>
          <w:szCs w:val="19"/>
        </w:rPr>
        <w:t>6</w:t>
      </w:r>
      <w:r w:rsidR="00044E12" w:rsidRPr="00254A12">
        <w:rPr>
          <w:spacing w:val="-4"/>
          <w:szCs w:val="19"/>
        </w:rPr>
        <w:t xml:space="preserve"> m</w:t>
      </w:r>
      <w:r w:rsidR="00044E12" w:rsidRPr="00254A12">
        <w:rPr>
          <w:spacing w:val="-4"/>
          <w:szCs w:val="19"/>
          <w:vertAlign w:val="superscript"/>
        </w:rPr>
        <w:t>2</w:t>
      </w:r>
      <w:r w:rsidR="00044E12" w:rsidRPr="00254A12">
        <w:rPr>
          <w:spacing w:val="-2"/>
          <w:szCs w:val="19"/>
        </w:rPr>
        <w:t xml:space="preserve"> i</w:t>
      </w:r>
      <w:r w:rsidR="001C4BDE" w:rsidRPr="00254A12">
        <w:rPr>
          <w:spacing w:val="-2"/>
          <w:szCs w:val="19"/>
        </w:rPr>
        <w:t> </w:t>
      </w:r>
      <w:r w:rsidR="00044E12" w:rsidRPr="00254A12">
        <w:rPr>
          <w:spacing w:val="-2"/>
          <w:szCs w:val="19"/>
        </w:rPr>
        <w:t xml:space="preserve">była o </w:t>
      </w:r>
      <w:r w:rsidR="00DF6EB1" w:rsidRPr="00254A12">
        <w:rPr>
          <w:spacing w:val="-2"/>
          <w:szCs w:val="19"/>
        </w:rPr>
        <w:t>1,</w:t>
      </w:r>
      <w:r w:rsidR="00254A12" w:rsidRPr="00254A12">
        <w:rPr>
          <w:spacing w:val="-2"/>
          <w:szCs w:val="19"/>
        </w:rPr>
        <w:t>6</w:t>
      </w:r>
      <w:r w:rsidR="00044E12" w:rsidRPr="00254A12">
        <w:rPr>
          <w:spacing w:val="-2"/>
          <w:szCs w:val="19"/>
        </w:rPr>
        <w:t xml:space="preserve"> m</w:t>
      </w:r>
      <w:r w:rsidR="00044E12" w:rsidRPr="00254A12">
        <w:rPr>
          <w:spacing w:val="-2"/>
          <w:szCs w:val="19"/>
          <w:vertAlign w:val="superscript"/>
        </w:rPr>
        <w:t>2</w:t>
      </w:r>
      <w:r w:rsidR="00044E12" w:rsidRPr="00254A12">
        <w:rPr>
          <w:spacing w:val="-2"/>
          <w:szCs w:val="19"/>
        </w:rPr>
        <w:t xml:space="preserve"> większa niż przed rokiem. </w:t>
      </w:r>
      <w:r w:rsidR="00254A12" w:rsidRPr="00254A12">
        <w:rPr>
          <w:spacing w:val="-2"/>
          <w:szCs w:val="19"/>
        </w:rPr>
        <w:t>Spadek</w:t>
      </w:r>
      <w:r w:rsidR="00044E12" w:rsidRPr="00254A12">
        <w:rPr>
          <w:spacing w:val="-2"/>
          <w:szCs w:val="19"/>
        </w:rPr>
        <w:t xml:space="preserve"> przeciętnej powierzchni użytkowej mieszkania przekazanego do użytkowania </w:t>
      </w:r>
      <w:r w:rsidR="00596291" w:rsidRPr="00254A12">
        <w:rPr>
          <w:spacing w:val="-3"/>
          <w:szCs w:val="19"/>
        </w:rPr>
        <w:t>wystąpił</w:t>
      </w:r>
      <w:r w:rsidR="00044E12" w:rsidRPr="00254A12">
        <w:rPr>
          <w:spacing w:val="-3"/>
          <w:szCs w:val="19"/>
        </w:rPr>
        <w:t xml:space="preserve"> w </w:t>
      </w:r>
      <w:r w:rsidR="00254A12" w:rsidRPr="00254A12">
        <w:rPr>
          <w:spacing w:val="-3"/>
          <w:szCs w:val="19"/>
        </w:rPr>
        <w:t>budownictwie przeznaczonym na sprzedaż lub wynajem (o</w:t>
      </w:r>
      <w:r w:rsidR="00254A12" w:rsidRPr="00254A12">
        <w:rPr>
          <w:rFonts w:cs="FiraSans-Regular"/>
          <w:szCs w:val="19"/>
        </w:rPr>
        <w:t> </w:t>
      </w:r>
      <w:r w:rsidR="00254A12" w:rsidRPr="00254A12">
        <w:rPr>
          <w:spacing w:val="-3"/>
          <w:szCs w:val="19"/>
        </w:rPr>
        <w:t>1,2 m</w:t>
      </w:r>
      <w:r w:rsidR="00254A12" w:rsidRPr="00254A12">
        <w:rPr>
          <w:spacing w:val="-3"/>
          <w:szCs w:val="19"/>
          <w:vertAlign w:val="superscript"/>
        </w:rPr>
        <w:t>2</w:t>
      </w:r>
      <w:r w:rsidR="00254A12" w:rsidRPr="00254A12">
        <w:rPr>
          <w:spacing w:val="-3"/>
          <w:szCs w:val="19"/>
        </w:rPr>
        <w:t>)</w:t>
      </w:r>
      <w:r w:rsidR="00254A12" w:rsidRPr="00254A12">
        <w:rPr>
          <w:rFonts w:eastAsia="Fira Sans Light"/>
          <w:spacing w:val="-3"/>
          <w:szCs w:val="19"/>
        </w:rPr>
        <w:t xml:space="preserve"> oraz</w:t>
      </w:r>
      <w:r w:rsidR="00065CBC" w:rsidRPr="00254A12">
        <w:rPr>
          <w:rFonts w:eastAsia="Fira Sans Light"/>
          <w:spacing w:val="-3"/>
          <w:szCs w:val="19"/>
        </w:rPr>
        <w:t xml:space="preserve"> </w:t>
      </w:r>
      <w:r w:rsidR="00065CBC" w:rsidRPr="00254A12">
        <w:rPr>
          <w:spacing w:val="-3"/>
          <w:szCs w:val="19"/>
        </w:rPr>
        <w:t>indywidualnym (o</w:t>
      </w:r>
      <w:r w:rsidR="00065CBC" w:rsidRPr="00254A12">
        <w:rPr>
          <w:rFonts w:cs="FiraSans-Regular"/>
          <w:szCs w:val="19"/>
        </w:rPr>
        <w:t> </w:t>
      </w:r>
      <w:r w:rsidR="00065CBC" w:rsidRPr="00254A12">
        <w:rPr>
          <w:spacing w:val="-3"/>
          <w:szCs w:val="19"/>
        </w:rPr>
        <w:t>0,</w:t>
      </w:r>
      <w:r w:rsidR="00254A12" w:rsidRPr="00254A12">
        <w:rPr>
          <w:spacing w:val="-3"/>
          <w:szCs w:val="19"/>
        </w:rPr>
        <w:t>5</w:t>
      </w:r>
      <w:r w:rsidR="00065CBC" w:rsidRPr="00254A12">
        <w:rPr>
          <w:spacing w:val="-3"/>
          <w:szCs w:val="19"/>
        </w:rPr>
        <w:t xml:space="preserve"> m</w:t>
      </w:r>
      <w:r w:rsidR="00065CBC" w:rsidRPr="00254A12">
        <w:rPr>
          <w:spacing w:val="-3"/>
          <w:szCs w:val="19"/>
          <w:vertAlign w:val="superscript"/>
        </w:rPr>
        <w:t>2</w:t>
      </w:r>
      <w:r w:rsidR="00065CBC" w:rsidRPr="00254A12">
        <w:rPr>
          <w:spacing w:val="-3"/>
          <w:szCs w:val="19"/>
        </w:rPr>
        <w:t>)</w:t>
      </w:r>
      <w:r w:rsidR="00254A12" w:rsidRPr="00254A12">
        <w:rPr>
          <w:spacing w:val="-3"/>
          <w:szCs w:val="19"/>
        </w:rPr>
        <w:t>.</w:t>
      </w:r>
    </w:p>
    <w:p w14:paraId="35822E48" w14:textId="027E3370" w:rsidR="000D6243" w:rsidRPr="007662D1" w:rsidRDefault="00652C4A" w:rsidP="00A416CB">
      <w:pPr>
        <w:pStyle w:val="Tekstpodstawowy"/>
        <w:spacing w:after="0"/>
        <w:rPr>
          <w:rFonts w:cs="Arial"/>
          <w:spacing w:val="-2"/>
          <w:szCs w:val="19"/>
        </w:rPr>
      </w:pPr>
      <w:r w:rsidRPr="007662D1">
        <w:rPr>
          <w:spacing w:val="-2"/>
          <w:szCs w:val="19"/>
        </w:rPr>
        <w:t xml:space="preserve">W </w:t>
      </w:r>
      <w:r w:rsidR="008A2BDE" w:rsidRPr="007662D1">
        <w:rPr>
          <w:spacing w:val="-2"/>
          <w:szCs w:val="19"/>
        </w:rPr>
        <w:t>ciągu pierwszych dziewięciu miesięcy 2022 r. najwięcej mieszkań oddano do użytkowania w mieście Białystok (1500) oraz w powiecie białostockim (1294)</w:t>
      </w:r>
      <w:r w:rsidR="008A2BDE">
        <w:rPr>
          <w:spacing w:val="-2"/>
          <w:szCs w:val="19"/>
        </w:rPr>
        <w:t xml:space="preserve"> i mieście Suwałki (428)</w:t>
      </w:r>
      <w:r w:rsidR="008A2BDE" w:rsidRPr="007662D1">
        <w:rPr>
          <w:spacing w:val="-2"/>
          <w:szCs w:val="19"/>
        </w:rPr>
        <w:t xml:space="preserve">. Najmniej wybudowano ich w powiatach: </w:t>
      </w:r>
      <w:r w:rsidR="008A2BDE" w:rsidRPr="007662D1">
        <w:rPr>
          <w:rFonts w:cs="Arial"/>
          <w:spacing w:val="-2"/>
          <w:szCs w:val="19"/>
        </w:rPr>
        <w:t xml:space="preserve">grajewskim (36), </w:t>
      </w:r>
      <w:r w:rsidR="008A2BDE" w:rsidRPr="007662D1">
        <w:rPr>
          <w:spacing w:val="-2"/>
          <w:szCs w:val="19"/>
        </w:rPr>
        <w:t>monieckim (38)</w:t>
      </w:r>
      <w:r w:rsidR="008A2BDE">
        <w:rPr>
          <w:spacing w:val="-2"/>
          <w:szCs w:val="19"/>
        </w:rPr>
        <w:t>,</w:t>
      </w:r>
      <w:r w:rsidR="007543CF">
        <w:rPr>
          <w:spacing w:val="-2"/>
          <w:szCs w:val="19"/>
        </w:rPr>
        <w:t xml:space="preserve"> </w:t>
      </w:r>
      <w:r w:rsidR="008A2BDE" w:rsidRPr="007662D1">
        <w:rPr>
          <w:rFonts w:cs="Arial"/>
          <w:spacing w:val="-2"/>
          <w:szCs w:val="19"/>
        </w:rPr>
        <w:t>siemiatyckim (41)</w:t>
      </w:r>
      <w:r w:rsidR="008A2BDE">
        <w:rPr>
          <w:rFonts w:cs="Arial"/>
          <w:spacing w:val="-2"/>
          <w:szCs w:val="19"/>
        </w:rPr>
        <w:t>, hajnowskim (55) oraz sejneńskim (64)</w:t>
      </w:r>
      <w:r w:rsidR="008A2BDE" w:rsidRPr="007662D1">
        <w:rPr>
          <w:rFonts w:cs="Arial"/>
          <w:spacing w:val="-2"/>
          <w:szCs w:val="19"/>
        </w:rPr>
        <w:t xml:space="preserve">. </w:t>
      </w:r>
      <w:r w:rsidR="008A2BDE" w:rsidRPr="007662D1">
        <w:rPr>
          <w:spacing w:val="-3"/>
          <w:szCs w:val="19"/>
        </w:rPr>
        <w:t>Mieszkania o największej przeciętnej powierzchni użytkowej powstały w powiatach</w:t>
      </w:r>
      <w:r w:rsidR="008A2BDE">
        <w:rPr>
          <w:spacing w:val="-3"/>
          <w:szCs w:val="19"/>
        </w:rPr>
        <w:t>:</w:t>
      </w:r>
      <w:r w:rsidR="008A2BDE" w:rsidRPr="007662D1">
        <w:rPr>
          <w:spacing w:val="-3"/>
          <w:szCs w:val="19"/>
        </w:rPr>
        <w:t xml:space="preserve"> monieckim (177,6 </w:t>
      </w:r>
      <w:r w:rsidR="008A2BDE" w:rsidRPr="007662D1">
        <w:rPr>
          <w:rFonts w:cs="Arial"/>
          <w:spacing w:val="-3"/>
          <w:szCs w:val="19"/>
        </w:rPr>
        <w:t>m</w:t>
      </w:r>
      <w:r w:rsidR="008A2BDE" w:rsidRPr="007662D1">
        <w:rPr>
          <w:rFonts w:cs="Arial"/>
          <w:spacing w:val="-3"/>
          <w:szCs w:val="19"/>
          <w:vertAlign w:val="superscript"/>
        </w:rPr>
        <w:t>2</w:t>
      </w:r>
      <w:r w:rsidR="008A2BDE" w:rsidRPr="007662D1">
        <w:rPr>
          <w:rFonts w:cs="Arial"/>
          <w:spacing w:val="-3"/>
          <w:szCs w:val="19"/>
        </w:rPr>
        <w:t xml:space="preserve">), </w:t>
      </w:r>
      <w:r w:rsidR="008A2BDE" w:rsidRPr="007662D1">
        <w:rPr>
          <w:rFonts w:cs="Arial"/>
          <w:spacing w:val="-2"/>
          <w:szCs w:val="19"/>
        </w:rPr>
        <w:t>suwalskim (174,4 m</w:t>
      </w:r>
      <w:r w:rsidR="008A2BDE" w:rsidRPr="007662D1">
        <w:rPr>
          <w:rFonts w:cs="Arial"/>
          <w:spacing w:val="-2"/>
          <w:szCs w:val="19"/>
          <w:vertAlign w:val="superscript"/>
        </w:rPr>
        <w:t>2</w:t>
      </w:r>
      <w:r w:rsidR="008A2BDE" w:rsidRPr="007662D1">
        <w:rPr>
          <w:rFonts w:cs="Arial"/>
          <w:spacing w:val="-2"/>
          <w:szCs w:val="19"/>
        </w:rPr>
        <w:t xml:space="preserve">), </w:t>
      </w:r>
      <w:r w:rsidR="008A2BDE" w:rsidRPr="007662D1">
        <w:rPr>
          <w:spacing w:val="-3"/>
          <w:szCs w:val="19"/>
        </w:rPr>
        <w:t>wysokomazowieckim (165,8 </w:t>
      </w:r>
      <w:r w:rsidR="008A2BDE" w:rsidRPr="007662D1">
        <w:rPr>
          <w:rFonts w:cs="Arial"/>
          <w:spacing w:val="-3"/>
          <w:szCs w:val="19"/>
        </w:rPr>
        <w:t>m</w:t>
      </w:r>
      <w:r w:rsidR="008A2BDE" w:rsidRPr="007662D1">
        <w:rPr>
          <w:rFonts w:cs="Arial"/>
          <w:spacing w:val="-3"/>
          <w:szCs w:val="19"/>
          <w:vertAlign w:val="superscript"/>
        </w:rPr>
        <w:t>2</w:t>
      </w:r>
      <w:r w:rsidR="008A2BDE" w:rsidRPr="007662D1">
        <w:rPr>
          <w:rFonts w:cs="Arial"/>
          <w:spacing w:val="-3"/>
          <w:szCs w:val="19"/>
        </w:rPr>
        <w:t xml:space="preserve">) oraz </w:t>
      </w:r>
      <w:r w:rsidR="008A2BDE" w:rsidRPr="007662D1">
        <w:rPr>
          <w:spacing w:val="-3"/>
          <w:szCs w:val="19"/>
        </w:rPr>
        <w:t>grajewskim (162,3 </w:t>
      </w:r>
      <w:r w:rsidR="008A2BDE" w:rsidRPr="007662D1">
        <w:rPr>
          <w:rFonts w:cs="Arial"/>
          <w:spacing w:val="-3"/>
          <w:szCs w:val="19"/>
        </w:rPr>
        <w:t>m</w:t>
      </w:r>
      <w:r w:rsidR="008A2BDE" w:rsidRPr="007662D1">
        <w:rPr>
          <w:rFonts w:cs="Arial"/>
          <w:spacing w:val="-3"/>
          <w:szCs w:val="19"/>
          <w:vertAlign w:val="superscript"/>
        </w:rPr>
        <w:t>2</w:t>
      </w:r>
      <w:r w:rsidR="008A2BDE" w:rsidRPr="007662D1">
        <w:rPr>
          <w:rFonts w:cs="Arial"/>
          <w:spacing w:val="-3"/>
          <w:szCs w:val="19"/>
        </w:rPr>
        <w:t xml:space="preserve">), </w:t>
      </w:r>
      <w:r w:rsidR="008A2BDE" w:rsidRPr="007662D1">
        <w:rPr>
          <w:rFonts w:cs="Arial"/>
          <w:spacing w:val="-2"/>
          <w:szCs w:val="19"/>
        </w:rPr>
        <w:t>zaś mieszkania o najmniejszej przeciętnej powierzchni użytkowej oddano do użytkowania w miastach Białystok (65,2 m</w:t>
      </w:r>
      <w:r w:rsidR="008A2BDE" w:rsidRPr="007662D1">
        <w:rPr>
          <w:rFonts w:cs="Arial"/>
          <w:spacing w:val="-2"/>
          <w:szCs w:val="19"/>
          <w:vertAlign w:val="superscript"/>
        </w:rPr>
        <w:t>2</w:t>
      </w:r>
      <w:r w:rsidR="008A2BDE" w:rsidRPr="007662D1">
        <w:rPr>
          <w:rFonts w:cs="Arial"/>
          <w:spacing w:val="-2"/>
          <w:szCs w:val="19"/>
        </w:rPr>
        <w:t>) i</w:t>
      </w:r>
      <w:r w:rsidR="008A2BDE">
        <w:rPr>
          <w:rFonts w:cs="Arial"/>
          <w:spacing w:val="-2"/>
          <w:szCs w:val="19"/>
        </w:rPr>
        <w:t> </w:t>
      </w:r>
      <w:r w:rsidR="008A2BDE" w:rsidRPr="007662D1">
        <w:rPr>
          <w:rFonts w:cs="Arial"/>
          <w:spacing w:val="-2"/>
          <w:szCs w:val="19"/>
        </w:rPr>
        <w:t>Suwałki (66,7 m</w:t>
      </w:r>
      <w:r w:rsidR="008A2BDE" w:rsidRPr="007662D1">
        <w:rPr>
          <w:rFonts w:cs="Arial"/>
          <w:spacing w:val="-2"/>
          <w:szCs w:val="19"/>
          <w:vertAlign w:val="superscript"/>
        </w:rPr>
        <w:t>2</w:t>
      </w:r>
      <w:r w:rsidR="008A2BDE" w:rsidRPr="007662D1">
        <w:rPr>
          <w:rFonts w:cs="Arial"/>
          <w:spacing w:val="-2"/>
          <w:szCs w:val="19"/>
        </w:rPr>
        <w:t>).</w:t>
      </w:r>
    </w:p>
    <w:p w14:paraId="4A9B24B4" w14:textId="12E4BAA3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>dług powiatów</w:t>
      </w:r>
      <w:r w:rsidR="008E263C" w:rsidRPr="00044E12">
        <w:rPr>
          <w:b/>
          <w:szCs w:val="19"/>
        </w:rPr>
        <w:t xml:space="preserve"> </w:t>
      </w:r>
      <w:r w:rsidR="009006C9" w:rsidRPr="00044E12">
        <w:rPr>
          <w:b/>
          <w:szCs w:val="19"/>
        </w:rPr>
        <w:t xml:space="preserve">w </w:t>
      </w:r>
      <w:r w:rsidR="009E128C" w:rsidRPr="00044E12">
        <w:rPr>
          <w:b/>
          <w:szCs w:val="19"/>
        </w:rPr>
        <w:t xml:space="preserve">okresie </w:t>
      </w:r>
      <w:r w:rsidR="009E128C">
        <w:rPr>
          <w:b/>
          <w:color w:val="000000" w:themeColor="text1"/>
          <w:szCs w:val="19"/>
        </w:rPr>
        <w:t>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9A0D6F">
        <w:rPr>
          <w:b/>
          <w:color w:val="000000" w:themeColor="text1"/>
          <w:szCs w:val="19"/>
        </w:rPr>
        <w:t>wrzesień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33654A95" w14:textId="6BD8B3E3" w:rsidR="0057042A" w:rsidRDefault="007C30D3" w:rsidP="007C30D3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2AE90484" wp14:editId="0D8492EC">
            <wp:extent cx="4064439" cy="4114800"/>
            <wp:effectExtent l="0" t="0" r="0" b="0"/>
            <wp:docPr id="16" name="Obraz 16" descr="Mapa 2. Mieszkania oddane do użytkowania według powiatów w okresie styczeń–wrzesień 2022 r.&#10;&#10;Na mapie przedstawiono mieszkania oddane do użytkowania według powiatów województwa podlaskiego w okresie styczeń–wrzesień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Mapa 2. Mieszkania oddane do użytkowania według powiatów w okresie styczeń–wrzesień 2022 r.&#10;&#10;Na mapie przedstawiono mieszkania oddane do użytkowania według powiatów województwa podlaskiego w okresie styczeń–wrzesień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439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CE6A" w14:textId="5C2A47F5" w:rsidR="00ED5D93" w:rsidRPr="00121FA7" w:rsidRDefault="005851BA" w:rsidP="007C30D3">
      <w:pPr>
        <w:autoSpaceDE w:val="0"/>
        <w:autoSpaceDN w:val="0"/>
        <w:adjustRightInd w:val="0"/>
        <w:spacing w:before="240" w:after="0" w:line="240" w:lineRule="auto"/>
        <w:rPr>
          <w:spacing w:val="-4"/>
          <w:szCs w:val="19"/>
        </w:rPr>
      </w:pPr>
      <w:r w:rsidRPr="00121FA7">
        <w:rPr>
          <w:spacing w:val="-2"/>
          <w:szCs w:val="19"/>
        </w:rPr>
        <w:lastRenderedPageBreak/>
        <w:t>We wrześniu</w:t>
      </w:r>
      <w:r w:rsidR="00ED5D93" w:rsidRPr="00121FA7">
        <w:rPr>
          <w:spacing w:val="-2"/>
          <w:szCs w:val="19"/>
        </w:rPr>
        <w:t xml:space="preserve"> 2022 r. starostwa powiatowe wydały </w:t>
      </w:r>
      <w:r w:rsidR="00ED5D93" w:rsidRPr="00121FA7">
        <w:rPr>
          <w:b/>
          <w:spacing w:val="-2"/>
          <w:szCs w:val="19"/>
        </w:rPr>
        <w:t>pozwolenia na budowę lub dokonały zgł</w:t>
      </w:r>
      <w:r w:rsidR="00F0107E" w:rsidRPr="00121FA7">
        <w:rPr>
          <w:b/>
          <w:spacing w:val="-2"/>
          <w:szCs w:val="19"/>
        </w:rPr>
        <w:t>o</w:t>
      </w:r>
      <w:r w:rsidR="00ED5D93" w:rsidRPr="00121FA7">
        <w:rPr>
          <w:b/>
          <w:spacing w:val="-2"/>
          <w:szCs w:val="19"/>
        </w:rPr>
        <w:t>szenia z projektem budowlanym</w:t>
      </w:r>
      <w:r w:rsidR="00ED5D93" w:rsidRPr="00121FA7">
        <w:rPr>
          <w:spacing w:val="-2"/>
          <w:szCs w:val="19"/>
        </w:rPr>
        <w:t xml:space="preserve"> </w:t>
      </w:r>
      <w:r w:rsidR="00121FA7" w:rsidRPr="00121FA7">
        <w:rPr>
          <w:spacing w:val="-2"/>
          <w:szCs w:val="19"/>
        </w:rPr>
        <w:t>503</w:t>
      </w:r>
      <w:r w:rsidR="00044E12" w:rsidRPr="00121FA7">
        <w:rPr>
          <w:spacing w:val="-2"/>
          <w:szCs w:val="19"/>
        </w:rPr>
        <w:t xml:space="preserve"> mieszkań (o </w:t>
      </w:r>
      <w:r w:rsidR="00121FA7" w:rsidRPr="00121FA7">
        <w:rPr>
          <w:spacing w:val="-2"/>
          <w:szCs w:val="19"/>
        </w:rPr>
        <w:t>19,8</w:t>
      </w:r>
      <w:r w:rsidR="00044E12" w:rsidRPr="00121FA7">
        <w:rPr>
          <w:spacing w:val="-2"/>
          <w:szCs w:val="19"/>
        </w:rPr>
        <w:t xml:space="preserve">% </w:t>
      </w:r>
      <w:r w:rsidR="00657527" w:rsidRPr="00121FA7">
        <w:rPr>
          <w:spacing w:val="-2"/>
          <w:szCs w:val="19"/>
        </w:rPr>
        <w:t>mniej</w:t>
      </w:r>
      <w:r w:rsidR="00044E12" w:rsidRPr="00121FA7">
        <w:rPr>
          <w:spacing w:val="-2"/>
          <w:szCs w:val="19"/>
        </w:rPr>
        <w:t xml:space="preserve"> niż przed rokiem). Dotyczyły one inwestorów</w:t>
      </w:r>
      <w:r w:rsidR="00121FA7" w:rsidRPr="00121FA7">
        <w:rPr>
          <w:spacing w:val="-2"/>
          <w:szCs w:val="19"/>
        </w:rPr>
        <w:t xml:space="preserve"> indywidualnych,</w:t>
      </w:r>
      <w:r w:rsidR="00044E12" w:rsidRPr="00121FA7">
        <w:rPr>
          <w:spacing w:val="-2"/>
          <w:szCs w:val="19"/>
        </w:rPr>
        <w:t xml:space="preserve"> budujących z przeznaczeniem na sprzedaż lub wynajem</w:t>
      </w:r>
      <w:r w:rsidR="00044E12" w:rsidRPr="00121FA7">
        <w:rPr>
          <w:szCs w:val="19"/>
        </w:rPr>
        <w:t xml:space="preserve"> oraz </w:t>
      </w:r>
      <w:r w:rsidR="00121FA7" w:rsidRPr="00121FA7">
        <w:rPr>
          <w:szCs w:val="19"/>
        </w:rPr>
        <w:t xml:space="preserve">inwestorów budownictwa zakładowego </w:t>
      </w:r>
      <w:r w:rsidR="00044E12" w:rsidRPr="00121FA7">
        <w:rPr>
          <w:szCs w:val="19"/>
        </w:rPr>
        <w:t>–</w:t>
      </w:r>
      <w:r w:rsidR="00044E12" w:rsidRPr="00121FA7">
        <w:rPr>
          <w:spacing w:val="-2"/>
          <w:szCs w:val="19"/>
        </w:rPr>
        <w:t xml:space="preserve"> odpowiednio </w:t>
      </w:r>
      <w:r w:rsidR="00121FA7" w:rsidRPr="00121FA7">
        <w:rPr>
          <w:spacing w:val="-2"/>
          <w:szCs w:val="19"/>
        </w:rPr>
        <w:t>47,3</w:t>
      </w:r>
      <w:r w:rsidR="00044E12" w:rsidRPr="00121FA7">
        <w:rPr>
          <w:spacing w:val="-2"/>
          <w:szCs w:val="19"/>
        </w:rPr>
        <w:t>%</w:t>
      </w:r>
      <w:r w:rsidR="00121FA7" w:rsidRPr="00121FA7">
        <w:rPr>
          <w:spacing w:val="-2"/>
          <w:szCs w:val="19"/>
        </w:rPr>
        <w:t xml:space="preserve">, </w:t>
      </w:r>
      <w:r w:rsidR="00657527" w:rsidRPr="00121FA7">
        <w:rPr>
          <w:spacing w:val="-2"/>
          <w:szCs w:val="19"/>
        </w:rPr>
        <w:t>4</w:t>
      </w:r>
      <w:r w:rsidR="004B6716">
        <w:rPr>
          <w:spacing w:val="-2"/>
          <w:szCs w:val="19"/>
        </w:rPr>
        <w:t>4</w:t>
      </w:r>
      <w:r w:rsidR="00657527" w:rsidRPr="00121FA7">
        <w:rPr>
          <w:spacing w:val="-2"/>
          <w:szCs w:val="19"/>
        </w:rPr>
        <w:t>,7</w:t>
      </w:r>
      <w:r w:rsidR="00044E12" w:rsidRPr="00121FA7">
        <w:rPr>
          <w:spacing w:val="-2"/>
          <w:szCs w:val="19"/>
        </w:rPr>
        <w:t xml:space="preserve">% </w:t>
      </w:r>
      <w:r w:rsidR="00121FA7" w:rsidRPr="00121FA7">
        <w:rPr>
          <w:spacing w:val="-2"/>
          <w:szCs w:val="19"/>
        </w:rPr>
        <w:t xml:space="preserve">i 8,0% </w:t>
      </w:r>
      <w:r w:rsidR="00044E12" w:rsidRPr="00121FA7">
        <w:rPr>
          <w:spacing w:val="-2"/>
          <w:szCs w:val="19"/>
        </w:rPr>
        <w:t xml:space="preserve">ich ogólnej liczby. Równocześnie </w:t>
      </w:r>
      <w:r w:rsidR="00044E12" w:rsidRPr="00121FA7">
        <w:rPr>
          <w:b/>
          <w:spacing w:val="-2"/>
          <w:szCs w:val="19"/>
        </w:rPr>
        <w:t>rozpoczęto budowę</w:t>
      </w:r>
      <w:r w:rsidR="00044E12" w:rsidRPr="00121FA7">
        <w:rPr>
          <w:spacing w:val="-2"/>
          <w:szCs w:val="19"/>
        </w:rPr>
        <w:t xml:space="preserve"> </w:t>
      </w:r>
      <w:r w:rsidR="00121FA7" w:rsidRPr="00121FA7">
        <w:rPr>
          <w:spacing w:val="-2"/>
          <w:szCs w:val="19"/>
        </w:rPr>
        <w:t>210</w:t>
      </w:r>
      <w:r w:rsidR="00044E12" w:rsidRPr="00121FA7">
        <w:rPr>
          <w:spacing w:val="-2"/>
          <w:szCs w:val="19"/>
        </w:rPr>
        <w:t xml:space="preserve"> mieszkań (o </w:t>
      </w:r>
      <w:r w:rsidR="00657527" w:rsidRPr="00121FA7">
        <w:rPr>
          <w:spacing w:val="-2"/>
          <w:szCs w:val="19"/>
        </w:rPr>
        <w:t>6</w:t>
      </w:r>
      <w:r w:rsidR="00121FA7" w:rsidRPr="00121FA7">
        <w:rPr>
          <w:spacing w:val="-2"/>
          <w:szCs w:val="19"/>
        </w:rPr>
        <w:t>6,3</w:t>
      </w:r>
      <w:r w:rsidR="00044E12" w:rsidRPr="00121FA7">
        <w:rPr>
          <w:spacing w:val="-2"/>
          <w:szCs w:val="19"/>
        </w:rPr>
        <w:t xml:space="preserve">% mniej niż rok wcześniej), z tego </w:t>
      </w:r>
      <w:r w:rsidR="00121FA7" w:rsidRPr="00121FA7">
        <w:rPr>
          <w:spacing w:val="-2"/>
          <w:szCs w:val="19"/>
        </w:rPr>
        <w:t>93,3</w:t>
      </w:r>
      <w:r w:rsidR="00044E12" w:rsidRPr="00121FA7">
        <w:rPr>
          <w:spacing w:val="-2"/>
          <w:szCs w:val="19"/>
        </w:rPr>
        <w:t xml:space="preserve">% </w:t>
      </w:r>
      <w:r w:rsidR="00044E12" w:rsidRPr="00121FA7">
        <w:rPr>
          <w:spacing w:val="-4"/>
          <w:szCs w:val="19"/>
        </w:rPr>
        <w:t xml:space="preserve">przypadało na budownictwo </w:t>
      </w:r>
      <w:r w:rsidR="001662D9" w:rsidRPr="00121FA7">
        <w:rPr>
          <w:spacing w:val="-4"/>
          <w:szCs w:val="19"/>
        </w:rPr>
        <w:t xml:space="preserve">indywidualne, </w:t>
      </w:r>
      <w:r w:rsidR="00044E12" w:rsidRPr="00121FA7">
        <w:rPr>
          <w:spacing w:val="-4"/>
          <w:szCs w:val="19"/>
        </w:rPr>
        <w:t xml:space="preserve">a </w:t>
      </w:r>
      <w:r w:rsidR="00121FA7" w:rsidRPr="00121FA7">
        <w:rPr>
          <w:spacing w:val="-4"/>
          <w:szCs w:val="19"/>
        </w:rPr>
        <w:t>6,7</w:t>
      </w:r>
      <w:r w:rsidR="00044E12" w:rsidRPr="00121FA7">
        <w:rPr>
          <w:spacing w:val="-4"/>
          <w:szCs w:val="19"/>
        </w:rPr>
        <w:t xml:space="preserve">% </w:t>
      </w:r>
      <w:r w:rsidR="00044E12" w:rsidRPr="00121FA7">
        <w:rPr>
          <w:szCs w:val="19"/>
        </w:rPr>
        <w:t>–</w:t>
      </w:r>
      <w:r w:rsidR="00044E12" w:rsidRPr="00121FA7">
        <w:rPr>
          <w:spacing w:val="-4"/>
          <w:szCs w:val="19"/>
        </w:rPr>
        <w:t xml:space="preserve"> na budownictwo</w:t>
      </w:r>
      <w:r w:rsidR="001662D9" w:rsidRPr="00121FA7">
        <w:rPr>
          <w:spacing w:val="-4"/>
          <w:szCs w:val="19"/>
        </w:rPr>
        <w:t xml:space="preserve"> przeznaczone na sprzedaż lub wynajem</w:t>
      </w:r>
      <w:r w:rsidR="00A96C5E" w:rsidRPr="00121FA7">
        <w:rPr>
          <w:spacing w:val="-4"/>
          <w:szCs w:val="19"/>
        </w:rPr>
        <w:t>.</w:t>
      </w:r>
    </w:p>
    <w:p w14:paraId="5272F276" w14:textId="7249FB06" w:rsidR="00525E53" w:rsidRDefault="00525E53" w:rsidP="005108B5">
      <w:pPr>
        <w:pStyle w:val="Tekstpodstawowy"/>
        <w:spacing w:before="360"/>
        <w:ind w:left="964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C330DA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9A0D6F">
        <w:rPr>
          <w:b/>
          <w:color w:val="000000" w:themeColor="text1"/>
          <w:szCs w:val="19"/>
        </w:rPr>
        <w:t>wrzesień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wrzesień 2022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07CD1283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1074D217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4E33E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31C073B9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552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4E33E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4C29BC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4C29BC" w:rsidRPr="002A707D" w:rsidRDefault="004C29BC" w:rsidP="004C29BC">
            <w:pPr>
              <w:pStyle w:val="Nagwek8"/>
              <w:tabs>
                <w:tab w:val="right" w:leader="dot" w:pos="4156"/>
              </w:tabs>
              <w:spacing w:before="70" w:after="6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77277C7B" w:rsidR="004C29BC" w:rsidRPr="00ED1D0F" w:rsidRDefault="004C29BC" w:rsidP="004C29BC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D4794">
              <w:rPr>
                <w:rFonts w:cs="Arial"/>
                <w:b/>
                <w:color w:val="000000" w:themeColor="text1"/>
                <w:sz w:val="16"/>
                <w:szCs w:val="16"/>
              </w:rPr>
              <w:t>5840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40DF6C80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5652410B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b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2C9614F8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b/>
                <w:color w:val="000000" w:themeColor="text1"/>
                <w:sz w:val="16"/>
                <w:szCs w:val="16"/>
              </w:rPr>
              <w:t>4838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14AF3CFF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21C3C061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b/>
                <w:color w:val="000000" w:themeColor="text1"/>
                <w:sz w:val="16"/>
                <w:szCs w:val="16"/>
              </w:rPr>
              <w:t>68,7</w:t>
            </w:r>
          </w:p>
        </w:tc>
      </w:tr>
      <w:tr w:rsidR="004C29BC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4C29BC" w:rsidRPr="00A62D37" w:rsidRDefault="004C29BC" w:rsidP="004C29BC">
            <w:pPr>
              <w:pStyle w:val="Nagwek2"/>
              <w:tabs>
                <w:tab w:val="right" w:leader="dot" w:pos="4156"/>
              </w:tabs>
              <w:spacing w:before="70" w:after="68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6DB8167D" w:rsidR="004C29BC" w:rsidRPr="002A707D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D4794">
              <w:rPr>
                <w:rFonts w:cs="Arial"/>
                <w:color w:val="000000" w:themeColor="text1"/>
                <w:sz w:val="16"/>
                <w:szCs w:val="16"/>
              </w:rPr>
              <w:t>2190</w:t>
            </w:r>
          </w:p>
        </w:tc>
        <w:tc>
          <w:tcPr>
            <w:tcW w:w="1228" w:type="dxa"/>
            <w:vAlign w:val="center"/>
          </w:tcPr>
          <w:p w14:paraId="6E78E0F2" w14:textId="4A439DAA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37,5</w:t>
            </w:r>
          </w:p>
        </w:tc>
        <w:tc>
          <w:tcPr>
            <w:tcW w:w="1229" w:type="dxa"/>
            <w:vAlign w:val="center"/>
          </w:tcPr>
          <w:p w14:paraId="2E5AA3F8" w14:textId="1F045E19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81,9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059AA8AC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2001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19457BD2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41,4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19ABD6A5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83,0</w:t>
            </w:r>
          </w:p>
        </w:tc>
      </w:tr>
      <w:tr w:rsidR="004C29BC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4C29BC" w:rsidRPr="00A62D37" w:rsidRDefault="004C29BC" w:rsidP="004C29BC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705649FC" w:rsidR="004C29BC" w:rsidRPr="002A707D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D4794">
              <w:rPr>
                <w:rFonts w:cs="Arial"/>
                <w:color w:val="000000" w:themeColor="text1"/>
                <w:sz w:val="16"/>
                <w:szCs w:val="16"/>
              </w:rPr>
              <w:t>3447</w:t>
            </w:r>
          </w:p>
        </w:tc>
        <w:tc>
          <w:tcPr>
            <w:tcW w:w="1228" w:type="dxa"/>
            <w:vAlign w:val="center"/>
          </w:tcPr>
          <w:p w14:paraId="61FA4C2C" w14:textId="396144C7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59,0</w:t>
            </w:r>
          </w:p>
        </w:tc>
        <w:tc>
          <w:tcPr>
            <w:tcW w:w="1229" w:type="dxa"/>
            <w:vAlign w:val="center"/>
          </w:tcPr>
          <w:p w14:paraId="5A492C9E" w14:textId="6398666D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71,1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6CFC1555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2831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19E9E063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3C51FD4C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63,3</w:t>
            </w:r>
          </w:p>
        </w:tc>
      </w:tr>
      <w:tr w:rsidR="004C29BC" w:rsidRPr="0090003D" w14:paraId="25C09627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4C29BC" w:rsidRPr="00A62D37" w:rsidRDefault="004C29BC" w:rsidP="004C29BC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51116FD0" w:rsidR="004C29BC" w:rsidRPr="002A707D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D4794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24FB50C3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229" w:type="dxa"/>
            <w:vAlign w:val="center"/>
          </w:tcPr>
          <w:p w14:paraId="4B39FD66" w14:textId="58560648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53687E49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749A5D5C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531946BD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4C29BC" w:rsidRPr="0090003D" w14:paraId="190C9E07" w14:textId="77777777" w:rsidTr="00307A0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7528545" w14:textId="77777777" w:rsidR="004C29BC" w:rsidRPr="00A62D37" w:rsidRDefault="004C29BC" w:rsidP="004C29BC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33CF92FD" w14:textId="17DEFD92" w:rsidR="004C29BC" w:rsidRPr="002A707D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D4794">
              <w:rPr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228" w:type="dxa"/>
            <w:vAlign w:val="center"/>
          </w:tcPr>
          <w:p w14:paraId="3D46D58B" w14:textId="60B29138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229" w:type="dxa"/>
            <w:vAlign w:val="center"/>
          </w:tcPr>
          <w:p w14:paraId="617B02F8" w14:textId="77777777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2DDD41" w14:textId="333F6209" w:rsidR="004C29BC" w:rsidRPr="00A772B7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8DD570" w14:textId="21A0B535" w:rsidR="004C29BC" w:rsidRPr="00A772B7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4206D2" w14:textId="2D54861A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  <w:tr w:rsidR="004C29BC" w:rsidRPr="0090003D" w14:paraId="6F6371D4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0BBA7DC7" w:rsidR="004C29BC" w:rsidRPr="00A62D37" w:rsidRDefault="004C29BC" w:rsidP="004C29BC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61391A8D" w14:textId="3D7A009D" w:rsidR="004C29BC" w:rsidRPr="002A707D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D4794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28" w:type="dxa"/>
            <w:vAlign w:val="center"/>
          </w:tcPr>
          <w:p w14:paraId="66BC85F0" w14:textId="0C7656C3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D73E2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29" w:type="dxa"/>
            <w:vAlign w:val="center"/>
          </w:tcPr>
          <w:p w14:paraId="696B258C" w14:textId="1AF22275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2E5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23873468" w:rsidR="004C29BC" w:rsidRPr="00A772B7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7DC9F16F" w:rsidR="004C29BC" w:rsidRPr="00A772B7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color w:val="000000" w:themeColor="text1"/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47403406" w:rsidR="004C29BC" w:rsidRPr="00AC5C49" w:rsidRDefault="004C29BC" w:rsidP="004C29BC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41F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20C9B51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2A5B2540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B4215E8" w14:textId="4AD7702C" w:rsidR="00355204" w:rsidRPr="004C29BC" w:rsidRDefault="00355204" w:rsidP="007D4B05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spacing w:val="-4"/>
          <w:sz w:val="19"/>
          <w:szCs w:val="19"/>
        </w:rPr>
      </w:pPr>
      <w:r w:rsidRPr="004C29BC">
        <w:rPr>
          <w:rFonts w:ascii="Fira Sans" w:hAnsi="Fira Sans"/>
          <w:spacing w:val="-2"/>
          <w:sz w:val="19"/>
          <w:szCs w:val="19"/>
        </w:rPr>
        <w:t xml:space="preserve">W </w:t>
      </w:r>
      <w:r w:rsidR="002B45FF" w:rsidRPr="004C29BC">
        <w:rPr>
          <w:rFonts w:ascii="Fira Sans" w:hAnsi="Fira Sans"/>
          <w:spacing w:val="-2"/>
          <w:sz w:val="19"/>
          <w:szCs w:val="19"/>
        </w:rPr>
        <w:t>okresie styczeń–</w:t>
      </w:r>
      <w:r w:rsidR="009A0D6F" w:rsidRPr="004C29BC">
        <w:rPr>
          <w:rFonts w:ascii="Fira Sans" w:hAnsi="Fira Sans"/>
          <w:spacing w:val="-2"/>
          <w:sz w:val="19"/>
          <w:szCs w:val="19"/>
        </w:rPr>
        <w:t>wrzesień</w:t>
      </w:r>
      <w:r w:rsidR="002B45FF" w:rsidRPr="004C29BC">
        <w:rPr>
          <w:rFonts w:ascii="Fira Sans" w:hAnsi="Fira Sans"/>
          <w:spacing w:val="-2"/>
          <w:sz w:val="19"/>
          <w:szCs w:val="19"/>
        </w:rPr>
        <w:t xml:space="preserve"> br. </w:t>
      </w:r>
      <w:r w:rsidRPr="004C29BC">
        <w:rPr>
          <w:rFonts w:ascii="Fira Sans" w:hAnsi="Fira Sans"/>
          <w:spacing w:val="-2"/>
          <w:sz w:val="19"/>
          <w:szCs w:val="19"/>
        </w:rPr>
        <w:t>wydano pozwolenia na budowę lub dokonano zgłoszenia z projektem budowlanym</w:t>
      </w:r>
      <w:r w:rsidRPr="004C29BC">
        <w:rPr>
          <w:rFonts w:ascii="Fira Sans" w:hAnsi="Fira Sans"/>
          <w:bCs/>
          <w:spacing w:val="-2"/>
          <w:sz w:val="19"/>
          <w:szCs w:val="19"/>
        </w:rPr>
        <w:t xml:space="preserve"> </w:t>
      </w:r>
      <w:r w:rsidR="004C29BC" w:rsidRPr="004C29BC">
        <w:rPr>
          <w:rFonts w:ascii="Fira Sans" w:hAnsi="Fira Sans"/>
          <w:spacing w:val="-2"/>
          <w:sz w:val="19"/>
          <w:szCs w:val="19"/>
        </w:rPr>
        <w:t>5840</w:t>
      </w:r>
      <w:r w:rsidR="00044E12" w:rsidRPr="004C29BC">
        <w:rPr>
          <w:rFonts w:ascii="Fira Sans" w:hAnsi="Fira Sans"/>
          <w:spacing w:val="-2"/>
          <w:sz w:val="19"/>
          <w:szCs w:val="19"/>
        </w:rPr>
        <w:t xml:space="preserve"> mieszkań (o </w:t>
      </w:r>
      <w:r w:rsidR="001662D9" w:rsidRPr="004C29BC">
        <w:rPr>
          <w:rFonts w:ascii="Fira Sans" w:hAnsi="Fira Sans"/>
          <w:spacing w:val="-2"/>
          <w:sz w:val="19"/>
          <w:szCs w:val="19"/>
        </w:rPr>
        <w:t>2</w:t>
      </w:r>
      <w:r w:rsidR="004C29BC" w:rsidRPr="004C29BC">
        <w:rPr>
          <w:rFonts w:ascii="Fira Sans" w:hAnsi="Fira Sans"/>
          <w:spacing w:val="-2"/>
          <w:sz w:val="19"/>
          <w:szCs w:val="19"/>
        </w:rPr>
        <w:t>3,8</w:t>
      </w:r>
      <w:r w:rsidR="00044E12" w:rsidRPr="004C29BC">
        <w:rPr>
          <w:rFonts w:ascii="Fira Sans" w:hAnsi="Fira Sans"/>
          <w:spacing w:val="-2"/>
          <w:sz w:val="19"/>
          <w:szCs w:val="19"/>
        </w:rPr>
        <w:t xml:space="preserve">% mniej niż przed rokiem), wśród których większość stanowiły lokale przeznaczone na sprzedaż lub wynajem. Jednocześnie rozpoczęto budowę </w:t>
      </w:r>
      <w:r w:rsidR="004C29BC" w:rsidRPr="004C29BC">
        <w:rPr>
          <w:rFonts w:ascii="Fira Sans" w:hAnsi="Fira Sans"/>
          <w:spacing w:val="-2"/>
          <w:sz w:val="19"/>
          <w:szCs w:val="19"/>
        </w:rPr>
        <w:t>4838</w:t>
      </w:r>
      <w:r w:rsidR="00044E12" w:rsidRPr="004C29BC">
        <w:rPr>
          <w:rFonts w:ascii="Fira Sans" w:hAnsi="Fira Sans"/>
          <w:spacing w:val="-2"/>
          <w:sz w:val="19"/>
          <w:szCs w:val="19"/>
        </w:rPr>
        <w:t xml:space="preserve"> mieszkań (o </w:t>
      </w:r>
      <w:r w:rsidR="004C29BC" w:rsidRPr="004C29BC">
        <w:rPr>
          <w:rFonts w:ascii="Fira Sans" w:hAnsi="Fira Sans"/>
          <w:spacing w:val="-2"/>
          <w:sz w:val="19"/>
          <w:szCs w:val="19"/>
        </w:rPr>
        <w:t>31,3</w:t>
      </w:r>
      <w:r w:rsidR="00044E12" w:rsidRPr="004C29BC">
        <w:rPr>
          <w:rFonts w:ascii="Fira Sans" w:hAnsi="Fira Sans"/>
          <w:spacing w:val="-2"/>
          <w:sz w:val="19"/>
          <w:szCs w:val="19"/>
        </w:rPr>
        <w:t xml:space="preserve">% mniej niż rok wcześniej), a dominowały wśród nich także inwestycje </w:t>
      </w:r>
      <w:r w:rsidR="00044E12" w:rsidRPr="004C29BC">
        <w:rPr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3946880" behindDoc="0" locked="0" layoutInCell="1" allowOverlap="1" wp14:anchorId="36FB1A37" wp14:editId="32053091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AB88E" id="Prostokąt 5" o:spid="_x0000_s1026" style="position:absolute;margin-left:300.05pt;margin-top:335.65pt;width:66.95pt;height:15pt;z-index:25394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AFID52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044E12" w:rsidRPr="004C29BC">
        <w:rPr>
          <w:rFonts w:ascii="Fira Sans" w:hAnsi="Fira Sans"/>
          <w:spacing w:val="-2"/>
          <w:sz w:val="19"/>
          <w:szCs w:val="19"/>
        </w:rPr>
        <w:t>przeznaczone na sprzedaż lub wynajem</w:t>
      </w:r>
      <w:r w:rsidR="00E04D3A" w:rsidRPr="004C29BC">
        <w:rPr>
          <w:rFonts w:ascii="Fira Sans" w:hAnsi="Fira Sans"/>
          <w:spacing w:val="-2"/>
          <w:sz w:val="19"/>
          <w:szCs w:val="19"/>
        </w:rPr>
        <w:t>.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0EFEE426" w14:textId="13DAC5EE" w:rsidR="00AA1BE4" w:rsidRPr="007C0CB5" w:rsidRDefault="00AA1BE4" w:rsidP="00AA1BE4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7C0CB5">
        <w:rPr>
          <w:rFonts w:cs="Arial"/>
          <w:color w:val="000000" w:themeColor="text1"/>
          <w:szCs w:val="19"/>
        </w:rPr>
        <w:t>We wrześniu 202</w:t>
      </w:r>
      <w:r w:rsidR="007C0CB5" w:rsidRPr="007C0CB5">
        <w:rPr>
          <w:rFonts w:cs="Arial"/>
          <w:color w:val="000000" w:themeColor="text1"/>
          <w:szCs w:val="19"/>
        </w:rPr>
        <w:t>2</w:t>
      </w:r>
      <w:r w:rsidRPr="007C0CB5">
        <w:rPr>
          <w:rFonts w:cs="Arial"/>
          <w:color w:val="000000" w:themeColor="text1"/>
          <w:szCs w:val="19"/>
        </w:rPr>
        <w:t xml:space="preserve"> </w:t>
      </w:r>
      <w:r w:rsidR="007C0CB5" w:rsidRPr="007C0CB5">
        <w:rPr>
          <w:rFonts w:cs="Arial"/>
          <w:color w:val="000000" w:themeColor="text1"/>
          <w:szCs w:val="19"/>
        </w:rPr>
        <w:t>r.</w:t>
      </w:r>
      <w:r w:rsidRPr="007C0CB5">
        <w:rPr>
          <w:rFonts w:cs="Arial"/>
          <w:color w:val="000000" w:themeColor="text1"/>
          <w:szCs w:val="19"/>
        </w:rPr>
        <w:t xml:space="preserve"> </w:t>
      </w:r>
      <w:r w:rsidRPr="007C0CB5">
        <w:rPr>
          <w:rFonts w:cs="Arial"/>
          <w:b/>
          <w:color w:val="000000" w:themeColor="text1"/>
          <w:szCs w:val="19"/>
        </w:rPr>
        <w:t xml:space="preserve">sprzedaż detaliczna </w:t>
      </w:r>
      <w:r w:rsidRPr="007C0CB5">
        <w:rPr>
          <w:rFonts w:cs="Arial"/>
          <w:color w:val="000000" w:themeColor="text1"/>
          <w:szCs w:val="19"/>
        </w:rPr>
        <w:t xml:space="preserve">(w cenach bieżących) zmniejszyła się o </w:t>
      </w:r>
      <w:r w:rsidR="002F2949" w:rsidRPr="007C0CB5">
        <w:rPr>
          <w:rFonts w:cs="Arial"/>
          <w:color w:val="000000" w:themeColor="text1"/>
          <w:szCs w:val="19"/>
        </w:rPr>
        <w:t>1,2</w:t>
      </w:r>
      <w:r w:rsidRPr="007C0CB5">
        <w:rPr>
          <w:rFonts w:cs="Arial"/>
          <w:color w:val="000000" w:themeColor="text1"/>
          <w:szCs w:val="19"/>
        </w:rPr>
        <w:t>% w odniesieniu do zanotowanej w</w:t>
      </w:r>
      <w:r w:rsidR="0075756A" w:rsidRPr="007C0CB5">
        <w:rPr>
          <w:rFonts w:cs="Arial"/>
          <w:color w:val="000000" w:themeColor="text1"/>
          <w:szCs w:val="19"/>
        </w:rPr>
        <w:t> </w:t>
      </w:r>
      <w:r w:rsidRPr="007C0CB5">
        <w:rPr>
          <w:rFonts w:cs="Arial"/>
          <w:color w:val="000000" w:themeColor="text1"/>
          <w:szCs w:val="19"/>
        </w:rPr>
        <w:t>sierpniu br., natomiast w porównaniu z analogicznym miesiącem 202</w:t>
      </w:r>
      <w:r w:rsidR="007C0CB5" w:rsidRPr="007C0CB5">
        <w:rPr>
          <w:rFonts w:cs="Arial"/>
          <w:color w:val="000000" w:themeColor="text1"/>
          <w:szCs w:val="19"/>
        </w:rPr>
        <w:t>1</w:t>
      </w:r>
      <w:r w:rsidRPr="007C0CB5">
        <w:rPr>
          <w:rFonts w:cs="Arial"/>
          <w:color w:val="000000" w:themeColor="text1"/>
          <w:szCs w:val="19"/>
        </w:rPr>
        <w:t xml:space="preserve"> r. wzrosła o </w:t>
      </w:r>
      <w:r w:rsidR="002F2949" w:rsidRPr="007C0CB5">
        <w:rPr>
          <w:rFonts w:cs="Arial"/>
          <w:color w:val="000000" w:themeColor="text1"/>
          <w:szCs w:val="19"/>
        </w:rPr>
        <w:t>7,4</w:t>
      </w:r>
      <w:r w:rsidRPr="007C0CB5">
        <w:rPr>
          <w:rFonts w:cs="Arial"/>
          <w:color w:val="000000" w:themeColor="text1"/>
          <w:szCs w:val="19"/>
        </w:rPr>
        <w:t xml:space="preserve">%. </w:t>
      </w:r>
      <w:r w:rsidRPr="007C0CB5">
        <w:rPr>
          <w:rFonts w:cs="Arial"/>
          <w:b/>
          <w:color w:val="000000" w:themeColor="text1"/>
          <w:szCs w:val="19"/>
        </w:rPr>
        <w:t>Sprzedaż</w:t>
      </w:r>
      <w:r w:rsidRPr="007C0CB5">
        <w:rPr>
          <w:rFonts w:cs="Arial"/>
          <w:color w:val="000000" w:themeColor="text1"/>
          <w:szCs w:val="19"/>
        </w:rPr>
        <w:t xml:space="preserve"> </w:t>
      </w:r>
      <w:r w:rsidRPr="007C0CB5">
        <w:rPr>
          <w:rFonts w:cs="Arial"/>
          <w:b/>
          <w:color w:val="000000" w:themeColor="text1"/>
          <w:szCs w:val="19"/>
        </w:rPr>
        <w:t>hurtowa</w:t>
      </w:r>
      <w:r w:rsidRPr="007C0CB5">
        <w:rPr>
          <w:rFonts w:cs="Arial"/>
          <w:color w:val="000000" w:themeColor="text1"/>
          <w:szCs w:val="19"/>
        </w:rPr>
        <w:t xml:space="preserve"> ukształtowała się na poziomie o </w:t>
      </w:r>
      <w:r w:rsidR="002F2949" w:rsidRPr="007C0CB5">
        <w:rPr>
          <w:rFonts w:cs="Arial"/>
          <w:color w:val="000000" w:themeColor="text1"/>
          <w:szCs w:val="19"/>
        </w:rPr>
        <w:t>4,9</w:t>
      </w:r>
      <w:r w:rsidRPr="007C0CB5">
        <w:rPr>
          <w:rFonts w:cs="Arial"/>
          <w:color w:val="000000" w:themeColor="text1"/>
          <w:szCs w:val="19"/>
        </w:rPr>
        <w:t xml:space="preserve">% </w:t>
      </w:r>
      <w:r w:rsidR="002F2949" w:rsidRPr="007C0CB5">
        <w:rPr>
          <w:rFonts w:cs="Arial"/>
          <w:color w:val="000000" w:themeColor="text1"/>
          <w:szCs w:val="19"/>
        </w:rPr>
        <w:t>wyższym</w:t>
      </w:r>
      <w:r w:rsidRPr="007C0CB5">
        <w:rPr>
          <w:rFonts w:cs="Arial"/>
          <w:color w:val="000000" w:themeColor="text1"/>
          <w:szCs w:val="19"/>
        </w:rPr>
        <w:t xml:space="preserve"> niż w poprzednim miesiącu br</w:t>
      </w:r>
      <w:r w:rsidR="007C0CB5" w:rsidRPr="007C0CB5">
        <w:rPr>
          <w:rFonts w:cs="Arial"/>
          <w:color w:val="000000" w:themeColor="text1"/>
          <w:szCs w:val="19"/>
        </w:rPr>
        <w:t>. i o</w:t>
      </w:r>
      <w:r w:rsidRPr="007C0CB5">
        <w:rPr>
          <w:rFonts w:cs="Arial"/>
          <w:color w:val="000000" w:themeColor="text1"/>
          <w:szCs w:val="19"/>
        </w:rPr>
        <w:t xml:space="preserve"> 2</w:t>
      </w:r>
      <w:r w:rsidR="007C0CB5" w:rsidRPr="007C0CB5">
        <w:rPr>
          <w:rFonts w:cs="Arial"/>
          <w:color w:val="000000" w:themeColor="text1"/>
          <w:szCs w:val="19"/>
        </w:rPr>
        <w:t>6,8</w:t>
      </w:r>
      <w:r w:rsidRPr="007C0CB5">
        <w:rPr>
          <w:rFonts w:cs="Arial"/>
          <w:color w:val="000000" w:themeColor="text1"/>
          <w:szCs w:val="19"/>
        </w:rPr>
        <w:t>% wyższym niż rok wcześniej.</w:t>
      </w:r>
    </w:p>
    <w:p w14:paraId="63834C29" w14:textId="7FB34968" w:rsidR="00AA1BE4" w:rsidRPr="00D4673A" w:rsidRDefault="00AA1BE4" w:rsidP="00AA1BE4">
      <w:pPr>
        <w:pStyle w:val="Tekstpodstawowy2"/>
        <w:spacing w:line="240" w:lineRule="exact"/>
        <w:rPr>
          <w:rFonts w:cs="Arial"/>
          <w:bCs/>
          <w:szCs w:val="19"/>
        </w:rPr>
      </w:pPr>
      <w:r w:rsidRPr="00426813">
        <w:rPr>
          <w:rFonts w:cs="Arial"/>
          <w:bCs/>
          <w:color w:val="000000" w:themeColor="text1"/>
          <w:szCs w:val="19"/>
        </w:rPr>
        <w:t xml:space="preserve">W okresie pierwszych dziewięciu miesięcy 2022 r., w porównaniu z analogicznym okresem roku poprzedniego, </w:t>
      </w:r>
      <w:r w:rsidRPr="00426813">
        <w:rPr>
          <w:rFonts w:cs="Arial"/>
          <w:b/>
          <w:bCs/>
          <w:color w:val="000000" w:themeColor="text1"/>
          <w:szCs w:val="19"/>
        </w:rPr>
        <w:t>sprzedaż detaliczna</w:t>
      </w:r>
      <w:r w:rsidRPr="00426813">
        <w:rPr>
          <w:rFonts w:cs="Arial"/>
          <w:bCs/>
          <w:color w:val="000000" w:themeColor="text1"/>
          <w:szCs w:val="19"/>
        </w:rPr>
        <w:t xml:space="preserve"> (zrealizowana przez przedsiębiorstwa handlowe i niehandlowe) zwiększyła się o </w:t>
      </w:r>
      <w:r w:rsidR="00426813" w:rsidRPr="00426813">
        <w:rPr>
          <w:rFonts w:cs="Arial"/>
          <w:bCs/>
          <w:color w:val="000000" w:themeColor="text1"/>
          <w:szCs w:val="19"/>
        </w:rPr>
        <w:t>6,8</w:t>
      </w:r>
      <w:r w:rsidRPr="00426813">
        <w:rPr>
          <w:rFonts w:cs="Arial"/>
          <w:bCs/>
          <w:color w:val="000000" w:themeColor="text1"/>
          <w:szCs w:val="19"/>
        </w:rPr>
        <w:t>%. Wśród grup o znaczącym udziale w ogólnej wartości sprzedaży</w:t>
      </w:r>
      <w:r w:rsidRPr="00426813">
        <w:rPr>
          <w:rFonts w:cs="Arial"/>
          <w:b/>
          <w:bCs/>
          <w:color w:val="000000" w:themeColor="text1"/>
          <w:szCs w:val="19"/>
        </w:rPr>
        <w:t xml:space="preserve"> </w:t>
      </w:r>
      <w:r w:rsidRPr="00426813">
        <w:rPr>
          <w:rFonts w:cs="Arial"/>
          <w:bCs/>
          <w:color w:val="000000" w:themeColor="text1"/>
          <w:szCs w:val="19"/>
        </w:rPr>
        <w:t xml:space="preserve">wzrost zanotowano w przedsiębiorstwach prowadzących </w:t>
      </w:r>
      <w:r w:rsidR="00426813" w:rsidRPr="00162C21">
        <w:rPr>
          <w:rFonts w:cs="Arial"/>
          <w:bCs/>
          <w:color w:val="000000" w:themeColor="text1"/>
          <w:szCs w:val="19"/>
        </w:rPr>
        <w:t>sprzedaż paliw</w:t>
      </w:r>
      <w:r w:rsidR="00426813">
        <w:rPr>
          <w:rFonts w:cs="Arial"/>
          <w:bCs/>
          <w:color w:val="000000" w:themeColor="text1"/>
          <w:szCs w:val="19"/>
        </w:rPr>
        <w:t xml:space="preserve"> stałych, ciekłych i gazowych</w:t>
      </w:r>
      <w:r w:rsidR="00426813" w:rsidRPr="00162C21">
        <w:rPr>
          <w:rFonts w:cs="Arial"/>
          <w:bCs/>
          <w:color w:val="000000" w:themeColor="text1"/>
          <w:szCs w:val="19"/>
        </w:rPr>
        <w:t xml:space="preserve"> (o </w:t>
      </w:r>
      <w:r w:rsidR="00426813">
        <w:rPr>
          <w:rFonts w:cs="Arial"/>
          <w:bCs/>
          <w:color w:val="000000" w:themeColor="text1"/>
          <w:szCs w:val="19"/>
        </w:rPr>
        <w:t xml:space="preserve">18,9%), farmaceutyków, kosmetyków, sprzętu ortopedycznego (o 17,3%), handlujących </w:t>
      </w:r>
      <w:r w:rsidR="00426813" w:rsidRPr="00162C21">
        <w:rPr>
          <w:rFonts w:cs="Arial"/>
          <w:bCs/>
          <w:color w:val="000000" w:themeColor="text1"/>
          <w:szCs w:val="19"/>
        </w:rPr>
        <w:t xml:space="preserve">żywnością, napojami i wyrobami tytoniowymi (o </w:t>
      </w:r>
      <w:r w:rsidR="00426813">
        <w:rPr>
          <w:rFonts w:cs="Arial"/>
          <w:bCs/>
          <w:color w:val="000000" w:themeColor="text1"/>
          <w:szCs w:val="19"/>
        </w:rPr>
        <w:t>8,1</w:t>
      </w:r>
      <w:r w:rsidR="00426813" w:rsidRPr="00162C21">
        <w:rPr>
          <w:rFonts w:cs="Arial"/>
          <w:bCs/>
          <w:color w:val="000000" w:themeColor="text1"/>
          <w:szCs w:val="19"/>
        </w:rPr>
        <w:t>%)</w:t>
      </w:r>
      <w:r w:rsidR="00426813">
        <w:rPr>
          <w:rFonts w:cs="Arial"/>
          <w:bCs/>
          <w:color w:val="000000" w:themeColor="text1"/>
          <w:szCs w:val="19"/>
        </w:rPr>
        <w:t xml:space="preserve"> oraz prowadzących sprzedaż </w:t>
      </w:r>
      <w:r w:rsidR="00426813" w:rsidRPr="00162C21">
        <w:rPr>
          <w:rFonts w:cs="Arial"/>
          <w:bCs/>
          <w:color w:val="000000" w:themeColor="text1"/>
          <w:szCs w:val="19"/>
        </w:rPr>
        <w:t>pojazdów samochodowych, motocykli</w:t>
      </w:r>
      <w:r w:rsidR="00426813">
        <w:rPr>
          <w:rFonts w:cs="Arial"/>
          <w:bCs/>
          <w:color w:val="000000" w:themeColor="text1"/>
          <w:szCs w:val="19"/>
        </w:rPr>
        <w:t>, części (</w:t>
      </w:r>
      <w:r w:rsidR="00426813" w:rsidRPr="00162C21">
        <w:rPr>
          <w:rFonts w:cs="Arial"/>
          <w:bCs/>
          <w:color w:val="000000" w:themeColor="text1"/>
          <w:szCs w:val="19"/>
        </w:rPr>
        <w:t xml:space="preserve">o </w:t>
      </w:r>
      <w:r w:rsidR="00426813">
        <w:rPr>
          <w:rFonts w:cs="Arial"/>
          <w:bCs/>
          <w:color w:val="000000" w:themeColor="text1"/>
          <w:szCs w:val="19"/>
        </w:rPr>
        <w:t>4,8</w:t>
      </w:r>
      <w:r w:rsidR="00426813" w:rsidRPr="00162C21">
        <w:rPr>
          <w:rFonts w:cs="Arial"/>
          <w:bCs/>
          <w:color w:val="000000" w:themeColor="text1"/>
          <w:szCs w:val="19"/>
        </w:rPr>
        <w:t>%)</w:t>
      </w:r>
      <w:r w:rsidR="00426813">
        <w:rPr>
          <w:rFonts w:cs="Arial"/>
          <w:bCs/>
          <w:color w:val="000000" w:themeColor="text1"/>
          <w:szCs w:val="19"/>
        </w:rPr>
        <w:t xml:space="preserve">. Spadek wystąpił w jednostkach </w:t>
      </w:r>
      <w:r w:rsidR="00426813" w:rsidRPr="00162C21">
        <w:rPr>
          <w:rFonts w:cs="Arial"/>
          <w:bCs/>
          <w:color w:val="000000" w:themeColor="text1"/>
          <w:szCs w:val="19"/>
        </w:rPr>
        <w:t xml:space="preserve">zgrupowanych w kategorii „pozostałe” (o </w:t>
      </w:r>
      <w:r w:rsidR="00426813">
        <w:rPr>
          <w:rFonts w:cs="Arial"/>
          <w:bCs/>
          <w:color w:val="000000" w:themeColor="text1"/>
          <w:szCs w:val="19"/>
        </w:rPr>
        <w:t>5,6</w:t>
      </w:r>
      <w:r w:rsidR="00426813" w:rsidRPr="00162C21">
        <w:rPr>
          <w:rFonts w:cs="Arial"/>
          <w:bCs/>
          <w:color w:val="000000" w:themeColor="text1"/>
          <w:szCs w:val="19"/>
        </w:rPr>
        <w:t>%)</w:t>
      </w:r>
      <w:r w:rsidR="00426813">
        <w:rPr>
          <w:rFonts w:cs="Arial"/>
          <w:bCs/>
          <w:color w:val="000000" w:themeColor="text1"/>
          <w:szCs w:val="19"/>
        </w:rPr>
        <w:t xml:space="preserve">. </w:t>
      </w:r>
    </w:p>
    <w:p w14:paraId="5960BFC2" w14:textId="77777777" w:rsidR="00AA1BE4" w:rsidRDefault="00AA1BE4" w:rsidP="0099735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2E1A5C0C" w14:textId="1B2F527C" w:rsidR="00AA1BE4" w:rsidRDefault="00AA1BE4" w:rsidP="00997351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</w:p>
    <w:p w14:paraId="017C2F39" w14:textId="77777777" w:rsidR="002F2949" w:rsidRDefault="002F2949" w:rsidP="00997351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</w:p>
    <w:p w14:paraId="6861236E" w14:textId="77777777" w:rsidR="00AA1BE4" w:rsidRDefault="00AA1BE4" w:rsidP="00997351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</w:p>
    <w:p w14:paraId="1B6C9988" w14:textId="77777777" w:rsidR="00AA1BE4" w:rsidRDefault="00AA1BE4" w:rsidP="00997351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</w:p>
    <w:p w14:paraId="42E5D5B7" w14:textId="77777777" w:rsidR="00AA1BE4" w:rsidRDefault="00AA1BE4" w:rsidP="00997351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</w:p>
    <w:p w14:paraId="4B0271B2" w14:textId="33752CBD" w:rsidR="00934A0E" w:rsidRPr="0090003D" w:rsidRDefault="00934A0E" w:rsidP="00997351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lastRenderedPageBreak/>
        <w:t>Tablica 1</w:t>
      </w:r>
      <w:r w:rsidR="00C330DA">
        <w:rPr>
          <w:b/>
          <w:color w:val="000000" w:themeColor="text1"/>
          <w:szCs w:val="19"/>
        </w:rPr>
        <w:t>2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1277CA9A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1BE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6F4889B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A1BE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A37A6" w:rsidRPr="0090003D" w14:paraId="4CA90AEB" w14:textId="77777777" w:rsidTr="00A61E9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CA37A6" w:rsidRPr="00FA5128" w:rsidRDefault="00CA37A6" w:rsidP="00CA37A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51C17A69" w:rsidR="00CA37A6" w:rsidRPr="009B575B" w:rsidRDefault="00CA37A6" w:rsidP="00CA37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0682018A" w:rsidR="00CA37A6" w:rsidRPr="009B575B" w:rsidRDefault="00CA37A6" w:rsidP="00CA37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4481B41E" w:rsidR="00CA37A6" w:rsidRPr="009B575B" w:rsidRDefault="00CA37A6" w:rsidP="00CA37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A37A6" w:rsidRPr="0090003D" w14:paraId="78CC9B73" w14:textId="77777777" w:rsidTr="000E632C"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CA37A6" w:rsidRPr="00C93259" w:rsidRDefault="00CA37A6" w:rsidP="00CA37A6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CA37A6" w:rsidRPr="009B575B" w:rsidRDefault="00CA37A6" w:rsidP="00CA37A6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CA37A6" w:rsidRPr="009B575B" w:rsidRDefault="00CA37A6" w:rsidP="00CA37A6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CA37A6" w:rsidRPr="009B575B" w:rsidRDefault="00CA37A6" w:rsidP="00CA37A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A37A6" w:rsidRPr="0090003D" w14:paraId="2273982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CA37A6" w:rsidRPr="009B575B" w:rsidRDefault="00CA37A6" w:rsidP="00CA37A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3EE7CA73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784" w:type="dxa"/>
            <w:vAlign w:val="bottom"/>
          </w:tcPr>
          <w:p w14:paraId="7C722308" w14:textId="5D4E78AA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2677F843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</w:tr>
      <w:tr w:rsidR="00CA37A6" w:rsidRPr="0090003D" w14:paraId="12A6E6A8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CA37A6" w:rsidRPr="009B575B" w:rsidRDefault="00CA37A6" w:rsidP="00CA37A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637BE865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1784" w:type="dxa"/>
            <w:vAlign w:val="bottom"/>
          </w:tcPr>
          <w:p w14:paraId="082C07A1" w14:textId="238F6487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4F104FDB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11,7</w:t>
            </w:r>
          </w:p>
        </w:tc>
      </w:tr>
      <w:tr w:rsidR="00CA37A6" w:rsidRPr="0090003D" w14:paraId="6D3B86CF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CA37A6" w:rsidRPr="009B575B" w:rsidRDefault="00CA37A6" w:rsidP="00CA37A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3FD462F8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784" w:type="dxa"/>
            <w:vAlign w:val="bottom"/>
          </w:tcPr>
          <w:p w14:paraId="0FE6CCC9" w14:textId="51E598D6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7025344A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31,9</w:t>
            </w:r>
          </w:p>
        </w:tc>
      </w:tr>
      <w:tr w:rsidR="00CA37A6" w:rsidRPr="0090003D" w14:paraId="5A5FB1B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CA37A6" w:rsidRPr="009B575B" w:rsidRDefault="00CA37A6" w:rsidP="00CA37A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5E53DFF6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784" w:type="dxa"/>
            <w:vAlign w:val="bottom"/>
          </w:tcPr>
          <w:p w14:paraId="32236C82" w14:textId="52C3BB8E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39FF1299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</w:tr>
      <w:tr w:rsidR="00CA37A6" w:rsidRPr="0090003D" w14:paraId="275AE3B4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CA37A6" w:rsidRPr="009B575B" w:rsidRDefault="00CA37A6" w:rsidP="00CA37A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09795386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114,9</w:t>
            </w:r>
          </w:p>
        </w:tc>
        <w:tc>
          <w:tcPr>
            <w:tcW w:w="1784" w:type="dxa"/>
            <w:vAlign w:val="bottom"/>
          </w:tcPr>
          <w:p w14:paraId="09D9BE30" w14:textId="0E85EA4A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4279CB9C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CA37A6" w:rsidRPr="0090003D" w14:paraId="5FA8DAEE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CA37A6" w:rsidRPr="009B575B" w:rsidRDefault="00CA37A6" w:rsidP="00CA37A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5584F863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784" w:type="dxa"/>
            <w:vAlign w:val="bottom"/>
          </w:tcPr>
          <w:p w14:paraId="3C7F9161" w14:textId="6939CA33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690EF75E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CA37A6" w:rsidRPr="0090003D" w14:paraId="090EDF33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CA37A6" w:rsidRPr="009B575B" w:rsidRDefault="00CA37A6" w:rsidP="00CA37A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7E34C01D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139,0</w:t>
            </w:r>
          </w:p>
        </w:tc>
        <w:tc>
          <w:tcPr>
            <w:tcW w:w="1784" w:type="dxa"/>
            <w:vAlign w:val="bottom"/>
          </w:tcPr>
          <w:p w14:paraId="1D2B333D" w14:textId="48BB191D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4CBF3BAF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</w:tr>
      <w:tr w:rsidR="00CA37A6" w:rsidRPr="0090003D" w14:paraId="51F5C5DD" w14:textId="77777777" w:rsidTr="000E632C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CA37A6" w:rsidRPr="009B575B" w:rsidRDefault="00CA37A6" w:rsidP="00CA37A6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5F6193B8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784" w:type="dxa"/>
            <w:vAlign w:val="bottom"/>
          </w:tcPr>
          <w:p w14:paraId="705235B4" w14:textId="3D6CF04E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174BC0D9" w:rsidR="00CA37A6" w:rsidRPr="00C93259" w:rsidRDefault="00CA37A6" w:rsidP="00CA37A6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20,9</w:t>
            </w:r>
          </w:p>
        </w:tc>
      </w:tr>
    </w:tbl>
    <w:p w14:paraId="5CB49CD4" w14:textId="05B0C41F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DF24645" w14:textId="3C8F9E2F" w:rsidR="00EC333A" w:rsidRPr="00CA37A6" w:rsidRDefault="00EC333A" w:rsidP="00EC333A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CA37A6">
        <w:rPr>
          <w:rFonts w:cs="Arial"/>
          <w:bCs/>
          <w:color w:val="000000" w:themeColor="text1"/>
          <w:szCs w:val="19"/>
        </w:rPr>
        <w:t xml:space="preserve">Przedsiębiorstwa </w:t>
      </w:r>
      <w:r w:rsidR="004B6127" w:rsidRPr="00CA37A6">
        <w:rPr>
          <w:rFonts w:cs="Arial"/>
          <w:bCs/>
          <w:color w:val="000000" w:themeColor="text1"/>
          <w:szCs w:val="19"/>
        </w:rPr>
        <w:t xml:space="preserve">handlowe </w:t>
      </w:r>
      <w:r w:rsidR="005851BA" w:rsidRPr="00CA37A6">
        <w:rPr>
          <w:rFonts w:cs="Arial"/>
          <w:bCs/>
          <w:color w:val="000000" w:themeColor="text1"/>
          <w:szCs w:val="19"/>
        </w:rPr>
        <w:t>we wrześniu</w:t>
      </w:r>
      <w:r w:rsidR="004B6127" w:rsidRPr="00CA37A6">
        <w:rPr>
          <w:rFonts w:cs="Arial"/>
          <w:bCs/>
          <w:color w:val="000000" w:themeColor="text1"/>
          <w:szCs w:val="19"/>
        </w:rPr>
        <w:t xml:space="preserve"> 2022 r. zrealizowały </w:t>
      </w:r>
      <w:r w:rsidR="004B6127" w:rsidRPr="00CA37A6">
        <w:rPr>
          <w:rFonts w:cs="Arial"/>
          <w:b/>
          <w:bCs/>
          <w:color w:val="000000" w:themeColor="text1"/>
          <w:szCs w:val="19"/>
        </w:rPr>
        <w:t>sprzedaż hurtową</w:t>
      </w:r>
      <w:r w:rsidR="004B6127" w:rsidRPr="00CA37A6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CA37A6" w:rsidRPr="00CA37A6">
        <w:rPr>
          <w:rFonts w:cs="Arial"/>
          <w:bCs/>
          <w:color w:val="000000" w:themeColor="text1"/>
          <w:szCs w:val="19"/>
        </w:rPr>
        <w:t>4,9</w:t>
      </w:r>
      <w:r w:rsidR="004B6127" w:rsidRPr="00CA37A6">
        <w:rPr>
          <w:rFonts w:cs="Arial"/>
          <w:bCs/>
          <w:color w:val="000000" w:themeColor="text1"/>
          <w:szCs w:val="19"/>
        </w:rPr>
        <w:t xml:space="preserve">% </w:t>
      </w:r>
      <w:r w:rsidR="00D901F8" w:rsidRPr="00CA37A6">
        <w:rPr>
          <w:rFonts w:cs="Arial"/>
          <w:bCs/>
          <w:color w:val="000000" w:themeColor="text1"/>
          <w:szCs w:val="19"/>
        </w:rPr>
        <w:t>wyższą</w:t>
      </w:r>
      <w:r w:rsidR="004B6127" w:rsidRPr="00CA37A6">
        <w:rPr>
          <w:rFonts w:cs="Arial"/>
          <w:bCs/>
          <w:color w:val="000000" w:themeColor="text1"/>
          <w:szCs w:val="19"/>
        </w:rPr>
        <w:t xml:space="preserve"> od zanotowanej w poprzednim miesiącu</w:t>
      </w:r>
      <w:r w:rsidR="00D901F8" w:rsidRPr="00CA37A6">
        <w:rPr>
          <w:rFonts w:cs="Arial"/>
          <w:bCs/>
          <w:color w:val="000000" w:themeColor="text1"/>
          <w:szCs w:val="19"/>
        </w:rPr>
        <w:t xml:space="preserve"> i</w:t>
      </w:r>
      <w:r w:rsidR="00210905" w:rsidRPr="00CA37A6">
        <w:rPr>
          <w:rFonts w:cs="Arial"/>
          <w:bCs/>
          <w:color w:val="000000" w:themeColor="text1"/>
          <w:szCs w:val="19"/>
        </w:rPr>
        <w:t xml:space="preserve"> </w:t>
      </w:r>
      <w:r w:rsidR="004B6127" w:rsidRPr="00CA37A6">
        <w:rPr>
          <w:rFonts w:cs="Arial"/>
          <w:bCs/>
          <w:color w:val="000000" w:themeColor="text1"/>
          <w:szCs w:val="19"/>
        </w:rPr>
        <w:t xml:space="preserve">o </w:t>
      </w:r>
      <w:r w:rsidR="00CA37A6" w:rsidRPr="00CA37A6">
        <w:rPr>
          <w:rFonts w:cs="Arial"/>
          <w:bCs/>
          <w:color w:val="000000" w:themeColor="text1"/>
          <w:szCs w:val="19"/>
        </w:rPr>
        <w:t>26,8</w:t>
      </w:r>
      <w:r w:rsidR="004B6127" w:rsidRPr="00CA37A6">
        <w:rPr>
          <w:rFonts w:cs="Arial"/>
          <w:bCs/>
          <w:color w:val="000000" w:themeColor="text1"/>
          <w:szCs w:val="19"/>
        </w:rPr>
        <w:t xml:space="preserve">% wyższą niż </w:t>
      </w:r>
      <w:r w:rsidR="005851BA" w:rsidRPr="00CA37A6">
        <w:rPr>
          <w:rFonts w:cs="Arial"/>
          <w:bCs/>
          <w:color w:val="000000" w:themeColor="text1"/>
          <w:szCs w:val="19"/>
        </w:rPr>
        <w:t>we wrześniu</w:t>
      </w:r>
      <w:r w:rsidR="004B6127" w:rsidRPr="00CA37A6">
        <w:rPr>
          <w:rFonts w:cs="Arial"/>
          <w:bCs/>
          <w:color w:val="000000" w:themeColor="text1"/>
          <w:szCs w:val="19"/>
        </w:rPr>
        <w:t xml:space="preserve"> ubiegłego roku (w tym w przedsiębiorstwach </w:t>
      </w:r>
      <w:r w:rsidR="004B6127" w:rsidRPr="00CA37A6">
        <w:rPr>
          <w:rFonts w:cs="Arial"/>
          <w:bCs/>
          <w:color w:val="000000" w:themeColor="text1"/>
          <w:spacing w:val="-3"/>
          <w:szCs w:val="19"/>
        </w:rPr>
        <w:t xml:space="preserve">hurtowych zaobserwowano </w:t>
      </w:r>
      <w:r w:rsidR="00D901F8" w:rsidRPr="00CA37A6">
        <w:rPr>
          <w:rFonts w:cs="Arial"/>
          <w:bCs/>
          <w:color w:val="000000" w:themeColor="text1"/>
          <w:spacing w:val="-3"/>
          <w:szCs w:val="19"/>
        </w:rPr>
        <w:t xml:space="preserve">wzrost odpowiednio o </w:t>
      </w:r>
      <w:r w:rsidR="00CA37A6" w:rsidRPr="00CA37A6">
        <w:rPr>
          <w:rFonts w:cs="Arial"/>
          <w:bCs/>
          <w:color w:val="000000" w:themeColor="text1"/>
          <w:spacing w:val="-3"/>
          <w:szCs w:val="19"/>
        </w:rPr>
        <w:t>5,7</w:t>
      </w:r>
      <w:r w:rsidR="00D901F8" w:rsidRPr="00CA37A6">
        <w:rPr>
          <w:rFonts w:cs="Arial"/>
          <w:bCs/>
          <w:color w:val="000000" w:themeColor="text1"/>
          <w:spacing w:val="-3"/>
          <w:szCs w:val="19"/>
        </w:rPr>
        <w:t xml:space="preserve">% i </w:t>
      </w:r>
      <w:r w:rsidR="00CA37A6" w:rsidRPr="00CA37A6">
        <w:rPr>
          <w:rFonts w:cs="Arial"/>
          <w:bCs/>
          <w:color w:val="000000" w:themeColor="text1"/>
          <w:spacing w:val="-3"/>
          <w:szCs w:val="19"/>
        </w:rPr>
        <w:t>30,9</w:t>
      </w:r>
      <w:r w:rsidR="00D901F8" w:rsidRPr="00CA37A6">
        <w:rPr>
          <w:rFonts w:cs="Arial"/>
          <w:bCs/>
          <w:color w:val="000000" w:themeColor="text1"/>
          <w:spacing w:val="-3"/>
          <w:szCs w:val="19"/>
        </w:rPr>
        <w:t>%).</w:t>
      </w:r>
      <w:r w:rsidR="000135EA" w:rsidRPr="00CA37A6">
        <w:rPr>
          <w:rFonts w:cs="Arial"/>
          <w:bCs/>
          <w:color w:val="000000" w:themeColor="text1"/>
          <w:spacing w:val="-3"/>
          <w:szCs w:val="19"/>
        </w:rPr>
        <w:t xml:space="preserve"> </w:t>
      </w:r>
    </w:p>
    <w:p w14:paraId="61159FD5" w14:textId="41B88A95" w:rsidR="00EC333A" w:rsidRPr="00CA37A6" w:rsidRDefault="00EC333A" w:rsidP="003917A3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CA37A6">
        <w:rPr>
          <w:rFonts w:cs="Arial"/>
          <w:bCs/>
          <w:color w:val="000000" w:themeColor="text1"/>
          <w:szCs w:val="19"/>
        </w:rPr>
        <w:t>W okresie styczeń–</w:t>
      </w:r>
      <w:r w:rsidR="009A0D6F" w:rsidRPr="00CA37A6">
        <w:rPr>
          <w:rFonts w:cs="Arial"/>
          <w:bCs/>
          <w:color w:val="000000" w:themeColor="text1"/>
          <w:szCs w:val="19"/>
        </w:rPr>
        <w:t>wrzesień</w:t>
      </w:r>
      <w:r w:rsidRPr="00CA37A6">
        <w:rPr>
          <w:rFonts w:cs="Arial"/>
          <w:bCs/>
          <w:color w:val="000000" w:themeColor="text1"/>
          <w:szCs w:val="19"/>
        </w:rPr>
        <w:t xml:space="preserve"> 2022 r., w porównaniu z analogicznym okresem poprzedniego roku, sprzedaż hurtowa w przedsiębiorstwach handlowych zwiększyła się o </w:t>
      </w:r>
      <w:r w:rsidR="00E61739" w:rsidRPr="00CA37A6">
        <w:rPr>
          <w:rFonts w:cs="Arial"/>
          <w:bCs/>
          <w:color w:val="000000" w:themeColor="text1"/>
          <w:szCs w:val="19"/>
        </w:rPr>
        <w:t>3</w:t>
      </w:r>
      <w:r w:rsidR="00CA37A6" w:rsidRPr="00CA37A6">
        <w:rPr>
          <w:rFonts w:cs="Arial"/>
          <w:bCs/>
          <w:color w:val="000000" w:themeColor="text1"/>
          <w:szCs w:val="19"/>
        </w:rPr>
        <w:t>2,6</w:t>
      </w:r>
      <w:r w:rsidRPr="00CA37A6">
        <w:rPr>
          <w:rFonts w:cs="Arial"/>
          <w:bCs/>
          <w:color w:val="000000" w:themeColor="text1"/>
          <w:szCs w:val="19"/>
        </w:rPr>
        <w:t xml:space="preserve">%, a w przedsiębiorstwach hurtowych – o </w:t>
      </w:r>
      <w:r w:rsidR="00CA37A6" w:rsidRPr="00CA37A6">
        <w:rPr>
          <w:rFonts w:cs="Arial"/>
          <w:bCs/>
          <w:color w:val="000000" w:themeColor="text1"/>
          <w:szCs w:val="19"/>
        </w:rPr>
        <w:t>38,8</w:t>
      </w:r>
      <w:r w:rsidRPr="00CA37A6">
        <w:rPr>
          <w:rFonts w:cs="Arial"/>
          <w:bCs/>
          <w:color w:val="000000" w:themeColor="text1"/>
          <w:szCs w:val="19"/>
        </w:rPr>
        <w:t>%.</w:t>
      </w:r>
    </w:p>
    <w:p w14:paraId="390CDFE2" w14:textId="3B6713FA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t>Podmioty gospodarki narodowej</w:t>
      </w:r>
    </w:p>
    <w:p w14:paraId="3DF5BA1E" w14:textId="1459F145" w:rsidR="003C32AE" w:rsidRPr="00DB5C34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DB5C34">
        <w:rPr>
          <w:rFonts w:cs="FiraSans-Regular"/>
          <w:color w:val="000000" w:themeColor="text1"/>
          <w:szCs w:val="19"/>
        </w:rPr>
        <w:t xml:space="preserve">Według </w:t>
      </w:r>
      <w:r w:rsidR="00BA2219" w:rsidRPr="00DB5C34">
        <w:rPr>
          <w:rFonts w:cs="FiraSans-Regular"/>
          <w:color w:val="000000" w:themeColor="text1"/>
          <w:szCs w:val="19"/>
        </w:rPr>
        <w:t xml:space="preserve">stanu w końcu </w:t>
      </w:r>
      <w:r w:rsidR="008B4443" w:rsidRPr="00DB5C34">
        <w:rPr>
          <w:rFonts w:cs="FiraSans-Regular"/>
          <w:color w:val="000000" w:themeColor="text1"/>
          <w:szCs w:val="19"/>
        </w:rPr>
        <w:t>września</w:t>
      </w:r>
      <w:r w:rsidR="00BA2219" w:rsidRPr="00DB5C34">
        <w:rPr>
          <w:rFonts w:cs="FiraSans-Regular"/>
          <w:color w:val="000000" w:themeColor="text1"/>
          <w:szCs w:val="19"/>
        </w:rPr>
        <w:t xml:space="preserve"> 2022 r., do rejestru REGON wpisan</w:t>
      </w:r>
      <w:r w:rsidR="00795397">
        <w:rPr>
          <w:rFonts w:cs="FiraSans-Regular"/>
          <w:color w:val="000000" w:themeColor="text1"/>
          <w:szCs w:val="19"/>
        </w:rPr>
        <w:t>ych</w:t>
      </w:r>
      <w:r w:rsidR="00BA2219" w:rsidRPr="00DB5C34">
        <w:rPr>
          <w:rFonts w:cs="FiraSans-Regular"/>
          <w:color w:val="000000" w:themeColor="text1"/>
          <w:szCs w:val="19"/>
        </w:rPr>
        <w:t xml:space="preserve"> był</w:t>
      </w:r>
      <w:r w:rsidR="00795397">
        <w:rPr>
          <w:rFonts w:cs="FiraSans-Regular"/>
          <w:color w:val="000000" w:themeColor="text1"/>
          <w:szCs w:val="19"/>
        </w:rPr>
        <w:t>o</w:t>
      </w:r>
      <w:r w:rsidR="00BA2219" w:rsidRPr="00DB5C34">
        <w:rPr>
          <w:rFonts w:cs="FiraSans-Regular"/>
          <w:color w:val="000000" w:themeColor="text1"/>
          <w:szCs w:val="19"/>
        </w:rPr>
        <w:t xml:space="preserve"> </w:t>
      </w:r>
      <w:r w:rsidR="00DB5C34" w:rsidRPr="00DB5C34">
        <w:rPr>
          <w:rFonts w:cs="FiraSans-Regular"/>
          <w:color w:val="000000" w:themeColor="text1"/>
          <w:szCs w:val="19"/>
        </w:rPr>
        <w:t>116126</w:t>
      </w:r>
      <w:r w:rsidR="00BA2219" w:rsidRPr="00DB5C34">
        <w:rPr>
          <w:rFonts w:cs="FiraSans-Regular"/>
          <w:color w:val="000000" w:themeColor="text1"/>
          <w:szCs w:val="19"/>
        </w:rPr>
        <w:t xml:space="preserve"> </w:t>
      </w:r>
      <w:r w:rsidR="00BA2219" w:rsidRPr="00DB5C34">
        <w:rPr>
          <w:rFonts w:cs="FiraSans-Regular"/>
          <w:b/>
          <w:color w:val="000000" w:themeColor="text1"/>
          <w:szCs w:val="19"/>
        </w:rPr>
        <w:t>podmiot</w:t>
      </w:r>
      <w:r w:rsidR="00DB5C34" w:rsidRPr="00DB5C34">
        <w:rPr>
          <w:rFonts w:cs="FiraSans-Regular"/>
          <w:b/>
          <w:color w:val="000000" w:themeColor="text1"/>
          <w:szCs w:val="19"/>
        </w:rPr>
        <w:t>ów</w:t>
      </w:r>
      <w:r w:rsidR="00BA2219" w:rsidRPr="00DB5C34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="00BA2219" w:rsidRPr="00DB5C34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="00BA2219" w:rsidRPr="00DB5C34">
        <w:rPr>
          <w:rFonts w:cs="FiraSans-Regular"/>
          <w:color w:val="000000" w:themeColor="text1"/>
          <w:szCs w:val="19"/>
        </w:rPr>
        <w:t>, tj. o 0,</w:t>
      </w:r>
      <w:r w:rsidR="00DB5C34" w:rsidRPr="00DB5C34">
        <w:rPr>
          <w:rFonts w:cs="FiraSans-Regular"/>
          <w:color w:val="000000" w:themeColor="text1"/>
          <w:szCs w:val="19"/>
        </w:rPr>
        <w:t>4</w:t>
      </w:r>
      <w:r w:rsidR="00BA2219" w:rsidRPr="00DB5C34">
        <w:rPr>
          <w:rFonts w:cs="FiraSans-Regular"/>
          <w:color w:val="000000" w:themeColor="text1"/>
          <w:szCs w:val="19"/>
        </w:rPr>
        <w:t xml:space="preserve">% więcej niż w końcu </w:t>
      </w:r>
      <w:r w:rsidR="00DB5C34" w:rsidRPr="00DB5C34">
        <w:rPr>
          <w:rFonts w:cs="FiraSans-Regular"/>
          <w:color w:val="000000" w:themeColor="text1"/>
          <w:szCs w:val="19"/>
        </w:rPr>
        <w:t>sierpnia</w:t>
      </w:r>
      <w:r w:rsidR="00BA2219" w:rsidRPr="00DB5C34">
        <w:rPr>
          <w:rFonts w:cs="FiraSans-Regular"/>
          <w:color w:val="000000" w:themeColor="text1"/>
          <w:szCs w:val="19"/>
        </w:rPr>
        <w:t xml:space="preserve"> 2022 r. i o 3,3% więcej niż przed rokiem.</w:t>
      </w:r>
    </w:p>
    <w:p w14:paraId="66E41F04" w14:textId="598BB35D" w:rsidR="00EC6C2F" w:rsidRPr="00DB5C34" w:rsidRDefault="00C649C7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B5C34">
        <w:rPr>
          <w:rFonts w:cs="FiraSans-Regular"/>
          <w:color w:val="000000" w:themeColor="text1"/>
          <w:szCs w:val="19"/>
        </w:rPr>
        <w:t xml:space="preserve">Liczba </w:t>
      </w:r>
      <w:r w:rsidR="00EC6C2F" w:rsidRPr="00DB5C34">
        <w:rPr>
          <w:rFonts w:cs="FiraSans-Regular"/>
          <w:color w:val="000000" w:themeColor="text1"/>
          <w:szCs w:val="19"/>
        </w:rPr>
        <w:t xml:space="preserve">zarejestrowanych </w:t>
      </w:r>
      <w:r w:rsidR="00EC6C2F" w:rsidRPr="00DB5C34">
        <w:rPr>
          <w:rFonts w:cs="FiraSans-Regular"/>
          <w:b/>
          <w:color w:val="000000" w:themeColor="text1"/>
          <w:szCs w:val="19"/>
        </w:rPr>
        <w:t>osób fizycznych</w:t>
      </w:r>
      <w:r w:rsidR="00EC6C2F" w:rsidRPr="00DB5C34">
        <w:rPr>
          <w:rFonts w:cs="FiraSans-Regular"/>
          <w:color w:val="000000" w:themeColor="text1"/>
          <w:szCs w:val="19"/>
        </w:rPr>
        <w:t xml:space="preserve"> </w:t>
      </w:r>
      <w:r w:rsidR="00EC6C2F" w:rsidRPr="00DB5C34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EC6C2F" w:rsidRPr="00DB5C34">
        <w:rPr>
          <w:rFonts w:cs="FiraSans-Regular"/>
          <w:color w:val="000000" w:themeColor="text1"/>
          <w:szCs w:val="19"/>
        </w:rPr>
        <w:t xml:space="preserve"> wynosiła </w:t>
      </w:r>
      <w:r w:rsidR="00DB5C34" w:rsidRPr="00DB5C34">
        <w:rPr>
          <w:rFonts w:cs="FiraSans-Regular"/>
          <w:color w:val="000000" w:themeColor="text1"/>
          <w:szCs w:val="19"/>
        </w:rPr>
        <w:t>88680</w:t>
      </w:r>
      <w:r w:rsidR="00EC6C2F" w:rsidRPr="00DB5C34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8B4443" w:rsidRPr="00DB5C34">
        <w:rPr>
          <w:rFonts w:cs="FiraSans-Regular"/>
          <w:color w:val="000000" w:themeColor="text1"/>
          <w:szCs w:val="19"/>
        </w:rPr>
        <w:t>września</w:t>
      </w:r>
      <w:r w:rsidR="00EC6C2F" w:rsidRPr="00DB5C34">
        <w:rPr>
          <w:rFonts w:cs="FiraSans-Regular"/>
          <w:color w:val="000000" w:themeColor="text1"/>
          <w:szCs w:val="19"/>
        </w:rPr>
        <w:t xml:space="preserve"> poprzedniego roku zwiększyła się o 2,</w:t>
      </w:r>
      <w:r w:rsidR="00D47C7F" w:rsidRPr="00DB5C34">
        <w:rPr>
          <w:rFonts w:cs="FiraSans-Regular"/>
          <w:color w:val="000000" w:themeColor="text1"/>
          <w:szCs w:val="19"/>
        </w:rPr>
        <w:t>8</w:t>
      </w:r>
      <w:r w:rsidR="00EC6C2F" w:rsidRPr="00DB5C34">
        <w:rPr>
          <w:rFonts w:cs="FiraSans-Regular"/>
          <w:color w:val="000000" w:themeColor="text1"/>
          <w:szCs w:val="19"/>
        </w:rPr>
        <w:t>%. Do rejestru REGON wpisan</w:t>
      </w:r>
      <w:r w:rsidR="00DB5C34" w:rsidRPr="00DB5C34">
        <w:rPr>
          <w:rFonts w:cs="FiraSans-Regular"/>
          <w:color w:val="000000" w:themeColor="text1"/>
          <w:szCs w:val="19"/>
        </w:rPr>
        <w:t>e</w:t>
      </w:r>
      <w:r w:rsidR="00EC6C2F" w:rsidRPr="00DB5C34">
        <w:rPr>
          <w:rFonts w:cs="FiraSans-Regular"/>
          <w:color w:val="000000" w:themeColor="text1"/>
          <w:szCs w:val="19"/>
        </w:rPr>
        <w:t xml:space="preserve"> był</w:t>
      </w:r>
      <w:r w:rsidR="00DB5C34" w:rsidRPr="00DB5C34">
        <w:rPr>
          <w:rFonts w:cs="FiraSans-Regular"/>
          <w:color w:val="000000" w:themeColor="text1"/>
          <w:szCs w:val="19"/>
        </w:rPr>
        <w:t>y</w:t>
      </w:r>
      <w:r w:rsidR="00EC6C2F" w:rsidRPr="00DB5C34">
        <w:rPr>
          <w:rFonts w:cs="FiraSans-Regular"/>
          <w:color w:val="000000" w:themeColor="text1"/>
          <w:szCs w:val="19"/>
        </w:rPr>
        <w:t xml:space="preserve"> </w:t>
      </w:r>
      <w:r w:rsidR="00DB5C34" w:rsidRPr="00DB5C34">
        <w:rPr>
          <w:rFonts w:cs="FiraSans-Regular"/>
          <w:color w:val="000000" w:themeColor="text1"/>
          <w:szCs w:val="19"/>
        </w:rPr>
        <w:t>15583</w:t>
      </w:r>
      <w:r w:rsidR="00EC6C2F" w:rsidRPr="00DB5C34">
        <w:rPr>
          <w:rFonts w:cs="FiraSans-Regular"/>
          <w:color w:val="000000" w:themeColor="text1"/>
          <w:szCs w:val="19"/>
        </w:rPr>
        <w:t xml:space="preserve"> </w:t>
      </w:r>
      <w:r w:rsidR="00EC6C2F" w:rsidRPr="00DB5C34">
        <w:rPr>
          <w:rFonts w:cs="FiraSans-Regular"/>
          <w:b/>
          <w:color w:val="000000" w:themeColor="text1"/>
          <w:szCs w:val="19"/>
        </w:rPr>
        <w:t>spółk</w:t>
      </w:r>
      <w:r w:rsidR="00DB5C34" w:rsidRPr="00DB5C34">
        <w:rPr>
          <w:rFonts w:cs="FiraSans-Regular"/>
          <w:b/>
          <w:color w:val="000000" w:themeColor="text1"/>
          <w:szCs w:val="19"/>
        </w:rPr>
        <w:t>i</w:t>
      </w:r>
      <w:r w:rsidR="00EC6C2F" w:rsidRPr="00DB5C34">
        <w:rPr>
          <w:rFonts w:cs="FiraSans-Regular"/>
          <w:color w:val="000000" w:themeColor="text1"/>
          <w:szCs w:val="19"/>
        </w:rPr>
        <w:t xml:space="preserve">, w tym </w:t>
      </w:r>
      <w:r w:rsidR="00DB5C34" w:rsidRPr="00DB5C34">
        <w:rPr>
          <w:rFonts w:cs="FiraSans-Regular"/>
          <w:color w:val="000000" w:themeColor="text1"/>
          <w:szCs w:val="19"/>
        </w:rPr>
        <w:t>10146</w:t>
      </w:r>
      <w:r w:rsidR="00EC6C2F" w:rsidRPr="00DB5C34">
        <w:rPr>
          <w:rFonts w:cs="FiraSans-Regular"/>
          <w:color w:val="000000" w:themeColor="text1"/>
          <w:szCs w:val="19"/>
        </w:rPr>
        <w:t xml:space="preserve"> </w:t>
      </w:r>
      <w:r w:rsidR="00EC6C2F" w:rsidRPr="00DB5C34">
        <w:rPr>
          <w:rFonts w:cs="FiraSans-Regular"/>
          <w:color w:val="000000" w:themeColor="text1"/>
          <w:spacing w:val="-1"/>
          <w:szCs w:val="19"/>
        </w:rPr>
        <w:t xml:space="preserve">spółek handlowych i </w:t>
      </w:r>
      <w:r w:rsidR="00DB5C34" w:rsidRPr="00DB5C34">
        <w:rPr>
          <w:rFonts w:cs="FiraSans-Regular"/>
          <w:color w:val="000000" w:themeColor="text1"/>
          <w:spacing w:val="-1"/>
          <w:szCs w:val="19"/>
        </w:rPr>
        <w:t>5290</w:t>
      </w:r>
      <w:r w:rsidR="00EC6C2F" w:rsidRPr="00DB5C34">
        <w:rPr>
          <w:rFonts w:cs="FiraSans-Regular"/>
          <w:color w:val="000000" w:themeColor="text1"/>
          <w:spacing w:val="-1"/>
          <w:szCs w:val="19"/>
        </w:rPr>
        <w:t xml:space="preserve"> spół</w:t>
      </w:r>
      <w:r w:rsidR="00D47C7F" w:rsidRPr="00DB5C34">
        <w:rPr>
          <w:rFonts w:cs="FiraSans-Regular"/>
          <w:color w:val="000000" w:themeColor="text1"/>
          <w:spacing w:val="-1"/>
          <w:szCs w:val="19"/>
        </w:rPr>
        <w:t xml:space="preserve">ek </w:t>
      </w:r>
      <w:r w:rsidR="00EC6C2F" w:rsidRPr="00DB5C34">
        <w:rPr>
          <w:rFonts w:cs="FiraSans-Regular"/>
          <w:color w:val="000000" w:themeColor="text1"/>
          <w:spacing w:val="-1"/>
          <w:szCs w:val="19"/>
        </w:rPr>
        <w:t>cywiln</w:t>
      </w:r>
      <w:r w:rsidR="00D47C7F" w:rsidRPr="00DB5C34">
        <w:rPr>
          <w:rFonts w:cs="FiraSans-Regular"/>
          <w:color w:val="000000" w:themeColor="text1"/>
          <w:spacing w:val="-1"/>
          <w:szCs w:val="19"/>
        </w:rPr>
        <w:t>ych</w:t>
      </w:r>
      <w:r w:rsidR="00EC6C2F" w:rsidRPr="00DB5C34">
        <w:rPr>
          <w:rFonts w:cs="FiraSans-Regular"/>
          <w:color w:val="000000" w:themeColor="text1"/>
          <w:spacing w:val="-1"/>
          <w:szCs w:val="19"/>
        </w:rPr>
        <w:t>. W ciągu roku liczba wszystkich spółek wzrosła o 6,</w:t>
      </w:r>
      <w:r w:rsidR="00D47C7F" w:rsidRPr="00DB5C34">
        <w:rPr>
          <w:rFonts w:cs="FiraSans-Regular"/>
          <w:color w:val="000000" w:themeColor="text1"/>
          <w:spacing w:val="-1"/>
          <w:szCs w:val="19"/>
        </w:rPr>
        <w:t>9</w:t>
      </w:r>
      <w:r w:rsidR="00EC6C2F" w:rsidRPr="00DB5C34">
        <w:rPr>
          <w:rFonts w:cs="FiraSans-Regular"/>
          <w:color w:val="000000" w:themeColor="text1"/>
          <w:spacing w:val="-1"/>
          <w:szCs w:val="19"/>
        </w:rPr>
        <w:t>%, spółek handlowych</w:t>
      </w:r>
      <w:r w:rsidR="002E233B" w:rsidRPr="00DB5C34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EC6C2F" w:rsidRPr="00DB5C34">
        <w:rPr>
          <w:rFonts w:cs="FiraSans-Regular"/>
          <w:color w:val="000000" w:themeColor="text1"/>
          <w:szCs w:val="19"/>
        </w:rPr>
        <w:t>–</w:t>
      </w:r>
      <w:r w:rsidR="00EC6C2F" w:rsidRPr="00DB5C34">
        <w:rPr>
          <w:rFonts w:cs="FiraSans-Regular"/>
          <w:color w:val="000000" w:themeColor="text1"/>
          <w:spacing w:val="-1"/>
          <w:szCs w:val="19"/>
        </w:rPr>
        <w:t> o 11,</w:t>
      </w:r>
      <w:r w:rsidR="00DB5C34" w:rsidRPr="00DB5C34">
        <w:rPr>
          <w:rFonts w:cs="FiraSans-Regular"/>
          <w:color w:val="000000" w:themeColor="text1"/>
          <w:spacing w:val="-1"/>
          <w:szCs w:val="19"/>
        </w:rPr>
        <w:t>6</w:t>
      </w:r>
      <w:r w:rsidR="00EC6C2F" w:rsidRPr="00DB5C34">
        <w:rPr>
          <w:rFonts w:cs="FiraSans-Regular"/>
          <w:color w:val="000000" w:themeColor="text1"/>
          <w:spacing w:val="-1"/>
          <w:szCs w:val="19"/>
        </w:rPr>
        <w:t xml:space="preserve">%, natomiast liczba spółek cywilnych spadła o </w:t>
      </w:r>
      <w:r w:rsidR="00D47C7F" w:rsidRPr="00DB5C34">
        <w:rPr>
          <w:rFonts w:cs="FiraSans-Regular"/>
          <w:color w:val="000000" w:themeColor="text1"/>
          <w:spacing w:val="-1"/>
          <w:szCs w:val="19"/>
        </w:rPr>
        <w:t>0,9</w:t>
      </w:r>
      <w:r w:rsidR="00EC6C2F" w:rsidRPr="00DB5C34">
        <w:rPr>
          <w:rFonts w:cs="FiraSans-Regular"/>
          <w:color w:val="000000" w:themeColor="text1"/>
          <w:spacing w:val="-1"/>
          <w:szCs w:val="19"/>
        </w:rPr>
        <w:t xml:space="preserve">%. </w:t>
      </w:r>
    </w:p>
    <w:p w14:paraId="5886C8E0" w14:textId="06650284" w:rsidR="00EC6C2F" w:rsidRPr="006936CC" w:rsidRDefault="00EC6C2F" w:rsidP="00EC6C2F">
      <w:pPr>
        <w:autoSpaceDE w:val="0"/>
        <w:autoSpaceDN w:val="0"/>
        <w:adjustRightInd w:val="0"/>
        <w:rPr>
          <w:rFonts w:cs="FiraSans-Regular"/>
          <w:szCs w:val="19"/>
        </w:rPr>
      </w:pPr>
      <w:r w:rsidRPr="00DB5C34">
        <w:rPr>
          <w:rFonts w:cs="FiraSans-Regular"/>
          <w:color w:val="000000" w:themeColor="text1"/>
          <w:szCs w:val="19"/>
        </w:rPr>
        <w:t xml:space="preserve">Biorąc pod uwagę </w:t>
      </w:r>
      <w:r w:rsidRPr="00DB5C34">
        <w:rPr>
          <w:rFonts w:cs="FiraSans-Regular"/>
          <w:b/>
          <w:color w:val="000000" w:themeColor="text1"/>
          <w:szCs w:val="19"/>
        </w:rPr>
        <w:t>przewidywaną liczbę pracujących</w:t>
      </w:r>
      <w:r w:rsidRPr="00DB5C34">
        <w:rPr>
          <w:rFonts w:cs="FiraSans-Regular"/>
          <w:color w:val="000000" w:themeColor="text1"/>
          <w:szCs w:val="19"/>
        </w:rPr>
        <w:t xml:space="preserve"> stwierdzono, że wśród ogółu podmiotów gospodarki narodowej wpisanych do rejestru REGON przeważały jednostki o liczbie pracujących poniżej 10 osób (96,</w:t>
      </w:r>
      <w:r w:rsidR="006F337D" w:rsidRPr="00DB5C34">
        <w:rPr>
          <w:rFonts w:cs="FiraSans-Regular"/>
          <w:color w:val="000000" w:themeColor="text1"/>
          <w:szCs w:val="19"/>
        </w:rPr>
        <w:t>7</w:t>
      </w:r>
      <w:r w:rsidRPr="00DB5C34">
        <w:rPr>
          <w:rFonts w:cs="FiraSans-Regular"/>
          <w:color w:val="000000" w:themeColor="text1"/>
          <w:szCs w:val="19"/>
        </w:rPr>
        <w:t>% ogółu podmiotów). Udział podmiotów o przewidywanej liczbie pracujących 10–49 wynosił 2,6%, a podmioty powyżej 49 pracujących stanowiły 0,7% wszystkich jednostek. Wzrost liczby podmiotów</w:t>
      </w:r>
      <w:r w:rsidRPr="00DB5C34">
        <w:rPr>
          <w:color w:val="000000" w:themeColor="text1"/>
        </w:rPr>
        <w:t xml:space="preserve"> </w:t>
      </w:r>
      <w:r w:rsidRPr="00DB5C34">
        <w:rPr>
          <w:rFonts w:cs="FiraSans-Regular"/>
          <w:color w:val="000000" w:themeColor="text1"/>
          <w:szCs w:val="19"/>
        </w:rPr>
        <w:t>w skali roku zanotowano w przypadku jednostek o przewidywanej liczbie pracujących do 9 osób (o 3,</w:t>
      </w:r>
      <w:r w:rsidR="00D47C7F" w:rsidRPr="00DB5C34">
        <w:rPr>
          <w:rFonts w:cs="FiraSans-Regular"/>
          <w:color w:val="000000" w:themeColor="text1"/>
          <w:szCs w:val="19"/>
        </w:rPr>
        <w:t>4</w:t>
      </w:r>
      <w:r w:rsidRPr="00DB5C34">
        <w:rPr>
          <w:rFonts w:cs="FiraSans-Regular"/>
          <w:color w:val="000000" w:themeColor="text1"/>
          <w:szCs w:val="19"/>
        </w:rPr>
        <w:t>%)</w:t>
      </w:r>
      <w:r w:rsidR="0019787C">
        <w:rPr>
          <w:rFonts w:cs="FiraSans-Regular"/>
          <w:color w:val="000000" w:themeColor="text1"/>
          <w:szCs w:val="19"/>
        </w:rPr>
        <w:t xml:space="preserve"> oraz powyżej 49 pracujących (o 0,8%)</w:t>
      </w:r>
      <w:r w:rsidR="00DB5C34">
        <w:rPr>
          <w:rFonts w:cs="FiraSans-Regular"/>
          <w:color w:val="000000" w:themeColor="text1"/>
          <w:szCs w:val="19"/>
        </w:rPr>
        <w:t>.</w:t>
      </w:r>
    </w:p>
    <w:p w14:paraId="4261B814" w14:textId="3269DE57" w:rsidR="006445F9" w:rsidRPr="00DB5C34" w:rsidRDefault="00A22329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B5C34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DB5C34">
        <w:rPr>
          <w:rFonts w:cs="FiraSans-Regular"/>
          <w:color w:val="000000" w:themeColor="text1"/>
          <w:spacing w:val="-2"/>
          <w:szCs w:val="19"/>
        </w:rPr>
        <w:t xml:space="preserve"> (o 1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7,6</w:t>
      </w:r>
      <w:r w:rsidR="006445F9" w:rsidRPr="00DB5C34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D47C7F" w:rsidRPr="00DB5C34">
        <w:rPr>
          <w:rFonts w:cs="FiraSans-Regular"/>
          <w:color w:val="000000" w:themeColor="text1"/>
          <w:spacing w:val="-2"/>
          <w:szCs w:val="19"/>
        </w:rPr>
        <w:t>administrowanie i działalność wspierająca (o 6,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0</w:t>
      </w:r>
      <w:r w:rsidR="00D47C7F" w:rsidRPr="00DB5C34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CF55EC" w:rsidRPr="00DB5C34">
        <w:rPr>
          <w:rFonts w:cs="FiraSans-Regular"/>
          <w:color w:val="000000" w:themeColor="text1"/>
          <w:spacing w:val="-2"/>
          <w:szCs w:val="19"/>
        </w:rPr>
        <w:t>wytwarzanie i zaopatrywanie w energię elektryczną, gaz, parę wodną</w:t>
      </w:r>
      <w:r w:rsidR="008A2BDE">
        <w:rPr>
          <w:rFonts w:cs="FiraSans-Regular"/>
          <w:color w:val="000000" w:themeColor="text1"/>
          <w:spacing w:val="-2"/>
          <w:szCs w:val="19"/>
        </w:rPr>
        <w:t xml:space="preserve"> i</w:t>
      </w:r>
      <w:r w:rsidR="00CF55EC" w:rsidRPr="00DB5C34">
        <w:rPr>
          <w:rFonts w:cs="FiraSans-Regular"/>
          <w:color w:val="000000" w:themeColor="text1"/>
          <w:spacing w:val="-2"/>
          <w:szCs w:val="19"/>
        </w:rPr>
        <w:t xml:space="preserve"> gorącą wodę (o </w:t>
      </w:r>
      <w:r w:rsidR="00D47C7F" w:rsidRPr="00DB5C34">
        <w:rPr>
          <w:rFonts w:cs="FiraSans-Regular"/>
          <w:color w:val="000000" w:themeColor="text1"/>
          <w:spacing w:val="-2"/>
          <w:szCs w:val="19"/>
        </w:rPr>
        <w:t>5,7</w:t>
      </w:r>
      <w:r w:rsidR="00CF55EC" w:rsidRPr="00DB5C34">
        <w:rPr>
          <w:rFonts w:cs="FiraSans-Regular"/>
          <w:color w:val="000000" w:themeColor="text1"/>
          <w:spacing w:val="-2"/>
          <w:szCs w:val="19"/>
        </w:rPr>
        <w:t>%)</w:t>
      </w:r>
      <w:r w:rsidR="008A2BDE">
        <w:rPr>
          <w:rFonts w:cs="FiraSans-Regular"/>
          <w:color w:val="000000" w:themeColor="text1"/>
          <w:spacing w:val="-2"/>
          <w:szCs w:val="19"/>
        </w:rPr>
        <w:t xml:space="preserve"> oraz </w:t>
      </w:r>
      <w:r w:rsidR="00D47C7F" w:rsidRPr="00DB5C34">
        <w:rPr>
          <w:rFonts w:cs="FiraSans-Regular"/>
          <w:color w:val="000000" w:themeColor="text1"/>
          <w:spacing w:val="-2"/>
          <w:szCs w:val="19"/>
        </w:rPr>
        <w:t xml:space="preserve">budownictwo </w:t>
      </w:r>
      <w:r w:rsidR="0023619E" w:rsidRPr="00DB5C34">
        <w:rPr>
          <w:rFonts w:cs="FiraSans-Regular"/>
          <w:color w:val="000000" w:themeColor="text1"/>
          <w:spacing w:val="-2"/>
          <w:szCs w:val="19"/>
        </w:rPr>
        <w:t>(o 5,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2</w:t>
      </w:r>
      <w:r w:rsidR="0023619E" w:rsidRPr="00DB5C34">
        <w:rPr>
          <w:rFonts w:cs="FiraSans-Regular"/>
          <w:color w:val="000000" w:themeColor="text1"/>
          <w:spacing w:val="-2"/>
          <w:szCs w:val="19"/>
        </w:rPr>
        <w:t>%)</w:t>
      </w:r>
      <w:r w:rsidR="00CF55EC" w:rsidRPr="00DB5C34">
        <w:rPr>
          <w:rFonts w:cs="FiraSans-Regular"/>
          <w:color w:val="000000" w:themeColor="text1"/>
          <w:spacing w:val="-2"/>
          <w:szCs w:val="19"/>
        </w:rPr>
        <w:t>.</w:t>
      </w:r>
      <w:r w:rsidR="0023619E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</w:p>
    <w:p w14:paraId="39DFA365" w14:textId="19F57E55" w:rsidR="00D97ECE" w:rsidRPr="00DB5C34" w:rsidRDefault="005851BA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2"/>
          <w:szCs w:val="19"/>
        </w:rPr>
      </w:pPr>
      <w:r w:rsidRPr="00DB5C34">
        <w:rPr>
          <w:rFonts w:cs="FiraSans-Regular"/>
          <w:color w:val="000000" w:themeColor="text1"/>
          <w:spacing w:val="-2"/>
          <w:szCs w:val="19"/>
        </w:rPr>
        <w:lastRenderedPageBreak/>
        <w:t>We wrześniu</w:t>
      </w:r>
      <w:r w:rsidR="00D97ECE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DB5C34">
        <w:rPr>
          <w:rFonts w:cs="FiraSans-Regular"/>
          <w:color w:val="000000" w:themeColor="text1"/>
          <w:spacing w:val="-2"/>
          <w:szCs w:val="19"/>
        </w:rPr>
        <w:t>2022</w:t>
      </w:r>
      <w:r w:rsidR="00D97ECE" w:rsidRPr="00DB5C34">
        <w:rPr>
          <w:rFonts w:cs="FiraSans-Regular"/>
          <w:color w:val="000000" w:themeColor="text1"/>
          <w:spacing w:val="-2"/>
          <w:szCs w:val="19"/>
        </w:rPr>
        <w:t xml:space="preserve"> r. do rejestru REGON wpisano </w:t>
      </w:r>
      <w:r w:rsidR="006D7A51">
        <w:rPr>
          <w:rFonts w:cs="FiraSans-Regular"/>
          <w:color w:val="000000" w:themeColor="text1"/>
          <w:spacing w:val="-2"/>
          <w:szCs w:val="19"/>
        </w:rPr>
        <w:t>863</w:t>
      </w:r>
      <w:r w:rsidR="00D97ECE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563933" w:rsidRPr="00DB5C34">
        <w:rPr>
          <w:rFonts w:cs="FiraSans-Regular"/>
          <w:b/>
          <w:color w:val="000000" w:themeColor="text1"/>
          <w:spacing w:val="-2"/>
          <w:szCs w:val="19"/>
        </w:rPr>
        <w:t>now</w:t>
      </w:r>
      <w:r w:rsidR="00DB5C34" w:rsidRPr="00DB5C34">
        <w:rPr>
          <w:rFonts w:cs="FiraSans-Regular"/>
          <w:b/>
          <w:color w:val="000000" w:themeColor="text1"/>
          <w:spacing w:val="-2"/>
          <w:szCs w:val="19"/>
        </w:rPr>
        <w:t>e</w:t>
      </w:r>
      <w:r w:rsidR="00563933" w:rsidRPr="00DB5C34">
        <w:rPr>
          <w:rFonts w:cs="FiraSans-Regular"/>
          <w:b/>
          <w:color w:val="000000" w:themeColor="text1"/>
          <w:spacing w:val="-2"/>
          <w:szCs w:val="19"/>
        </w:rPr>
        <w:t xml:space="preserve"> podmiot</w:t>
      </w:r>
      <w:r w:rsidR="00DB5C34" w:rsidRPr="00DB5C34">
        <w:rPr>
          <w:rFonts w:cs="FiraSans-Regular"/>
          <w:b/>
          <w:color w:val="000000" w:themeColor="text1"/>
          <w:spacing w:val="-2"/>
          <w:szCs w:val="19"/>
        </w:rPr>
        <w:t>y</w:t>
      </w:r>
      <w:r w:rsidR="00D97ECE" w:rsidRPr="00DB5C34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3D75F0" w:rsidRPr="00DB5C34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21,2</w:t>
      </w:r>
      <w:r w:rsidR="003D75F0" w:rsidRPr="00DB5C34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więcej</w:t>
      </w:r>
      <w:r w:rsidR="007E6AEA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3D75F0" w:rsidRPr="00DB5C34">
        <w:rPr>
          <w:rFonts w:cs="FiraSans-Regular"/>
          <w:color w:val="000000" w:themeColor="text1"/>
          <w:spacing w:val="-2"/>
          <w:szCs w:val="19"/>
        </w:rPr>
        <w:t>niż</w:t>
      </w:r>
      <w:r w:rsidR="00D97ECE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AB50F9" w:rsidRPr="00DB5C34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D97ECE" w:rsidRPr="00DB5C34">
        <w:rPr>
          <w:rFonts w:cs="FiraSans-Regular"/>
          <w:color w:val="000000" w:themeColor="text1"/>
          <w:spacing w:val="-2"/>
          <w:szCs w:val="19"/>
        </w:rPr>
        <w:t xml:space="preserve">poprzednim miesiącu. Wśród nowo zarejestrowanych jednostek przeważały osoby fizyczne prowadzące działalność gospodarczą, których wpisano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710</w:t>
      </w:r>
      <w:r w:rsidR="00300A2B" w:rsidRPr="00DB5C34">
        <w:rPr>
          <w:rFonts w:cs="FiraSans-Regular"/>
          <w:color w:val="000000" w:themeColor="text1"/>
          <w:spacing w:val="-2"/>
          <w:szCs w:val="19"/>
        </w:rPr>
        <w:t xml:space="preserve"> (o</w:t>
      </w:r>
      <w:r w:rsidR="00A3331F" w:rsidRPr="00DB5C34">
        <w:rPr>
          <w:rFonts w:cs="FiraSans-Regular"/>
          <w:color w:val="000000" w:themeColor="text1"/>
          <w:spacing w:val="-2"/>
          <w:szCs w:val="19"/>
        </w:rPr>
        <w:t> 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16,8</w:t>
      </w:r>
      <w:r w:rsidR="00D97ECE" w:rsidRPr="00DB5C34">
        <w:rPr>
          <w:rFonts w:cs="FiraSans-Regular"/>
          <w:color w:val="000000" w:themeColor="text1"/>
          <w:spacing w:val="-2"/>
          <w:szCs w:val="19"/>
        </w:rPr>
        <w:t xml:space="preserve">%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więcej</w:t>
      </w:r>
      <w:r w:rsidR="00D97ECE" w:rsidRPr="00DB5C34">
        <w:rPr>
          <w:rFonts w:cs="FiraSans-Regular"/>
          <w:color w:val="000000" w:themeColor="text1"/>
          <w:spacing w:val="-2"/>
          <w:szCs w:val="19"/>
        </w:rPr>
        <w:t xml:space="preserve"> niż </w:t>
      </w:r>
      <w:r w:rsidR="00A47A09" w:rsidRPr="00DB5C34">
        <w:rPr>
          <w:rFonts w:cs="FiraSans-Regular"/>
          <w:color w:val="000000" w:themeColor="text1"/>
          <w:spacing w:val="-2"/>
          <w:szCs w:val="19"/>
        </w:rPr>
        <w:t xml:space="preserve">w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sierpniu</w:t>
      </w:r>
      <w:r w:rsidR="00A47A09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638EB" w:rsidRPr="00DB5C34">
        <w:rPr>
          <w:rFonts w:cs="FiraSans-Regular"/>
          <w:color w:val="000000" w:themeColor="text1"/>
          <w:spacing w:val="-2"/>
          <w:szCs w:val="19"/>
        </w:rPr>
        <w:t>202</w:t>
      </w:r>
      <w:r w:rsidR="00D517F2" w:rsidRPr="00DB5C34">
        <w:rPr>
          <w:rFonts w:cs="FiraSans-Regular"/>
          <w:color w:val="000000" w:themeColor="text1"/>
          <w:spacing w:val="-2"/>
          <w:szCs w:val="19"/>
        </w:rPr>
        <w:t>2</w:t>
      </w:r>
      <w:r w:rsidR="00D97ECE" w:rsidRPr="00DB5C34">
        <w:rPr>
          <w:rFonts w:cs="FiraSans-Regular"/>
          <w:color w:val="000000" w:themeColor="text1"/>
          <w:spacing w:val="-2"/>
          <w:szCs w:val="19"/>
        </w:rPr>
        <w:t xml:space="preserve"> r.). </w:t>
      </w:r>
      <w:r w:rsidR="00C16C17" w:rsidRPr="00DB5C34">
        <w:rPr>
          <w:rFonts w:cs="FiraSans-Regular"/>
          <w:color w:val="000000" w:themeColor="text1"/>
          <w:spacing w:val="-2"/>
          <w:szCs w:val="19"/>
        </w:rPr>
        <w:t>Liczba nowo zarejestrowanych spół</w:t>
      </w:r>
      <w:r w:rsidR="00B04000" w:rsidRPr="00DB5C34">
        <w:rPr>
          <w:rFonts w:cs="FiraSans-Regular"/>
          <w:color w:val="000000" w:themeColor="text1"/>
          <w:spacing w:val="-2"/>
          <w:szCs w:val="19"/>
        </w:rPr>
        <w:t xml:space="preserve">ek handlowych </w:t>
      </w:r>
      <w:r w:rsidR="00C77700" w:rsidRPr="00DB5C34">
        <w:rPr>
          <w:rFonts w:cs="FiraSans-Regular"/>
          <w:color w:val="000000" w:themeColor="text1"/>
          <w:spacing w:val="-2"/>
          <w:szCs w:val="19"/>
        </w:rPr>
        <w:t>wyniosła</w:t>
      </w:r>
      <w:r w:rsidR="0011628B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91</w:t>
      </w:r>
      <w:r w:rsidR="00121706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C77700" w:rsidRPr="00DB5C34">
        <w:rPr>
          <w:rFonts w:cs="FiraSans-Regular"/>
          <w:color w:val="000000" w:themeColor="text1"/>
          <w:spacing w:val="-2"/>
          <w:szCs w:val="19"/>
        </w:rPr>
        <w:t xml:space="preserve">i </w:t>
      </w:r>
      <w:r w:rsidR="00B04000" w:rsidRPr="00DB5C34">
        <w:rPr>
          <w:rFonts w:cs="FiraSans-Regular"/>
          <w:color w:val="000000" w:themeColor="text1"/>
          <w:spacing w:val="-2"/>
          <w:szCs w:val="19"/>
        </w:rPr>
        <w:t xml:space="preserve">była </w:t>
      </w:r>
      <w:r w:rsidR="00563933" w:rsidRPr="00DB5C34">
        <w:rPr>
          <w:rFonts w:cs="FiraSans-Regular"/>
          <w:color w:val="000000" w:themeColor="text1"/>
          <w:spacing w:val="-2"/>
          <w:szCs w:val="19"/>
        </w:rPr>
        <w:t>o</w:t>
      </w:r>
      <w:r w:rsidR="0035045D">
        <w:rPr>
          <w:rFonts w:cs="FiraSans-Regular"/>
          <w:color w:val="000000" w:themeColor="text1"/>
          <w:spacing w:val="-2"/>
          <w:szCs w:val="19"/>
        </w:rPr>
        <w:t> 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15,2</w:t>
      </w:r>
      <w:r w:rsidR="00C16C17" w:rsidRPr="00DB5C34">
        <w:rPr>
          <w:rFonts w:cs="FiraSans-Regular"/>
          <w:color w:val="000000" w:themeColor="text1"/>
          <w:spacing w:val="-2"/>
          <w:szCs w:val="19"/>
        </w:rPr>
        <w:t>%</w:t>
      </w:r>
      <w:r w:rsidR="00A47A09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wyższa</w:t>
      </w:r>
      <w:r w:rsidR="00C16C17" w:rsidRPr="00DB5C34">
        <w:rPr>
          <w:rFonts w:cs="FiraSans-Regular"/>
          <w:color w:val="000000" w:themeColor="text1"/>
          <w:spacing w:val="-2"/>
          <w:szCs w:val="19"/>
        </w:rPr>
        <w:t xml:space="preserve"> niż miesiąc wcześniej, w tym spółek z ogran</w:t>
      </w:r>
      <w:r w:rsidR="00B04000" w:rsidRPr="00DB5C34">
        <w:rPr>
          <w:rFonts w:cs="FiraSans-Regular"/>
          <w:color w:val="000000" w:themeColor="text1"/>
          <w:spacing w:val="-2"/>
          <w:szCs w:val="19"/>
        </w:rPr>
        <w:t>i</w:t>
      </w:r>
      <w:r w:rsidR="00563933" w:rsidRPr="00DB5C34">
        <w:rPr>
          <w:rFonts w:cs="FiraSans-Regular"/>
          <w:color w:val="000000" w:themeColor="text1"/>
          <w:spacing w:val="-2"/>
          <w:szCs w:val="19"/>
        </w:rPr>
        <w:t xml:space="preserve">czoną odpowiedzialnością </w:t>
      </w:r>
      <w:r w:rsidR="00C77700" w:rsidRPr="00DB5C34">
        <w:rPr>
          <w:rFonts w:cs="FiraSans-Regular"/>
          <w:color w:val="000000" w:themeColor="text1"/>
          <w:spacing w:val="-2"/>
          <w:szCs w:val="19"/>
        </w:rPr>
        <w:t>zarejestrowano</w:t>
      </w:r>
      <w:r w:rsidR="00121706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83</w:t>
      </w:r>
      <w:r w:rsidR="00C77700" w:rsidRPr="00DB5C34">
        <w:rPr>
          <w:rFonts w:cs="FiraSans-Regular"/>
          <w:color w:val="000000" w:themeColor="text1"/>
          <w:spacing w:val="-2"/>
          <w:szCs w:val="19"/>
        </w:rPr>
        <w:t xml:space="preserve">, tj. </w:t>
      </w:r>
      <w:r w:rsidR="00563933" w:rsidRPr="00DB5C34">
        <w:rPr>
          <w:rFonts w:cs="FiraSans-Regular"/>
          <w:color w:val="000000" w:themeColor="text1"/>
          <w:spacing w:val="-2"/>
          <w:szCs w:val="19"/>
        </w:rPr>
        <w:t xml:space="preserve">o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9,2</w:t>
      </w:r>
      <w:r w:rsidR="00C16C17" w:rsidRPr="00DB5C34">
        <w:rPr>
          <w:rFonts w:cs="FiraSans-Regular"/>
          <w:color w:val="000000" w:themeColor="text1"/>
          <w:spacing w:val="-2"/>
          <w:szCs w:val="19"/>
        </w:rPr>
        <w:t>%</w:t>
      </w:r>
      <w:r w:rsidR="00C77700" w:rsidRPr="00DB5C34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więcej</w:t>
      </w:r>
      <w:r w:rsidR="00C77700" w:rsidRPr="00DB5C34">
        <w:rPr>
          <w:rFonts w:cs="FiraSans-Regular"/>
          <w:color w:val="000000" w:themeColor="text1"/>
          <w:spacing w:val="-2"/>
          <w:szCs w:val="19"/>
        </w:rPr>
        <w:t xml:space="preserve"> niż w</w:t>
      </w:r>
      <w:r w:rsidR="008921C6" w:rsidRPr="00DB5C34">
        <w:rPr>
          <w:rFonts w:cs="FiraSans-Regular"/>
          <w:color w:val="000000" w:themeColor="text1"/>
          <w:spacing w:val="-2"/>
          <w:szCs w:val="19"/>
        </w:rPr>
        <w:t> </w:t>
      </w:r>
      <w:r w:rsidR="00DB5C34" w:rsidRPr="00DB5C34">
        <w:rPr>
          <w:rFonts w:cs="FiraSans-Regular"/>
          <w:color w:val="000000" w:themeColor="text1"/>
          <w:spacing w:val="-2"/>
          <w:szCs w:val="19"/>
        </w:rPr>
        <w:t>sierpniu</w:t>
      </w:r>
      <w:r w:rsidR="00C77700" w:rsidRPr="00DB5C34">
        <w:rPr>
          <w:rFonts w:cs="FiraSans-Regular"/>
          <w:color w:val="000000" w:themeColor="text1"/>
          <w:spacing w:val="-2"/>
          <w:szCs w:val="19"/>
        </w:rPr>
        <w:t xml:space="preserve"> br.</w:t>
      </w:r>
    </w:p>
    <w:p w14:paraId="538C2225" w14:textId="4761BEBA" w:rsidR="00D97ECE" w:rsidRPr="00DB5C34" w:rsidRDefault="005851BA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B5C34">
        <w:rPr>
          <w:rFonts w:cs="FiraSans-Regular"/>
          <w:color w:val="000000" w:themeColor="text1"/>
          <w:szCs w:val="19"/>
        </w:rPr>
        <w:t>We wrześniu</w:t>
      </w:r>
      <w:r w:rsidR="00D97ECE" w:rsidRPr="00DB5C34">
        <w:rPr>
          <w:rFonts w:cs="FiraSans-Regular"/>
          <w:color w:val="000000" w:themeColor="text1"/>
          <w:szCs w:val="19"/>
        </w:rPr>
        <w:t xml:space="preserve"> </w:t>
      </w:r>
      <w:r w:rsidR="00D638EB" w:rsidRPr="00DB5C34">
        <w:rPr>
          <w:rFonts w:cs="FiraSans-Regular"/>
          <w:color w:val="000000" w:themeColor="text1"/>
          <w:szCs w:val="19"/>
        </w:rPr>
        <w:t>2022</w:t>
      </w:r>
      <w:r w:rsidR="00D97ECE" w:rsidRPr="00DB5C34">
        <w:rPr>
          <w:rFonts w:cs="FiraSans-Regular"/>
          <w:color w:val="000000" w:themeColor="text1"/>
          <w:szCs w:val="19"/>
        </w:rPr>
        <w:t xml:space="preserve"> r. </w:t>
      </w:r>
      <w:r w:rsidR="00D97ECE" w:rsidRPr="00DB5C34">
        <w:rPr>
          <w:rFonts w:cs="FiraSans-Regular"/>
          <w:b/>
          <w:color w:val="000000" w:themeColor="text1"/>
          <w:szCs w:val="19"/>
        </w:rPr>
        <w:t>wykreślono</w:t>
      </w:r>
      <w:r w:rsidR="00D97ECE" w:rsidRPr="00DB5C34">
        <w:rPr>
          <w:rFonts w:cs="FiraSans-Regular"/>
          <w:color w:val="000000" w:themeColor="text1"/>
          <w:szCs w:val="19"/>
        </w:rPr>
        <w:t xml:space="preserve"> z rejestru REGON </w:t>
      </w:r>
      <w:r w:rsidR="00DB5C34" w:rsidRPr="00DB5C34">
        <w:rPr>
          <w:rFonts w:cs="FiraSans-Regular"/>
          <w:color w:val="000000" w:themeColor="text1"/>
          <w:szCs w:val="19"/>
        </w:rPr>
        <w:t>385</w:t>
      </w:r>
      <w:r w:rsidR="00563933" w:rsidRPr="00DB5C34">
        <w:rPr>
          <w:rFonts w:cs="FiraSans-Regular"/>
          <w:color w:val="000000" w:themeColor="text1"/>
          <w:szCs w:val="19"/>
        </w:rPr>
        <w:t xml:space="preserve"> podmiot</w:t>
      </w:r>
      <w:r w:rsidR="008921C6" w:rsidRPr="00DB5C34">
        <w:rPr>
          <w:rFonts w:cs="FiraSans-Regular"/>
          <w:color w:val="000000" w:themeColor="text1"/>
          <w:szCs w:val="19"/>
        </w:rPr>
        <w:t>ów</w:t>
      </w:r>
      <w:r w:rsidR="00563933" w:rsidRPr="00DB5C34">
        <w:rPr>
          <w:rFonts w:cs="FiraSans-Regular"/>
          <w:color w:val="000000" w:themeColor="text1"/>
          <w:szCs w:val="19"/>
        </w:rPr>
        <w:t xml:space="preserve"> (o </w:t>
      </w:r>
      <w:r w:rsidR="00B812F8" w:rsidRPr="00DB5C34">
        <w:rPr>
          <w:rFonts w:cs="FiraSans-Regular"/>
          <w:color w:val="000000" w:themeColor="text1"/>
          <w:szCs w:val="19"/>
        </w:rPr>
        <w:t>5,</w:t>
      </w:r>
      <w:r w:rsidR="00DB5C34" w:rsidRPr="00DB5C34">
        <w:rPr>
          <w:rFonts w:cs="FiraSans-Regular"/>
          <w:color w:val="000000" w:themeColor="text1"/>
          <w:szCs w:val="19"/>
        </w:rPr>
        <w:t>2</w:t>
      </w:r>
      <w:r w:rsidR="00D97ECE" w:rsidRPr="00DB5C34">
        <w:rPr>
          <w:rFonts w:cs="FiraSans-Regular"/>
          <w:color w:val="000000" w:themeColor="text1"/>
          <w:szCs w:val="19"/>
        </w:rPr>
        <w:t xml:space="preserve">% </w:t>
      </w:r>
      <w:r w:rsidR="00A061F5" w:rsidRPr="00DB5C34">
        <w:rPr>
          <w:rFonts w:cs="FiraSans-Regular"/>
          <w:color w:val="000000" w:themeColor="text1"/>
          <w:szCs w:val="19"/>
        </w:rPr>
        <w:t>więcej</w:t>
      </w:r>
      <w:r w:rsidR="00D97ECE" w:rsidRPr="00DB5C34">
        <w:rPr>
          <w:rFonts w:cs="FiraSans-Regular"/>
          <w:color w:val="000000" w:themeColor="text1"/>
          <w:szCs w:val="19"/>
        </w:rPr>
        <w:t xml:space="preserve"> niż przed miesiącem), w tym </w:t>
      </w:r>
      <w:r w:rsidR="00DB5C34" w:rsidRPr="00DB5C34">
        <w:rPr>
          <w:rFonts w:cs="FiraSans-Regular"/>
          <w:color w:val="000000" w:themeColor="text1"/>
          <w:szCs w:val="19"/>
        </w:rPr>
        <w:t>346</w:t>
      </w:r>
      <w:r w:rsidR="00A70E09" w:rsidRPr="00DB5C34">
        <w:rPr>
          <w:rFonts w:cs="FiraSans-Regular"/>
          <w:color w:val="000000" w:themeColor="text1"/>
          <w:szCs w:val="19"/>
        </w:rPr>
        <w:t xml:space="preserve"> </w:t>
      </w:r>
      <w:r w:rsidR="00A061F5" w:rsidRPr="00DB5C34">
        <w:rPr>
          <w:rFonts w:cs="FiraSans-Regular"/>
          <w:color w:val="000000" w:themeColor="text1"/>
          <w:szCs w:val="19"/>
        </w:rPr>
        <w:t>osób</w:t>
      </w:r>
      <w:r w:rsidR="00C0146A" w:rsidRPr="00DB5C34">
        <w:rPr>
          <w:rFonts w:cs="FiraSans-Regular"/>
          <w:color w:val="000000" w:themeColor="text1"/>
          <w:szCs w:val="19"/>
        </w:rPr>
        <w:t xml:space="preserve"> fizyczn</w:t>
      </w:r>
      <w:r w:rsidR="00A061F5" w:rsidRPr="00DB5C34">
        <w:rPr>
          <w:rFonts w:cs="FiraSans-Regular"/>
          <w:color w:val="000000" w:themeColor="text1"/>
          <w:szCs w:val="19"/>
        </w:rPr>
        <w:t>ych</w:t>
      </w:r>
      <w:r w:rsidR="00C0146A" w:rsidRPr="00DB5C34">
        <w:rPr>
          <w:rFonts w:cs="FiraSans-Regular"/>
          <w:color w:val="000000" w:themeColor="text1"/>
          <w:szCs w:val="19"/>
        </w:rPr>
        <w:t xml:space="preserve"> prowadząc</w:t>
      </w:r>
      <w:r w:rsidR="00A061F5" w:rsidRPr="00DB5C34">
        <w:rPr>
          <w:rFonts w:cs="FiraSans-Regular"/>
          <w:color w:val="000000" w:themeColor="text1"/>
          <w:szCs w:val="19"/>
        </w:rPr>
        <w:t>ych</w:t>
      </w:r>
      <w:r w:rsidR="00563933" w:rsidRPr="00DB5C34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DB5C34">
        <w:rPr>
          <w:rFonts w:cs="FiraSans-Regular"/>
          <w:color w:val="000000" w:themeColor="text1"/>
          <w:szCs w:val="19"/>
        </w:rPr>
        <w:t xml:space="preserve"> </w:t>
      </w:r>
      <w:r w:rsidR="00B812F8" w:rsidRPr="00DB5C34">
        <w:rPr>
          <w:rFonts w:cs="FiraSans-Regular"/>
          <w:color w:val="000000" w:themeColor="text1"/>
          <w:szCs w:val="19"/>
        </w:rPr>
        <w:t>1</w:t>
      </w:r>
      <w:r w:rsidR="00DB5C34" w:rsidRPr="00DB5C34">
        <w:rPr>
          <w:rFonts w:cs="FiraSans-Regular"/>
          <w:color w:val="000000" w:themeColor="text1"/>
          <w:szCs w:val="19"/>
        </w:rPr>
        <w:t>,1</w:t>
      </w:r>
      <w:r w:rsidR="00D97ECE" w:rsidRPr="00DB5C34">
        <w:rPr>
          <w:rFonts w:cs="FiraSans-Regular"/>
          <w:color w:val="000000" w:themeColor="text1"/>
          <w:szCs w:val="19"/>
        </w:rPr>
        <w:t xml:space="preserve">% </w:t>
      </w:r>
      <w:r w:rsidR="0035045D">
        <w:rPr>
          <w:rFonts w:cs="FiraSans-Regular"/>
          <w:color w:val="000000" w:themeColor="text1"/>
          <w:szCs w:val="19"/>
        </w:rPr>
        <w:t>mniej</w:t>
      </w:r>
      <w:r w:rsidR="00D97ECE" w:rsidRPr="00DB5C34">
        <w:rPr>
          <w:rFonts w:cs="FiraSans-Regular"/>
          <w:color w:val="000000" w:themeColor="text1"/>
          <w:szCs w:val="19"/>
        </w:rPr>
        <w:t xml:space="preserve">). </w:t>
      </w:r>
    </w:p>
    <w:p w14:paraId="4206D815" w14:textId="5AE16ECA" w:rsidR="00944404" w:rsidRPr="00FE2D26" w:rsidRDefault="006255C1" w:rsidP="004B1664">
      <w:pPr>
        <w:autoSpaceDE w:val="0"/>
        <w:autoSpaceDN w:val="0"/>
        <w:adjustRightInd w:val="0"/>
        <w:spacing w:before="360" w:after="0"/>
        <w:ind w:right="-57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4B1664">
        <w:rPr>
          <w:b/>
          <w:color w:val="000000" w:themeColor="text1"/>
          <w:szCs w:val="19"/>
        </w:rPr>
        <w:t>0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5851BA" w:rsidRPr="00FE2D26">
        <w:rPr>
          <w:b/>
          <w:color w:val="000000" w:themeColor="text1"/>
          <w:spacing w:val="-1"/>
          <w:szCs w:val="19"/>
        </w:rPr>
        <w:t>we wrześniu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2022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152829CE" w14:textId="5358ED1D" w:rsidR="006F3D4F" w:rsidRPr="00436463" w:rsidRDefault="004F6AB5" w:rsidP="00C13A69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467648" behindDoc="0" locked="0" layoutInCell="1" allowOverlap="1" wp14:anchorId="31B42A66" wp14:editId="0C24F36F">
                <wp:simplePos x="0" y="0"/>
                <wp:positionH relativeFrom="margin">
                  <wp:posOffset>2022475</wp:posOffset>
                </wp:positionH>
                <wp:positionV relativeFrom="paragraph">
                  <wp:posOffset>2740347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36FB7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1A18F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42A66" id="Grupa 7" o:spid="_x0000_s1034" style="position:absolute;margin-left:159.25pt;margin-top:215.8pt;width:261.05pt;height:22.8pt;z-index:25346764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">
                <v:rect id="Prostokąt 14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72B36FB7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68D1A18F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3D4F">
        <w:rPr>
          <w:noProof/>
        </w:rPr>
        <w:drawing>
          <wp:inline distT="0" distB="0" distL="0" distR="0" wp14:anchorId="5FE2842B" wp14:editId="009BAB1E">
            <wp:extent cx="6645910" cy="3166281"/>
            <wp:effectExtent l="0" t="0" r="2540" b="0"/>
            <wp:docPr id="1" name="Wykres 1" descr="Wykres 10. Podmioty gospodarki narodowej nowo zarejestrowane i wyrejestrowane według powiatów we wrześniu 2022 r.&#10;&#10;Na wykresie słupkowym zaprezentowano liczbę nowo zarejestrowanych i wyrejestrowanych podmiotów gospodarki narodowej we wrześniu 2022 r. według powiatów województwa podlaskiego. Dane do wykresu dostępne są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2E7B187" w14:textId="01CF8E67" w:rsidR="00245402" w:rsidRPr="007543CF" w:rsidRDefault="008F7D86" w:rsidP="007543CF">
      <w:pPr>
        <w:pStyle w:val="Tekstpodstawowy"/>
        <w:spacing w:before="0"/>
        <w:rPr>
          <w:rFonts w:cs="FiraSans-Regular"/>
          <w:color w:val="000000" w:themeColor="text1"/>
          <w:spacing w:val="-3"/>
          <w:szCs w:val="19"/>
        </w:rPr>
      </w:pPr>
      <w:r w:rsidRPr="007543CF">
        <w:rPr>
          <w:rFonts w:cs="FiraSans-Regular"/>
          <w:color w:val="000000" w:themeColor="text1"/>
          <w:spacing w:val="-3"/>
          <w:szCs w:val="19"/>
        </w:rPr>
        <w:t xml:space="preserve">Według stanu </w:t>
      </w:r>
      <w:r w:rsidR="00C649C7" w:rsidRPr="007543CF">
        <w:rPr>
          <w:rFonts w:cs="FiraSans-Regular"/>
          <w:color w:val="000000" w:themeColor="text1"/>
          <w:spacing w:val="-3"/>
          <w:szCs w:val="19"/>
        </w:rPr>
        <w:t>w</w:t>
      </w:r>
      <w:r w:rsidRPr="007543CF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C649C7" w:rsidRPr="007543CF">
        <w:rPr>
          <w:rFonts w:cs="FiraSans-Regular"/>
          <w:color w:val="000000" w:themeColor="text1"/>
          <w:spacing w:val="-3"/>
          <w:szCs w:val="19"/>
        </w:rPr>
        <w:t>końcu</w:t>
      </w:r>
      <w:r w:rsidRPr="007543CF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8B4443" w:rsidRPr="007543CF">
        <w:rPr>
          <w:rFonts w:cs="FiraSans-Regular"/>
          <w:color w:val="000000" w:themeColor="text1"/>
          <w:spacing w:val="-3"/>
          <w:szCs w:val="19"/>
        </w:rPr>
        <w:t>września</w:t>
      </w:r>
      <w:r w:rsidR="000C434C" w:rsidRPr="007543CF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D638EB" w:rsidRPr="007543CF">
        <w:rPr>
          <w:rFonts w:cs="FiraSans-Regular"/>
          <w:color w:val="000000" w:themeColor="text1"/>
          <w:spacing w:val="-3"/>
          <w:szCs w:val="19"/>
        </w:rPr>
        <w:t>2022</w:t>
      </w:r>
      <w:r w:rsidR="00143571" w:rsidRPr="007543CF">
        <w:rPr>
          <w:rFonts w:cs="FiraSans-Regular"/>
          <w:color w:val="000000" w:themeColor="text1"/>
          <w:spacing w:val="-3"/>
          <w:szCs w:val="19"/>
        </w:rPr>
        <w:t xml:space="preserve"> </w:t>
      </w:r>
      <w:r w:rsidRPr="007543CF">
        <w:rPr>
          <w:rFonts w:cs="FiraSans-Regular"/>
          <w:color w:val="000000" w:themeColor="text1"/>
          <w:spacing w:val="-3"/>
          <w:szCs w:val="19"/>
        </w:rPr>
        <w:t>r.</w:t>
      </w:r>
      <w:r w:rsidR="00C649C7" w:rsidRPr="007543CF">
        <w:rPr>
          <w:rFonts w:cs="FiraSans-Regular"/>
          <w:color w:val="000000" w:themeColor="text1"/>
          <w:spacing w:val="-3"/>
          <w:szCs w:val="19"/>
        </w:rPr>
        <w:t>,</w:t>
      </w:r>
      <w:r w:rsidRPr="007543CF">
        <w:rPr>
          <w:rFonts w:cs="FiraSans-Regular"/>
          <w:color w:val="000000" w:themeColor="text1"/>
          <w:spacing w:val="-3"/>
          <w:szCs w:val="19"/>
        </w:rPr>
        <w:t xml:space="preserve"> w rejestrze REGON </w:t>
      </w:r>
      <w:r w:rsidR="000D2A0F" w:rsidRPr="007543CF">
        <w:rPr>
          <w:rFonts w:cs="FiraSans-Regular"/>
          <w:color w:val="000000" w:themeColor="text1"/>
          <w:spacing w:val="-3"/>
          <w:szCs w:val="19"/>
        </w:rPr>
        <w:t>13971</w:t>
      </w:r>
      <w:r w:rsidR="00C0146A" w:rsidRPr="007543CF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674428" w:rsidRPr="007543CF">
        <w:rPr>
          <w:rFonts w:cs="FiraSans-Regular"/>
          <w:color w:val="000000" w:themeColor="text1"/>
          <w:spacing w:val="-3"/>
          <w:szCs w:val="19"/>
        </w:rPr>
        <w:t>podmiot</w:t>
      </w:r>
      <w:r w:rsidR="00986001" w:rsidRPr="007543CF">
        <w:rPr>
          <w:rFonts w:cs="FiraSans-Regular"/>
          <w:color w:val="000000" w:themeColor="text1"/>
          <w:spacing w:val="-3"/>
          <w:szCs w:val="19"/>
        </w:rPr>
        <w:t>ów</w:t>
      </w:r>
      <w:r w:rsidR="00757325" w:rsidRPr="007543CF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674428" w:rsidRPr="007543CF">
        <w:rPr>
          <w:rFonts w:cs="FiraSans-Regular"/>
          <w:color w:val="000000" w:themeColor="text1"/>
          <w:spacing w:val="-3"/>
          <w:szCs w:val="19"/>
        </w:rPr>
        <w:t>miał</w:t>
      </w:r>
      <w:r w:rsidR="00986001" w:rsidRPr="007543CF">
        <w:rPr>
          <w:rFonts w:cs="FiraSans-Regular"/>
          <w:color w:val="000000" w:themeColor="text1"/>
          <w:spacing w:val="-3"/>
          <w:szCs w:val="19"/>
        </w:rPr>
        <w:t>o</w:t>
      </w:r>
      <w:r w:rsidRPr="007543CF">
        <w:rPr>
          <w:rFonts w:cs="FiraSans-Regular"/>
          <w:color w:val="000000" w:themeColor="text1"/>
          <w:spacing w:val="-3"/>
          <w:szCs w:val="19"/>
        </w:rPr>
        <w:t xml:space="preserve"> </w:t>
      </w:r>
      <w:r w:rsidRPr="007543CF">
        <w:rPr>
          <w:rFonts w:cs="FiraSans-Regular"/>
          <w:b/>
          <w:color w:val="000000" w:themeColor="text1"/>
          <w:spacing w:val="-3"/>
          <w:szCs w:val="19"/>
        </w:rPr>
        <w:t>zawieszoną działalność</w:t>
      </w:r>
      <w:r w:rsidR="00A96B7F" w:rsidRPr="007543CF">
        <w:rPr>
          <w:rFonts w:cs="FiraSans-Regular"/>
          <w:color w:val="000000" w:themeColor="text1"/>
          <w:spacing w:val="-3"/>
          <w:szCs w:val="19"/>
        </w:rPr>
        <w:t xml:space="preserve"> (</w:t>
      </w:r>
      <w:r w:rsidR="00563933" w:rsidRPr="007543CF">
        <w:rPr>
          <w:rFonts w:cs="FiraSans-Regular"/>
          <w:color w:val="000000" w:themeColor="text1"/>
          <w:spacing w:val="-3"/>
          <w:szCs w:val="19"/>
        </w:rPr>
        <w:t xml:space="preserve">o </w:t>
      </w:r>
      <w:r w:rsidR="00B812F8" w:rsidRPr="007543CF">
        <w:rPr>
          <w:rFonts w:cs="FiraSans-Regular"/>
          <w:color w:val="000000" w:themeColor="text1"/>
          <w:spacing w:val="-3"/>
          <w:szCs w:val="19"/>
        </w:rPr>
        <w:t>0,</w:t>
      </w:r>
      <w:r w:rsidR="000D2A0F" w:rsidRPr="007543CF">
        <w:rPr>
          <w:rFonts w:cs="FiraSans-Regular"/>
          <w:color w:val="000000" w:themeColor="text1"/>
          <w:spacing w:val="-3"/>
          <w:szCs w:val="19"/>
        </w:rPr>
        <w:t>3</w:t>
      </w:r>
      <w:r w:rsidR="00D03F05" w:rsidRPr="007543CF">
        <w:rPr>
          <w:rFonts w:cs="FiraSans-Regular"/>
          <w:color w:val="000000" w:themeColor="text1"/>
          <w:spacing w:val="-3"/>
          <w:szCs w:val="19"/>
        </w:rPr>
        <w:t xml:space="preserve">% </w:t>
      </w:r>
      <w:r w:rsidR="0023619E" w:rsidRPr="007543CF">
        <w:rPr>
          <w:rFonts w:cs="FiraSans-Regular"/>
          <w:color w:val="000000" w:themeColor="text1"/>
          <w:spacing w:val="-3"/>
          <w:szCs w:val="19"/>
        </w:rPr>
        <w:t>więcej</w:t>
      </w:r>
      <w:r w:rsidR="00D03F05" w:rsidRPr="007543CF">
        <w:rPr>
          <w:rFonts w:cs="FiraSans-Regular"/>
          <w:color w:val="000000" w:themeColor="text1"/>
          <w:spacing w:val="-3"/>
          <w:szCs w:val="19"/>
        </w:rPr>
        <w:t xml:space="preserve"> </w:t>
      </w:r>
      <w:r w:rsidRPr="007543CF">
        <w:rPr>
          <w:rFonts w:cs="FiraSans-Regular"/>
          <w:color w:val="000000" w:themeColor="text1"/>
          <w:spacing w:val="-3"/>
          <w:szCs w:val="19"/>
        </w:rPr>
        <w:t xml:space="preserve">niż przed miesiącem). Zdecydowaną większość </w:t>
      </w:r>
      <w:r w:rsidR="00C649C7" w:rsidRPr="007543CF">
        <w:rPr>
          <w:rFonts w:cs="FiraSans-Regular"/>
          <w:color w:val="000000" w:themeColor="text1"/>
          <w:spacing w:val="-3"/>
          <w:szCs w:val="19"/>
        </w:rPr>
        <w:t>wśród nich</w:t>
      </w:r>
      <w:r w:rsidRPr="007543CF">
        <w:rPr>
          <w:rFonts w:cs="FiraSans-Regular"/>
          <w:color w:val="000000" w:themeColor="text1"/>
          <w:spacing w:val="-3"/>
          <w:szCs w:val="19"/>
        </w:rPr>
        <w:t xml:space="preserve"> </w:t>
      </w:r>
      <w:r w:rsidR="006C30D8" w:rsidRPr="007543CF">
        <w:rPr>
          <w:rFonts w:cs="FiraSans-Regular"/>
          <w:color w:val="000000" w:themeColor="text1"/>
          <w:spacing w:val="-3"/>
          <w:szCs w:val="19"/>
        </w:rPr>
        <w:t xml:space="preserve">stanowiły </w:t>
      </w:r>
      <w:r w:rsidRPr="007543CF">
        <w:rPr>
          <w:rFonts w:cs="FiraSans-Regular"/>
          <w:color w:val="000000" w:themeColor="text1"/>
          <w:spacing w:val="-3"/>
          <w:szCs w:val="19"/>
        </w:rPr>
        <w:t>osoby fizyczne prowad</w:t>
      </w:r>
      <w:r w:rsidR="00096424" w:rsidRPr="007543CF">
        <w:rPr>
          <w:rFonts w:cs="FiraSans-Regular"/>
          <w:color w:val="000000" w:themeColor="text1"/>
          <w:spacing w:val="-3"/>
          <w:szCs w:val="19"/>
        </w:rPr>
        <w:t>zą</w:t>
      </w:r>
      <w:r w:rsidR="00A42C58" w:rsidRPr="007543CF">
        <w:rPr>
          <w:rFonts w:cs="FiraSans-Regular"/>
          <w:color w:val="000000" w:themeColor="text1"/>
          <w:spacing w:val="-3"/>
          <w:szCs w:val="19"/>
        </w:rPr>
        <w:t xml:space="preserve">ce działalność </w:t>
      </w:r>
      <w:r w:rsidR="00563933" w:rsidRPr="007543CF">
        <w:rPr>
          <w:rFonts w:cs="FiraSans-Regular"/>
          <w:color w:val="000000" w:themeColor="text1"/>
          <w:spacing w:val="-3"/>
          <w:szCs w:val="19"/>
        </w:rPr>
        <w:t>gospodarczą (95,</w:t>
      </w:r>
      <w:r w:rsidR="000D2A0F" w:rsidRPr="007543CF">
        <w:rPr>
          <w:rFonts w:cs="FiraSans-Regular"/>
          <w:color w:val="000000" w:themeColor="text1"/>
          <w:spacing w:val="-3"/>
          <w:szCs w:val="19"/>
        </w:rPr>
        <w:t>1</w:t>
      </w:r>
      <w:r w:rsidR="00E72F4D" w:rsidRPr="007543CF">
        <w:rPr>
          <w:rFonts w:cs="FiraSans-Regular"/>
          <w:color w:val="000000" w:themeColor="text1"/>
          <w:spacing w:val="-3"/>
          <w:szCs w:val="19"/>
        </w:rPr>
        <w:t>%</w:t>
      </w:r>
      <w:r w:rsidR="006F15E2" w:rsidRPr="007543CF">
        <w:rPr>
          <w:rFonts w:cs="FiraSans-Regular"/>
          <w:color w:val="000000" w:themeColor="text1"/>
          <w:spacing w:val="-3"/>
          <w:szCs w:val="19"/>
        </w:rPr>
        <w:t>)</w:t>
      </w:r>
      <w:r w:rsidR="00F04A1A" w:rsidRPr="007543CF">
        <w:rPr>
          <w:rFonts w:cs="FiraSans-Regular"/>
          <w:color w:val="000000" w:themeColor="text1"/>
          <w:spacing w:val="-3"/>
          <w:szCs w:val="19"/>
        </w:rPr>
        <w:t>.</w:t>
      </w:r>
    </w:p>
    <w:p w14:paraId="54898A35" w14:textId="69B56AAC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</w:t>
      </w:r>
      <w:r w:rsidRPr="006E1F5F">
        <w:rPr>
          <w:b/>
          <w:color w:val="000000" w:themeColor="text1"/>
          <w:szCs w:val="19"/>
        </w:rPr>
        <w:t xml:space="preserve">zawieszoną działalnością </w:t>
      </w:r>
      <w:r w:rsidR="000C434C" w:rsidRPr="006E1F5F">
        <w:rPr>
          <w:b/>
          <w:color w:val="000000" w:themeColor="text1"/>
          <w:szCs w:val="19"/>
        </w:rPr>
        <w:t xml:space="preserve">według powiatów w </w:t>
      </w:r>
      <w:r w:rsidR="00D638EB" w:rsidRPr="006E1F5F">
        <w:rPr>
          <w:b/>
          <w:color w:val="000000" w:themeColor="text1"/>
          <w:szCs w:val="19"/>
        </w:rPr>
        <w:t>2022</w:t>
      </w:r>
      <w:r w:rsidR="00C649C7" w:rsidRPr="006E1F5F">
        <w:rPr>
          <w:b/>
          <w:color w:val="000000" w:themeColor="text1"/>
          <w:szCs w:val="19"/>
        </w:rPr>
        <w:t xml:space="preserve"> r.</w:t>
      </w:r>
    </w:p>
    <w:p w14:paraId="1DC2E79E" w14:textId="2283845A" w:rsidR="00DC1683" w:rsidRDefault="00397D37" w:rsidP="005B7CEC">
      <w:pPr>
        <w:pStyle w:val="Tekstpodstawowy"/>
        <w:spacing w:before="0" w:after="0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8B4443">
        <w:rPr>
          <w:color w:val="000000" w:themeColor="text1"/>
          <w:spacing w:val="-2"/>
        </w:rPr>
        <w:t>września</w:t>
      </w:r>
      <w:r w:rsidR="00EE4A1F">
        <w:rPr>
          <w:color w:val="000000" w:themeColor="text1"/>
          <w:spacing w:val="-2"/>
        </w:rPr>
        <w:t xml:space="preserve"> </w:t>
      </w:r>
    </w:p>
    <w:p w14:paraId="05C9C664" w14:textId="2A7934E2" w:rsidR="0084036F" w:rsidRDefault="0084036F" w:rsidP="0042183E">
      <w:pPr>
        <w:pStyle w:val="Tekstpodstawowy"/>
        <w:spacing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CACA85E" wp14:editId="6F003D71">
            <wp:extent cx="3982653" cy="4032000"/>
            <wp:effectExtent l="0" t="0" r="0" b="6985"/>
            <wp:docPr id="6" name="Obraz 6" descr="Mapa 3. Podmioty gospodarki narodowej z zawieszoną działalnością według powiatów w końcu września 2022 r.&#10;&#10;Na kartodiagramie zaprezentowano zmianę liczby podmiotów ogółem z zawieszoną działalnością (kartogram) oraz zmianę liczby osób fizycznych z zawieszoną działalnością (diagram słupkowy) we wrześniu 2022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3. Podmioty gospodarki narodowej z zawieszoną działalnością według powiatów w końcu września 2022 r.&#10;&#10;Na kartodiagramie zaprezentowano zmianę liczby podmiotów ogółem z zawieszoną działalnością (kartogram) oraz zmianę liczby osób fizycznych z zawieszoną działalnością (diagram słupkowy) we wrześniu 2022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653" cy="4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9ABDD" w14:textId="4BC76FAB" w:rsidR="008F7D86" w:rsidRPr="00D32F46" w:rsidRDefault="004B56DC" w:rsidP="008921C6">
      <w:pPr>
        <w:pStyle w:val="Nagwek1"/>
        <w:spacing w:before="480" w:after="240"/>
        <w:rPr>
          <w:color w:val="522398"/>
        </w:rPr>
      </w:pPr>
      <w:r w:rsidRPr="00D32F46">
        <w:rPr>
          <w:color w:val="522398"/>
        </w:rPr>
        <w:lastRenderedPageBreak/>
        <w:t>K</w:t>
      </w:r>
      <w:r w:rsidR="008F7D86" w:rsidRPr="00D32F46">
        <w:rPr>
          <w:color w:val="522398"/>
        </w:rPr>
        <w:t>oniunktura gospodarc</w:t>
      </w:r>
      <w:r w:rsidR="00095729" w:rsidRPr="00D32F46">
        <w:rPr>
          <w:color w:val="522398"/>
        </w:rPr>
        <w:t>z</w:t>
      </w:r>
      <w:r w:rsidR="008F7D86" w:rsidRPr="00D32F46">
        <w:rPr>
          <w:color w:val="522398"/>
        </w:rPr>
        <w:t>a</w:t>
      </w:r>
      <w:r w:rsidR="005F1668">
        <w:rPr>
          <w:color w:val="522398"/>
        </w:rPr>
        <w:t xml:space="preserve"> </w:t>
      </w:r>
    </w:p>
    <w:p w14:paraId="6C5DC94F" w14:textId="3A8B013B" w:rsidR="00DD723B" w:rsidRPr="00B6774A" w:rsidRDefault="00EB6185" w:rsidP="007667BE">
      <w:pPr>
        <w:autoSpaceDE w:val="0"/>
        <w:autoSpaceDN w:val="0"/>
        <w:adjustRightInd w:val="0"/>
        <w:spacing w:before="240"/>
        <w:rPr>
          <w:rFonts w:cs="FiraSans-Bold"/>
          <w:color w:val="000000" w:themeColor="text1"/>
          <w:szCs w:val="19"/>
        </w:rPr>
      </w:pPr>
      <w:r w:rsidRPr="00B6774A">
        <w:rPr>
          <w:rFonts w:cs="FiraSans-Bold"/>
          <w:bCs/>
          <w:color w:val="000000" w:themeColor="text1"/>
          <w:szCs w:val="19"/>
        </w:rPr>
        <w:t>W</w:t>
      </w:r>
      <w:r w:rsidR="00700ED3" w:rsidRPr="00B6774A">
        <w:rPr>
          <w:rFonts w:cs="FiraSans-Bold"/>
          <w:bCs/>
          <w:color w:val="000000" w:themeColor="text1"/>
          <w:szCs w:val="19"/>
        </w:rPr>
        <w:t xml:space="preserve"> </w:t>
      </w:r>
      <w:r w:rsidR="00FE2D26" w:rsidRPr="00B6774A">
        <w:rPr>
          <w:rFonts w:cs="FiraSans-Bold"/>
          <w:bCs/>
          <w:color w:val="000000" w:themeColor="text1"/>
          <w:szCs w:val="19"/>
        </w:rPr>
        <w:t>październiku</w:t>
      </w:r>
      <w:r w:rsidR="002270AC" w:rsidRPr="00B6774A">
        <w:rPr>
          <w:rFonts w:cs="FiraSans-Bold"/>
          <w:bCs/>
          <w:color w:val="000000" w:themeColor="text1"/>
          <w:szCs w:val="19"/>
        </w:rPr>
        <w:t xml:space="preserve"> 2022 r. w</w:t>
      </w:r>
      <w:r w:rsidR="00B6774A" w:rsidRPr="00B6774A">
        <w:rPr>
          <w:rFonts w:cs="FiraSans-Bold"/>
          <w:bCs/>
          <w:color w:val="000000" w:themeColor="text1"/>
          <w:szCs w:val="19"/>
        </w:rPr>
        <w:t>e wszystkich</w:t>
      </w:r>
      <w:r w:rsidR="002270AC" w:rsidRPr="00B6774A">
        <w:rPr>
          <w:rFonts w:cs="FiraSans-Bold"/>
          <w:bCs/>
          <w:color w:val="000000" w:themeColor="text1"/>
          <w:szCs w:val="19"/>
        </w:rPr>
        <w:t xml:space="preserve"> </w:t>
      </w:r>
      <w:r w:rsidR="002270AC" w:rsidRPr="00B6774A">
        <w:rPr>
          <w:rFonts w:cs="FiraSans-Bold"/>
          <w:color w:val="000000" w:themeColor="text1"/>
          <w:szCs w:val="19"/>
        </w:rPr>
        <w:t>badanych obszar</w:t>
      </w:r>
      <w:r w:rsidR="00B6774A" w:rsidRPr="00B6774A">
        <w:rPr>
          <w:rFonts w:cs="FiraSans-Bold"/>
          <w:color w:val="000000" w:themeColor="text1"/>
          <w:szCs w:val="19"/>
        </w:rPr>
        <w:t>ach</w:t>
      </w:r>
      <w:r w:rsidR="002270AC" w:rsidRPr="00B6774A">
        <w:rPr>
          <w:rFonts w:cs="FiraSans-Bold"/>
          <w:color w:val="000000" w:themeColor="text1"/>
          <w:szCs w:val="19"/>
        </w:rPr>
        <w:t xml:space="preserve"> przedsiębiorcy oceniali </w:t>
      </w:r>
      <w:r w:rsidR="002270AC" w:rsidRPr="00B6774A">
        <w:rPr>
          <w:rFonts w:cs="FiraSans-Bold"/>
          <w:bCs/>
          <w:color w:val="000000" w:themeColor="text1"/>
          <w:szCs w:val="19"/>
        </w:rPr>
        <w:t>koniunkturę</w:t>
      </w:r>
      <w:r w:rsidR="002270AC" w:rsidRPr="00B6774A">
        <w:rPr>
          <w:rStyle w:val="Odwoanieprzypisudolnego"/>
          <w:color w:val="000000" w:themeColor="text1"/>
          <w:szCs w:val="19"/>
        </w:rPr>
        <w:footnoteReference w:id="7"/>
      </w:r>
      <w:r w:rsidR="002270AC" w:rsidRPr="00B6774A">
        <w:rPr>
          <w:color w:val="000000" w:themeColor="text1"/>
          <w:szCs w:val="19"/>
        </w:rPr>
        <w:t xml:space="preserve"> </w:t>
      </w:r>
      <w:r w:rsidR="002270AC" w:rsidRPr="00B6774A">
        <w:rPr>
          <w:rFonts w:cs="FiraSans-Bold"/>
          <w:color w:val="000000" w:themeColor="text1"/>
          <w:szCs w:val="19"/>
        </w:rPr>
        <w:t>gorzej</w:t>
      </w:r>
      <w:r w:rsidR="002270AC" w:rsidRPr="00B6774A">
        <w:rPr>
          <w:color w:val="000000" w:themeColor="text1"/>
          <w:szCs w:val="19"/>
        </w:rPr>
        <w:t xml:space="preserve"> </w:t>
      </w:r>
      <w:r w:rsidR="00B6774A" w:rsidRPr="00B6774A">
        <w:rPr>
          <w:color w:val="000000" w:themeColor="text1"/>
          <w:szCs w:val="19"/>
        </w:rPr>
        <w:t>niż</w:t>
      </w:r>
      <w:r w:rsidR="002270AC" w:rsidRPr="00B6774A">
        <w:rPr>
          <w:rFonts w:cs="FiraSans-Bold"/>
          <w:color w:val="000000" w:themeColor="text1"/>
          <w:szCs w:val="19"/>
        </w:rPr>
        <w:t xml:space="preserve"> w poprzednim miesiącu. Największe pogorszenie ocen nastąpiło w </w:t>
      </w:r>
      <w:r w:rsidR="00B6774A" w:rsidRPr="00B6774A">
        <w:rPr>
          <w:rFonts w:cs="FiraSans-Bold"/>
          <w:bCs/>
          <w:color w:val="000000" w:themeColor="text1"/>
          <w:szCs w:val="19"/>
        </w:rPr>
        <w:t>sekcji transport i gospodarka magazynowa.</w:t>
      </w:r>
      <w:r w:rsidR="002270AC" w:rsidRPr="00B6774A">
        <w:rPr>
          <w:rFonts w:cs="FiraSans-Bold"/>
          <w:bCs/>
          <w:color w:val="000000" w:themeColor="text1"/>
          <w:szCs w:val="19"/>
        </w:rPr>
        <w:t xml:space="preserve"> </w:t>
      </w:r>
    </w:p>
    <w:p w14:paraId="0257EB55" w14:textId="12617AAA" w:rsidR="008F7D86" w:rsidRDefault="0043685E" w:rsidP="00C3263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42029B1C" wp14:editId="60CA34A6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A6A60" w14:textId="77777777" w:rsidR="00374462" w:rsidRPr="00FC45ED" w:rsidRDefault="00374462" w:rsidP="007670D4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A4A1515" wp14:editId="63FB231A">
                                  <wp:extent cx="1888490" cy="5223217"/>
                                  <wp:effectExtent l="0" t="0" r="0" b="0"/>
      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e wrześniu 2021 r. oraz w sierpniu i wrześni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29B1C" id="Pole tekstowe 2" o:spid="_x0000_s1039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AUQI20dgMAADs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5E4A6A60" w14:textId="77777777" w:rsidR="00374462" w:rsidRPr="00FC45ED" w:rsidRDefault="00374462" w:rsidP="007670D4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A4A1515" wp14:editId="63FB231A">
                            <wp:extent cx="1888490" cy="5223217"/>
                            <wp:effectExtent l="0" t="0" r="0" b="0"/>
                            <wp:docPr id="141" name="Wykres 141" descr="Wykres 11. Wskaźniki ogólnego klimatu koniunktury według rodzaju działalności (sekcje i działy PKD 2007)&#10;&#10;Na dwóch wykresach słupkowych zaprezentowano wskaźniki ogólnego klimatu koniunktury (saldo) w województwie podlaskim we wrześniu 2021 r. oraz w sierpniu i wrześni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99F" w:rsidRPr="00CF220D">
        <w:rPr>
          <w:b/>
          <w:szCs w:val="19"/>
        </w:rPr>
        <w:t xml:space="preserve">Wykres </w:t>
      </w:r>
      <w:r w:rsidR="001923CF">
        <w:rPr>
          <w:b/>
          <w:szCs w:val="19"/>
        </w:rPr>
        <w:t>1</w:t>
      </w:r>
      <w:r w:rsidR="00EA0E32">
        <w:rPr>
          <w:b/>
          <w:szCs w:val="19"/>
        </w:rPr>
        <w:t>1</w:t>
      </w:r>
      <w:r w:rsidR="00546E48" w:rsidRPr="00CF220D">
        <w:rPr>
          <w:b/>
          <w:szCs w:val="19"/>
        </w:rPr>
        <w:t xml:space="preserve">. </w:t>
      </w:r>
      <w:r w:rsidR="008F7D86" w:rsidRPr="00CF220D">
        <w:rPr>
          <w:b/>
          <w:szCs w:val="19"/>
        </w:rPr>
        <w:t>Wskaźniki ogólnego klimatu koniunktury według rodzaju działalności (sekcje i działy PKD 2007)</w:t>
      </w:r>
    </w:p>
    <w:p w14:paraId="01EBC552" w14:textId="7C734C26" w:rsidR="006B3430" w:rsidRDefault="00D73B9A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566080" behindDoc="0" locked="0" layoutInCell="1" allowOverlap="1" wp14:anchorId="5BD7E6E7" wp14:editId="3CEC2EFF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4CFD7910" w14:textId="1F88A250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1A33F9" w14:textId="692B4EDE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F48AF80" w14:textId="3D4F4576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2818562" w14:textId="00A79AE1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DE6F02B" w14:textId="56DCEA2A" w:rsidR="006B3430" w:rsidRDefault="006B3430" w:rsidP="00697414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F988D4B" w14:textId="47B2582F" w:rsidR="00773148" w:rsidRDefault="00773148" w:rsidP="00697414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A7150D6" w14:textId="77E8C6BB" w:rsidR="0081137C" w:rsidRPr="00C82B22" w:rsidRDefault="0081137C" w:rsidP="00C82B22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836EC5F" w14:textId="07CE315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E16CF0E" w14:textId="20C16FC0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C121E0E" w14:textId="498D219B" w:rsidR="00D128BC" w:rsidRDefault="00D128BC" w:rsidP="00C82B22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E17F459" w14:textId="4DE67B15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05DE70" w14:textId="0B160D41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333BF0" w14:textId="10CDC2E9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C8F4A71" w14:textId="2F775DDA" w:rsidR="00666674" w:rsidRDefault="006666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027AC3D" w14:textId="3AD46B2D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077C2B" w14:textId="182F1E96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3337FEC" w14:textId="325ED24B" w:rsidR="00094274" w:rsidRDefault="00094274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9BF55C8" w14:textId="4C1DD544" w:rsidR="00094274" w:rsidRPr="00122746" w:rsidRDefault="001923CF" w:rsidP="00094274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6B31ED9" wp14:editId="675128B2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F65334" w14:textId="77777777" w:rsidR="00374462" w:rsidRPr="00E56B3D" w:rsidRDefault="00374462" w:rsidP="008B026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1ED9" id="Pole tekstowe 76" o:spid="_x0000_s1040" type="#_x0000_t202" style="position:absolute;margin-left:341.5pt;margin-top:1.25pt;width:8.75pt;height:20.95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" filled="f" stroked="f" strokeweight=".5pt">
                <v:textbox inset="0,0,0,0">
                  <w:txbxContent>
                    <w:p w14:paraId="47F65334" w14:textId="77777777" w:rsidR="00374462" w:rsidRPr="00E56B3D" w:rsidRDefault="00374462" w:rsidP="008B0263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14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0AB5D09" wp14:editId="2F9328F4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A91EAC" w14:textId="77777777" w:rsidR="00374462" w:rsidRPr="00E56B3D" w:rsidRDefault="00374462" w:rsidP="007731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B5D09" id="Pole tekstowe 45" o:spid="_x0000_s1041" type="#_x0000_t202" style="position:absolute;margin-left:500.15pt;margin-top:2.4pt;width:8.75pt;height:20.9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" filled="f" stroked="f" strokeweight=".5pt">
                <v:textbox inset="0,0,0,0">
                  <w:txbxContent>
                    <w:p w14:paraId="18A91EAC" w14:textId="77777777" w:rsidR="00374462" w:rsidRPr="00E56B3D" w:rsidRDefault="00374462" w:rsidP="00773148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4A935B" w14:textId="71F6A1E1" w:rsidR="009C4190" w:rsidRDefault="00491CD1" w:rsidP="00401518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17056" behindDoc="0" locked="0" layoutInCell="1" allowOverlap="1" wp14:anchorId="2533B0A1" wp14:editId="3B96EEE2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6C7994" w14:textId="77777777" w:rsidR="00374462" w:rsidRPr="0015266D" w:rsidRDefault="00374462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B1996" w14:textId="77777777" w:rsidR="00374462" w:rsidRDefault="00374462" w:rsidP="008B0263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D9E247" w14:textId="77777777" w:rsidR="00374462" w:rsidRPr="0015266D" w:rsidRDefault="00374462" w:rsidP="008B026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3B0A1" id="Grupa 87" o:spid="_x0000_s1042" style="position:absolute;margin-left:202.9pt;margin-top:11.3pt;width:280.2pt;height:22.65pt;z-index:25271705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bLUwQAANoWAAAOAAAAZHJzL2Uyb0RvYy54bWzsWF1v2zYUfR+w/0DofdGXZclClCJLl2BA&#10;1hpLhz7TFGULkUiOpCNn7/tn+2G7JCXZcdw2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">
                <v:rect id="Prostokąt 83" o:spid="_x0000_s1043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4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A6C7994" w14:textId="77777777" w:rsidR="00374462" w:rsidRPr="0015266D" w:rsidRDefault="00374462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5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80B1996" w14:textId="77777777" w:rsidR="00374462" w:rsidRDefault="00374462" w:rsidP="008B0263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6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47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52D9E247" w14:textId="77777777" w:rsidR="00374462" w:rsidRPr="0015266D" w:rsidRDefault="00374462" w:rsidP="008B026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F0799C8" wp14:editId="28573091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876E3" id="Prostokąt 82" o:spid="_x0000_s1026" style="position:absolute;margin-left:182.05pt;margin-top:19.85pt;width:16.95pt;height:8.45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403B84B" w14:textId="77777777" w:rsidR="00942EC8" w:rsidRDefault="00942EC8" w:rsidP="000B07B0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3D8BF84C" w14:textId="42F7FF6E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BB03D3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F8307B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DBE78F4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08EB5E7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FEA4D1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35B55BE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B73C1AC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A73FA89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835BF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56CA519" w14:textId="0781E16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B0DAA7" w14:textId="5B721112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205BE2C" w14:textId="77777777" w:rsidR="008F70BD" w:rsidRDefault="008F70BD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F9A7454" w14:textId="736D94E0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5524AAB" w14:textId="51075777" w:rsidR="00823099" w:rsidRDefault="00823099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E157A0A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8141B12" w14:textId="77777777" w:rsidR="002222F8" w:rsidRDefault="002222F8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DC1CB7F" w14:textId="7C8316FA" w:rsidR="00094274" w:rsidRDefault="00C976B5" w:rsidP="002222F8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 xml:space="preserve">Pytania o wpływ wojny </w:t>
      </w:r>
      <w:r w:rsidR="00801D75">
        <w:rPr>
          <w:rFonts w:cs="FiraSans-Bold"/>
          <w:b/>
          <w:bCs/>
          <w:color w:val="000000" w:themeColor="text1"/>
          <w:szCs w:val="19"/>
        </w:rPr>
        <w:t>w</w:t>
      </w:r>
      <w:r>
        <w:rPr>
          <w:rFonts w:cs="FiraSans-Bold"/>
          <w:b/>
          <w:bCs/>
          <w:color w:val="000000" w:themeColor="text1"/>
          <w:szCs w:val="19"/>
        </w:rPr>
        <w:t xml:space="preserve"> Ukrainie na koniunkturę gospodarczą oraz dotyczące </w:t>
      </w:r>
      <w:r w:rsidR="00E4770D">
        <w:rPr>
          <w:rFonts w:cs="FiraSans-Bold"/>
          <w:b/>
          <w:bCs/>
          <w:color w:val="000000" w:themeColor="text1"/>
          <w:szCs w:val="19"/>
        </w:rPr>
        <w:t>procesów cenowych</w:t>
      </w:r>
      <w:r w:rsidR="00772484"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 w:rsidR="00094274">
        <w:rPr>
          <w:rStyle w:val="Odwoanieprzypisudolnego"/>
          <w:color w:val="000000" w:themeColor="text1"/>
          <w:szCs w:val="19"/>
        </w:rPr>
        <w:footnoteReference w:id="8"/>
      </w:r>
    </w:p>
    <w:p w14:paraId="1AAD8EFA" w14:textId="3CD48A62" w:rsidR="000E26E4" w:rsidRDefault="000E26E4" w:rsidP="00F07985">
      <w:pPr>
        <w:autoSpaceDE w:val="0"/>
        <w:autoSpaceDN w:val="0"/>
        <w:adjustRightInd w:val="0"/>
        <w:spacing w:before="360" w:after="0" w:line="240" w:lineRule="auto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0F52DD12" w14:textId="61A9FD66" w:rsidR="000E26E4" w:rsidRDefault="000E26E4" w:rsidP="000E26E4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736960" behindDoc="0" locked="0" layoutInCell="1" allowOverlap="1" wp14:anchorId="7CCDD7DF" wp14:editId="33EEE3B3">
                <wp:simplePos x="0" y="0"/>
                <wp:positionH relativeFrom="margin">
                  <wp:posOffset>488950</wp:posOffset>
                </wp:positionH>
                <wp:positionV relativeFrom="paragraph">
                  <wp:posOffset>455072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80DE22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6A647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B5C93C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5DBAA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F8CC92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CDD7DF" id="Grupa 279" o:spid="_x0000_s1048" style="position:absolute;left:0;text-align:left;margin-left:38.5pt;margin-top:35.85pt;width:446pt;height:36pt;z-index:253736960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">
                <v:shape id="Pole tekstowe 280" o:spid="_x0000_s1049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6B80DE22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0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9D6A647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1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B5C93C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2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3AF5DBAA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3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4F8CC92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78F7C39E" w14:textId="356CD399" w:rsidR="000E26E4" w:rsidRDefault="00BD3CC6" w:rsidP="000E26E4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760512" behindDoc="0" locked="0" layoutInCell="1" allowOverlap="1" wp14:anchorId="5A0A0FD9" wp14:editId="6EA20644">
                <wp:simplePos x="0" y="0"/>
                <wp:positionH relativeFrom="column">
                  <wp:posOffset>512466</wp:posOffset>
                </wp:positionH>
                <wp:positionV relativeFrom="paragraph">
                  <wp:posOffset>2189809</wp:posOffset>
                </wp:positionV>
                <wp:extent cx="3750945" cy="290787"/>
                <wp:effectExtent l="0" t="0" r="1905" b="14605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0945" cy="290787"/>
                          <a:chOff x="0" y="-537"/>
                          <a:chExt cx="3751179" cy="291199"/>
                        </a:xfrm>
                      </wpg:grpSpPr>
                      <wps:wsp>
                        <wps:cNvPr id="329" name="Pole tekstowe 329"/>
                        <wps:cNvSpPr txBox="1"/>
                        <wps:spPr>
                          <a:xfrm>
                            <a:off x="2219325" y="0"/>
                            <a:ext cx="1531854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D2D025" w14:textId="5FBD3464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Pole tekstowe 330"/>
                        <wps:cNvSpPr txBox="1"/>
                        <wps:spPr>
                          <a:xfrm>
                            <a:off x="266700" y="4494"/>
                            <a:ext cx="694661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8814FB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nieznaczne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Pole tekstowe 331"/>
                        <wps:cNvSpPr txBox="1"/>
                        <wps:spPr>
                          <a:xfrm>
                            <a:off x="1304925" y="-537"/>
                            <a:ext cx="534013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998620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poważne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Prostokąt 333"/>
                        <wps:cNvSpPr/>
                        <wps:spPr>
                          <a:xfrm>
                            <a:off x="0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Prostokąt 335"/>
                        <wps:cNvSpPr/>
                        <wps:spPr>
                          <a:xfrm>
                            <a:off x="10382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Prostokąt 336"/>
                        <wps:cNvSpPr/>
                        <wps:spPr>
                          <a:xfrm>
                            <a:off x="19526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5B6D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A0FD9" id="Grupa 42" o:spid="_x0000_s1054" style="position:absolute;left:0;text-align:left;margin-left:40.35pt;margin-top:172.45pt;width:295.35pt;height:22.9pt;z-index:253760512" coordorigin=",-5" coordsize="37511,2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">
                <v:shape id="Pole tekstowe 329" o:spid="_x0000_s1055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<v:textbox inset="0,0,0,0">
                    <w:txbxContent>
                      <w:p w14:paraId="64D2D025" w14:textId="5FBD3464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</w:p>
                    </w:txbxContent>
                  </v:textbox>
                </v:shape>
                <v:shape id="Pole tekstowe 330" o:spid="_x0000_s1056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<v:textbox inset="0,0,0,0">
                    <w:txbxContent>
                      <w:p w14:paraId="068814FB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nieznaczne</w:t>
                        </w:r>
                      </w:p>
                    </w:txbxContent>
                  </v:textbox>
                </v:shape>
                <v:shape id="Pole tekstowe 331" o:spid="_x0000_s1057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<v:textbox inset="0,0,0,0">
                    <w:txbxContent>
                      <w:p w14:paraId="2D998620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poważne</w:t>
                        </w:r>
                      </w:p>
                    </w:txbxContent>
                  </v:textbox>
                </v:shape>
                <v:rect id="Prostokąt 333" o:spid="_x0000_s1058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<v:rect id="Prostokąt 335" o:spid="_x0000_s1059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<v:rect id="Prostokąt 336" o:spid="_x0000_s1060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" fillcolor="#c5b6dc" stroked="f" strokeweight="1pt"/>
              </v:group>
            </w:pict>
          </mc:Fallback>
        </mc:AlternateContent>
      </w:r>
      <w:r w:rsidR="00CB6C62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737984" behindDoc="0" locked="0" layoutInCell="1" allowOverlap="1" wp14:anchorId="5179DB04" wp14:editId="58D76067">
                <wp:simplePos x="0" y="0"/>
                <wp:positionH relativeFrom="column">
                  <wp:posOffset>31750</wp:posOffset>
                </wp:positionH>
                <wp:positionV relativeFrom="paragraph">
                  <wp:posOffset>102870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5CBC7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C763A4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4655F4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5C6780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B8EFE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A9528F" w14:textId="77777777" w:rsidR="00374462" w:rsidRPr="0073556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D0F8D7" w14:textId="77777777" w:rsidR="00374462" w:rsidRPr="0073556B" w:rsidRDefault="00374462" w:rsidP="000E26E4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9DB04" id="Grupa 285" o:spid="_x0000_s1061" style="position:absolute;left:0;text-align:left;margin-left:2.5pt;margin-top:8.1pt;width:21.4pt;height:168.5pt;z-index:253737984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">
                <v:shape id="Pole tekstowe 286" o:spid="_x0000_s1062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2BE5CBC7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63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29C763A4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64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614655F4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65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625C6780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66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0DFB8EFE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67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06A9528F" w14:textId="77777777" w:rsidR="00374462" w:rsidRPr="0073556B" w:rsidRDefault="00374462" w:rsidP="000E26E4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68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28D0F8D7" w14:textId="77777777" w:rsidR="00374462" w:rsidRPr="0073556B" w:rsidRDefault="00374462" w:rsidP="000E26E4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270AC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757440" behindDoc="0" locked="0" layoutInCell="1" allowOverlap="1" wp14:anchorId="28519219" wp14:editId="599A3971">
                <wp:simplePos x="0" y="0"/>
                <wp:positionH relativeFrom="column">
                  <wp:posOffset>4378960</wp:posOffset>
                </wp:positionH>
                <wp:positionV relativeFrom="paragraph">
                  <wp:posOffset>2192020</wp:posOffset>
                </wp:positionV>
                <wp:extent cx="1715135" cy="285750"/>
                <wp:effectExtent l="0" t="0" r="0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135" cy="285750"/>
                          <a:chOff x="0" y="0"/>
                          <a:chExt cx="1715429" cy="286168"/>
                        </a:xfrm>
                      </wpg:grpSpPr>
                      <wps:wsp>
                        <wps:cNvPr id="332" name="Pole tekstowe 332"/>
                        <wps:cNvSpPr txBox="1"/>
                        <wps:spPr>
                          <a:xfrm>
                            <a:off x="266700" y="0"/>
                            <a:ext cx="1448729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BB4227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brak negatywnych skutków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Prostokąt 334"/>
                        <wps:cNvSpPr/>
                        <wps:spPr>
                          <a:xfrm>
                            <a:off x="0" y="11430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19219" id="Grupa 39" o:spid="_x0000_s1069" style="position:absolute;left:0;text-align:left;margin-left:344.8pt;margin-top:172.6pt;width:135.05pt;height:22.5pt;z-index:253757440" coordsize="17154,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">
                <v:shape id="Pole tekstowe 332" o:spid="_x0000_s1070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<v:textbox inset="0,0,0,0">
                    <w:txbxContent>
                      <w:p w14:paraId="75BB4227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brak negatywnych skutków </w:t>
                        </w:r>
                      </w:p>
                    </w:txbxContent>
                  </v:textbox>
                </v:shape>
                <v:rect id="Prostokąt 334" o:spid="_x0000_s1071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" fillcolor="#bfbfbf" stroked="f" strokeweight="1pt"/>
              </v:group>
            </w:pict>
          </mc:Fallback>
        </mc:AlternateContent>
      </w:r>
      <w:r w:rsidR="000E26E4">
        <w:rPr>
          <w:noProof/>
        </w:rPr>
        <w:drawing>
          <wp:inline distT="0" distB="0" distL="0" distR="0" wp14:anchorId="40CDBB69" wp14:editId="0C9A7EB8">
            <wp:extent cx="6066745" cy="2071688"/>
            <wp:effectExtent l="0" t="0" r="0" b="5080"/>
            <wp:docPr id="69" name="Wykres 69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4187A8F" w14:textId="4521DD29" w:rsidR="000E26E4" w:rsidRPr="00AF5C63" w:rsidRDefault="000E26E4" w:rsidP="000E26E4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3C3F37C7" w14:textId="618B90F3" w:rsidR="005D5F9E" w:rsidRPr="000B7FAC" w:rsidRDefault="000E26E4" w:rsidP="005D5F9E">
      <w:pPr>
        <w:autoSpaceDE w:val="0"/>
        <w:autoSpaceDN w:val="0"/>
        <w:adjustRightInd w:val="0"/>
        <w:spacing w:before="100" w:after="0"/>
        <w:rPr>
          <w:rFonts w:cs="Fira Sans"/>
          <w:szCs w:val="19"/>
        </w:rPr>
      </w:pPr>
      <w:r w:rsidRPr="009D27CB">
        <w:rPr>
          <w:rFonts w:cs="Fira Sans"/>
          <w:color w:val="000000" w:themeColor="text1"/>
          <w:szCs w:val="19"/>
        </w:rPr>
        <w:t xml:space="preserve">Wśród </w:t>
      </w:r>
      <w:r w:rsidR="005D5F9E" w:rsidRPr="009D27CB">
        <w:rPr>
          <w:rFonts w:cs="Fira Sans"/>
          <w:color w:val="000000" w:themeColor="text1"/>
          <w:szCs w:val="19"/>
        </w:rPr>
        <w:t xml:space="preserve">przedsiębiorców, którzy udzielili odpowiedzi w badaniu </w:t>
      </w:r>
      <w:r w:rsidR="00E56B3D">
        <w:rPr>
          <w:rFonts w:cs="Fira Sans"/>
          <w:color w:val="000000" w:themeColor="text1"/>
          <w:szCs w:val="19"/>
        </w:rPr>
        <w:t xml:space="preserve">zdecydowana większość </w:t>
      </w:r>
      <w:r w:rsidR="00710A6A">
        <w:rPr>
          <w:rFonts w:cs="Fira Sans"/>
          <w:color w:val="000000" w:themeColor="text1"/>
          <w:szCs w:val="19"/>
        </w:rPr>
        <w:t>uważa</w:t>
      </w:r>
      <w:r w:rsidR="00E56B3D">
        <w:rPr>
          <w:rFonts w:cs="Fira Sans"/>
          <w:color w:val="000000" w:themeColor="text1"/>
          <w:szCs w:val="19"/>
        </w:rPr>
        <w:t>ła</w:t>
      </w:r>
      <w:r w:rsidR="00710A6A">
        <w:rPr>
          <w:rFonts w:cs="Fira Sans"/>
          <w:color w:val="000000" w:themeColor="text1"/>
          <w:szCs w:val="19"/>
        </w:rPr>
        <w:t xml:space="preserve">, że </w:t>
      </w:r>
      <w:r w:rsidR="005D5F9E" w:rsidRPr="009D27CB">
        <w:rPr>
          <w:rFonts w:cs="Fira Sans"/>
          <w:color w:val="000000" w:themeColor="text1"/>
          <w:szCs w:val="19"/>
        </w:rPr>
        <w:t>w</w:t>
      </w:r>
      <w:r w:rsidR="00035FC1">
        <w:rPr>
          <w:rFonts w:cs="Fira Sans"/>
          <w:color w:val="000000" w:themeColor="text1"/>
          <w:szCs w:val="19"/>
        </w:rPr>
        <w:t xml:space="preserve"> październiku </w:t>
      </w:r>
      <w:r w:rsidR="005D5F9E" w:rsidRPr="009D27CB">
        <w:rPr>
          <w:rFonts w:cs="Fira Sans"/>
          <w:color w:val="000000" w:themeColor="text1"/>
          <w:szCs w:val="19"/>
        </w:rPr>
        <w:t xml:space="preserve">br. trwająca wojna będzie stanowiła </w:t>
      </w:r>
      <w:r w:rsidR="005D5F9E" w:rsidRPr="00710A6A">
        <w:rPr>
          <w:rFonts w:cs="Fira Sans"/>
          <w:color w:val="000000" w:themeColor="text1"/>
          <w:szCs w:val="19"/>
        </w:rPr>
        <w:t xml:space="preserve">nieznaczne zagrożenie dla ich firm. Taką opinię wyrażało </w:t>
      </w:r>
      <w:r w:rsidR="00710A6A" w:rsidRPr="00710A6A">
        <w:rPr>
          <w:rFonts w:cs="Fira Sans"/>
          <w:color w:val="000000" w:themeColor="text1"/>
          <w:szCs w:val="19"/>
        </w:rPr>
        <w:t>71,7</w:t>
      </w:r>
      <w:r w:rsidR="005D5F9E" w:rsidRPr="00710A6A">
        <w:rPr>
          <w:rFonts w:cs="Fira Sans"/>
          <w:color w:val="000000" w:themeColor="text1"/>
          <w:szCs w:val="19"/>
        </w:rPr>
        <w:t>% podmiotów prowadzących działalność w</w:t>
      </w:r>
      <w:r w:rsidR="00710A6A" w:rsidRPr="00710A6A">
        <w:rPr>
          <w:rFonts w:cs="Fira Sans"/>
          <w:color w:val="000000" w:themeColor="text1"/>
          <w:szCs w:val="19"/>
        </w:rPr>
        <w:t> budownictwie</w:t>
      </w:r>
      <w:r w:rsidR="005D5F9E" w:rsidRPr="00710A6A">
        <w:rPr>
          <w:rFonts w:cs="Fira Sans"/>
          <w:color w:val="000000" w:themeColor="text1"/>
          <w:szCs w:val="19"/>
        </w:rPr>
        <w:t>, 7</w:t>
      </w:r>
      <w:r w:rsidR="00710A6A" w:rsidRPr="00710A6A">
        <w:rPr>
          <w:rFonts w:cs="Fira Sans"/>
          <w:color w:val="000000" w:themeColor="text1"/>
          <w:szCs w:val="19"/>
        </w:rPr>
        <w:t>1,3</w:t>
      </w:r>
      <w:r w:rsidR="005D5F9E" w:rsidRPr="00710A6A">
        <w:rPr>
          <w:rFonts w:cs="Fira Sans"/>
          <w:color w:val="000000" w:themeColor="text1"/>
          <w:szCs w:val="19"/>
        </w:rPr>
        <w:t xml:space="preserve">% </w:t>
      </w:r>
      <w:r w:rsidR="005D5F9E" w:rsidRPr="00710A6A">
        <w:rPr>
          <w:color w:val="000000" w:themeColor="text1"/>
        </w:rPr>
        <w:t>–</w:t>
      </w:r>
      <w:r w:rsidR="005D5F9E" w:rsidRPr="00710A6A">
        <w:rPr>
          <w:rFonts w:cs="Fira Sans"/>
          <w:color w:val="000000" w:themeColor="text1"/>
          <w:szCs w:val="19"/>
        </w:rPr>
        <w:t xml:space="preserve"> w </w:t>
      </w:r>
      <w:r w:rsidR="00710A6A" w:rsidRPr="00710A6A">
        <w:rPr>
          <w:rFonts w:cs="Fira Sans"/>
          <w:color w:val="000000" w:themeColor="text1"/>
          <w:szCs w:val="19"/>
        </w:rPr>
        <w:t>usługach</w:t>
      </w:r>
      <w:r w:rsidR="005D5F9E" w:rsidRPr="00710A6A">
        <w:rPr>
          <w:rFonts w:cs="Fira Sans"/>
          <w:color w:val="000000" w:themeColor="text1"/>
          <w:szCs w:val="19"/>
        </w:rPr>
        <w:t>, 6</w:t>
      </w:r>
      <w:r w:rsidR="00710A6A" w:rsidRPr="00710A6A">
        <w:rPr>
          <w:rFonts w:cs="Fira Sans"/>
          <w:color w:val="000000" w:themeColor="text1"/>
          <w:szCs w:val="19"/>
        </w:rPr>
        <w:t>9,3</w:t>
      </w:r>
      <w:r w:rsidR="005D5F9E" w:rsidRPr="00710A6A">
        <w:rPr>
          <w:rFonts w:cs="Fira Sans"/>
          <w:color w:val="000000" w:themeColor="text1"/>
          <w:szCs w:val="19"/>
        </w:rPr>
        <w:t xml:space="preserve">% </w:t>
      </w:r>
      <w:r w:rsidR="005D5F9E" w:rsidRPr="00710A6A">
        <w:rPr>
          <w:color w:val="000000" w:themeColor="text1"/>
        </w:rPr>
        <w:t>–</w:t>
      </w:r>
      <w:r w:rsidR="005D5F9E" w:rsidRPr="00710A6A">
        <w:rPr>
          <w:rFonts w:cs="Fira Sans"/>
          <w:color w:val="000000" w:themeColor="text1"/>
          <w:szCs w:val="19"/>
        </w:rPr>
        <w:t xml:space="preserve"> w </w:t>
      </w:r>
      <w:r w:rsidR="00710A6A" w:rsidRPr="00710A6A">
        <w:rPr>
          <w:rFonts w:cs="Fira Sans"/>
          <w:color w:val="000000" w:themeColor="text1"/>
          <w:szCs w:val="19"/>
        </w:rPr>
        <w:t xml:space="preserve">przetwórstwie przemysłowym, 66,5% – w handlu detalicznym oraz </w:t>
      </w:r>
      <w:r w:rsidR="005D5F9E" w:rsidRPr="00710A6A">
        <w:rPr>
          <w:rFonts w:cs="Fira Sans"/>
          <w:color w:val="000000" w:themeColor="text1"/>
          <w:szCs w:val="19"/>
        </w:rPr>
        <w:t>6</w:t>
      </w:r>
      <w:r w:rsidR="00710A6A" w:rsidRPr="00710A6A">
        <w:rPr>
          <w:rFonts w:cs="Fira Sans"/>
          <w:color w:val="000000" w:themeColor="text1"/>
          <w:szCs w:val="19"/>
        </w:rPr>
        <w:t>4,9</w:t>
      </w:r>
      <w:r w:rsidR="005D5F9E" w:rsidRPr="00710A6A">
        <w:rPr>
          <w:rFonts w:cs="Fira Sans"/>
          <w:color w:val="000000" w:themeColor="text1"/>
          <w:szCs w:val="19"/>
        </w:rPr>
        <w:t>% –</w:t>
      </w:r>
      <w:r w:rsidR="00710A6A" w:rsidRPr="00710A6A">
        <w:rPr>
          <w:rFonts w:cs="Fira Sans"/>
          <w:color w:val="000000" w:themeColor="text1"/>
          <w:szCs w:val="19"/>
        </w:rPr>
        <w:t> </w:t>
      </w:r>
      <w:r w:rsidR="005D5F9E" w:rsidRPr="00710A6A">
        <w:rPr>
          <w:rFonts w:cs="Fira Sans"/>
          <w:color w:val="000000" w:themeColor="text1"/>
          <w:szCs w:val="19"/>
        </w:rPr>
        <w:t xml:space="preserve">w </w:t>
      </w:r>
      <w:r w:rsidR="00710A6A" w:rsidRPr="00710A6A">
        <w:rPr>
          <w:rFonts w:cs="Fira Sans"/>
          <w:color w:val="000000" w:themeColor="text1"/>
          <w:szCs w:val="19"/>
        </w:rPr>
        <w:t>handlu hurtowym</w:t>
      </w:r>
      <w:r w:rsidR="005D5F9E" w:rsidRPr="00710A6A">
        <w:rPr>
          <w:rFonts w:cs="Fira Sans"/>
          <w:color w:val="000000" w:themeColor="text1"/>
          <w:szCs w:val="19"/>
        </w:rPr>
        <w:t xml:space="preserve">. </w:t>
      </w:r>
      <w:r w:rsidR="005D5F9E" w:rsidRPr="00C967F8">
        <w:rPr>
          <w:rFonts w:cs="Fira Sans"/>
          <w:color w:val="000000" w:themeColor="text1"/>
          <w:szCs w:val="19"/>
        </w:rPr>
        <w:t xml:space="preserve">Największy odsetek odpowiedzi wskazujących na poważny wpływ wojny na działalność </w:t>
      </w:r>
      <w:r w:rsidR="00E56B3D" w:rsidRPr="00C967F8">
        <w:rPr>
          <w:rFonts w:cs="Fira Sans"/>
          <w:color w:val="000000" w:themeColor="text1"/>
          <w:szCs w:val="19"/>
        </w:rPr>
        <w:t xml:space="preserve">gospodarczą </w:t>
      </w:r>
      <w:r w:rsidR="00E56B3D">
        <w:rPr>
          <w:rFonts w:cs="Fira Sans"/>
          <w:color w:val="000000" w:themeColor="text1"/>
          <w:szCs w:val="19"/>
        </w:rPr>
        <w:t>dotyczył</w:t>
      </w:r>
      <w:r w:rsidR="00E56B3D" w:rsidRPr="00C967F8">
        <w:rPr>
          <w:rFonts w:cs="Fira Sans"/>
          <w:color w:val="000000" w:themeColor="text1"/>
          <w:szCs w:val="19"/>
        </w:rPr>
        <w:t xml:space="preserve"> firm działając</w:t>
      </w:r>
      <w:r w:rsidR="00E56B3D">
        <w:rPr>
          <w:rFonts w:cs="Fira Sans"/>
          <w:color w:val="000000" w:themeColor="text1"/>
          <w:szCs w:val="19"/>
        </w:rPr>
        <w:t>ych</w:t>
      </w:r>
      <w:r w:rsidR="00E56B3D" w:rsidRPr="00C967F8">
        <w:rPr>
          <w:rFonts w:cs="Fira Sans"/>
          <w:color w:val="000000" w:themeColor="text1"/>
          <w:szCs w:val="19"/>
        </w:rPr>
        <w:t xml:space="preserve"> w budownictwie (28,3%)</w:t>
      </w:r>
      <w:r w:rsidR="00E56B3D">
        <w:rPr>
          <w:rFonts w:cs="Fira Sans"/>
          <w:color w:val="000000" w:themeColor="text1"/>
          <w:szCs w:val="19"/>
        </w:rPr>
        <w:t>,</w:t>
      </w:r>
      <w:r w:rsidR="00E56B3D" w:rsidRPr="00C967F8">
        <w:rPr>
          <w:rFonts w:cs="Fira Sans"/>
          <w:color w:val="000000" w:themeColor="text1"/>
          <w:szCs w:val="19"/>
        </w:rPr>
        <w:t xml:space="preserve"> przetwórstwie przemysłowym (24,7%)</w:t>
      </w:r>
      <w:r w:rsidR="00E56B3D">
        <w:rPr>
          <w:rFonts w:cs="Fira Sans"/>
          <w:color w:val="000000" w:themeColor="text1"/>
          <w:szCs w:val="19"/>
        </w:rPr>
        <w:t xml:space="preserve"> oraz usługach (22,6%)</w:t>
      </w:r>
      <w:r w:rsidR="00E56B3D" w:rsidRPr="00C967F8">
        <w:rPr>
          <w:rFonts w:cs="Fira Sans"/>
          <w:color w:val="000000" w:themeColor="text1"/>
          <w:szCs w:val="19"/>
        </w:rPr>
        <w:t>. Skutki wojny zagrażające stabilności firmy przewidywało 6,1% podmiotów związanych z usługami</w:t>
      </w:r>
      <w:r w:rsidR="00E56B3D">
        <w:rPr>
          <w:rFonts w:cs="Fira Sans"/>
          <w:color w:val="000000" w:themeColor="text1"/>
          <w:szCs w:val="19"/>
        </w:rPr>
        <w:t xml:space="preserve">, 6,0% </w:t>
      </w:r>
      <w:r w:rsidR="00E56B3D" w:rsidRPr="0064373B">
        <w:rPr>
          <w:rFonts w:cs="Fira Sans"/>
          <w:color w:val="000000" w:themeColor="text1"/>
          <w:szCs w:val="19"/>
        </w:rPr>
        <w:t xml:space="preserve">– </w:t>
      </w:r>
      <w:r w:rsidR="00E56B3D">
        <w:rPr>
          <w:rFonts w:cs="Fira Sans"/>
          <w:color w:val="000000" w:themeColor="text1"/>
          <w:szCs w:val="19"/>
        </w:rPr>
        <w:t xml:space="preserve">z przetwórstwem przemysłowym i 5,8% </w:t>
      </w:r>
      <w:r w:rsidR="00E56B3D" w:rsidRPr="0064373B">
        <w:rPr>
          <w:rFonts w:cs="Fira Sans"/>
          <w:color w:val="000000" w:themeColor="text1"/>
          <w:szCs w:val="19"/>
        </w:rPr>
        <w:t>– z</w:t>
      </w:r>
      <w:r w:rsidR="00E56B3D">
        <w:rPr>
          <w:rFonts w:cs="Fira Sans"/>
          <w:color w:val="000000" w:themeColor="text1"/>
          <w:szCs w:val="19"/>
        </w:rPr>
        <w:t xml:space="preserve"> handlem hurtowym</w:t>
      </w:r>
      <w:r w:rsidR="00E56B3D" w:rsidRPr="00C967F8">
        <w:rPr>
          <w:rFonts w:cs="Fira Sans"/>
          <w:color w:val="000000" w:themeColor="text1"/>
          <w:szCs w:val="19"/>
        </w:rPr>
        <w:t xml:space="preserve">. Brak negatywnych skutków </w:t>
      </w:r>
      <w:r w:rsidR="00E56B3D">
        <w:rPr>
          <w:rFonts w:cs="Fira Sans"/>
          <w:color w:val="000000" w:themeColor="text1"/>
          <w:szCs w:val="19"/>
        </w:rPr>
        <w:t xml:space="preserve">wojny </w:t>
      </w:r>
      <w:r w:rsidR="00E56B3D" w:rsidRPr="00C967F8">
        <w:rPr>
          <w:rFonts w:cs="Fira Sans"/>
          <w:color w:val="000000" w:themeColor="text1"/>
          <w:szCs w:val="19"/>
        </w:rPr>
        <w:t xml:space="preserve">deklarowało 23,6% firm </w:t>
      </w:r>
      <w:r w:rsidR="00E56B3D" w:rsidRPr="00A93908">
        <w:rPr>
          <w:rFonts w:cs="Fira Sans"/>
          <w:color w:val="000000" w:themeColor="text1"/>
          <w:szCs w:val="19"/>
        </w:rPr>
        <w:t xml:space="preserve">prowadzących działalność </w:t>
      </w:r>
      <w:r w:rsidR="00E56B3D">
        <w:rPr>
          <w:rFonts w:cs="Fira Sans"/>
          <w:color w:val="000000" w:themeColor="text1"/>
          <w:szCs w:val="19"/>
        </w:rPr>
        <w:t>w zakresie</w:t>
      </w:r>
      <w:r w:rsidR="00E56B3D" w:rsidRPr="00C967F8">
        <w:rPr>
          <w:rFonts w:cs="Fira Sans"/>
          <w:color w:val="000000" w:themeColor="text1"/>
          <w:szCs w:val="19"/>
        </w:rPr>
        <w:t xml:space="preserve"> handl</w:t>
      </w:r>
      <w:r w:rsidR="00E56B3D">
        <w:rPr>
          <w:rFonts w:cs="Fira Sans"/>
          <w:color w:val="000000" w:themeColor="text1"/>
          <w:szCs w:val="19"/>
        </w:rPr>
        <w:t>u</w:t>
      </w:r>
      <w:r w:rsidR="00E56B3D" w:rsidRPr="00C967F8">
        <w:rPr>
          <w:rFonts w:cs="Fira Sans"/>
          <w:color w:val="000000" w:themeColor="text1"/>
          <w:szCs w:val="19"/>
        </w:rPr>
        <w:t xml:space="preserve"> detalicz</w:t>
      </w:r>
      <w:r w:rsidR="00E56B3D">
        <w:rPr>
          <w:rFonts w:cs="Fira Sans"/>
          <w:color w:val="000000" w:themeColor="text1"/>
          <w:szCs w:val="19"/>
        </w:rPr>
        <w:t xml:space="preserve">nego i 9,8% </w:t>
      </w:r>
      <w:r w:rsidR="00E56B3D" w:rsidRPr="00944D33">
        <w:rPr>
          <w:rFonts w:cs="Fira Sans"/>
          <w:color w:val="000000" w:themeColor="text1"/>
          <w:szCs w:val="19"/>
        </w:rPr>
        <w:t>–</w:t>
      </w:r>
      <w:r w:rsidR="00E56B3D">
        <w:rPr>
          <w:rFonts w:cs="Fira Sans"/>
          <w:color w:val="000000" w:themeColor="text1"/>
          <w:szCs w:val="19"/>
        </w:rPr>
        <w:t xml:space="preserve"> w zakresie handlu hurtowego</w:t>
      </w:r>
      <w:r w:rsidR="00E56B3D" w:rsidRPr="00C967F8">
        <w:rPr>
          <w:rFonts w:cs="Fira Sans"/>
          <w:color w:val="000000" w:themeColor="text1"/>
          <w:szCs w:val="19"/>
        </w:rPr>
        <w:t>.</w:t>
      </w:r>
    </w:p>
    <w:p w14:paraId="4A22AB05" w14:textId="604B9A64" w:rsidR="000E26E4" w:rsidRPr="00240004" w:rsidRDefault="000E26E4" w:rsidP="00B2710E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</w:p>
    <w:p w14:paraId="69075320" w14:textId="590CEB6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FAFED7D" w14:textId="7B36C626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7F5C95AA" w14:textId="1DE69053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13B737B" w14:textId="50C9F96B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6F725F80" w14:textId="11C6A55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CC1CD8E" w14:textId="01F776F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0D9C7672" w14:textId="46789F2D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C7F4ED3" w14:textId="5AFFC772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193559B" w14:textId="2C47D215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A534100" w14:textId="46F180E1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9EA1673" w14:textId="646C0408" w:rsidR="00255BE5" w:rsidRDefault="00255BE5" w:rsidP="000E26E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F07CE50" w14:textId="205F89DB" w:rsidR="000E26E4" w:rsidRDefault="000E26E4" w:rsidP="000E26E4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lastRenderedPageBreak/>
        <w:t xml:space="preserve">Pyt. </w:t>
      </w:r>
      <w:r w:rsidR="00255BE5"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2EB2163A" w14:textId="0D1E4DC7" w:rsidR="00BC4B7A" w:rsidRDefault="00785723" w:rsidP="00785723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735936" behindDoc="0" locked="0" layoutInCell="1" allowOverlap="1" wp14:anchorId="7E2BC8D0" wp14:editId="1DFC0414">
                <wp:simplePos x="0" y="0"/>
                <wp:positionH relativeFrom="column">
                  <wp:posOffset>313360</wp:posOffset>
                </wp:positionH>
                <wp:positionV relativeFrom="paragraph">
                  <wp:posOffset>55880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869D7" w14:textId="77777777" w:rsidR="00374462" w:rsidRPr="0073556B" w:rsidRDefault="00374462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BC8D0" id="Pole tekstowe 13" o:spid="_x0000_s1072" type="#_x0000_t202" style="position:absolute;left:0;text-align:left;margin-left:24.65pt;margin-top:4.4pt;width:16.65pt;height:12.05pt;z-index:2537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" filled="f" stroked="f" strokeweight=".5pt">
                <v:textbox inset="0,0,0,0">
                  <w:txbxContent>
                    <w:p w14:paraId="261869D7" w14:textId="77777777" w:rsidR="00374462" w:rsidRPr="0073556B" w:rsidRDefault="00374462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734912" behindDoc="0" locked="0" layoutInCell="1" allowOverlap="1" wp14:anchorId="7E4C1211" wp14:editId="683545AF">
                <wp:simplePos x="0" y="0"/>
                <wp:positionH relativeFrom="column">
                  <wp:posOffset>595223</wp:posOffset>
                </wp:positionH>
                <wp:positionV relativeFrom="paragraph">
                  <wp:posOffset>2117210</wp:posOffset>
                </wp:positionV>
                <wp:extent cx="5405755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5755" cy="457200"/>
                          <a:chOff x="-15818" y="0"/>
                          <a:chExt cx="5406357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70F1E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39351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3BE8E3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621106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33F4BE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0D42B" w14:textId="77777777" w:rsidR="00374462" w:rsidRPr="009866CB" w:rsidRDefault="00374462" w:rsidP="000E26E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4C1211" id="Grupa 357" o:spid="_x0000_s1073" style="position:absolute;left:0;text-align:left;margin-left:46.85pt;margin-top:166.7pt;width:425.65pt;height:36pt;z-index:253734912;mso-width-relative:margin" coordorigin="-158" coordsize="5406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">
                <v:shape id="Pole tekstowe 199" o:spid="_x0000_s1074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73E70F1E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75" type="#_x0000_t202" style="position:absolute;left:21393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3BE8E3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76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4F621106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77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0033F4BE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78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6440D42B" w14:textId="77777777" w:rsidR="00374462" w:rsidRPr="009866CB" w:rsidRDefault="00374462" w:rsidP="000E26E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C4B7A">
        <w:rPr>
          <w:noProof/>
        </w:rPr>
        <w:drawing>
          <wp:inline distT="0" distB="0" distL="0" distR="0" wp14:anchorId="1E0878D8" wp14:editId="5EBF4348">
            <wp:extent cx="5788324" cy="2116455"/>
            <wp:effectExtent l="0" t="0" r="3175" b="0"/>
            <wp:docPr id="2" name="Wykres 2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535A17C" w14:textId="7A9EA26C" w:rsidR="000E26E4" w:rsidRDefault="000E26E4" w:rsidP="00D35785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</w:p>
    <w:p w14:paraId="4580C97F" w14:textId="016C3990" w:rsidR="000E26E4" w:rsidRDefault="00CA51A0" w:rsidP="000E26E4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733888" behindDoc="0" locked="0" layoutInCell="1" allowOverlap="1" wp14:anchorId="3D2EC7A9" wp14:editId="6A8512E5">
                <wp:simplePos x="0" y="0"/>
                <wp:positionH relativeFrom="column">
                  <wp:posOffset>585470</wp:posOffset>
                </wp:positionH>
                <wp:positionV relativeFrom="paragraph">
                  <wp:posOffset>27000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A11468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988F34" w14:textId="3E60DFD6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B1CDDF9" wp14:editId="2C4EF81E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BAAB49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249F0DA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B0F2C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091FEC0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BE6D7A8" w14:textId="77777777" w:rsidR="00374462" w:rsidRPr="0015266D" w:rsidRDefault="00374462" w:rsidP="000E26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9B328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BFB96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F5BC5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1069D7" w14:textId="77777777" w:rsidR="00374462" w:rsidRPr="0015266D" w:rsidRDefault="00374462" w:rsidP="00276EA7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EC7A9" id="Grupa 15" o:spid="_x0000_s1079" style="position:absolute;left:0;text-align:left;margin-left:46.1pt;margin-top:2.15pt;width:320.05pt;height:108.6pt;z-index:253733888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">
                <v:shape id="Pole tekstowe 95" o:spid="_x0000_s1080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11A11468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1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2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6B988F34" w14:textId="3E60DFD6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B1CDDF9" wp14:editId="2C4EF81E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BAAB49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249F0DA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3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84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85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7E4B0F2C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091FEC0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BE6D7A8" w14:textId="77777777" w:rsidR="00374462" w:rsidRPr="0015266D" w:rsidRDefault="00374462" w:rsidP="000E26E4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86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9A9B328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87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88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1EBFB96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89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551F5BC5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0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1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2F1069D7" w14:textId="77777777" w:rsidR="00374462" w:rsidRPr="0015266D" w:rsidRDefault="00374462" w:rsidP="00276EA7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2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3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78BEDBFF" w14:textId="580305BC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D0AB97A" w14:textId="1FABD9A4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F7A5044" w14:textId="14B64F02" w:rsidR="000E26E4" w:rsidRPr="00AF5C63" w:rsidRDefault="000E26E4" w:rsidP="000E26E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89CC096" w14:textId="363EBB10" w:rsidR="00255BE5" w:rsidRPr="00A547AC" w:rsidRDefault="00255BE5" w:rsidP="000E26E4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000000" w:themeColor="text1"/>
          <w:szCs w:val="19"/>
        </w:rPr>
      </w:pPr>
    </w:p>
    <w:p w14:paraId="34C98128" w14:textId="3E64E668" w:rsidR="00340D62" w:rsidRPr="000B7FAC" w:rsidRDefault="000E26E4" w:rsidP="00340D62">
      <w:pPr>
        <w:autoSpaceDE w:val="0"/>
        <w:autoSpaceDN w:val="0"/>
        <w:adjustRightInd w:val="0"/>
        <w:spacing w:before="300" w:after="0" w:line="240" w:lineRule="auto"/>
        <w:rPr>
          <w:rFonts w:cs="FiraSans-Bold"/>
          <w:bCs/>
          <w:szCs w:val="19"/>
        </w:rPr>
      </w:pPr>
      <w:r w:rsidRPr="00155A3C">
        <w:rPr>
          <w:rFonts w:cs="FiraSans-Bold"/>
          <w:bCs/>
          <w:color w:val="000000" w:themeColor="text1"/>
          <w:szCs w:val="19"/>
        </w:rPr>
        <w:t xml:space="preserve">Przedstawiciele </w:t>
      </w:r>
      <w:r w:rsidR="005D5F9E" w:rsidRPr="00155A3C">
        <w:rPr>
          <w:rFonts w:cs="FiraSans-Bold"/>
          <w:bCs/>
          <w:color w:val="000000" w:themeColor="text1"/>
          <w:szCs w:val="19"/>
        </w:rPr>
        <w:t>wszystkich badanych rodzajów działalności, oceniając negatywny wpływ wojny w Ukrainie na działalność firmy</w:t>
      </w:r>
      <w:r w:rsidR="00586424">
        <w:rPr>
          <w:rFonts w:cs="FiraSans-Bold"/>
          <w:bCs/>
          <w:color w:val="000000" w:themeColor="text1"/>
          <w:szCs w:val="19"/>
        </w:rPr>
        <w:t xml:space="preserve"> uważali,</w:t>
      </w:r>
      <w:r w:rsidR="005D5F9E" w:rsidRPr="00155A3C">
        <w:rPr>
          <w:rFonts w:cs="FiraSans-Bold"/>
          <w:bCs/>
          <w:color w:val="000000" w:themeColor="text1"/>
          <w:szCs w:val="19"/>
        </w:rPr>
        <w:t xml:space="preserve"> że powoduje ona</w:t>
      </w:r>
      <w:r w:rsidR="000C7BEB">
        <w:rPr>
          <w:rFonts w:cs="FiraSans-Bold"/>
          <w:bCs/>
          <w:color w:val="000000" w:themeColor="text1"/>
          <w:szCs w:val="19"/>
        </w:rPr>
        <w:t xml:space="preserve"> przede wszystkim</w:t>
      </w:r>
      <w:r w:rsidR="005D5F9E" w:rsidRPr="00155A3C">
        <w:rPr>
          <w:rFonts w:cs="FiraSans-Bold"/>
          <w:bCs/>
          <w:color w:val="000000" w:themeColor="text1"/>
          <w:szCs w:val="19"/>
        </w:rPr>
        <w:t xml:space="preserve"> wzrost </w:t>
      </w:r>
      <w:r w:rsidR="005D5F9E" w:rsidRPr="00586424">
        <w:rPr>
          <w:rFonts w:cs="FiraSans-Bold"/>
          <w:bCs/>
          <w:color w:val="000000" w:themeColor="text1"/>
          <w:szCs w:val="19"/>
        </w:rPr>
        <w:t>kosztów</w:t>
      </w:r>
      <w:r w:rsidR="00155A3C" w:rsidRPr="00586424">
        <w:rPr>
          <w:rFonts w:cs="FiraSans-Bold"/>
          <w:bCs/>
          <w:color w:val="000000" w:themeColor="text1"/>
          <w:szCs w:val="19"/>
        </w:rPr>
        <w:t>.</w:t>
      </w:r>
      <w:r w:rsidR="005D5F9E" w:rsidRPr="00586424">
        <w:rPr>
          <w:rFonts w:cs="FiraSans-Bold"/>
          <w:bCs/>
          <w:color w:val="000000" w:themeColor="text1"/>
          <w:szCs w:val="19"/>
        </w:rPr>
        <w:t xml:space="preserve"> </w:t>
      </w:r>
      <w:r w:rsidR="00586424" w:rsidRPr="00586424">
        <w:rPr>
          <w:rFonts w:cs="FiraSans-Bold"/>
          <w:bCs/>
          <w:color w:val="000000" w:themeColor="text1"/>
          <w:szCs w:val="19"/>
        </w:rPr>
        <w:t>Z</w:t>
      </w:r>
      <w:r w:rsidR="005D5F9E" w:rsidRPr="00586424">
        <w:rPr>
          <w:rFonts w:cs="FiraSans-Bold"/>
          <w:bCs/>
          <w:color w:val="000000" w:themeColor="text1"/>
          <w:szCs w:val="19"/>
        </w:rPr>
        <w:t>akłócenie w łańcuchu dostaw</w:t>
      </w:r>
      <w:r w:rsidR="00586424" w:rsidRPr="00586424">
        <w:rPr>
          <w:rFonts w:cs="FiraSans-Bold"/>
          <w:bCs/>
          <w:color w:val="000000" w:themeColor="text1"/>
          <w:szCs w:val="19"/>
        </w:rPr>
        <w:t xml:space="preserve"> deklarował</w:t>
      </w:r>
      <w:r w:rsidR="00586424">
        <w:rPr>
          <w:rFonts w:cs="FiraSans-Bold"/>
          <w:bCs/>
          <w:color w:val="000000" w:themeColor="text1"/>
          <w:szCs w:val="19"/>
        </w:rPr>
        <w:t xml:space="preserve">a prawie połowa </w:t>
      </w:r>
      <w:r w:rsidR="00586424" w:rsidRPr="00586424">
        <w:rPr>
          <w:rFonts w:cs="FiraSans-Bold"/>
          <w:bCs/>
          <w:color w:val="000000" w:themeColor="text1"/>
          <w:szCs w:val="19"/>
        </w:rPr>
        <w:t>przedsiębiorców działających w przetwórstwie przemysłowym</w:t>
      </w:r>
      <w:r w:rsidR="005D5F9E" w:rsidRPr="00586424">
        <w:rPr>
          <w:rFonts w:cs="FiraSans-Bold"/>
          <w:bCs/>
          <w:color w:val="000000" w:themeColor="text1"/>
          <w:szCs w:val="19"/>
        </w:rPr>
        <w:t xml:space="preserve">. Spadek sprzedaży (przychodów) w największym stopniu dotyczył jednostek zajmujących się przetwórstwem przemysłowym i handlem </w:t>
      </w:r>
      <w:r w:rsidR="00155A3C" w:rsidRPr="00586424">
        <w:rPr>
          <w:rFonts w:cs="FiraSans-Bold"/>
          <w:bCs/>
          <w:color w:val="000000" w:themeColor="text1"/>
          <w:szCs w:val="19"/>
        </w:rPr>
        <w:t>detalicznym</w:t>
      </w:r>
      <w:r w:rsidR="005D5F9E" w:rsidRPr="00586424">
        <w:rPr>
          <w:rFonts w:cs="FiraSans-Bold"/>
          <w:bCs/>
          <w:color w:val="000000" w:themeColor="text1"/>
          <w:szCs w:val="19"/>
        </w:rPr>
        <w:t xml:space="preserve">. </w:t>
      </w:r>
      <w:r w:rsidR="00586424" w:rsidRPr="00586424">
        <w:rPr>
          <w:rFonts w:cs="FiraSans-Bold"/>
          <w:bCs/>
          <w:color w:val="000000" w:themeColor="text1"/>
          <w:szCs w:val="19"/>
        </w:rPr>
        <w:t>Problemy z bieżącym finansowanie</w:t>
      </w:r>
      <w:r w:rsidR="00035FC1">
        <w:rPr>
          <w:rFonts w:cs="FiraSans-Bold"/>
          <w:bCs/>
          <w:color w:val="000000" w:themeColor="text1"/>
          <w:szCs w:val="19"/>
        </w:rPr>
        <w:t>m</w:t>
      </w:r>
      <w:r w:rsidR="00586424" w:rsidRPr="00586424">
        <w:rPr>
          <w:rFonts w:cs="FiraSans-Bold"/>
          <w:bCs/>
          <w:color w:val="000000" w:themeColor="text1"/>
          <w:szCs w:val="19"/>
        </w:rPr>
        <w:t xml:space="preserve"> najczęściej były wskazywane przez podmioty zajmujące się </w:t>
      </w:r>
      <w:r w:rsidR="00586424" w:rsidRPr="00ED20B4">
        <w:rPr>
          <w:rFonts w:cs="FiraSans-Bold"/>
          <w:bCs/>
          <w:color w:val="000000" w:themeColor="text1"/>
          <w:szCs w:val="19"/>
        </w:rPr>
        <w:t>handlem hurtowym, nadmierne zapasy –</w:t>
      </w:r>
      <w:r w:rsidR="00F76D99">
        <w:t> </w:t>
      </w:r>
      <w:r w:rsidR="00586424" w:rsidRPr="00ED20B4">
        <w:rPr>
          <w:rFonts w:cs="FiraSans-Bold"/>
          <w:bCs/>
          <w:color w:val="000000" w:themeColor="text1"/>
          <w:szCs w:val="19"/>
        </w:rPr>
        <w:t>przez przedsiębiorstwa prowadzące działalność w zakresie przetwórstwa przemysłowego, a z</w:t>
      </w:r>
      <w:r w:rsidR="005D5F9E" w:rsidRPr="00ED20B4">
        <w:rPr>
          <w:rFonts w:cs="FiraSans-Bold"/>
          <w:bCs/>
          <w:color w:val="000000" w:themeColor="text1"/>
          <w:szCs w:val="19"/>
        </w:rPr>
        <w:t xml:space="preserve">erwanie umów ze wschodnimi kontrahentami </w:t>
      </w:r>
      <w:r w:rsidR="00340D62" w:rsidRPr="00ED20B4">
        <w:rPr>
          <w:rFonts w:cs="FiraSans-Bold"/>
          <w:bCs/>
          <w:color w:val="000000" w:themeColor="text1"/>
          <w:szCs w:val="19"/>
        </w:rPr>
        <w:t>w największym stopniu dotyczył</w:t>
      </w:r>
      <w:r w:rsidR="000C7BEB">
        <w:rPr>
          <w:rFonts w:cs="FiraSans-Bold"/>
          <w:bCs/>
          <w:color w:val="000000" w:themeColor="text1"/>
          <w:szCs w:val="19"/>
        </w:rPr>
        <w:t>o</w:t>
      </w:r>
      <w:r w:rsidR="00340D62" w:rsidRPr="00ED20B4">
        <w:rPr>
          <w:rFonts w:cs="FiraSans-Bold"/>
          <w:bCs/>
          <w:color w:val="000000" w:themeColor="text1"/>
          <w:szCs w:val="19"/>
        </w:rPr>
        <w:t xml:space="preserve"> jednostek działających w handlu detalicznym</w:t>
      </w:r>
      <w:r w:rsidR="000C7BEB">
        <w:rPr>
          <w:rFonts w:cs="FiraSans-Bold"/>
          <w:bCs/>
          <w:color w:val="000000" w:themeColor="text1"/>
          <w:szCs w:val="19"/>
        </w:rPr>
        <w:t xml:space="preserve"> i hurtowym</w:t>
      </w:r>
      <w:r w:rsidR="00340D62" w:rsidRPr="00ED20B4">
        <w:rPr>
          <w:rFonts w:cs="FiraSans-Bold"/>
          <w:bCs/>
          <w:color w:val="000000" w:themeColor="text1"/>
          <w:szCs w:val="19"/>
        </w:rPr>
        <w:t>.</w:t>
      </w:r>
    </w:p>
    <w:p w14:paraId="22853320" w14:textId="3AFD6A7D" w:rsidR="000E26E4" w:rsidRPr="00F540A3" w:rsidRDefault="000E26E4" w:rsidP="00180B04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 w:rsidR="00693F3A"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6B0724BF" w14:textId="59420ED2" w:rsidR="000E26E4" w:rsidRPr="00A547AC" w:rsidRDefault="00031A2C" w:rsidP="000E26E4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740032" behindDoc="0" locked="0" layoutInCell="1" allowOverlap="1" wp14:anchorId="7715DBD5" wp14:editId="0E32D10F">
                <wp:simplePos x="0" y="0"/>
                <wp:positionH relativeFrom="column">
                  <wp:posOffset>669290</wp:posOffset>
                </wp:positionH>
                <wp:positionV relativeFrom="page">
                  <wp:posOffset>8136890</wp:posOffset>
                </wp:positionV>
                <wp:extent cx="2731770" cy="731520"/>
                <wp:effectExtent l="0" t="0" r="11430" b="1143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31520"/>
                          <a:chOff x="0" y="-39181"/>
                          <a:chExt cx="2732163" cy="1107886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B91C59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814180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A83B2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5B2658" w14:textId="77777777" w:rsidR="00374462" w:rsidRPr="009866CB" w:rsidRDefault="00374462" w:rsidP="000E26E4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DAE05A" w14:textId="77777777" w:rsidR="00374462" w:rsidRPr="009866CB" w:rsidRDefault="00374462" w:rsidP="000E26E4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5DBD5" id="Grupa 306" o:spid="_x0000_s1094" style="position:absolute;left:0;text-align:left;margin-left:52.7pt;margin-top:640.7pt;width:215.1pt;height:57.6pt;z-index:253740032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">
                <v:shape id="Pole tekstowe 307" o:spid="_x0000_s1095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23B91C59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096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0F814180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097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6CBA83B2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098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4A5B2658" w14:textId="77777777" w:rsidR="00374462" w:rsidRPr="009866CB" w:rsidRDefault="00374462" w:rsidP="000E26E4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099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25DAE05A" w14:textId="77777777" w:rsidR="00374462" w:rsidRPr="009866CB" w:rsidRDefault="00374462" w:rsidP="000E26E4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CB6C62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739008" behindDoc="0" locked="0" layoutInCell="1" allowOverlap="1" wp14:anchorId="03BEB03D" wp14:editId="4E8AD536">
                <wp:simplePos x="0" y="0"/>
                <wp:positionH relativeFrom="column">
                  <wp:posOffset>335915</wp:posOffset>
                </wp:positionH>
                <wp:positionV relativeFrom="paragraph">
                  <wp:posOffset>32385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2AFC2" w14:textId="77777777" w:rsidR="00374462" w:rsidRPr="0073556B" w:rsidRDefault="00374462" w:rsidP="000E26E4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B03D" id="Pole tekstowe 313" o:spid="_x0000_s1100" type="#_x0000_t202" style="position:absolute;left:0;text-align:left;margin-left:26.45pt;margin-top:2.55pt;width:14.15pt;height:14.15pt;z-index:2537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" filled="f" stroked="f" strokeweight=".5pt">
                <v:textbox inset="0,0,0,0">
                  <w:txbxContent>
                    <w:p w14:paraId="51D2AFC2" w14:textId="77777777" w:rsidR="00374462" w:rsidRPr="0073556B" w:rsidRDefault="00374462" w:rsidP="000E26E4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87A0A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741056" behindDoc="0" locked="0" layoutInCell="1" allowOverlap="1" wp14:anchorId="2E7EC8AC" wp14:editId="3F224B43">
                <wp:simplePos x="0" y="0"/>
                <wp:positionH relativeFrom="column">
                  <wp:posOffset>3956050</wp:posOffset>
                </wp:positionH>
                <wp:positionV relativeFrom="paragraph">
                  <wp:posOffset>650875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DDA320" w14:textId="12F7A460" w:rsidR="00374462" w:rsidRPr="00711855" w:rsidRDefault="00374462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C7F8F0" w14:textId="4169B72A" w:rsidR="00374462" w:rsidRPr="00711855" w:rsidRDefault="00374462" w:rsidP="000E26E4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A5E1C3" w14:textId="77777777" w:rsidR="00374462" w:rsidRPr="00711855" w:rsidRDefault="00374462" w:rsidP="000E26E4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EC8AC" id="Grupa 343" o:spid="_x0000_s1101" style="position:absolute;left:0;text-align:left;margin-left:311.5pt;margin-top:51.25pt;width:161.15pt;height:58.5pt;z-index:253741056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cQRg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">
                <v:group id="Grupa 340" o:spid="_x0000_s1102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3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58DDA320" w14:textId="12F7A460" w:rsidR="00374462" w:rsidRPr="00711855" w:rsidRDefault="00374462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4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5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6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49C7F8F0" w14:textId="4169B72A" w:rsidR="00374462" w:rsidRPr="00711855" w:rsidRDefault="00374462" w:rsidP="000E26E4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07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08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09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7A5E1C3" w14:textId="77777777" w:rsidR="00374462" w:rsidRPr="00711855" w:rsidRDefault="00374462" w:rsidP="000E26E4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0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0E26E4">
        <w:rPr>
          <w:noProof/>
        </w:rPr>
        <w:drawing>
          <wp:inline distT="0" distB="0" distL="0" distR="0" wp14:anchorId="38087100" wp14:editId="21AE3098">
            <wp:extent cx="3592856" cy="1620000"/>
            <wp:effectExtent l="0" t="0" r="7620" b="0"/>
            <wp:docPr id="321" name="Wykres 321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C19A73B" w14:textId="61EE0AF8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4F312F04" w14:textId="4E9AFEBF" w:rsidR="000E26E4" w:rsidRDefault="000E26E4" w:rsidP="000E26E4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2CE58937" w14:textId="17A29B43" w:rsidR="000E26E4" w:rsidRPr="00217A5F" w:rsidRDefault="000E26E4" w:rsidP="000E26E4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</w:rPr>
      </w:pPr>
      <w:r w:rsidRPr="00217A5F">
        <w:rPr>
          <w:rFonts w:cs="Fira Sans"/>
          <w:color w:val="000000" w:themeColor="text1"/>
          <w:szCs w:val="19"/>
        </w:rPr>
        <w:t>W</w:t>
      </w:r>
      <w:r w:rsidR="00EF3A7C" w:rsidRPr="00217A5F">
        <w:rPr>
          <w:color w:val="000000" w:themeColor="text1"/>
        </w:rPr>
        <w:t xml:space="preserve">iększość pracodawców nie zgłaszała problemów z pracownikami spowodowanych wojną w Ukrainie. </w:t>
      </w:r>
      <w:r w:rsidR="00217A5F" w:rsidRPr="00217A5F">
        <w:rPr>
          <w:color w:val="000000" w:themeColor="text1"/>
        </w:rPr>
        <w:t>Odpływ</w:t>
      </w:r>
      <w:r w:rsidRPr="00217A5F">
        <w:rPr>
          <w:color w:val="000000" w:themeColor="text1"/>
        </w:rPr>
        <w:t xml:space="preserve"> pracowników z Ukrainy zaobserwowano </w:t>
      </w:r>
      <w:r w:rsidR="00EF3A7C" w:rsidRPr="00217A5F">
        <w:rPr>
          <w:color w:val="000000" w:themeColor="text1"/>
        </w:rPr>
        <w:t xml:space="preserve">głównie </w:t>
      </w:r>
      <w:r w:rsidRPr="00217A5F">
        <w:rPr>
          <w:color w:val="000000" w:themeColor="text1"/>
        </w:rPr>
        <w:t xml:space="preserve">w przetwórstwie przemysłowym (dotyczyło to </w:t>
      </w:r>
      <w:r w:rsidR="00217A5F" w:rsidRPr="00217A5F">
        <w:rPr>
          <w:color w:val="000000" w:themeColor="text1"/>
          <w:szCs w:val="19"/>
        </w:rPr>
        <w:t>28,6</w:t>
      </w:r>
      <w:r w:rsidRPr="00217A5F">
        <w:rPr>
          <w:color w:val="000000" w:themeColor="text1"/>
        </w:rPr>
        <w:t xml:space="preserve">% tych firm), natomiast </w:t>
      </w:r>
      <w:r w:rsidR="00217A5F" w:rsidRPr="00217A5F">
        <w:rPr>
          <w:color w:val="000000" w:themeColor="text1"/>
        </w:rPr>
        <w:t>napływ</w:t>
      </w:r>
      <w:r w:rsidRPr="00217A5F">
        <w:rPr>
          <w:color w:val="000000" w:themeColor="text1"/>
        </w:rPr>
        <w:t xml:space="preserve"> pracowników z Ukrainy zadeklarowało </w:t>
      </w:r>
      <w:r w:rsidR="00217A5F" w:rsidRPr="00217A5F">
        <w:rPr>
          <w:color w:val="000000" w:themeColor="text1"/>
          <w:szCs w:val="19"/>
        </w:rPr>
        <w:t>2</w:t>
      </w:r>
      <w:r w:rsidR="00035FC1">
        <w:rPr>
          <w:color w:val="000000" w:themeColor="text1"/>
          <w:szCs w:val="19"/>
        </w:rPr>
        <w:t>2,6</w:t>
      </w:r>
      <w:r w:rsidRPr="00217A5F">
        <w:rPr>
          <w:color w:val="000000" w:themeColor="text1"/>
        </w:rPr>
        <w:t xml:space="preserve">% przedsiębiorstw prowadzących działalność w zakresie przetwórstwa </w:t>
      </w:r>
      <w:r w:rsidR="005F44DE" w:rsidRPr="00217A5F">
        <w:rPr>
          <w:color w:val="000000" w:themeColor="text1"/>
        </w:rPr>
        <w:t>przemysłowego</w:t>
      </w:r>
      <w:r w:rsidR="005F44DE">
        <w:rPr>
          <w:color w:val="000000" w:themeColor="text1"/>
        </w:rPr>
        <w:t>,</w:t>
      </w:r>
      <w:r w:rsidR="005F44DE" w:rsidRPr="00217A5F">
        <w:rPr>
          <w:color w:val="000000" w:themeColor="text1"/>
        </w:rPr>
        <w:t xml:space="preserve"> 12,1% </w:t>
      </w:r>
      <w:bookmarkStart w:id="2" w:name="_Hlk117793011"/>
      <w:r w:rsidR="005F44DE" w:rsidRPr="00217A5F">
        <w:rPr>
          <w:color w:val="000000" w:themeColor="text1"/>
        </w:rPr>
        <w:t>–</w:t>
      </w:r>
      <w:bookmarkEnd w:id="2"/>
      <w:r w:rsidR="005F44DE" w:rsidRPr="00217A5F">
        <w:rPr>
          <w:color w:val="000000" w:themeColor="text1"/>
        </w:rPr>
        <w:t xml:space="preserve"> w </w:t>
      </w:r>
      <w:r w:rsidR="005F44DE" w:rsidRPr="00217A5F">
        <w:rPr>
          <w:color w:val="000000" w:themeColor="text1"/>
          <w:szCs w:val="19"/>
        </w:rPr>
        <w:t>budownictwie</w:t>
      </w:r>
      <w:r w:rsidR="005F44DE">
        <w:rPr>
          <w:color w:val="000000" w:themeColor="text1"/>
          <w:szCs w:val="19"/>
        </w:rPr>
        <w:t xml:space="preserve"> oraz 11,8% </w:t>
      </w:r>
      <w:r w:rsidR="005F44DE" w:rsidRPr="008837DA">
        <w:rPr>
          <w:color w:val="000000" w:themeColor="text1"/>
          <w:szCs w:val="19"/>
        </w:rPr>
        <w:t>– w</w:t>
      </w:r>
      <w:r w:rsidR="005F44DE">
        <w:rPr>
          <w:color w:val="000000" w:themeColor="text1"/>
          <w:szCs w:val="19"/>
        </w:rPr>
        <w:t xml:space="preserve"> handlu detalicznym</w:t>
      </w:r>
      <w:r w:rsidR="005F44DE" w:rsidRPr="00217A5F">
        <w:rPr>
          <w:color w:val="000000" w:themeColor="text1"/>
          <w:szCs w:val="19"/>
        </w:rPr>
        <w:t>.</w:t>
      </w:r>
    </w:p>
    <w:p w14:paraId="5A12A0FE" w14:textId="0E305C6B" w:rsidR="001052C2" w:rsidRDefault="001052C2" w:rsidP="002222F8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</w:p>
    <w:p w14:paraId="2F55A784" w14:textId="5D703A9D" w:rsidR="00FA6BE0" w:rsidRPr="006B7E36" w:rsidRDefault="00FA6BE0" w:rsidP="00FA6BE0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lastRenderedPageBreak/>
        <w:t xml:space="preserve">Pytania </w:t>
      </w:r>
      <w:r>
        <w:rPr>
          <w:b/>
          <w:color w:val="auto"/>
          <w:sz w:val="19"/>
          <w:szCs w:val="19"/>
        </w:rPr>
        <w:t xml:space="preserve">o </w:t>
      </w:r>
      <w:r w:rsidR="00E4770D">
        <w:rPr>
          <w:b/>
          <w:color w:val="auto"/>
          <w:sz w:val="19"/>
          <w:szCs w:val="19"/>
        </w:rPr>
        <w:t>procesy cenowe</w:t>
      </w:r>
    </w:p>
    <w:p w14:paraId="04084EAB" w14:textId="7B22C629" w:rsidR="00FA6BE0" w:rsidRPr="005D65EB" w:rsidRDefault="00FA6BE0" w:rsidP="00FA6BE0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</w:t>
      </w:r>
      <w:r w:rsidR="00393AD6" w:rsidRPr="005D65EB">
        <w:rPr>
          <w:color w:val="000000" w:themeColor="text1"/>
          <w:sz w:val="19"/>
          <w:szCs w:val="19"/>
        </w:rPr>
        <w:t xml:space="preserve"> Państwa zdaniem kształtować się będą ceny usług/materiałów/surowców wykorzystywanych przez Państwa firmę w ramach prowadzonej działalności gospodarczej?</w:t>
      </w:r>
    </w:p>
    <w:p w14:paraId="2B67E834" w14:textId="77777777" w:rsidR="00F00925" w:rsidRPr="00736C3E" w:rsidRDefault="00F00925" w:rsidP="00F00925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4569472" behindDoc="0" locked="0" layoutInCell="1" allowOverlap="1" wp14:anchorId="29DBCAAA" wp14:editId="328AF63C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78" name="Pole tekstow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75381" w14:textId="27E21ACC" w:rsidR="00F00925" w:rsidRPr="009866CB" w:rsidRDefault="00F00925" w:rsidP="00F0092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 w:rsidR="005F44DE"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CAAA" id="Pole tekstowe 78" o:spid="_x0000_s1111" type="#_x0000_t202" style="position:absolute;left:0;text-align:left;margin-left:95.3pt;margin-top:1.5pt;width:178.55pt;height:25.2pt;z-index:25456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" filled="f" stroked="f" strokeweight=".5pt">
                <v:textbox inset="0,0,0,0">
                  <w:txbxContent>
                    <w:p w14:paraId="5A975381" w14:textId="27E21ACC" w:rsidR="00F00925" w:rsidRPr="009866CB" w:rsidRDefault="00F00925" w:rsidP="00F0092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 w:rsidR="005F44DE"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570496" behindDoc="0" locked="0" layoutInCell="1" allowOverlap="1" wp14:anchorId="7D35A15C" wp14:editId="18152C6C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B5BC5" w14:textId="16914989" w:rsidR="00F00925" w:rsidRPr="009866CB" w:rsidRDefault="00F00925" w:rsidP="00F0092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0C7BEB"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5A15C" id="Pole tekstowe 88" o:spid="_x0000_s1112" type="#_x0000_t202" style="position:absolute;left:0;text-align:left;margin-left:302.5pt;margin-top:1.15pt;width:178.55pt;height:25.2pt;z-index:25457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JRrwRx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7A6B5BC5" w14:textId="16914989" w:rsidR="00F00925" w:rsidRPr="009866CB" w:rsidRDefault="00F00925" w:rsidP="00F0092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="000C7BEB"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4571520" behindDoc="0" locked="0" layoutInCell="1" allowOverlap="1" wp14:anchorId="70C2DB7E" wp14:editId="7F55EFCA">
            <wp:simplePos x="0" y="0"/>
            <wp:positionH relativeFrom="column">
              <wp:posOffset>3631895</wp:posOffset>
            </wp:positionH>
            <wp:positionV relativeFrom="paragraph">
              <wp:posOffset>331470</wp:posOffset>
            </wp:positionV>
            <wp:extent cx="2744470" cy="2105025"/>
            <wp:effectExtent l="0" t="0" r="0" b="0"/>
            <wp:wrapNone/>
            <wp:docPr id="178" name="Wykres 178" descr="Pyt. 4. Jak Państwa zdaniem kształtować się będą ceny usług/materiałów/surowców wykorzystywanych przez Państwa firmę w ramach prowadzonej działalności gospodarczej - w dłuższym okresie (najbliższe 12 miesięcy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</w:p>
    <w:p w14:paraId="4C43D1E8" w14:textId="2A906C42" w:rsidR="00F00925" w:rsidRPr="008C5776" w:rsidRDefault="00E22128" w:rsidP="00F00925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568448" behindDoc="0" locked="0" layoutInCell="1" allowOverlap="1" wp14:anchorId="30625CB8" wp14:editId="1EDD204E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351" name="Grupa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176" name="Pole tekstowe 176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4BFA5B" w14:textId="77777777" w:rsidR="00F00925" w:rsidRDefault="00F00925" w:rsidP="00F00925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rostokąt 137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CCCC34" w14:textId="77777777" w:rsidR="00F00925" w:rsidRDefault="00F00925" w:rsidP="00F00925">
                              <w:r>
                                <w:t>Wzrosną wolniej</w:t>
                              </w:r>
                            </w:p>
                            <w:p w14:paraId="01C2BB7D" w14:textId="77777777" w:rsidR="00F00925" w:rsidRDefault="00F00925" w:rsidP="00F00925"/>
                            <w:p w14:paraId="269F60A9" w14:textId="77777777" w:rsidR="00F00925" w:rsidRDefault="00F00925" w:rsidP="00F00925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Prostokąt 125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D04010" w14:textId="77777777" w:rsidR="00F00925" w:rsidRDefault="00F00925" w:rsidP="00F00925">
                              <w:r>
                                <w:t>Spadną</w:t>
                              </w:r>
                            </w:p>
                            <w:p w14:paraId="1C3678D6" w14:textId="77777777" w:rsidR="00F00925" w:rsidRDefault="00F00925" w:rsidP="00F00925"/>
                            <w:p w14:paraId="70C6671B" w14:textId="77777777" w:rsidR="00F00925" w:rsidRDefault="00F00925" w:rsidP="00F00925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Prostokąt 244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59DBAD" w14:textId="77777777" w:rsidR="00F00925" w:rsidRDefault="00F00925" w:rsidP="00F00925">
                              <w:r>
                                <w:t>Ustabilizują się</w:t>
                              </w:r>
                            </w:p>
                            <w:p w14:paraId="3B4D56F6" w14:textId="77777777" w:rsidR="00F00925" w:rsidRDefault="00F00925" w:rsidP="00F00925"/>
                            <w:p w14:paraId="210DF06A" w14:textId="77777777" w:rsidR="00F00925" w:rsidRDefault="00F00925" w:rsidP="00F00925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Prostokąt 107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25CB8" id="Grupa 351" o:spid="_x0000_s1113" style="position:absolute;left:0;text-align:left;margin-left:102.45pt;margin-top:159.85pt;width:376.9pt;height:23.3pt;z-index:254568448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">
                <v:shape id="Pole tekstowe 176" o:spid="_x0000_s1114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" fillcolor="white [3212]" stroked="f" strokeweight=".5pt">
                  <v:textbox inset="0,0,0,0">
                    <w:txbxContent>
                      <w:p w14:paraId="4B4BFA5B" w14:textId="77777777" w:rsidR="00F00925" w:rsidRDefault="00F00925" w:rsidP="00F00925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137" o:spid="_x0000_s1115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" fillcolor="#7651ad" stroked="f" strokeweight="1pt"/>
                <v:shape id="Pole tekstowe 175" o:spid="_x0000_s1116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" fillcolor="white [3212]" stroked="f" strokeweight=".5pt">
                  <v:textbox inset="0,0,0,0">
                    <w:txbxContent>
                      <w:p w14:paraId="2ECCCC34" w14:textId="77777777" w:rsidR="00F00925" w:rsidRDefault="00F00925" w:rsidP="00F00925">
                        <w:r>
                          <w:t>Wzrosną wolniej</w:t>
                        </w:r>
                      </w:p>
                      <w:p w14:paraId="01C2BB7D" w14:textId="77777777" w:rsidR="00F00925" w:rsidRDefault="00F00925" w:rsidP="00F00925"/>
                      <w:p w14:paraId="269F60A9" w14:textId="77777777" w:rsidR="00F00925" w:rsidRDefault="00F00925" w:rsidP="00F00925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25" o:spid="_x0000_s1117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" fillcolor="#c3b4da" stroked="f" strokeweight="1pt"/>
                <v:shape id="Pole tekstowe 177" o:spid="_x0000_s1118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3CD04010" w14:textId="77777777" w:rsidR="00F00925" w:rsidRDefault="00F00925" w:rsidP="00F00925">
                        <w:r>
                          <w:t>Spadną</w:t>
                        </w:r>
                      </w:p>
                      <w:p w14:paraId="1C3678D6" w14:textId="77777777" w:rsidR="00F00925" w:rsidRDefault="00F00925" w:rsidP="00F00925"/>
                      <w:p w14:paraId="70C6671B" w14:textId="77777777" w:rsidR="00F00925" w:rsidRDefault="00F00925" w:rsidP="00F00925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44" o:spid="_x0000_s1119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" fillcolor="#a6a6a6" stroked="f" strokeweight="1pt"/>
                <v:shape id="Pole tekstowe 174" o:spid="_x0000_s1120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" fillcolor="white [3212]" stroked="f" strokeweight=".5pt">
                  <v:textbox inset="0,0,0,0">
                    <w:txbxContent>
                      <w:p w14:paraId="3D59DBAD" w14:textId="77777777" w:rsidR="00F00925" w:rsidRDefault="00F00925" w:rsidP="00F00925">
                        <w:r>
                          <w:t>Ustabilizują się</w:t>
                        </w:r>
                      </w:p>
                      <w:p w14:paraId="3B4D56F6" w14:textId="77777777" w:rsidR="00F00925" w:rsidRDefault="00F00925" w:rsidP="00F00925"/>
                      <w:p w14:paraId="210DF06A" w14:textId="77777777" w:rsidR="00F00925" w:rsidRDefault="00F00925" w:rsidP="00F00925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07" o:spid="_x0000_s1121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" fillcolor="#d9d9d9" stroked="f" strokeweight="1pt"/>
              </v:group>
            </w:pict>
          </mc:Fallback>
        </mc:AlternateContent>
      </w:r>
      <w:r w:rsidR="00BD3CC6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575616" behindDoc="0" locked="0" layoutInCell="1" allowOverlap="1" wp14:anchorId="7B6C920B" wp14:editId="242D16FF">
                <wp:simplePos x="0" y="0"/>
                <wp:positionH relativeFrom="margin">
                  <wp:posOffset>367665</wp:posOffset>
                </wp:positionH>
                <wp:positionV relativeFrom="paragraph">
                  <wp:posOffset>1308431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C8F3A" w14:textId="77777777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C920B" id="Pole tekstowe 172" o:spid="_x0000_s1122" type="#_x0000_t202" style="position:absolute;left:0;text-align:left;margin-left:28.95pt;margin-top:103.05pt;width:47.2pt;height:25.3pt;z-index:25457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" filled="f" stroked="f" strokeweight=".5pt">
                <v:textbox inset="0,0,0,0">
                  <w:txbxContent>
                    <w:p w14:paraId="03AC8F3A" w14:textId="77777777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3CC6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574592" behindDoc="0" locked="0" layoutInCell="1" allowOverlap="1" wp14:anchorId="7CEAE182" wp14:editId="70D7F320">
                <wp:simplePos x="0" y="0"/>
                <wp:positionH relativeFrom="column">
                  <wp:posOffset>385445</wp:posOffset>
                </wp:positionH>
                <wp:positionV relativeFrom="paragraph">
                  <wp:posOffset>1718641</wp:posOffset>
                </wp:positionV>
                <wp:extent cx="584835" cy="182880"/>
                <wp:effectExtent l="0" t="0" r="5715" b="7620"/>
                <wp:wrapNone/>
                <wp:docPr id="171" name="Pole tekstow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E1084" w14:textId="77777777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AE182" id="Pole tekstowe 171" o:spid="_x0000_s1123" type="#_x0000_t202" style="position:absolute;left:0;text-align:left;margin-left:30.35pt;margin-top:135.35pt;width:46.05pt;height:14.4pt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" filled="f" stroked="f" strokeweight=".5pt">
                <v:textbox inset="0,0,0,0">
                  <w:txbxContent>
                    <w:p w14:paraId="19CE1084" w14:textId="77777777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F00925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576640" behindDoc="0" locked="0" layoutInCell="1" allowOverlap="1" wp14:anchorId="195B6E8E" wp14:editId="2796FF33">
                <wp:simplePos x="0" y="0"/>
                <wp:positionH relativeFrom="margin">
                  <wp:posOffset>205740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F64E3" w14:textId="77777777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6E8E" id="Pole tekstowe 173" o:spid="_x0000_s1124" type="#_x0000_t202" style="position:absolute;left:0;text-align:left;margin-left:16.2pt;margin-top:22.35pt;width:59.3pt;height:26.45pt;z-index:25457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" filled="f" stroked="f" strokeweight=".5pt">
                <v:textbox inset="0,0,0,0">
                  <w:txbxContent>
                    <w:p w14:paraId="0DFF64E3" w14:textId="77777777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0925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573568" behindDoc="0" locked="0" layoutInCell="1" allowOverlap="1" wp14:anchorId="20EDA594" wp14:editId="66C902A5">
                <wp:simplePos x="0" y="0"/>
                <wp:positionH relativeFrom="page">
                  <wp:posOffset>629920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C4656" w14:textId="77777777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DA594" id="Pole tekstowe 170" o:spid="_x0000_s1125" type="#_x0000_t202" style="position:absolute;left:0;text-align:left;margin-left:49.6pt;margin-top:55.15pt;width:61.65pt;height:12.65pt;z-index:2545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" filled="f" stroked="f" strokeweight=".5pt">
                <v:textbox inset="0,0,0,0">
                  <w:txbxContent>
                    <w:p w14:paraId="115C4656" w14:textId="77777777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00925"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572544" behindDoc="0" locked="0" layoutInCell="1" allowOverlap="1" wp14:anchorId="0F8EE3AB" wp14:editId="487759D8">
                <wp:simplePos x="0" y="0"/>
                <wp:positionH relativeFrom="margin">
                  <wp:posOffset>360350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169" name="Pole tekstow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3156E" w14:textId="77777777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EE3AB" id="Pole tekstowe 169" o:spid="_x0000_s1126" type="#_x0000_t202" style="position:absolute;left:0;text-align:left;margin-left:28.35pt;margin-top:73.7pt;width:46.65pt;height:26.45pt;z-index:25457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" filled="f" stroked="f" strokeweight=".5pt">
                <v:textbox inset="0,0,0,0">
                  <w:txbxContent>
                    <w:p w14:paraId="1C03156E" w14:textId="77777777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0925">
        <w:rPr>
          <w:noProof/>
        </w:rPr>
        <w:drawing>
          <wp:inline distT="0" distB="0" distL="0" distR="0" wp14:anchorId="3FDFE80C" wp14:editId="25BE8E82">
            <wp:extent cx="2744788" cy="2101851"/>
            <wp:effectExtent l="0" t="0" r="0" b="0"/>
            <wp:docPr id="179" name="Wykres 179" descr="Pyt. 4. Jak Państwa zdaniem kształtować się będą ceny usług/materiałów/surowców wykorzystywanych przez Państwa firmę w ramach prowadzonej działalności gospodarczej - w krótkim okresie (1-3 miesiące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="00F00925">
        <w:rPr>
          <w:rFonts w:cs="FiraSans-Bold"/>
          <w:bCs/>
          <w:szCs w:val="19"/>
        </w:rPr>
        <w:t xml:space="preserve">       </w:t>
      </w:r>
    </w:p>
    <w:p w14:paraId="60D881E7" w14:textId="027F7D95" w:rsidR="00F00925" w:rsidRDefault="00F00925" w:rsidP="00F00925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657DC1AE" w14:textId="132CFAB5" w:rsidR="005C433D" w:rsidRPr="00C5088C" w:rsidRDefault="005C433D" w:rsidP="00E22128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  <w:r w:rsidRPr="000058A8">
        <w:rPr>
          <w:rFonts w:cs="Fira Sans"/>
          <w:color w:val="000000" w:themeColor="text1"/>
          <w:szCs w:val="19"/>
        </w:rPr>
        <w:t xml:space="preserve">Przedsiębiorcy </w:t>
      </w:r>
      <w:r>
        <w:rPr>
          <w:rFonts w:cs="Fira Sans"/>
          <w:color w:val="000000" w:themeColor="text1"/>
          <w:szCs w:val="19"/>
        </w:rPr>
        <w:t xml:space="preserve">prowadzący działalność w zakresie </w:t>
      </w:r>
      <w:r w:rsidRPr="000058A8">
        <w:rPr>
          <w:rFonts w:cs="Fira Sans"/>
          <w:color w:val="000000" w:themeColor="text1"/>
          <w:szCs w:val="19"/>
        </w:rPr>
        <w:t>handlu detalicznego, handlu hurtowego i usług najczęściej prognozowali, że w porównaniu z aktualną sytuacją, ceny usług/materiałów/surowców wykorzystywanych przez</w:t>
      </w:r>
      <w:r>
        <w:rPr>
          <w:rFonts w:cs="Fira Sans"/>
          <w:color w:val="000000" w:themeColor="text1"/>
          <w:szCs w:val="19"/>
        </w:rPr>
        <w:t xml:space="preserve"> ich</w:t>
      </w:r>
      <w:r w:rsidRPr="000058A8">
        <w:rPr>
          <w:rFonts w:cs="Fira Sans"/>
          <w:color w:val="000000" w:themeColor="text1"/>
          <w:szCs w:val="19"/>
        </w:rPr>
        <w:t xml:space="preserve"> firmę </w:t>
      </w:r>
      <w:r w:rsidR="005F44DE" w:rsidRPr="000058A8">
        <w:rPr>
          <w:rFonts w:cs="Fira Sans"/>
          <w:color w:val="000000" w:themeColor="text1"/>
          <w:szCs w:val="19"/>
        </w:rPr>
        <w:t>będą ros</w:t>
      </w:r>
      <w:r w:rsidR="005F44DE">
        <w:rPr>
          <w:rFonts w:cs="Fira Sans"/>
          <w:color w:val="000000" w:themeColor="text1"/>
          <w:szCs w:val="19"/>
        </w:rPr>
        <w:t>ły</w:t>
      </w:r>
      <w:r w:rsidR="005F44DE" w:rsidRPr="000058A8">
        <w:rPr>
          <w:rFonts w:cs="Fira Sans"/>
          <w:color w:val="000000" w:themeColor="text1"/>
          <w:szCs w:val="19"/>
        </w:rPr>
        <w:t xml:space="preserve"> szybciej zarówno w krótkim (1</w:t>
      </w:r>
      <w:r w:rsidR="005F44DE" w:rsidRPr="00D83F64">
        <w:rPr>
          <w:rFonts w:cs="Fira Sans"/>
          <w:color w:val="000000" w:themeColor="text1"/>
          <w:szCs w:val="19"/>
        </w:rPr>
        <w:t>–</w:t>
      </w:r>
      <w:r w:rsidR="005F44DE" w:rsidRPr="000058A8">
        <w:rPr>
          <w:rFonts w:cs="Fira Sans"/>
          <w:color w:val="000000" w:themeColor="text1"/>
          <w:szCs w:val="19"/>
        </w:rPr>
        <w:t>3</w:t>
      </w:r>
      <w:r w:rsidR="005F44DE" w:rsidRPr="000058A8">
        <w:rPr>
          <w:color w:val="000000" w:themeColor="text1"/>
          <w:szCs w:val="19"/>
        </w:rPr>
        <w:t> </w:t>
      </w:r>
      <w:r w:rsidR="005F44DE" w:rsidRPr="000058A8">
        <w:rPr>
          <w:rFonts w:cs="Fira Sans"/>
          <w:color w:val="000000" w:themeColor="text1"/>
          <w:szCs w:val="19"/>
        </w:rPr>
        <w:t>miesiące</w:t>
      </w:r>
      <w:r w:rsidR="005F44DE" w:rsidRPr="00E258FB">
        <w:rPr>
          <w:rFonts w:cs="Fira Sans"/>
          <w:color w:val="000000" w:themeColor="text1"/>
          <w:szCs w:val="19"/>
        </w:rPr>
        <w:t xml:space="preserve">), jak i dłuższym (najbliższe 12 miesięcy) okresie czasu. </w:t>
      </w:r>
      <w:r w:rsidR="005F44DE">
        <w:rPr>
          <w:rFonts w:cs="Fira Sans"/>
          <w:color w:val="000000" w:themeColor="text1"/>
          <w:szCs w:val="19"/>
        </w:rPr>
        <w:t>Najwięcej</w:t>
      </w:r>
      <w:r w:rsidR="005F44DE" w:rsidRPr="00E258FB">
        <w:rPr>
          <w:rFonts w:cs="Fira Sans"/>
          <w:color w:val="000000" w:themeColor="text1"/>
          <w:szCs w:val="19"/>
        </w:rPr>
        <w:t xml:space="preserve"> przedstawicieli </w:t>
      </w:r>
      <w:r w:rsidR="005F44DE">
        <w:rPr>
          <w:rFonts w:cs="Fira Sans"/>
          <w:color w:val="000000" w:themeColor="text1"/>
          <w:szCs w:val="19"/>
        </w:rPr>
        <w:t xml:space="preserve">jednostek zajmujących się </w:t>
      </w:r>
      <w:r w:rsidR="005F44DE" w:rsidRPr="00E258FB">
        <w:rPr>
          <w:rFonts w:cs="Fira Sans"/>
          <w:color w:val="000000" w:themeColor="text1"/>
          <w:szCs w:val="19"/>
        </w:rPr>
        <w:t>przetwórstw</w:t>
      </w:r>
      <w:r w:rsidR="005F44DE">
        <w:rPr>
          <w:rFonts w:cs="Fira Sans"/>
          <w:color w:val="000000" w:themeColor="text1"/>
          <w:szCs w:val="19"/>
        </w:rPr>
        <w:t>em</w:t>
      </w:r>
      <w:r w:rsidR="005F44DE" w:rsidRPr="00E258FB">
        <w:rPr>
          <w:rFonts w:cs="Fira Sans"/>
          <w:color w:val="000000" w:themeColor="text1"/>
          <w:szCs w:val="19"/>
        </w:rPr>
        <w:t xml:space="preserve"> przemysłow</w:t>
      </w:r>
      <w:r w:rsidR="005F44DE">
        <w:rPr>
          <w:rFonts w:cs="Fira Sans"/>
          <w:color w:val="000000" w:themeColor="text1"/>
          <w:szCs w:val="19"/>
        </w:rPr>
        <w:t>ym</w:t>
      </w:r>
      <w:r w:rsidR="005F44DE" w:rsidRPr="00E258FB">
        <w:rPr>
          <w:rFonts w:cs="Fira Sans"/>
          <w:color w:val="000000" w:themeColor="text1"/>
          <w:szCs w:val="19"/>
        </w:rPr>
        <w:t xml:space="preserve"> oceniał</w:t>
      </w:r>
      <w:r w:rsidR="005F44DE">
        <w:rPr>
          <w:rFonts w:cs="Fira Sans"/>
          <w:color w:val="000000" w:themeColor="text1"/>
          <w:szCs w:val="19"/>
        </w:rPr>
        <w:t>o</w:t>
      </w:r>
      <w:r w:rsidR="005F44DE" w:rsidRPr="00E258FB">
        <w:rPr>
          <w:rFonts w:cs="Fira Sans"/>
          <w:color w:val="000000" w:themeColor="text1"/>
          <w:szCs w:val="19"/>
        </w:rPr>
        <w:t xml:space="preserve">, że zarówno w krótkim jak i dłuższym okresie czasu, ceny </w:t>
      </w:r>
      <w:r w:rsidR="005F44DE">
        <w:rPr>
          <w:rFonts w:cs="Fira Sans"/>
          <w:color w:val="000000" w:themeColor="text1"/>
          <w:szCs w:val="19"/>
        </w:rPr>
        <w:t>będą rosły</w:t>
      </w:r>
      <w:r w:rsidR="005F44DE" w:rsidRPr="00E258FB">
        <w:rPr>
          <w:rFonts w:cs="Fira Sans"/>
          <w:color w:val="000000" w:themeColor="text1"/>
          <w:szCs w:val="19"/>
        </w:rPr>
        <w:t xml:space="preserve"> wolniej niż dotychczas, zaś os</w:t>
      </w:r>
      <w:r w:rsidR="005F44DE">
        <w:rPr>
          <w:rFonts w:cs="Fira Sans"/>
          <w:color w:val="000000" w:themeColor="text1"/>
          <w:szCs w:val="19"/>
        </w:rPr>
        <w:t>o</w:t>
      </w:r>
      <w:r w:rsidR="005F44DE" w:rsidRPr="00E258FB">
        <w:rPr>
          <w:rFonts w:cs="Fira Sans"/>
          <w:color w:val="000000" w:themeColor="text1"/>
          <w:szCs w:val="19"/>
        </w:rPr>
        <w:t>b</w:t>
      </w:r>
      <w:r w:rsidR="005F44DE">
        <w:rPr>
          <w:rFonts w:cs="Fira Sans"/>
          <w:color w:val="000000" w:themeColor="text1"/>
          <w:szCs w:val="19"/>
        </w:rPr>
        <w:t>y</w:t>
      </w:r>
      <w:r w:rsidR="005F44DE" w:rsidRPr="00E258FB">
        <w:rPr>
          <w:rFonts w:cs="Fira Sans"/>
          <w:color w:val="000000" w:themeColor="text1"/>
          <w:szCs w:val="19"/>
        </w:rPr>
        <w:t xml:space="preserve"> prowadząc</w:t>
      </w:r>
      <w:r w:rsidR="005F44DE">
        <w:rPr>
          <w:rFonts w:cs="Fira Sans"/>
          <w:color w:val="000000" w:themeColor="text1"/>
          <w:szCs w:val="19"/>
        </w:rPr>
        <w:t>e</w:t>
      </w:r>
      <w:r w:rsidR="005F44DE" w:rsidRPr="00E258FB">
        <w:rPr>
          <w:rFonts w:cs="Fira Sans"/>
          <w:color w:val="000000" w:themeColor="text1"/>
          <w:szCs w:val="19"/>
        </w:rPr>
        <w:t xml:space="preserve"> firmy działające w budownictwie </w:t>
      </w:r>
      <w:r w:rsidR="005F44DE">
        <w:rPr>
          <w:rFonts w:cs="Fira Sans"/>
          <w:color w:val="000000" w:themeColor="text1"/>
          <w:szCs w:val="19"/>
        </w:rPr>
        <w:t xml:space="preserve">najczęściej </w:t>
      </w:r>
      <w:r w:rsidR="005F44DE" w:rsidRPr="00E258FB">
        <w:rPr>
          <w:rFonts w:cs="Fira Sans"/>
          <w:color w:val="000000" w:themeColor="text1"/>
          <w:szCs w:val="19"/>
        </w:rPr>
        <w:t>przewidywał</w:t>
      </w:r>
      <w:r w:rsidR="005F44DE">
        <w:rPr>
          <w:rFonts w:cs="Fira Sans"/>
          <w:color w:val="000000" w:themeColor="text1"/>
          <w:szCs w:val="19"/>
        </w:rPr>
        <w:t>y</w:t>
      </w:r>
      <w:r w:rsidR="005F44DE" w:rsidRPr="00E258FB">
        <w:rPr>
          <w:rFonts w:cs="Fira Sans"/>
          <w:color w:val="000000" w:themeColor="text1"/>
          <w:szCs w:val="19"/>
        </w:rPr>
        <w:t xml:space="preserve"> ustabilizowanie</w:t>
      </w:r>
      <w:r w:rsidR="005F44DE">
        <w:rPr>
          <w:rFonts w:cs="Fira Sans"/>
          <w:color w:val="000000" w:themeColor="text1"/>
          <w:szCs w:val="19"/>
        </w:rPr>
        <w:t xml:space="preserve"> się cen</w:t>
      </w:r>
      <w:r w:rsidR="005F44DE" w:rsidRPr="00E258FB">
        <w:rPr>
          <w:rFonts w:cs="Fira Sans"/>
          <w:color w:val="000000" w:themeColor="text1"/>
          <w:szCs w:val="19"/>
        </w:rPr>
        <w:t xml:space="preserve"> w omawianych okresach czasu.</w:t>
      </w:r>
    </w:p>
    <w:p w14:paraId="6E95B5A7" w14:textId="77AE1656" w:rsidR="00FA6BE0" w:rsidRDefault="00FA6BE0" w:rsidP="00FA6BE0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 xml:space="preserve">Które </w:t>
      </w:r>
      <w:r w:rsidR="00393AD6" w:rsidRPr="00C46F46">
        <w:rPr>
          <w:color w:val="000000" w:themeColor="text1"/>
          <w:sz w:val="19"/>
          <w:szCs w:val="19"/>
        </w:rPr>
        <w:t>z poniższych czynników w największym stopniu wpłyną na koszty funkcjonowania Państwa firmy w okresie najbliższego kwartału?</w:t>
      </w:r>
      <w:r w:rsidR="008E2D27"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01BD13BF" w14:textId="7D8F4C44" w:rsidR="00F00925" w:rsidRDefault="00DB15D0" w:rsidP="00F00925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604288" behindDoc="0" locked="0" layoutInCell="1" allowOverlap="1" wp14:anchorId="61EDB988" wp14:editId="05532172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182" name="Pole tekstowe 182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7C8F47" w14:textId="77777777" w:rsidR="00F00925" w:rsidRPr="0015266D" w:rsidRDefault="00F00925" w:rsidP="00F0092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Prostokąt 183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Prostokąt 188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Pole tekstowe 190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917906" w14:textId="77777777" w:rsidR="00F00925" w:rsidRPr="0015266D" w:rsidRDefault="00F00925" w:rsidP="00F0092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7ADCBA1C" w14:textId="77777777" w:rsidR="00F00925" w:rsidRPr="0015266D" w:rsidRDefault="00F00925" w:rsidP="00F0092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Pole tekstowe 192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CC9B3" w14:textId="77777777" w:rsidR="00F00925" w:rsidRPr="0015266D" w:rsidRDefault="00F00925" w:rsidP="00F0092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Prostokąt 193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Pole tekstowe 195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327F84" w14:textId="77777777" w:rsidR="00F00925" w:rsidRPr="0015266D" w:rsidRDefault="00F00925" w:rsidP="00F0092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Prostokąt 197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ole tekstowe 206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52BA3A" w14:textId="77777777" w:rsidR="00F00925" w:rsidRPr="0015266D" w:rsidRDefault="00F00925" w:rsidP="00F0092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Prostokąt 208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Pole tekstowe 210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BF2F27" w14:textId="78F4612B" w:rsidR="00F00925" w:rsidRPr="0015266D" w:rsidRDefault="00F00925" w:rsidP="009F06C5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 w:rsidR="009F06C5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F06C5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Prostokąt 211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Prostokąt 213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Pole tekstowe 214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80D8F0" w14:textId="5DDE389A" w:rsidR="00F00925" w:rsidRPr="0015266D" w:rsidRDefault="00F00925" w:rsidP="009F06C5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 w:rsidR="009F06C5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F06C5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Pole tekstowe 216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0F4D12" w14:textId="77777777" w:rsidR="00F00925" w:rsidRPr="0015266D" w:rsidRDefault="00F00925" w:rsidP="00F0092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Prostokąt 21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EDB988" id="Grupa 362" o:spid="_x0000_s1127" style="position:absolute;left:0;text-align:left;margin-left:352.5pt;margin-top:78.6pt;width:179.55pt;height:139.6pt;z-index:254604288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">
                <v:shape id="Pole tekstowe 182" o:spid="_x0000_s1128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" filled="f" stroked="f" strokeweight=".5pt">
                  <v:textbox inset="0,0,0,0">
                    <w:txbxContent>
                      <w:p w14:paraId="727C8F47" w14:textId="77777777" w:rsidR="00F00925" w:rsidRPr="0015266D" w:rsidRDefault="00F00925" w:rsidP="00F0092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183" o:spid="_x0000_s1129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" fillcolor="#8954d8" stroked="f" strokeweight="1pt"/>
                <v:rect id="Prostokąt 188" o:spid="_x0000_s1130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" fillcolor="#5f299b" stroked="f" strokeweight="1pt"/>
                <v:shape id="Pole tekstowe 190" o:spid="_x0000_s1131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" filled="f" stroked="f" strokeweight=".5pt">
                  <v:textbox inset="0,0,0,0">
                    <w:txbxContent>
                      <w:p w14:paraId="2F917906" w14:textId="77777777" w:rsidR="00F00925" w:rsidRPr="0015266D" w:rsidRDefault="00F00925" w:rsidP="00F0092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7ADCBA1C" w14:textId="77777777" w:rsidR="00F00925" w:rsidRPr="0015266D" w:rsidRDefault="00F00925" w:rsidP="00F0092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92" o:spid="_x0000_s1132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" filled="f" stroked="f" strokeweight=".5pt">
                  <v:textbox inset="0,0,0,0">
                    <w:txbxContent>
                      <w:p w14:paraId="00DCC9B3" w14:textId="77777777" w:rsidR="00F00925" w:rsidRPr="0015266D" w:rsidRDefault="00F00925" w:rsidP="00F0092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193" o:spid="_x0000_s1133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" fillcolor="#a891cb" stroked="f" strokeweight="1pt"/>
                <v:shape id="Pole tekstowe 195" o:spid="_x0000_s1134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" filled="f" stroked="f" strokeweight=".5pt">
                  <v:textbox inset="0,0,0,0">
                    <w:txbxContent>
                      <w:p w14:paraId="31327F84" w14:textId="77777777" w:rsidR="00F00925" w:rsidRPr="0015266D" w:rsidRDefault="00F00925" w:rsidP="00F0092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197" o:spid="_x0000_s1135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" fillcolor="#c3b4da" stroked="f" strokeweight="1pt"/>
                <v:shape id="Pole tekstowe 206" o:spid="_x0000_s1136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" filled="f" stroked="f" strokeweight=".5pt">
                  <v:textbox inset="0,0,0,0">
                    <w:txbxContent>
                      <w:p w14:paraId="7952BA3A" w14:textId="77777777" w:rsidR="00F00925" w:rsidRPr="0015266D" w:rsidRDefault="00F00925" w:rsidP="00F0092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08" o:spid="_x0000_s1137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" fillcolor="#d9d9d9" stroked="f" strokeweight="1pt"/>
                <v:shape id="Pole tekstowe 210" o:spid="_x0000_s1138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" filled="f" stroked="f" strokeweight=".5pt">
                  <v:textbox inset="0,0,0,0">
                    <w:txbxContent>
                      <w:p w14:paraId="75BF2F27" w14:textId="78F4612B" w:rsidR="00F00925" w:rsidRPr="0015266D" w:rsidRDefault="00F00925" w:rsidP="009F06C5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 w:rsidR="009F06C5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9F06C5"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11" o:spid="_x0000_s1139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" fillcolor="#bfbfbf" stroked="f" strokeweight="1pt"/>
                <v:rect id="Prostokąt 213" o:spid="_x0000_s1140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" fillcolor="#a6a6a6" stroked="f" strokeweight="1pt"/>
                <v:shape id="Pole tekstowe 214" o:spid="_x0000_s1141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" filled="f" stroked="f" strokeweight=".5pt">
                  <v:textbox inset="0,0,0,0">
                    <w:txbxContent>
                      <w:p w14:paraId="4280D8F0" w14:textId="5DDE389A" w:rsidR="00F00925" w:rsidRPr="0015266D" w:rsidRDefault="00F00925" w:rsidP="009F06C5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 w:rsidR="009F06C5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9F06C5"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16" o:spid="_x0000_s1142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" filled="f" stroked="f" strokeweight=".5pt">
                  <v:textbox inset="0,0,0,0">
                    <w:txbxContent>
                      <w:p w14:paraId="640F4D12" w14:textId="77777777" w:rsidR="00F00925" w:rsidRPr="0015266D" w:rsidRDefault="00F00925" w:rsidP="00F0092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18" o:spid="_x0000_s1143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" fillcolor="#7f7f7f" stroked="f" strokeweight="1pt"/>
              </v:group>
            </w:pict>
          </mc:Fallback>
        </mc:AlternateContent>
      </w:r>
      <w:r w:rsidR="0068339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611456" behindDoc="0" locked="0" layoutInCell="1" allowOverlap="1" wp14:anchorId="1C986E63" wp14:editId="094D9EAD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4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2" name="Pole tekstowe 302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77D181" w14:textId="77777777" w:rsidR="00F00925" w:rsidRPr="009866CB" w:rsidRDefault="00F00925" w:rsidP="00F0092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650BAF" w14:textId="77777777" w:rsidR="00F00925" w:rsidRPr="009866CB" w:rsidRDefault="00F00925" w:rsidP="00F0092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Pole tekstowe 30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CF37B8" w14:textId="77777777" w:rsidR="00F00925" w:rsidRPr="009866CB" w:rsidRDefault="00F00925" w:rsidP="00F0092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AD4224" w14:textId="77777777" w:rsidR="00F00925" w:rsidRPr="009866CB" w:rsidRDefault="00F00925" w:rsidP="00F0092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ole tekstowe 73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7E2C57" w14:textId="77777777" w:rsidR="00F00925" w:rsidRPr="009866CB" w:rsidRDefault="00F00925" w:rsidP="00F0092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986E63" id="Grupa 24" o:spid="_x0000_s1144" style="position:absolute;left:0;text-align:left;margin-left:21pt;margin-top:135.6pt;width:298.05pt;height:34.15pt;z-index:25461145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">
                <v:shape id="Pole tekstowe 302" o:spid="_x0000_s1145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6877D181" w14:textId="77777777" w:rsidR="00F00925" w:rsidRPr="009866CB" w:rsidRDefault="00F00925" w:rsidP="00F0092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4" o:spid="_x0000_s1146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72650BAF" w14:textId="77777777" w:rsidR="00F00925" w:rsidRPr="009866CB" w:rsidRDefault="00F00925" w:rsidP="00F0092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0" o:spid="_x0000_s1147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2CCF37B8" w14:textId="77777777" w:rsidR="00F00925" w:rsidRPr="009866CB" w:rsidRDefault="00F00925" w:rsidP="00F0092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1" o:spid="_x0000_s1148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57AD4224" w14:textId="77777777" w:rsidR="00F00925" w:rsidRPr="009866CB" w:rsidRDefault="00F00925" w:rsidP="00F0092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73" o:spid="_x0000_s1149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Syd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wZ0sncYAAADbAAAA&#10;DwAAAAAAAAAAAAAAAAAHAgAAZHJzL2Rvd25yZXYueG1sUEsFBgAAAAADAAMAtwAAAPoCAAAAAA==&#10;" filled="f" stroked="f" strokeweight=".5pt">
                  <v:textbox inset="0,0,0,0">
                    <w:txbxContent>
                      <w:p w14:paraId="297E2C57" w14:textId="77777777" w:rsidR="00F00925" w:rsidRPr="009866CB" w:rsidRDefault="00F00925" w:rsidP="00F0092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08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05312" behindDoc="0" locked="0" layoutInCell="1" allowOverlap="1" wp14:anchorId="5E6322C9" wp14:editId="7D6DD080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220" name="Pole tekstow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C9C3B" w14:textId="77777777" w:rsidR="00F00925" w:rsidRPr="0073556B" w:rsidRDefault="00F00925" w:rsidP="00F0092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322C9" id="Pole tekstowe 220" o:spid="_x0000_s1150" type="#_x0000_t202" style="position:absolute;left:0;text-align:left;margin-left:2.2pt;margin-top:2.35pt;width:16.65pt;height:12.05pt;z-index:25460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" filled="f" stroked="f" strokeweight=".5pt">
                <v:textbox inset="0,0,0,0">
                  <w:txbxContent>
                    <w:p w14:paraId="3A0C9C3B" w14:textId="77777777" w:rsidR="00F00925" w:rsidRPr="0073556B" w:rsidRDefault="00F00925" w:rsidP="00F0092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00925">
        <w:rPr>
          <w:noProof/>
        </w:rPr>
        <mc:AlternateContent>
          <mc:Choice Requires="wps">
            <w:drawing>
              <wp:anchor distT="0" distB="0" distL="114300" distR="114300" simplePos="0" relativeHeight="254618624" behindDoc="0" locked="0" layoutInCell="1" allowOverlap="1" wp14:anchorId="09A298E2" wp14:editId="7E243DC7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26478" w14:textId="77777777" w:rsidR="00F00925" w:rsidRPr="009866CB" w:rsidRDefault="00F00925" w:rsidP="00F0092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298E2" id="Pole tekstowe 221" o:spid="_x0000_s1151" type="#_x0000_t202" style="position:absolute;left:0;text-align:left;margin-left:92.4pt;margin-top:3.45pt;width:164.7pt;height:13.8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DmcQ5Q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10D26478" w14:textId="77777777" w:rsidR="00F00925" w:rsidRPr="009866CB" w:rsidRDefault="00F00925" w:rsidP="00F0092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 w:rsidR="00F00925">
        <w:rPr>
          <w:noProof/>
        </w:rPr>
        <w:drawing>
          <wp:inline distT="0" distB="0" distL="0" distR="0" wp14:anchorId="3724A275" wp14:editId="4F630A2E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F00925">
        <w:rPr>
          <w:color w:val="000000" w:themeColor="text1"/>
          <w:sz w:val="19"/>
          <w:szCs w:val="19"/>
        </w:rPr>
        <w:t xml:space="preserve"> </w:t>
      </w:r>
    </w:p>
    <w:p w14:paraId="4DAB4374" w14:textId="18517DA3" w:rsidR="00F00925" w:rsidRDefault="00DB15D0" w:rsidP="00C5088C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674944" behindDoc="0" locked="0" layoutInCell="1" allowOverlap="1" wp14:anchorId="3ACBCF36" wp14:editId="734973EA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29" name="Grupa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1" name="Pole tekstowe 31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65F63C" w14:textId="77777777" w:rsidR="00DB15D0" w:rsidRPr="009866CB" w:rsidRDefault="00DB15D0" w:rsidP="00DB15D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Pole tekstowe 32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28FA32" w14:textId="77777777" w:rsidR="00DB15D0" w:rsidRPr="009866CB" w:rsidRDefault="00DB15D0" w:rsidP="00DB15D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Pole tekstowe 4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C62872" w14:textId="77777777" w:rsidR="00DB15D0" w:rsidRPr="009866CB" w:rsidRDefault="00DB15D0" w:rsidP="00DB15D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ole tekstowe 4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BB7132" w14:textId="77777777" w:rsidR="00DB15D0" w:rsidRPr="009866CB" w:rsidRDefault="00DB15D0" w:rsidP="00DB15D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ole tekstowe 46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F41F34" w14:textId="77777777" w:rsidR="00DB15D0" w:rsidRPr="009866CB" w:rsidRDefault="00DB15D0" w:rsidP="00DB15D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BCF36" id="Grupa 29" o:spid="_x0000_s1152" style="position:absolute;left:0;text-align:left;margin-left:21pt;margin-top:108.85pt;width:298.05pt;height:34.15pt;z-index:254674944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">
                <v:shape id="Pole tekstowe 31" o:spid="_x0000_s1153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  <v:textbox inset="0,0,0,0">
                    <w:txbxContent>
                      <w:p w14:paraId="3A65F63C" w14:textId="77777777" w:rsidR="00DB15D0" w:rsidRPr="009866CB" w:rsidRDefault="00DB15D0" w:rsidP="00DB15D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2" o:spid="_x0000_s1154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zDG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A4uzDGxQAAANsAAAAP&#10;AAAAAAAAAAAAAAAAAAcCAABkcnMvZG93bnJldi54bWxQSwUGAAAAAAMAAwC3AAAA+QIAAAAA&#10;" filled="f" stroked="f" strokeweight=".5pt">
                  <v:textbox inset="0,0,0,0">
                    <w:txbxContent>
                      <w:p w14:paraId="5B28FA32" w14:textId="77777777" w:rsidR="00DB15D0" w:rsidRPr="009866CB" w:rsidRDefault="00DB15D0" w:rsidP="00DB15D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40" o:spid="_x0000_s1155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3hXwwAAANsAAAAPAAAAZHJzL2Rvd25yZXYueG1sRE9NT8JA&#10;EL2b+B82Y+JNth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/yN4V8MAAADbAAAADwAA&#10;AAAAAAAAAAAAAAAHAgAAZHJzL2Rvd25yZXYueG1sUEsFBgAAAAADAAMAtwAAAPcCAAAAAA==&#10;" filled="f" stroked="f" strokeweight=".5pt">
                  <v:textbox inset="0,0,0,0">
                    <w:txbxContent>
                      <w:p w14:paraId="51C62872" w14:textId="77777777" w:rsidR="00DB15D0" w:rsidRPr="009866CB" w:rsidRDefault="00DB15D0" w:rsidP="00DB15D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41" o:spid="_x0000_s1156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3MxgAAANsAAAAPAAAAZHJzL2Rvd25yZXYueG1sRI9fS8NA&#10;EMTfhX6HYwt9s5dIk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kG/dzMYAAADbAAAA&#10;DwAAAAAAAAAAAAAAAAAHAgAAZHJzL2Rvd25yZXYueG1sUEsFBgAAAAADAAMAtwAAAPoCAAAAAA==&#10;" filled="f" stroked="f" strokeweight=".5pt">
                  <v:textbox inset="0,0,0,0">
                    <w:txbxContent>
                      <w:p w14:paraId="40BB7132" w14:textId="77777777" w:rsidR="00DB15D0" w:rsidRPr="009866CB" w:rsidRDefault="00DB15D0" w:rsidP="00DB15D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46" o:spid="_x0000_s1157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7BF41F34" w14:textId="77777777" w:rsidR="00DB15D0" w:rsidRPr="009866CB" w:rsidRDefault="00DB15D0" w:rsidP="00DB15D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83396">
        <w:rPr>
          <w:noProof/>
        </w:rPr>
        <mc:AlternateContent>
          <mc:Choice Requires="wps">
            <w:drawing>
              <wp:anchor distT="0" distB="0" distL="114300" distR="114300" simplePos="0" relativeHeight="254672896" behindDoc="0" locked="0" layoutInCell="1" allowOverlap="1" wp14:anchorId="493D19AD" wp14:editId="3D96076F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420F42" id="Prostokąt 19" o:spid="_x0000_s1026" style="position:absolute;margin-left:-158.25pt;margin-top:67.35pt;width:12.75pt;height:67.5pt;z-index:25467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" fillcolor="#5b9bd5 [3204]" strokecolor="#1f4d78 [1604]" strokeweight="1pt"/>
            </w:pict>
          </mc:Fallback>
        </mc:AlternateContent>
      </w:r>
      <w:r w:rsidR="005F44DE">
        <w:rPr>
          <w:noProof/>
        </w:rPr>
        <mc:AlternateContent>
          <mc:Choice Requires="wps">
            <w:drawing>
              <wp:anchor distT="0" distB="0" distL="114300" distR="114300" simplePos="0" relativeHeight="254627840" behindDoc="0" locked="0" layoutInCell="1" allowOverlap="1" wp14:anchorId="177848E8" wp14:editId="136AF4E0">
                <wp:simplePos x="0" y="0"/>
                <wp:positionH relativeFrom="column">
                  <wp:posOffset>19878</wp:posOffset>
                </wp:positionH>
                <wp:positionV relativeFrom="paragraph">
                  <wp:posOffset>556177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C1E23" w14:textId="14CB32F7" w:rsidR="00F00925" w:rsidRPr="0073556B" w:rsidRDefault="00C5088C" w:rsidP="00F0092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F00925"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848E8" id="Pole tekstowe 225" o:spid="_x0000_s1158" type="#_x0000_t202" style="position:absolute;left:0;text-align:left;margin-left:1.55pt;margin-top:43.8pt;width:16.65pt;height:12.05pt;z-index:25462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" filled="f" stroked="f" strokeweight=".5pt">
                <v:textbox inset="0,0,0,0">
                  <w:txbxContent>
                    <w:p w14:paraId="2B7C1E23" w14:textId="14CB32F7" w:rsidR="00F00925" w:rsidRPr="0073556B" w:rsidRDefault="00C5088C" w:rsidP="00F0092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  <w:r w:rsidR="00F00925"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5F44DE">
        <w:rPr>
          <w:noProof/>
        </w:rPr>
        <mc:AlternateContent>
          <mc:Choice Requires="wps">
            <w:drawing>
              <wp:anchor distT="0" distB="0" distL="114300" distR="114300" simplePos="0" relativeHeight="254628864" behindDoc="0" locked="0" layoutInCell="1" allowOverlap="1" wp14:anchorId="3A1AFA7F" wp14:editId="227203DC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9631D" w14:textId="77777777" w:rsidR="00F00925" w:rsidRPr="009866CB" w:rsidRDefault="00F00925" w:rsidP="00F0092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AFA7F" id="Pole tekstowe 224" o:spid="_x0000_s1159" type="#_x0000_t202" style="position:absolute;left:0;text-align:left;margin-left:93.6pt;margin-top:45.05pt;width:164.7pt;height:13.8pt;z-index:2546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" filled="f" stroked="f" strokeweight=".5pt">
                <v:textbox inset="0,0,0,0">
                  <w:txbxContent>
                    <w:p w14:paraId="2499631D" w14:textId="77777777" w:rsidR="00F00925" w:rsidRPr="009866CB" w:rsidRDefault="00F00925" w:rsidP="00F0092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="00C5088C">
        <w:rPr>
          <w:noProof/>
        </w:rPr>
        <w:drawing>
          <wp:inline distT="0" distB="0" distL="0" distR="0" wp14:anchorId="4863F1CF" wp14:editId="0B0ACD57">
            <wp:extent cx="4294415" cy="1724025"/>
            <wp:effectExtent l="0" t="0" r="0" b="0"/>
            <wp:docPr id="11" name="Wykres 11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4D3D071A-9511-45C2-85A5-CB569B2B4A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073CEF85" w14:textId="102101FC" w:rsidR="00A26004" w:rsidRPr="008B41DF" w:rsidRDefault="00A26004" w:rsidP="00A26004">
      <w:pPr>
        <w:pStyle w:val="Default"/>
        <w:spacing w:before="240"/>
        <w:rPr>
          <w:color w:val="auto"/>
          <w:sz w:val="19"/>
          <w:szCs w:val="19"/>
        </w:rPr>
      </w:pPr>
      <w:r w:rsidRPr="00591D46">
        <w:rPr>
          <w:color w:val="000000" w:themeColor="text1"/>
          <w:sz w:val="19"/>
          <w:szCs w:val="19"/>
        </w:rPr>
        <w:lastRenderedPageBreak/>
        <w:t xml:space="preserve">Przedsiębiorcy ze wszystkich badanych obszarów zdecydowanie częściej przewidywali wzrost kosztów funkcjonowania firmy w najbliższym kwartale niż ich spadek. Osoby </w:t>
      </w:r>
      <w:r w:rsidRPr="00960492">
        <w:rPr>
          <w:color w:val="000000" w:themeColor="text1"/>
          <w:sz w:val="19"/>
          <w:szCs w:val="19"/>
        </w:rPr>
        <w:t>reprezentujące badane podmioty oceniały, że na zwiększenie omawianych kosztów w najwięk</w:t>
      </w:r>
      <w:r w:rsidRPr="00E32883">
        <w:rPr>
          <w:color w:val="000000" w:themeColor="text1"/>
          <w:sz w:val="19"/>
          <w:szCs w:val="19"/>
        </w:rPr>
        <w:t xml:space="preserve">szym stopniu wpłyną: ceny energii i paliw, koszty zatrudnienia, ceny komponentów i usług, ceny czynszu, najmu lokali itp. oraz koszty finansowania (kredyty, pożyczki itp.). </w:t>
      </w:r>
      <w:r w:rsidR="00A51914" w:rsidRPr="00E32883">
        <w:rPr>
          <w:color w:val="000000" w:themeColor="text1"/>
          <w:sz w:val="19"/>
          <w:szCs w:val="19"/>
        </w:rPr>
        <w:t xml:space="preserve">Ceny importu bezpośredniego </w:t>
      </w:r>
      <w:r w:rsidRPr="00E32883">
        <w:rPr>
          <w:color w:val="000000" w:themeColor="text1"/>
          <w:sz w:val="19"/>
          <w:szCs w:val="19"/>
        </w:rPr>
        <w:t>jako czynnik istotnie podnoszący koszty działania firmy były najczęściej wskazywane przez przedstawicieli jednostek działających w zakresie</w:t>
      </w:r>
      <w:r w:rsidR="006B6AB6" w:rsidRPr="00E32883">
        <w:rPr>
          <w:color w:val="000000" w:themeColor="text1"/>
          <w:sz w:val="19"/>
          <w:szCs w:val="19"/>
        </w:rPr>
        <w:t xml:space="preserve"> przetwórstwa przemysłowego, a z</w:t>
      </w:r>
      <w:r w:rsidR="00A51914" w:rsidRPr="00E32883">
        <w:rPr>
          <w:color w:val="000000" w:themeColor="text1"/>
          <w:sz w:val="19"/>
          <w:szCs w:val="19"/>
        </w:rPr>
        <w:t xml:space="preserve">miany w przepisach i wymogach prawnych </w:t>
      </w:r>
      <w:r w:rsidRPr="00E32883">
        <w:rPr>
          <w:color w:val="000000" w:themeColor="text1"/>
          <w:sz w:val="19"/>
          <w:szCs w:val="19"/>
        </w:rPr>
        <w:t>– przez przedstawicieli</w:t>
      </w:r>
      <w:r w:rsidR="006B6AB6" w:rsidRPr="00E32883">
        <w:rPr>
          <w:color w:val="000000" w:themeColor="text1"/>
          <w:sz w:val="19"/>
          <w:szCs w:val="19"/>
        </w:rPr>
        <w:t xml:space="preserve"> handlu hurtowego</w:t>
      </w:r>
      <w:r w:rsidRPr="00E32883">
        <w:rPr>
          <w:color w:val="000000" w:themeColor="text1"/>
          <w:sz w:val="19"/>
          <w:szCs w:val="19"/>
        </w:rPr>
        <w:t>.</w:t>
      </w:r>
      <w:r w:rsidR="006B6AB6">
        <w:rPr>
          <w:color w:val="000000" w:themeColor="text1"/>
          <w:sz w:val="19"/>
          <w:szCs w:val="19"/>
        </w:rPr>
        <w:t xml:space="preserve"> </w:t>
      </w:r>
      <w:r w:rsidRPr="00B716F0">
        <w:rPr>
          <w:color w:val="000000" w:themeColor="text1"/>
          <w:sz w:val="19"/>
          <w:szCs w:val="19"/>
        </w:rPr>
        <w:t xml:space="preserve">Spadek kosztów funkcjonowania firmy w najbliższym kwartale był przewidywany przez niewielki odsetek przedsiębiorców działających w usługach, handlu </w:t>
      </w:r>
      <w:r w:rsidR="00B716F0" w:rsidRPr="00B716F0">
        <w:rPr>
          <w:color w:val="000000" w:themeColor="text1"/>
          <w:sz w:val="19"/>
          <w:szCs w:val="19"/>
        </w:rPr>
        <w:t>detalicznym</w:t>
      </w:r>
      <w:r w:rsidRPr="00B716F0">
        <w:rPr>
          <w:color w:val="000000" w:themeColor="text1"/>
          <w:sz w:val="19"/>
          <w:szCs w:val="19"/>
        </w:rPr>
        <w:t xml:space="preserve"> i budownictwie</w:t>
      </w:r>
      <w:r w:rsidRPr="003168D2">
        <w:rPr>
          <w:color w:val="000000" w:themeColor="text1"/>
          <w:sz w:val="19"/>
          <w:szCs w:val="19"/>
        </w:rPr>
        <w:t>. Czynnikami, które według nich wpłyną na obniżenie omawi</w:t>
      </w:r>
      <w:r w:rsidRPr="00591D46">
        <w:rPr>
          <w:color w:val="000000" w:themeColor="text1"/>
          <w:sz w:val="19"/>
          <w:szCs w:val="19"/>
        </w:rPr>
        <w:t xml:space="preserve">anych kosztów będą: ceny importu bezpośredniego, </w:t>
      </w:r>
      <w:r w:rsidR="003168D2" w:rsidRPr="00591D46">
        <w:rPr>
          <w:color w:val="000000" w:themeColor="text1"/>
          <w:sz w:val="19"/>
          <w:szCs w:val="19"/>
        </w:rPr>
        <w:t xml:space="preserve">zmiany w przepisach i wymogach prawnych, ceny energii i paliw </w:t>
      </w:r>
      <w:r w:rsidR="00591D46" w:rsidRPr="00591D46">
        <w:rPr>
          <w:color w:val="000000" w:themeColor="text1"/>
          <w:sz w:val="19"/>
          <w:szCs w:val="19"/>
        </w:rPr>
        <w:t>oraz</w:t>
      </w:r>
      <w:r w:rsidR="003168D2" w:rsidRPr="00591D46">
        <w:rPr>
          <w:color w:val="000000" w:themeColor="text1"/>
          <w:sz w:val="19"/>
          <w:szCs w:val="19"/>
        </w:rPr>
        <w:t xml:space="preserve"> koszty zatrudnienia.</w:t>
      </w:r>
      <w:r w:rsidR="002E3509">
        <w:rPr>
          <w:color w:val="000000" w:themeColor="text1"/>
          <w:sz w:val="19"/>
          <w:szCs w:val="19"/>
        </w:rPr>
        <w:t xml:space="preserve"> </w:t>
      </w:r>
      <w:r w:rsidR="00DB15D0">
        <w:rPr>
          <w:color w:val="000000" w:themeColor="text1"/>
          <w:sz w:val="19"/>
          <w:szCs w:val="19"/>
        </w:rPr>
        <w:t>R</w:t>
      </w:r>
      <w:r w:rsidR="000237BC">
        <w:rPr>
          <w:color w:val="000000" w:themeColor="text1"/>
          <w:sz w:val="19"/>
          <w:szCs w:val="19"/>
        </w:rPr>
        <w:t>zadziej wymienianymi czynnikami były ceny czynszu, najmu lokali itp. oraz koszty finansowania (kredyty, pożyczki itp.).</w:t>
      </w:r>
      <w:r w:rsidR="00591D46" w:rsidRPr="00591D46">
        <w:rPr>
          <w:color w:val="000000" w:themeColor="text1"/>
          <w:sz w:val="19"/>
          <w:szCs w:val="19"/>
        </w:rPr>
        <w:t xml:space="preserve"> Ceny komponentów i usług to kategoria, której nie wymienił żaden z przedsiębiorców.</w:t>
      </w:r>
    </w:p>
    <w:p w14:paraId="61B04F9E" w14:textId="3739234F" w:rsidR="00F00925" w:rsidRPr="008B3BF1" w:rsidRDefault="00F00925" w:rsidP="00137479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w:drawing>
          <wp:anchor distT="0" distB="0" distL="114300" distR="114300" simplePos="0" relativeHeight="254639104" behindDoc="0" locked="0" layoutInCell="1" allowOverlap="1" wp14:anchorId="7C6481EC" wp14:editId="1FF087EA">
            <wp:simplePos x="0" y="0"/>
            <wp:positionH relativeFrom="margin">
              <wp:posOffset>4697730</wp:posOffset>
            </wp:positionH>
            <wp:positionV relativeFrom="paragraph">
              <wp:posOffset>857885</wp:posOffset>
            </wp:positionV>
            <wp:extent cx="2066925" cy="2085975"/>
            <wp:effectExtent l="0" t="0" r="0" b="0"/>
            <wp:wrapNone/>
            <wp:docPr id="277" name="Wykres 277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642176" behindDoc="0" locked="0" layoutInCell="1" allowOverlap="1" wp14:anchorId="45C565CC" wp14:editId="5F0EE0FF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34ED7" w14:textId="77777777" w:rsidR="00F00925" w:rsidRPr="009866CB" w:rsidRDefault="00F00925" w:rsidP="00F0092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565CC" id="Pole tekstowe 234" o:spid="_x0000_s1160" type="#_x0000_t202" style="position:absolute;left:0;text-align:left;margin-left:241.15pt;margin-top:53.95pt;width:113.4pt;height:14.3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" filled="f" stroked="f" strokeweight=".5pt">
                <v:textbox inset="0,0,0,0">
                  <w:txbxContent>
                    <w:p w14:paraId="04734ED7" w14:textId="77777777" w:rsidR="00F00925" w:rsidRPr="009866CB" w:rsidRDefault="00F00925" w:rsidP="00F0092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4644224" behindDoc="0" locked="0" layoutInCell="1" allowOverlap="1" wp14:anchorId="4B82FB25" wp14:editId="34AB880D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637056" behindDoc="0" locked="0" layoutInCell="1" allowOverlap="1" wp14:anchorId="6FF2A86B" wp14:editId="4FCEE1D8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E1ADA" w14:textId="77777777" w:rsidR="00F00925" w:rsidRPr="009866CB" w:rsidRDefault="00F00925" w:rsidP="00F0092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2A86B" id="Pole tekstowe 236" o:spid="_x0000_s1161" type="#_x0000_t202" style="position:absolute;left:0;text-align:left;margin-left:89.95pt;margin-top:53.6pt;width:113.4pt;height:14.3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" filled="f" stroked="f" strokeweight=".5pt">
                <v:textbox inset="0,0,0,0">
                  <w:txbxContent>
                    <w:p w14:paraId="745E1ADA" w14:textId="77777777" w:rsidR="00F00925" w:rsidRPr="009866CB" w:rsidRDefault="00F00925" w:rsidP="00F0092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4638080" behindDoc="0" locked="0" layoutInCell="1" allowOverlap="1" wp14:anchorId="10FACC8B" wp14:editId="7863D29F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643200" behindDoc="0" locked="0" layoutInCell="1" allowOverlap="1" wp14:anchorId="2326CB2A" wp14:editId="76A67AC1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0913C" w14:textId="77777777" w:rsidR="00F00925" w:rsidRPr="009866CB" w:rsidRDefault="00F00925" w:rsidP="00F0092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6CB2A" id="Pole tekstowe 240" o:spid="_x0000_s1162" type="#_x0000_t202" style="position:absolute;left:0;text-align:left;margin-left:391.8pt;margin-top:53.9pt;width:113.45pt;height:14.4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" filled="f" stroked="f" strokeweight=".5pt">
                <v:textbox inset="0,0,0,0">
                  <w:txbxContent>
                    <w:p w14:paraId="26F0913C" w14:textId="77777777" w:rsidR="00F00925" w:rsidRPr="009866CB" w:rsidRDefault="00F00925" w:rsidP="00F0092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43EB3870" w14:textId="47C62F20" w:rsidR="00F00925" w:rsidRDefault="002E3509" w:rsidP="00BD3CC6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667776" behindDoc="0" locked="0" layoutInCell="1" allowOverlap="1" wp14:anchorId="190AAE94" wp14:editId="6BC0388B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52" name="Grupa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297" name="Pole tekstowe 297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3BC7D6" w14:textId="68F5B1A4" w:rsidR="00BD3CC6" w:rsidRPr="0015266D" w:rsidRDefault="00BD3CC6" w:rsidP="008B3B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ole tekstowe 298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DFC4E4" w14:textId="789BDBDB" w:rsidR="00BD3CC6" w:rsidRPr="0015266D" w:rsidRDefault="00E22128" w:rsidP="008B3BF1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</w:t>
                              </w:r>
                              <w:r w:rsidR="00BD3CC6">
                                <w:rPr>
                                  <w:sz w:val="18"/>
                                  <w:szCs w:val="18"/>
                                </w:rPr>
                                <w:t>dłożenie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Pole tekstowe 299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0694FA" w14:textId="06E67F79" w:rsidR="00BD3CC6" w:rsidRPr="0015266D" w:rsidRDefault="002E3509" w:rsidP="008B3BF1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="00BD3CC6">
                                <w:rPr>
                                  <w:sz w:val="18"/>
                                  <w:szCs w:val="18"/>
                                </w:rPr>
                                <w:t>rzyspieszenie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rostokąt 303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Prostokąt 314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Prostokąt 327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AAE94" id="Grupa 52" o:spid="_x0000_s1163" style="position:absolute;margin-left:121.4pt;margin-top:177.4pt;width:351.35pt;height:18.15pt;z-index:254667776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">
                <v:shape id="Pole tekstowe 297" o:spid="_x0000_s1164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563BC7D6" w14:textId="68F5B1A4" w:rsidR="00BD3CC6" w:rsidRPr="0015266D" w:rsidRDefault="00BD3CC6" w:rsidP="008B3B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298" o:spid="_x0000_s1165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DXW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bXpTDoCenoBAAD//wMAUEsBAi0AFAAGAAgAAAAhANvh9svuAAAAhQEAABMAAAAAAAAAAAAA&#10;AAAAAAAAAFtDb250ZW50X1R5cGVzXS54bWxQSwECLQAUAAYACAAAACEAWvQsW78AAAAVAQAACwAA&#10;AAAAAAAAAAAAAAAfAQAAX3JlbHMvLnJlbHNQSwECLQAUAAYACAAAACEAvTg11sMAAADcAAAADwAA&#10;AAAAAAAAAAAAAAAHAgAAZHJzL2Rvd25yZXYueG1sUEsFBgAAAAADAAMAtwAAAPcCAAAAAA==&#10;" filled="f" stroked="f" strokeweight=".5pt">
                  <v:textbox inset="0,0,0,0">
                    <w:txbxContent>
                      <w:p w14:paraId="77DFC4E4" w14:textId="789BDBDB" w:rsidR="00BD3CC6" w:rsidRPr="0015266D" w:rsidRDefault="00E22128" w:rsidP="008B3BF1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</w:t>
                        </w:r>
                        <w:r w:rsidR="00BD3CC6">
                          <w:rPr>
                            <w:sz w:val="18"/>
                            <w:szCs w:val="18"/>
                          </w:rPr>
                          <w:t>dłożenie</w:t>
                        </w:r>
                        <w:r>
                          <w:rPr>
                            <w:sz w:val="18"/>
                            <w:szCs w:val="18"/>
                          </w:rPr>
                          <w:t>/ograniczenie</w:t>
                        </w:r>
                      </w:p>
                    </w:txbxContent>
                  </v:textbox>
                </v:shape>
                <v:shape id="Pole tekstowe 299" o:spid="_x0000_s1166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" filled="f" stroked="f" strokeweight=".5pt">
                  <v:textbox inset="0,0,0,0">
                    <w:txbxContent>
                      <w:p w14:paraId="060694FA" w14:textId="06E67F79" w:rsidR="00BD3CC6" w:rsidRPr="0015266D" w:rsidRDefault="002E3509" w:rsidP="008B3BF1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="00BD3CC6">
                          <w:rPr>
                            <w:sz w:val="18"/>
                            <w:szCs w:val="18"/>
                          </w:rPr>
                          <w:t>rzyspieszenie</w:t>
                        </w:r>
                        <w:r>
                          <w:rPr>
                            <w:sz w:val="18"/>
                            <w:szCs w:val="18"/>
                          </w:rPr>
                          <w:t>/wzrost</w:t>
                        </w:r>
                      </w:p>
                    </w:txbxContent>
                  </v:textbox>
                </v:shape>
                <v:rect id="Prostokąt 303" o:spid="_x0000_s1167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" fillcolor="#a891cb" stroked="f" strokeweight="1pt"/>
                <v:rect id="Prostokąt 314" o:spid="_x0000_s1168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" fillcolor="#7651ad" stroked="f" strokeweight="1pt"/>
                <v:rect id="Prostokąt 327" o:spid="_x0000_s1169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" fillcolor="#bfbfbf" stroked="f" strokeweight="1pt"/>
              </v:group>
            </w:pict>
          </mc:Fallback>
        </mc:AlternateContent>
      </w:r>
      <w:r w:rsidR="000F1436">
        <w:rPr>
          <w:noProof/>
        </w:rPr>
        <mc:AlternateContent>
          <mc:Choice Requires="wps">
            <w:drawing>
              <wp:anchor distT="0" distB="0" distL="114300" distR="114300" simplePos="0" relativeHeight="254633984" behindDoc="0" locked="0" layoutInCell="1" allowOverlap="1" wp14:anchorId="3B174B91" wp14:editId="48462535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61D15" w14:textId="77777777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74B91" id="Pole tekstowe 274" o:spid="_x0000_s1170" type="#_x0000_t202" style="position:absolute;margin-left:19.4pt;margin-top:150.25pt;width:46.05pt;height:14.4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vifw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" filled="f" stroked="f" strokeweight=".5pt">
                <v:textbox inset="0,0,0,0">
                  <w:txbxContent>
                    <w:p w14:paraId="10961D15" w14:textId="77777777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="000F1436">
        <w:rPr>
          <w:noProof/>
        </w:rPr>
        <mc:AlternateContent>
          <mc:Choice Requires="wps">
            <w:drawing>
              <wp:anchor distT="0" distB="0" distL="114300" distR="114300" simplePos="0" relativeHeight="254631936" behindDoc="0" locked="0" layoutInCell="1" allowOverlap="1" wp14:anchorId="73C6BC67" wp14:editId="460E2DB5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3974F" w14:textId="77777777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6BC67" id="Pole tekstowe 276" o:spid="_x0000_s1171" type="#_x0000_t202" style="position:absolute;margin-left:17.4pt;margin-top:90.6pt;width:46.65pt;height:26.45pt;z-index:25463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KxsvLn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26A3974F" w14:textId="77777777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1436">
        <w:rPr>
          <w:noProof/>
        </w:rPr>
        <mc:AlternateContent>
          <mc:Choice Requires="wps">
            <w:drawing>
              <wp:anchor distT="0" distB="0" distL="114300" distR="114300" simplePos="0" relativeHeight="254635008" behindDoc="0" locked="0" layoutInCell="1" allowOverlap="1" wp14:anchorId="270BECB6" wp14:editId="28FC4F39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91303" w14:textId="77777777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BECB6" id="Pole tekstowe 275" o:spid="_x0000_s1172" type="#_x0000_t202" style="position:absolute;margin-left:18pt;margin-top:118.8pt;width:47.2pt;height:25.3pt;z-index:25463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RS/szn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49791303" w14:textId="77777777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1436"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4632960" behindDoc="0" locked="0" layoutInCell="1" allowOverlap="1" wp14:anchorId="24E4F5A8" wp14:editId="727808B5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BA5DE" w14:textId="77777777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4F5A8" id="Pole tekstowe 237" o:spid="_x0000_s1173" type="#_x0000_t202" style="position:absolute;margin-left:39.15pt;margin-top:71.8pt;width:61.65pt;height:12.65pt;z-index:2546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" filled="f" stroked="f" strokeweight=".5pt">
                <v:textbox inset="0,0,0,0">
                  <w:txbxContent>
                    <w:p w14:paraId="7EFBA5DE" w14:textId="77777777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F1436">
        <w:rPr>
          <w:noProof/>
        </w:rPr>
        <mc:AlternateContent>
          <mc:Choice Requires="wps">
            <w:drawing>
              <wp:anchor distT="0" distB="0" distL="114300" distR="114300" simplePos="0" relativeHeight="254636032" behindDoc="0" locked="0" layoutInCell="1" allowOverlap="1" wp14:anchorId="634F23D1" wp14:editId="01F30124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5E563" w14:textId="6C470708" w:rsidR="00F00925" w:rsidRPr="009866CB" w:rsidRDefault="00F00925" w:rsidP="00F00925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F23D1" id="Pole tekstowe 239" o:spid="_x0000_s1174" type="#_x0000_t202" style="position:absolute;margin-left:6.25pt;margin-top:38.2pt;width:59.3pt;height:26.45pt;z-index:25463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" filled="f" stroked="f" strokeweight=".5pt">
                <v:textbox inset="0,0,0,0">
                  <w:txbxContent>
                    <w:p w14:paraId="6FD5E563" w14:textId="6C470708" w:rsidR="00F00925" w:rsidRPr="009866CB" w:rsidRDefault="00F00925" w:rsidP="00F00925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E10AF0" w14:textId="32F86DDB" w:rsidR="00F00925" w:rsidRDefault="00F00925" w:rsidP="00F00925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216D6265" w14:textId="122A5A2A" w:rsidR="00F00925" w:rsidRPr="000B2989" w:rsidRDefault="00F00925" w:rsidP="00E22128">
      <w:pPr>
        <w:autoSpaceDE w:val="0"/>
        <w:autoSpaceDN w:val="0"/>
        <w:adjustRightInd w:val="0"/>
        <w:spacing w:before="40" w:after="0"/>
      </w:pPr>
      <w:r w:rsidRPr="008B3BF1">
        <w:rPr>
          <w:color w:val="000000" w:themeColor="text1"/>
        </w:rPr>
        <w:t xml:space="preserve">Według </w:t>
      </w:r>
      <w:r w:rsidR="00E22128" w:rsidRPr="008B3BF1">
        <w:rPr>
          <w:color w:val="000000" w:themeColor="text1"/>
        </w:rPr>
        <w:t>osób prowadzących firmy, obserwowane i przewidywane zmiany w warunkach finansowania przedsiębiorstwa (koszty kredytów bankowych i ich dostępność, kredyt kupiecki, odroczone płatności, itp.) spowodują w najbliższych 12</w:t>
      </w:r>
      <w:r w:rsidR="00E22128" w:rsidRPr="008B3BF1">
        <w:rPr>
          <w:color w:val="000000" w:themeColor="text1"/>
          <w:szCs w:val="19"/>
        </w:rPr>
        <w:t> </w:t>
      </w:r>
      <w:r w:rsidR="00E22128" w:rsidRPr="008B3BF1">
        <w:rPr>
          <w:color w:val="000000" w:themeColor="text1"/>
        </w:rPr>
        <w:t xml:space="preserve">miesiącach odłożenie decyzji inwestycyjnych głównie w przetwórstwie przemysłowym i usługach. Tylko </w:t>
      </w:r>
      <w:r w:rsidR="00E22128">
        <w:rPr>
          <w:color w:val="000000" w:themeColor="text1"/>
        </w:rPr>
        <w:t xml:space="preserve">niektórzy </w:t>
      </w:r>
      <w:r w:rsidR="00E22128" w:rsidRPr="008B3BF1">
        <w:rPr>
          <w:color w:val="000000" w:themeColor="text1"/>
        </w:rPr>
        <w:t>przedsiębiorcy działający w handlu detalicznym przewidywali przyspieszenie decyzji związanych z inwestycjami. Zachodzące i przewidywane zmiany przyczynią się do ograniczenia produkcji/sprzedaży przede wszystkim w handlu hurtowym. Wzrost produkcji/sprzedaży w niewielkim stopniu prognozowali przedsiębiorcy działający w handlu hurtowym, handlu detalicznym oraz budownictwie. Ograniczenie zatrudnienia w najbliższych 12 miesiącach najczęściej było przewidywane przez osoby prowadzące firmy, których działalność obejmuje handel detaliczny</w:t>
      </w:r>
      <w:r w:rsidR="00E22128">
        <w:rPr>
          <w:color w:val="000000" w:themeColor="text1"/>
        </w:rPr>
        <w:t>,</w:t>
      </w:r>
      <w:r w:rsidR="00E22128" w:rsidRPr="008B3BF1">
        <w:rPr>
          <w:color w:val="000000" w:themeColor="text1"/>
        </w:rPr>
        <w:t xml:space="preserve"> przetwórstwo przemysłowe,</w:t>
      </w:r>
      <w:r w:rsidR="00E22128">
        <w:rPr>
          <w:color w:val="000000" w:themeColor="text1"/>
        </w:rPr>
        <w:t xml:space="preserve"> handel hurtowy i usługi,</w:t>
      </w:r>
      <w:r w:rsidR="00E22128" w:rsidRPr="008B3BF1">
        <w:rPr>
          <w:color w:val="000000" w:themeColor="text1"/>
        </w:rPr>
        <w:t xml:space="preserve"> a jego wzrost – tylko przez </w:t>
      </w:r>
      <w:r w:rsidR="00E22128">
        <w:rPr>
          <w:color w:val="000000" w:themeColor="text1"/>
        </w:rPr>
        <w:t xml:space="preserve">nielicznych </w:t>
      </w:r>
      <w:r w:rsidR="00E22128" w:rsidRPr="008B3BF1">
        <w:rPr>
          <w:color w:val="000000" w:themeColor="text1"/>
        </w:rPr>
        <w:t>przedsiębiorców działających w zakresie budownictwa.</w:t>
      </w:r>
    </w:p>
    <w:p w14:paraId="77C739EA" w14:textId="77777777" w:rsidR="00A31287" w:rsidRDefault="00F07985" w:rsidP="00EC285B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  <w:r w:rsidR="002A5837">
        <w:rPr>
          <w:szCs w:val="19"/>
        </w:rPr>
        <w:t xml:space="preserve"> </w:t>
      </w:r>
    </w:p>
    <w:p w14:paraId="20A0C77C" w14:textId="5B1EC46C" w:rsidR="00F07B67" w:rsidRPr="00393A25" w:rsidRDefault="00F07B67" w:rsidP="000237BC">
      <w:pPr>
        <w:autoSpaceDE w:val="0"/>
        <w:autoSpaceDN w:val="0"/>
        <w:adjustRightInd w:val="0"/>
        <w:spacing w:before="32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E23368">
          <w:footerReference w:type="default" r:id="rId42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3" w:name="_Hlk102552592"/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FB0C0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BADC894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17F62ED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407BCB0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3C76788E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023752E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66C3A9CE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4F5D83E0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22281ABE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5EF37101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089EA3E7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0EDF5C1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3DCFD1AD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75574FD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3101432C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9C9F637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57736471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5A1FAFFC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0FECCA9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09EAA1D6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78425A3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559FD44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3DC19A49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1122402D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3F6198B9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5BEC32DD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9,3*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347B7C7E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9,3*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4DB72C25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9,1*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44376671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8,9*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471B5A3F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8,7*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4DB47F9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8,5*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AA9FBE1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8,4*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4305EDB7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8,4*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22A5F92B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8,2*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3EF6D2A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677D8450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7,9*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52B74D39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7,8*</w:t>
            </w:r>
          </w:p>
        </w:tc>
      </w:tr>
      <w:tr w:rsidR="00616E0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27275316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53247A0A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62A7E38C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6ED7F4F4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5C383CAE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48FB5E36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3F160A3E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7,2*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6C789B29" w:rsidR="00616E02" w:rsidRPr="0035471C" w:rsidRDefault="0035471C" w:rsidP="0035471C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5096390C" w:rsidR="00616E02" w:rsidRPr="0035471C" w:rsidRDefault="002D46E4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77777777" w:rsidR="00616E02" w:rsidRPr="0035471C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77777777" w:rsidR="00616E02" w:rsidRPr="0035471C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35471C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2E294E64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AD4E75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16483B7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BEE0722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CCBFC31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31AAE8B3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00B3F071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6298F91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9EA48B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638E38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6ABD424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1C1FADCB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19016D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803F3F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6D90765" w:rsidR="0019016D" w:rsidRPr="0019016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1B41273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815960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24ECE6F3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8A45BDB" w:rsidR="0019016D" w:rsidRPr="001129AD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19016D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02CFE51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8353662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676361F7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4ADF6F1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BF66D01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094E2705" w:rsidR="0019016D" w:rsidRPr="00F36238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19016D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A538E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12676C4A" w:rsidR="0019016D" w:rsidRPr="00F36238" w:rsidRDefault="002668D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A1BAAB1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0D1B4CDE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9216682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44E0CAF3" w:rsidR="0019016D" w:rsidRPr="00F36238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19016D" w:rsidRPr="001C76A8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19016D" w:rsidRPr="00455089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19016D" w:rsidRPr="00FE7057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19016D" w:rsidRPr="003022FB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19016D" w:rsidRPr="00192AAA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19016D" w:rsidRPr="00BA7F2A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19016D" w:rsidRPr="00A94256" w:rsidRDefault="0019016D" w:rsidP="0019016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7777777" w:rsidR="0019016D" w:rsidRPr="003961B5" w:rsidRDefault="0019016D" w:rsidP="0019016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19016D" w:rsidRPr="007B0A1F" w:rsidRDefault="0019016D" w:rsidP="0019016D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C272F2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C272F2" w:rsidRPr="00F36238" w:rsidRDefault="00C272F2" w:rsidP="00C272F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C272F2" w:rsidRPr="00F36238" w:rsidRDefault="00C272F2" w:rsidP="00C272F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C272F2" w:rsidRPr="001C76A8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C272F2" w:rsidRPr="001C76A8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30FE608" w:rsidR="00C272F2" w:rsidRPr="006E443D" w:rsidRDefault="00C272F2" w:rsidP="00C272F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623908FA" w:rsidR="00C272F2" w:rsidRPr="00FE7057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58019755" w:rsidR="00C272F2" w:rsidRPr="00FE7057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1CA0832B" w:rsidR="00C272F2" w:rsidRPr="003022FB" w:rsidRDefault="00C272F2" w:rsidP="00C272F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6822A89" w:rsidR="00C272F2" w:rsidRPr="00BA7F2A" w:rsidRDefault="00C272F2" w:rsidP="00C272F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508E133" w:rsidR="00C272F2" w:rsidRPr="00DC0A4C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7777777" w:rsidR="00C272F2" w:rsidRPr="00BA7F2A" w:rsidRDefault="00C272F2" w:rsidP="00C272F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7777777" w:rsidR="00C272F2" w:rsidRPr="00A94256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77777777" w:rsidR="00C272F2" w:rsidRPr="003961B5" w:rsidRDefault="00C272F2" w:rsidP="00C272F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C272F2" w:rsidRPr="002D2754" w:rsidRDefault="00C272F2" w:rsidP="00C272F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07F4FF2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111B2E0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2520CEC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61F829E5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9596EA3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5D175009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8F0A692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3483C7B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24863379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09EF6A1D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0A24C49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5AB6917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27714EB9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4103AEA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0E2785DD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086F94E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1CACDF0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69616073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3BBC13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6EBD6BD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0A825640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52A72F48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52457C2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422A543A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31033E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2D595EB3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34E8E534" w:rsidR="00616E02" w:rsidRPr="00785AD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627D431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19AB3FD1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CADEE07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0F895B6D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6D53E05E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15B91517" w:rsidR="00616E02" w:rsidRPr="00785AD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24B0D87F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2566162A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3ED29DE6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7A2E" w:rsidRPr="009B575B" w14:paraId="59D6AFAD" w14:textId="77777777" w:rsidTr="006D2F42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507A2E" w:rsidRPr="00785AD8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507A2E" w:rsidRPr="00073F50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507A2E" w:rsidRPr="0099214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5C835BFC" w:rsidR="00507A2E" w:rsidRPr="008A79F3" w:rsidRDefault="00B55B8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393DA6F5" w:rsidR="00507A2E" w:rsidRPr="00C95A6D" w:rsidRDefault="00C95A6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95A6D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6ECFD66F" w:rsidR="00507A2E" w:rsidRPr="006C3B50" w:rsidRDefault="006C3B5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3B50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AC0D444" w:rsidR="00507A2E" w:rsidRPr="00E060CC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060CC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157EC7AE" w:rsidR="00507A2E" w:rsidRPr="00E75575" w:rsidRDefault="009603A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6817C049" w:rsidR="00507A2E" w:rsidRPr="00E75575" w:rsidRDefault="00595A0B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5881B0BE" w:rsidR="00507A2E" w:rsidRPr="002E157B" w:rsidRDefault="0013467A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7777777" w:rsidR="00507A2E" w:rsidRPr="00E039F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77777777" w:rsidR="00507A2E" w:rsidRPr="00EC50CA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507A2E" w:rsidRPr="00B17D54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507A2E" w:rsidRPr="00570567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507A2E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43067B1A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12716E2D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5C64A16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1A21660D" w:rsidR="00507A2E" w:rsidRPr="008F2AB5" w:rsidRDefault="00331D88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1072EF4A" w:rsidR="00507A2E" w:rsidRPr="00570567" w:rsidRDefault="0012454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6FA8F17A" w:rsidR="00507A2E" w:rsidRPr="00570567" w:rsidRDefault="00443E55" w:rsidP="00443E55">
            <w:pPr>
              <w:spacing w:before="0" w:after="0" w:line="150" w:lineRule="exact"/>
              <w:ind w:left="-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3BF44F4" w:rsidR="00507A2E" w:rsidRPr="008F2AB5" w:rsidRDefault="00443E55" w:rsidP="00443E55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607A6077" w:rsidR="00507A2E" w:rsidRPr="008F2AB5" w:rsidRDefault="00443E55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507A2E" w:rsidRPr="00570567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507A2E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AD6238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49C7709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1B92000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0E54C0B7" w:rsidR="00507A2E" w:rsidRPr="008F2AB5" w:rsidRDefault="00541AB9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  <w:r w:rsidR="00331D88"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24529378" w:rsidR="00507A2E" w:rsidRPr="00570567" w:rsidRDefault="0012454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43769911" w:rsidR="00507A2E" w:rsidRPr="00570567" w:rsidRDefault="001C039D" w:rsidP="009706D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6C5E04F7" w:rsidR="00507A2E" w:rsidRPr="008F2AB5" w:rsidRDefault="00443E55" w:rsidP="00443E55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2C205764" w:rsidR="00507A2E" w:rsidRPr="008F2AB5" w:rsidRDefault="00443E55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507A2E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AE49916" w:rsidR="00507A2E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4B69EF55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6C78CDF0" w:rsidR="00507A2E" w:rsidRPr="008F2AB5" w:rsidRDefault="00A059A9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5B9C8CE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55E55293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2F805212" w:rsidR="00507A2E" w:rsidRPr="008F2AB5" w:rsidRDefault="00EC36E2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7A2E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07A2E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D9A368C" w:rsidR="000E48E9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E571C98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1DD81C1A" w:rsidR="00507A2E" w:rsidRPr="008F2AB5" w:rsidRDefault="00A059A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3B3F78C8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3668168A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3D82F65A" w:rsidR="00507A2E" w:rsidRPr="008F2AB5" w:rsidRDefault="00EC36E2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4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1273FB" w:rsidRPr="00B369DA" w14:paraId="5B6028F4" w14:textId="027DE85F" w:rsidTr="005019D8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68FCBA1A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3BB88AA7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2ABE7EAD" w:rsidR="001273FB" w:rsidRPr="00B369DA" w:rsidRDefault="0023367A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7659C0C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601AA46C" w:rsidR="001273FB" w:rsidRPr="00B369DA" w:rsidRDefault="001273FB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  <w:r w:rsidR="00D36AB4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430236E" w:rsidR="001273FB" w:rsidRPr="00170366" w:rsidRDefault="00413A1F" w:rsidP="009706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41BB95A9" w:rsidR="001273FB" w:rsidRPr="00170366" w:rsidRDefault="00F372F0" w:rsidP="009706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3B67063C" w:rsidR="001273FB" w:rsidRPr="00170366" w:rsidRDefault="001273FB" w:rsidP="00687CAB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</w:t>
            </w:r>
            <w:r w:rsidR="00687CAB">
              <w:rPr>
                <w:rFonts w:cs="Arial"/>
                <w:sz w:val="16"/>
                <w:szCs w:val="16"/>
              </w:rPr>
              <w:t>1*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A4A283E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6034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7E0A3D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6760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D931448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</w:t>
            </w:r>
          </w:p>
        </w:tc>
      </w:tr>
      <w:tr w:rsidR="001273FB" w:rsidRPr="00B369DA" w14:paraId="6A9B4B30" w14:textId="72654FEE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4827D668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27C576E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31AC068E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7F94D509" w:rsidR="001273FB" w:rsidRPr="00B369DA" w:rsidRDefault="00530A76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3EED288B" w:rsidR="001273FB" w:rsidRPr="00B369DA" w:rsidRDefault="004E0ABD" w:rsidP="003D7DAB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13CB8CBC" w:rsidR="001273FB" w:rsidRPr="00B369DA" w:rsidRDefault="00D36AB4" w:rsidP="004172EE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3248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54693C2D" w:rsidR="001273FB" w:rsidRPr="00170366" w:rsidRDefault="00F372F0" w:rsidP="009706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3737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5B2408E9" w:rsidR="001273FB" w:rsidRPr="00170366" w:rsidRDefault="00F372F0" w:rsidP="009706D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3A2A85F6" w:rsidR="001273FB" w:rsidRPr="00170366" w:rsidRDefault="00687CA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1273FB" w:rsidRPr="00170366" w:rsidRDefault="001273FB" w:rsidP="009D738A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B369DA" w14:paraId="7786E333" w14:textId="40E00C1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1273FB" w:rsidRPr="00B369DA" w:rsidRDefault="001273FB" w:rsidP="001273FB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1273FB" w:rsidRPr="00B369DA" w:rsidRDefault="001273FB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3732E496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1273FB" w:rsidRPr="00B369DA" w:rsidRDefault="001273FB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0BBDC318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0204311" w:rsidR="001273FB" w:rsidRPr="00B369DA" w:rsidRDefault="00063D63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922A277" w:rsidR="001273FB" w:rsidRPr="00B369DA" w:rsidRDefault="00D36AB4" w:rsidP="004172EE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05CBFAF9" w:rsidR="001273FB" w:rsidRPr="00170366" w:rsidRDefault="00413A1F" w:rsidP="009706D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1273FB" w:rsidRPr="00170366" w:rsidRDefault="001273FB" w:rsidP="009706D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1C9F68CB" w:rsidR="001273FB" w:rsidRPr="00170366" w:rsidRDefault="00687CAB" w:rsidP="00687CAB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8EAFF1F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045B9836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1273FB" w:rsidRPr="00170366" w:rsidRDefault="001273FB" w:rsidP="009D738A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1273FB" w:rsidRPr="00B369DA" w14:paraId="13481AC3" w14:textId="31848AD1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1273FB" w:rsidRPr="00F36238" w:rsidRDefault="001273FB" w:rsidP="001273F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3B59396C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36782F3A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2F843FEB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09F216E9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2C3FCE54" w:rsidR="001273FB" w:rsidRPr="00B369DA" w:rsidRDefault="004E0ABD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560E99A5" w:rsidR="001273FB" w:rsidRPr="00B369DA" w:rsidRDefault="00D36AB4" w:rsidP="003D7DA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643664A2" w:rsidR="001273FB" w:rsidRPr="00E067D1" w:rsidRDefault="00F372F0" w:rsidP="009706D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25EEE698" w:rsidR="001273FB" w:rsidRPr="00E067D1" w:rsidRDefault="00F372F0" w:rsidP="009706D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29D069B9" w:rsidR="001273FB" w:rsidRPr="00E067D1" w:rsidRDefault="00687CA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7777777" w:rsidR="001273FB" w:rsidRPr="00E067D1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1273FB" w:rsidRPr="00B369DA" w:rsidRDefault="001273FB" w:rsidP="001273FB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4DF270AE" w14:textId="36488F61" w:rsidTr="005019D8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1273FB" w:rsidRPr="00EB2178" w:rsidRDefault="001273FB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1273FB" w:rsidRPr="00EB2178" w:rsidRDefault="001273FB" w:rsidP="001273FB">
            <w:pPr>
              <w:spacing w:before="0" w:after="0" w:line="150" w:lineRule="exact"/>
              <w:ind w:left="-57"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1CA55605" w14:textId="670F05A0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1273FB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1273FB" w:rsidRPr="009B575B" w14:paraId="0B2A7030" w14:textId="2CD61897" w:rsidTr="00E453D8">
        <w:trPr>
          <w:trHeight w:val="15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1273FB" w:rsidRPr="00EB2178" w:rsidRDefault="001273FB" w:rsidP="001273FB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1273FB" w:rsidRPr="00EB2178" w:rsidRDefault="00E50965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232B71FE" w:rsidR="001273FB" w:rsidRPr="00EB2178" w:rsidRDefault="009934A1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ACC0922" w:rsidR="001273FB" w:rsidRPr="00EB2178" w:rsidRDefault="002F4203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C8B4BF2" w:rsidR="001273FB" w:rsidRPr="00EB2178" w:rsidRDefault="00DC3B8D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4B752377" w:rsidR="001273FB" w:rsidRPr="00D82272" w:rsidRDefault="009C3436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5346D36" w:rsidR="001273FB" w:rsidRPr="00EB2178" w:rsidRDefault="00D87DD0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10B3063C" w:rsidR="001273FB" w:rsidRPr="00EB2178" w:rsidRDefault="002F2949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1273FB" w:rsidRPr="00EB2178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0AE3DD71" w14:textId="671A26C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1273FB" w:rsidRPr="00D82272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1273FB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1273FB" w:rsidRPr="009B575B" w14:paraId="40806894" w14:textId="74750B8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1273FB" w:rsidRPr="00EB2178" w:rsidRDefault="001273FB" w:rsidP="001273FB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1273FB" w:rsidRPr="00EB2178" w:rsidRDefault="001273FB" w:rsidP="001273FB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1273FB" w:rsidRPr="00EB2178" w:rsidRDefault="00E50965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52FB1C1A" w:rsidR="001273FB" w:rsidRPr="00EB2178" w:rsidRDefault="009934A1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0ED57E65" w:rsidR="001273FB" w:rsidRPr="00EB2178" w:rsidRDefault="002F4203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2EF6D132" w:rsidR="001273FB" w:rsidRPr="00EB2178" w:rsidRDefault="00DC3B8D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263CECDE" w:rsidR="001273FB" w:rsidRPr="00D82272" w:rsidRDefault="009C3436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63DDB30" w:rsidR="001273FB" w:rsidRPr="00EB2178" w:rsidRDefault="00D87DD0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33A8F98" w:rsidR="001273FB" w:rsidRPr="00EB2178" w:rsidRDefault="002F2949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1273FB" w:rsidRPr="00EB2178" w:rsidRDefault="001273FB" w:rsidP="001273FB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73FB" w:rsidRPr="009B575B" w14:paraId="6A8E1A87" w14:textId="537EBEBF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1273FB" w:rsidRPr="00B369DA" w:rsidRDefault="001273FB" w:rsidP="001273FB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1273FB" w:rsidRPr="00B369DA" w:rsidRDefault="001273FB" w:rsidP="001273FB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273FB" w:rsidRPr="009B575B" w14:paraId="0FA6DC62" w14:textId="039DC8FB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1273FB" w:rsidRPr="00B369DA" w:rsidRDefault="001273FB" w:rsidP="001273FB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1273FB" w:rsidRPr="00B369DA" w:rsidRDefault="001273FB" w:rsidP="001273FB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1273FB" w:rsidRPr="00B369DA" w:rsidRDefault="001273FB" w:rsidP="001273F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83337" w:rsidRPr="009B575B" w14:paraId="2113D518" w14:textId="7DF732A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983337" w:rsidRPr="00B369DA" w:rsidRDefault="00983337" w:rsidP="0098333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983337" w:rsidRPr="00B369DA" w:rsidRDefault="00983337" w:rsidP="00983337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983337" w:rsidRPr="00EC7BD5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023651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983337" w:rsidRPr="00AA69A6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10BB79E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983337" w:rsidRPr="001528A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983337" w:rsidRPr="00B369DA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983337" w:rsidRPr="00D824F3" w:rsidRDefault="00983337" w:rsidP="0098333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D845BE" w:rsidRPr="009B575B" w14:paraId="5E204A0F" w14:textId="5CF7CD30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D845BE" w:rsidRPr="00B369DA" w:rsidRDefault="00D845BE" w:rsidP="00D845B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D845BE" w:rsidRPr="00B369DA" w:rsidRDefault="00D845BE" w:rsidP="00D845B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170C502" w:rsidR="00D845BE" w:rsidRPr="00EC7BD5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07AA26C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8DFECC9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0A727B6D" w:rsidR="00D845BE" w:rsidRPr="00A763D4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40F8459F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34052B0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184F9A06" w:rsidR="00D845BE" w:rsidRPr="001528A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D845BE" w:rsidRPr="00D824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845BE" w:rsidRPr="009B575B" w14:paraId="66FF4035" w14:textId="50CA73DE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D845BE" w:rsidRPr="00B369DA" w:rsidRDefault="00D845BE" w:rsidP="00D845B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D845BE" w:rsidRPr="00B369DA" w:rsidRDefault="00D845BE" w:rsidP="00D845BE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D845BE" w:rsidRPr="00EC7BD5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2E62F701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D845BE" w:rsidRPr="00AA69A6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2F6BE97E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ABB393E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D845BE" w:rsidRPr="001528A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D845BE" w:rsidRPr="00D824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D845BE" w:rsidRPr="009B575B" w14:paraId="17B48B3A" w14:textId="06779ADA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D845BE" w:rsidRPr="00B369DA" w:rsidRDefault="00D845BE" w:rsidP="00D845BE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D845BE" w:rsidRPr="00B369DA" w:rsidRDefault="00D845BE" w:rsidP="00D845B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589C054" w:rsidR="00D845BE" w:rsidRPr="00EC7BD5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4FB87B64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5AAA04E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0F5D9EFF" w:rsidR="00D845BE" w:rsidRPr="00AA69A6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59E9590B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B8FFBD3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27FFC336" w:rsidR="00D845BE" w:rsidRPr="001528A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D845BE" w:rsidRPr="00DC45CB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845BE" w:rsidRPr="009B575B" w14:paraId="32C599AA" w14:textId="7EED4B1A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D845BE" w:rsidRPr="00B369DA" w:rsidRDefault="00D845BE" w:rsidP="00D845B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D845BE" w:rsidRPr="00B369DA" w:rsidRDefault="00D845BE" w:rsidP="00D845B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D845BE" w:rsidRPr="00B369DA" w:rsidRDefault="00D845BE" w:rsidP="00D845B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D845BE" w:rsidRPr="00EC7BD5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00246DF5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D845BE" w:rsidRPr="00AA69A6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5EC08A2F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312C058C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D845BE" w:rsidRPr="00F3732D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D845BE" w:rsidRPr="001273FB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D845BE" w:rsidRPr="009B575B" w14:paraId="676122D4" w14:textId="3E40D9B6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D845BE" w:rsidRPr="00B369DA" w:rsidRDefault="00D845BE" w:rsidP="00D845BE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D845BE" w:rsidRPr="00B369DA" w:rsidRDefault="00D845BE" w:rsidP="00D845B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52923B9" w:rsidR="00D845BE" w:rsidRPr="006C480D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F23B13B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109B0AD3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B554DA2" w:rsidR="00D845BE" w:rsidRPr="001422E2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1B822231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00DD8974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1F4359FD" w:rsidR="00D845BE" w:rsidRPr="00F3732D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D845BE" w:rsidRPr="00B369DA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D845BE" w:rsidRPr="001273FB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845BE" w:rsidRPr="009B575B" w14:paraId="212A8E6B" w14:textId="129E4DC9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D845BE" w:rsidRPr="00B369DA" w:rsidRDefault="00D845BE" w:rsidP="00D845B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D845BE" w:rsidRPr="00B369DA" w:rsidRDefault="00D845BE" w:rsidP="00D845B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D845BE" w:rsidRPr="00B369DA" w:rsidRDefault="00D845BE" w:rsidP="00D845B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D845BE" w:rsidRPr="00361A8F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D845BE" w:rsidRPr="00361A8F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D845BE" w:rsidRPr="00EC7BD5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7D5AF1B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D845BE" w:rsidRPr="00AA69A6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4BB4CCD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610BDCA3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D845BE" w:rsidRPr="00F3732D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7777777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D845BE" w:rsidRPr="001273FB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D845BE" w:rsidRPr="009B575B" w14:paraId="7A3731FC" w14:textId="47CC387A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D845BE" w:rsidRPr="00B369DA" w:rsidRDefault="00D845BE" w:rsidP="00D845BE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D845BE" w:rsidRPr="00E43DF3" w:rsidRDefault="00D845BE" w:rsidP="00D845B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D845BE" w:rsidRPr="00361A8F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D845BE" w:rsidRPr="00361A8F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D0E556A" w:rsidR="00D845BE" w:rsidRPr="00EC7BD5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4631DF1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2BAB4818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A9F953" w:rsidR="00D845BE" w:rsidRPr="00AA69A6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507E37FA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F1C3F1F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581A9F33" w:rsidR="00D845BE" w:rsidRPr="00F3732D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77777777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D845BE" w:rsidRPr="0028795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845BE" w:rsidRPr="00E43DF3" w14:paraId="2E65A7A8" w14:textId="01E1BFC7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D845BE" w:rsidRPr="00E43DF3" w:rsidRDefault="00D845BE" w:rsidP="00D845BE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D845BE" w:rsidRPr="00E43DF3" w:rsidRDefault="00D845BE" w:rsidP="00D845B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D845BE" w:rsidRPr="00E43DF3" w:rsidRDefault="00D845BE" w:rsidP="00D845B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D845B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D845BE" w:rsidRPr="00E43DF3" w14:paraId="55D92120" w14:textId="6CCAFFB0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D845BE" w:rsidRPr="00E43DF3" w:rsidRDefault="00D845BE" w:rsidP="00D845B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D845BE" w:rsidRPr="00E43DF3" w:rsidRDefault="00D845BE" w:rsidP="00D845B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A0B3E15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49CD5F89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1796A926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0941D05A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48EF4E6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4E66E865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845BE" w:rsidRPr="00E43DF3" w14:paraId="03563196" w14:textId="56856474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D845BE" w:rsidRPr="00E43DF3" w:rsidRDefault="00D845BE" w:rsidP="00D845B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D845BE" w:rsidRPr="00E43DF3" w:rsidRDefault="00D845BE" w:rsidP="00D845B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D845BE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D845BE" w:rsidRPr="00E43DF3" w14:paraId="12B8D16D" w14:textId="79F4E588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D845BE" w:rsidRPr="00E43DF3" w:rsidRDefault="00D845BE" w:rsidP="00D845B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D845BE" w:rsidRPr="00E43DF3" w:rsidRDefault="00D845BE" w:rsidP="00D845B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996989A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15B163B8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204527B6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55516075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5A666F6B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33688D1D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D845BE" w:rsidRPr="00E43DF3" w:rsidRDefault="00D845BE" w:rsidP="00D845B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845BE" w:rsidRPr="00E43DF3" w14:paraId="4C268889" w14:textId="50ECBFE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D845BE" w:rsidRPr="00E43DF3" w:rsidRDefault="00D845BE" w:rsidP="00D845BE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D845BE" w:rsidRPr="00E43DF3" w:rsidRDefault="00D845BE" w:rsidP="00D845B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D845BE" w:rsidRPr="006E51FE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D845BE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D845BE" w:rsidRPr="00E43DF3" w14:paraId="7C7C7E37" w14:textId="63C1D0E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D845BE" w:rsidRPr="00E43DF3" w:rsidRDefault="00D845BE" w:rsidP="00D845B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D845BE" w:rsidRPr="00E43DF3" w:rsidRDefault="00D845BE" w:rsidP="00D845B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68E4C20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58EE8998" w:rsidR="00D845BE" w:rsidRPr="006E51FE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075BDA55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538DF0B3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082FA4C0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1255BE90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D845BE" w:rsidRPr="00E43DF3" w:rsidRDefault="00D845BE" w:rsidP="00D845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3"/>
          <w:footerReference w:type="default" r:id="rId44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3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368320" behindDoc="0" locked="0" layoutInCell="1" allowOverlap="1" wp14:anchorId="2A2DCF4E" wp14:editId="627F7F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369344" behindDoc="0" locked="0" layoutInCell="1" allowOverlap="1" wp14:anchorId="77F97C61" wp14:editId="5049093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370368" behindDoc="0" locked="0" layoutInCell="1" allowOverlap="1" wp14:anchorId="70A0F048" wp14:editId="1CF25F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46A27310" w:rsidR="00B52014" w:rsidRPr="00D8140F" w:rsidRDefault="00F0798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2" w:history="1"/>
          </w:p>
          <w:p w14:paraId="3E68837F" w14:textId="58B91C09" w:rsidR="00B52014" w:rsidRPr="000F1FCA" w:rsidRDefault="00F0798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F0798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F07985" w:rsidP="00667C42">
            <w:pPr>
              <w:rPr>
                <w:rStyle w:val="Hipercze"/>
                <w:rFonts w:cstheme="minorBidi"/>
              </w:rPr>
            </w:pPr>
            <w:hyperlink r:id="rId55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F07985" w:rsidP="00667C42">
            <w:pPr>
              <w:rPr>
                <w:rStyle w:val="Hipercze"/>
                <w:rFonts w:cstheme="minorBidi"/>
              </w:rPr>
            </w:pPr>
            <w:hyperlink r:id="rId56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F07985" w:rsidP="00667C42">
            <w:pPr>
              <w:rPr>
                <w:rStyle w:val="Hipercze"/>
                <w:rFonts w:cstheme="minorBidi"/>
              </w:rPr>
            </w:pPr>
            <w:hyperlink r:id="rId57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F07985" w:rsidP="00667C42">
            <w:pPr>
              <w:rPr>
                <w:rStyle w:val="Hipercze"/>
                <w:rFonts w:cstheme="minorBidi"/>
              </w:rPr>
            </w:pPr>
            <w:hyperlink r:id="rId58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9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F07985" w:rsidP="00667C42">
            <w:pPr>
              <w:rPr>
                <w:rStyle w:val="Hipercze"/>
                <w:rFonts w:cstheme="minorBidi"/>
              </w:rPr>
            </w:pPr>
            <w:hyperlink r:id="rId60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F0798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F0798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F0798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F0798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F0798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F0798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F07985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7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65A3BC5A" w14:textId="6721068A" w:rsidR="00DC7B3E" w:rsidRPr="00DC7B3E" w:rsidRDefault="00DC7B3E" w:rsidP="00DC7B3E">
      <w:pPr>
        <w:rPr>
          <w:sz w:val="20"/>
        </w:rPr>
      </w:pPr>
    </w:p>
    <w:sectPr w:rsidR="00DC7B3E" w:rsidRPr="00DC7B3E" w:rsidSect="00667C42">
      <w:headerReference w:type="default" r:id="rId68"/>
      <w:headerReference w:type="first" r:id="rId69"/>
      <w:footerReference w:type="first" r:id="rId70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4E246" w14:textId="77777777" w:rsidR="00374462" w:rsidRDefault="00374462" w:rsidP="000662E2">
      <w:pPr>
        <w:spacing w:after="0" w:line="240" w:lineRule="auto"/>
      </w:pPr>
      <w:r>
        <w:separator/>
      </w:r>
    </w:p>
  </w:endnote>
  <w:endnote w:type="continuationSeparator" w:id="0">
    <w:p w14:paraId="4EEEEF29" w14:textId="77777777" w:rsidR="00374462" w:rsidRDefault="003744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2711C2E-017A-4BE9-8BFC-2181892F4030}"/>
    <w:embedBold r:id="rId2" w:fontKey="{E24880F0-000B-41F6-8535-B0356D2F7A28}"/>
    <w:embedItalic r:id="rId3" w:fontKey="{A39494D7-8037-4929-BC35-CE8769E69BAC}"/>
    <w:embedBoldItalic r:id="rId4" w:fontKey="{7AE7FABF-8A01-4314-BBEC-A5BF545F250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E3F266D2-ABC2-4471-A83A-A5C400A1A4C6}"/>
    <w:embedBold r:id="rId6" w:fontKey="{5AE47C17-1B5A-4EE7-A100-FA022198FC19}"/>
    <w:embedItalic r:id="rId7" w:fontKey="{51539549-85B6-4D25-A64A-9348BEFC098D}"/>
    <w:embedBoldItalic r:id="rId8" w:fontKey="{87964D44-CF6F-42B1-BA15-5E42A829F0A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4605837-3EB6-457B-A9A0-95A4C6FE0CC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FF70101F-7E65-44A6-8D70-BA4E769495C6}"/>
    <w:embedBold r:id="rId11" w:fontKey="{883143FC-9079-4321-ACB2-6EB5E28F32AC}"/>
    <w:embedItalic r:id="rId12" w:fontKey="{CDDF9A47-664B-4BE1-80F7-00D7C26385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6F432F72-85E7-415E-89AD-A8F6A801BD1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CA8E53E7-A851-46D6-B831-BBDDD79A4240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38B0EA6E-B12A-4C3E-93DF-B7414AE5F26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73B70D8F-55FF-4509-A0D7-C4CD786D98C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C7EAF3E9-BD10-469B-B42F-6F89E4D5723F}"/>
    <w:embedItalic r:id="rId18" w:fontKey="{4FF284B4-E123-4DBA-AEFF-8206818472E9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99D2F8E5-8659-48AE-B20E-1B1FC9B7C986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DB3C9FCD-6483-42BA-B9C2-FA07A63939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374462" w:rsidRDefault="0037446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374462" w:rsidRDefault="0037446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0B5BBFA2" w14:textId="200BAA85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F2AA3" w14:textId="703BAA67" w:rsidR="00374462" w:rsidRDefault="00C10485" w:rsidP="00C10485">
    <w:pPr>
      <w:pStyle w:val="Stopka"/>
      <w:tabs>
        <w:tab w:val="clear" w:pos="4536"/>
        <w:tab w:val="clear" w:pos="9072"/>
        <w:tab w:val="left" w:pos="7552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374462" w:rsidRDefault="003744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374462" w:rsidRDefault="0037446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6E0689EB" w:rsidR="00374462" w:rsidRPr="008F7135" w:rsidRDefault="00374462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0865E4">
          <w:rPr>
            <w:rFonts w:ascii="Arial" w:hAnsi="Arial" w:cs="Arial"/>
          </w:rPr>
          <w:t>2</w:t>
        </w:r>
        <w:r w:rsidR="00E56B3D">
          <w:rPr>
            <w:rFonts w:ascii="Arial" w:hAnsi="Arial" w:cs="Arial"/>
          </w:rPr>
          <w:t>8</w:t>
        </w:r>
      </w:p>
    </w:sdtContent>
  </w:sdt>
  <w:p w14:paraId="664C72CE" w14:textId="77777777" w:rsidR="00374462" w:rsidRDefault="00374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21BF" w14:textId="77777777" w:rsidR="00374462" w:rsidRDefault="00374462" w:rsidP="000662E2">
      <w:pPr>
        <w:spacing w:after="0" w:line="240" w:lineRule="auto"/>
      </w:pPr>
      <w:r>
        <w:separator/>
      </w:r>
    </w:p>
  </w:footnote>
  <w:footnote w:type="continuationSeparator" w:id="0">
    <w:p w14:paraId="1338A939" w14:textId="77777777" w:rsidR="00374462" w:rsidRDefault="00374462" w:rsidP="000662E2">
      <w:pPr>
        <w:spacing w:after="0" w:line="240" w:lineRule="auto"/>
      </w:pPr>
      <w:r>
        <w:continuationSeparator/>
      </w:r>
    </w:p>
  </w:footnote>
  <w:footnote w:id="1">
    <w:p w14:paraId="1563C287" w14:textId="77777777" w:rsidR="00EA4BDA" w:rsidRPr="006D3907" w:rsidRDefault="00EA4BDA" w:rsidP="00EA4BDA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 w:rsidRPr="00CF51DE">
        <w:rPr>
          <w:rFonts w:cs="Arial"/>
          <w:sz w:val="15"/>
          <w:szCs w:val="15"/>
        </w:rPr>
        <w:t>W związku z rewizją, dane za poprzednie okresy zostały zmienione w stosunku do wcześniej opublikowanych. Dane uwzględniają liczbę pracujących w</w:t>
      </w:r>
      <w:r>
        <w:rPr>
          <w:rFonts w:cs="Arial"/>
          <w:sz w:val="15"/>
          <w:szCs w:val="15"/>
        </w:rPr>
        <w:t> </w:t>
      </w:r>
      <w:r w:rsidRPr="00CF51DE">
        <w:rPr>
          <w:rFonts w:cs="Arial"/>
          <w:sz w:val="15"/>
          <w:szCs w:val="15"/>
        </w:rPr>
        <w:t>gospodarstwach indywidualnych w rolnictwie (zaliczanych do cywilnej ludności aktywnej zawodowo) wyszacowanych na podstawie wyników Powszechnego Spisu Rolnego 2020. Więcej na temat rewizji: https://stat. gov.pl/aktualnosci/informacja-gus-nt-planowanej-rewizji-miesiecznej-stopy-bezrobocia-rejestrowanego,449,1.html</w:t>
      </w:r>
      <w:r>
        <w:rPr>
          <w:rFonts w:cs="Arial"/>
          <w:sz w:val="15"/>
          <w:szCs w:val="15"/>
        </w:rPr>
        <w:t>.</w:t>
      </w:r>
    </w:p>
  </w:footnote>
  <w:footnote w:id="2">
    <w:p w14:paraId="6AC45689" w14:textId="77777777" w:rsidR="00700C26" w:rsidRPr="006D3907" w:rsidRDefault="00700C26" w:rsidP="00700C26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 xml:space="preserve">poz. 583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7C792165" w14:textId="77777777" w:rsidR="008A2BDE" w:rsidRPr="002834C3" w:rsidRDefault="008A2BDE" w:rsidP="008A2BDE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E030E49" w14:textId="00E2D01E" w:rsidR="008A2BDE" w:rsidRPr="002834C3" w:rsidRDefault="00CB47A3" w:rsidP="008A2BDE">
      <w:pPr>
        <w:pStyle w:val="Tekstprzypisudolnego"/>
        <w:spacing w:before="40"/>
        <w:jc w:val="both"/>
        <w:rPr>
          <w:sz w:val="16"/>
        </w:rPr>
      </w:pPr>
      <w:r>
        <w:rPr>
          <w:rStyle w:val="Odwoanieprzypisudolnego"/>
          <w:rFonts w:cs="Arial"/>
          <w:position w:val="5"/>
          <w:sz w:val="14"/>
          <w:vertAlign w:val="baseline"/>
        </w:rPr>
        <w:t>4</w:t>
      </w:r>
      <w:r w:rsidR="008A2BDE" w:rsidRPr="00D62A79">
        <w:rPr>
          <w:i/>
          <w:position w:val="5"/>
          <w:sz w:val="18"/>
        </w:rPr>
        <w:t xml:space="preserve"> </w:t>
      </w:r>
      <w:r w:rsidR="008A2BDE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42CA8E7A" w14:textId="77777777" w:rsidR="00374462" w:rsidRPr="00D12C48" w:rsidRDefault="00374462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BA2219" w:rsidRPr="00F8127B" w:rsidRDefault="00BA221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CF44E8C" w14:textId="697E95BF" w:rsidR="002270AC" w:rsidRPr="00175795" w:rsidRDefault="002270AC" w:rsidP="002270AC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 w:rsidR="00480829">
        <w:rPr>
          <w:color w:val="000000" w:themeColor="text1"/>
          <w:sz w:val="15"/>
          <w:szCs w:val="15"/>
        </w:rPr>
        <w:t>października</w:t>
      </w:r>
      <w:r>
        <w:rPr>
          <w:color w:val="000000" w:themeColor="text1"/>
          <w:sz w:val="15"/>
          <w:szCs w:val="15"/>
        </w:rPr>
        <w:t xml:space="preserve">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8">
    <w:p w14:paraId="255A7B98" w14:textId="368F2D08" w:rsidR="00374462" w:rsidRDefault="00374462" w:rsidP="00094274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9706D1">
        <w:rPr>
          <w:rFonts w:cs="FiraSans-Regular"/>
          <w:sz w:val="15"/>
          <w:szCs w:val="15"/>
        </w:rPr>
        <w:t>października</w:t>
      </w:r>
      <w:r>
        <w:rPr>
          <w:rFonts w:cs="FiraSans-Regular"/>
          <w:sz w:val="15"/>
          <w:szCs w:val="15"/>
        </w:rPr>
        <w:t xml:space="preserve"> 2022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dotyczących procesów cenowych.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374462" w:rsidRDefault="0037446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374462" w:rsidRDefault="0037446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374462" w:rsidRPr="006759FD" w:rsidRDefault="0037446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75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374462" w:rsidRPr="006759FD" w:rsidRDefault="0037446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374462" w:rsidRDefault="0037446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31349989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28.09.2022 r.&#10;Numer informacji sygnalnej: Nr 8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4D451898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A0123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8B444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55CA7289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8B444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374462" w:rsidRPr="003439F1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alt="Data publikacji informacji sygnalnej: 28.09.2022 r.&#10;Numer informacji sygnalnej: Nr 8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" filled="f" stroked="f">
              <v:textbox>
                <w:txbxContent>
                  <w:p w14:paraId="4424AFCA" w14:textId="4D451898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A0123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8B444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55CA7289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8B444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374462" w:rsidRPr="003439F1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374462" w:rsidRDefault="00374462">
    <w:pPr>
      <w:pStyle w:val="Nagwek"/>
    </w:pPr>
  </w:p>
  <w:p w14:paraId="4655B59F" w14:textId="77777777" w:rsidR="00374462" w:rsidRDefault="003744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374462" w:rsidRDefault="00374462">
    <w:pPr>
      <w:pStyle w:val="Nagwek"/>
    </w:pPr>
  </w:p>
  <w:p w14:paraId="6F8A424B" w14:textId="77777777" w:rsidR="00374462" w:rsidRDefault="003744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374462" w:rsidRDefault="00374462">
    <w:pPr>
      <w:pStyle w:val="Nagwek"/>
      <w:rPr>
        <w:noProof/>
        <w:lang w:eastAsia="pl-PL"/>
      </w:rPr>
    </w:pPr>
  </w:p>
  <w:p w14:paraId="2CA211E4" w14:textId="5BD21C23" w:rsidR="00374462" w:rsidRDefault="0037446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85pt;visibility:visible" o:bullet="t">
        <v:imagedata r:id="rId1" o:title=""/>
      </v:shape>
    </w:pict>
  </w:numPicBullet>
  <w:numPicBullet w:numPicBulletId="1">
    <w:pict>
      <v:shape id="_x0000_i1027" type="#_x0000_t75" style="width:123.95pt;height:125.85pt;visibility:visible" o:bullet="t">
        <v:imagedata r:id="rId2" o:title=""/>
      </v:shape>
    </w:pict>
  </w:numPicBullet>
  <w:numPicBullet w:numPicBulletId="2">
    <w:pict>
      <v:shape id="_x0000_i1028" type="#_x0000_t75" style="width:18.15pt;height:4.4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BA"/>
    <w:rsid w:val="00001724"/>
    <w:rsid w:val="000017F4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8A8"/>
    <w:rsid w:val="00005A64"/>
    <w:rsid w:val="00005AC9"/>
    <w:rsid w:val="00005AE6"/>
    <w:rsid w:val="00005C72"/>
    <w:rsid w:val="00005CCC"/>
    <w:rsid w:val="00005DC7"/>
    <w:rsid w:val="0000676F"/>
    <w:rsid w:val="0000685D"/>
    <w:rsid w:val="000068C2"/>
    <w:rsid w:val="0000693B"/>
    <w:rsid w:val="00006CA9"/>
    <w:rsid w:val="0000709F"/>
    <w:rsid w:val="000071EF"/>
    <w:rsid w:val="00007297"/>
    <w:rsid w:val="000072BE"/>
    <w:rsid w:val="000074D5"/>
    <w:rsid w:val="000074F3"/>
    <w:rsid w:val="000075E7"/>
    <w:rsid w:val="00007871"/>
    <w:rsid w:val="000078FE"/>
    <w:rsid w:val="00007AF2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340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FF"/>
    <w:rsid w:val="00015D14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2DED"/>
    <w:rsid w:val="000232BE"/>
    <w:rsid w:val="00023748"/>
    <w:rsid w:val="000237BC"/>
    <w:rsid w:val="0002393F"/>
    <w:rsid w:val="00023A1F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B37"/>
    <w:rsid w:val="00030B90"/>
    <w:rsid w:val="00030EBD"/>
    <w:rsid w:val="00030EE7"/>
    <w:rsid w:val="00031037"/>
    <w:rsid w:val="00031467"/>
    <w:rsid w:val="000315E3"/>
    <w:rsid w:val="000318F0"/>
    <w:rsid w:val="00031A2C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5FC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FE9"/>
    <w:rsid w:val="000430FF"/>
    <w:rsid w:val="000432A0"/>
    <w:rsid w:val="00043379"/>
    <w:rsid w:val="000433BF"/>
    <w:rsid w:val="00043878"/>
    <w:rsid w:val="00043973"/>
    <w:rsid w:val="00043BA6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A82"/>
    <w:rsid w:val="00051AE0"/>
    <w:rsid w:val="00051D19"/>
    <w:rsid w:val="00051E3A"/>
    <w:rsid w:val="00052037"/>
    <w:rsid w:val="00052342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C54"/>
    <w:rsid w:val="00065CBC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987"/>
    <w:rsid w:val="00070AA7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C3E"/>
    <w:rsid w:val="0007306B"/>
    <w:rsid w:val="0007316F"/>
    <w:rsid w:val="000731A9"/>
    <w:rsid w:val="00073511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341"/>
    <w:rsid w:val="0008134F"/>
    <w:rsid w:val="00081379"/>
    <w:rsid w:val="00081A8F"/>
    <w:rsid w:val="00081E9C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628"/>
    <w:rsid w:val="0009175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281"/>
    <w:rsid w:val="00093305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4D77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CB5"/>
    <w:rsid w:val="000A0DBF"/>
    <w:rsid w:val="000A0E11"/>
    <w:rsid w:val="000A1108"/>
    <w:rsid w:val="000A1169"/>
    <w:rsid w:val="000A15C0"/>
    <w:rsid w:val="000A15F3"/>
    <w:rsid w:val="000A176C"/>
    <w:rsid w:val="000A1771"/>
    <w:rsid w:val="000A17E5"/>
    <w:rsid w:val="000A1F61"/>
    <w:rsid w:val="000A238F"/>
    <w:rsid w:val="000A2802"/>
    <w:rsid w:val="000A2872"/>
    <w:rsid w:val="000A2B72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9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989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FAC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751"/>
    <w:rsid w:val="000C2ADD"/>
    <w:rsid w:val="000C2B38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656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A4"/>
    <w:rsid w:val="000C7B0A"/>
    <w:rsid w:val="000C7BEB"/>
    <w:rsid w:val="000C7C31"/>
    <w:rsid w:val="000C7E34"/>
    <w:rsid w:val="000D0040"/>
    <w:rsid w:val="000D00B0"/>
    <w:rsid w:val="000D0158"/>
    <w:rsid w:val="000D0369"/>
    <w:rsid w:val="000D07C2"/>
    <w:rsid w:val="000D0B87"/>
    <w:rsid w:val="000D0B8E"/>
    <w:rsid w:val="000D0BC5"/>
    <w:rsid w:val="000D0EDC"/>
    <w:rsid w:val="000D0FC7"/>
    <w:rsid w:val="000D1018"/>
    <w:rsid w:val="000D12E4"/>
    <w:rsid w:val="000D138D"/>
    <w:rsid w:val="000D1559"/>
    <w:rsid w:val="000D165E"/>
    <w:rsid w:val="000D18F5"/>
    <w:rsid w:val="000D196F"/>
    <w:rsid w:val="000D19C5"/>
    <w:rsid w:val="000D1A4C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B76"/>
    <w:rsid w:val="000D3FC4"/>
    <w:rsid w:val="000D4041"/>
    <w:rsid w:val="000D415F"/>
    <w:rsid w:val="000D4160"/>
    <w:rsid w:val="000D4B5D"/>
    <w:rsid w:val="000D4E9E"/>
    <w:rsid w:val="000D501E"/>
    <w:rsid w:val="000D509E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243"/>
    <w:rsid w:val="000D6370"/>
    <w:rsid w:val="000D6514"/>
    <w:rsid w:val="000D6549"/>
    <w:rsid w:val="000D6D07"/>
    <w:rsid w:val="000D6DB7"/>
    <w:rsid w:val="000D720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8B9"/>
    <w:rsid w:val="000E1926"/>
    <w:rsid w:val="000E19B4"/>
    <w:rsid w:val="000E1CE4"/>
    <w:rsid w:val="000E1E65"/>
    <w:rsid w:val="000E2315"/>
    <w:rsid w:val="000E23AB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198"/>
    <w:rsid w:val="000E351C"/>
    <w:rsid w:val="000E395E"/>
    <w:rsid w:val="000E3986"/>
    <w:rsid w:val="000E3DC0"/>
    <w:rsid w:val="000E3E81"/>
    <w:rsid w:val="000E401C"/>
    <w:rsid w:val="000E4171"/>
    <w:rsid w:val="000E428E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36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4B1"/>
    <w:rsid w:val="000F690E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70C"/>
    <w:rsid w:val="00112813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58"/>
    <w:rsid w:val="00133B7E"/>
    <w:rsid w:val="00134014"/>
    <w:rsid w:val="0013458C"/>
    <w:rsid w:val="0013467A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90B"/>
    <w:rsid w:val="0013590F"/>
    <w:rsid w:val="001359AB"/>
    <w:rsid w:val="00135BD6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479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513"/>
    <w:rsid w:val="00155617"/>
    <w:rsid w:val="001557A9"/>
    <w:rsid w:val="00155A3A"/>
    <w:rsid w:val="00155A3C"/>
    <w:rsid w:val="001565F3"/>
    <w:rsid w:val="001566A4"/>
    <w:rsid w:val="00156884"/>
    <w:rsid w:val="00156B6F"/>
    <w:rsid w:val="00156C93"/>
    <w:rsid w:val="00156CD4"/>
    <w:rsid w:val="001570BF"/>
    <w:rsid w:val="00157178"/>
    <w:rsid w:val="001572E3"/>
    <w:rsid w:val="0015753B"/>
    <w:rsid w:val="001575E1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84F"/>
    <w:rsid w:val="00163A4D"/>
    <w:rsid w:val="001640F6"/>
    <w:rsid w:val="0016416A"/>
    <w:rsid w:val="001642BD"/>
    <w:rsid w:val="00164644"/>
    <w:rsid w:val="00164998"/>
    <w:rsid w:val="00164D44"/>
    <w:rsid w:val="001650C5"/>
    <w:rsid w:val="00165667"/>
    <w:rsid w:val="00165852"/>
    <w:rsid w:val="00165F16"/>
    <w:rsid w:val="00166026"/>
    <w:rsid w:val="001660C5"/>
    <w:rsid w:val="001662D9"/>
    <w:rsid w:val="001664BB"/>
    <w:rsid w:val="00166738"/>
    <w:rsid w:val="00166BDC"/>
    <w:rsid w:val="00166E45"/>
    <w:rsid w:val="0016723C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1F87"/>
    <w:rsid w:val="00172198"/>
    <w:rsid w:val="0017229F"/>
    <w:rsid w:val="001723B6"/>
    <w:rsid w:val="001728E9"/>
    <w:rsid w:val="00172BA0"/>
    <w:rsid w:val="00172C2F"/>
    <w:rsid w:val="001731B7"/>
    <w:rsid w:val="001739D8"/>
    <w:rsid w:val="00173AC1"/>
    <w:rsid w:val="00173CB2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467"/>
    <w:rsid w:val="00180630"/>
    <w:rsid w:val="001806EA"/>
    <w:rsid w:val="00180828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DC"/>
    <w:rsid w:val="00182445"/>
    <w:rsid w:val="00182458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87B"/>
    <w:rsid w:val="00184881"/>
    <w:rsid w:val="001848B4"/>
    <w:rsid w:val="00184A48"/>
    <w:rsid w:val="00184A99"/>
    <w:rsid w:val="00184D9E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9B3"/>
    <w:rsid w:val="00196A4A"/>
    <w:rsid w:val="00196DFE"/>
    <w:rsid w:val="00196E08"/>
    <w:rsid w:val="00197197"/>
    <w:rsid w:val="001972D5"/>
    <w:rsid w:val="00197424"/>
    <w:rsid w:val="0019746A"/>
    <w:rsid w:val="001977CD"/>
    <w:rsid w:val="0019787C"/>
    <w:rsid w:val="00197B9A"/>
    <w:rsid w:val="00197BE1"/>
    <w:rsid w:val="00197DC6"/>
    <w:rsid w:val="001A0591"/>
    <w:rsid w:val="001A0E52"/>
    <w:rsid w:val="001A0FD2"/>
    <w:rsid w:val="001A1129"/>
    <w:rsid w:val="001A1447"/>
    <w:rsid w:val="001A14E3"/>
    <w:rsid w:val="001A17F3"/>
    <w:rsid w:val="001A1835"/>
    <w:rsid w:val="001A1BAD"/>
    <w:rsid w:val="001A1FEC"/>
    <w:rsid w:val="001A20C7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7C8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E2"/>
    <w:rsid w:val="001B66F0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6B3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6A8"/>
    <w:rsid w:val="001C779A"/>
    <w:rsid w:val="001C77B6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708"/>
    <w:rsid w:val="001D2748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541"/>
    <w:rsid w:val="001D7671"/>
    <w:rsid w:val="001D771D"/>
    <w:rsid w:val="001D7898"/>
    <w:rsid w:val="001D78EE"/>
    <w:rsid w:val="001D7A73"/>
    <w:rsid w:val="001D7B1E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73"/>
    <w:rsid w:val="001E19A1"/>
    <w:rsid w:val="001E1CC7"/>
    <w:rsid w:val="001E1D85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4583"/>
    <w:rsid w:val="001E45F7"/>
    <w:rsid w:val="001E4760"/>
    <w:rsid w:val="001E4CD2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C9C"/>
    <w:rsid w:val="00212FAA"/>
    <w:rsid w:val="002131FF"/>
    <w:rsid w:val="00214098"/>
    <w:rsid w:val="00214CEE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A5F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BCC"/>
    <w:rsid w:val="002331E5"/>
    <w:rsid w:val="0023367A"/>
    <w:rsid w:val="00233DFC"/>
    <w:rsid w:val="00234066"/>
    <w:rsid w:val="002341C6"/>
    <w:rsid w:val="00234476"/>
    <w:rsid w:val="00234514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336"/>
    <w:rsid w:val="00237581"/>
    <w:rsid w:val="00237A4C"/>
    <w:rsid w:val="00237B11"/>
    <w:rsid w:val="00237CC5"/>
    <w:rsid w:val="00237DFD"/>
    <w:rsid w:val="00240004"/>
    <w:rsid w:val="002404D4"/>
    <w:rsid w:val="00240576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5"/>
    <w:rsid w:val="002452F9"/>
    <w:rsid w:val="00245402"/>
    <w:rsid w:val="002454EE"/>
    <w:rsid w:val="002456C9"/>
    <w:rsid w:val="002457D7"/>
    <w:rsid w:val="002459B1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4F1"/>
    <w:rsid w:val="00247584"/>
    <w:rsid w:val="00247609"/>
    <w:rsid w:val="002476A5"/>
    <w:rsid w:val="002476E2"/>
    <w:rsid w:val="0024783A"/>
    <w:rsid w:val="00247840"/>
    <w:rsid w:val="00247891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AD8"/>
    <w:rsid w:val="00255BE5"/>
    <w:rsid w:val="00255D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C25"/>
    <w:rsid w:val="00260F03"/>
    <w:rsid w:val="00261046"/>
    <w:rsid w:val="002611DB"/>
    <w:rsid w:val="00261878"/>
    <w:rsid w:val="00261CB7"/>
    <w:rsid w:val="002622D5"/>
    <w:rsid w:val="0026233D"/>
    <w:rsid w:val="00262ABC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5B"/>
    <w:rsid w:val="00263CBB"/>
    <w:rsid w:val="00263E26"/>
    <w:rsid w:val="00263F5B"/>
    <w:rsid w:val="00264A14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2C5D"/>
    <w:rsid w:val="0027317B"/>
    <w:rsid w:val="0027335C"/>
    <w:rsid w:val="00273745"/>
    <w:rsid w:val="00273804"/>
    <w:rsid w:val="00273877"/>
    <w:rsid w:val="0027387A"/>
    <w:rsid w:val="00273933"/>
    <w:rsid w:val="00273DBD"/>
    <w:rsid w:val="00273F0B"/>
    <w:rsid w:val="00274975"/>
    <w:rsid w:val="00274B01"/>
    <w:rsid w:val="00274E42"/>
    <w:rsid w:val="00274FCE"/>
    <w:rsid w:val="002751DC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C24"/>
    <w:rsid w:val="00294CBC"/>
    <w:rsid w:val="00295685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571"/>
    <w:rsid w:val="002A37AA"/>
    <w:rsid w:val="002A37F8"/>
    <w:rsid w:val="002A3885"/>
    <w:rsid w:val="002A38BE"/>
    <w:rsid w:val="002A394A"/>
    <w:rsid w:val="002A395B"/>
    <w:rsid w:val="002A3AE3"/>
    <w:rsid w:val="002A426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684"/>
    <w:rsid w:val="002B26E0"/>
    <w:rsid w:val="002B296E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87"/>
    <w:rsid w:val="002C025D"/>
    <w:rsid w:val="002C079C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FA6"/>
    <w:rsid w:val="002C239F"/>
    <w:rsid w:val="002C2B38"/>
    <w:rsid w:val="002C2E2D"/>
    <w:rsid w:val="002C2E8B"/>
    <w:rsid w:val="002C347D"/>
    <w:rsid w:val="002C35F9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55"/>
    <w:rsid w:val="002C4B96"/>
    <w:rsid w:val="002C4EC7"/>
    <w:rsid w:val="002C4ED1"/>
    <w:rsid w:val="002C508B"/>
    <w:rsid w:val="002C5099"/>
    <w:rsid w:val="002C50D5"/>
    <w:rsid w:val="002C513E"/>
    <w:rsid w:val="002C51AD"/>
    <w:rsid w:val="002C5268"/>
    <w:rsid w:val="002C5544"/>
    <w:rsid w:val="002C5744"/>
    <w:rsid w:val="002C57AB"/>
    <w:rsid w:val="002C581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5C8"/>
    <w:rsid w:val="002D46E4"/>
    <w:rsid w:val="002D47CF"/>
    <w:rsid w:val="002D49FB"/>
    <w:rsid w:val="002D4A7D"/>
    <w:rsid w:val="002D5B36"/>
    <w:rsid w:val="002D5BA9"/>
    <w:rsid w:val="002D5BD1"/>
    <w:rsid w:val="002D5C24"/>
    <w:rsid w:val="002D5CA9"/>
    <w:rsid w:val="002D5F44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534"/>
    <w:rsid w:val="002E0542"/>
    <w:rsid w:val="002E072E"/>
    <w:rsid w:val="002E07EB"/>
    <w:rsid w:val="002E0804"/>
    <w:rsid w:val="002E0C2A"/>
    <w:rsid w:val="002E0DA3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509"/>
    <w:rsid w:val="002E3719"/>
    <w:rsid w:val="002E376F"/>
    <w:rsid w:val="002E39A0"/>
    <w:rsid w:val="002E39AB"/>
    <w:rsid w:val="002E3A0A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117"/>
    <w:rsid w:val="003074A3"/>
    <w:rsid w:val="00307506"/>
    <w:rsid w:val="0030784C"/>
    <w:rsid w:val="00307A19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9B"/>
    <w:rsid w:val="003157E7"/>
    <w:rsid w:val="00315B6B"/>
    <w:rsid w:val="00315E11"/>
    <w:rsid w:val="0031604D"/>
    <w:rsid w:val="0031629A"/>
    <w:rsid w:val="00316652"/>
    <w:rsid w:val="003168D2"/>
    <w:rsid w:val="00316A44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E3E"/>
    <w:rsid w:val="00320248"/>
    <w:rsid w:val="0032029C"/>
    <w:rsid w:val="00320336"/>
    <w:rsid w:val="00320679"/>
    <w:rsid w:val="003208B9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85D"/>
    <w:rsid w:val="0032387B"/>
    <w:rsid w:val="00323BF8"/>
    <w:rsid w:val="00323D7B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277"/>
    <w:rsid w:val="00331286"/>
    <w:rsid w:val="00331365"/>
    <w:rsid w:val="003313F9"/>
    <w:rsid w:val="00331440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D62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B31"/>
    <w:rsid w:val="00350CCC"/>
    <w:rsid w:val="00350DF6"/>
    <w:rsid w:val="00350E1D"/>
    <w:rsid w:val="00350F93"/>
    <w:rsid w:val="00351250"/>
    <w:rsid w:val="00351E34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DC1"/>
    <w:rsid w:val="00357DF2"/>
    <w:rsid w:val="00357FA3"/>
    <w:rsid w:val="0036043E"/>
    <w:rsid w:val="0036059D"/>
    <w:rsid w:val="0036077B"/>
    <w:rsid w:val="003607DD"/>
    <w:rsid w:val="00360C1B"/>
    <w:rsid w:val="00360E8D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A50"/>
    <w:rsid w:val="00363B2B"/>
    <w:rsid w:val="00363C19"/>
    <w:rsid w:val="00363E16"/>
    <w:rsid w:val="00364255"/>
    <w:rsid w:val="00364360"/>
    <w:rsid w:val="003646D8"/>
    <w:rsid w:val="003649D2"/>
    <w:rsid w:val="00365109"/>
    <w:rsid w:val="003651AF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DEF"/>
    <w:rsid w:val="00373F95"/>
    <w:rsid w:val="00374462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AE7"/>
    <w:rsid w:val="00377D31"/>
    <w:rsid w:val="00377E84"/>
    <w:rsid w:val="00377F45"/>
    <w:rsid w:val="00377FC9"/>
    <w:rsid w:val="003802B4"/>
    <w:rsid w:val="003809AF"/>
    <w:rsid w:val="003809E1"/>
    <w:rsid w:val="003809ED"/>
    <w:rsid w:val="00380B7F"/>
    <w:rsid w:val="00380E1C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B66"/>
    <w:rsid w:val="00381C7C"/>
    <w:rsid w:val="00381E35"/>
    <w:rsid w:val="00381E51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799"/>
    <w:rsid w:val="003827C7"/>
    <w:rsid w:val="00382909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E23"/>
    <w:rsid w:val="00386E4B"/>
    <w:rsid w:val="0038717A"/>
    <w:rsid w:val="0038796F"/>
    <w:rsid w:val="00387C1D"/>
    <w:rsid w:val="00387C71"/>
    <w:rsid w:val="00387C82"/>
    <w:rsid w:val="00387DF1"/>
    <w:rsid w:val="00387F82"/>
    <w:rsid w:val="003900B4"/>
    <w:rsid w:val="003901B6"/>
    <w:rsid w:val="003903F3"/>
    <w:rsid w:val="003905FC"/>
    <w:rsid w:val="00390753"/>
    <w:rsid w:val="0039094D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68F"/>
    <w:rsid w:val="00393725"/>
    <w:rsid w:val="00393761"/>
    <w:rsid w:val="003938A7"/>
    <w:rsid w:val="00393A25"/>
    <w:rsid w:val="00393AD6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5D"/>
    <w:rsid w:val="00396AD0"/>
    <w:rsid w:val="00397314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E42"/>
    <w:rsid w:val="003A4E95"/>
    <w:rsid w:val="003A4EDD"/>
    <w:rsid w:val="003A4EFC"/>
    <w:rsid w:val="003A518E"/>
    <w:rsid w:val="003A520B"/>
    <w:rsid w:val="003A5614"/>
    <w:rsid w:val="003A5834"/>
    <w:rsid w:val="003A5979"/>
    <w:rsid w:val="003A598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51C1"/>
    <w:rsid w:val="003B541E"/>
    <w:rsid w:val="003B5496"/>
    <w:rsid w:val="003B55FA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632"/>
    <w:rsid w:val="003C09E5"/>
    <w:rsid w:val="003C0B54"/>
    <w:rsid w:val="003C0CB5"/>
    <w:rsid w:val="003C0CED"/>
    <w:rsid w:val="003C0E3C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134"/>
    <w:rsid w:val="003C515D"/>
    <w:rsid w:val="003C53CA"/>
    <w:rsid w:val="003C54F2"/>
    <w:rsid w:val="003C592D"/>
    <w:rsid w:val="003C59E0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0EEC"/>
    <w:rsid w:val="003D117E"/>
    <w:rsid w:val="003D1292"/>
    <w:rsid w:val="003D1459"/>
    <w:rsid w:val="003D153B"/>
    <w:rsid w:val="003D1684"/>
    <w:rsid w:val="003D1752"/>
    <w:rsid w:val="003D1933"/>
    <w:rsid w:val="003D1995"/>
    <w:rsid w:val="003D1DCA"/>
    <w:rsid w:val="003D1FD9"/>
    <w:rsid w:val="003D21A7"/>
    <w:rsid w:val="003D21E5"/>
    <w:rsid w:val="003D243A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417"/>
    <w:rsid w:val="003D44DB"/>
    <w:rsid w:val="003D49F5"/>
    <w:rsid w:val="003D4C40"/>
    <w:rsid w:val="003D4E20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F0"/>
    <w:rsid w:val="003D76A7"/>
    <w:rsid w:val="003D77C9"/>
    <w:rsid w:val="003D7DAB"/>
    <w:rsid w:val="003D7DBE"/>
    <w:rsid w:val="003D7DD8"/>
    <w:rsid w:val="003D7F46"/>
    <w:rsid w:val="003D7F4D"/>
    <w:rsid w:val="003E0122"/>
    <w:rsid w:val="003E040A"/>
    <w:rsid w:val="003E05E9"/>
    <w:rsid w:val="003E06B9"/>
    <w:rsid w:val="003E0745"/>
    <w:rsid w:val="003E07E0"/>
    <w:rsid w:val="003E08AD"/>
    <w:rsid w:val="003E08C3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CB2"/>
    <w:rsid w:val="003E7035"/>
    <w:rsid w:val="003E73CD"/>
    <w:rsid w:val="003E7428"/>
    <w:rsid w:val="003E7703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C3"/>
    <w:rsid w:val="003F64FF"/>
    <w:rsid w:val="003F655A"/>
    <w:rsid w:val="003F65E1"/>
    <w:rsid w:val="003F6B63"/>
    <w:rsid w:val="003F6F3E"/>
    <w:rsid w:val="003F71A8"/>
    <w:rsid w:val="003F75EF"/>
    <w:rsid w:val="003F7786"/>
    <w:rsid w:val="003F78BD"/>
    <w:rsid w:val="003F7B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53"/>
    <w:rsid w:val="004113BF"/>
    <w:rsid w:val="004113ED"/>
    <w:rsid w:val="004114AD"/>
    <w:rsid w:val="00411AD0"/>
    <w:rsid w:val="00411E51"/>
    <w:rsid w:val="00411F0B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79A"/>
    <w:rsid w:val="00416B7C"/>
    <w:rsid w:val="00416E0B"/>
    <w:rsid w:val="00416EF4"/>
    <w:rsid w:val="004171A4"/>
    <w:rsid w:val="004171A7"/>
    <w:rsid w:val="004172EE"/>
    <w:rsid w:val="00417D5B"/>
    <w:rsid w:val="00417E57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83E"/>
    <w:rsid w:val="0042192D"/>
    <w:rsid w:val="00421B3F"/>
    <w:rsid w:val="00421DD4"/>
    <w:rsid w:val="00422038"/>
    <w:rsid w:val="00422524"/>
    <w:rsid w:val="004228C3"/>
    <w:rsid w:val="004228D8"/>
    <w:rsid w:val="00422AE4"/>
    <w:rsid w:val="00422B2C"/>
    <w:rsid w:val="00422CA6"/>
    <w:rsid w:val="00422DCA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FC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103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AF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4116"/>
    <w:rsid w:val="004349AE"/>
    <w:rsid w:val="00434B10"/>
    <w:rsid w:val="00434C99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79"/>
    <w:rsid w:val="00446409"/>
    <w:rsid w:val="00446975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3B"/>
    <w:rsid w:val="00452855"/>
    <w:rsid w:val="00452DB9"/>
    <w:rsid w:val="00452E66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D38"/>
    <w:rsid w:val="00457D78"/>
    <w:rsid w:val="00457F25"/>
    <w:rsid w:val="00460AB6"/>
    <w:rsid w:val="00460ADB"/>
    <w:rsid w:val="00460B4C"/>
    <w:rsid w:val="00460BDA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EDC"/>
    <w:rsid w:val="004621BE"/>
    <w:rsid w:val="004626B4"/>
    <w:rsid w:val="0046278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66"/>
    <w:rsid w:val="00464B9C"/>
    <w:rsid w:val="00464FEE"/>
    <w:rsid w:val="00465086"/>
    <w:rsid w:val="00465596"/>
    <w:rsid w:val="004655E2"/>
    <w:rsid w:val="004657FC"/>
    <w:rsid w:val="004658B6"/>
    <w:rsid w:val="0046592D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67B"/>
    <w:rsid w:val="0047171C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BB"/>
    <w:rsid w:val="00474930"/>
    <w:rsid w:val="0047494F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EE5"/>
    <w:rsid w:val="004802DE"/>
    <w:rsid w:val="004805AF"/>
    <w:rsid w:val="004806C3"/>
    <w:rsid w:val="00480829"/>
    <w:rsid w:val="0048094E"/>
    <w:rsid w:val="00480F5F"/>
    <w:rsid w:val="00480F62"/>
    <w:rsid w:val="0048103A"/>
    <w:rsid w:val="004810DD"/>
    <w:rsid w:val="00481446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657"/>
    <w:rsid w:val="00482E10"/>
    <w:rsid w:val="00482FDD"/>
    <w:rsid w:val="00483129"/>
    <w:rsid w:val="0048319F"/>
    <w:rsid w:val="00483340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9CC"/>
    <w:rsid w:val="00490AC7"/>
    <w:rsid w:val="00490C98"/>
    <w:rsid w:val="00490EAB"/>
    <w:rsid w:val="00490F00"/>
    <w:rsid w:val="004910C1"/>
    <w:rsid w:val="004917D1"/>
    <w:rsid w:val="00491863"/>
    <w:rsid w:val="00491A9D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50"/>
    <w:rsid w:val="004A02E1"/>
    <w:rsid w:val="004A05B0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313"/>
    <w:rsid w:val="004A345A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BA"/>
    <w:rsid w:val="004A6F5F"/>
    <w:rsid w:val="004A6FAB"/>
    <w:rsid w:val="004A7196"/>
    <w:rsid w:val="004A7265"/>
    <w:rsid w:val="004A7688"/>
    <w:rsid w:val="004A79FE"/>
    <w:rsid w:val="004A7C2C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F6C"/>
    <w:rsid w:val="004B11EB"/>
    <w:rsid w:val="004B13DD"/>
    <w:rsid w:val="004B1664"/>
    <w:rsid w:val="004B186F"/>
    <w:rsid w:val="004B20C4"/>
    <w:rsid w:val="004B21A0"/>
    <w:rsid w:val="004B25C4"/>
    <w:rsid w:val="004B2BD2"/>
    <w:rsid w:val="004B304B"/>
    <w:rsid w:val="004B389D"/>
    <w:rsid w:val="004B3AC4"/>
    <w:rsid w:val="004B406D"/>
    <w:rsid w:val="004B418E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154"/>
    <w:rsid w:val="004B544B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F8"/>
    <w:rsid w:val="004B651A"/>
    <w:rsid w:val="004B652B"/>
    <w:rsid w:val="004B6716"/>
    <w:rsid w:val="004B6903"/>
    <w:rsid w:val="004B6BBF"/>
    <w:rsid w:val="004B6ED7"/>
    <w:rsid w:val="004B6F50"/>
    <w:rsid w:val="004B7542"/>
    <w:rsid w:val="004B7578"/>
    <w:rsid w:val="004B7C1E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461"/>
    <w:rsid w:val="004C16CC"/>
    <w:rsid w:val="004C1895"/>
    <w:rsid w:val="004C1900"/>
    <w:rsid w:val="004C1B9E"/>
    <w:rsid w:val="004C1E80"/>
    <w:rsid w:val="004C217A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89"/>
    <w:rsid w:val="004C596B"/>
    <w:rsid w:val="004C5AA7"/>
    <w:rsid w:val="004C5AB9"/>
    <w:rsid w:val="004C5B3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D45"/>
    <w:rsid w:val="004D1F10"/>
    <w:rsid w:val="004D206D"/>
    <w:rsid w:val="004D21BD"/>
    <w:rsid w:val="004D2805"/>
    <w:rsid w:val="004D2AF2"/>
    <w:rsid w:val="004D2CA7"/>
    <w:rsid w:val="004D308E"/>
    <w:rsid w:val="004D3249"/>
    <w:rsid w:val="004D33F9"/>
    <w:rsid w:val="004D36E2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7C6"/>
    <w:rsid w:val="004D5D98"/>
    <w:rsid w:val="004D5E5E"/>
    <w:rsid w:val="004D5F3E"/>
    <w:rsid w:val="004D61F3"/>
    <w:rsid w:val="004D627C"/>
    <w:rsid w:val="004D67B3"/>
    <w:rsid w:val="004D69EE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C8"/>
    <w:rsid w:val="004E165D"/>
    <w:rsid w:val="004E1AFD"/>
    <w:rsid w:val="004E1C35"/>
    <w:rsid w:val="004E1C92"/>
    <w:rsid w:val="004E1E1E"/>
    <w:rsid w:val="004E22BB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2DC"/>
    <w:rsid w:val="004E33E9"/>
    <w:rsid w:val="004E3540"/>
    <w:rsid w:val="004E373D"/>
    <w:rsid w:val="004E378F"/>
    <w:rsid w:val="004E3B70"/>
    <w:rsid w:val="004E3D46"/>
    <w:rsid w:val="004E4084"/>
    <w:rsid w:val="004E51E1"/>
    <w:rsid w:val="004E520E"/>
    <w:rsid w:val="004E57D3"/>
    <w:rsid w:val="004E58D8"/>
    <w:rsid w:val="004E59A9"/>
    <w:rsid w:val="004E5D70"/>
    <w:rsid w:val="004E5D90"/>
    <w:rsid w:val="004E6FFF"/>
    <w:rsid w:val="004E7245"/>
    <w:rsid w:val="004E76A7"/>
    <w:rsid w:val="004E7925"/>
    <w:rsid w:val="004E7BDA"/>
    <w:rsid w:val="004E7EC3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B4A"/>
    <w:rsid w:val="00501BE0"/>
    <w:rsid w:val="0050219D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6BB"/>
    <w:rsid w:val="005179A2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B5"/>
    <w:rsid w:val="00521BC3"/>
    <w:rsid w:val="00521C79"/>
    <w:rsid w:val="00521EBA"/>
    <w:rsid w:val="005221BD"/>
    <w:rsid w:val="005227AD"/>
    <w:rsid w:val="005228F3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E9F"/>
    <w:rsid w:val="00532125"/>
    <w:rsid w:val="00532148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325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0E9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929"/>
    <w:rsid w:val="005739C1"/>
    <w:rsid w:val="00573FBE"/>
    <w:rsid w:val="005745AE"/>
    <w:rsid w:val="005747D5"/>
    <w:rsid w:val="005748DF"/>
    <w:rsid w:val="00574A28"/>
    <w:rsid w:val="00574BAE"/>
    <w:rsid w:val="00574EE8"/>
    <w:rsid w:val="00574F3A"/>
    <w:rsid w:val="0057567F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77FB8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3E6"/>
    <w:rsid w:val="00586424"/>
    <w:rsid w:val="00586575"/>
    <w:rsid w:val="005866A8"/>
    <w:rsid w:val="0058678B"/>
    <w:rsid w:val="005869E9"/>
    <w:rsid w:val="00586CEC"/>
    <w:rsid w:val="00586E07"/>
    <w:rsid w:val="005874BD"/>
    <w:rsid w:val="0058760E"/>
    <w:rsid w:val="00587753"/>
    <w:rsid w:val="00587813"/>
    <w:rsid w:val="0058781E"/>
    <w:rsid w:val="0058796E"/>
    <w:rsid w:val="00587F51"/>
    <w:rsid w:val="005901E1"/>
    <w:rsid w:val="00590304"/>
    <w:rsid w:val="005904D5"/>
    <w:rsid w:val="005905F2"/>
    <w:rsid w:val="005907F7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46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E03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6291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B0"/>
    <w:rsid w:val="005A1FEC"/>
    <w:rsid w:val="005A204C"/>
    <w:rsid w:val="005A237F"/>
    <w:rsid w:val="005A2866"/>
    <w:rsid w:val="005A2906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ED1"/>
    <w:rsid w:val="005B5149"/>
    <w:rsid w:val="005B52D2"/>
    <w:rsid w:val="005B535C"/>
    <w:rsid w:val="005B57E0"/>
    <w:rsid w:val="005B583E"/>
    <w:rsid w:val="005B59F9"/>
    <w:rsid w:val="005B5A72"/>
    <w:rsid w:val="005B5FDC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4E6"/>
    <w:rsid w:val="005C1619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B02"/>
    <w:rsid w:val="005C3FF8"/>
    <w:rsid w:val="005C407B"/>
    <w:rsid w:val="005C415F"/>
    <w:rsid w:val="005C4205"/>
    <w:rsid w:val="005C433D"/>
    <w:rsid w:val="005C4383"/>
    <w:rsid w:val="005C44D4"/>
    <w:rsid w:val="005C455F"/>
    <w:rsid w:val="005C46D9"/>
    <w:rsid w:val="005C47F2"/>
    <w:rsid w:val="005C4A40"/>
    <w:rsid w:val="005C4D70"/>
    <w:rsid w:val="005C4EDB"/>
    <w:rsid w:val="005C4FF3"/>
    <w:rsid w:val="005C5319"/>
    <w:rsid w:val="005C5323"/>
    <w:rsid w:val="005C566E"/>
    <w:rsid w:val="005C58C5"/>
    <w:rsid w:val="005C5BB1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E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5EB"/>
    <w:rsid w:val="005D6CE1"/>
    <w:rsid w:val="005D7011"/>
    <w:rsid w:val="005D730D"/>
    <w:rsid w:val="005D772C"/>
    <w:rsid w:val="005D7957"/>
    <w:rsid w:val="005D79AD"/>
    <w:rsid w:val="005D7A31"/>
    <w:rsid w:val="005D7CE6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E12"/>
    <w:rsid w:val="005E7F75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4DE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01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9A"/>
    <w:rsid w:val="00617801"/>
    <w:rsid w:val="00617A0B"/>
    <w:rsid w:val="00617E72"/>
    <w:rsid w:val="00620063"/>
    <w:rsid w:val="00620082"/>
    <w:rsid w:val="00620140"/>
    <w:rsid w:val="006201BF"/>
    <w:rsid w:val="0062027E"/>
    <w:rsid w:val="00620906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B59"/>
    <w:rsid w:val="00625BBC"/>
    <w:rsid w:val="00625CD7"/>
    <w:rsid w:val="00626102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18B"/>
    <w:rsid w:val="00630EB2"/>
    <w:rsid w:val="00630F23"/>
    <w:rsid w:val="00631069"/>
    <w:rsid w:val="006310C7"/>
    <w:rsid w:val="00631369"/>
    <w:rsid w:val="006315EE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4B4"/>
    <w:rsid w:val="00637541"/>
    <w:rsid w:val="00637CD6"/>
    <w:rsid w:val="00637F0D"/>
    <w:rsid w:val="00637F5D"/>
    <w:rsid w:val="00640062"/>
    <w:rsid w:val="00640403"/>
    <w:rsid w:val="00640709"/>
    <w:rsid w:val="00640804"/>
    <w:rsid w:val="00640A5F"/>
    <w:rsid w:val="00640C32"/>
    <w:rsid w:val="00640CCD"/>
    <w:rsid w:val="00640FD9"/>
    <w:rsid w:val="006411AA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6F7"/>
    <w:rsid w:val="0064586C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91"/>
    <w:rsid w:val="00655A5C"/>
    <w:rsid w:val="00655CAB"/>
    <w:rsid w:val="00655D5C"/>
    <w:rsid w:val="00655DE2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8C0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F6F"/>
    <w:rsid w:val="00666FEF"/>
    <w:rsid w:val="006673CA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B10"/>
    <w:rsid w:val="00671168"/>
    <w:rsid w:val="006713F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7D"/>
    <w:rsid w:val="00683360"/>
    <w:rsid w:val="00683396"/>
    <w:rsid w:val="00683544"/>
    <w:rsid w:val="00683684"/>
    <w:rsid w:val="006836E6"/>
    <w:rsid w:val="00683951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B02"/>
    <w:rsid w:val="00685C1E"/>
    <w:rsid w:val="0068606D"/>
    <w:rsid w:val="00686105"/>
    <w:rsid w:val="00686206"/>
    <w:rsid w:val="00686358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87D"/>
    <w:rsid w:val="00692DFE"/>
    <w:rsid w:val="00692F60"/>
    <w:rsid w:val="0069314D"/>
    <w:rsid w:val="006931F8"/>
    <w:rsid w:val="006936CC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39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AB6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E36"/>
    <w:rsid w:val="006C01E0"/>
    <w:rsid w:val="006C051C"/>
    <w:rsid w:val="006C066E"/>
    <w:rsid w:val="006C0805"/>
    <w:rsid w:val="006C084D"/>
    <w:rsid w:val="006C0884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A21"/>
    <w:rsid w:val="006C3B50"/>
    <w:rsid w:val="006C3CE1"/>
    <w:rsid w:val="006C3E57"/>
    <w:rsid w:val="006C3EF4"/>
    <w:rsid w:val="006C3FBF"/>
    <w:rsid w:val="006C41A7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E2"/>
    <w:rsid w:val="006D11FB"/>
    <w:rsid w:val="006D1507"/>
    <w:rsid w:val="006D19F2"/>
    <w:rsid w:val="006D1C4E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1C6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3D79"/>
    <w:rsid w:val="006F40B1"/>
    <w:rsid w:val="006F48A2"/>
    <w:rsid w:val="006F4960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02"/>
    <w:rsid w:val="006F6F5C"/>
    <w:rsid w:val="006F732C"/>
    <w:rsid w:val="006F78AC"/>
    <w:rsid w:val="006F7E83"/>
    <w:rsid w:val="006F7EB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9E0"/>
    <w:rsid w:val="00702AED"/>
    <w:rsid w:val="00702AF2"/>
    <w:rsid w:val="00702B34"/>
    <w:rsid w:val="00702C3F"/>
    <w:rsid w:val="00702D90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A6A"/>
    <w:rsid w:val="00710B3A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CDE"/>
    <w:rsid w:val="00712CE9"/>
    <w:rsid w:val="00712E7E"/>
    <w:rsid w:val="00712F00"/>
    <w:rsid w:val="00712F3C"/>
    <w:rsid w:val="00713113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C0"/>
    <w:rsid w:val="00716CEC"/>
    <w:rsid w:val="00716EB4"/>
    <w:rsid w:val="00716FEC"/>
    <w:rsid w:val="00717189"/>
    <w:rsid w:val="0071728A"/>
    <w:rsid w:val="007172F7"/>
    <w:rsid w:val="0071757F"/>
    <w:rsid w:val="007175F7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F98"/>
    <w:rsid w:val="00721063"/>
    <w:rsid w:val="007211B1"/>
    <w:rsid w:val="0072150F"/>
    <w:rsid w:val="007215D8"/>
    <w:rsid w:val="007219D7"/>
    <w:rsid w:val="007219DB"/>
    <w:rsid w:val="00721A46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2D1"/>
    <w:rsid w:val="00727318"/>
    <w:rsid w:val="00727473"/>
    <w:rsid w:val="0072773D"/>
    <w:rsid w:val="00727AC2"/>
    <w:rsid w:val="00727BD2"/>
    <w:rsid w:val="0073007E"/>
    <w:rsid w:val="007307C6"/>
    <w:rsid w:val="00730A39"/>
    <w:rsid w:val="00730AB0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38D"/>
    <w:rsid w:val="0073454B"/>
    <w:rsid w:val="0073476D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93"/>
    <w:rsid w:val="007409E5"/>
    <w:rsid w:val="00740ADE"/>
    <w:rsid w:val="00740CA4"/>
    <w:rsid w:val="00741058"/>
    <w:rsid w:val="007411A0"/>
    <w:rsid w:val="00741342"/>
    <w:rsid w:val="007413CB"/>
    <w:rsid w:val="007414A9"/>
    <w:rsid w:val="00741572"/>
    <w:rsid w:val="00741B77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CB4"/>
    <w:rsid w:val="00743CB9"/>
    <w:rsid w:val="00743EAA"/>
    <w:rsid w:val="007440CC"/>
    <w:rsid w:val="0074420C"/>
    <w:rsid w:val="00744489"/>
    <w:rsid w:val="007446A5"/>
    <w:rsid w:val="007449D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25C"/>
    <w:rsid w:val="0075433D"/>
    <w:rsid w:val="007543CF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350"/>
    <w:rsid w:val="00761A34"/>
    <w:rsid w:val="00761D38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C1E"/>
    <w:rsid w:val="00765112"/>
    <w:rsid w:val="00765376"/>
    <w:rsid w:val="00765B51"/>
    <w:rsid w:val="00765B62"/>
    <w:rsid w:val="0076602E"/>
    <w:rsid w:val="007662D1"/>
    <w:rsid w:val="0076633C"/>
    <w:rsid w:val="007663A2"/>
    <w:rsid w:val="007667A7"/>
    <w:rsid w:val="007667BE"/>
    <w:rsid w:val="007669EC"/>
    <w:rsid w:val="00766FD9"/>
    <w:rsid w:val="0076703F"/>
    <w:rsid w:val="007670D4"/>
    <w:rsid w:val="007672A1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4CF"/>
    <w:rsid w:val="00776CD3"/>
    <w:rsid w:val="00776EBB"/>
    <w:rsid w:val="00776F5D"/>
    <w:rsid w:val="00777359"/>
    <w:rsid w:val="0077735F"/>
    <w:rsid w:val="00777411"/>
    <w:rsid w:val="00777485"/>
    <w:rsid w:val="0077771A"/>
    <w:rsid w:val="00777818"/>
    <w:rsid w:val="00777B10"/>
    <w:rsid w:val="00777B7E"/>
    <w:rsid w:val="00777FB7"/>
    <w:rsid w:val="00777FF9"/>
    <w:rsid w:val="007801F5"/>
    <w:rsid w:val="00780330"/>
    <w:rsid w:val="00780624"/>
    <w:rsid w:val="00780872"/>
    <w:rsid w:val="00780B98"/>
    <w:rsid w:val="00780CE3"/>
    <w:rsid w:val="00780CFF"/>
    <w:rsid w:val="00780EA8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9A4"/>
    <w:rsid w:val="00783CA4"/>
    <w:rsid w:val="00783DAE"/>
    <w:rsid w:val="00783E54"/>
    <w:rsid w:val="00783F18"/>
    <w:rsid w:val="00783F23"/>
    <w:rsid w:val="007841B3"/>
    <w:rsid w:val="007841C3"/>
    <w:rsid w:val="0078429A"/>
    <w:rsid w:val="007842FB"/>
    <w:rsid w:val="00784714"/>
    <w:rsid w:val="00784CCD"/>
    <w:rsid w:val="00784E08"/>
    <w:rsid w:val="00784E1D"/>
    <w:rsid w:val="007851FE"/>
    <w:rsid w:val="00785331"/>
    <w:rsid w:val="00785723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DDF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4B9E"/>
    <w:rsid w:val="0079514B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8B6"/>
    <w:rsid w:val="007978D9"/>
    <w:rsid w:val="00797AC2"/>
    <w:rsid w:val="00797B55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30B4"/>
    <w:rsid w:val="007A30E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E40"/>
    <w:rsid w:val="007A719C"/>
    <w:rsid w:val="007A75D4"/>
    <w:rsid w:val="007A7868"/>
    <w:rsid w:val="007A7903"/>
    <w:rsid w:val="007A791F"/>
    <w:rsid w:val="007A7BC5"/>
    <w:rsid w:val="007A7BCC"/>
    <w:rsid w:val="007A7C05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A6A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432"/>
    <w:rsid w:val="007B746F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C7"/>
    <w:rsid w:val="007D13FB"/>
    <w:rsid w:val="007D14A8"/>
    <w:rsid w:val="007D16C3"/>
    <w:rsid w:val="007D17AA"/>
    <w:rsid w:val="007D17D6"/>
    <w:rsid w:val="007D1AEB"/>
    <w:rsid w:val="007D1B1E"/>
    <w:rsid w:val="007D1C15"/>
    <w:rsid w:val="007D1EAD"/>
    <w:rsid w:val="007D20E9"/>
    <w:rsid w:val="007D22BD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AA9"/>
    <w:rsid w:val="007D4B05"/>
    <w:rsid w:val="007D4B52"/>
    <w:rsid w:val="007D4C51"/>
    <w:rsid w:val="007D4D67"/>
    <w:rsid w:val="007D4E45"/>
    <w:rsid w:val="007D4EC0"/>
    <w:rsid w:val="007D5052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ABC"/>
    <w:rsid w:val="007E2CB4"/>
    <w:rsid w:val="007E302B"/>
    <w:rsid w:val="007E30DD"/>
    <w:rsid w:val="007E314B"/>
    <w:rsid w:val="007E3314"/>
    <w:rsid w:val="007E336A"/>
    <w:rsid w:val="007E35A3"/>
    <w:rsid w:val="007E35D9"/>
    <w:rsid w:val="007E3B0F"/>
    <w:rsid w:val="007E3B75"/>
    <w:rsid w:val="007E3D86"/>
    <w:rsid w:val="007E40E1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F20"/>
    <w:rsid w:val="007F1444"/>
    <w:rsid w:val="007F1460"/>
    <w:rsid w:val="007F1468"/>
    <w:rsid w:val="007F1475"/>
    <w:rsid w:val="007F1486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C3C"/>
    <w:rsid w:val="007F5EF4"/>
    <w:rsid w:val="007F61E9"/>
    <w:rsid w:val="007F693A"/>
    <w:rsid w:val="007F6CE6"/>
    <w:rsid w:val="007F6E45"/>
    <w:rsid w:val="007F7196"/>
    <w:rsid w:val="007F73C3"/>
    <w:rsid w:val="007F769E"/>
    <w:rsid w:val="007F76D3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75"/>
    <w:rsid w:val="0080212C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5110"/>
    <w:rsid w:val="00805153"/>
    <w:rsid w:val="0080520A"/>
    <w:rsid w:val="0080553C"/>
    <w:rsid w:val="00805707"/>
    <w:rsid w:val="00805B46"/>
    <w:rsid w:val="00805C3A"/>
    <w:rsid w:val="00805D61"/>
    <w:rsid w:val="008062FC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1A1"/>
    <w:rsid w:val="00814238"/>
    <w:rsid w:val="008148C4"/>
    <w:rsid w:val="00814BDB"/>
    <w:rsid w:val="00814DE6"/>
    <w:rsid w:val="00814EC1"/>
    <w:rsid w:val="00814EE0"/>
    <w:rsid w:val="00814F8C"/>
    <w:rsid w:val="00815485"/>
    <w:rsid w:val="008154B0"/>
    <w:rsid w:val="008158CA"/>
    <w:rsid w:val="00815A64"/>
    <w:rsid w:val="00815AA6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4A"/>
    <w:rsid w:val="00820D5C"/>
    <w:rsid w:val="0082135C"/>
    <w:rsid w:val="008216FA"/>
    <w:rsid w:val="008218D0"/>
    <w:rsid w:val="00821A01"/>
    <w:rsid w:val="0082205A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63"/>
    <w:rsid w:val="00837F67"/>
    <w:rsid w:val="008401FA"/>
    <w:rsid w:val="0084024A"/>
    <w:rsid w:val="0084036F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43"/>
    <w:rsid w:val="00841D79"/>
    <w:rsid w:val="00841F2A"/>
    <w:rsid w:val="00842201"/>
    <w:rsid w:val="00842222"/>
    <w:rsid w:val="00842228"/>
    <w:rsid w:val="008425CC"/>
    <w:rsid w:val="0084288E"/>
    <w:rsid w:val="00842AFE"/>
    <w:rsid w:val="00843189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A1D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30"/>
    <w:rsid w:val="00847DBF"/>
    <w:rsid w:val="00847F0F"/>
    <w:rsid w:val="008505D3"/>
    <w:rsid w:val="008507BB"/>
    <w:rsid w:val="00850805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1FD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811"/>
    <w:rsid w:val="00860850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B1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4B6"/>
    <w:rsid w:val="0086461A"/>
    <w:rsid w:val="0086468B"/>
    <w:rsid w:val="00864995"/>
    <w:rsid w:val="00864CCA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074"/>
    <w:rsid w:val="00872267"/>
    <w:rsid w:val="008725E3"/>
    <w:rsid w:val="00872940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5FC5"/>
    <w:rsid w:val="0087622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6E"/>
    <w:rsid w:val="008A111B"/>
    <w:rsid w:val="008A11C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3A7"/>
    <w:rsid w:val="008A26D9"/>
    <w:rsid w:val="008A2771"/>
    <w:rsid w:val="008A2BAB"/>
    <w:rsid w:val="008A2BDE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89"/>
    <w:rsid w:val="008A73AD"/>
    <w:rsid w:val="008A75AD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BF1"/>
    <w:rsid w:val="008B3E63"/>
    <w:rsid w:val="008B3F38"/>
    <w:rsid w:val="008B41DF"/>
    <w:rsid w:val="008B434A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8A"/>
    <w:rsid w:val="008B61EC"/>
    <w:rsid w:val="008B68A3"/>
    <w:rsid w:val="008B6AAB"/>
    <w:rsid w:val="008B6AAE"/>
    <w:rsid w:val="008B6DAD"/>
    <w:rsid w:val="008B6DC5"/>
    <w:rsid w:val="008B70DE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615"/>
    <w:rsid w:val="008C18C8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C67"/>
    <w:rsid w:val="008C37C1"/>
    <w:rsid w:val="008C395E"/>
    <w:rsid w:val="008C39EC"/>
    <w:rsid w:val="008C3B2F"/>
    <w:rsid w:val="008C3CB4"/>
    <w:rsid w:val="008C3E25"/>
    <w:rsid w:val="008C40A3"/>
    <w:rsid w:val="008C4529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6A0"/>
    <w:rsid w:val="008C7760"/>
    <w:rsid w:val="008C7C4F"/>
    <w:rsid w:val="008D0037"/>
    <w:rsid w:val="008D01AA"/>
    <w:rsid w:val="008D02B9"/>
    <w:rsid w:val="008D0368"/>
    <w:rsid w:val="008D03CF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74B"/>
    <w:rsid w:val="008D49BB"/>
    <w:rsid w:val="008D4CDD"/>
    <w:rsid w:val="008D4CE8"/>
    <w:rsid w:val="008D4E1F"/>
    <w:rsid w:val="008D50C3"/>
    <w:rsid w:val="008D54F5"/>
    <w:rsid w:val="008D5849"/>
    <w:rsid w:val="008D5930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2D27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F33"/>
    <w:rsid w:val="008F60A3"/>
    <w:rsid w:val="008F60AE"/>
    <w:rsid w:val="008F6252"/>
    <w:rsid w:val="008F63A2"/>
    <w:rsid w:val="008F63F7"/>
    <w:rsid w:val="008F65FA"/>
    <w:rsid w:val="008F661E"/>
    <w:rsid w:val="008F662D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A7"/>
    <w:rsid w:val="00911FB5"/>
    <w:rsid w:val="00912023"/>
    <w:rsid w:val="00912037"/>
    <w:rsid w:val="00912210"/>
    <w:rsid w:val="00912271"/>
    <w:rsid w:val="009127BA"/>
    <w:rsid w:val="009128D5"/>
    <w:rsid w:val="009129E1"/>
    <w:rsid w:val="00912F30"/>
    <w:rsid w:val="00912F71"/>
    <w:rsid w:val="00913061"/>
    <w:rsid w:val="00913069"/>
    <w:rsid w:val="009132E8"/>
    <w:rsid w:val="00913306"/>
    <w:rsid w:val="009135CA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C0A"/>
    <w:rsid w:val="00915E85"/>
    <w:rsid w:val="00915F4B"/>
    <w:rsid w:val="00915F62"/>
    <w:rsid w:val="009162A9"/>
    <w:rsid w:val="00916B07"/>
    <w:rsid w:val="00916B93"/>
    <w:rsid w:val="00916C99"/>
    <w:rsid w:val="00916CC4"/>
    <w:rsid w:val="00916CEA"/>
    <w:rsid w:val="00916EA0"/>
    <w:rsid w:val="00916EE6"/>
    <w:rsid w:val="00916F52"/>
    <w:rsid w:val="00917107"/>
    <w:rsid w:val="009175F6"/>
    <w:rsid w:val="00917B39"/>
    <w:rsid w:val="00917B84"/>
    <w:rsid w:val="00917D73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B8F"/>
    <w:rsid w:val="00922CBE"/>
    <w:rsid w:val="00922DF8"/>
    <w:rsid w:val="00922E4E"/>
    <w:rsid w:val="00922F5C"/>
    <w:rsid w:val="00922FA6"/>
    <w:rsid w:val="009231B6"/>
    <w:rsid w:val="0092371E"/>
    <w:rsid w:val="009238BC"/>
    <w:rsid w:val="00923E84"/>
    <w:rsid w:val="00923FB1"/>
    <w:rsid w:val="009245D7"/>
    <w:rsid w:val="0092470D"/>
    <w:rsid w:val="00924AC3"/>
    <w:rsid w:val="00924D46"/>
    <w:rsid w:val="00924DAB"/>
    <w:rsid w:val="00924F65"/>
    <w:rsid w:val="009250A6"/>
    <w:rsid w:val="00925240"/>
    <w:rsid w:val="00925280"/>
    <w:rsid w:val="0092535D"/>
    <w:rsid w:val="009253D7"/>
    <w:rsid w:val="009253D9"/>
    <w:rsid w:val="00925562"/>
    <w:rsid w:val="009257B7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E13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96"/>
    <w:rsid w:val="009349B2"/>
    <w:rsid w:val="00934A0E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18B"/>
    <w:rsid w:val="00942304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ADA"/>
    <w:rsid w:val="00957B60"/>
    <w:rsid w:val="00957D80"/>
    <w:rsid w:val="00960359"/>
    <w:rsid w:val="009603A3"/>
    <w:rsid w:val="00960492"/>
    <w:rsid w:val="009606B8"/>
    <w:rsid w:val="009607D3"/>
    <w:rsid w:val="0096092C"/>
    <w:rsid w:val="00960A62"/>
    <w:rsid w:val="00960CAA"/>
    <w:rsid w:val="00960EAC"/>
    <w:rsid w:val="009611FF"/>
    <w:rsid w:val="00961350"/>
    <w:rsid w:val="00961718"/>
    <w:rsid w:val="00961969"/>
    <w:rsid w:val="00961AAD"/>
    <w:rsid w:val="00961AC9"/>
    <w:rsid w:val="00961C33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769"/>
    <w:rsid w:val="00972BDC"/>
    <w:rsid w:val="00972D4B"/>
    <w:rsid w:val="00972D66"/>
    <w:rsid w:val="00972E2D"/>
    <w:rsid w:val="009730C6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61EB"/>
    <w:rsid w:val="00976297"/>
    <w:rsid w:val="00976481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142"/>
    <w:rsid w:val="00983337"/>
    <w:rsid w:val="0098349A"/>
    <w:rsid w:val="00983828"/>
    <w:rsid w:val="009838C5"/>
    <w:rsid w:val="00983988"/>
    <w:rsid w:val="00983A17"/>
    <w:rsid w:val="00983B1F"/>
    <w:rsid w:val="00983F46"/>
    <w:rsid w:val="009847B2"/>
    <w:rsid w:val="0098498C"/>
    <w:rsid w:val="00984AD1"/>
    <w:rsid w:val="00984FAC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2149"/>
    <w:rsid w:val="00992404"/>
    <w:rsid w:val="0099259D"/>
    <w:rsid w:val="00992A70"/>
    <w:rsid w:val="00992D3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E42"/>
    <w:rsid w:val="00997289"/>
    <w:rsid w:val="0099730C"/>
    <w:rsid w:val="00997351"/>
    <w:rsid w:val="0099779A"/>
    <w:rsid w:val="009977C6"/>
    <w:rsid w:val="0099791F"/>
    <w:rsid w:val="00997CE4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51C"/>
    <w:rsid w:val="009A1580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87"/>
    <w:rsid w:val="009A5097"/>
    <w:rsid w:val="009A5267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34B"/>
    <w:rsid w:val="009A6564"/>
    <w:rsid w:val="009A681B"/>
    <w:rsid w:val="009A693C"/>
    <w:rsid w:val="009A6A21"/>
    <w:rsid w:val="009A6A43"/>
    <w:rsid w:val="009A6A7D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AA"/>
    <w:rsid w:val="009B6F10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D0C"/>
    <w:rsid w:val="009C4F6C"/>
    <w:rsid w:val="009C4FE7"/>
    <w:rsid w:val="009C5016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CB"/>
    <w:rsid w:val="009D27E6"/>
    <w:rsid w:val="009D2801"/>
    <w:rsid w:val="009D2B1B"/>
    <w:rsid w:val="009D2EE3"/>
    <w:rsid w:val="009D30EB"/>
    <w:rsid w:val="009D31A2"/>
    <w:rsid w:val="009D3449"/>
    <w:rsid w:val="009D3793"/>
    <w:rsid w:val="009D3B96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888"/>
    <w:rsid w:val="009E1C90"/>
    <w:rsid w:val="009E1F86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4AB4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DE2"/>
    <w:rsid w:val="009F0313"/>
    <w:rsid w:val="009F0388"/>
    <w:rsid w:val="009F0573"/>
    <w:rsid w:val="009F06B6"/>
    <w:rsid w:val="009F06C5"/>
    <w:rsid w:val="009F090E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E52"/>
    <w:rsid w:val="009F60B7"/>
    <w:rsid w:val="009F615F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7E0"/>
    <w:rsid w:val="00A017EF"/>
    <w:rsid w:val="00A01E22"/>
    <w:rsid w:val="00A01EC7"/>
    <w:rsid w:val="00A022D7"/>
    <w:rsid w:val="00A02330"/>
    <w:rsid w:val="00A02614"/>
    <w:rsid w:val="00A02829"/>
    <w:rsid w:val="00A028A0"/>
    <w:rsid w:val="00A0345F"/>
    <w:rsid w:val="00A0358F"/>
    <w:rsid w:val="00A035AC"/>
    <w:rsid w:val="00A036A1"/>
    <w:rsid w:val="00A03827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D4C"/>
    <w:rsid w:val="00A05E07"/>
    <w:rsid w:val="00A05E4D"/>
    <w:rsid w:val="00A05FC3"/>
    <w:rsid w:val="00A060A8"/>
    <w:rsid w:val="00A061F5"/>
    <w:rsid w:val="00A0621F"/>
    <w:rsid w:val="00A062D1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04"/>
    <w:rsid w:val="00A26061"/>
    <w:rsid w:val="00A2639A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41D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6C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914"/>
    <w:rsid w:val="00A51C1C"/>
    <w:rsid w:val="00A51CE5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01"/>
    <w:rsid w:val="00A535C2"/>
    <w:rsid w:val="00A536FA"/>
    <w:rsid w:val="00A53E91"/>
    <w:rsid w:val="00A53F20"/>
    <w:rsid w:val="00A5446B"/>
    <w:rsid w:val="00A54567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A69"/>
    <w:rsid w:val="00A57AA7"/>
    <w:rsid w:val="00A57B5A"/>
    <w:rsid w:val="00A57D12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96D"/>
    <w:rsid w:val="00A71D86"/>
    <w:rsid w:val="00A71EA0"/>
    <w:rsid w:val="00A721D7"/>
    <w:rsid w:val="00A72349"/>
    <w:rsid w:val="00A72558"/>
    <w:rsid w:val="00A725F8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649"/>
    <w:rsid w:val="00A76A8E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77DD4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F3A"/>
    <w:rsid w:val="00A823EF"/>
    <w:rsid w:val="00A82471"/>
    <w:rsid w:val="00A82794"/>
    <w:rsid w:val="00A828A0"/>
    <w:rsid w:val="00A828EA"/>
    <w:rsid w:val="00A82907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38A"/>
    <w:rsid w:val="00A925E7"/>
    <w:rsid w:val="00A92A8F"/>
    <w:rsid w:val="00A92E82"/>
    <w:rsid w:val="00A93010"/>
    <w:rsid w:val="00A932F2"/>
    <w:rsid w:val="00A93565"/>
    <w:rsid w:val="00A937B0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601"/>
    <w:rsid w:val="00AA16F4"/>
    <w:rsid w:val="00AA1746"/>
    <w:rsid w:val="00AA1775"/>
    <w:rsid w:val="00AA1BE4"/>
    <w:rsid w:val="00AA1CA2"/>
    <w:rsid w:val="00AA1D16"/>
    <w:rsid w:val="00AA1DBC"/>
    <w:rsid w:val="00AA225C"/>
    <w:rsid w:val="00AA247F"/>
    <w:rsid w:val="00AA248F"/>
    <w:rsid w:val="00AA28DD"/>
    <w:rsid w:val="00AA2ABF"/>
    <w:rsid w:val="00AA2DE0"/>
    <w:rsid w:val="00AA2F6A"/>
    <w:rsid w:val="00AA2F89"/>
    <w:rsid w:val="00AA2FB8"/>
    <w:rsid w:val="00AA304F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9A6"/>
    <w:rsid w:val="00AA69FF"/>
    <w:rsid w:val="00AA6C27"/>
    <w:rsid w:val="00AA6EA1"/>
    <w:rsid w:val="00AA710D"/>
    <w:rsid w:val="00AA7167"/>
    <w:rsid w:val="00AA7205"/>
    <w:rsid w:val="00AA75D4"/>
    <w:rsid w:val="00AA7965"/>
    <w:rsid w:val="00AB0196"/>
    <w:rsid w:val="00AB0545"/>
    <w:rsid w:val="00AB05EE"/>
    <w:rsid w:val="00AB06E5"/>
    <w:rsid w:val="00AB086D"/>
    <w:rsid w:val="00AB090E"/>
    <w:rsid w:val="00AB097F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0F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F44"/>
    <w:rsid w:val="00AC2175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35A"/>
    <w:rsid w:val="00AC4882"/>
    <w:rsid w:val="00AC48E6"/>
    <w:rsid w:val="00AC4C6B"/>
    <w:rsid w:val="00AC4E46"/>
    <w:rsid w:val="00AC4F93"/>
    <w:rsid w:val="00AC5053"/>
    <w:rsid w:val="00AC526A"/>
    <w:rsid w:val="00AC55C1"/>
    <w:rsid w:val="00AC5600"/>
    <w:rsid w:val="00AC5984"/>
    <w:rsid w:val="00AC5C49"/>
    <w:rsid w:val="00AC6009"/>
    <w:rsid w:val="00AC6110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AA8"/>
    <w:rsid w:val="00AC7AF7"/>
    <w:rsid w:val="00AC7BF8"/>
    <w:rsid w:val="00AD0145"/>
    <w:rsid w:val="00AD05A1"/>
    <w:rsid w:val="00AD05B2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D73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61E"/>
    <w:rsid w:val="00AD78B8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189"/>
    <w:rsid w:val="00AE21C2"/>
    <w:rsid w:val="00AE2514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FFF"/>
    <w:rsid w:val="00AE622B"/>
    <w:rsid w:val="00AE62FB"/>
    <w:rsid w:val="00AE6310"/>
    <w:rsid w:val="00AE667F"/>
    <w:rsid w:val="00AE68D9"/>
    <w:rsid w:val="00AE6A96"/>
    <w:rsid w:val="00AE6B27"/>
    <w:rsid w:val="00AE6CCE"/>
    <w:rsid w:val="00AE70CC"/>
    <w:rsid w:val="00AE7289"/>
    <w:rsid w:val="00AE72B5"/>
    <w:rsid w:val="00AE76B3"/>
    <w:rsid w:val="00AE777C"/>
    <w:rsid w:val="00AE7876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76"/>
    <w:rsid w:val="00AF7FDA"/>
    <w:rsid w:val="00B0014C"/>
    <w:rsid w:val="00B002AF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3DAB"/>
    <w:rsid w:val="00B04000"/>
    <w:rsid w:val="00B04283"/>
    <w:rsid w:val="00B04765"/>
    <w:rsid w:val="00B05122"/>
    <w:rsid w:val="00B05278"/>
    <w:rsid w:val="00B054A4"/>
    <w:rsid w:val="00B054A7"/>
    <w:rsid w:val="00B05504"/>
    <w:rsid w:val="00B057E7"/>
    <w:rsid w:val="00B059E6"/>
    <w:rsid w:val="00B05A3A"/>
    <w:rsid w:val="00B05A9F"/>
    <w:rsid w:val="00B05D4C"/>
    <w:rsid w:val="00B05E29"/>
    <w:rsid w:val="00B05EC4"/>
    <w:rsid w:val="00B05FCA"/>
    <w:rsid w:val="00B06579"/>
    <w:rsid w:val="00B06C32"/>
    <w:rsid w:val="00B06CD4"/>
    <w:rsid w:val="00B06DCB"/>
    <w:rsid w:val="00B07590"/>
    <w:rsid w:val="00B0762F"/>
    <w:rsid w:val="00B076E5"/>
    <w:rsid w:val="00B07C6F"/>
    <w:rsid w:val="00B10259"/>
    <w:rsid w:val="00B105BE"/>
    <w:rsid w:val="00B10A89"/>
    <w:rsid w:val="00B10C94"/>
    <w:rsid w:val="00B10CDB"/>
    <w:rsid w:val="00B10E0D"/>
    <w:rsid w:val="00B10F94"/>
    <w:rsid w:val="00B10FCC"/>
    <w:rsid w:val="00B1100C"/>
    <w:rsid w:val="00B1103A"/>
    <w:rsid w:val="00B110A7"/>
    <w:rsid w:val="00B11110"/>
    <w:rsid w:val="00B11121"/>
    <w:rsid w:val="00B1179A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C8E"/>
    <w:rsid w:val="00B21FEA"/>
    <w:rsid w:val="00B2214B"/>
    <w:rsid w:val="00B22655"/>
    <w:rsid w:val="00B227D9"/>
    <w:rsid w:val="00B2287C"/>
    <w:rsid w:val="00B229CA"/>
    <w:rsid w:val="00B22A91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CF6"/>
    <w:rsid w:val="00B30D1B"/>
    <w:rsid w:val="00B31316"/>
    <w:rsid w:val="00B31527"/>
    <w:rsid w:val="00B31651"/>
    <w:rsid w:val="00B3169F"/>
    <w:rsid w:val="00B317DB"/>
    <w:rsid w:val="00B318B4"/>
    <w:rsid w:val="00B31CB3"/>
    <w:rsid w:val="00B31E5A"/>
    <w:rsid w:val="00B3243D"/>
    <w:rsid w:val="00B32D79"/>
    <w:rsid w:val="00B32E46"/>
    <w:rsid w:val="00B32F2E"/>
    <w:rsid w:val="00B33118"/>
    <w:rsid w:val="00B3333F"/>
    <w:rsid w:val="00B333A4"/>
    <w:rsid w:val="00B338A0"/>
    <w:rsid w:val="00B33C77"/>
    <w:rsid w:val="00B33D63"/>
    <w:rsid w:val="00B34726"/>
    <w:rsid w:val="00B347F5"/>
    <w:rsid w:val="00B3501B"/>
    <w:rsid w:val="00B35CE6"/>
    <w:rsid w:val="00B35D84"/>
    <w:rsid w:val="00B35EA3"/>
    <w:rsid w:val="00B361EA"/>
    <w:rsid w:val="00B36259"/>
    <w:rsid w:val="00B36354"/>
    <w:rsid w:val="00B36394"/>
    <w:rsid w:val="00B368EF"/>
    <w:rsid w:val="00B369DA"/>
    <w:rsid w:val="00B36AC2"/>
    <w:rsid w:val="00B36BD8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85C"/>
    <w:rsid w:val="00B409FC"/>
    <w:rsid w:val="00B40B8A"/>
    <w:rsid w:val="00B40ED3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2D4"/>
    <w:rsid w:val="00B555E8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D93"/>
    <w:rsid w:val="00B66E00"/>
    <w:rsid w:val="00B66E77"/>
    <w:rsid w:val="00B66F94"/>
    <w:rsid w:val="00B66FC2"/>
    <w:rsid w:val="00B67438"/>
    <w:rsid w:val="00B6759D"/>
    <w:rsid w:val="00B6774A"/>
    <w:rsid w:val="00B6783F"/>
    <w:rsid w:val="00B67A1D"/>
    <w:rsid w:val="00B67BEF"/>
    <w:rsid w:val="00B67E4B"/>
    <w:rsid w:val="00B67FE7"/>
    <w:rsid w:val="00B700F0"/>
    <w:rsid w:val="00B70238"/>
    <w:rsid w:val="00B706F8"/>
    <w:rsid w:val="00B70A0B"/>
    <w:rsid w:val="00B70D25"/>
    <w:rsid w:val="00B70DAC"/>
    <w:rsid w:val="00B70F17"/>
    <w:rsid w:val="00B71207"/>
    <w:rsid w:val="00B714CC"/>
    <w:rsid w:val="00B7168B"/>
    <w:rsid w:val="00B716F0"/>
    <w:rsid w:val="00B716F6"/>
    <w:rsid w:val="00B71728"/>
    <w:rsid w:val="00B71D37"/>
    <w:rsid w:val="00B71EF4"/>
    <w:rsid w:val="00B7247B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5184"/>
    <w:rsid w:val="00B75592"/>
    <w:rsid w:val="00B755FE"/>
    <w:rsid w:val="00B75811"/>
    <w:rsid w:val="00B75A43"/>
    <w:rsid w:val="00B75C95"/>
    <w:rsid w:val="00B75E9E"/>
    <w:rsid w:val="00B75F60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F8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F53"/>
    <w:rsid w:val="00B900FD"/>
    <w:rsid w:val="00B901CC"/>
    <w:rsid w:val="00B903CA"/>
    <w:rsid w:val="00B913AE"/>
    <w:rsid w:val="00B913EA"/>
    <w:rsid w:val="00B914E9"/>
    <w:rsid w:val="00B917C4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A1B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20F"/>
    <w:rsid w:val="00B976C9"/>
    <w:rsid w:val="00B979E3"/>
    <w:rsid w:val="00B97D3D"/>
    <w:rsid w:val="00BA0396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67E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E40"/>
    <w:rsid w:val="00BA7EBA"/>
    <w:rsid w:val="00BA7EFD"/>
    <w:rsid w:val="00BA7F2A"/>
    <w:rsid w:val="00BB0477"/>
    <w:rsid w:val="00BB0B90"/>
    <w:rsid w:val="00BB0D94"/>
    <w:rsid w:val="00BB0DB8"/>
    <w:rsid w:val="00BB0E9E"/>
    <w:rsid w:val="00BB12E5"/>
    <w:rsid w:val="00BB15E5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E7"/>
    <w:rsid w:val="00BB3113"/>
    <w:rsid w:val="00BB326F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754"/>
    <w:rsid w:val="00BB7A80"/>
    <w:rsid w:val="00BB7D16"/>
    <w:rsid w:val="00BB7E73"/>
    <w:rsid w:val="00BB7F97"/>
    <w:rsid w:val="00BC02F9"/>
    <w:rsid w:val="00BC0622"/>
    <w:rsid w:val="00BC0B05"/>
    <w:rsid w:val="00BC0DB1"/>
    <w:rsid w:val="00BC0EC2"/>
    <w:rsid w:val="00BC12BE"/>
    <w:rsid w:val="00BC1610"/>
    <w:rsid w:val="00BC1831"/>
    <w:rsid w:val="00BC196E"/>
    <w:rsid w:val="00BC1ACD"/>
    <w:rsid w:val="00BC1CA4"/>
    <w:rsid w:val="00BC1D0C"/>
    <w:rsid w:val="00BC1FC1"/>
    <w:rsid w:val="00BC2939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CC6"/>
    <w:rsid w:val="00BD3D3A"/>
    <w:rsid w:val="00BD3E74"/>
    <w:rsid w:val="00BD41FE"/>
    <w:rsid w:val="00BD4434"/>
    <w:rsid w:val="00BD4439"/>
    <w:rsid w:val="00BD44F2"/>
    <w:rsid w:val="00BD4590"/>
    <w:rsid w:val="00BD4A6C"/>
    <w:rsid w:val="00BD4A8A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C82"/>
    <w:rsid w:val="00BE005F"/>
    <w:rsid w:val="00BE00FE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A4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C9E"/>
    <w:rsid w:val="00BE7FBE"/>
    <w:rsid w:val="00BF01C0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F5C"/>
    <w:rsid w:val="00C00002"/>
    <w:rsid w:val="00C006B1"/>
    <w:rsid w:val="00C007E6"/>
    <w:rsid w:val="00C008F2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9A0"/>
    <w:rsid w:val="00C11AEA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F5"/>
    <w:rsid w:val="00C1509D"/>
    <w:rsid w:val="00C1529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E2F"/>
    <w:rsid w:val="00C16EC1"/>
    <w:rsid w:val="00C172B0"/>
    <w:rsid w:val="00C178A6"/>
    <w:rsid w:val="00C17F1E"/>
    <w:rsid w:val="00C2001A"/>
    <w:rsid w:val="00C20272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C34"/>
    <w:rsid w:val="00C23FBF"/>
    <w:rsid w:val="00C24458"/>
    <w:rsid w:val="00C244B6"/>
    <w:rsid w:val="00C245F2"/>
    <w:rsid w:val="00C2485E"/>
    <w:rsid w:val="00C24924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911"/>
    <w:rsid w:val="00C26991"/>
    <w:rsid w:val="00C26BDC"/>
    <w:rsid w:val="00C272E1"/>
    <w:rsid w:val="00C272F2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54F"/>
    <w:rsid w:val="00C33A01"/>
    <w:rsid w:val="00C33D17"/>
    <w:rsid w:val="00C33E7A"/>
    <w:rsid w:val="00C343CA"/>
    <w:rsid w:val="00C34444"/>
    <w:rsid w:val="00C34572"/>
    <w:rsid w:val="00C3465A"/>
    <w:rsid w:val="00C34A12"/>
    <w:rsid w:val="00C34E87"/>
    <w:rsid w:val="00C35019"/>
    <w:rsid w:val="00C355CD"/>
    <w:rsid w:val="00C35734"/>
    <w:rsid w:val="00C357F9"/>
    <w:rsid w:val="00C357FC"/>
    <w:rsid w:val="00C358B7"/>
    <w:rsid w:val="00C35967"/>
    <w:rsid w:val="00C359AC"/>
    <w:rsid w:val="00C35A06"/>
    <w:rsid w:val="00C35B41"/>
    <w:rsid w:val="00C36576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BB"/>
    <w:rsid w:val="00C42B3D"/>
    <w:rsid w:val="00C42B6F"/>
    <w:rsid w:val="00C430A6"/>
    <w:rsid w:val="00C4311E"/>
    <w:rsid w:val="00C4314B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6F46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7F"/>
    <w:rsid w:val="00C50695"/>
    <w:rsid w:val="00C5088C"/>
    <w:rsid w:val="00C508AF"/>
    <w:rsid w:val="00C5092D"/>
    <w:rsid w:val="00C50E7E"/>
    <w:rsid w:val="00C50ED3"/>
    <w:rsid w:val="00C50F62"/>
    <w:rsid w:val="00C510C2"/>
    <w:rsid w:val="00C5116B"/>
    <w:rsid w:val="00C51312"/>
    <w:rsid w:val="00C51471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6EF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98D"/>
    <w:rsid w:val="00C60B12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7254"/>
    <w:rsid w:val="00C674DE"/>
    <w:rsid w:val="00C67890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B5"/>
    <w:rsid w:val="00C7173D"/>
    <w:rsid w:val="00C71814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C01"/>
    <w:rsid w:val="00C73C6E"/>
    <w:rsid w:val="00C73DBC"/>
    <w:rsid w:val="00C742C9"/>
    <w:rsid w:val="00C745B2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161"/>
    <w:rsid w:val="00C83185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A7E"/>
    <w:rsid w:val="00C85EFA"/>
    <w:rsid w:val="00C86644"/>
    <w:rsid w:val="00C868CD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5E5"/>
    <w:rsid w:val="00C945FE"/>
    <w:rsid w:val="00C949CE"/>
    <w:rsid w:val="00C94AA2"/>
    <w:rsid w:val="00C94BD2"/>
    <w:rsid w:val="00C94C02"/>
    <w:rsid w:val="00C94CD7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7F8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1A0"/>
    <w:rsid w:val="00CA529F"/>
    <w:rsid w:val="00CA52CE"/>
    <w:rsid w:val="00CA53CD"/>
    <w:rsid w:val="00CA56B5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21F"/>
    <w:rsid w:val="00CA7432"/>
    <w:rsid w:val="00CA7530"/>
    <w:rsid w:val="00CA7650"/>
    <w:rsid w:val="00CA7777"/>
    <w:rsid w:val="00CA7C75"/>
    <w:rsid w:val="00CB001C"/>
    <w:rsid w:val="00CB01A2"/>
    <w:rsid w:val="00CB0267"/>
    <w:rsid w:val="00CB038B"/>
    <w:rsid w:val="00CB0471"/>
    <w:rsid w:val="00CB0512"/>
    <w:rsid w:val="00CB0972"/>
    <w:rsid w:val="00CB09B4"/>
    <w:rsid w:val="00CB0BC7"/>
    <w:rsid w:val="00CB0CA4"/>
    <w:rsid w:val="00CB1864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7A3"/>
    <w:rsid w:val="00CB48BA"/>
    <w:rsid w:val="00CB4B05"/>
    <w:rsid w:val="00CB4B36"/>
    <w:rsid w:val="00CB4BF9"/>
    <w:rsid w:val="00CB4C75"/>
    <w:rsid w:val="00CB4D2B"/>
    <w:rsid w:val="00CB4D55"/>
    <w:rsid w:val="00CB4D7C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005"/>
    <w:rsid w:val="00CB65D7"/>
    <w:rsid w:val="00CB660D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28A"/>
    <w:rsid w:val="00CC134C"/>
    <w:rsid w:val="00CC1560"/>
    <w:rsid w:val="00CC17FD"/>
    <w:rsid w:val="00CC1828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B34"/>
    <w:rsid w:val="00CC6C79"/>
    <w:rsid w:val="00CC6E47"/>
    <w:rsid w:val="00CC739E"/>
    <w:rsid w:val="00CC7B54"/>
    <w:rsid w:val="00CC7BF9"/>
    <w:rsid w:val="00CC7CF3"/>
    <w:rsid w:val="00CC7F00"/>
    <w:rsid w:val="00CC7FA9"/>
    <w:rsid w:val="00CC7FCC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A9F"/>
    <w:rsid w:val="00CD3BF0"/>
    <w:rsid w:val="00CD3F27"/>
    <w:rsid w:val="00CD4314"/>
    <w:rsid w:val="00CD436A"/>
    <w:rsid w:val="00CD466D"/>
    <w:rsid w:val="00CD4670"/>
    <w:rsid w:val="00CD47DA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611B"/>
    <w:rsid w:val="00CD62CA"/>
    <w:rsid w:val="00CD6382"/>
    <w:rsid w:val="00CD63EC"/>
    <w:rsid w:val="00CD693B"/>
    <w:rsid w:val="00CD69C4"/>
    <w:rsid w:val="00CD6B49"/>
    <w:rsid w:val="00CD7006"/>
    <w:rsid w:val="00CD710A"/>
    <w:rsid w:val="00CD72B3"/>
    <w:rsid w:val="00CD755D"/>
    <w:rsid w:val="00CD77B3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FDC"/>
    <w:rsid w:val="00CF1FF1"/>
    <w:rsid w:val="00CF220D"/>
    <w:rsid w:val="00CF233E"/>
    <w:rsid w:val="00CF24E9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4F55"/>
    <w:rsid w:val="00CF51DE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814"/>
    <w:rsid w:val="00D05D41"/>
    <w:rsid w:val="00D0612A"/>
    <w:rsid w:val="00D061B0"/>
    <w:rsid w:val="00D061E9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AC2"/>
    <w:rsid w:val="00D10BC6"/>
    <w:rsid w:val="00D10C21"/>
    <w:rsid w:val="00D10C4C"/>
    <w:rsid w:val="00D10D4B"/>
    <w:rsid w:val="00D10E43"/>
    <w:rsid w:val="00D11266"/>
    <w:rsid w:val="00D11694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426A"/>
    <w:rsid w:val="00D2443A"/>
    <w:rsid w:val="00D2485D"/>
    <w:rsid w:val="00D24B25"/>
    <w:rsid w:val="00D24CBA"/>
    <w:rsid w:val="00D24D4B"/>
    <w:rsid w:val="00D24E75"/>
    <w:rsid w:val="00D24E78"/>
    <w:rsid w:val="00D252EC"/>
    <w:rsid w:val="00D25590"/>
    <w:rsid w:val="00D25A9D"/>
    <w:rsid w:val="00D25CD8"/>
    <w:rsid w:val="00D25E79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FEB"/>
    <w:rsid w:val="00D42060"/>
    <w:rsid w:val="00D42119"/>
    <w:rsid w:val="00D42374"/>
    <w:rsid w:val="00D424F2"/>
    <w:rsid w:val="00D4252A"/>
    <w:rsid w:val="00D4262D"/>
    <w:rsid w:val="00D42698"/>
    <w:rsid w:val="00D426B0"/>
    <w:rsid w:val="00D42870"/>
    <w:rsid w:val="00D42ABF"/>
    <w:rsid w:val="00D42CAD"/>
    <w:rsid w:val="00D4334C"/>
    <w:rsid w:val="00D433C7"/>
    <w:rsid w:val="00D43534"/>
    <w:rsid w:val="00D4354F"/>
    <w:rsid w:val="00D43973"/>
    <w:rsid w:val="00D43E3B"/>
    <w:rsid w:val="00D43E4E"/>
    <w:rsid w:val="00D43EF3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62F8"/>
    <w:rsid w:val="00D46422"/>
    <w:rsid w:val="00D4665F"/>
    <w:rsid w:val="00D4673A"/>
    <w:rsid w:val="00D467A1"/>
    <w:rsid w:val="00D467BE"/>
    <w:rsid w:val="00D46AA1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499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256"/>
    <w:rsid w:val="00D7132B"/>
    <w:rsid w:val="00D715B6"/>
    <w:rsid w:val="00D71794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343"/>
    <w:rsid w:val="00D724BF"/>
    <w:rsid w:val="00D72993"/>
    <w:rsid w:val="00D729D0"/>
    <w:rsid w:val="00D72CEB"/>
    <w:rsid w:val="00D72E91"/>
    <w:rsid w:val="00D73043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66F"/>
    <w:rsid w:val="00D75682"/>
    <w:rsid w:val="00D75686"/>
    <w:rsid w:val="00D758B4"/>
    <w:rsid w:val="00D75CB8"/>
    <w:rsid w:val="00D75FD1"/>
    <w:rsid w:val="00D7618E"/>
    <w:rsid w:val="00D76707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E0"/>
    <w:rsid w:val="00D824F3"/>
    <w:rsid w:val="00D82603"/>
    <w:rsid w:val="00D827ED"/>
    <w:rsid w:val="00D8287D"/>
    <w:rsid w:val="00D82BE2"/>
    <w:rsid w:val="00D82CD0"/>
    <w:rsid w:val="00D83052"/>
    <w:rsid w:val="00D83146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1A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E2"/>
    <w:rsid w:val="00D909AD"/>
    <w:rsid w:val="00D90C7E"/>
    <w:rsid w:val="00D90E3D"/>
    <w:rsid w:val="00D90EBC"/>
    <w:rsid w:val="00D910CC"/>
    <w:rsid w:val="00D9115A"/>
    <w:rsid w:val="00D911E3"/>
    <w:rsid w:val="00D9145E"/>
    <w:rsid w:val="00D9169C"/>
    <w:rsid w:val="00D919F9"/>
    <w:rsid w:val="00D91A27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37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80E"/>
    <w:rsid w:val="00D95910"/>
    <w:rsid w:val="00D95B15"/>
    <w:rsid w:val="00D95F6F"/>
    <w:rsid w:val="00D96026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F6"/>
    <w:rsid w:val="00DA16AB"/>
    <w:rsid w:val="00DA1C45"/>
    <w:rsid w:val="00DA1CE1"/>
    <w:rsid w:val="00DA21D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408"/>
    <w:rsid w:val="00DA384A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15B"/>
    <w:rsid w:val="00DB134F"/>
    <w:rsid w:val="00DB147A"/>
    <w:rsid w:val="00DB149F"/>
    <w:rsid w:val="00DB15D0"/>
    <w:rsid w:val="00DB16E4"/>
    <w:rsid w:val="00DB18CC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55"/>
    <w:rsid w:val="00DB3990"/>
    <w:rsid w:val="00DB3A3A"/>
    <w:rsid w:val="00DB3A3D"/>
    <w:rsid w:val="00DB3A93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50C7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7B1"/>
    <w:rsid w:val="00DC38C7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512C"/>
    <w:rsid w:val="00DC5182"/>
    <w:rsid w:val="00DC5263"/>
    <w:rsid w:val="00DC52D7"/>
    <w:rsid w:val="00DC545F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725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A9"/>
    <w:rsid w:val="00DE2B63"/>
    <w:rsid w:val="00DE2C71"/>
    <w:rsid w:val="00DE2D02"/>
    <w:rsid w:val="00DE2E41"/>
    <w:rsid w:val="00DE30B3"/>
    <w:rsid w:val="00DE354D"/>
    <w:rsid w:val="00DE3591"/>
    <w:rsid w:val="00DE3929"/>
    <w:rsid w:val="00DE3986"/>
    <w:rsid w:val="00DE39BA"/>
    <w:rsid w:val="00DE3ABE"/>
    <w:rsid w:val="00DE4017"/>
    <w:rsid w:val="00DE419C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E0C"/>
    <w:rsid w:val="00DE6E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4E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B6B"/>
    <w:rsid w:val="00E11FD1"/>
    <w:rsid w:val="00E12156"/>
    <w:rsid w:val="00E1235E"/>
    <w:rsid w:val="00E123D6"/>
    <w:rsid w:val="00E1264D"/>
    <w:rsid w:val="00E1269E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50C"/>
    <w:rsid w:val="00E215AE"/>
    <w:rsid w:val="00E215E9"/>
    <w:rsid w:val="00E21EA1"/>
    <w:rsid w:val="00E22128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8FB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883"/>
    <w:rsid w:val="00E329ED"/>
    <w:rsid w:val="00E32AD5"/>
    <w:rsid w:val="00E32C28"/>
    <w:rsid w:val="00E331E5"/>
    <w:rsid w:val="00E33237"/>
    <w:rsid w:val="00E334B5"/>
    <w:rsid w:val="00E3365B"/>
    <w:rsid w:val="00E3373B"/>
    <w:rsid w:val="00E338E4"/>
    <w:rsid w:val="00E33AB7"/>
    <w:rsid w:val="00E33D9D"/>
    <w:rsid w:val="00E33E9B"/>
    <w:rsid w:val="00E33F06"/>
    <w:rsid w:val="00E34062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D6E"/>
    <w:rsid w:val="00E36DD3"/>
    <w:rsid w:val="00E36DFB"/>
    <w:rsid w:val="00E36E93"/>
    <w:rsid w:val="00E3795F"/>
    <w:rsid w:val="00E40163"/>
    <w:rsid w:val="00E4026E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D60"/>
    <w:rsid w:val="00E46F46"/>
    <w:rsid w:val="00E4714C"/>
    <w:rsid w:val="00E475AB"/>
    <w:rsid w:val="00E4770D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970"/>
    <w:rsid w:val="00E53C54"/>
    <w:rsid w:val="00E53C9D"/>
    <w:rsid w:val="00E53F79"/>
    <w:rsid w:val="00E54096"/>
    <w:rsid w:val="00E540F6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116"/>
    <w:rsid w:val="00E56526"/>
    <w:rsid w:val="00E56B3D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F3D"/>
    <w:rsid w:val="00E61034"/>
    <w:rsid w:val="00E6129C"/>
    <w:rsid w:val="00E61361"/>
    <w:rsid w:val="00E6166F"/>
    <w:rsid w:val="00E61739"/>
    <w:rsid w:val="00E6198F"/>
    <w:rsid w:val="00E61B75"/>
    <w:rsid w:val="00E61EDB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052"/>
    <w:rsid w:val="00E631AF"/>
    <w:rsid w:val="00E631F4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62"/>
    <w:rsid w:val="00E71AA5"/>
    <w:rsid w:val="00E71C46"/>
    <w:rsid w:val="00E71DED"/>
    <w:rsid w:val="00E71FCB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218"/>
    <w:rsid w:val="00E955F8"/>
    <w:rsid w:val="00E958BA"/>
    <w:rsid w:val="00E95C58"/>
    <w:rsid w:val="00E95D0D"/>
    <w:rsid w:val="00E96077"/>
    <w:rsid w:val="00E96096"/>
    <w:rsid w:val="00E964C3"/>
    <w:rsid w:val="00E96A3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2023"/>
    <w:rsid w:val="00EA2056"/>
    <w:rsid w:val="00EA2130"/>
    <w:rsid w:val="00EA2142"/>
    <w:rsid w:val="00EA2317"/>
    <w:rsid w:val="00EA24C2"/>
    <w:rsid w:val="00EA286A"/>
    <w:rsid w:val="00EA2958"/>
    <w:rsid w:val="00EA2C26"/>
    <w:rsid w:val="00EA2C84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BDA"/>
    <w:rsid w:val="00EA4D06"/>
    <w:rsid w:val="00EA57BE"/>
    <w:rsid w:val="00EA5B26"/>
    <w:rsid w:val="00EA5D7A"/>
    <w:rsid w:val="00EA5E9D"/>
    <w:rsid w:val="00EA5EDF"/>
    <w:rsid w:val="00EA5FF0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B96"/>
    <w:rsid w:val="00EA7CE1"/>
    <w:rsid w:val="00EA7CEA"/>
    <w:rsid w:val="00EA7CFE"/>
    <w:rsid w:val="00EA7EAC"/>
    <w:rsid w:val="00EA7EF4"/>
    <w:rsid w:val="00EA7F1E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6A2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67"/>
    <w:rsid w:val="00ED04E9"/>
    <w:rsid w:val="00ED0689"/>
    <w:rsid w:val="00ED0B5D"/>
    <w:rsid w:val="00ED0E72"/>
    <w:rsid w:val="00ED11D1"/>
    <w:rsid w:val="00ED122A"/>
    <w:rsid w:val="00ED1323"/>
    <w:rsid w:val="00ED15EC"/>
    <w:rsid w:val="00ED1674"/>
    <w:rsid w:val="00ED16B6"/>
    <w:rsid w:val="00ED17DB"/>
    <w:rsid w:val="00ED1D0F"/>
    <w:rsid w:val="00ED207A"/>
    <w:rsid w:val="00ED20B4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BC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34E"/>
    <w:rsid w:val="00ED7449"/>
    <w:rsid w:val="00ED78D1"/>
    <w:rsid w:val="00ED7A0A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BBC"/>
    <w:rsid w:val="00EE2EB0"/>
    <w:rsid w:val="00EE3087"/>
    <w:rsid w:val="00EE30CD"/>
    <w:rsid w:val="00EE3149"/>
    <w:rsid w:val="00EE32BA"/>
    <w:rsid w:val="00EE338B"/>
    <w:rsid w:val="00EE3778"/>
    <w:rsid w:val="00EE37B5"/>
    <w:rsid w:val="00EE383F"/>
    <w:rsid w:val="00EE393A"/>
    <w:rsid w:val="00EE3B98"/>
    <w:rsid w:val="00EE3EAE"/>
    <w:rsid w:val="00EE3F14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A76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BF4"/>
    <w:rsid w:val="00F0021B"/>
    <w:rsid w:val="00F005FF"/>
    <w:rsid w:val="00F00791"/>
    <w:rsid w:val="00F00925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6EDA"/>
    <w:rsid w:val="00F07227"/>
    <w:rsid w:val="00F073F2"/>
    <w:rsid w:val="00F07505"/>
    <w:rsid w:val="00F07561"/>
    <w:rsid w:val="00F076F8"/>
    <w:rsid w:val="00F07927"/>
    <w:rsid w:val="00F07985"/>
    <w:rsid w:val="00F07A45"/>
    <w:rsid w:val="00F07B67"/>
    <w:rsid w:val="00F07D23"/>
    <w:rsid w:val="00F07E8F"/>
    <w:rsid w:val="00F1009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D73"/>
    <w:rsid w:val="00F11D79"/>
    <w:rsid w:val="00F1223C"/>
    <w:rsid w:val="00F12A8C"/>
    <w:rsid w:val="00F12C1A"/>
    <w:rsid w:val="00F12D4D"/>
    <w:rsid w:val="00F12FAA"/>
    <w:rsid w:val="00F1326C"/>
    <w:rsid w:val="00F132DD"/>
    <w:rsid w:val="00F13324"/>
    <w:rsid w:val="00F1343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21F7"/>
    <w:rsid w:val="00F224A4"/>
    <w:rsid w:val="00F226D1"/>
    <w:rsid w:val="00F227A4"/>
    <w:rsid w:val="00F228A8"/>
    <w:rsid w:val="00F2296B"/>
    <w:rsid w:val="00F229C5"/>
    <w:rsid w:val="00F231BB"/>
    <w:rsid w:val="00F2332B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30619"/>
    <w:rsid w:val="00F30922"/>
    <w:rsid w:val="00F30BC9"/>
    <w:rsid w:val="00F30F3A"/>
    <w:rsid w:val="00F30F6B"/>
    <w:rsid w:val="00F310ED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B6"/>
    <w:rsid w:val="00F42F3B"/>
    <w:rsid w:val="00F43AD8"/>
    <w:rsid w:val="00F43B0E"/>
    <w:rsid w:val="00F43F08"/>
    <w:rsid w:val="00F43FBC"/>
    <w:rsid w:val="00F442BD"/>
    <w:rsid w:val="00F444BF"/>
    <w:rsid w:val="00F44664"/>
    <w:rsid w:val="00F4477E"/>
    <w:rsid w:val="00F447C7"/>
    <w:rsid w:val="00F44803"/>
    <w:rsid w:val="00F448DE"/>
    <w:rsid w:val="00F4501F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2CD"/>
    <w:rsid w:val="00F516E4"/>
    <w:rsid w:val="00F51800"/>
    <w:rsid w:val="00F5198A"/>
    <w:rsid w:val="00F5199F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322B"/>
    <w:rsid w:val="00F63234"/>
    <w:rsid w:val="00F63293"/>
    <w:rsid w:val="00F633D5"/>
    <w:rsid w:val="00F63639"/>
    <w:rsid w:val="00F636C7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AEF"/>
    <w:rsid w:val="00F76D99"/>
    <w:rsid w:val="00F76F22"/>
    <w:rsid w:val="00F770C9"/>
    <w:rsid w:val="00F774D3"/>
    <w:rsid w:val="00F77D6F"/>
    <w:rsid w:val="00F80050"/>
    <w:rsid w:val="00F8022A"/>
    <w:rsid w:val="00F802BE"/>
    <w:rsid w:val="00F80579"/>
    <w:rsid w:val="00F8072E"/>
    <w:rsid w:val="00F8093C"/>
    <w:rsid w:val="00F80A73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F9"/>
    <w:rsid w:val="00F83477"/>
    <w:rsid w:val="00F83502"/>
    <w:rsid w:val="00F83554"/>
    <w:rsid w:val="00F83A78"/>
    <w:rsid w:val="00F83ACB"/>
    <w:rsid w:val="00F83AEF"/>
    <w:rsid w:val="00F83D7C"/>
    <w:rsid w:val="00F83DF8"/>
    <w:rsid w:val="00F83F16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2F"/>
    <w:rsid w:val="00F85F38"/>
    <w:rsid w:val="00F86024"/>
    <w:rsid w:val="00F8611A"/>
    <w:rsid w:val="00F86205"/>
    <w:rsid w:val="00F865D4"/>
    <w:rsid w:val="00F8681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90016"/>
    <w:rsid w:val="00F9060E"/>
    <w:rsid w:val="00F907D7"/>
    <w:rsid w:val="00F907F9"/>
    <w:rsid w:val="00F9082C"/>
    <w:rsid w:val="00F909CC"/>
    <w:rsid w:val="00F90A86"/>
    <w:rsid w:val="00F91704"/>
    <w:rsid w:val="00F92357"/>
    <w:rsid w:val="00F92E3D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588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B9"/>
    <w:rsid w:val="00FA2FF2"/>
    <w:rsid w:val="00FA359B"/>
    <w:rsid w:val="00FA3643"/>
    <w:rsid w:val="00FA37F1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A73"/>
    <w:rsid w:val="00FA7B13"/>
    <w:rsid w:val="00FA7B15"/>
    <w:rsid w:val="00FA7CF2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B7FF7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392"/>
    <w:rsid w:val="00FD4DC1"/>
    <w:rsid w:val="00FD5146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FB4"/>
    <w:rsid w:val="00FE40DC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7F"/>
    <w:rsid w:val="00FE74D1"/>
    <w:rsid w:val="00FE7950"/>
    <w:rsid w:val="00FE7F11"/>
    <w:rsid w:val="00FF0029"/>
    <w:rsid w:val="00FF02F4"/>
    <w:rsid w:val="00FF088F"/>
    <w:rsid w:val="00FF0BCC"/>
    <w:rsid w:val="00FF0BEE"/>
    <w:rsid w:val="00FF1056"/>
    <w:rsid w:val="00FF12F3"/>
    <w:rsid w:val="00FF13A8"/>
    <w:rsid w:val="00FF167E"/>
    <w:rsid w:val="00FF188B"/>
    <w:rsid w:val="00FF19DF"/>
    <w:rsid w:val="00FF1F95"/>
    <w:rsid w:val="00FF202B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201,pojecie.html" TargetMode="External"/><Relationship Id="rId68" Type="http://schemas.openxmlformats.org/officeDocument/2006/relationships/header" Target="header3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image" Target="media/image10.png"/><Relationship Id="rId53" Type="http://schemas.openxmlformats.org/officeDocument/2006/relationships/hyperlink" Target="https://bialystok.stat.gov.pl/opracowania-biezace/komunikaty-i-biuletyny/inne-opracowania/biuletyn-statystyczny-wojewodztwa-podlaskiego-2-kwartal-2022,2,54.html" TargetMode="External"/><Relationship Id="rId58" Type="http://schemas.openxmlformats.org/officeDocument/2006/relationships/hyperlink" Target="http://stat.gov.pl/metainformacje/slownik-pojec/pojecia-stosowane-w-statystyce-publicznej/693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hyperlink" Target="http://www.twitter.com/Bialystok_STAT" TargetMode="External"/><Relationship Id="rId56" Type="http://schemas.openxmlformats.org/officeDocument/2006/relationships/hyperlink" Target="http://stat.gov.pl/metainformacje/slownik-pojec/pojecia-stosowane-w-statystyce-publicznej/2958,pojecie.html" TargetMode="External"/><Relationship Id="rId64" Type="http://schemas.openxmlformats.org/officeDocument/2006/relationships/hyperlink" Target="http://stat.gov.pl/metainformacje/slownik-pojec/pojecia-stosowane-w-statystyce-publicznej/473,pojecie.html" TargetMode="External"/><Relationship Id="rId69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1-3-kwartal-2022-r-,1,125.html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hyperlink" Target="https://bialystok.stat.gov.pl/" TargetMode="External"/><Relationship Id="rId59" Type="http://schemas.openxmlformats.org/officeDocument/2006/relationships/hyperlink" Target="http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://bdl.stat.gov.pl/BDL/start" TargetMode="External"/><Relationship Id="rId62" Type="http://schemas.openxmlformats.org/officeDocument/2006/relationships/hyperlink" Target="http://stat.gov.pl/metainformacje/slownik-pojec/pojecia-stosowane-w-statystyce-publicznej/701,pojecie.html" TargetMode="External"/><Relationship Id="rId7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image" Target="media/image12.png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0" Type="http://schemas.openxmlformats.org/officeDocument/2006/relationships/hyperlink" Target="http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facebook.com/UrzadStatystycznywBialymstoku" TargetMode="External"/><Relationship Id="rId55" Type="http://schemas.openxmlformats.org/officeDocument/2006/relationships/hyperlink" Target="http://stat.gov.pl/metainformacje/slownik-pojec/pojecia-stosowane-w-statystyce-publicznej/3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zatrudnienie%20w%20sektorze%20przedsi&#281;biorstw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Grudzie&#324;%202020%20r\EXCEL\06aneks%20&#8212;%20kopi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Koniunktura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Stopa%20bezrobocia%20rejestrowaneg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Koniunktura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Liczba%20bezrobotnych%20na%201%20ofert&#281;%20prac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Wrzesie&#324;%202020%20r\EXCEL\Przeci&#281;tne%20miesi&#281;czne%20wynagrodzenia%20brutto%20w%20sektorze%20przedsi&#281;biors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ceny%20skupu%20zb&#243;&#380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zeci&#281;tne%20ceny%20skupu%20&#380;ywca%20i%20mlek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2\KOMUNIKAT\CZERWIEC%202022\EXCEL\Produkcja%20sprzedana%20przemys&#322;u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Sierpie&#324;%202020%20r\EXCEL\Mieszkania%20oddane%20do%20u&#380;ytkow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Kwiecien%202020%20r\WYKRESY\Podmiot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12189331648E-2"/>
          <c:y val="5.4732544124052922E-2"/>
          <c:w val="0.91052515950403279"/>
          <c:h val="0.67926462535884424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Zatrudnienie!$B$5:$BF$5</c:f>
              <c:numCache>
                <c:formatCode>General</c:formatCode>
                <c:ptCount val="57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17-42C2-8013-F808236E1EE4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Zatrudnienie!$B$4:$BF$4</c:f>
              <c:numCache>
                <c:formatCode>General</c:formatCode>
                <c:ptCount val="57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17-42C2-8013-F808236E1E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25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523510270995296"/>
          <c:y val="0.89558015978951311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4.1133858267716539E-2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2377190241939333E-2"/>
                  <c:y val="4.554962544575545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82541607315896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CF5-4044-BBCF-103832E5958A}"/>
                </c:ext>
              </c:extLst>
            </c:dLbl>
            <c:dLbl>
              <c:idx val="1"/>
              <c:layout>
                <c:manualLayout>
                  <c:x val="8.398853051909197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83A-4DEF-AF19-D1989D983675}"/>
                </c:ext>
              </c:extLst>
            </c:dLbl>
            <c:dLbl>
              <c:idx val="2"/>
              <c:layout>
                <c:manualLayout>
                  <c:x val="7.417539939316585E-2"/>
                  <c:y val="4.21223942760752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567612219286307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83A-4DEF-AF19-D1989D983675}"/>
                </c:ext>
              </c:extLst>
            </c:dLbl>
            <c:dLbl>
              <c:idx val="3"/>
              <c:layout>
                <c:manualLayout>
                  <c:x val="-7.5115038999412173E-2"/>
                  <c:y val="2.437259172390774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47108536449756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83A-4DEF-AF19-D1989D983675}"/>
                </c:ext>
              </c:extLst>
            </c:dLbl>
            <c:dLbl>
              <c:idx val="4"/>
              <c:layout>
                <c:manualLayout>
                  <c:x val="-0.12315553696339404"/>
                  <c:y val="-6.797022712586458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61623837033820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83A-4DEF-AF19-D1989D983675}"/>
                </c:ext>
              </c:extLst>
            </c:dLbl>
            <c:dLbl>
              <c:idx val="5"/>
              <c:layout>
                <c:manualLayout>
                  <c:x val="-0.16249305000291239"/>
                  <c:y val="-1.187564320417394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938246959210796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83A-4DEF-AF19-D1989D983675}"/>
                </c:ext>
              </c:extLst>
            </c:dLbl>
            <c:dLbl>
              <c:idx val="6"/>
              <c:layout>
                <c:manualLayout>
                  <c:x val="-0.13430439133911226"/>
                  <c:y val="3.073020127803173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29256178216458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83A-4DEF-AF19-D1989D983675}"/>
                </c:ext>
              </c:extLst>
            </c:dLbl>
            <c:dLbl>
              <c:idx val="7"/>
              <c:layout>
                <c:manualLayout>
                  <c:x val="-0.26848805130024522"/>
                  <c:y val="6.701289998324677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31329792585611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83A-4DEF-AF19-D1989D983675}"/>
                </c:ext>
              </c:extLst>
            </c:dLbl>
            <c:dLbl>
              <c:idx val="8"/>
              <c:layout>
                <c:manualLayout>
                  <c:x val="-0.33874312281240571"/>
                  <c:y val="6.12689371275399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93008700072544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83A-4DEF-AF19-D1989D983675}"/>
                </c:ext>
              </c:extLst>
            </c:dLbl>
            <c:dLbl>
              <c:idx val="9"/>
              <c:layout>
                <c:manualLayout>
                  <c:x val="-0.10142971368659623"/>
                  <c:y val="4.537730656008424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947571869588931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83A-4DEF-AF19-D1989D983675}"/>
                </c:ext>
              </c:extLst>
            </c:dLbl>
            <c:dLbl>
              <c:idx val="10"/>
              <c:layout>
                <c:manualLayout>
                  <c:x val="-0.12974545801142712"/>
                  <c:y val="4.40370485613108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602581957013275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83A-4DEF-AF19-D1989D983675}"/>
                </c:ext>
              </c:extLst>
            </c:dLbl>
            <c:dLbl>
              <c:idx val="11"/>
              <c:layout>
                <c:manualLayout>
                  <c:x val="-0.15589571562465249"/>
                  <c:y val="4.020773999083964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83A-4DEF-AF19-D1989D983675}"/>
                </c:ext>
              </c:extLst>
            </c:dLbl>
            <c:dLbl>
              <c:idx val="12"/>
              <c:layout>
                <c:manualLayout>
                  <c:x val="-8.7394690996510496E-2"/>
                  <c:y val="4.97810114161261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257592044437619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83A-4DEF-AF19-D1989D983675}"/>
                </c:ext>
              </c:extLst>
            </c:dLbl>
            <c:dLbl>
              <c:idx val="13"/>
              <c:layout>
                <c:manualLayout>
                  <c:x val="-8.6104506775254372E-2"/>
                  <c:y val="3.35064499916233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83A-4DEF-AF19-D1989D983675}"/>
                </c:ext>
              </c:extLst>
            </c:dLbl>
            <c:dLbl>
              <c:idx val="14"/>
              <c:layout>
                <c:manualLayout>
                  <c:x val="-0.10715121605091898"/>
                  <c:y val="3.25491228490055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75076913301103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83A-4DEF-AF19-D1989D983675}"/>
                </c:ext>
              </c:extLst>
            </c:dLbl>
            <c:dLbl>
              <c:idx val="15"/>
              <c:layout>
                <c:manualLayout>
                  <c:x val="6.8333695174451425E-2"/>
                  <c:y val="3.44637771342411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401071755741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83A-4DEF-AF19-D1989D983675}"/>
                </c:ext>
              </c:extLst>
            </c:dLbl>
            <c:dLbl>
              <c:idx val="16"/>
              <c:layout>
                <c:manualLayout>
                  <c:x val="-7.6737234510111191E-2"/>
                  <c:y val="3.8293085705158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20066825876756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83A-4DEF-AF19-D1989D983675}"/>
                </c:ext>
              </c:extLst>
            </c:dLbl>
            <c:dLbl>
              <c:idx val="17"/>
              <c:layout>
                <c:manualLayout>
                  <c:x val="-9.3563111268791535E-2"/>
                  <c:y val="-1.175119067563340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8898432080657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83A-4DEF-AF19-D1989D983675}"/>
                </c:ext>
              </c:extLst>
            </c:dLbl>
            <c:dLbl>
              <c:idx val="18"/>
              <c:layout>
                <c:manualLayout>
                  <c:x val="-7.3703329114795421E-2"/>
                  <c:y val="3.446377713446409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012735042282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83A-4DEF-AF19-D1989D983675}"/>
                </c:ext>
              </c:extLst>
            </c:dLbl>
            <c:dLbl>
              <c:idx val="19"/>
              <c:layout>
                <c:manualLayout>
                  <c:x val="-0.13366340303628826"/>
                  <c:y val="-1.172438551564022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5433759246805648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83A-4DEF-AF19-D1989D983675}"/>
                </c:ext>
              </c:extLst>
            </c:dLbl>
            <c:dLbl>
              <c:idx val="20"/>
              <c:layout>
                <c:manualLayout>
                  <c:x val="-0.14667167948996288"/>
                  <c:y val="3.040471004954223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783A-4DEF-AF19-D1989D983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10 2021</c:v>
                </c:pt>
                <c:pt idx="1">
                  <c:v>i komunikacja   09 2022</c:v>
                </c:pt>
                <c:pt idx="2">
                  <c:v>Informacja   10 2022</c:v>
                </c:pt>
                <c:pt idx="3">
                  <c:v>10 2021</c:v>
                </c:pt>
                <c:pt idx="4">
                  <c:v>i gastronomia    09 2022</c:v>
                </c:pt>
                <c:pt idx="5">
                  <c:v>Zakwaterowanie   10 2022</c:v>
                </c:pt>
                <c:pt idx="6">
                  <c:v>10 2021</c:v>
                </c:pt>
                <c:pt idx="7">
                  <c:v>magazynowa    09 2022</c:v>
                </c:pt>
                <c:pt idx="8">
                  <c:v>Transport i gospodarka   10 2022</c:v>
                </c:pt>
                <c:pt idx="9">
                  <c:v>10 2021</c:v>
                </c:pt>
                <c:pt idx="10">
                  <c:v>09 2022</c:v>
                </c:pt>
                <c:pt idx="11">
                  <c:v>Handel detaliczny   10 2022</c:v>
                </c:pt>
                <c:pt idx="12">
                  <c:v>10 2021</c:v>
                </c:pt>
                <c:pt idx="13">
                  <c:v>09 2022</c:v>
                </c:pt>
                <c:pt idx="14">
                  <c:v>Handel hurtowy   10 2022</c:v>
                </c:pt>
                <c:pt idx="15">
                  <c:v>10 2021</c:v>
                </c:pt>
                <c:pt idx="16">
                  <c:v>09 2022</c:v>
                </c:pt>
                <c:pt idx="17">
                  <c:v>Budownictwo   10 2022</c:v>
                </c:pt>
                <c:pt idx="18">
                  <c:v>10 2021</c:v>
                </c:pt>
                <c:pt idx="19">
                  <c:v>przemysłowe   09 2022</c:v>
                </c:pt>
                <c:pt idx="20">
                  <c:v>Przetwórstwo   10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4.5999999999999996</c:v>
                </c:pt>
                <c:pt idx="2">
                  <c:v>2.2000000000000002</c:v>
                </c:pt>
                <c:pt idx="3">
                  <c:v>-0.7</c:v>
                </c:pt>
                <c:pt idx="4">
                  <c:v>-10.1</c:v>
                </c:pt>
                <c:pt idx="5">
                  <c:v>-19.3</c:v>
                </c:pt>
                <c:pt idx="6">
                  <c:v>-10.8</c:v>
                </c:pt>
                <c:pt idx="7">
                  <c:v>-36.5</c:v>
                </c:pt>
                <c:pt idx="8">
                  <c:v>-55.3</c:v>
                </c:pt>
                <c:pt idx="9">
                  <c:v>-7.3</c:v>
                </c:pt>
                <c:pt idx="10">
                  <c:v>-11.7</c:v>
                </c:pt>
                <c:pt idx="11">
                  <c:v>-14.7</c:v>
                </c:pt>
                <c:pt idx="12">
                  <c:v>-5.4</c:v>
                </c:pt>
                <c:pt idx="13">
                  <c:v>-5.7</c:v>
                </c:pt>
                <c:pt idx="14">
                  <c:v>-9</c:v>
                </c:pt>
                <c:pt idx="15">
                  <c:v>4.8</c:v>
                </c:pt>
                <c:pt idx="16">
                  <c:v>-3.7</c:v>
                </c:pt>
                <c:pt idx="17">
                  <c:v>-6.1</c:v>
                </c:pt>
                <c:pt idx="18">
                  <c:v>-0.2</c:v>
                </c:pt>
                <c:pt idx="19">
                  <c:v>-11</c:v>
                </c:pt>
                <c:pt idx="20">
                  <c:v>-14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83A-4DEF-AF19-D1989D983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10 2021</c:v>
                </c:pt>
                <c:pt idx="1">
                  <c:v>i komunikacja   09 2022</c:v>
                </c:pt>
                <c:pt idx="2">
                  <c:v>Informacja   10 2022</c:v>
                </c:pt>
                <c:pt idx="3">
                  <c:v>10 2021</c:v>
                </c:pt>
                <c:pt idx="4">
                  <c:v>i gastronomia    09 2022</c:v>
                </c:pt>
                <c:pt idx="5">
                  <c:v>Zakwaterowanie   10 2022</c:v>
                </c:pt>
                <c:pt idx="6">
                  <c:v>10 2021</c:v>
                </c:pt>
                <c:pt idx="7">
                  <c:v>magazynowa    09 2022</c:v>
                </c:pt>
                <c:pt idx="8">
                  <c:v>Transport i gospodarka   10 2022</c:v>
                </c:pt>
                <c:pt idx="9">
                  <c:v>10 2021</c:v>
                </c:pt>
                <c:pt idx="10">
                  <c:v>09 2022</c:v>
                </c:pt>
                <c:pt idx="11">
                  <c:v>Handel detaliczny   10 2022</c:v>
                </c:pt>
                <c:pt idx="12">
                  <c:v>10 2021</c:v>
                </c:pt>
                <c:pt idx="13">
                  <c:v>09 2022</c:v>
                </c:pt>
                <c:pt idx="14">
                  <c:v>Handel hurtowy   10 2022</c:v>
                </c:pt>
                <c:pt idx="15">
                  <c:v>10 2021</c:v>
                </c:pt>
                <c:pt idx="16">
                  <c:v>09 2022</c:v>
                </c:pt>
                <c:pt idx="17">
                  <c:v>Budownictwo   10 2022</c:v>
                </c:pt>
                <c:pt idx="18">
                  <c:v>10 2021</c:v>
                </c:pt>
                <c:pt idx="19">
                  <c:v>przemysłowe   09 2022</c:v>
                </c:pt>
                <c:pt idx="20">
                  <c:v>Przetwórstwo   10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-8.9</c:v>
                </c:pt>
                <c:pt idx="1">
                  <c:v>0</c:v>
                </c:pt>
                <c:pt idx="2">
                  <c:v>-2.4</c:v>
                </c:pt>
                <c:pt idx="3">
                  <c:v>-12.5</c:v>
                </c:pt>
                <c:pt idx="4">
                  <c:v>-22.9</c:v>
                </c:pt>
                <c:pt idx="5">
                  <c:v>-30</c:v>
                </c:pt>
                <c:pt idx="6">
                  <c:v>-17.100000000000001</c:v>
                </c:pt>
                <c:pt idx="7">
                  <c:v>-39.5</c:v>
                </c:pt>
                <c:pt idx="8">
                  <c:v>-58.3</c:v>
                </c:pt>
                <c:pt idx="9">
                  <c:v>-16.3</c:v>
                </c:pt>
                <c:pt idx="10">
                  <c:v>-19.8</c:v>
                </c:pt>
                <c:pt idx="11">
                  <c:v>-20.100000000000001</c:v>
                </c:pt>
                <c:pt idx="12">
                  <c:v>-16.2</c:v>
                </c:pt>
                <c:pt idx="13">
                  <c:v>-15.5</c:v>
                </c:pt>
                <c:pt idx="14">
                  <c:v>-16.100000000000001</c:v>
                </c:pt>
                <c:pt idx="15">
                  <c:v>-9.5</c:v>
                </c:pt>
                <c:pt idx="16">
                  <c:v>-14</c:v>
                </c:pt>
                <c:pt idx="17">
                  <c:v>-17.8</c:v>
                </c:pt>
                <c:pt idx="18">
                  <c:v>-12.6</c:v>
                </c:pt>
                <c:pt idx="19">
                  <c:v>-19.399999999999999</c:v>
                </c:pt>
                <c:pt idx="20">
                  <c:v>-19.7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2D-42CC-ACE7-C0F5C06FC43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10 2021</c:v>
                </c:pt>
                <c:pt idx="1">
                  <c:v>i komunikacja   09 2022</c:v>
                </c:pt>
                <c:pt idx="2">
                  <c:v>Informacja   10 2022</c:v>
                </c:pt>
                <c:pt idx="3">
                  <c:v>10 2021</c:v>
                </c:pt>
                <c:pt idx="4">
                  <c:v>i gastronomia    09 2022</c:v>
                </c:pt>
                <c:pt idx="5">
                  <c:v>Zakwaterowanie   10 2022</c:v>
                </c:pt>
                <c:pt idx="6">
                  <c:v>10 2021</c:v>
                </c:pt>
                <c:pt idx="7">
                  <c:v>magazynowa    09 2022</c:v>
                </c:pt>
                <c:pt idx="8">
                  <c:v>Transport i gospodarka   10 2022</c:v>
                </c:pt>
                <c:pt idx="9">
                  <c:v>10 2021</c:v>
                </c:pt>
                <c:pt idx="10">
                  <c:v>09 2022</c:v>
                </c:pt>
                <c:pt idx="11">
                  <c:v>Handel detaliczny   10 2022</c:v>
                </c:pt>
                <c:pt idx="12">
                  <c:v>10 2021</c:v>
                </c:pt>
                <c:pt idx="13">
                  <c:v>09 2022</c:v>
                </c:pt>
                <c:pt idx="14">
                  <c:v>Handel hurtowy   10 2022</c:v>
                </c:pt>
                <c:pt idx="15">
                  <c:v>10 2021</c:v>
                </c:pt>
                <c:pt idx="16">
                  <c:v>09 2022</c:v>
                </c:pt>
                <c:pt idx="17">
                  <c:v>Budownictwo   10 2022</c:v>
                </c:pt>
                <c:pt idx="18">
                  <c:v>10 2021</c:v>
                </c:pt>
                <c:pt idx="19">
                  <c:v>przemysłowe   09 2022</c:v>
                </c:pt>
                <c:pt idx="20">
                  <c:v>Przetwórstwo   10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13.4</c:v>
                </c:pt>
                <c:pt idx="1">
                  <c:v>4.5999999999999996</c:v>
                </c:pt>
                <c:pt idx="2">
                  <c:v>4.5999999999999996</c:v>
                </c:pt>
                <c:pt idx="3">
                  <c:v>11.8</c:v>
                </c:pt>
                <c:pt idx="4">
                  <c:v>12.8</c:v>
                </c:pt>
                <c:pt idx="5">
                  <c:v>10.7</c:v>
                </c:pt>
                <c:pt idx="6">
                  <c:v>6.3</c:v>
                </c:pt>
                <c:pt idx="7">
                  <c:v>3.1</c:v>
                </c:pt>
                <c:pt idx="8">
                  <c:v>3.1</c:v>
                </c:pt>
                <c:pt idx="9">
                  <c:v>9</c:v>
                </c:pt>
                <c:pt idx="10">
                  <c:v>8.1</c:v>
                </c:pt>
                <c:pt idx="11">
                  <c:v>5.4</c:v>
                </c:pt>
                <c:pt idx="12">
                  <c:v>10.8</c:v>
                </c:pt>
                <c:pt idx="13">
                  <c:v>9.9</c:v>
                </c:pt>
                <c:pt idx="14">
                  <c:v>7.1</c:v>
                </c:pt>
                <c:pt idx="15">
                  <c:v>14.3</c:v>
                </c:pt>
                <c:pt idx="16">
                  <c:v>10.4</c:v>
                </c:pt>
                <c:pt idx="17">
                  <c:v>11.8</c:v>
                </c:pt>
                <c:pt idx="18">
                  <c:v>12.4</c:v>
                </c:pt>
                <c:pt idx="19">
                  <c:v>8.4</c:v>
                </c:pt>
                <c:pt idx="20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2D-42CC-ACE7-C0F5C06FC4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(UKRAINA)'!$A$6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(UKRAINA)'!$B$5:$P$5</c:f>
              <c:numCache>
                <c:formatCode>0.0</c:formatCode>
                <c:ptCount val="15"/>
                <c:pt idx="1">
                  <c:v>69.3</c:v>
                </c:pt>
                <c:pt idx="4">
                  <c:v>71.7</c:v>
                </c:pt>
                <c:pt idx="7">
                  <c:v>64.900000000000006</c:v>
                </c:pt>
                <c:pt idx="10">
                  <c:v>66.5</c:v>
                </c:pt>
                <c:pt idx="13">
                  <c:v>71.3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B7-418F-9B56-8CB4D89B1278}"/>
            </c:ext>
          </c:extLst>
        </c:ser>
        <c:ser>
          <c:idx val="1"/>
          <c:order val="1"/>
          <c:tx>
            <c:strRef>
              <c:f>'Pytanie 1 (UKRAINA)'!$A$7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(UKRAINA)'!$B$6:$P$6</c:f>
              <c:numCache>
                <c:formatCode>0.0</c:formatCode>
                <c:ptCount val="15"/>
                <c:pt idx="1">
                  <c:v>24.7</c:v>
                </c:pt>
                <c:pt idx="4">
                  <c:v>28.3</c:v>
                </c:pt>
                <c:pt idx="7">
                  <c:v>19.5</c:v>
                </c:pt>
                <c:pt idx="10">
                  <c:v>9.9</c:v>
                </c:pt>
                <c:pt idx="13">
                  <c:v>22.6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B7-418F-9B56-8CB4D89B1278}"/>
            </c:ext>
          </c:extLst>
        </c:ser>
        <c:ser>
          <c:idx val="2"/>
          <c:order val="2"/>
          <c:tx>
            <c:strRef>
              <c:f>'Pytanie 1 (UKRAINA)'!$A$8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C5B6DC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(UKRAINA)'!$B$7:$P$7</c:f>
              <c:numCache>
                <c:formatCode>0.0</c:formatCode>
                <c:ptCount val="15"/>
                <c:pt idx="1">
                  <c:v>6</c:v>
                </c:pt>
                <c:pt idx="4">
                  <c:v>0</c:v>
                </c:pt>
                <c:pt idx="7">
                  <c:v>5.8</c:v>
                </c:pt>
                <c:pt idx="10">
                  <c:v>0</c:v>
                </c:pt>
                <c:pt idx="13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B7-418F-9B56-8CB4D89B1278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(UKRAINA)'!$B$8:$P$8</c:f>
              <c:numCache>
                <c:formatCode>0.0</c:formatCode>
                <c:ptCount val="15"/>
                <c:pt idx="1">
                  <c:v>0</c:v>
                </c:pt>
                <c:pt idx="4">
                  <c:v>0</c:v>
                </c:pt>
                <c:pt idx="7">
                  <c:v>9.8000000000000007</c:v>
                </c:pt>
                <c:pt idx="10">
                  <c:v>23.6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B7-418F-9B56-8CB4D89B1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(UKRAINA)'!$B$3:$F$3</c:f>
              <c:numCache>
                <c:formatCode>0.0</c:formatCode>
                <c:ptCount val="5"/>
                <c:pt idx="0">
                  <c:v>40.5</c:v>
                </c:pt>
                <c:pt idx="1">
                  <c:v>8.4</c:v>
                </c:pt>
                <c:pt idx="2">
                  <c:v>19.5</c:v>
                </c:pt>
                <c:pt idx="3">
                  <c:v>21.1</c:v>
                </c:pt>
                <c:pt idx="4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2D-44D8-99E9-C3B3536A5995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(UKRAINA)'!$B$4:$F$4</c:f>
              <c:numCache>
                <c:formatCode>0.0</c:formatCode>
                <c:ptCount val="5"/>
                <c:pt idx="0">
                  <c:v>71.400000000000006</c:v>
                </c:pt>
                <c:pt idx="1">
                  <c:v>54.6</c:v>
                </c:pt>
                <c:pt idx="2">
                  <c:v>72.400000000000006</c:v>
                </c:pt>
                <c:pt idx="3">
                  <c:v>56.6</c:v>
                </c:pt>
                <c:pt idx="4">
                  <c:v>84.2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2D-44D8-99E9-C3B3536A5995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(UKRAINA)'!$B$5:$F$5</c:f>
              <c:numCache>
                <c:formatCode>0.0</c:formatCode>
                <c:ptCount val="5"/>
                <c:pt idx="0">
                  <c:v>47.9</c:v>
                </c:pt>
                <c:pt idx="1">
                  <c:v>20.7</c:v>
                </c:pt>
                <c:pt idx="2">
                  <c:v>11.8</c:v>
                </c:pt>
                <c:pt idx="3">
                  <c:v>13.7</c:v>
                </c:pt>
                <c:pt idx="4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2D-44D8-99E9-C3B3536A5995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(UKRAINA)'!$B$6:$F$6</c:f>
              <c:numCache>
                <c:formatCode>0.0</c:formatCode>
                <c:ptCount val="5"/>
                <c:pt idx="0">
                  <c:v>0</c:v>
                </c:pt>
                <c:pt idx="1">
                  <c:v>7.4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2D-44D8-99E9-C3B3536A5995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(UKRAINA)'!$B$7:$F$7</c:f>
              <c:numCache>
                <c:formatCode>0.0</c:formatCode>
                <c:ptCount val="5"/>
                <c:pt idx="0">
                  <c:v>6</c:v>
                </c:pt>
                <c:pt idx="1">
                  <c:v>8.4</c:v>
                </c:pt>
                <c:pt idx="2">
                  <c:v>17.600000000000001</c:v>
                </c:pt>
                <c:pt idx="3">
                  <c:v>3.8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2D-44D8-99E9-C3B3536A5995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(UKRAINA)'!$B$8:$F$8</c:f>
              <c:numCache>
                <c:formatCode>0.0</c:formatCode>
                <c:ptCount val="5"/>
                <c:pt idx="0">
                  <c:v>11.3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32D-44D8-99E9-C3B3536A5995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(UKRAINA)'!$B$9:$F$9</c:f>
              <c:numCache>
                <c:formatCode>0.0</c:formatCode>
                <c:ptCount val="5"/>
                <c:pt idx="0">
                  <c:v>6</c:v>
                </c:pt>
                <c:pt idx="1">
                  <c:v>0</c:v>
                </c:pt>
                <c:pt idx="2">
                  <c:v>9.8000000000000007</c:v>
                </c:pt>
                <c:pt idx="3">
                  <c:v>10.5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32D-44D8-99E9-C3B3536A5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(UKRAINA)'!$A$4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(UKRAINA)'!$B$4:$F$4</c:f>
              <c:numCache>
                <c:formatCode>0.0</c:formatCode>
                <c:ptCount val="5"/>
                <c:pt idx="0">
                  <c:v>28.6</c:v>
                </c:pt>
                <c:pt idx="1">
                  <c:v>12.1</c:v>
                </c:pt>
                <c:pt idx="2">
                  <c:v>3.9</c:v>
                </c:pt>
                <c:pt idx="3">
                  <c:v>0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59-434B-816C-F71FC956713F}"/>
            </c:ext>
          </c:extLst>
        </c:ser>
        <c:ser>
          <c:idx val="1"/>
          <c:order val="1"/>
          <c:tx>
            <c:strRef>
              <c:f>'Pytanie 3 (UKRAINA)'!$A$5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(UKRAINA)'!$B$5:$F$5</c:f>
              <c:numCache>
                <c:formatCode>0.0</c:formatCode>
                <c:ptCount val="5"/>
                <c:pt idx="0">
                  <c:v>22.6</c:v>
                </c:pt>
                <c:pt idx="1">
                  <c:v>12.1</c:v>
                </c:pt>
                <c:pt idx="2">
                  <c:v>3.9</c:v>
                </c:pt>
                <c:pt idx="3">
                  <c:v>11.8</c:v>
                </c:pt>
                <c:pt idx="4">
                  <c:v>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59-434B-816C-F71FC956713F}"/>
            </c:ext>
          </c:extLst>
        </c:ser>
        <c:ser>
          <c:idx val="2"/>
          <c:order val="2"/>
          <c:tx>
            <c:strRef>
              <c:f>'Pytanie 3 (UKRAINA)'!$A$6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(UKRAINA)'!$B$6:$F$6</c:f>
              <c:numCache>
                <c:formatCode>0.0</c:formatCode>
                <c:ptCount val="5"/>
                <c:pt idx="0">
                  <c:v>71.400000000000006</c:v>
                </c:pt>
                <c:pt idx="1">
                  <c:v>50.9</c:v>
                </c:pt>
                <c:pt idx="2">
                  <c:v>78.2</c:v>
                </c:pt>
                <c:pt idx="3">
                  <c:v>88.2</c:v>
                </c:pt>
                <c:pt idx="4">
                  <c:v>92.7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59-434B-816C-F71FC95671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18.100000000000001</c:v>
                </c:pt>
                <c:pt idx="1">
                  <c:v>42.3</c:v>
                </c:pt>
                <c:pt idx="2">
                  <c:v>41.1</c:v>
                </c:pt>
                <c:pt idx="3">
                  <c:v>47.2</c:v>
                </c:pt>
                <c:pt idx="4">
                  <c:v>44.5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94-40FB-89B1-C74D2B857C8D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81.900000000000006</c:v>
                </c:pt>
                <c:pt idx="1">
                  <c:v>13.3</c:v>
                </c:pt>
                <c:pt idx="2">
                  <c:v>19.5</c:v>
                </c:pt>
                <c:pt idx="3">
                  <c:v>28.5</c:v>
                </c:pt>
                <c:pt idx="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94-40FB-89B1-C74D2B857C8D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0</c:v>
                </c:pt>
                <c:pt idx="1">
                  <c:v>44.4</c:v>
                </c:pt>
                <c:pt idx="2">
                  <c:v>39.4</c:v>
                </c:pt>
                <c:pt idx="3">
                  <c:v>24.3</c:v>
                </c:pt>
                <c:pt idx="4">
                  <c:v>27.5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94-40FB-89B1-C74D2B857C8D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C94-40FB-89B1-C74D2B857C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29.4</c:v>
                </c:pt>
                <c:pt idx="1">
                  <c:v>36.6</c:v>
                </c:pt>
                <c:pt idx="2">
                  <c:v>58.7</c:v>
                </c:pt>
                <c:pt idx="3">
                  <c:v>59.7</c:v>
                </c:pt>
                <c:pt idx="4">
                  <c:v>51.8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B3-40F0-9136-8C19A5B027FC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47.9</c:v>
                </c:pt>
                <c:pt idx="1">
                  <c:v>22.6</c:v>
                </c:pt>
                <c:pt idx="2">
                  <c:v>13.7</c:v>
                </c:pt>
                <c:pt idx="3">
                  <c:v>20.9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B3-40F0-9136-8C19A5B027FC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22.7</c:v>
                </c:pt>
                <c:pt idx="1">
                  <c:v>40.799999999999997</c:v>
                </c:pt>
                <c:pt idx="2">
                  <c:v>21.8</c:v>
                </c:pt>
                <c:pt idx="3">
                  <c:v>19.399999999999999</c:v>
                </c:pt>
                <c:pt idx="4">
                  <c:v>33.6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B3-40F0-9136-8C19A5B027FC}"/>
            </c:ext>
          </c:extLst>
        </c:ser>
        <c:ser>
          <c:idx val="3"/>
          <c:order val="3"/>
          <c:tx>
            <c:strRef>
              <c:f>'Pytanie 4 (PROCESY CENOWE)'!$A$6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CENOWE)'!$B$6:$F$6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5.8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2B3-40F0-9136-8C19A5B027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100</c:v>
                </c:pt>
                <c:pt idx="1">
                  <c:v>63</c:v>
                </c:pt>
                <c:pt idx="2">
                  <c:v>82.1</c:v>
                </c:pt>
                <c:pt idx="3">
                  <c:v>75.7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13-4A95-94CE-55B6841FE401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38.700000000000003</c:v>
                </c:pt>
                <c:pt idx="1">
                  <c:v>37.4</c:v>
                </c:pt>
                <c:pt idx="2">
                  <c:v>41.1</c:v>
                </c:pt>
                <c:pt idx="3">
                  <c:v>58.9</c:v>
                </c:pt>
                <c:pt idx="4">
                  <c:v>64.7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13-4A95-94CE-55B6841FE401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77.400000000000006</c:v>
                </c:pt>
                <c:pt idx="1">
                  <c:v>47</c:v>
                </c:pt>
                <c:pt idx="2">
                  <c:v>58.7</c:v>
                </c:pt>
                <c:pt idx="3">
                  <c:v>54.6</c:v>
                </c:pt>
                <c:pt idx="4">
                  <c:v>78.599999999999994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13-4A95-94CE-55B6841FE401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88.7</c:v>
                </c:pt>
                <c:pt idx="1">
                  <c:v>50.9</c:v>
                </c:pt>
                <c:pt idx="2">
                  <c:v>58.7</c:v>
                </c:pt>
                <c:pt idx="3">
                  <c:v>70.7</c:v>
                </c:pt>
                <c:pt idx="4">
                  <c:v>78.599999999999994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713-4A95-94CE-55B6841FE401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67.3</c:v>
                </c:pt>
                <c:pt idx="1">
                  <c:v>20.7</c:v>
                </c:pt>
                <c:pt idx="2">
                  <c:v>19.5</c:v>
                </c:pt>
                <c:pt idx="3">
                  <c:v>24.9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713-4A95-94CE-55B6841FE401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40.700000000000003</c:v>
                </c:pt>
                <c:pt idx="1">
                  <c:v>25.4</c:v>
                </c:pt>
                <c:pt idx="2">
                  <c:v>50.8</c:v>
                </c:pt>
                <c:pt idx="3">
                  <c:v>31.1</c:v>
                </c:pt>
                <c:pt idx="4">
                  <c:v>37.700000000000003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713-4A95-94CE-55B6841FE401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63.4</c:v>
                </c:pt>
                <c:pt idx="1">
                  <c:v>47</c:v>
                </c:pt>
                <c:pt idx="2">
                  <c:v>48.8</c:v>
                </c:pt>
                <c:pt idx="3">
                  <c:v>35.9</c:v>
                </c:pt>
                <c:pt idx="4">
                  <c:v>59.6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13-4A95-94CE-55B6841FE401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38.700000000000003</c:v>
                </c:pt>
                <c:pt idx="1">
                  <c:v>20.7</c:v>
                </c:pt>
                <c:pt idx="2">
                  <c:v>9.8000000000000007</c:v>
                </c:pt>
                <c:pt idx="3">
                  <c:v>13.6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713-4A95-94CE-55B6841FE4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229222123632E-2"/>
          <c:y val="8.1031307550644568E-2"/>
          <c:w val="0.89494232475598934"/>
          <c:h val="0.32965009208103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(2)'!$H$3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(2)'!$I$3:$M$3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4.9000000000000004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57-4A59-AC77-D57F11A475FB}"/>
            </c:ext>
          </c:extLst>
        </c:ser>
        <c:ser>
          <c:idx val="1"/>
          <c:order val="1"/>
          <c:tx>
            <c:strRef>
              <c:f>'Pytanie 5 (PROCESY CENOWE) (2)'!$H$4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(2)'!$I$4:$M$4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57-4A59-AC77-D57F11A475FB}"/>
            </c:ext>
          </c:extLst>
        </c:ser>
        <c:ser>
          <c:idx val="2"/>
          <c:order val="2"/>
          <c:tx>
            <c:strRef>
              <c:f>'Pytanie 5 (PROCESY CENOWE) (2)'!$H$5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'Pytanie 5 (PROCESY CENOWE)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(2)'!$I$5:$M$5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57-4A59-AC77-D57F11A475FB}"/>
            </c:ext>
          </c:extLst>
        </c:ser>
        <c:ser>
          <c:idx val="3"/>
          <c:order val="3"/>
          <c:tx>
            <c:strRef>
              <c:f>'Pytanie 5 (PROCESY CENOWE) (2)'!$H$6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(2)'!$I$6:$M$6</c:f>
              <c:numCache>
                <c:formatCode>0.0</c:formatCode>
                <c:ptCount val="5"/>
                <c:pt idx="0">
                  <c:v>0</c:v>
                </c:pt>
                <c:pt idx="1">
                  <c:v>4.7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457-4A59-AC77-D57F11A475FB}"/>
            </c:ext>
          </c:extLst>
        </c:ser>
        <c:ser>
          <c:idx val="4"/>
          <c:order val="4"/>
          <c:tx>
            <c:strRef>
              <c:f>'Pytanie 5 (PROCESY CENOWE) (2)'!$H$7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(2)'!$I$7:$M$7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57-4A59-AC77-D57F11A475FB}"/>
            </c:ext>
          </c:extLst>
        </c:ser>
        <c:ser>
          <c:idx val="5"/>
          <c:order val="5"/>
          <c:tx>
            <c:strRef>
              <c:f>'Pytanie 5 (PROCESY CENOWE) (2)'!$H$8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(2)'!$I$8:$M$8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4.9000000000000004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457-4A59-AC77-D57F11A475FB}"/>
            </c:ext>
          </c:extLst>
        </c:ser>
        <c:ser>
          <c:idx val="6"/>
          <c:order val="6"/>
          <c:tx>
            <c:strRef>
              <c:f>'Pytanie 5 (PROCESY CENOWE) (2)'!$H$9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(2)'!$I$9:$M$9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457-4A59-AC77-D57F11A475FB}"/>
            </c:ext>
          </c:extLst>
        </c:ser>
        <c:ser>
          <c:idx val="7"/>
          <c:order val="7"/>
          <c:tx>
            <c:strRef>
              <c:f>'Pytanie 5 (PROCESY CENOWE) (2)'!$H$10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(2)'!$I$10:$M$10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19.399999999999999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457-4A59-AC77-D57F11A475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40.700000000000003</c:v>
                </c:pt>
                <c:pt idx="1">
                  <c:v>16.8</c:v>
                </c:pt>
                <c:pt idx="2">
                  <c:v>39.1</c:v>
                </c:pt>
                <c:pt idx="3">
                  <c:v>42.1</c:v>
                </c:pt>
                <c:pt idx="4">
                  <c:v>36.5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7F-436C-A195-859326BFA707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0</c:v>
                </c:pt>
                <c:pt idx="1">
                  <c:v>3.7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7F-436C-A195-859326BFA707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59.3</c:v>
                </c:pt>
                <c:pt idx="1">
                  <c:v>79.5</c:v>
                </c:pt>
                <c:pt idx="2">
                  <c:v>60.9</c:v>
                </c:pt>
                <c:pt idx="3">
                  <c:v>57.9</c:v>
                </c:pt>
                <c:pt idx="4">
                  <c:v>63.5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7F-436C-A195-859326BFA7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17520449008795E-2"/>
          <c:y val="6.3735177036940371E-2"/>
          <c:w val="0.91511353390062933"/>
          <c:h val="0.70113507602901726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bezrobocia'!$AL$2:$BF$3</c:f>
              <c:multiLvlStrCache>
                <c:ptCount val="2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'Stopa bezrobocia'!$AL$5:$BF$5</c:f>
              <c:numCache>
                <c:formatCode>0.0</c:formatCode>
                <c:ptCount val="21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E50-42E4-A20E-0BF8E9F27F2E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bezrobocia'!$AL$2:$BF$3</c:f>
              <c:multiLvlStrCache>
                <c:ptCount val="2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'Stopa bezrobocia'!$AL$4:$BF$4</c:f>
              <c:numCache>
                <c:formatCode>0.0</c:formatCode>
                <c:ptCount val="21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E50-42E4-A20E-0BF8E9F27F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036357699698008"/>
          <c:y val="0.9282882707609385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25.3</c:v>
                </c:pt>
                <c:pt idx="1">
                  <c:v>25.2</c:v>
                </c:pt>
                <c:pt idx="2">
                  <c:v>41.1</c:v>
                </c:pt>
                <c:pt idx="3">
                  <c:v>24.9</c:v>
                </c:pt>
                <c:pt idx="4">
                  <c:v>13.4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63-436A-ADA1-EF90CAB64CBB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0</c:v>
                </c:pt>
                <c:pt idx="1">
                  <c:v>3.7</c:v>
                </c:pt>
                <c:pt idx="2">
                  <c:v>3.9</c:v>
                </c:pt>
                <c:pt idx="3">
                  <c:v>3.8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63-436A-ADA1-EF90CAB64CBB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74.7</c:v>
                </c:pt>
                <c:pt idx="1">
                  <c:v>71.099999999999994</c:v>
                </c:pt>
                <c:pt idx="2">
                  <c:v>55</c:v>
                </c:pt>
                <c:pt idx="3">
                  <c:v>71.3</c:v>
                </c:pt>
                <c:pt idx="4">
                  <c:v>86.6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463-436A-ADA1-EF90CAB64C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63.4</c:v>
                </c:pt>
                <c:pt idx="1">
                  <c:v>42.3</c:v>
                </c:pt>
                <c:pt idx="2">
                  <c:v>46.9</c:v>
                </c:pt>
                <c:pt idx="3">
                  <c:v>49</c:v>
                </c:pt>
                <c:pt idx="4">
                  <c:v>52.3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1E-475C-BB93-15BDE6CA21E5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4.9000000000000004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1E-475C-BB93-15BDE6CA21E5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36.6</c:v>
                </c:pt>
                <c:pt idx="1">
                  <c:v>57.7</c:v>
                </c:pt>
                <c:pt idx="2">
                  <c:v>53.1</c:v>
                </c:pt>
                <c:pt idx="3">
                  <c:v>46.1</c:v>
                </c:pt>
                <c:pt idx="4">
                  <c:v>47.7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1E-475C-BB93-15BDE6CA21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478187336271477"/>
          <c:h val="0.7456966045745768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'Liczba bezrobtnych'!$B$4:$BF$4</c:f>
              <c:numCache>
                <c:formatCode>General</c:formatCode>
                <c:ptCount val="57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6C-4D42-B039-75BF61C9F8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  <c:max val="7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5.4133102347975658E-2"/>
          <c:w val="0.91153801011195379"/>
          <c:h val="0.68528126439582437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Wynagrodzenia!$B$5:$BF$5</c:f>
              <c:numCache>
                <c:formatCode>0.0</c:formatCode>
                <c:ptCount val="57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F9-4196-87FB-8B11980721A9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Wynagrodzenia!$B$4:$BF$4</c:f>
              <c:numCache>
                <c:formatCode>General</c:formatCode>
                <c:ptCount val="57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F9-4196-87FB-8B11980721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5840629800885054"/>
          <c:y val="0.8987483747725570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6.7935108033521124E-2"/>
          <c:w val="0.91098380883592167"/>
          <c:h val="0.6851775728753978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zbóż'!$B$4:$BF$4</c:f>
              <c:numCache>
                <c:formatCode>General</c:formatCode>
                <c:ptCount val="57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7D-4333-BEF7-E7E26365AF7F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zbóż'!$B$5:$BF$5</c:f>
              <c:numCache>
                <c:formatCode>General</c:formatCode>
                <c:ptCount val="57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7D-4333-BEF7-E7E26365AF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9076915171832143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9270017198546E-2"/>
          <c:y val="2.968444357589407E-2"/>
          <c:w val="0.88200848341310689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mleka'!$B$4:$BF$4</c:f>
              <c:numCache>
                <c:formatCode>0.00</c:formatCode>
                <c:ptCount val="57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E23-466C-BDCD-CFA5535ACA64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mleka'!$B$5:$BF$5</c:f>
              <c:numCache>
                <c:formatCode>0.00</c:formatCode>
                <c:ptCount val="57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E23-466C-BDCD-CFA5535ACA64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mleka'!$B$6:$BF$6</c:f>
              <c:numCache>
                <c:formatCode>0.00</c:formatCode>
                <c:ptCount val="57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E23-466C-BDCD-CFA5535ACA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mleka'!$B$3:$BF$4</c:f>
              <c:multiLvlStrCache>
                <c:ptCount val="57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</c:multiLvlStrCache>
            </c:multiLvlStrRef>
          </c:cat>
          <c:val>
            <c:numRef>
              <c:f>'Skup żywca i mleka'!$B$7:$BF$7</c:f>
              <c:numCache>
                <c:formatCode>0.00</c:formatCode>
                <c:ptCount val="57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E23-466C-BDCD-CFA5535ACA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6.4729684015541411E-2"/>
          <c:w val="0.91555867746747488"/>
          <c:h val="0.65182671957671967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Przemysł!$B$5:$BF$5</c:f>
              <c:numCache>
                <c:formatCode>General</c:formatCode>
                <c:ptCount val="57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AB7-4CB8-A4E6-9430257A01B2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Przemysł!$B$2:$BF$3</c:f>
              <c:multiLvlStrCache>
                <c:ptCount val="5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Przemysł!$B$4:$BF$4</c:f>
              <c:numCache>
                <c:formatCode>General</c:formatCode>
                <c:ptCount val="57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B7-4CB8-A4E6-9430257A01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313223436998432"/>
          <c:y val="0.8799270196647105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5.8610558926035887E-2"/>
          <c:w val="0.91138646231044684"/>
          <c:h val="0.66285822468912703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Mieszkania!$B$2:$BF$3</c:f>
              <c:multiLvlStrCache>
                <c:ptCount val="5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Mieszkania!$B$5:$BF$5</c:f>
              <c:numCache>
                <c:formatCode>0.0</c:formatCode>
                <c:ptCount val="57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</c:v>
                </c:pt>
                <c:pt idx="37">
                  <c:v>159.1</c:v>
                </c:pt>
                <c:pt idx="38">
                  <c:v>167.4</c:v>
                </c:pt>
                <c:pt idx="39">
                  <c:v>171.1</c:v>
                </c:pt>
                <c:pt idx="40">
                  <c:v>167.2</c:v>
                </c:pt>
                <c:pt idx="41">
                  <c:v>165.1</c:v>
                </c:pt>
                <c:pt idx="42">
                  <c:v>162.25992817363243</c:v>
                </c:pt>
                <c:pt idx="43">
                  <c:v>162.4</c:v>
                </c:pt>
                <c:pt idx="44">
                  <c:v>161.9</c:v>
                </c:pt>
                <c:pt idx="45">
                  <c:v>160.26346563940291</c:v>
                </c:pt>
                <c:pt idx="46">
                  <c:v>162.13316722037652</c:v>
                </c:pt>
                <c:pt idx="47">
                  <c:v>159.03758013959691</c:v>
                </c:pt>
                <c:pt idx="48">
                  <c:v>142.30000000000001</c:v>
                </c:pt>
                <c:pt idx="49">
                  <c:v>165.3</c:v>
                </c:pt>
                <c:pt idx="50">
                  <c:v>173</c:v>
                </c:pt>
                <c:pt idx="51">
                  <c:v>174.7</c:v>
                </c:pt>
                <c:pt idx="52">
                  <c:v>173.5</c:v>
                </c:pt>
                <c:pt idx="53">
                  <c:v>171</c:v>
                </c:pt>
                <c:pt idx="54">
                  <c:v>165.4</c:v>
                </c:pt>
                <c:pt idx="55">
                  <c:v>165.3</c:v>
                </c:pt>
                <c:pt idx="56">
                  <c:v>164.8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8F-4E3A-B791-4D12110200A9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Mieszkania!$B$2:$BF$3</c:f>
              <c:multiLvlStrCache>
                <c:ptCount val="5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Mieszkania!$B$4:$BF$4</c:f>
              <c:numCache>
                <c:formatCode>0.0</c:formatCode>
                <c:ptCount val="57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</c:v>
                </c:pt>
                <c:pt idx="37">
                  <c:v>173.2</c:v>
                </c:pt>
                <c:pt idx="38">
                  <c:v>168.7</c:v>
                </c:pt>
                <c:pt idx="39">
                  <c:v>229.1</c:v>
                </c:pt>
                <c:pt idx="40">
                  <c:v>225</c:v>
                </c:pt>
                <c:pt idx="41">
                  <c:v>191.3</c:v>
                </c:pt>
                <c:pt idx="42">
                  <c:v>179.11364633611234</c:v>
                </c:pt>
                <c:pt idx="43">
                  <c:v>170.9</c:v>
                </c:pt>
                <c:pt idx="44">
                  <c:v>168.9</c:v>
                </c:pt>
                <c:pt idx="45">
                  <c:v>176.53598595669982</c:v>
                </c:pt>
                <c:pt idx="46">
                  <c:v>173.20010248526773</c:v>
                </c:pt>
                <c:pt idx="47">
                  <c:v>162.43175136497271</c:v>
                </c:pt>
                <c:pt idx="48">
                  <c:v>194.6</c:v>
                </c:pt>
                <c:pt idx="49">
                  <c:v>164.6</c:v>
                </c:pt>
                <c:pt idx="50">
                  <c:v>175.2</c:v>
                </c:pt>
                <c:pt idx="51">
                  <c:v>191.8</c:v>
                </c:pt>
                <c:pt idx="52">
                  <c:v>202.2</c:v>
                </c:pt>
                <c:pt idx="53">
                  <c:v>166.1</c:v>
                </c:pt>
                <c:pt idx="54">
                  <c:v>164</c:v>
                </c:pt>
                <c:pt idx="55">
                  <c:v>158.1</c:v>
                </c:pt>
                <c:pt idx="56">
                  <c:v>158.1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88F-4E3A-B791-4D12110200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95917489102319"/>
          <c:y val="0.92651675917559484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327177177177187E-2"/>
          <c:y val="5.014520243793056E-2"/>
          <c:w val="0.91478993993993996"/>
          <c:h val="0.604065374181168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29</c:v>
                </c:pt>
                <c:pt idx="1">
                  <c:v>150</c:v>
                </c:pt>
                <c:pt idx="2">
                  <c:v>21</c:v>
                </c:pt>
                <c:pt idx="3">
                  <c:v>20</c:v>
                </c:pt>
                <c:pt idx="4">
                  <c:v>17</c:v>
                </c:pt>
                <c:pt idx="5">
                  <c:v>18</c:v>
                </c:pt>
                <c:pt idx="6">
                  <c:v>33</c:v>
                </c:pt>
                <c:pt idx="7">
                  <c:v>10</c:v>
                </c:pt>
                <c:pt idx="8">
                  <c:v>12</c:v>
                </c:pt>
                <c:pt idx="9">
                  <c:v>24</c:v>
                </c:pt>
                <c:pt idx="10">
                  <c:v>30</c:v>
                </c:pt>
                <c:pt idx="11">
                  <c:v>23</c:v>
                </c:pt>
                <c:pt idx="12">
                  <c:v>21</c:v>
                </c:pt>
                <c:pt idx="13">
                  <c:v>20</c:v>
                </c:pt>
                <c:pt idx="14">
                  <c:v>338</c:v>
                </c:pt>
                <c:pt idx="15">
                  <c:v>51</c:v>
                </c:pt>
                <c:pt idx="16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CE-4495-BEAB-8B63CD2E772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24</c:v>
                </c:pt>
                <c:pt idx="1">
                  <c:v>44</c:v>
                </c:pt>
                <c:pt idx="2">
                  <c:v>14</c:v>
                </c:pt>
                <c:pt idx="3">
                  <c:v>15</c:v>
                </c:pt>
                <c:pt idx="4">
                  <c:v>7</c:v>
                </c:pt>
                <c:pt idx="5">
                  <c:v>9</c:v>
                </c:pt>
                <c:pt idx="6">
                  <c:v>22</c:v>
                </c:pt>
                <c:pt idx="7">
                  <c:v>9</c:v>
                </c:pt>
                <c:pt idx="8">
                  <c:v>6</c:v>
                </c:pt>
                <c:pt idx="9">
                  <c:v>14</c:v>
                </c:pt>
                <c:pt idx="10">
                  <c:v>9</c:v>
                </c:pt>
                <c:pt idx="11">
                  <c:v>9</c:v>
                </c:pt>
                <c:pt idx="12">
                  <c:v>3</c:v>
                </c:pt>
                <c:pt idx="13">
                  <c:v>9</c:v>
                </c:pt>
                <c:pt idx="14">
                  <c:v>129</c:v>
                </c:pt>
                <c:pt idx="15">
                  <c:v>32</c:v>
                </c:pt>
                <c:pt idx="16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CE-4495-BEAB-8B63CD2E7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0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A35484F-CF0E-46BE-A82B-8E2835D73D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7279</TotalTime>
  <Pages>28</Pages>
  <Words>8798</Words>
  <Characters>52791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1009</cp:revision>
  <cp:lastPrinted>2022-10-28T06:54:00Z</cp:lastPrinted>
  <dcterms:created xsi:type="dcterms:W3CDTF">2022-07-28T06:12:00Z</dcterms:created>
  <dcterms:modified xsi:type="dcterms:W3CDTF">2022-10-28T08:36:00Z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