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480CBEB2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bookmarkStart w:id="0" w:name="_Hlk94260126"/>
      <w:bookmarkEnd w:id="0"/>
      <w:r w:rsidRPr="003A3AA5">
        <w:rPr>
          <w:shd w:val="clear" w:color="auto" w:fill="FFFFFF"/>
        </w:rPr>
        <w:t>Komunikat o sytuacji społeczno-gospodarczej</w:t>
      </w:r>
      <w:r w:rsidR="00BD6874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EC1802">
        <w:rPr>
          <w:shd w:val="clear" w:color="auto" w:fill="FFFFFF"/>
        </w:rPr>
        <w:t>kwietniu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02C4FB47" w:rsidR="0022234E" w:rsidRPr="00B86C56" w:rsidRDefault="0037063C" w:rsidP="009D738A">
            <w:pPr>
              <w:pStyle w:val="tekstnapierwszejstronie"/>
              <w:spacing w:before="240" w:after="80" w:line="280" w:lineRule="exact"/>
              <w:rPr>
                <w:spacing w:val="-1"/>
              </w:rPr>
            </w:pPr>
            <w:r w:rsidRPr="00B86C56">
              <w:rPr>
                <w:spacing w:val="-1"/>
              </w:rPr>
              <w:t xml:space="preserve">W </w:t>
            </w:r>
            <w:r w:rsidR="00D14D94" w:rsidRPr="00B86C56">
              <w:rPr>
                <w:spacing w:val="-1"/>
              </w:rPr>
              <w:t>kwietniu 2022 r.</w:t>
            </w:r>
            <w:r w:rsidR="00B86C56" w:rsidRPr="00B86C56">
              <w:rPr>
                <w:spacing w:val="-1"/>
              </w:rPr>
              <w:t xml:space="preserve">, podobnie jak przed rokiem, </w:t>
            </w:r>
            <w:r w:rsidR="00D14D94" w:rsidRPr="00B86C56">
              <w:t>przeciętne zatrudnienie w sektorze przedsiębiorstw wzrosło w</w:t>
            </w:r>
            <w:r w:rsidR="00B86C56" w:rsidRPr="00B86C56">
              <w:t> </w:t>
            </w:r>
            <w:r w:rsidR="00D14D94" w:rsidRPr="00B86C56">
              <w:t>ujęciu rocznym (o 2,5%)</w:t>
            </w:r>
            <w:r w:rsidR="00B86C56" w:rsidRPr="00B86C56">
              <w:t>.</w:t>
            </w:r>
          </w:p>
          <w:p w14:paraId="718CA0CC" w14:textId="0B60CF6B" w:rsidR="00C07DA7" w:rsidRPr="009B0D2B" w:rsidRDefault="004E2667" w:rsidP="009D738A">
            <w:pPr>
              <w:pStyle w:val="tekstnapierwszejstronie"/>
              <w:spacing w:before="240" w:after="80" w:line="280" w:lineRule="exact"/>
              <w:rPr>
                <w:spacing w:val="-1"/>
              </w:rPr>
            </w:pPr>
            <w:r w:rsidRPr="009B0D2B">
              <w:rPr>
                <w:spacing w:val="-1"/>
              </w:rPr>
              <w:t xml:space="preserve">Stopa </w:t>
            </w:r>
            <w:r w:rsidR="00401D7F" w:rsidRPr="009B0D2B">
              <w:rPr>
                <w:spacing w:val="-1"/>
              </w:rPr>
              <w:t xml:space="preserve">bezrobocia rejestrowanego w końcu </w:t>
            </w:r>
            <w:r w:rsidR="00D14D94" w:rsidRPr="009B0D2B">
              <w:rPr>
                <w:spacing w:val="-1"/>
              </w:rPr>
              <w:t>kwietnia</w:t>
            </w:r>
            <w:r w:rsidR="00401D7F" w:rsidRPr="009B0D2B">
              <w:rPr>
                <w:spacing w:val="-1"/>
              </w:rPr>
              <w:t xml:space="preserve"> 202</w:t>
            </w:r>
            <w:r w:rsidR="00A92E82" w:rsidRPr="009B0D2B">
              <w:rPr>
                <w:spacing w:val="-1"/>
              </w:rPr>
              <w:t>2</w:t>
            </w:r>
            <w:r w:rsidR="00401D7F" w:rsidRPr="009B0D2B">
              <w:rPr>
                <w:spacing w:val="-1"/>
              </w:rPr>
              <w:t xml:space="preserve"> r. ukształtowała się na poziomie </w:t>
            </w:r>
            <w:r w:rsidR="009B0D2B" w:rsidRPr="009B0D2B">
              <w:rPr>
                <w:spacing w:val="-1"/>
              </w:rPr>
              <w:t>6,8</w:t>
            </w:r>
            <w:r w:rsidR="00401D7F" w:rsidRPr="009B0D2B">
              <w:rPr>
                <w:spacing w:val="-1"/>
              </w:rPr>
              <w:t xml:space="preserve">% i zmniejszyła się </w:t>
            </w:r>
            <w:r w:rsidR="00F8114D" w:rsidRPr="009B0D2B">
              <w:rPr>
                <w:spacing w:val="-1"/>
              </w:rPr>
              <w:t xml:space="preserve">zarówno </w:t>
            </w:r>
            <w:r w:rsidR="00401D7F" w:rsidRPr="009B0D2B">
              <w:rPr>
                <w:spacing w:val="-1"/>
              </w:rPr>
              <w:t>w</w:t>
            </w:r>
            <w:r w:rsidR="001B4B88" w:rsidRPr="009B0D2B">
              <w:rPr>
                <w:spacing w:val="-1"/>
              </w:rPr>
              <w:t> </w:t>
            </w:r>
            <w:r w:rsidR="00401D7F" w:rsidRPr="009B0D2B">
              <w:rPr>
                <w:spacing w:val="-1"/>
              </w:rPr>
              <w:t>porównaniu z zanotowaną miesiąc wcześniej</w:t>
            </w:r>
            <w:r w:rsidR="00401D7F" w:rsidRPr="009B0D2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01D7F" w:rsidRPr="009B0D2B">
              <w:rPr>
                <w:spacing w:val="-1"/>
              </w:rPr>
              <w:t>(o 0,</w:t>
            </w:r>
            <w:r w:rsidR="009B0D2B" w:rsidRPr="009B0D2B">
              <w:rPr>
                <w:spacing w:val="-1"/>
              </w:rPr>
              <w:t>2</w:t>
            </w:r>
            <w:r w:rsidR="00401D7F" w:rsidRPr="009B0D2B">
              <w:rPr>
                <w:spacing w:val="-1"/>
              </w:rPr>
              <w:t xml:space="preserve"> p. proc.), </w:t>
            </w:r>
            <w:r w:rsidR="00F8114D" w:rsidRPr="009B0D2B">
              <w:rPr>
                <w:spacing w:val="-1"/>
              </w:rPr>
              <w:t xml:space="preserve">jak i </w:t>
            </w:r>
            <w:r w:rsidR="00401D7F" w:rsidRPr="009B0D2B">
              <w:rPr>
                <w:spacing w:val="-1"/>
              </w:rPr>
              <w:t xml:space="preserve">w skali roku (o </w:t>
            </w:r>
            <w:r w:rsidR="00F8114D" w:rsidRPr="009B0D2B">
              <w:rPr>
                <w:spacing w:val="-1"/>
              </w:rPr>
              <w:t>1,</w:t>
            </w:r>
            <w:r w:rsidR="009B0D2B" w:rsidRPr="009B0D2B">
              <w:rPr>
                <w:spacing w:val="-1"/>
              </w:rPr>
              <w:t>1</w:t>
            </w:r>
            <w:r w:rsidR="00401D7F" w:rsidRPr="009B0D2B">
              <w:rPr>
                <w:spacing w:val="-1"/>
              </w:rPr>
              <w:t xml:space="preserve"> p. proc.).</w:t>
            </w:r>
          </w:p>
          <w:p w14:paraId="3B01B742" w14:textId="1244D548" w:rsidR="006028A8" w:rsidRPr="00B86C56" w:rsidRDefault="006817FD" w:rsidP="009D738A">
            <w:pPr>
              <w:pStyle w:val="tekstnapierwszejstronie"/>
              <w:spacing w:before="240" w:after="80" w:line="280" w:lineRule="exact"/>
              <w:rPr>
                <w:spacing w:val="-1"/>
              </w:rPr>
            </w:pPr>
            <w:r w:rsidRPr="00B86C56">
              <w:rPr>
                <w:spacing w:val="-1"/>
              </w:rPr>
              <w:t xml:space="preserve">W </w:t>
            </w:r>
            <w:r w:rsidR="00D14D94" w:rsidRPr="00B86C56">
              <w:rPr>
                <w:spacing w:val="-1"/>
              </w:rPr>
              <w:t>kwietniu 2022 r.</w:t>
            </w:r>
            <w:r w:rsidR="00A92E82" w:rsidRPr="00B86C56">
              <w:rPr>
                <w:spacing w:val="-1"/>
              </w:rPr>
              <w:t xml:space="preserve"> wzrost przeciętnego miesięcznego wynagrodzenia brutto w sektorze przedsiębiorstw</w:t>
            </w:r>
            <w:r w:rsidR="00A92E82" w:rsidRPr="00B86C56">
              <w:rPr>
                <w:rFonts w:eastAsiaTheme="minorHAnsi" w:cs="Arial"/>
                <w:bCs w:val="0"/>
                <w:szCs w:val="22"/>
                <w:lang w:eastAsia="en-US"/>
              </w:rPr>
              <w:t xml:space="preserve"> w ujęciu rocznym wyniósł </w:t>
            </w:r>
            <w:r w:rsidR="004E15C8" w:rsidRPr="00B86C56">
              <w:rPr>
                <w:rFonts w:eastAsiaTheme="minorHAnsi" w:cs="Arial"/>
                <w:bCs w:val="0"/>
                <w:szCs w:val="22"/>
                <w:lang w:eastAsia="en-US"/>
              </w:rPr>
              <w:t>1</w:t>
            </w:r>
            <w:r w:rsidR="00B86C56" w:rsidRPr="00B86C56">
              <w:rPr>
                <w:rFonts w:eastAsiaTheme="minorHAnsi" w:cs="Arial"/>
                <w:bCs w:val="0"/>
                <w:szCs w:val="22"/>
                <w:lang w:eastAsia="en-US"/>
              </w:rPr>
              <w:t>2,3</w:t>
            </w:r>
            <w:r w:rsidR="00A92E82" w:rsidRPr="00B86C56">
              <w:rPr>
                <w:rFonts w:eastAsiaTheme="minorHAnsi" w:cs="Arial"/>
                <w:bCs w:val="0"/>
                <w:szCs w:val="22"/>
                <w:lang w:eastAsia="en-US"/>
              </w:rPr>
              <w:t xml:space="preserve">% i </w:t>
            </w:r>
            <w:r w:rsidR="00A92E82" w:rsidRPr="00B86C56">
              <w:t xml:space="preserve">był </w:t>
            </w:r>
            <w:r w:rsidR="00B86C56" w:rsidRPr="00B86C56">
              <w:t>niższy</w:t>
            </w:r>
            <w:r w:rsidR="00A92E82" w:rsidRPr="00B86C56">
              <w:t xml:space="preserve"> niż przed rokiem.</w:t>
            </w:r>
            <w:r w:rsidR="00255D2B" w:rsidRPr="00B86C56">
              <w:t xml:space="preserve"> </w:t>
            </w:r>
          </w:p>
          <w:p w14:paraId="4BE03046" w14:textId="769185C1" w:rsidR="00260C25" w:rsidRPr="00BA2EFB" w:rsidRDefault="001F2468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color w:val="auto"/>
                <w:spacing w:val="-1"/>
              </w:rPr>
            </w:pPr>
            <w:r w:rsidRPr="00BA2EFB">
              <w:rPr>
                <w:color w:val="auto"/>
              </w:rPr>
              <w:t xml:space="preserve">W </w:t>
            </w:r>
            <w:r w:rsidR="00CD7E86" w:rsidRPr="00BA2EFB">
              <w:rPr>
                <w:color w:val="auto"/>
              </w:rPr>
              <w:t xml:space="preserve">porównaniu z analogicznym miesiącem poprzedniego </w:t>
            </w:r>
            <w:r w:rsidR="00C90B46" w:rsidRPr="00BA2EFB">
              <w:rPr>
                <w:color w:val="auto"/>
              </w:rPr>
              <w:t xml:space="preserve">roku </w:t>
            </w:r>
            <w:r w:rsidR="00CD7E86" w:rsidRPr="00BA2EFB">
              <w:rPr>
                <w:color w:val="auto"/>
              </w:rPr>
              <w:t xml:space="preserve">zanotowano </w:t>
            </w:r>
            <w:r w:rsidR="00CD7E86">
              <w:rPr>
                <w:color w:val="auto"/>
              </w:rPr>
              <w:t xml:space="preserve">znaczny </w:t>
            </w:r>
            <w:r w:rsidR="00CD7E86" w:rsidRPr="00BA2EFB">
              <w:rPr>
                <w:color w:val="auto"/>
              </w:rPr>
              <w:t>wzrost cen skupu podstawowych produktów roślinnych oraz zwierzęcych.</w:t>
            </w:r>
          </w:p>
          <w:p w14:paraId="72A8CA57" w14:textId="5738DA8B" w:rsidR="002F3F60" w:rsidRPr="006F48A2" w:rsidRDefault="00260C25" w:rsidP="00D14D94">
            <w:pPr>
              <w:pStyle w:val="tekstnapierwszejstronie"/>
              <w:spacing w:before="240" w:after="80" w:line="260" w:lineRule="exact"/>
              <w:ind w:left="714" w:hanging="357"/>
              <w:rPr>
                <w:spacing w:val="-1"/>
              </w:rPr>
            </w:pPr>
            <w:r w:rsidRPr="006F48A2">
              <w:rPr>
                <w:spacing w:val="-2"/>
                <w:szCs w:val="19"/>
              </w:rPr>
              <w:t xml:space="preserve">Produkcja </w:t>
            </w:r>
            <w:r w:rsidR="00D14D94" w:rsidRPr="006F48A2">
              <w:rPr>
                <w:szCs w:val="19"/>
              </w:rPr>
              <w:t>sprzedana przemysłu</w:t>
            </w:r>
            <w:r w:rsidR="006F48A2" w:rsidRPr="006F48A2">
              <w:rPr>
                <w:szCs w:val="19"/>
              </w:rPr>
              <w:t>, podobnie jak rok wcześniej,</w:t>
            </w:r>
            <w:r w:rsidR="00D14D94" w:rsidRPr="006F48A2">
              <w:rPr>
                <w:szCs w:val="19"/>
              </w:rPr>
              <w:t xml:space="preserve"> </w:t>
            </w:r>
            <w:r w:rsidR="006F48A2" w:rsidRPr="006F48A2">
              <w:rPr>
                <w:szCs w:val="19"/>
              </w:rPr>
              <w:t xml:space="preserve">wzrosła w skali roku </w:t>
            </w:r>
            <w:r w:rsidR="00D14D94" w:rsidRPr="006F48A2">
              <w:t xml:space="preserve">(o </w:t>
            </w:r>
            <w:r w:rsidR="006F48A2" w:rsidRPr="006F48A2">
              <w:t>13,2</w:t>
            </w:r>
            <w:r w:rsidR="00D14D94" w:rsidRPr="006F48A2">
              <w:t>%)</w:t>
            </w:r>
            <w:r w:rsidR="006F48A2" w:rsidRPr="006F48A2">
              <w:t>.</w:t>
            </w:r>
          </w:p>
          <w:p w14:paraId="50674E6F" w14:textId="4DFA7442" w:rsidR="002F3F60" w:rsidRPr="006F48A2" w:rsidRDefault="002F3F60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szCs w:val="19"/>
              </w:rPr>
            </w:pPr>
            <w:r w:rsidRPr="006F48A2">
              <w:rPr>
                <w:szCs w:val="19"/>
              </w:rPr>
              <w:t>W</w:t>
            </w:r>
            <w:r w:rsidR="00B5611A" w:rsidRPr="006F48A2">
              <w:rPr>
                <w:szCs w:val="19"/>
              </w:rPr>
              <w:t xml:space="preserve">artość produkcji budowlano-montażowej </w:t>
            </w:r>
            <w:r w:rsidR="00B32E46" w:rsidRPr="006F48A2">
              <w:t>zwiększyła</w:t>
            </w:r>
            <w:r w:rsidR="00B5611A" w:rsidRPr="006F48A2">
              <w:t xml:space="preserve"> się </w:t>
            </w:r>
            <w:r w:rsidR="006F48A2" w:rsidRPr="006F48A2">
              <w:t>w ujęciu rocznym</w:t>
            </w:r>
            <w:r w:rsidR="00B5611A" w:rsidRPr="006F48A2">
              <w:t xml:space="preserve"> (o </w:t>
            </w:r>
            <w:r w:rsidR="00B32E46" w:rsidRPr="006F48A2">
              <w:t>2</w:t>
            </w:r>
            <w:r w:rsidR="006F48A2" w:rsidRPr="006F48A2">
              <w:t>6,3</w:t>
            </w:r>
            <w:r w:rsidR="00B5611A" w:rsidRPr="006F48A2">
              <w:t xml:space="preserve">%), przy jej </w:t>
            </w:r>
            <w:r w:rsidR="00B32E46" w:rsidRPr="006F48A2">
              <w:t>spadku</w:t>
            </w:r>
            <w:r w:rsidR="00B5611A" w:rsidRPr="006F48A2">
              <w:t xml:space="preserve"> zanotowanym w </w:t>
            </w:r>
            <w:r w:rsidR="008A1A0C" w:rsidRPr="006F48A2">
              <w:t>analogicznym</w:t>
            </w:r>
            <w:r w:rsidR="00B5611A" w:rsidRPr="006F48A2">
              <w:t xml:space="preserve"> </w:t>
            </w:r>
            <w:r w:rsidR="0083119F">
              <w:t>miesiącu</w:t>
            </w:r>
            <w:r w:rsidR="00B5611A" w:rsidRPr="006F48A2">
              <w:t xml:space="preserve"> 2021 r.</w:t>
            </w:r>
          </w:p>
          <w:p w14:paraId="2638E8A5" w14:textId="143EB18F" w:rsidR="002F3F60" w:rsidRPr="00C90B46" w:rsidRDefault="002F3F60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rFonts w:cs="Arial"/>
              </w:rPr>
            </w:pPr>
            <w:r w:rsidRPr="00541DF6">
              <w:rPr>
                <w:spacing w:val="-2"/>
                <w:szCs w:val="19"/>
              </w:rPr>
              <w:t xml:space="preserve">Liczba </w:t>
            </w:r>
            <w:r w:rsidR="00C90B46" w:rsidRPr="00541DF6">
              <w:rPr>
                <w:spacing w:val="-2"/>
                <w:szCs w:val="19"/>
              </w:rPr>
              <w:t xml:space="preserve">mieszkań oddanych do użytkowania w kwietniu br. </w:t>
            </w:r>
            <w:r w:rsidR="00C90B46">
              <w:rPr>
                <w:spacing w:val="-2"/>
                <w:szCs w:val="19"/>
              </w:rPr>
              <w:t>była mniejsza niż przed rokiem</w:t>
            </w:r>
            <w:r w:rsidR="00C90B46" w:rsidRPr="00541DF6">
              <w:rPr>
                <w:spacing w:val="-2"/>
                <w:szCs w:val="19"/>
              </w:rPr>
              <w:t xml:space="preserve"> (o 50,4%), podczas gdy rok wcześniej za</w:t>
            </w:r>
            <w:r w:rsidR="00C90B46">
              <w:rPr>
                <w:spacing w:val="-2"/>
                <w:szCs w:val="19"/>
              </w:rPr>
              <w:t>obserwo</w:t>
            </w:r>
            <w:r w:rsidR="00C90B46" w:rsidRPr="00541DF6">
              <w:rPr>
                <w:spacing w:val="-2"/>
                <w:szCs w:val="19"/>
              </w:rPr>
              <w:t xml:space="preserve">wano jej wzrost. Jednocześnie w analizowanym </w:t>
            </w:r>
            <w:r w:rsidR="00C90B46">
              <w:rPr>
                <w:spacing w:val="-2"/>
                <w:szCs w:val="19"/>
              </w:rPr>
              <w:t>okresie</w:t>
            </w:r>
            <w:r w:rsidR="00C90B46" w:rsidRPr="00541DF6">
              <w:rPr>
                <w:spacing w:val="-2"/>
                <w:szCs w:val="19"/>
              </w:rPr>
              <w:t xml:space="preserve"> spadła liczba lokali mieszkalnych, na których realizację wydano pozwolenia lub dokonano zgłoszenia z projektem budowlanym (o 34,7%) </w:t>
            </w:r>
            <w:r w:rsidR="00C90B46">
              <w:rPr>
                <w:spacing w:val="-2"/>
                <w:szCs w:val="19"/>
              </w:rPr>
              <w:t xml:space="preserve">oraz </w:t>
            </w:r>
            <w:r w:rsidR="00C90B46" w:rsidRPr="00541DF6">
              <w:rPr>
                <w:spacing w:val="-2"/>
                <w:szCs w:val="19"/>
              </w:rPr>
              <w:t>liczba mieszkań, których budowę rozpoczęto (o 29,8</w:t>
            </w:r>
            <w:r w:rsidR="00C90B46" w:rsidRPr="00C90B46">
              <w:rPr>
                <w:spacing w:val="-2"/>
                <w:szCs w:val="19"/>
              </w:rPr>
              <w:t>%).</w:t>
            </w:r>
          </w:p>
          <w:p w14:paraId="61DD05EF" w14:textId="1C4AD9A7" w:rsidR="001244AE" w:rsidRPr="00C90B46" w:rsidRDefault="00354AD6" w:rsidP="001244AE">
            <w:pPr>
              <w:pStyle w:val="tekstnapierwszejstronie"/>
              <w:spacing w:before="240" w:after="80" w:line="260" w:lineRule="exact"/>
              <w:ind w:left="714" w:hanging="357"/>
              <w:rPr>
                <w:rFonts w:cs="Arial"/>
              </w:rPr>
            </w:pPr>
            <w:r w:rsidRPr="00C90B46">
              <w:t>W kwietniu br., podobnie jak przed rokiem, z</w:t>
            </w:r>
            <w:r w:rsidR="001244AE" w:rsidRPr="00C90B46">
              <w:t xml:space="preserve">anotowano wzrost zarówno sprzedaży detalicznej (o </w:t>
            </w:r>
            <w:r w:rsidRPr="00C90B46">
              <w:t>1,2</w:t>
            </w:r>
            <w:r w:rsidR="001244AE" w:rsidRPr="00C90B46">
              <w:t>%), jak i</w:t>
            </w:r>
            <w:r w:rsidRPr="00C90B46">
              <w:t> </w:t>
            </w:r>
            <w:r w:rsidR="001244AE" w:rsidRPr="00C90B46">
              <w:t>hurtowej (o 3</w:t>
            </w:r>
            <w:r w:rsidRPr="00C90B46">
              <w:t>8,4</w:t>
            </w:r>
            <w:r w:rsidR="001244AE" w:rsidRPr="00C90B46">
              <w:t>%) w</w:t>
            </w:r>
            <w:r w:rsidR="001244AE" w:rsidRPr="00C90B46">
              <w:rPr>
                <w:spacing w:val="-2"/>
                <w:szCs w:val="19"/>
              </w:rPr>
              <w:t xml:space="preserve"> skali roku</w:t>
            </w:r>
            <w:r w:rsidRPr="00C90B46">
              <w:rPr>
                <w:spacing w:val="-2"/>
                <w:szCs w:val="19"/>
              </w:rPr>
              <w:t>.</w:t>
            </w:r>
          </w:p>
          <w:p w14:paraId="4307AC60" w14:textId="6B0594CE" w:rsidR="001244AE" w:rsidRPr="003F71A8" w:rsidRDefault="001244AE" w:rsidP="001244AE">
            <w:pPr>
              <w:pStyle w:val="tekstnapierwszejstronie"/>
              <w:spacing w:before="240" w:after="240" w:line="280" w:lineRule="exact"/>
              <w:ind w:left="714" w:hanging="357"/>
              <w:jc w:val="both"/>
              <w:rPr>
                <w:rFonts w:cs="Arial"/>
              </w:rPr>
            </w:pPr>
            <w:r w:rsidRPr="003F71A8">
              <w:rPr>
                <w:rFonts w:cs="Arial"/>
              </w:rPr>
              <w:t xml:space="preserve">Wyniki </w:t>
            </w:r>
            <w:r w:rsidR="00C90B46" w:rsidRPr="003F71A8">
              <w:t xml:space="preserve">finansowe badanych przedsiębiorstw w </w:t>
            </w:r>
            <w:r w:rsidR="00C90B46">
              <w:t>1</w:t>
            </w:r>
            <w:r w:rsidR="00C90B46" w:rsidRPr="003F71A8">
              <w:t xml:space="preserve"> kwartale 2022 r. były </w:t>
            </w:r>
            <w:r w:rsidR="00C90B46">
              <w:t>lep</w:t>
            </w:r>
            <w:r w:rsidR="00C90B46" w:rsidRPr="003F71A8">
              <w:t>sze od uzyskanych w analogicznym okresie poprzedniego roku. Poprawiła się również większość podstawowych wskaźników ekonomiczno-finansowych.</w:t>
            </w:r>
          </w:p>
          <w:p w14:paraId="7B91F886" w14:textId="4D5E5494" w:rsidR="00C7571D" w:rsidRPr="00C355CD" w:rsidRDefault="00027878" w:rsidP="009D738A">
            <w:pPr>
              <w:pStyle w:val="tekstnapierwszejstronie"/>
              <w:spacing w:before="24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C355CD">
              <w:rPr>
                <w:rFonts w:cs="Arial"/>
              </w:rPr>
              <w:t xml:space="preserve">Liczba </w:t>
            </w:r>
            <w:r w:rsidR="00C7571D" w:rsidRPr="00C355CD">
              <w:rPr>
                <w:rFonts w:cs="Arial"/>
              </w:rPr>
              <w:t xml:space="preserve">podmiotów gospodarki narodowej w rejestrze REGON w końcu </w:t>
            </w:r>
            <w:r w:rsidR="00D14D94" w:rsidRPr="00C355CD">
              <w:rPr>
                <w:rFonts w:cs="Arial"/>
              </w:rPr>
              <w:t>kwietnia</w:t>
            </w:r>
            <w:r w:rsidR="00C7571D" w:rsidRPr="00C355CD">
              <w:rPr>
                <w:rFonts w:cs="Arial"/>
              </w:rPr>
              <w:t xml:space="preserve"> 2022 r. wzrosła w ujęciu miesięcznym</w:t>
            </w:r>
            <w:r w:rsidR="001823DC" w:rsidRPr="00C355CD">
              <w:rPr>
                <w:rFonts w:cs="Arial"/>
              </w:rPr>
              <w:t xml:space="preserve"> </w:t>
            </w:r>
            <w:r w:rsidR="00C7571D" w:rsidRPr="00C355CD">
              <w:rPr>
                <w:rFonts w:cs="Arial"/>
              </w:rPr>
              <w:t>(o 0,</w:t>
            </w:r>
            <w:r w:rsidR="00AB265F" w:rsidRPr="00C355CD">
              <w:rPr>
                <w:rFonts w:cs="Arial"/>
              </w:rPr>
              <w:t>3</w:t>
            </w:r>
            <w:r w:rsidR="00C7571D" w:rsidRPr="00C355CD">
              <w:rPr>
                <w:rFonts w:cs="Arial"/>
              </w:rPr>
              <w:t>%) oraz rocznym (o 3,</w:t>
            </w:r>
            <w:r w:rsidR="00AB265F" w:rsidRPr="00C355CD">
              <w:rPr>
                <w:rFonts w:cs="Arial"/>
              </w:rPr>
              <w:t>3</w:t>
            </w:r>
            <w:r w:rsidR="00C7571D" w:rsidRPr="00C355CD">
              <w:rPr>
                <w:rFonts w:cs="Arial"/>
              </w:rPr>
              <w:t xml:space="preserve">%). W ciągu analizowanego miesiąca do rejestru REGON wpisano o </w:t>
            </w:r>
            <w:r w:rsidR="00C355CD" w:rsidRPr="00C355CD">
              <w:rPr>
                <w:rFonts w:cs="Arial"/>
              </w:rPr>
              <w:t>11,3</w:t>
            </w:r>
            <w:r w:rsidR="00C7571D" w:rsidRPr="00C355CD">
              <w:rPr>
                <w:rFonts w:cs="Arial"/>
              </w:rPr>
              <w:t xml:space="preserve">% </w:t>
            </w:r>
            <w:r w:rsidR="00C355CD" w:rsidRPr="00C355CD">
              <w:rPr>
                <w:rFonts w:cs="Arial"/>
              </w:rPr>
              <w:t>mniej</w:t>
            </w:r>
            <w:r w:rsidR="00C7571D" w:rsidRPr="00C355CD">
              <w:rPr>
                <w:rFonts w:cs="Arial"/>
              </w:rPr>
              <w:t xml:space="preserve"> nowych jednostek niż w </w:t>
            </w:r>
            <w:r w:rsidR="00C355CD" w:rsidRPr="00C355CD">
              <w:rPr>
                <w:rFonts w:cs="Arial"/>
              </w:rPr>
              <w:t>marcu</w:t>
            </w:r>
            <w:r w:rsidR="00C7571D" w:rsidRPr="00C355CD">
              <w:rPr>
                <w:rFonts w:cs="Arial"/>
              </w:rPr>
              <w:t xml:space="preserve"> 2022 r., a wykreślono z niego o </w:t>
            </w:r>
            <w:r w:rsidR="00C355CD" w:rsidRPr="00C355CD">
              <w:rPr>
                <w:rFonts w:cs="Arial"/>
              </w:rPr>
              <w:t>27,3</w:t>
            </w:r>
            <w:r w:rsidR="00C7571D" w:rsidRPr="00C355CD">
              <w:rPr>
                <w:rFonts w:cs="Arial"/>
              </w:rPr>
              <w:t xml:space="preserve">% </w:t>
            </w:r>
            <w:r w:rsidR="00C355CD" w:rsidRPr="00C355CD">
              <w:rPr>
                <w:rFonts w:cs="Arial"/>
              </w:rPr>
              <w:t>mniej</w:t>
            </w:r>
            <w:r w:rsidR="00C7571D" w:rsidRPr="00C355CD">
              <w:rPr>
                <w:rFonts w:cs="Arial"/>
              </w:rPr>
              <w:t xml:space="preserve"> jednostek. W </w:t>
            </w:r>
            <w:r w:rsidR="00C7571D" w:rsidRPr="00C355CD">
              <w:t xml:space="preserve">końcu </w:t>
            </w:r>
            <w:r w:rsidR="00D14D94" w:rsidRPr="00C355CD">
              <w:t>kwietnia</w:t>
            </w:r>
            <w:r w:rsidR="00C7571D" w:rsidRPr="00C355CD">
              <w:t xml:space="preserve"> 2022</w:t>
            </w:r>
            <w:r w:rsidR="003E67E0" w:rsidRPr="00C355CD">
              <w:t> </w:t>
            </w:r>
            <w:r w:rsidR="00C7571D" w:rsidRPr="00C355CD">
              <w:t>r</w:t>
            </w:r>
            <w:r w:rsidR="003E67E0" w:rsidRPr="00C355CD">
              <w:t>.</w:t>
            </w:r>
            <w:r w:rsidR="00C7571D" w:rsidRPr="00C355CD">
              <w:t xml:space="preserve"> </w:t>
            </w:r>
            <w:r w:rsidR="00C7571D" w:rsidRPr="00C355CD">
              <w:rPr>
                <w:rFonts w:cs="Arial"/>
              </w:rPr>
              <w:t xml:space="preserve">zawieszoną działalność miało o </w:t>
            </w:r>
            <w:r w:rsidR="003E67E0" w:rsidRPr="00C355CD">
              <w:rPr>
                <w:rFonts w:cs="Arial"/>
              </w:rPr>
              <w:t>0,</w:t>
            </w:r>
            <w:r w:rsidR="00200057">
              <w:rPr>
                <w:rFonts w:cs="Arial"/>
              </w:rPr>
              <w:t>2</w:t>
            </w:r>
            <w:r w:rsidR="00C7571D" w:rsidRPr="00C355CD">
              <w:rPr>
                <w:rFonts w:cs="Arial"/>
              </w:rPr>
              <w:t xml:space="preserve">% </w:t>
            </w:r>
            <w:r w:rsidR="003E67E0" w:rsidRPr="00C355CD">
              <w:rPr>
                <w:rFonts w:cs="Arial"/>
              </w:rPr>
              <w:t>mniej</w:t>
            </w:r>
            <w:r w:rsidR="00C7571D" w:rsidRPr="00C355CD">
              <w:rPr>
                <w:rFonts w:cs="Arial"/>
              </w:rPr>
              <w:t xml:space="preserve"> podmiotów niż miesiąc wcześniej</w:t>
            </w:r>
            <w:r w:rsidR="00C7571D" w:rsidRPr="00C355CD">
              <w:t>.</w:t>
            </w:r>
            <w:r w:rsidR="004F13BA" w:rsidRPr="00C355CD">
              <w:t xml:space="preserve"> </w:t>
            </w:r>
          </w:p>
          <w:p w14:paraId="40060B8E" w14:textId="122FBE27" w:rsidR="00675E62" w:rsidRPr="00FB0398" w:rsidRDefault="00545441" w:rsidP="009D738A">
            <w:pPr>
              <w:pStyle w:val="tekstnapierwszejstronie"/>
              <w:spacing w:before="240" w:after="240" w:line="280" w:lineRule="exact"/>
              <w:ind w:left="714" w:hanging="357"/>
              <w:rPr>
                <w:rFonts w:cs="FiraSans-Regular"/>
                <w:szCs w:val="19"/>
              </w:rPr>
            </w:pPr>
            <w:r w:rsidRPr="001018F6">
              <w:rPr>
                <w:rFonts w:cs="FiraSans-Bold"/>
                <w:szCs w:val="19"/>
              </w:rPr>
              <w:t xml:space="preserve">W </w:t>
            </w:r>
            <w:r w:rsidR="001018F6" w:rsidRPr="001018F6">
              <w:rPr>
                <w:rFonts w:cs="FiraSans-Bold"/>
                <w:szCs w:val="19"/>
              </w:rPr>
              <w:t>maju</w:t>
            </w:r>
            <w:r w:rsidR="00E50A06" w:rsidRPr="001018F6">
              <w:rPr>
                <w:rFonts w:cs="FiraSans-Bold"/>
                <w:szCs w:val="19"/>
              </w:rPr>
              <w:t xml:space="preserve"> 2022 r. </w:t>
            </w:r>
            <w:r w:rsidR="00562BBD" w:rsidRPr="001018F6">
              <w:rPr>
                <w:rFonts w:cs="FiraSans-Bold"/>
                <w:szCs w:val="19"/>
              </w:rPr>
              <w:t xml:space="preserve">przedsiębiorcy </w:t>
            </w:r>
            <w:r w:rsidR="00B12649" w:rsidRPr="001018F6">
              <w:rPr>
                <w:rFonts w:cs="FiraSans-Bold"/>
                <w:szCs w:val="19"/>
              </w:rPr>
              <w:t>w</w:t>
            </w:r>
            <w:r w:rsidR="00562BBD" w:rsidRPr="001018F6">
              <w:rPr>
                <w:rFonts w:cs="FiraSans-Bold"/>
                <w:szCs w:val="19"/>
              </w:rPr>
              <w:t xml:space="preserve"> większości badanych obszarów oceniali koniunkturę</w:t>
            </w:r>
            <w:r w:rsidR="00562BBD" w:rsidRPr="001018F6">
              <w:rPr>
                <w:szCs w:val="19"/>
              </w:rPr>
              <w:t xml:space="preserve"> </w:t>
            </w:r>
            <w:r w:rsidR="001018F6" w:rsidRPr="001018F6">
              <w:rPr>
                <w:rFonts w:cs="FiraSans-Bold"/>
                <w:szCs w:val="19"/>
              </w:rPr>
              <w:t>gorzej</w:t>
            </w:r>
            <w:r w:rsidR="00562BBD" w:rsidRPr="001018F6">
              <w:rPr>
                <w:rFonts w:cs="FiraSans-Bold"/>
                <w:szCs w:val="19"/>
              </w:rPr>
              <w:t xml:space="preserve"> niż w poprzednim miesiącu. Największ</w:t>
            </w:r>
            <w:r w:rsidR="001018F6" w:rsidRPr="001018F6">
              <w:rPr>
                <w:rFonts w:cs="FiraSans-Bold"/>
                <w:szCs w:val="19"/>
              </w:rPr>
              <w:t xml:space="preserve">e pogorszenie </w:t>
            </w:r>
            <w:r w:rsidR="00562BBD" w:rsidRPr="001018F6">
              <w:rPr>
                <w:rFonts w:cs="FiraSans-Bold"/>
                <w:szCs w:val="19"/>
              </w:rPr>
              <w:t>ocen nastąpił</w:t>
            </w:r>
            <w:r w:rsidR="001018F6" w:rsidRPr="001018F6">
              <w:rPr>
                <w:rFonts w:cs="FiraSans-Bold"/>
                <w:szCs w:val="19"/>
              </w:rPr>
              <w:t>o</w:t>
            </w:r>
            <w:r w:rsidR="00562BBD" w:rsidRPr="001018F6">
              <w:rPr>
                <w:rFonts w:cs="FiraSans-Bold"/>
                <w:szCs w:val="19"/>
              </w:rPr>
              <w:t xml:space="preserve"> w sekcji </w:t>
            </w:r>
            <w:r w:rsidR="001018F6" w:rsidRPr="001018F6">
              <w:rPr>
                <w:rFonts w:cs="FiraSans-Bold"/>
                <w:szCs w:val="19"/>
              </w:rPr>
              <w:t>transport i gospodarka magazynowa</w:t>
            </w:r>
            <w:r w:rsidR="00562BBD" w:rsidRPr="001018F6">
              <w:rPr>
                <w:rFonts w:cs="FiraSans-Bold"/>
                <w:szCs w:val="19"/>
              </w:rPr>
              <w:t xml:space="preserve">. </w:t>
            </w:r>
            <w:r w:rsidR="001018F6" w:rsidRPr="001018F6">
              <w:rPr>
                <w:rFonts w:cs="FiraSans-Bold"/>
                <w:szCs w:val="19"/>
              </w:rPr>
              <w:t>Największą poprawę odnotowano natomiast w zakwaterowaniu i gastronomii.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D0551E" w:rsidRDefault="006C4502" w:rsidP="009400F1">
      <w:pPr>
        <w:pStyle w:val="Spistreci"/>
        <w:rPr>
          <w:color w:val="000000" w:themeColor="text1"/>
        </w:rPr>
      </w:pPr>
      <w:r w:rsidRPr="00D0551E">
        <w:rPr>
          <w:color w:val="000000" w:themeColor="text1"/>
        </w:rPr>
        <w:t xml:space="preserve">Rynek pracy </w:t>
      </w:r>
      <w:r w:rsidR="00F469A3" w:rsidRPr="00D0551E">
        <w:rPr>
          <w:color w:val="000000" w:themeColor="text1"/>
        </w:rPr>
        <w:tab/>
      </w:r>
      <w:r w:rsidR="00DF36A5" w:rsidRPr="00D0551E">
        <w:rPr>
          <w:color w:val="000000" w:themeColor="text1"/>
        </w:rPr>
        <w:t xml:space="preserve"> </w:t>
      </w:r>
      <w:r w:rsidR="00F469A3" w:rsidRPr="00D0551E">
        <w:rPr>
          <w:color w:val="000000" w:themeColor="text1"/>
        </w:rPr>
        <w:t>4</w:t>
      </w:r>
    </w:p>
    <w:p w14:paraId="169F21D6" w14:textId="7F39EECB" w:rsidR="00647209" w:rsidRPr="006A355F" w:rsidRDefault="00647209" w:rsidP="00647209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 xml:space="preserve">Wynagrodzenia </w:t>
      </w:r>
      <w:r w:rsidRPr="006A355F">
        <w:rPr>
          <w:color w:val="000000" w:themeColor="text1"/>
        </w:rPr>
        <w:tab/>
        <w:t xml:space="preserve"> </w:t>
      </w:r>
      <w:r w:rsidR="00D0551E" w:rsidRPr="006A355F">
        <w:rPr>
          <w:color w:val="000000" w:themeColor="text1"/>
        </w:rPr>
        <w:t>8</w:t>
      </w:r>
    </w:p>
    <w:p w14:paraId="71E1C0B7" w14:textId="54A29EE5" w:rsidR="0004776A" w:rsidRPr="006A355F" w:rsidRDefault="0004776A" w:rsidP="0004776A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 xml:space="preserve">Rolnictwo </w:t>
      </w:r>
      <w:r w:rsidRPr="006A355F">
        <w:rPr>
          <w:color w:val="000000" w:themeColor="text1"/>
        </w:rPr>
        <w:tab/>
        <w:t xml:space="preserve"> </w:t>
      </w:r>
      <w:r w:rsidR="001F2732" w:rsidRPr="006A355F">
        <w:rPr>
          <w:color w:val="000000" w:themeColor="text1"/>
        </w:rPr>
        <w:t>9</w:t>
      </w:r>
    </w:p>
    <w:p w14:paraId="7CAB3299" w14:textId="64EA6999" w:rsidR="00F469A3" w:rsidRPr="006A355F" w:rsidRDefault="00BF0D86" w:rsidP="009400F1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>Przemysł i</w:t>
      </w:r>
      <w:r w:rsidR="006C4502" w:rsidRPr="006A355F">
        <w:rPr>
          <w:color w:val="000000" w:themeColor="text1"/>
        </w:rPr>
        <w:t xml:space="preserve"> budownictwo</w:t>
      </w:r>
      <w:r w:rsidR="00F206A9" w:rsidRPr="006A355F">
        <w:rPr>
          <w:color w:val="000000" w:themeColor="text1"/>
        </w:rPr>
        <w:t xml:space="preserve"> </w:t>
      </w:r>
      <w:r w:rsidR="00906EDE" w:rsidRPr="006A355F">
        <w:rPr>
          <w:color w:val="000000" w:themeColor="text1"/>
        </w:rPr>
        <w:tab/>
      </w:r>
      <w:r w:rsidR="00DF36A5" w:rsidRPr="006A355F">
        <w:rPr>
          <w:color w:val="000000" w:themeColor="text1"/>
        </w:rPr>
        <w:t xml:space="preserve"> </w:t>
      </w:r>
      <w:r w:rsidR="00F55764" w:rsidRPr="006A355F">
        <w:rPr>
          <w:color w:val="000000" w:themeColor="text1"/>
        </w:rPr>
        <w:t>1</w:t>
      </w:r>
      <w:r w:rsidR="006A355F" w:rsidRPr="006A355F">
        <w:rPr>
          <w:color w:val="000000" w:themeColor="text1"/>
        </w:rPr>
        <w:t>2</w:t>
      </w:r>
    </w:p>
    <w:p w14:paraId="4EC11D2E" w14:textId="6A54501A" w:rsidR="006C4502" w:rsidRPr="006A355F" w:rsidRDefault="006C4502" w:rsidP="006C4502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>Budownictwo mieszkaniowe</w:t>
      </w:r>
      <w:r w:rsidR="008630B1" w:rsidRPr="006A355F">
        <w:rPr>
          <w:color w:val="000000" w:themeColor="text1"/>
        </w:rPr>
        <w:t xml:space="preserve"> </w:t>
      </w:r>
      <w:r w:rsidR="00906EDE" w:rsidRPr="006A355F">
        <w:rPr>
          <w:color w:val="000000" w:themeColor="text1"/>
        </w:rPr>
        <w:tab/>
      </w:r>
      <w:r w:rsidR="00DF36A5" w:rsidRPr="006A355F">
        <w:rPr>
          <w:color w:val="000000" w:themeColor="text1"/>
        </w:rPr>
        <w:t xml:space="preserve"> </w:t>
      </w:r>
      <w:r w:rsidR="00F55764" w:rsidRPr="006A355F">
        <w:rPr>
          <w:color w:val="000000" w:themeColor="text1"/>
        </w:rPr>
        <w:t>1</w:t>
      </w:r>
      <w:r w:rsidR="006A355F" w:rsidRPr="006A355F">
        <w:rPr>
          <w:color w:val="000000" w:themeColor="text1"/>
        </w:rPr>
        <w:t>4</w:t>
      </w:r>
    </w:p>
    <w:p w14:paraId="61894274" w14:textId="600C0FE5" w:rsidR="006701E2" w:rsidRPr="006A355F" w:rsidRDefault="009632BE" w:rsidP="006701E2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 xml:space="preserve">Rynek wewnętrzny </w:t>
      </w:r>
      <w:r w:rsidRPr="006A355F">
        <w:rPr>
          <w:color w:val="000000" w:themeColor="text1"/>
        </w:rPr>
        <w:tab/>
        <w:t xml:space="preserve"> </w:t>
      </w:r>
      <w:r w:rsidR="00F55764" w:rsidRPr="006A355F">
        <w:rPr>
          <w:color w:val="000000" w:themeColor="text1"/>
        </w:rPr>
        <w:t>1</w:t>
      </w:r>
      <w:r w:rsidR="001F2732" w:rsidRPr="006A355F">
        <w:rPr>
          <w:color w:val="000000" w:themeColor="text1"/>
        </w:rPr>
        <w:t>7</w:t>
      </w:r>
    </w:p>
    <w:p w14:paraId="1CC070F1" w14:textId="77777777" w:rsidR="001244AE" w:rsidRPr="006A355F" w:rsidRDefault="001244AE" w:rsidP="001244AE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 xml:space="preserve">Wyniki finansowe przedsiębiorstw niefinansowych </w:t>
      </w:r>
      <w:r w:rsidRPr="006A355F">
        <w:rPr>
          <w:color w:val="000000" w:themeColor="text1"/>
        </w:rPr>
        <w:tab/>
        <w:t xml:space="preserve"> 18</w:t>
      </w:r>
    </w:p>
    <w:p w14:paraId="1CEFB305" w14:textId="0DCDAD39" w:rsidR="00A12D1A" w:rsidRPr="006A355F" w:rsidRDefault="00A12D1A" w:rsidP="00A12D1A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 xml:space="preserve">Podmioty gospodarki narodowej </w:t>
      </w:r>
      <w:r w:rsidRPr="006A355F">
        <w:rPr>
          <w:color w:val="000000" w:themeColor="text1"/>
        </w:rPr>
        <w:tab/>
        <w:t xml:space="preserve"> </w:t>
      </w:r>
      <w:r w:rsidR="006A355F">
        <w:rPr>
          <w:color w:val="000000" w:themeColor="text1"/>
        </w:rPr>
        <w:t>20</w:t>
      </w:r>
    </w:p>
    <w:p w14:paraId="32B37B91" w14:textId="59D23DC8" w:rsidR="004263FC" w:rsidRPr="006A355F" w:rsidRDefault="004263FC" w:rsidP="004263FC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>Ko</w:t>
      </w:r>
      <w:r w:rsidR="000D60F9" w:rsidRPr="006A355F">
        <w:rPr>
          <w:color w:val="000000" w:themeColor="text1"/>
        </w:rPr>
        <w:t>n</w:t>
      </w:r>
      <w:r w:rsidRPr="006A355F">
        <w:rPr>
          <w:color w:val="000000" w:themeColor="text1"/>
        </w:rPr>
        <w:t>iunktura gospodarcza</w:t>
      </w:r>
      <w:r w:rsidR="007C5CD4" w:rsidRPr="006A355F">
        <w:rPr>
          <w:color w:val="000000" w:themeColor="text1"/>
        </w:rPr>
        <w:t xml:space="preserve"> </w:t>
      </w:r>
      <w:r w:rsidR="007C5CD4" w:rsidRPr="006A355F">
        <w:rPr>
          <w:color w:val="000000" w:themeColor="text1"/>
        </w:rPr>
        <w:tab/>
      </w:r>
      <w:r w:rsidR="009F7754" w:rsidRPr="006A355F">
        <w:rPr>
          <w:color w:val="000000" w:themeColor="text1"/>
        </w:rPr>
        <w:t xml:space="preserve"> </w:t>
      </w:r>
      <w:r w:rsidR="003610FC" w:rsidRPr="006A355F">
        <w:rPr>
          <w:color w:val="000000" w:themeColor="text1"/>
        </w:rPr>
        <w:t>2</w:t>
      </w:r>
      <w:r w:rsidR="006A355F" w:rsidRPr="006A355F">
        <w:rPr>
          <w:color w:val="000000" w:themeColor="text1"/>
        </w:rPr>
        <w:t>1</w:t>
      </w:r>
    </w:p>
    <w:p w14:paraId="2A983EB9" w14:textId="181704BB" w:rsidR="00BF28B6" w:rsidRPr="006A355F" w:rsidRDefault="00BF28B6" w:rsidP="00BF28B6">
      <w:pPr>
        <w:pStyle w:val="Spistreci"/>
        <w:rPr>
          <w:color w:val="000000" w:themeColor="text1"/>
        </w:rPr>
      </w:pPr>
      <w:r w:rsidRPr="006A355F">
        <w:rPr>
          <w:color w:val="000000" w:themeColor="text1"/>
        </w:rPr>
        <w:t>Wybrane da</w:t>
      </w:r>
      <w:r w:rsidR="00EE1E74" w:rsidRPr="006A355F">
        <w:rPr>
          <w:color w:val="000000" w:themeColor="text1"/>
        </w:rPr>
        <w:t xml:space="preserve">ne o województwie podlaskim </w:t>
      </w:r>
      <w:r w:rsidR="00EE1E74" w:rsidRPr="006A355F">
        <w:rPr>
          <w:color w:val="000000" w:themeColor="text1"/>
        </w:rPr>
        <w:tab/>
        <w:t xml:space="preserve"> </w:t>
      </w:r>
      <w:r w:rsidR="001F2732" w:rsidRPr="006A355F">
        <w:rPr>
          <w:color w:val="000000" w:themeColor="text1"/>
        </w:rPr>
        <w:t>2</w:t>
      </w:r>
      <w:r w:rsidR="006A355F" w:rsidRPr="006A355F">
        <w:rPr>
          <w:color w:val="000000" w:themeColor="text1"/>
        </w:rPr>
        <w:t>7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6C88E455" w14:textId="77777777" w:rsidR="00FC015D" w:rsidRPr="003439F1" w:rsidRDefault="000D5156" w:rsidP="000575B0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</w:t>
      </w:r>
      <w:r w:rsidR="000C75A4">
        <w:rPr>
          <w:color w:val="522398"/>
        </w:rPr>
        <w:t>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5360C5" w:rsidRPr="00FA5128" w14:paraId="4B68B6AB" w14:textId="77777777" w:rsidTr="00371617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C8BFC" w14:textId="77777777" w:rsidR="005360C5" w:rsidRPr="008E6E02" w:rsidRDefault="005360C5" w:rsidP="00A606C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8832D2C" w14:textId="77777777" w:rsidR="005360C5" w:rsidRPr="00FA5128" w:rsidRDefault="005360C5" w:rsidP="00A606C2">
            <w:pPr>
              <w:tabs>
                <w:tab w:val="left" w:pos="979"/>
                <w:tab w:val="left" w:pos="1968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Pełna nazwa</w:t>
            </w:r>
          </w:p>
        </w:tc>
      </w:tr>
      <w:tr w:rsidR="005360C5" w:rsidRPr="00FA5128" w14:paraId="7B494EF3" w14:textId="77777777" w:rsidTr="00371617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B34951E" w14:textId="77777777" w:rsidR="005360C5" w:rsidRPr="00FA5128" w:rsidRDefault="005360C5" w:rsidP="005360C5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515A1D" w:rsidRPr="00515A1D" w14:paraId="7D4B40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66C32D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5A7BC6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515A1D" w:rsidRPr="00515A1D" w14:paraId="20026E88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F1C758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 w:rsidR="00FC7E9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79496B" w14:textId="3527DD68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 w:rsidR="009536FC">
              <w:t> </w:t>
            </w:r>
            <w:r w:rsidR="009536FC"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515A1D" w:rsidRPr="00515A1D" w14:paraId="0661F49C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571706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1AFCD2" w14:textId="3F7B1863" w:rsidR="00515A1D" w:rsidRPr="00515A1D" w:rsidRDefault="00515A1D" w:rsidP="009B1725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 w:rsidR="009B172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15A1D" w:rsidRPr="00515A1D" w14:paraId="6A415726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F1C2DC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CD68FC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515A1D" w:rsidRPr="00515A1D" w14:paraId="429F0802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B93135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A1A761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515A1D" w:rsidRPr="00515A1D" w14:paraId="659EC191" w14:textId="77777777" w:rsidTr="005360C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031169" w14:textId="77777777" w:rsidR="00515A1D" w:rsidRPr="00760338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FDD70" w14:textId="77777777" w:rsidR="00515A1D" w:rsidRPr="00515A1D" w:rsidRDefault="00515A1D" w:rsidP="004E5D70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5360C5" w:rsidRPr="00FA5128" w14:paraId="162F821A" w14:textId="77777777" w:rsidTr="005360C5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74B424" w14:textId="77777777" w:rsidR="005360C5" w:rsidRPr="00FA5128" w:rsidRDefault="005360C5" w:rsidP="00371617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B35CE6" w:rsidRPr="00515A1D" w14:paraId="2382C9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9EDBB0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5ECA46" w14:textId="6231311D" w:rsidR="00B35CE6" w:rsidRPr="00B35CE6" w:rsidRDefault="000D5156" w:rsidP="009B1725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="00B35CE6"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35CE6"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B35CE6" w:rsidRPr="00515A1D" w14:paraId="5D6F1D8B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7461EE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DE38A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B35CE6" w:rsidRPr="00515A1D" w14:paraId="63ABFB15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CD3371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3B36A3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B35CE6" w:rsidRPr="00515A1D" w14:paraId="3DF02A61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CC35CF" w14:textId="77777777" w:rsidR="00B35CE6" w:rsidRPr="00760338" w:rsidRDefault="00B35CE6" w:rsidP="004E5D70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393697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B35CE6" w:rsidRPr="00515A1D" w14:paraId="5C38B6EE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9697D1" w14:textId="77777777" w:rsidR="00B35CE6" w:rsidRPr="00760338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94AF8D4" w14:textId="77777777" w:rsidR="00B35CE6" w:rsidRPr="00B35CE6" w:rsidRDefault="00B35CE6" w:rsidP="004E5D70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B35CE6" w:rsidRPr="00515A1D" w14:paraId="6FF13614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CEA11B" w14:textId="77777777" w:rsidR="00B35CE6" w:rsidRPr="00B35CE6" w:rsidRDefault="00B35CE6" w:rsidP="004E5D70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0737B7" w14:textId="77777777" w:rsidR="00B35CE6" w:rsidRPr="00B35CE6" w:rsidRDefault="00B35CE6" w:rsidP="004E5D70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13B48BDD" w14:textId="77777777" w:rsidR="00770B00" w:rsidRPr="003439F1" w:rsidRDefault="00770B00" w:rsidP="000575B0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6D3ABD" w:rsidRPr="000575B0" w14:paraId="36946F4B" w14:textId="77777777" w:rsidTr="00D5452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6654A9" w14:textId="77777777" w:rsidR="006D3ABD" w:rsidRPr="000575B0" w:rsidRDefault="006D3ABD" w:rsidP="00D54528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0CA93C9" w14:textId="77777777" w:rsidR="006D3ABD" w:rsidRPr="000575B0" w:rsidRDefault="006D3ABD" w:rsidP="00650506">
            <w:pPr>
              <w:tabs>
                <w:tab w:val="left" w:pos="979"/>
                <w:tab w:val="left" w:pos="1968"/>
              </w:tabs>
              <w:spacing w:before="100" w:after="10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rPr>
                <w:shd w:val="clear" w:color="auto" w:fill="FFFFFF"/>
              </w:rPr>
              <w:t>Opis</w:t>
            </w:r>
          </w:p>
        </w:tc>
      </w:tr>
      <w:tr w:rsidR="00515A1D" w:rsidRPr="00FA5128" w14:paraId="4BB384BE" w14:textId="77777777" w:rsidTr="00DF36A5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77E71F3" w14:textId="77777777" w:rsidR="00515A1D" w:rsidRPr="00E317A0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E67216" w14:textId="77777777" w:rsidR="00515A1D" w:rsidRPr="00456CA6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DF5288" w:rsidRPr="00515A1D" w14:paraId="397E14C0" w14:textId="77777777" w:rsidTr="00DF528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40F84331" w14:textId="77777777" w:rsidR="00DF5288" w:rsidRPr="00E317A0" w:rsidRDefault="00DF5288" w:rsidP="00D5452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0F36844C" w14:textId="77777777" w:rsidR="00DF5288" w:rsidRPr="00515A1D" w:rsidRDefault="00DF5288" w:rsidP="00D5452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DF5288" w:rsidRPr="00515A1D" w14:paraId="42E30D30" w14:textId="77777777" w:rsidTr="00DF5288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34EEEBFB" w14:textId="77777777" w:rsidR="00DF5288" w:rsidRPr="00E317A0" w:rsidRDefault="00DF5288" w:rsidP="000575B0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575B0"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</w:t>
            </w: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4CDFDB0B" w14:textId="77777777" w:rsidR="00DF5288" w:rsidRPr="00515A1D" w:rsidRDefault="00DF5288" w:rsidP="000575B0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515A1D" w:rsidRPr="00515A1D" w14:paraId="0206D153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7DBC43" w14:textId="77777777" w:rsidR="00515A1D" w:rsidRPr="00E317A0" w:rsidRDefault="00515A1D" w:rsidP="00924AC3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AC174E" w14:textId="4891D505" w:rsidR="00515A1D" w:rsidRPr="00515A1D" w:rsidRDefault="00515A1D" w:rsidP="001520C8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oznacza: brak informacji, konieczność zachowania tajemnicy statystycznej </w:t>
            </w:r>
            <w:r w:rsidR="004E5D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</w:t>
            </w:r>
            <w:r w:rsidR="009536FC">
              <w:t> </w:t>
            </w:r>
            <w:r w:rsidR="004E5D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że wypełnienie pozycji jest niemożliwe albo niecelowe</w:t>
            </w:r>
          </w:p>
        </w:tc>
      </w:tr>
      <w:tr w:rsidR="00515A1D" w:rsidRPr="00515A1D" w14:paraId="5972EEBF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99034A" w14:textId="77777777" w:rsidR="00515A1D" w:rsidRPr="00E317A0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20192F" w14:textId="77777777" w:rsidR="00515A1D" w:rsidRPr="00515A1D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515A1D" w:rsidRPr="00515A1D" w14:paraId="711E3EF5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3E0AF3" w14:textId="77777777" w:rsidR="00515A1D" w:rsidRPr="00E317A0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36E5E4" w14:textId="77777777" w:rsidR="00515A1D" w:rsidRPr="00515A1D" w:rsidRDefault="00515A1D" w:rsidP="00924AC3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 w:rsidR="001520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1520C8" w:rsidRPr="00515A1D" w14:paraId="7E9F78D2" w14:textId="77777777" w:rsidTr="00DF36A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6222C2" w14:textId="77777777" w:rsidR="001520C8" w:rsidRPr="00760338" w:rsidRDefault="001520C8" w:rsidP="001520C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DC39BA" w14:textId="77777777" w:rsidR="001520C8" w:rsidRPr="00515A1D" w:rsidRDefault="001520C8" w:rsidP="001520C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46EB11D7" w14:textId="77777777" w:rsidR="00770B00" w:rsidRPr="000575B0" w:rsidRDefault="00770B00" w:rsidP="000575B0">
      <w:pPr>
        <w:spacing w:before="0" w:after="0" w:line="240" w:lineRule="auto"/>
        <w:rPr>
          <w:sz w:val="18"/>
          <w:lang w:eastAsia="pl-PL"/>
        </w:rPr>
      </w:pPr>
    </w:p>
    <w:p w14:paraId="43184131" w14:textId="77777777" w:rsidR="00515A1D" w:rsidRPr="00515A1D" w:rsidRDefault="00515A1D" w:rsidP="004E5D70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1489D7B6" w14:textId="03A900BA" w:rsidR="00515A1D" w:rsidRPr="00D21155" w:rsidRDefault="00515A1D" w:rsidP="004E5D70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C721A5">
        <w:rPr>
          <w:shd w:val="clear" w:color="auto" w:fill="FFFFFF"/>
        </w:rPr>
        <w:t xml:space="preserve"> </w:t>
      </w:r>
      <w:r w:rsidR="007E302B">
        <w:rPr>
          <w:shd w:val="clear" w:color="auto" w:fill="FFFFFF"/>
        </w:rPr>
        <w:t>maju</w:t>
      </w:r>
      <w:r w:rsidR="00C721A5">
        <w:rPr>
          <w:shd w:val="clear" w:color="auto" w:fill="FFFFFF"/>
        </w:rPr>
        <w:t xml:space="preserve"> </w:t>
      </w:r>
      <w:r w:rsidR="009A5AB5">
        <w:rPr>
          <w:shd w:val="clear" w:color="auto" w:fill="FFFFFF"/>
        </w:rPr>
        <w:t>2022</w:t>
      </w:r>
      <w:r w:rsidRPr="00515A1D">
        <w:rPr>
          <w:shd w:val="clear" w:color="auto" w:fill="FFFFFF"/>
        </w:rPr>
        <w:t xml:space="preserve"> r.” </w:t>
      </w:r>
      <w:r w:rsidR="001C41C7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="009B40B8"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 w:rsidR="001F799A">
        <w:rPr>
          <w:shd w:val="clear" w:color="auto" w:fill="FFFFFF"/>
        </w:rPr>
        <w:t xml:space="preserve"> w dniu </w:t>
      </w:r>
      <w:r w:rsidR="007E302B">
        <w:rPr>
          <w:shd w:val="clear" w:color="auto" w:fill="FFFFFF"/>
        </w:rPr>
        <w:t>31</w:t>
      </w:r>
      <w:r w:rsidRPr="00D21155">
        <w:rPr>
          <w:shd w:val="clear" w:color="auto" w:fill="FFFFFF"/>
        </w:rPr>
        <w:t xml:space="preserve"> </w:t>
      </w:r>
      <w:r w:rsidR="007E302B">
        <w:rPr>
          <w:shd w:val="clear" w:color="auto" w:fill="FFFFFF"/>
        </w:rPr>
        <w:t>maja</w:t>
      </w:r>
      <w:r w:rsidR="00CC6E47" w:rsidRPr="00D21155">
        <w:rPr>
          <w:shd w:val="clear" w:color="auto" w:fill="FFFFFF"/>
        </w:rPr>
        <w:t xml:space="preserve"> </w:t>
      </w:r>
      <w:r w:rsidRPr="00D21155">
        <w:rPr>
          <w:shd w:val="clear" w:color="auto" w:fill="FFFFFF"/>
        </w:rPr>
        <w:t>20</w:t>
      </w:r>
      <w:r w:rsidR="009A5AB5" w:rsidRPr="00D21155">
        <w:rPr>
          <w:shd w:val="clear" w:color="auto" w:fill="FFFFFF"/>
        </w:rPr>
        <w:t>22</w:t>
      </w:r>
      <w:r w:rsidRPr="00D21155">
        <w:rPr>
          <w:shd w:val="clear" w:color="auto" w:fill="FFFFFF"/>
        </w:rPr>
        <w:t xml:space="preserve"> r.</w:t>
      </w:r>
    </w:p>
    <w:p w14:paraId="07250B9B" w14:textId="77777777" w:rsidR="00515A1D" w:rsidRPr="00515A1D" w:rsidRDefault="00515A1D" w:rsidP="004E5D70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1C0060F9" w:rsidR="00050F4F" w:rsidRPr="00FF30DA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FF30DA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FF30DA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1167D" w:rsidRPr="00FF30DA">
        <w:rPr>
          <w:rFonts w:ascii="Fira Sans" w:hAnsi="Fira Sans" w:cs="Arial"/>
          <w:color w:val="000000" w:themeColor="text1"/>
          <w:sz w:val="19"/>
          <w:szCs w:val="19"/>
        </w:rPr>
        <w:t>kwietniu</w:t>
      </w:r>
      <w:r w:rsidR="00050F4F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FF30DA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5F3AD7" w:rsidRPr="00FF30DA">
        <w:rPr>
          <w:rFonts w:ascii="Fira Sans" w:hAnsi="Fira Sans" w:cs="Arial"/>
          <w:color w:val="000000" w:themeColor="text1"/>
          <w:sz w:val="19"/>
          <w:szCs w:val="19"/>
        </w:rPr>
        <w:t>12</w:t>
      </w:r>
      <w:r w:rsidR="00C63733" w:rsidRPr="00FF30DA">
        <w:rPr>
          <w:rFonts w:ascii="Fira Sans" w:hAnsi="Fira Sans" w:cs="Arial"/>
          <w:color w:val="000000" w:themeColor="text1"/>
          <w:sz w:val="19"/>
          <w:szCs w:val="19"/>
        </w:rPr>
        <w:t>3,0</w:t>
      </w:r>
      <w:r w:rsidR="00587753" w:rsidRPr="00FF30DA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A23988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C63733" w:rsidRPr="00FF30DA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FF30D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2,5% </w:t>
      </w:r>
      <w:r w:rsidR="00587753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wyższym od zanotowanego </w:t>
      </w:r>
      <w:r w:rsidR="00C63733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rok wcześniej </w:t>
      </w:r>
      <w:r w:rsidR="00FF30DA" w:rsidRPr="00FF30DA">
        <w:rPr>
          <w:rFonts w:ascii="Fira Sans" w:hAnsi="Fira Sans" w:cs="Arial"/>
          <w:color w:val="000000" w:themeColor="text1"/>
          <w:sz w:val="19"/>
          <w:szCs w:val="19"/>
        </w:rPr>
        <w:t>(w kwietniu ubiegłego roku również wzrosło o 2,5%</w:t>
      </w:r>
      <w:r w:rsidR="00587753" w:rsidRPr="00FF30DA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FF30DA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FF30DA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D14D94" w:rsidRPr="00FF30DA">
        <w:rPr>
          <w:rFonts w:ascii="Fira Sans" w:hAnsi="Fira Sans" w:cs="Arial"/>
          <w:color w:val="000000" w:themeColor="text1"/>
          <w:sz w:val="19"/>
          <w:szCs w:val="19"/>
        </w:rPr>
        <w:t>kwietnia</w:t>
      </w:r>
      <w:r w:rsidR="002A75F7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100F3B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FF30DA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</w:t>
      </w:r>
      <w:r w:rsidR="009B0D2B" w:rsidRPr="00FF30DA">
        <w:rPr>
          <w:rFonts w:ascii="Fira Sans" w:hAnsi="Fira Sans" w:cs="Arial"/>
          <w:color w:val="000000" w:themeColor="text1"/>
          <w:sz w:val="19"/>
          <w:szCs w:val="19"/>
        </w:rPr>
        <w:t>6,8</w:t>
      </w:r>
      <w:r w:rsidR="00100F3B" w:rsidRPr="00FF30DA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9B0D2B" w:rsidRPr="00FF30DA">
        <w:rPr>
          <w:rFonts w:ascii="Fira Sans" w:hAnsi="Fira Sans" w:cs="Arial"/>
          <w:color w:val="000000" w:themeColor="text1"/>
          <w:sz w:val="19"/>
          <w:szCs w:val="19"/>
        </w:rPr>
        <w:t>7,9</w:t>
      </w:r>
      <w:r w:rsidR="00100F3B" w:rsidRPr="00FF30DA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FF30DA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BC07119" w14:textId="5063B7FC" w:rsidR="0091167D" w:rsidRPr="00903106" w:rsidRDefault="00A04D54" w:rsidP="0091167D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C65353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1167D" w:rsidRPr="00C65353">
        <w:rPr>
          <w:rFonts w:ascii="Fira Sans" w:hAnsi="Fira Sans" w:cs="Arial"/>
          <w:color w:val="000000" w:themeColor="text1"/>
          <w:sz w:val="19"/>
          <w:szCs w:val="19"/>
        </w:rPr>
        <w:t xml:space="preserve">odniesieniu do kwietnia 2021 r. wzrost </w:t>
      </w:r>
      <w:r w:rsidR="0091167D" w:rsidRPr="00C65353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91167D" w:rsidRPr="00C65353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</w:t>
      </w:r>
      <w:r w:rsidR="00C65353" w:rsidRPr="00C65353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transport i gospodarka magazynowa (</w:t>
      </w:r>
      <w:r w:rsidR="00C65353" w:rsidRPr="0073298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o 13,2%), </w:t>
      </w:r>
      <w:r w:rsidR="00C65353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działalność profesjonalna, naukowa i techniczna (o 11,2%)</w:t>
      </w:r>
      <w:r w:rsidR="00D3076D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, górnictwo i wydobywanie (o 7,7%), a także </w:t>
      </w:r>
      <w:r w:rsidR="0091167D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zakwaterowanie i gastronomia (o </w:t>
      </w:r>
      <w:r w:rsidR="00D3076D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4,9</w:t>
      </w:r>
      <w:r w:rsidR="0091167D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</w:t>
      </w:r>
      <w:r w:rsidR="0073298B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.</w:t>
      </w:r>
      <w:r w:rsidR="0091167D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73298B" w:rsidRPr="00903106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Spadek wystąpił m.in. w administrowaniu i działalności wspierającej (o 17,6%) oraz budownictwie (o 2,1%). </w:t>
      </w:r>
    </w:p>
    <w:p w14:paraId="6F2EF70E" w14:textId="62BBF54B" w:rsidR="00BB7F97" w:rsidRPr="00903106" w:rsidRDefault="0091167D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90310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 wzrost zatrudnienia stwierdzono głównie w </w:t>
      </w:r>
      <w:r w:rsidR="00BB7F97" w:rsidRPr="0090310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działalności związanej z transportem lądowym i rurociągowym (o 13,4%), produkcji pozostałego sprzętu transportowego (o 8,7%), gospodarce odpadami; odzysku surowców oraz handlu detalicznym (po 4,1%), a także produkcji wyrobów z drewna, korka, słomy i wikliny (o 3,9%). Niższe niż przed rokiem zatrudnienie odnotowano przede wszystkim w budowie obiektów inżynierii lądowej i wodnej (o 5,1%), produkcji wyrobów z pozostałych mineralnych surowców niemetalicznych (o 4,3%), </w:t>
      </w:r>
      <w:r w:rsidR="00AC2208" w:rsidRPr="0090310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produkcji odzieży (o 4,0%) </w:t>
      </w:r>
      <w:r w:rsidR="00AC2208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oraz</w:t>
      </w:r>
      <w:r w:rsidR="00AC2208" w:rsidRPr="0090310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robotach budowlanych specjalistycznych (o 3,8%).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D7C7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26BAC412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7190AD1F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CD7C7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42C1FEDD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1D36A2E4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237336" w14:paraId="29F94232" w14:textId="77777777" w:rsidTr="00182265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237336" w:rsidRPr="00F67EC6" w:rsidRDefault="00237336" w:rsidP="00237336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D48A6" w14:textId="52BCE88C" w:rsidR="00237336" w:rsidRPr="00237336" w:rsidRDefault="00237336" w:rsidP="002373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343227CA" w:rsidR="00237336" w:rsidRPr="00237336" w:rsidRDefault="00237336" w:rsidP="002373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032D3D90" w:rsidR="00237336" w:rsidRPr="00237336" w:rsidRDefault="00237336" w:rsidP="002373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799F743B" w:rsidR="00237336" w:rsidRPr="00237336" w:rsidRDefault="00237336" w:rsidP="002373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237336" w14:paraId="2EEA5969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237336" w:rsidRPr="00F67EC6" w:rsidRDefault="00237336" w:rsidP="00237336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237336" w:rsidRPr="00237336" w:rsidRDefault="00237336" w:rsidP="002373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237336" w:rsidRPr="00237336" w:rsidRDefault="00237336" w:rsidP="002373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237336" w:rsidRPr="00237336" w:rsidRDefault="00237336" w:rsidP="002373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237336" w:rsidRPr="00237336" w:rsidRDefault="00237336" w:rsidP="002373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237336" w14:paraId="2E56F8C5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237336" w:rsidRPr="003439F1" w:rsidRDefault="00237336" w:rsidP="0023733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753B011B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  <w:tc>
          <w:tcPr>
            <w:tcW w:w="1268" w:type="dxa"/>
            <w:vAlign w:val="bottom"/>
          </w:tcPr>
          <w:p w14:paraId="27E8557F" w14:textId="73A65B85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5012011D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5DC1A2DB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237336" w14:paraId="6CB4E5FB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237336" w:rsidRPr="003439F1" w:rsidRDefault="00237336" w:rsidP="002373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689185EC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31CB8AD3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68997D31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6364B803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237336" w14:paraId="5919918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29F4248E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1268" w:type="dxa"/>
            <w:vAlign w:val="bottom"/>
          </w:tcPr>
          <w:p w14:paraId="53C3C77A" w14:textId="162B30C8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11FB304A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6C78533B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237336" w14:paraId="2704744A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5F1E0228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1D459EF6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12F00276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1C9B1A19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</w:tr>
      <w:tr w:rsidR="00237336" w14:paraId="3F61D4EF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0544F186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40F25D3F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2CF0233D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13849D7A" w:rsidR="00237336" w:rsidRPr="00237336" w:rsidRDefault="00237336" w:rsidP="002373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237336" w14:paraId="5D7D605B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6199FB47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8" w:type="dxa"/>
            <w:vAlign w:val="bottom"/>
          </w:tcPr>
          <w:p w14:paraId="676FBF25" w14:textId="6B49C834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089264EF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7336E9FB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237336" w14:paraId="4A202231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1CBB3520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268" w:type="dxa"/>
            <w:vAlign w:val="bottom"/>
          </w:tcPr>
          <w:p w14:paraId="3361ED1E" w14:textId="54F1D8AD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5D124CB2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22153F6D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237336" w14:paraId="654D36E8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242F0E9E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1268" w:type="dxa"/>
            <w:vAlign w:val="bottom"/>
          </w:tcPr>
          <w:p w14:paraId="6D3D6C2C" w14:textId="3C508AF5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78EF9E62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1B9C1D73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237336" w14:paraId="047FFE1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4F228464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7A3DD255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30BAF733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0FAA1DCC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237336" w14:paraId="6C2B69C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0C45CC6A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6CBFC5E9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14187FD2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0AEC5EA7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237336" w14:paraId="54CE0EA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28F7EB76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6805B895" w14:textId="4A10C996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0112506B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36A3D2F1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</w:tr>
      <w:tr w:rsidR="00237336" w:rsidRPr="00704E5A" w14:paraId="27AF1095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237336" w:rsidRPr="00704E5A" w:rsidRDefault="00237336" w:rsidP="00237336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45E038A0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3714604E" w14:textId="45E92598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1C541F66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62454419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237336" w14:paraId="3A76BC3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16526E31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268" w:type="dxa"/>
            <w:vAlign w:val="bottom"/>
          </w:tcPr>
          <w:p w14:paraId="6A6FCE91" w14:textId="735A11FC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6170D5A0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40C03650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81,3</w:t>
            </w:r>
          </w:p>
        </w:tc>
      </w:tr>
      <w:tr w:rsidR="00237336" w14:paraId="7C12839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237336" w:rsidRPr="00EA72A5" w:rsidRDefault="00237336" w:rsidP="00237336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28F07714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2C14EFD7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3A41E013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0C3E11FF" w:rsidR="00237336" w:rsidRPr="00237336" w:rsidRDefault="00237336" w:rsidP="0023733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</w:tbl>
    <w:p w14:paraId="6E8471A8" w14:textId="49662542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5B5D797A" w14:textId="39631AE5" w:rsidR="005A237F" w:rsidRPr="005A237F" w:rsidRDefault="00A04D54" w:rsidP="00A04D54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W odniesieniu do </w:t>
      </w:r>
      <w:r w:rsidR="0091167D" w:rsidRPr="005A237F">
        <w:rPr>
          <w:rFonts w:ascii="Fira Sans" w:hAnsi="Fira Sans" w:cs="Arial"/>
          <w:color w:val="000000" w:themeColor="text1"/>
          <w:sz w:val="19"/>
          <w:szCs w:val="19"/>
        </w:rPr>
        <w:t>marca</w:t>
      </w:r>
      <w:r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2D66BC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r. przeciętn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t>e</w:t>
      </w:r>
      <w:r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zatrudnieni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e w sektorze przedsiębiorstw zwiększyło się o 0,2%, a </w:t>
      </w:r>
      <w:r w:rsidR="00C90B46">
        <w:rPr>
          <w:rFonts w:ascii="Fira Sans" w:hAnsi="Fira Sans" w:cs="Arial"/>
          <w:color w:val="000000" w:themeColor="text1"/>
          <w:sz w:val="19"/>
          <w:szCs w:val="19"/>
        </w:rPr>
        <w:t>najwyższy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A237F" w:rsidRPr="005A237F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 zanotowano w sekcjach: działalność profesjonalna, naukowa i techniczna (o 1,3%), administrowanie i działalność wspierająca (o 0,8%),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zakwaterowanie i gastronomia (o 0,5%), przetwórstwo przemysłowe oraz handel; naprawa pojazdów 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lastRenderedPageBreak/>
        <w:t>samochodowych (po 0,3%), natomiast spadek zatrudnienia miał miejsce m.in. w górnictwie i wydobywaniu (o 0,7%), jak również w transporcie i gospodarce magazynowej (o 0,5%).</w:t>
      </w:r>
    </w:p>
    <w:p w14:paraId="69E5662E" w14:textId="3CED8A93" w:rsidR="00730C8A" w:rsidRPr="005A237F" w:rsidRDefault="00A04D54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5A237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W</w:t>
      </w:r>
      <w:r w:rsidR="0091167D" w:rsidRPr="005A237F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</w:t>
      </w:r>
      <w:r w:rsidR="0091167D"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okresie styczeń–kwiecień br. przeciętne zatrudnienie w sektorze przedsiębiorstw osiągnęło poziom 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t>122,3</w:t>
      </w:r>
      <w:r w:rsidR="0091167D"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tys. osób</w:t>
      </w:r>
      <w:r w:rsidR="005A237F" w:rsidRPr="005A237F">
        <w:rPr>
          <w:rFonts w:ascii="Fira Sans" w:hAnsi="Fira Sans" w:cs="Arial"/>
          <w:color w:val="000000" w:themeColor="text1"/>
          <w:sz w:val="19"/>
          <w:szCs w:val="19"/>
        </w:rPr>
        <w:t>, tj. o 2,4% wyższy niż przed rokiem.</w:t>
      </w:r>
      <w:r w:rsidR="0091167D" w:rsidRPr="005A237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5029EC87" w14:textId="7492453D" w:rsidR="006A0C31" w:rsidRPr="000C4656" w:rsidRDefault="006A0C31" w:rsidP="005108B5">
      <w:pPr>
        <w:pStyle w:val="Tekstpodstawowywcity"/>
        <w:spacing w:before="36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7363D214" w14:textId="4D1C394E" w:rsidR="006A0C31" w:rsidRDefault="00A03C2E" w:rsidP="006A0C31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 xml:space="preserve"> </w:t>
      </w:r>
      <w:r w:rsidR="006A0C31" w:rsidRPr="000C4656">
        <w:rPr>
          <w:color w:val="000000" w:themeColor="text1"/>
          <w:sz w:val="18"/>
        </w:rPr>
        <w:t>(przeciętna miesięczna 2015=100)</w:t>
      </w:r>
    </w:p>
    <w:p w14:paraId="65DECA68" w14:textId="4ECF40AC" w:rsidR="00F047B3" w:rsidRDefault="00184881" w:rsidP="00F047B3">
      <w:pPr>
        <w:pStyle w:val="Tekstpodstawowy"/>
        <w:spacing w:before="0" w:after="0" w:line="240" w:lineRule="auto"/>
        <w:rPr>
          <w:rFonts w:eastAsia="Times New Roman" w:cs="Arial"/>
          <w:b/>
          <w:noProof/>
          <w:color w:val="000000" w:themeColor="text1"/>
          <w:szCs w:val="19"/>
          <w:lang w:eastAsia="pl-PL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79968" behindDoc="0" locked="0" layoutInCell="1" allowOverlap="1" wp14:anchorId="2E93EA25" wp14:editId="1D844E3D">
                <wp:simplePos x="0" y="0"/>
                <wp:positionH relativeFrom="column">
                  <wp:posOffset>6063615</wp:posOffset>
                </wp:positionH>
                <wp:positionV relativeFrom="paragraph">
                  <wp:posOffset>2280341</wp:posOffset>
                </wp:positionV>
                <wp:extent cx="346668" cy="226800"/>
                <wp:effectExtent l="0" t="0" r="0" b="1905"/>
                <wp:wrapNone/>
                <wp:docPr id="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BF85A" w14:textId="57611386" w:rsidR="00184881" w:rsidRPr="00184881" w:rsidRDefault="00184881" w:rsidP="00184881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3EA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7.45pt;margin-top:179.55pt;width:27.3pt;height:17.85pt;z-index:25377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" stroked="f">
                <v:textbox>
                  <w:txbxContent>
                    <w:p w14:paraId="2FABF85A" w14:textId="57611386" w:rsidR="00184881" w:rsidRPr="00184881" w:rsidRDefault="00184881" w:rsidP="00184881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65632" behindDoc="0" locked="0" layoutInCell="1" allowOverlap="1" wp14:anchorId="11EF9E6D" wp14:editId="4A8F8365">
                <wp:simplePos x="0" y="0"/>
                <wp:positionH relativeFrom="column">
                  <wp:posOffset>6308090</wp:posOffset>
                </wp:positionH>
                <wp:positionV relativeFrom="paragraph">
                  <wp:posOffset>2281590</wp:posOffset>
                </wp:positionV>
                <wp:extent cx="78537" cy="230002"/>
                <wp:effectExtent l="0" t="0" r="0" b="0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37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A0BDF" id="Prostokąt 32" o:spid="_x0000_s1026" style="position:absolute;margin-left:496.7pt;margin-top:179.65pt;width:6.2pt;height:18.1pt;z-index:2537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" fillcolor="white [3212]" stroked="f" strokeweight="1pt"/>
            </w:pict>
          </mc:Fallback>
        </mc:AlternateContent>
      </w:r>
      <w:r w:rsidR="00F047B3">
        <w:rPr>
          <w:noProof/>
        </w:rPr>
        <w:drawing>
          <wp:inline distT="0" distB="0" distL="0" distR="0" wp14:anchorId="24DDCD4C" wp14:editId="0A71FD4B">
            <wp:extent cx="6645910" cy="2751800"/>
            <wp:effectExtent l="0" t="0" r="2540" b="0"/>
            <wp:docPr id="54" name="Wykres 54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47B94B2C" w:rsidR="00A67940" w:rsidRPr="005646B8" w:rsidRDefault="00100F3B" w:rsidP="00FC03BE">
      <w:pPr>
        <w:pStyle w:val="Tekstpodstawowy"/>
        <w:spacing w:before="200" w:after="0"/>
        <w:rPr>
          <w:color w:val="000000" w:themeColor="text1"/>
          <w:sz w:val="18"/>
        </w:rPr>
      </w:pPr>
      <w:r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D14D94"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>kwietnia</w:t>
      </w:r>
      <w:r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5646B8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5646B8"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>3284</w:t>
      </w:r>
      <w:r w:rsidR="00850A2F">
        <w:rPr>
          <w:rFonts w:eastAsia="Times New Roman" w:cs="Arial"/>
          <w:color w:val="000000" w:themeColor="text1"/>
          <w:spacing w:val="-2"/>
          <w:szCs w:val="19"/>
          <w:lang w:eastAsia="pl-PL"/>
        </w:rPr>
        <w:t>5</w:t>
      </w:r>
      <w:r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850A2F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5646B8" w:rsidRPr="005646B8">
        <w:rPr>
          <w:rFonts w:eastAsia="Times New Roman" w:cs="Arial"/>
          <w:color w:val="000000" w:themeColor="text1"/>
          <w:spacing w:val="-2"/>
          <w:szCs w:val="19"/>
          <w:lang w:eastAsia="pl-PL"/>
        </w:rPr>
        <w:t>803 osoby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 (o</w:t>
      </w:r>
      <w:r w:rsidR="009F1BFC" w:rsidRPr="005646B8">
        <w:rPr>
          <w:rFonts w:eastAsia="Times New Roman" w:cs="Arial"/>
          <w:color w:val="000000" w:themeColor="text1"/>
          <w:szCs w:val="19"/>
          <w:lang w:eastAsia="pl-PL"/>
        </w:rPr>
        <w:t> 2,</w:t>
      </w:r>
      <w:r w:rsidR="005646B8" w:rsidRPr="005646B8">
        <w:rPr>
          <w:rFonts w:eastAsia="Times New Roman" w:cs="Arial"/>
          <w:color w:val="000000" w:themeColor="text1"/>
          <w:szCs w:val="19"/>
          <w:lang w:eastAsia="pl-PL"/>
        </w:rPr>
        <w:t>4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5646B8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5646B8" w:rsidRPr="005646B8">
        <w:rPr>
          <w:rFonts w:eastAsia="Times New Roman" w:cs="Arial"/>
          <w:color w:val="000000" w:themeColor="text1"/>
          <w:szCs w:val="19"/>
          <w:lang w:eastAsia="pl-PL"/>
        </w:rPr>
        <w:t>marca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5646B8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5646B8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302FC7">
        <w:rPr>
          <w:rFonts w:eastAsia="Times New Roman" w:cs="Arial"/>
          <w:color w:val="000000" w:themeColor="text1"/>
          <w:szCs w:val="19"/>
          <w:lang w:eastAsia="pl-PL"/>
        </w:rPr>
        <w:t>5165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 osób (o 1</w:t>
      </w:r>
      <w:r w:rsidR="005F1B70" w:rsidRPr="005646B8">
        <w:rPr>
          <w:rFonts w:eastAsia="Times New Roman" w:cs="Arial"/>
          <w:color w:val="000000" w:themeColor="text1"/>
          <w:szCs w:val="19"/>
          <w:lang w:eastAsia="pl-PL"/>
        </w:rPr>
        <w:t>3,</w:t>
      </w:r>
      <w:r w:rsidR="005646B8" w:rsidRPr="005646B8">
        <w:rPr>
          <w:rFonts w:eastAsia="Times New Roman" w:cs="Arial"/>
          <w:color w:val="000000" w:themeColor="text1"/>
          <w:szCs w:val="19"/>
          <w:lang w:eastAsia="pl-PL"/>
        </w:rPr>
        <w:t>6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Kobiety stanowiły </w:t>
      </w:r>
      <w:r w:rsidR="005F1B70" w:rsidRPr="005646B8">
        <w:rPr>
          <w:rFonts w:eastAsia="Times New Roman" w:cs="Arial"/>
          <w:color w:val="000000" w:themeColor="text1"/>
          <w:szCs w:val="19"/>
          <w:lang w:eastAsia="pl-PL"/>
        </w:rPr>
        <w:t>4</w:t>
      </w:r>
      <w:r w:rsidR="009F1BFC" w:rsidRPr="005646B8">
        <w:rPr>
          <w:rFonts w:eastAsia="Times New Roman" w:cs="Arial"/>
          <w:color w:val="000000" w:themeColor="text1"/>
          <w:szCs w:val="19"/>
          <w:lang w:eastAsia="pl-PL"/>
        </w:rPr>
        <w:t>6,</w:t>
      </w:r>
      <w:r w:rsidR="005646B8" w:rsidRPr="005646B8">
        <w:rPr>
          <w:rFonts w:eastAsia="Times New Roman" w:cs="Arial"/>
          <w:color w:val="000000" w:themeColor="text1"/>
          <w:szCs w:val="19"/>
          <w:lang w:eastAsia="pl-PL"/>
        </w:rPr>
        <w:t>2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>% ogółu zarejestrowanych bezrobotnych (przed rokiem 4</w:t>
      </w:r>
      <w:r w:rsidR="005646B8" w:rsidRPr="005646B8">
        <w:rPr>
          <w:rFonts w:eastAsia="Times New Roman" w:cs="Arial"/>
          <w:color w:val="000000" w:themeColor="text1"/>
          <w:szCs w:val="19"/>
          <w:lang w:eastAsia="pl-PL"/>
        </w:rPr>
        <w:t>6,1</w:t>
      </w:r>
      <w:r w:rsidRPr="005646B8">
        <w:rPr>
          <w:rFonts w:eastAsia="Times New Roman" w:cs="Arial"/>
          <w:color w:val="000000" w:themeColor="text1"/>
          <w:szCs w:val="19"/>
          <w:lang w:eastAsia="pl-PL"/>
        </w:rPr>
        <w:t>%).</w:t>
      </w:r>
    </w:p>
    <w:p w14:paraId="0961A301" w14:textId="77777777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77777777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687210F7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0E3AFFDF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5236C40F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1167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5646B8" w14:paraId="115EA2AC" w14:textId="77777777" w:rsidTr="00F86E96">
        <w:trPr>
          <w:trHeight w:val="454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77777777" w:rsidR="005646B8" w:rsidRPr="002A707D" w:rsidRDefault="005646B8" w:rsidP="005646B8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77D2CDEE" w:rsidR="005646B8" w:rsidRPr="002A707D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38010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28D9CFC6" w:rsidR="005646B8" w:rsidRPr="002A707D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33648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5BAD8608" w:rsidR="005646B8" w:rsidRPr="002A707D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32845</w:t>
            </w:r>
          </w:p>
        </w:tc>
      </w:tr>
      <w:tr w:rsidR="005646B8" w14:paraId="3BDA5A59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77777777" w:rsidR="005646B8" w:rsidRPr="002A707D" w:rsidRDefault="005646B8" w:rsidP="005646B8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6D331BF1" w:rsidR="005646B8" w:rsidRPr="002A707D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2594</w:t>
            </w:r>
          </w:p>
        </w:tc>
        <w:tc>
          <w:tcPr>
            <w:tcW w:w="1830" w:type="dxa"/>
            <w:vAlign w:val="center"/>
          </w:tcPr>
          <w:p w14:paraId="5C7313A3" w14:textId="4704A151" w:rsidR="005646B8" w:rsidRPr="00FA5128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2AFBC217" w:rsidR="005646B8" w:rsidRPr="00FA5128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3115</w:t>
            </w:r>
          </w:p>
        </w:tc>
      </w:tr>
      <w:tr w:rsidR="005646B8" w14:paraId="11D8D57D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77777777" w:rsidR="005646B8" w:rsidRPr="002A707D" w:rsidRDefault="005646B8" w:rsidP="005646B8">
            <w:pPr>
              <w:pStyle w:val="Nagwek2"/>
              <w:tabs>
                <w:tab w:val="right" w:leader="dot" w:pos="4156"/>
              </w:tabs>
              <w:spacing w:before="8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5CC3EFC0" w:rsidR="005646B8" w:rsidRPr="002A707D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3560</w:t>
            </w:r>
          </w:p>
        </w:tc>
        <w:tc>
          <w:tcPr>
            <w:tcW w:w="1830" w:type="dxa"/>
            <w:vAlign w:val="center"/>
          </w:tcPr>
          <w:p w14:paraId="353066B8" w14:textId="17AD77B8" w:rsidR="005646B8" w:rsidRPr="00FA5128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1751B663" w:rsidR="005646B8" w:rsidRPr="00FA5128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3918</w:t>
            </w:r>
          </w:p>
        </w:tc>
      </w:tr>
      <w:tr w:rsidR="005646B8" w14:paraId="3B4E3C9A" w14:textId="77777777" w:rsidTr="00F86E96">
        <w:trPr>
          <w:trHeight w:val="454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7777777" w:rsidR="005646B8" w:rsidRPr="002A707D" w:rsidRDefault="005646B8" w:rsidP="005646B8">
            <w:pPr>
              <w:pStyle w:val="Nagwek2"/>
              <w:tabs>
                <w:tab w:val="right" w:leader="dot" w:pos="4156"/>
              </w:tabs>
              <w:spacing w:before="8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3D174AF" w:rsidR="005646B8" w:rsidRPr="002A707D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1830" w:type="dxa"/>
            <w:vAlign w:val="center"/>
          </w:tcPr>
          <w:p w14:paraId="0FD85AB6" w14:textId="74D698C5" w:rsidR="005646B8" w:rsidRPr="00FA5128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34CEB920" w:rsidR="005646B8" w:rsidRPr="00FA5128" w:rsidRDefault="005646B8" w:rsidP="005646B8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357BA66D" w14:textId="4765A0BB" w:rsidR="00DD21AF" w:rsidRPr="005646B8" w:rsidRDefault="00DD21AF" w:rsidP="00DD21AF">
      <w:pPr>
        <w:pStyle w:val="Tekstpodstawowy"/>
        <w:tabs>
          <w:tab w:val="left" w:pos="426"/>
        </w:tabs>
        <w:spacing w:before="220"/>
        <w:rPr>
          <w:rFonts w:cs="Arial"/>
          <w:color w:val="000000" w:themeColor="text1"/>
          <w:szCs w:val="19"/>
        </w:rPr>
      </w:pPr>
      <w:r w:rsidRPr="005646B8">
        <w:rPr>
          <w:rFonts w:cs="Arial"/>
          <w:b/>
          <w:color w:val="000000" w:themeColor="text1"/>
          <w:szCs w:val="19"/>
        </w:rPr>
        <w:t>Stopa bezrobocia rejestrowanego</w:t>
      </w:r>
      <w:r w:rsidRPr="005646B8">
        <w:rPr>
          <w:rFonts w:cs="Arial"/>
          <w:color w:val="000000" w:themeColor="text1"/>
          <w:szCs w:val="19"/>
        </w:rPr>
        <w:t xml:space="preserve"> wynosiła </w:t>
      </w:r>
      <w:r w:rsidR="005646B8" w:rsidRPr="005646B8">
        <w:rPr>
          <w:rFonts w:cs="Arial"/>
          <w:color w:val="000000" w:themeColor="text1"/>
          <w:szCs w:val="19"/>
        </w:rPr>
        <w:t>6,8</w:t>
      </w:r>
      <w:r w:rsidRPr="005646B8">
        <w:rPr>
          <w:rFonts w:cs="Arial"/>
          <w:color w:val="000000" w:themeColor="text1"/>
          <w:szCs w:val="19"/>
        </w:rPr>
        <w:t>% i zmniejszyła się w stosunku do zanotowanej w końcu poprzedniego miesiąca (o 0,</w:t>
      </w:r>
      <w:r w:rsidR="005646B8" w:rsidRPr="005646B8">
        <w:rPr>
          <w:rFonts w:cs="Arial"/>
          <w:color w:val="000000" w:themeColor="text1"/>
          <w:szCs w:val="19"/>
        </w:rPr>
        <w:t>2</w:t>
      </w:r>
      <w:r w:rsidRPr="005646B8">
        <w:rPr>
          <w:rFonts w:cs="Arial"/>
          <w:color w:val="000000" w:themeColor="text1"/>
          <w:szCs w:val="19"/>
        </w:rPr>
        <w:t xml:space="preserve"> p. proc.) i w skali roku (o 1,</w:t>
      </w:r>
      <w:r w:rsidR="005646B8" w:rsidRPr="005646B8">
        <w:rPr>
          <w:rFonts w:cs="Arial"/>
          <w:color w:val="000000" w:themeColor="text1"/>
          <w:szCs w:val="19"/>
        </w:rPr>
        <w:t>1</w:t>
      </w:r>
      <w:r w:rsidRPr="005646B8">
        <w:rPr>
          <w:rFonts w:cs="Arial"/>
          <w:color w:val="000000" w:themeColor="text1"/>
          <w:szCs w:val="19"/>
        </w:rPr>
        <w:t xml:space="preserve"> p. proc.).</w:t>
      </w:r>
    </w:p>
    <w:p w14:paraId="27E5B17E" w14:textId="77777777" w:rsidR="00B70D25" w:rsidRPr="00850A2F" w:rsidRDefault="00675482" w:rsidP="00B70D25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Powiatem</w:t>
      </w:r>
      <w:r w:rsidR="00DD21AF" w:rsidRPr="00850A2F">
        <w:rPr>
          <w:rFonts w:cs="Arial"/>
          <w:color w:val="000000" w:themeColor="text1"/>
          <w:szCs w:val="19"/>
        </w:rPr>
        <w:t xml:space="preserve"> </w:t>
      </w:r>
      <w:r w:rsidR="00B70D25" w:rsidRPr="00850A2F">
        <w:rPr>
          <w:rFonts w:cs="Arial"/>
          <w:color w:val="000000" w:themeColor="text1"/>
          <w:szCs w:val="19"/>
        </w:rPr>
        <w:t xml:space="preserve">o najwyższej stopie bezrobocia </w:t>
      </w:r>
      <w:r w:rsidR="00B70D25">
        <w:rPr>
          <w:rFonts w:cs="Arial"/>
          <w:color w:val="000000" w:themeColor="text1"/>
          <w:szCs w:val="19"/>
        </w:rPr>
        <w:t>był</w:t>
      </w:r>
      <w:r w:rsidR="00B70D25" w:rsidRPr="00850A2F">
        <w:rPr>
          <w:rFonts w:cs="Arial"/>
          <w:color w:val="000000" w:themeColor="text1"/>
          <w:szCs w:val="19"/>
        </w:rPr>
        <w:t xml:space="preserve"> kolneński (13,2%)</w:t>
      </w:r>
      <w:r w:rsidR="00B70D25">
        <w:rPr>
          <w:rFonts w:cs="Arial"/>
          <w:color w:val="000000" w:themeColor="text1"/>
          <w:szCs w:val="19"/>
        </w:rPr>
        <w:t xml:space="preserve">. Wysoką wartość analizowanego wskaźnika zanotowano również w powiecie </w:t>
      </w:r>
      <w:r w:rsidR="00B70D25" w:rsidRPr="00850A2F">
        <w:rPr>
          <w:rFonts w:cs="Arial"/>
          <w:color w:val="000000" w:themeColor="text1"/>
          <w:szCs w:val="19"/>
        </w:rPr>
        <w:t>grajewski</w:t>
      </w:r>
      <w:r w:rsidR="00B70D25">
        <w:rPr>
          <w:rFonts w:cs="Arial"/>
          <w:color w:val="000000" w:themeColor="text1"/>
          <w:szCs w:val="19"/>
        </w:rPr>
        <w:t>m</w:t>
      </w:r>
      <w:r w:rsidR="00B70D25" w:rsidRPr="00850A2F">
        <w:rPr>
          <w:rFonts w:cs="Arial"/>
          <w:color w:val="000000" w:themeColor="text1"/>
          <w:szCs w:val="19"/>
        </w:rPr>
        <w:t xml:space="preserve"> (11,0%)</w:t>
      </w:r>
      <w:r w:rsidR="00B70D25">
        <w:rPr>
          <w:rFonts w:cs="Arial"/>
          <w:color w:val="000000" w:themeColor="text1"/>
          <w:szCs w:val="19"/>
        </w:rPr>
        <w:t>. N</w:t>
      </w:r>
      <w:r w:rsidR="00B70D25" w:rsidRPr="00850A2F">
        <w:rPr>
          <w:rFonts w:cs="Arial"/>
          <w:color w:val="000000" w:themeColor="text1"/>
          <w:szCs w:val="19"/>
        </w:rPr>
        <w:t>ajniższa stopa bezrobocia wystąpiła w powiatach: bielskim (3,4%), suwalskim (3,7%) i łomżyńskim (4,2%)</w:t>
      </w:r>
      <w:r w:rsidR="00B70D25">
        <w:rPr>
          <w:rFonts w:cs="Arial"/>
          <w:color w:val="000000" w:themeColor="text1"/>
          <w:szCs w:val="19"/>
        </w:rPr>
        <w:t xml:space="preserve"> oraz w mieście Suwałki (4,8%)</w:t>
      </w:r>
      <w:r w:rsidR="00B70D25" w:rsidRPr="00850A2F">
        <w:rPr>
          <w:rFonts w:cs="Arial"/>
          <w:color w:val="000000" w:themeColor="text1"/>
          <w:szCs w:val="19"/>
        </w:rPr>
        <w:t xml:space="preserve">. W ciągu roku stopa bezrobocia zmniejszyła się we wszystkich powiatach województwa podlaskiego, przy czym najbardziej w miastach Suwałki </w:t>
      </w:r>
      <w:r w:rsidR="00B70D25" w:rsidRPr="00850A2F">
        <w:rPr>
          <w:rFonts w:cs="Arial"/>
          <w:color w:val="000000" w:themeColor="text1"/>
          <w:spacing w:val="-2"/>
          <w:szCs w:val="19"/>
        </w:rPr>
        <w:t xml:space="preserve">(o 1,6 p. proc.) i </w:t>
      </w:r>
      <w:r w:rsidR="00B70D25" w:rsidRPr="00850A2F">
        <w:rPr>
          <w:rFonts w:cs="Arial"/>
          <w:color w:val="000000" w:themeColor="text1"/>
          <w:szCs w:val="19"/>
        </w:rPr>
        <w:t xml:space="preserve">Łomża </w:t>
      </w:r>
      <w:r w:rsidR="00B70D25" w:rsidRPr="00850A2F">
        <w:rPr>
          <w:rFonts w:cs="Arial"/>
          <w:color w:val="000000" w:themeColor="text1"/>
          <w:spacing w:val="-2"/>
          <w:szCs w:val="19"/>
        </w:rPr>
        <w:t>(o 1,4 p. proc.) oraz</w:t>
      </w:r>
      <w:r w:rsidR="00B70D25" w:rsidRPr="00850A2F">
        <w:rPr>
          <w:rFonts w:cs="Arial"/>
          <w:color w:val="000000" w:themeColor="text1"/>
          <w:szCs w:val="19"/>
        </w:rPr>
        <w:t xml:space="preserve"> </w:t>
      </w:r>
      <w:r w:rsidR="00B70D25">
        <w:rPr>
          <w:rFonts w:cs="Arial"/>
          <w:color w:val="000000" w:themeColor="text1"/>
          <w:szCs w:val="19"/>
        </w:rPr>
        <w:t xml:space="preserve">w </w:t>
      </w:r>
      <w:r w:rsidR="00B70D25" w:rsidRPr="00850A2F">
        <w:rPr>
          <w:rFonts w:cs="Arial"/>
          <w:color w:val="000000" w:themeColor="text1"/>
          <w:szCs w:val="19"/>
        </w:rPr>
        <w:t>powiecie łomżyńskim (o 1,4 p. proc.).</w:t>
      </w:r>
    </w:p>
    <w:p w14:paraId="63AC7F4F" w14:textId="31D6F715" w:rsidR="00DD21AF" w:rsidRPr="00850A2F" w:rsidRDefault="00DD21AF" w:rsidP="00DD21AF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357C98DB" w14:textId="77777777" w:rsidR="00DD21AF" w:rsidRDefault="00DD21AF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24E15493" w14:textId="47735920" w:rsidR="00DD21AF" w:rsidRDefault="00DD21AF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2F2F06D4" w14:textId="3A25C390" w:rsidR="007C1B60" w:rsidRDefault="007C1B60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</w:p>
    <w:p w14:paraId="4377C639" w14:textId="42453156" w:rsidR="00522CE0" w:rsidRPr="005F3401" w:rsidRDefault="00131AB3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327488" behindDoc="0" locked="0" layoutInCell="1" allowOverlap="1" wp14:anchorId="61F437FA" wp14:editId="43D2A7FA">
                <wp:simplePos x="0" y="0"/>
                <wp:positionH relativeFrom="margin">
                  <wp:posOffset>78105</wp:posOffset>
                </wp:positionH>
                <wp:positionV relativeFrom="paragraph">
                  <wp:posOffset>144449</wp:posOffset>
                </wp:positionV>
                <wp:extent cx="399415" cy="360045"/>
                <wp:effectExtent l="0" t="0" r="635" b="190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77777777" w:rsidR="009B58DD" w:rsidRDefault="009B58DD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437FA" id="Tekst 6" o:spid="_x0000_s1027" type="#_x0000_t202" style="position:absolute;margin-left:6.15pt;margin-top:11.35pt;width:31.45pt;height:28.35pt;z-index:25132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" filled="f" stroked="f" strokeweight="3e-5mm">
                <v:textbox inset="2.16pt,1.8pt,2.16pt,1.8pt">
                  <w:txbxContent>
                    <w:p w14:paraId="2655DCE9" w14:textId="77777777" w:rsidR="009B58DD" w:rsidRDefault="009B58DD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b/>
          <w:color w:val="000000" w:themeColor="text1"/>
          <w:spacing w:val="-2"/>
        </w:rPr>
        <w:t xml:space="preserve">Wykres 2. Stopa bezrobocia rejestrowanego  </w:t>
      </w:r>
    </w:p>
    <w:p w14:paraId="64FC5039" w14:textId="20D3F61C" w:rsidR="00522CE0" w:rsidRDefault="00522CE0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</w:p>
    <w:p w14:paraId="715C5101" w14:textId="24B8ECA9" w:rsidR="00C6048E" w:rsidRDefault="00EC1624" w:rsidP="00C6048E">
      <w:pPr>
        <w:pStyle w:val="Tekstpodstawowy"/>
        <w:tabs>
          <w:tab w:val="left" w:pos="426"/>
        </w:tabs>
        <w:spacing w:before="0" w:after="0" w:line="240" w:lineRule="auto"/>
        <w:rPr>
          <w:color w:val="000000" w:themeColor="text1"/>
          <w:sz w:val="18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82016" behindDoc="0" locked="0" layoutInCell="1" allowOverlap="1" wp14:anchorId="1EE45EA5" wp14:editId="4D3DF519">
                <wp:simplePos x="0" y="0"/>
                <wp:positionH relativeFrom="column">
                  <wp:posOffset>6049010</wp:posOffset>
                </wp:positionH>
                <wp:positionV relativeFrom="paragraph">
                  <wp:posOffset>2296216</wp:posOffset>
                </wp:positionV>
                <wp:extent cx="346668" cy="226800"/>
                <wp:effectExtent l="0" t="0" r="0" b="1905"/>
                <wp:wrapNone/>
                <wp:docPr id="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BF25E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45EA5" id="_x0000_s1028" type="#_x0000_t202" style="position:absolute;margin-left:476.3pt;margin-top:180.8pt;width:27.3pt;height:17.85pt;z-index:25378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" stroked="f">
                <v:textbox>
                  <w:txbxContent>
                    <w:p w14:paraId="600BF25E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67680" behindDoc="0" locked="0" layoutInCell="1" allowOverlap="1" wp14:anchorId="717E48B5" wp14:editId="0E711233">
                <wp:simplePos x="0" y="0"/>
                <wp:positionH relativeFrom="column">
                  <wp:posOffset>6324600</wp:posOffset>
                </wp:positionH>
                <wp:positionV relativeFrom="paragraph">
                  <wp:posOffset>2282860</wp:posOffset>
                </wp:positionV>
                <wp:extent cx="77880" cy="230002"/>
                <wp:effectExtent l="0" t="0" r="0" b="0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A0978" id="Prostokąt 35" o:spid="_x0000_s1026" style="position:absolute;margin-left:498pt;margin-top:179.75pt;width:6.15pt;height:18.1pt;z-index:2537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" fillcolor="white [3212]" stroked="f" strokeweight="1pt"/>
            </w:pict>
          </mc:Fallback>
        </mc:AlternateContent>
      </w:r>
      <w:r w:rsidR="00C6048E">
        <w:rPr>
          <w:noProof/>
        </w:rPr>
        <w:drawing>
          <wp:inline distT="0" distB="0" distL="0" distR="0" wp14:anchorId="3631CB08" wp14:editId="4050B83C">
            <wp:extent cx="6645910" cy="2884596"/>
            <wp:effectExtent l="0" t="0" r="2540" b="0"/>
            <wp:docPr id="55" name="Wykres 55" descr="Wykres 2. Stopa bezrobocia rejestrowanego (stan w końcu miesiąca)&#10;&#10;Na wykresie liniowym zaprezentowano stopę bezrobocia rejestrowanego dla poszczególnych miesięcy w latach 2018-2022 dla Polski i województwa podlaskiego. Ostatni zaprezentowany okres to 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8FF28F" w14:textId="4CDF11C1" w:rsidR="001403AA" w:rsidRPr="00C306D9" w:rsidRDefault="00307A19" w:rsidP="00EB0CD8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 w:rsidRPr="00C306D9">
        <w:rPr>
          <w:b/>
          <w:color w:val="000000" w:themeColor="text1"/>
          <w:spacing w:val="-2"/>
        </w:rPr>
        <w:t>M</w:t>
      </w:r>
      <w:r w:rsidR="00D30874" w:rsidRPr="00C306D9">
        <w:rPr>
          <w:b/>
          <w:color w:val="000000" w:themeColor="text1"/>
          <w:spacing w:val="-2"/>
        </w:rPr>
        <w:t>apa 1.</w:t>
      </w:r>
      <w:r w:rsidR="00D30874" w:rsidRPr="00C306D9">
        <w:rPr>
          <w:b/>
          <w:color w:val="000000" w:themeColor="text1"/>
          <w:spacing w:val="-2"/>
        </w:rPr>
        <w:tab/>
      </w:r>
      <w:r w:rsidR="001403AA" w:rsidRPr="00C306D9">
        <w:rPr>
          <w:b/>
          <w:color w:val="000000" w:themeColor="text1"/>
          <w:spacing w:val="-2"/>
        </w:rPr>
        <w:t>S</w:t>
      </w:r>
      <w:r w:rsidR="005C4A40" w:rsidRPr="00C306D9">
        <w:rPr>
          <w:b/>
          <w:color w:val="000000" w:themeColor="text1"/>
          <w:spacing w:val="-2"/>
        </w:rPr>
        <w:t xml:space="preserve">topa bezrobocia rejestrowanego </w:t>
      </w:r>
      <w:r w:rsidR="000D60C4" w:rsidRPr="00C306D9">
        <w:rPr>
          <w:b/>
          <w:color w:val="000000" w:themeColor="text1"/>
          <w:spacing w:val="-2"/>
        </w:rPr>
        <w:t>w</w:t>
      </w:r>
      <w:r w:rsidR="00BC0B05" w:rsidRPr="00C306D9">
        <w:rPr>
          <w:b/>
          <w:color w:val="000000" w:themeColor="text1"/>
          <w:spacing w:val="-2"/>
        </w:rPr>
        <w:t>e</w:t>
      </w:r>
      <w:r w:rsidR="005D535C" w:rsidRPr="00C306D9">
        <w:rPr>
          <w:b/>
          <w:color w:val="000000" w:themeColor="text1"/>
          <w:spacing w:val="-2"/>
        </w:rPr>
        <w:t xml:space="preserve">dług powiatów w </w:t>
      </w:r>
      <w:r w:rsidR="00D638EB" w:rsidRPr="00C306D9">
        <w:rPr>
          <w:b/>
          <w:color w:val="000000" w:themeColor="text1"/>
          <w:spacing w:val="-2"/>
        </w:rPr>
        <w:t>2022</w:t>
      </w:r>
      <w:r w:rsidR="005C4A40" w:rsidRPr="00C306D9">
        <w:rPr>
          <w:b/>
          <w:color w:val="000000" w:themeColor="text1"/>
          <w:spacing w:val="-2"/>
        </w:rPr>
        <w:t xml:space="preserve"> r.</w:t>
      </w:r>
    </w:p>
    <w:p w14:paraId="0A591685" w14:textId="3D5C1F91" w:rsidR="003A0B9C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D93633">
        <w:rPr>
          <w:color w:val="000000" w:themeColor="text1"/>
          <w:spacing w:val="-2"/>
        </w:rPr>
        <w:tab/>
      </w:r>
      <w:r w:rsidRPr="00D93633">
        <w:rPr>
          <w:color w:val="000000" w:themeColor="text1"/>
          <w:spacing w:val="-2"/>
        </w:rPr>
        <w:tab/>
        <w:t xml:space="preserve">Stan w końcu </w:t>
      </w:r>
      <w:r w:rsidR="00D14D94">
        <w:rPr>
          <w:color w:val="000000" w:themeColor="text1"/>
          <w:spacing w:val="-2"/>
        </w:rPr>
        <w:t>kwietnia</w:t>
      </w:r>
    </w:p>
    <w:p w14:paraId="713FFCC5" w14:textId="2A23E30B" w:rsidR="00B67FE7" w:rsidRDefault="00B67FE7" w:rsidP="00B67FE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0FA63742" wp14:editId="516AE62C">
            <wp:extent cx="4059632" cy="4104000"/>
            <wp:effectExtent l="0" t="0" r="0" b="0"/>
            <wp:docPr id="178" name="Obraz 178" descr="Mapa 1. Stopa bezrobocia rejestrowanego według powiatów w 2022 r. (stan w końcu kwietnia)&#10;&#10;Na mapie przedstawiono stopę bezrobocia rejestrowanego według powiatów województwa podlaskiego w końcu kwietni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Obraz 178" descr="Mapa 1. Stopa bezrobocia rejestrowanego według powiatów w 2022 r. (stan w końcu kwietnia)&#10;&#10;Na mapie przedstawiono stopę bezrobocia rejestrowanego według powiatów województwa podlaskiego w końcu kwietnia 2022 roku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32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1B084DEA" w:rsidR="00E043D8" w:rsidRPr="00804D70" w:rsidRDefault="00E043D8" w:rsidP="006D390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0" w:line="240" w:lineRule="auto"/>
        <w:rPr>
          <w:rFonts w:cs="Arial"/>
          <w:color w:val="000000" w:themeColor="text1"/>
          <w:spacing w:val="-4"/>
          <w:szCs w:val="19"/>
        </w:rPr>
      </w:pPr>
      <w:r w:rsidRPr="00804D70">
        <w:rPr>
          <w:rFonts w:cs="Arial"/>
          <w:color w:val="000000" w:themeColor="text1"/>
          <w:spacing w:val="-4"/>
          <w:szCs w:val="19"/>
        </w:rPr>
        <w:t xml:space="preserve">W </w:t>
      </w:r>
      <w:r w:rsidR="0091167D" w:rsidRPr="00804D70">
        <w:rPr>
          <w:rFonts w:cs="Arial"/>
          <w:color w:val="000000" w:themeColor="text1"/>
          <w:spacing w:val="-4"/>
          <w:szCs w:val="19"/>
        </w:rPr>
        <w:t>kwietniu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 2022 r. w powiatowych urzędach pracy </w:t>
      </w:r>
      <w:r w:rsidR="005725A3" w:rsidRPr="00804D70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5646B8" w:rsidRPr="00804D70">
        <w:rPr>
          <w:rFonts w:cs="Arial"/>
          <w:color w:val="000000" w:themeColor="text1"/>
          <w:spacing w:val="-4"/>
          <w:szCs w:val="19"/>
        </w:rPr>
        <w:t>3115</w:t>
      </w:r>
      <w:r w:rsidR="005725A3" w:rsidRPr="00804D70">
        <w:rPr>
          <w:rFonts w:cs="Arial"/>
          <w:b/>
          <w:color w:val="000000" w:themeColor="text1"/>
          <w:spacing w:val="-4"/>
          <w:szCs w:val="19"/>
        </w:rPr>
        <w:t xml:space="preserve"> </w:t>
      </w:r>
      <w:r w:rsidR="005725A3" w:rsidRPr="00804D70">
        <w:rPr>
          <w:rFonts w:cs="Arial"/>
          <w:color w:val="000000" w:themeColor="text1"/>
          <w:spacing w:val="-4"/>
          <w:szCs w:val="19"/>
        </w:rPr>
        <w:t>osób bezrobotnych, tj. o 1</w:t>
      </w:r>
      <w:r w:rsidR="005646B8" w:rsidRPr="00804D70">
        <w:rPr>
          <w:rFonts w:cs="Arial"/>
          <w:color w:val="000000" w:themeColor="text1"/>
          <w:spacing w:val="-4"/>
          <w:szCs w:val="19"/>
        </w:rPr>
        <w:t>2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,5% </w:t>
      </w:r>
      <w:r w:rsidR="005646B8" w:rsidRPr="00804D70">
        <w:rPr>
          <w:rFonts w:cs="Arial"/>
          <w:color w:val="000000" w:themeColor="text1"/>
          <w:spacing w:val="-4"/>
          <w:szCs w:val="19"/>
        </w:rPr>
        <w:t>mniej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5646B8" w:rsidRPr="00804D70">
        <w:rPr>
          <w:rFonts w:cs="Arial"/>
          <w:color w:val="000000" w:themeColor="text1"/>
          <w:spacing w:val="-4"/>
          <w:szCs w:val="19"/>
        </w:rPr>
        <w:t xml:space="preserve">, ale 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o </w:t>
      </w:r>
      <w:r w:rsidR="005646B8" w:rsidRPr="00804D70">
        <w:rPr>
          <w:rFonts w:cs="Arial"/>
          <w:color w:val="000000" w:themeColor="text1"/>
          <w:spacing w:val="-4"/>
          <w:szCs w:val="19"/>
        </w:rPr>
        <w:t>20,1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zmniejszył się udział osób rejestrujących się po raz kolejny (o </w:t>
      </w:r>
      <w:r w:rsidR="008B312E" w:rsidRPr="00804D70">
        <w:rPr>
          <w:rFonts w:cs="Arial"/>
          <w:color w:val="000000" w:themeColor="text1"/>
          <w:spacing w:val="-4"/>
          <w:szCs w:val="19"/>
        </w:rPr>
        <w:t>7</w:t>
      </w:r>
      <w:r w:rsidR="005725A3" w:rsidRPr="00804D70">
        <w:rPr>
          <w:rFonts w:cs="Arial"/>
          <w:color w:val="000000" w:themeColor="text1"/>
          <w:spacing w:val="-4"/>
          <w:szCs w:val="19"/>
        </w:rPr>
        <w:t>,0 p. proc. do 7</w:t>
      </w:r>
      <w:r w:rsidR="008B312E" w:rsidRPr="00804D70">
        <w:rPr>
          <w:rFonts w:cs="Arial"/>
          <w:color w:val="000000" w:themeColor="text1"/>
          <w:spacing w:val="-4"/>
          <w:szCs w:val="19"/>
        </w:rPr>
        <w:t>4,0</w:t>
      </w:r>
      <w:r w:rsidR="005725A3" w:rsidRPr="00804D70">
        <w:rPr>
          <w:rFonts w:cs="Arial"/>
          <w:color w:val="000000" w:themeColor="text1"/>
          <w:spacing w:val="-4"/>
          <w:szCs w:val="19"/>
        </w:rPr>
        <w:t>%)</w:t>
      </w:r>
      <w:r w:rsidR="008B312E" w:rsidRPr="00804D70">
        <w:rPr>
          <w:rFonts w:cs="Arial"/>
          <w:color w:val="000000" w:themeColor="text1"/>
          <w:spacing w:val="-4"/>
          <w:szCs w:val="19"/>
        </w:rPr>
        <w:t>.</w:t>
      </w:r>
      <w:r w:rsidR="00DD21AF" w:rsidRPr="00804D70">
        <w:rPr>
          <w:rFonts w:cs="Arial"/>
          <w:color w:val="000000" w:themeColor="text1"/>
          <w:spacing w:val="-4"/>
          <w:szCs w:val="19"/>
        </w:rPr>
        <w:t xml:space="preserve"> </w:t>
      </w:r>
      <w:r w:rsidR="007348E9" w:rsidRPr="00804D70">
        <w:rPr>
          <w:rFonts w:cs="Arial"/>
          <w:color w:val="000000" w:themeColor="text1"/>
          <w:spacing w:val="-4"/>
          <w:szCs w:val="19"/>
        </w:rPr>
        <w:t xml:space="preserve">Spadł również 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odsetek </w:t>
      </w:r>
      <w:r w:rsidR="008B312E" w:rsidRPr="00804D70">
        <w:rPr>
          <w:rFonts w:cs="Arial"/>
          <w:color w:val="000000" w:themeColor="text1"/>
          <w:spacing w:val="-4"/>
          <w:szCs w:val="19"/>
        </w:rPr>
        <w:t>zwolnionych z przyczyn dotyczących zakładu pracy (o </w:t>
      </w:r>
      <w:r w:rsidR="007348E9" w:rsidRPr="00804D70">
        <w:rPr>
          <w:rFonts w:cs="Arial"/>
          <w:color w:val="000000" w:themeColor="text1"/>
          <w:spacing w:val="-4"/>
          <w:szCs w:val="19"/>
        </w:rPr>
        <w:t>1,0</w:t>
      </w:r>
      <w:r w:rsidR="008B312E" w:rsidRPr="00804D70">
        <w:rPr>
          <w:rFonts w:cs="Arial"/>
          <w:color w:val="000000" w:themeColor="text1"/>
          <w:spacing w:val="-4"/>
          <w:szCs w:val="19"/>
        </w:rPr>
        <w:t xml:space="preserve"> p. proc. do 2,</w:t>
      </w:r>
      <w:r w:rsidR="007348E9" w:rsidRPr="00804D70">
        <w:rPr>
          <w:rFonts w:cs="Arial"/>
          <w:color w:val="000000" w:themeColor="text1"/>
          <w:spacing w:val="-4"/>
          <w:szCs w:val="19"/>
        </w:rPr>
        <w:t>2</w:t>
      </w:r>
      <w:r w:rsidR="008B312E" w:rsidRPr="00804D70">
        <w:rPr>
          <w:rFonts w:cs="Arial"/>
          <w:color w:val="000000" w:themeColor="text1"/>
          <w:spacing w:val="-4"/>
          <w:szCs w:val="19"/>
        </w:rPr>
        <w:t>%)</w:t>
      </w:r>
      <w:r w:rsidR="007348E9" w:rsidRPr="00804D70">
        <w:rPr>
          <w:rFonts w:cs="Arial"/>
          <w:color w:val="000000" w:themeColor="text1"/>
          <w:spacing w:val="-4"/>
          <w:szCs w:val="19"/>
        </w:rPr>
        <w:t xml:space="preserve"> i </w:t>
      </w:r>
      <w:r w:rsidR="007348E9" w:rsidRPr="00804D70">
        <w:rPr>
          <w:rFonts w:cs="Arial"/>
          <w:color w:val="000000" w:themeColor="text1"/>
          <w:spacing w:val="-5"/>
          <w:szCs w:val="19"/>
        </w:rPr>
        <w:t>absolwentów</w:t>
      </w:r>
      <w:r w:rsidR="00F10C17" w:rsidRPr="00804D70">
        <w:rPr>
          <w:rFonts w:cs="Arial"/>
          <w:color w:val="000000" w:themeColor="text1"/>
          <w:spacing w:val="-5"/>
          <w:szCs w:val="19"/>
        </w:rPr>
        <w:t xml:space="preserve"> </w:t>
      </w:r>
      <w:r w:rsidR="007348E9" w:rsidRPr="00804D70">
        <w:rPr>
          <w:rFonts w:cs="Arial"/>
          <w:color w:val="000000" w:themeColor="text1"/>
          <w:spacing w:val="-5"/>
          <w:szCs w:val="19"/>
        </w:rPr>
        <w:t>(o 0,2 p. proc. do 6,9%).</w:t>
      </w:r>
      <w:r w:rsidR="00804D70">
        <w:rPr>
          <w:rFonts w:cs="Arial"/>
          <w:color w:val="000000" w:themeColor="text1"/>
          <w:spacing w:val="-4"/>
          <w:szCs w:val="19"/>
        </w:rPr>
        <w:t xml:space="preserve"> </w:t>
      </w:r>
      <w:r w:rsidR="007348E9" w:rsidRPr="00804D70">
        <w:rPr>
          <w:rFonts w:cs="Arial"/>
          <w:color w:val="000000" w:themeColor="text1"/>
          <w:spacing w:val="-4"/>
          <w:szCs w:val="19"/>
        </w:rPr>
        <w:t xml:space="preserve">Zwiększył się natomiast </w:t>
      </w:r>
      <w:r w:rsidR="00804D70" w:rsidRPr="00804D70">
        <w:rPr>
          <w:rFonts w:cs="Arial"/>
          <w:color w:val="000000" w:themeColor="text1"/>
          <w:spacing w:val="-4"/>
          <w:szCs w:val="19"/>
        </w:rPr>
        <w:t xml:space="preserve">udział </w:t>
      </w:r>
      <w:r w:rsidR="005725A3" w:rsidRPr="00804D70">
        <w:rPr>
          <w:rFonts w:cs="Arial"/>
          <w:color w:val="000000" w:themeColor="text1"/>
          <w:spacing w:val="-4"/>
          <w:szCs w:val="19"/>
        </w:rPr>
        <w:t>cudzoziemców</w:t>
      </w:r>
      <w:r w:rsidR="005725A3" w:rsidRPr="00804D70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 (o 1</w:t>
      </w:r>
      <w:r w:rsidR="007348E9" w:rsidRPr="00804D70">
        <w:rPr>
          <w:rFonts w:cs="Arial"/>
          <w:color w:val="000000" w:themeColor="text1"/>
          <w:spacing w:val="-4"/>
          <w:szCs w:val="19"/>
        </w:rPr>
        <w:t>1,4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 p. proc. do 1</w:t>
      </w:r>
      <w:r w:rsidR="007348E9" w:rsidRPr="00804D70">
        <w:rPr>
          <w:rFonts w:cs="Arial"/>
          <w:color w:val="000000" w:themeColor="text1"/>
          <w:spacing w:val="-4"/>
          <w:szCs w:val="19"/>
        </w:rPr>
        <w:t>2,1</w:t>
      </w:r>
      <w:r w:rsidR="005725A3" w:rsidRPr="00804D70">
        <w:rPr>
          <w:rFonts w:cs="Arial"/>
          <w:color w:val="000000" w:themeColor="text1"/>
          <w:spacing w:val="-4"/>
          <w:szCs w:val="19"/>
        </w:rPr>
        <w:t>%)</w:t>
      </w:r>
      <w:r w:rsidR="007348E9" w:rsidRPr="00804D70">
        <w:rPr>
          <w:rFonts w:cs="Arial"/>
          <w:color w:val="000000" w:themeColor="text1"/>
          <w:spacing w:val="-4"/>
          <w:szCs w:val="19"/>
        </w:rPr>
        <w:t xml:space="preserve"> i</w:t>
      </w:r>
      <w:r w:rsidR="008B312E" w:rsidRPr="00804D70">
        <w:rPr>
          <w:rFonts w:cs="Arial"/>
          <w:color w:val="000000" w:themeColor="text1"/>
          <w:spacing w:val="-4"/>
          <w:szCs w:val="19"/>
        </w:rPr>
        <w:t xml:space="preserve"> 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osób </w:t>
      </w:r>
      <w:r w:rsidR="002F08B2" w:rsidRPr="00804D70">
        <w:rPr>
          <w:rFonts w:cs="Arial"/>
          <w:color w:val="000000" w:themeColor="text1"/>
          <w:spacing w:val="-4"/>
          <w:szCs w:val="19"/>
        </w:rPr>
        <w:t>do</w:t>
      </w:r>
      <w:r w:rsidR="005725A3" w:rsidRPr="00804D70">
        <w:rPr>
          <w:rFonts w:cs="Arial"/>
          <w:color w:val="000000" w:themeColor="text1"/>
          <w:spacing w:val="-4"/>
          <w:szCs w:val="19"/>
        </w:rPr>
        <w:t>tychczas</w:t>
      </w:r>
      <w:r w:rsidR="002F08B2" w:rsidRPr="00804D70">
        <w:rPr>
          <w:rFonts w:cs="Arial"/>
          <w:color w:val="000000" w:themeColor="text1"/>
          <w:spacing w:val="-4"/>
          <w:szCs w:val="19"/>
        </w:rPr>
        <w:t> 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niepracujących (o </w:t>
      </w:r>
      <w:r w:rsidR="007348E9" w:rsidRPr="00804D70">
        <w:rPr>
          <w:rFonts w:cs="Arial"/>
          <w:color w:val="000000" w:themeColor="text1"/>
          <w:spacing w:val="-4"/>
          <w:szCs w:val="19"/>
        </w:rPr>
        <w:t>9,1</w:t>
      </w:r>
      <w:r w:rsidR="005725A3" w:rsidRPr="00804D70">
        <w:rPr>
          <w:rFonts w:cs="Arial"/>
          <w:color w:val="000000" w:themeColor="text1"/>
          <w:spacing w:val="-4"/>
          <w:szCs w:val="19"/>
        </w:rPr>
        <w:t xml:space="preserve"> p. proc. do </w:t>
      </w:r>
      <w:r w:rsidR="007348E9" w:rsidRPr="00804D70">
        <w:rPr>
          <w:rFonts w:cs="Arial"/>
          <w:color w:val="000000" w:themeColor="text1"/>
          <w:spacing w:val="-4"/>
          <w:szCs w:val="19"/>
        </w:rPr>
        <w:t>20,7</w:t>
      </w:r>
      <w:r w:rsidR="005725A3" w:rsidRPr="00804D70">
        <w:rPr>
          <w:rFonts w:cs="Arial"/>
          <w:color w:val="000000" w:themeColor="text1"/>
          <w:spacing w:val="-4"/>
          <w:szCs w:val="19"/>
        </w:rPr>
        <w:t>%)</w:t>
      </w:r>
      <w:r w:rsidR="007348E9" w:rsidRPr="00804D70">
        <w:rPr>
          <w:rFonts w:cs="Arial"/>
          <w:color w:val="000000" w:themeColor="text1"/>
          <w:spacing w:val="-4"/>
          <w:szCs w:val="19"/>
        </w:rPr>
        <w:t>.</w:t>
      </w:r>
    </w:p>
    <w:p w14:paraId="0B8636E4" w14:textId="1F2870FC" w:rsidR="008542F7" w:rsidRPr="00804D70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4"/>
          <w:szCs w:val="19"/>
        </w:rPr>
      </w:pPr>
      <w:r w:rsidRPr="00804D70">
        <w:rPr>
          <w:rFonts w:cs="Arial"/>
          <w:color w:val="000000" w:themeColor="text1"/>
          <w:spacing w:val="-4"/>
          <w:szCs w:val="19"/>
        </w:rPr>
        <w:lastRenderedPageBreak/>
        <w:t xml:space="preserve">W </w:t>
      </w:r>
      <w:r w:rsidRPr="00932E47">
        <w:rPr>
          <w:rFonts w:cs="Arial"/>
          <w:color w:val="000000" w:themeColor="text1"/>
          <w:spacing w:val="-6"/>
          <w:szCs w:val="19"/>
        </w:rPr>
        <w:t xml:space="preserve">omawianym okresie z ewidencji bezrobotnych </w:t>
      </w:r>
      <w:r w:rsidRPr="00932E47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932E47">
        <w:rPr>
          <w:rFonts w:cs="Arial"/>
          <w:color w:val="000000" w:themeColor="text1"/>
          <w:spacing w:val="-6"/>
          <w:szCs w:val="19"/>
        </w:rPr>
        <w:t>3918</w:t>
      </w:r>
      <w:r w:rsidRPr="00932E47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006CA9" w:rsidRPr="00932E47">
        <w:rPr>
          <w:rFonts w:cs="Arial"/>
          <w:color w:val="000000" w:themeColor="text1"/>
          <w:spacing w:val="-6"/>
          <w:szCs w:val="19"/>
        </w:rPr>
        <w:t>427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932E47">
        <w:rPr>
          <w:rFonts w:cs="Arial"/>
          <w:color w:val="000000" w:themeColor="text1"/>
          <w:spacing w:val="-6"/>
          <w:szCs w:val="19"/>
        </w:rPr>
        <w:t>osób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932E47">
        <w:rPr>
          <w:rFonts w:cs="Arial"/>
          <w:color w:val="000000" w:themeColor="text1"/>
          <w:spacing w:val="-6"/>
          <w:szCs w:val="19"/>
        </w:rPr>
        <w:t>mniej</w:t>
      </w:r>
      <w:r w:rsidRPr="00932E47">
        <w:rPr>
          <w:rFonts w:cs="Arial"/>
          <w:color w:val="000000" w:themeColor="text1"/>
          <w:spacing w:val="-6"/>
          <w:szCs w:val="19"/>
        </w:rPr>
        <w:t xml:space="preserve"> niż w poprzednim miesiącu (o</w:t>
      </w:r>
      <w:r w:rsidR="003275B8" w:rsidRPr="00932E47">
        <w:rPr>
          <w:rFonts w:cs="Arial"/>
          <w:color w:val="000000" w:themeColor="text1"/>
          <w:spacing w:val="-6"/>
          <w:szCs w:val="19"/>
        </w:rPr>
        <w:t> </w:t>
      </w:r>
      <w:r w:rsidR="00006CA9" w:rsidRPr="00932E47">
        <w:rPr>
          <w:rFonts w:cs="Arial"/>
          <w:color w:val="000000" w:themeColor="text1"/>
          <w:spacing w:val="-6"/>
          <w:szCs w:val="19"/>
        </w:rPr>
        <w:t>9,8</w:t>
      </w:r>
      <w:r w:rsidRPr="00932E47">
        <w:rPr>
          <w:rFonts w:cs="Arial"/>
          <w:color w:val="000000" w:themeColor="text1"/>
          <w:spacing w:val="-6"/>
          <w:szCs w:val="19"/>
        </w:rPr>
        <w:t>%)</w:t>
      </w:r>
      <w:r w:rsidR="00432191" w:rsidRPr="00932E47">
        <w:rPr>
          <w:rFonts w:cs="Arial"/>
          <w:color w:val="000000" w:themeColor="text1"/>
          <w:spacing w:val="-6"/>
          <w:szCs w:val="19"/>
        </w:rPr>
        <w:t>, ale</w:t>
      </w:r>
      <w:r w:rsidR="00493E26"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Pr="00932E47">
        <w:rPr>
          <w:rFonts w:cs="Arial"/>
          <w:color w:val="000000" w:themeColor="text1"/>
          <w:spacing w:val="-6"/>
          <w:szCs w:val="19"/>
        </w:rPr>
        <w:t xml:space="preserve">o </w:t>
      </w:r>
      <w:r w:rsidR="00006CA9" w:rsidRPr="00932E47">
        <w:rPr>
          <w:rFonts w:cs="Arial"/>
          <w:color w:val="000000" w:themeColor="text1"/>
          <w:spacing w:val="-6"/>
          <w:szCs w:val="19"/>
        </w:rPr>
        <w:t>358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932E47">
        <w:rPr>
          <w:rFonts w:cs="Arial"/>
          <w:color w:val="000000" w:themeColor="text1"/>
          <w:spacing w:val="-6"/>
          <w:szCs w:val="19"/>
        </w:rPr>
        <w:t>osób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432191" w:rsidRPr="00932E47">
        <w:rPr>
          <w:rFonts w:cs="Arial"/>
          <w:color w:val="000000" w:themeColor="text1"/>
          <w:spacing w:val="-6"/>
          <w:szCs w:val="19"/>
        </w:rPr>
        <w:t>więcej</w:t>
      </w:r>
      <w:r w:rsidRPr="00932E47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006CA9" w:rsidRPr="00932E47">
        <w:rPr>
          <w:rFonts w:cs="Arial"/>
          <w:color w:val="000000" w:themeColor="text1"/>
          <w:spacing w:val="-6"/>
          <w:szCs w:val="19"/>
        </w:rPr>
        <w:t>10,1</w:t>
      </w:r>
      <w:r w:rsidRPr="00932E47">
        <w:rPr>
          <w:rFonts w:cs="Arial"/>
          <w:color w:val="000000" w:themeColor="text1"/>
          <w:spacing w:val="-6"/>
          <w:szCs w:val="19"/>
        </w:rPr>
        <w:t>%). Z tytułu podjęcia pracy (jako głównej przyczyny wyrejestrowania) z</w:t>
      </w:r>
      <w:r w:rsidR="00804D70" w:rsidRPr="00932E47">
        <w:rPr>
          <w:rFonts w:cs="Arial"/>
          <w:color w:val="000000" w:themeColor="text1"/>
          <w:spacing w:val="-6"/>
          <w:szCs w:val="19"/>
        </w:rPr>
        <w:t> </w:t>
      </w:r>
      <w:r w:rsidRPr="00932E47">
        <w:rPr>
          <w:rFonts w:cs="Arial"/>
          <w:color w:val="000000" w:themeColor="text1"/>
          <w:spacing w:val="-6"/>
          <w:szCs w:val="19"/>
        </w:rPr>
        <w:t xml:space="preserve">rejestru bezrobotnych wyłączono </w:t>
      </w:r>
      <w:r w:rsidR="00006CA9" w:rsidRPr="00932E47">
        <w:rPr>
          <w:rFonts w:cs="Arial"/>
          <w:color w:val="000000" w:themeColor="text1"/>
          <w:spacing w:val="-6"/>
          <w:szCs w:val="19"/>
        </w:rPr>
        <w:t>2206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5A079E" w:rsidRPr="00932E47">
        <w:rPr>
          <w:rFonts w:cs="Arial"/>
          <w:color w:val="000000" w:themeColor="text1"/>
          <w:spacing w:val="-6"/>
          <w:szCs w:val="19"/>
        </w:rPr>
        <w:t>osób</w:t>
      </w:r>
      <w:r w:rsidRPr="00932E47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006CA9" w:rsidRPr="00932E47">
        <w:rPr>
          <w:rFonts w:cs="Arial"/>
          <w:color w:val="000000" w:themeColor="text1"/>
          <w:spacing w:val="-6"/>
          <w:szCs w:val="19"/>
        </w:rPr>
        <w:t>2225</w:t>
      </w:r>
      <w:r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932E47">
        <w:rPr>
          <w:rFonts w:cs="Arial"/>
          <w:color w:val="000000" w:themeColor="text1"/>
          <w:spacing w:val="-6"/>
          <w:szCs w:val="19"/>
        </w:rPr>
        <w:t>osób</w:t>
      </w:r>
      <w:r w:rsidRPr="00932E47">
        <w:rPr>
          <w:rFonts w:cs="Arial"/>
          <w:color w:val="000000" w:themeColor="text1"/>
          <w:spacing w:val="-6"/>
          <w:szCs w:val="19"/>
        </w:rPr>
        <w:t>). Udział tej kategorii osób w ogólnej liczbie wyrejestrowanych w</w:t>
      </w:r>
      <w:r w:rsidR="00CA6FB9" w:rsidRPr="00932E47">
        <w:rPr>
          <w:rFonts w:cs="Arial"/>
          <w:color w:val="000000" w:themeColor="text1"/>
          <w:spacing w:val="-6"/>
          <w:szCs w:val="19"/>
        </w:rPr>
        <w:t> </w:t>
      </w:r>
      <w:r w:rsidRPr="00932E47">
        <w:rPr>
          <w:rFonts w:cs="Arial"/>
          <w:color w:val="000000" w:themeColor="text1"/>
          <w:spacing w:val="-6"/>
          <w:szCs w:val="19"/>
        </w:rPr>
        <w:t xml:space="preserve">ujęciu rocznym uległ zmniejszeniu (o </w:t>
      </w:r>
      <w:r w:rsidR="00981862" w:rsidRPr="00932E47">
        <w:rPr>
          <w:rFonts w:cs="Arial"/>
          <w:color w:val="000000" w:themeColor="text1"/>
          <w:spacing w:val="-6"/>
          <w:szCs w:val="19"/>
        </w:rPr>
        <w:t>6,0</w:t>
      </w:r>
      <w:r w:rsidRPr="00932E47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5A079E" w:rsidRPr="00932E47">
        <w:rPr>
          <w:rFonts w:cs="Arial"/>
          <w:color w:val="000000" w:themeColor="text1"/>
          <w:spacing w:val="-6"/>
          <w:szCs w:val="19"/>
        </w:rPr>
        <w:t>5</w:t>
      </w:r>
      <w:r w:rsidR="00493E26" w:rsidRPr="00932E47">
        <w:rPr>
          <w:rFonts w:cs="Arial"/>
          <w:color w:val="000000" w:themeColor="text1"/>
          <w:spacing w:val="-6"/>
          <w:szCs w:val="19"/>
        </w:rPr>
        <w:t>6,</w:t>
      </w:r>
      <w:r w:rsidR="00F1685A" w:rsidRPr="00932E47">
        <w:rPr>
          <w:rFonts w:cs="Arial"/>
          <w:color w:val="000000" w:themeColor="text1"/>
          <w:spacing w:val="-6"/>
          <w:szCs w:val="19"/>
        </w:rPr>
        <w:t>5</w:t>
      </w:r>
      <w:r w:rsidRPr="00932E47">
        <w:rPr>
          <w:rFonts w:cs="Arial"/>
          <w:color w:val="000000" w:themeColor="text1"/>
          <w:spacing w:val="-6"/>
          <w:szCs w:val="19"/>
        </w:rPr>
        <w:t>%). Zmniejszył się również odsetek osób</w:t>
      </w:r>
      <w:r w:rsidR="00981862" w:rsidRPr="00932E47">
        <w:rPr>
          <w:rFonts w:cs="Arial"/>
          <w:color w:val="000000" w:themeColor="text1"/>
          <w:spacing w:val="-6"/>
          <w:szCs w:val="19"/>
        </w:rPr>
        <w:t>,</w:t>
      </w:r>
      <w:r w:rsidR="00F1685A"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981862" w:rsidRPr="00932E47">
        <w:rPr>
          <w:rFonts w:cs="Arial"/>
          <w:color w:val="000000" w:themeColor="text1"/>
          <w:spacing w:val="-6"/>
          <w:szCs w:val="19"/>
        </w:rPr>
        <w:t>które nabyły</w:t>
      </w:r>
      <w:r w:rsidR="00804D70"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981862" w:rsidRPr="00932E47">
        <w:rPr>
          <w:rFonts w:cs="Arial"/>
          <w:color w:val="000000" w:themeColor="text1"/>
          <w:spacing w:val="-6"/>
          <w:szCs w:val="19"/>
        </w:rPr>
        <w:t>prawa emerytalne i rentowe (o 0,2 p. proc. do 0,2%). Wzrósł natomiast udział osób, które dobrowolnie zrezygnowały ze statusu bezrobotnego (o 3,2 p.</w:t>
      </w:r>
      <w:r w:rsidR="00432191" w:rsidRPr="00932E47">
        <w:rPr>
          <w:rFonts w:cs="Arial"/>
          <w:color w:val="000000" w:themeColor="text1"/>
          <w:spacing w:val="-6"/>
          <w:szCs w:val="19"/>
        </w:rPr>
        <w:t> </w:t>
      </w:r>
      <w:r w:rsidR="00981862" w:rsidRPr="00932E47">
        <w:rPr>
          <w:rFonts w:cs="Arial"/>
          <w:color w:val="000000" w:themeColor="text1"/>
          <w:spacing w:val="-6"/>
          <w:szCs w:val="19"/>
        </w:rPr>
        <w:t>proc. do 8,2%), osób, które utraciły status bezrobotnego w wyniku niepotwierdzenia gotowości do podjęcia</w:t>
      </w:r>
      <w:r w:rsidR="00932E47" w:rsidRPr="00932E47">
        <w:rPr>
          <w:rFonts w:cs="Arial"/>
          <w:color w:val="000000" w:themeColor="text1"/>
          <w:spacing w:val="-6"/>
          <w:szCs w:val="19"/>
        </w:rPr>
        <w:t xml:space="preserve"> </w:t>
      </w:r>
      <w:r w:rsidR="00981862" w:rsidRPr="00932E47">
        <w:rPr>
          <w:rFonts w:cs="Arial"/>
          <w:color w:val="000000" w:themeColor="text1"/>
          <w:spacing w:val="-6"/>
          <w:szCs w:val="19"/>
        </w:rPr>
        <w:t>pracy (o</w:t>
      </w:r>
      <w:r w:rsidR="00AC2208">
        <w:rPr>
          <w:rFonts w:cs="Arial"/>
          <w:color w:val="000000" w:themeColor="text1"/>
          <w:spacing w:val="-6"/>
          <w:szCs w:val="19"/>
        </w:rPr>
        <w:t> </w:t>
      </w:r>
      <w:r w:rsidR="00981862" w:rsidRPr="00932E47">
        <w:rPr>
          <w:rFonts w:cs="Arial"/>
          <w:color w:val="000000" w:themeColor="text1"/>
          <w:spacing w:val="-6"/>
          <w:szCs w:val="19"/>
        </w:rPr>
        <w:t>0,5</w:t>
      </w:r>
      <w:r w:rsidR="00AC2208">
        <w:rPr>
          <w:rFonts w:cs="Arial"/>
          <w:color w:val="000000" w:themeColor="text1"/>
          <w:spacing w:val="-6"/>
          <w:szCs w:val="19"/>
        </w:rPr>
        <w:t> </w:t>
      </w:r>
      <w:r w:rsidR="00981862" w:rsidRPr="00932E47">
        <w:rPr>
          <w:rFonts w:cs="Arial"/>
          <w:color w:val="000000" w:themeColor="text1"/>
          <w:spacing w:val="-6"/>
          <w:szCs w:val="19"/>
        </w:rPr>
        <w:t>p.</w:t>
      </w:r>
      <w:r w:rsidR="00AC2208">
        <w:rPr>
          <w:rFonts w:cs="Arial"/>
          <w:color w:val="000000" w:themeColor="text1"/>
          <w:spacing w:val="-6"/>
          <w:szCs w:val="19"/>
        </w:rPr>
        <w:t> </w:t>
      </w:r>
      <w:r w:rsidR="00981862" w:rsidRPr="00932E47">
        <w:rPr>
          <w:rFonts w:cs="Arial"/>
          <w:color w:val="000000" w:themeColor="text1"/>
          <w:spacing w:val="-6"/>
          <w:szCs w:val="19"/>
        </w:rPr>
        <w:t xml:space="preserve">proc. do 7,0%) i osób </w:t>
      </w:r>
      <w:r w:rsidR="00F1685A" w:rsidRPr="00932E47">
        <w:rPr>
          <w:rFonts w:cs="Arial"/>
          <w:color w:val="000000" w:themeColor="text1"/>
          <w:spacing w:val="-6"/>
          <w:szCs w:val="19"/>
        </w:rPr>
        <w:t xml:space="preserve">wyrejestrowanych w związku z rozpoczęciem szkolenia lub stażu u pracodawców (o </w:t>
      </w:r>
      <w:r w:rsidR="00981862" w:rsidRPr="00932E47">
        <w:rPr>
          <w:rFonts w:cs="Arial"/>
          <w:color w:val="000000" w:themeColor="text1"/>
          <w:spacing w:val="-6"/>
          <w:szCs w:val="19"/>
        </w:rPr>
        <w:t>0,3</w:t>
      </w:r>
      <w:r w:rsidR="00F1685A" w:rsidRPr="00932E47">
        <w:rPr>
          <w:rFonts w:cs="Arial"/>
          <w:color w:val="000000" w:themeColor="text1"/>
          <w:spacing w:val="-6"/>
          <w:szCs w:val="19"/>
        </w:rPr>
        <w:t xml:space="preserve"> p. proc. do 1</w:t>
      </w:r>
      <w:r w:rsidR="00981862" w:rsidRPr="00932E47">
        <w:rPr>
          <w:rFonts w:cs="Arial"/>
          <w:color w:val="000000" w:themeColor="text1"/>
          <w:spacing w:val="-6"/>
          <w:szCs w:val="19"/>
        </w:rPr>
        <w:t>3,1</w:t>
      </w:r>
      <w:r w:rsidR="00F1685A" w:rsidRPr="00932E47">
        <w:rPr>
          <w:rFonts w:cs="Arial"/>
          <w:color w:val="000000" w:themeColor="text1"/>
          <w:spacing w:val="-6"/>
          <w:szCs w:val="19"/>
        </w:rPr>
        <w:t>%).</w:t>
      </w:r>
      <w:r w:rsidR="00F1685A" w:rsidRPr="00804D70">
        <w:rPr>
          <w:rFonts w:cs="Arial"/>
          <w:color w:val="000000" w:themeColor="text1"/>
          <w:spacing w:val="-4"/>
          <w:szCs w:val="19"/>
        </w:rPr>
        <w:t xml:space="preserve"> </w:t>
      </w:r>
    </w:p>
    <w:p w14:paraId="36F47E84" w14:textId="132C89AA" w:rsidR="00E043D8" w:rsidRPr="005274EB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5274EB">
        <w:rPr>
          <w:rFonts w:cs="Arial"/>
          <w:color w:val="000000" w:themeColor="text1"/>
          <w:spacing w:val="-4"/>
          <w:szCs w:val="19"/>
        </w:rPr>
        <w:t xml:space="preserve">W końcu </w:t>
      </w:r>
      <w:r w:rsidR="00D14D94" w:rsidRPr="005274EB">
        <w:rPr>
          <w:rFonts w:cs="Arial"/>
          <w:color w:val="000000" w:themeColor="text1"/>
          <w:spacing w:val="-4"/>
          <w:szCs w:val="19"/>
        </w:rPr>
        <w:t>kwietnia</w:t>
      </w:r>
      <w:r w:rsidRPr="005274EB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5274EB">
        <w:rPr>
          <w:rFonts w:cs="Arial"/>
          <w:color w:val="000000" w:themeColor="text1"/>
          <w:spacing w:val="-4"/>
          <w:szCs w:val="19"/>
        </w:rPr>
        <w:t>2022</w:t>
      </w:r>
      <w:r w:rsidRPr="005274EB">
        <w:rPr>
          <w:rFonts w:cs="Arial"/>
          <w:color w:val="000000" w:themeColor="text1"/>
          <w:spacing w:val="-4"/>
          <w:szCs w:val="19"/>
        </w:rPr>
        <w:t xml:space="preserve"> r. </w:t>
      </w:r>
      <w:r w:rsidRPr="005274EB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5274EB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5274EB" w:rsidRPr="005274EB">
        <w:rPr>
          <w:rFonts w:cs="Arial"/>
          <w:color w:val="000000" w:themeColor="text1"/>
          <w:spacing w:val="-4"/>
          <w:szCs w:val="19"/>
        </w:rPr>
        <w:t>29275</w:t>
      </w:r>
      <w:r w:rsidRPr="005274EB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5274EB">
        <w:rPr>
          <w:rFonts w:cs="Arial"/>
          <w:color w:val="000000" w:themeColor="text1"/>
          <w:spacing w:val="-2"/>
          <w:szCs w:val="19"/>
        </w:rPr>
        <w:t>liczbie bezrobotnych zwiększył się w porównaniu z zanotowanym w końcu analogicznego miesiąca 202</w:t>
      </w:r>
      <w:r w:rsidR="00C26991" w:rsidRPr="005274EB">
        <w:rPr>
          <w:rFonts w:cs="Arial"/>
          <w:color w:val="000000" w:themeColor="text1"/>
          <w:spacing w:val="-2"/>
          <w:szCs w:val="19"/>
        </w:rPr>
        <w:t>1</w:t>
      </w:r>
      <w:r w:rsidRPr="005274EB">
        <w:rPr>
          <w:rFonts w:cs="Arial"/>
          <w:color w:val="000000" w:themeColor="text1"/>
          <w:spacing w:val="-2"/>
          <w:szCs w:val="19"/>
        </w:rPr>
        <w:t xml:space="preserve"> r. (o </w:t>
      </w:r>
      <w:r w:rsidR="005274EB" w:rsidRPr="005274EB">
        <w:rPr>
          <w:rFonts w:cs="Arial"/>
          <w:color w:val="000000" w:themeColor="text1"/>
          <w:spacing w:val="-2"/>
          <w:szCs w:val="19"/>
        </w:rPr>
        <w:t>1,4</w:t>
      </w:r>
      <w:r w:rsidRPr="005274EB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5274EB">
        <w:rPr>
          <w:rFonts w:cs="Arial"/>
          <w:color w:val="000000" w:themeColor="text1"/>
          <w:spacing w:val="-4"/>
          <w:szCs w:val="19"/>
        </w:rPr>
        <w:t>8</w:t>
      </w:r>
      <w:r w:rsidR="00BD6671" w:rsidRPr="005274EB">
        <w:rPr>
          <w:rFonts w:cs="Arial"/>
          <w:color w:val="000000" w:themeColor="text1"/>
          <w:spacing w:val="-4"/>
          <w:szCs w:val="19"/>
        </w:rPr>
        <w:t>9,</w:t>
      </w:r>
      <w:r w:rsidR="005274EB" w:rsidRPr="005274EB">
        <w:rPr>
          <w:rFonts w:cs="Arial"/>
          <w:color w:val="000000" w:themeColor="text1"/>
          <w:spacing w:val="-4"/>
          <w:szCs w:val="19"/>
        </w:rPr>
        <w:t>1</w:t>
      </w:r>
      <w:r w:rsidRPr="005274EB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555D268C" w:rsidR="00E043D8" w:rsidRPr="00F10C17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F10C17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D14D94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kwietnia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145E30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4,9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wzrósł w skali roku (o </w:t>
      </w:r>
      <w:r w:rsidR="00145E30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3,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0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C26991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9,2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Zwiększył się również odsetek osób niepełnosprawnych (o 1,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6,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%) i osób powyżej 50 roku życia (o 1,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27</w:t>
      </w:r>
      <w:r w:rsidR="00C26991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,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Zmniejszył się natomiast udział osób do 30 roku życia (o 2,</w:t>
      </w:r>
      <w:r w:rsidR="000E605C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63662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0E605C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3,</w:t>
      </w:r>
      <w:r w:rsidR="00F10C1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="00636627"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Pr="00F10C17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74DEEFDA" w14:textId="53D573AE" w:rsidR="008542F7" w:rsidRPr="00F10C17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W ujęciu rocznym wzrosła liczba osób niepełnosprawnych (o 1</w:t>
      </w:r>
      <w:r w:rsidR="00F10C17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8,9</w:t>
      </w: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 (o 2</w:t>
      </w:r>
      <w:r w:rsidR="00145E30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3,</w:t>
      </w:r>
      <w:r w:rsidR="00F10C17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2</w:t>
      </w: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%),</w:t>
      </w:r>
      <w:r w:rsidR="00CA6FB9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 </w:t>
      </w: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powyżej 50 roku życia (o </w:t>
      </w:r>
      <w:r w:rsidR="000E605C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9,</w:t>
      </w:r>
      <w:r w:rsidR="00145E30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9</w:t>
      </w: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długotrwale bezrobotnych (o </w:t>
      </w:r>
      <w:r w:rsidR="00F10C17"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9,0</w:t>
      </w:r>
      <w:r w:rsidRPr="00F10C17">
        <w:rPr>
          <w:rFonts w:ascii="Fira Sans" w:hAnsi="Fira Sans" w:cs="Arial"/>
          <w:color w:val="000000" w:themeColor="text1"/>
          <w:spacing w:val="-4"/>
          <w:sz w:val="19"/>
          <w:szCs w:val="19"/>
        </w:rPr>
        <w:t>%).</w:t>
      </w:r>
      <w:r w:rsidR="00D63FBF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77777777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5CCC132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75E8B35C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50E01BF1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5C50BB05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5646B8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5646B8" w:rsidRPr="00787A0E" w:rsidRDefault="005646B8" w:rsidP="00804D70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207FE7B2" w:rsidR="005646B8" w:rsidRPr="00787A0E" w:rsidRDefault="005646B8" w:rsidP="00804D7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446ECFB2" w:rsidR="005646B8" w:rsidRPr="00787A0E" w:rsidRDefault="005646B8" w:rsidP="00804D7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CAAB13B" w:rsidR="005646B8" w:rsidRPr="00787A0E" w:rsidRDefault="005646B8" w:rsidP="00804D7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</w:tr>
      <w:tr w:rsidR="005646B8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5646B8" w:rsidRPr="00787A0E" w:rsidRDefault="005646B8" w:rsidP="00804D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65E85F38" w:rsidR="005646B8" w:rsidRPr="00881A37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830" w:type="dxa"/>
            <w:vAlign w:val="center"/>
          </w:tcPr>
          <w:p w14:paraId="192DB411" w14:textId="6A22AEC9" w:rsidR="005646B8" w:rsidRPr="00787A0E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3B5E2C6E" w:rsidR="005646B8" w:rsidRPr="00787A0E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  <w:tr w:rsidR="005646B8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5646B8" w:rsidRPr="00787A0E" w:rsidRDefault="005646B8" w:rsidP="00804D7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1E99D318" w:rsidR="005646B8" w:rsidRPr="00881A37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0" w:type="dxa"/>
            <w:vAlign w:val="center"/>
          </w:tcPr>
          <w:p w14:paraId="250693F9" w14:textId="4F984E07" w:rsidR="005646B8" w:rsidRPr="00787A0E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26DB4583" w:rsidR="005646B8" w:rsidRPr="00787A0E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</w:tr>
      <w:tr w:rsidR="005646B8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5646B8" w:rsidRPr="00787A0E" w:rsidRDefault="005646B8" w:rsidP="00804D7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0E43FAD7" w:rsidR="005646B8" w:rsidRPr="00881A37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830" w:type="dxa"/>
            <w:vAlign w:val="center"/>
          </w:tcPr>
          <w:p w14:paraId="03E3013F" w14:textId="20F649CC" w:rsidR="005646B8" w:rsidRPr="00787A0E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45068C5B" w:rsidR="005646B8" w:rsidRPr="00787A0E" w:rsidRDefault="005646B8" w:rsidP="00804D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17598B73" w14:textId="040D0F9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67449484" w:rsidR="00097E37" w:rsidRPr="00A8164A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91167D">
        <w:rPr>
          <w:rFonts w:ascii="Fira Sans" w:hAnsi="Fira Sans" w:cs="Arial"/>
          <w:color w:val="000000" w:themeColor="text1"/>
          <w:spacing w:val="-3"/>
          <w:sz w:val="19"/>
          <w:szCs w:val="19"/>
        </w:rPr>
        <w:t>kwietniu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A8164A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5646B8">
        <w:rPr>
          <w:rFonts w:ascii="Fira Sans" w:hAnsi="Fira Sans" w:cs="Arial"/>
          <w:color w:val="000000" w:themeColor="text1"/>
          <w:spacing w:val="-3"/>
          <w:sz w:val="19"/>
          <w:szCs w:val="19"/>
        </w:rPr>
        <w:t>1948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A8164A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5646B8">
        <w:rPr>
          <w:rFonts w:ascii="Fira Sans" w:hAnsi="Fira Sans" w:cs="Arial"/>
          <w:color w:val="000000" w:themeColor="text1"/>
          <w:spacing w:val="-3"/>
          <w:sz w:val="19"/>
          <w:szCs w:val="19"/>
        </w:rPr>
        <w:t>609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2D0573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 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5646B8">
        <w:rPr>
          <w:rFonts w:ascii="Fira Sans" w:hAnsi="Fira Sans" w:cs="Arial"/>
          <w:color w:val="000000" w:themeColor="text1"/>
          <w:spacing w:val="-3"/>
          <w:sz w:val="19"/>
          <w:szCs w:val="19"/>
        </w:rPr>
        <w:t>140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850A2F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5646B8">
        <w:rPr>
          <w:rFonts w:ascii="Fira Sans" w:hAnsi="Fira Sans" w:cs="Arial"/>
          <w:color w:val="000000" w:themeColor="text1"/>
          <w:spacing w:val="-3"/>
          <w:sz w:val="19"/>
          <w:szCs w:val="19"/>
        </w:rPr>
        <w:t>26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A8164A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19</w:t>
      </w:r>
      <w:r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5646B8">
        <w:rPr>
          <w:rFonts w:ascii="Fira Sans" w:hAnsi="Fira Sans" w:cs="Arial"/>
          <w:color w:val="000000" w:themeColor="text1"/>
          <w:spacing w:val="-3"/>
          <w:sz w:val="19"/>
          <w:szCs w:val="19"/>
        </w:rPr>
        <w:t>34</w:t>
      </w:r>
      <w:r w:rsidR="0091546C" w:rsidRPr="00A8164A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5CE996BA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64833730" w14:textId="041BADEF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8992300" w14:textId="5225DA9B" w:rsidR="007B0551" w:rsidRPr="005F3401" w:rsidRDefault="00EC1624" w:rsidP="00575CD2">
      <w:pPr>
        <w:pStyle w:val="Tekstpodstawowy"/>
        <w:tabs>
          <w:tab w:val="left" w:pos="426"/>
        </w:tabs>
        <w:spacing w:before="0" w:after="0" w:line="240" w:lineRule="auto"/>
        <w:rPr>
          <w:b/>
          <w:color w:val="000000" w:themeColor="text1"/>
          <w:spacing w:val="-2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84064" behindDoc="0" locked="0" layoutInCell="1" allowOverlap="1" wp14:anchorId="099454D6" wp14:editId="69C1921F">
                <wp:simplePos x="0" y="0"/>
                <wp:positionH relativeFrom="column">
                  <wp:posOffset>6068639</wp:posOffset>
                </wp:positionH>
                <wp:positionV relativeFrom="paragraph">
                  <wp:posOffset>2305685</wp:posOffset>
                </wp:positionV>
                <wp:extent cx="346668" cy="226800"/>
                <wp:effectExtent l="0" t="0" r="0" b="1905"/>
                <wp:wrapNone/>
                <wp:docPr id="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0A9E2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454D6" id="_x0000_s1029" type="#_x0000_t202" style="position:absolute;margin-left:477.85pt;margin-top:181.55pt;width:27.3pt;height:17.85pt;z-index:25378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" stroked="f">
                <v:textbox>
                  <w:txbxContent>
                    <w:p w14:paraId="5CF0A9E2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69728" behindDoc="0" locked="0" layoutInCell="1" allowOverlap="1" wp14:anchorId="04FDB275" wp14:editId="2A6D4247">
                <wp:simplePos x="0" y="0"/>
                <wp:positionH relativeFrom="column">
                  <wp:posOffset>6316345</wp:posOffset>
                </wp:positionH>
                <wp:positionV relativeFrom="paragraph">
                  <wp:posOffset>2286035</wp:posOffset>
                </wp:positionV>
                <wp:extent cx="77880" cy="230002"/>
                <wp:effectExtent l="0" t="0" r="0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284F" id="Prostokąt 37" o:spid="_x0000_s1026" style="position:absolute;margin-left:497.35pt;margin-top:180pt;width:6.15pt;height:18.1pt;z-index:2537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" fillcolor="white [3212]" stroked="f" strokeweight="1pt"/>
            </w:pict>
          </mc:Fallback>
        </mc:AlternateContent>
      </w:r>
      <w:r w:rsidR="007B0551">
        <w:rPr>
          <w:noProof/>
        </w:rPr>
        <w:drawing>
          <wp:inline distT="0" distB="0" distL="0" distR="0" wp14:anchorId="2B284922" wp14:editId="0D0D00E0">
            <wp:extent cx="6645910" cy="2563200"/>
            <wp:effectExtent l="0" t="0" r="2540" b="8890"/>
            <wp:docPr id="57" name="Wykres 57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A1727AF" w14:textId="47A443B6" w:rsidR="00CB389C" w:rsidRPr="005F3401" w:rsidRDefault="00CB389C" w:rsidP="00CB389C">
      <w:pPr>
        <w:pStyle w:val="Tekstpodstawowywcity"/>
        <w:tabs>
          <w:tab w:val="left" w:pos="0"/>
        </w:tabs>
        <w:spacing w:line="40" w:lineRule="exact"/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</w:t>
      </w:r>
    </w:p>
    <w:p w14:paraId="0AF862DD" w14:textId="51E4D0AA" w:rsidR="00F4542F" w:rsidRPr="005646B8" w:rsidRDefault="00176628" w:rsidP="00AC2208">
      <w:pPr>
        <w:pStyle w:val="Tekstpodstawowywcity"/>
        <w:tabs>
          <w:tab w:val="left" w:pos="0"/>
        </w:tabs>
        <w:spacing w:before="2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Z 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danych urzędów pracy wynika, że według stanu w końcu </w:t>
      </w:r>
      <w:r w:rsidR="00D14D94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kwietnia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</w:t>
      </w:r>
      <w:r w:rsidR="00D638EB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2022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r., </w:t>
      </w:r>
      <w:r w:rsidR="0062480D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2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zakład</w:t>
      </w:r>
      <w:r w:rsidR="00C56398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y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pracy zapowiedział</w:t>
      </w:r>
      <w:r w:rsidR="00C56398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y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zwolnienie w</w:t>
      </w:r>
      <w:r w:rsidR="007B0551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 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najbliższym</w:t>
      </w:r>
      <w:r w:rsidR="003275B8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 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czasie </w:t>
      </w:r>
      <w:r w:rsidR="0062480D"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8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 xml:space="preserve"> pracowników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(przed rokiem odpowiednio </w:t>
      </w:r>
      <w:r w:rsidR="0062480D"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3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zakła</w:t>
      </w:r>
      <w:r w:rsidR="002D0573"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dy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i </w:t>
      </w:r>
      <w:r w:rsidR="0062480D"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8</w:t>
      </w:r>
      <w:r w:rsidR="005646B8"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>5</w:t>
      </w:r>
      <w:r w:rsidRPr="005646B8">
        <w:rPr>
          <w:rFonts w:ascii="Fira Sans" w:eastAsiaTheme="minorHAnsi" w:hAnsi="Fira Sans" w:cs="Arial"/>
          <w:color w:val="000000" w:themeColor="text1"/>
          <w:sz w:val="19"/>
          <w:szCs w:val="22"/>
          <w:lang w:eastAsia="en-US"/>
        </w:rPr>
        <w:t xml:space="preserve"> pracowników).</w:t>
      </w:r>
      <w:bookmarkStart w:id="1" w:name="_Toc309805946"/>
    </w:p>
    <w:p w14:paraId="75F56F5B" w14:textId="77777777" w:rsidR="001403AA" w:rsidRPr="003F3FFC" w:rsidRDefault="001403AA" w:rsidP="0090771F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>Wynagrodzenia</w:t>
      </w:r>
      <w:bookmarkEnd w:id="1"/>
    </w:p>
    <w:p w14:paraId="68A1F363" w14:textId="066B1364" w:rsidR="00CC26FD" w:rsidRPr="00FF4DCE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FF4DCE">
        <w:rPr>
          <w:rFonts w:cs="Arial"/>
          <w:color w:val="000000" w:themeColor="text1"/>
          <w:spacing w:val="-2"/>
          <w:szCs w:val="19"/>
        </w:rPr>
        <w:t xml:space="preserve">W </w:t>
      </w:r>
      <w:r w:rsidR="0091167D" w:rsidRPr="00FF4DCE">
        <w:rPr>
          <w:rFonts w:cs="Arial"/>
          <w:color w:val="000000" w:themeColor="text1"/>
          <w:spacing w:val="-2"/>
          <w:szCs w:val="19"/>
        </w:rPr>
        <w:t>kwietniu</w:t>
      </w:r>
      <w:r w:rsidR="007D55A6" w:rsidRPr="00FF4DCE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FF4DCE">
        <w:rPr>
          <w:rFonts w:cs="Arial"/>
          <w:color w:val="000000" w:themeColor="text1"/>
          <w:spacing w:val="-2"/>
          <w:szCs w:val="19"/>
        </w:rPr>
        <w:t>2022</w:t>
      </w:r>
      <w:r w:rsidR="00A2665D" w:rsidRPr="00FF4DCE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FF4DCE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FF4DCE" w:rsidRPr="00FF4DCE">
        <w:rPr>
          <w:rFonts w:cs="Arial"/>
          <w:color w:val="000000" w:themeColor="text1"/>
          <w:szCs w:val="19"/>
        </w:rPr>
        <w:t>5667,99</w:t>
      </w:r>
      <w:r w:rsidR="00AD6911" w:rsidRPr="00FF4DCE">
        <w:rPr>
          <w:rFonts w:cs="Arial"/>
          <w:color w:val="000000" w:themeColor="text1"/>
          <w:szCs w:val="19"/>
        </w:rPr>
        <w:t xml:space="preserve"> zł, tj.</w:t>
      </w:r>
      <w:r w:rsidR="00CA6FB9" w:rsidRPr="00FF4DCE">
        <w:rPr>
          <w:rFonts w:cs="Arial"/>
          <w:color w:val="000000" w:themeColor="text1"/>
          <w:szCs w:val="19"/>
        </w:rPr>
        <w:t> </w:t>
      </w:r>
      <w:r w:rsidR="00AD6911" w:rsidRPr="00FF4DCE">
        <w:rPr>
          <w:rFonts w:cs="Arial"/>
          <w:color w:val="000000" w:themeColor="text1"/>
          <w:szCs w:val="19"/>
        </w:rPr>
        <w:t>o</w:t>
      </w:r>
      <w:r w:rsidR="00CA6FB9" w:rsidRPr="00FF4DCE">
        <w:rPr>
          <w:rFonts w:cs="Arial"/>
          <w:color w:val="000000" w:themeColor="text1"/>
          <w:szCs w:val="19"/>
        </w:rPr>
        <w:t> </w:t>
      </w:r>
      <w:r w:rsidR="007A660C" w:rsidRPr="00FF4DCE">
        <w:rPr>
          <w:rFonts w:cs="Arial"/>
          <w:color w:val="000000" w:themeColor="text1"/>
          <w:szCs w:val="19"/>
        </w:rPr>
        <w:t>1</w:t>
      </w:r>
      <w:r w:rsidR="003012E1" w:rsidRPr="00FF4DCE">
        <w:rPr>
          <w:rFonts w:cs="Arial"/>
          <w:color w:val="000000" w:themeColor="text1"/>
          <w:szCs w:val="19"/>
        </w:rPr>
        <w:t>2,</w:t>
      </w:r>
      <w:r w:rsidR="00FF4DCE" w:rsidRPr="00FF4DCE">
        <w:rPr>
          <w:rFonts w:cs="Arial"/>
          <w:color w:val="000000" w:themeColor="text1"/>
          <w:szCs w:val="19"/>
        </w:rPr>
        <w:t>3</w:t>
      </w:r>
      <w:r w:rsidR="00AD6911" w:rsidRPr="00FF4DCE">
        <w:rPr>
          <w:rFonts w:cs="Arial"/>
          <w:color w:val="000000" w:themeColor="text1"/>
          <w:szCs w:val="19"/>
        </w:rPr>
        <w:t>% wyższy</w:t>
      </w:r>
      <w:r w:rsidR="00ED1323" w:rsidRPr="00FF4DCE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FF4DCE">
        <w:rPr>
          <w:rFonts w:cs="Arial"/>
          <w:color w:val="000000" w:themeColor="text1"/>
          <w:szCs w:val="19"/>
        </w:rPr>
        <w:t xml:space="preserve"> r. (rok wcześniej wzrosło o </w:t>
      </w:r>
      <w:r w:rsidR="00FF4DCE" w:rsidRPr="00FF4DCE">
        <w:rPr>
          <w:rFonts w:cs="Arial"/>
          <w:color w:val="000000" w:themeColor="text1"/>
          <w:szCs w:val="19"/>
        </w:rPr>
        <w:t>15,1</w:t>
      </w:r>
      <w:r w:rsidR="00AD6911" w:rsidRPr="00FF4DCE">
        <w:rPr>
          <w:rFonts w:cs="Arial"/>
          <w:color w:val="000000" w:themeColor="text1"/>
          <w:szCs w:val="19"/>
        </w:rPr>
        <w:t>%)</w:t>
      </w:r>
      <w:r w:rsidR="00D32B88" w:rsidRPr="00FF4DCE">
        <w:rPr>
          <w:rFonts w:cs="Arial"/>
          <w:color w:val="000000" w:themeColor="text1"/>
          <w:szCs w:val="19"/>
        </w:rPr>
        <w:t>.</w:t>
      </w:r>
    </w:p>
    <w:p w14:paraId="28031886" w14:textId="17B974D3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42D43149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77591B80" w14:textId="34DB6A69" w:rsidR="00551128" w:rsidRDefault="00EC1624" w:rsidP="00551128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86112" behindDoc="0" locked="0" layoutInCell="1" allowOverlap="1" wp14:anchorId="73357FCD" wp14:editId="24A50A9A">
                <wp:simplePos x="0" y="0"/>
                <wp:positionH relativeFrom="column">
                  <wp:posOffset>6043930</wp:posOffset>
                </wp:positionH>
                <wp:positionV relativeFrom="paragraph">
                  <wp:posOffset>2308804</wp:posOffset>
                </wp:positionV>
                <wp:extent cx="346668" cy="226800"/>
                <wp:effectExtent l="0" t="0" r="0" b="1905"/>
                <wp:wrapNone/>
                <wp:docPr id="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F9D42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57FCD" id="_x0000_s1030" type="#_x0000_t202" style="position:absolute;margin-left:475.9pt;margin-top:181.8pt;width:27.3pt;height:17.85pt;z-index:25378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" stroked="f">
                <v:textbox>
                  <w:txbxContent>
                    <w:p w14:paraId="420F9D42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71776" behindDoc="0" locked="0" layoutInCell="1" allowOverlap="1" wp14:anchorId="36E542C7" wp14:editId="20063AFB">
                <wp:simplePos x="0" y="0"/>
                <wp:positionH relativeFrom="column">
                  <wp:posOffset>6295016</wp:posOffset>
                </wp:positionH>
                <wp:positionV relativeFrom="paragraph">
                  <wp:posOffset>2297978</wp:posOffset>
                </wp:positionV>
                <wp:extent cx="77880" cy="230002"/>
                <wp:effectExtent l="0" t="0" r="0" b="0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90195" id="Prostokąt 40" o:spid="_x0000_s1026" style="position:absolute;margin-left:495.65pt;margin-top:180.95pt;width:6.15pt;height:18.1pt;z-index:2537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" fillcolor="white [3212]" stroked="f" strokeweight="1pt"/>
            </w:pict>
          </mc:Fallback>
        </mc:AlternateContent>
      </w:r>
      <w:r w:rsidR="00551128">
        <w:rPr>
          <w:noProof/>
        </w:rPr>
        <w:drawing>
          <wp:inline distT="0" distB="0" distL="0" distR="0" wp14:anchorId="429EAF9B" wp14:editId="46E75183">
            <wp:extent cx="6642735" cy="2811306"/>
            <wp:effectExtent l="0" t="0" r="5715" b="8255"/>
            <wp:docPr id="58" name="Wykres 58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10CADC4B" w:rsidR="00536F52" w:rsidRPr="004562C6" w:rsidRDefault="00536F52" w:rsidP="00536F52">
      <w:pPr>
        <w:pStyle w:val="Tekstpodstawowy"/>
        <w:spacing w:before="20" w:after="0" w:line="240" w:lineRule="auto"/>
        <w:rPr>
          <w:color w:val="000000" w:themeColor="text1"/>
          <w:sz w:val="2"/>
          <w:szCs w:val="6"/>
        </w:rPr>
      </w:pPr>
    </w:p>
    <w:p w14:paraId="4EFBF8DE" w14:textId="2C723802" w:rsidR="001403AA" w:rsidRDefault="004A29D0" w:rsidP="00B86D60">
      <w:pPr>
        <w:pStyle w:val="Tekstpodstawowy"/>
        <w:spacing w:before="1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7A5E78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11AB1F43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2A05B4BA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02A56E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20FF90F1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FF4DCE" w14:paraId="53A1B3BD" w14:textId="77777777" w:rsidTr="00211DD4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FF4DCE" w:rsidRPr="00FA5128" w:rsidRDefault="00FF4DCE" w:rsidP="00FF4DCE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507686D0" w:rsidR="00FF4DCE" w:rsidRPr="00FF4DCE" w:rsidRDefault="00FF4DCE" w:rsidP="00FF4DC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b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6E1EBDBD" w:rsidR="00FF4DCE" w:rsidRPr="00FF4DCE" w:rsidRDefault="00FF4DCE" w:rsidP="00FF4DC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b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2C61F63F" w:rsidR="00FF4DCE" w:rsidRPr="00FF4DCE" w:rsidRDefault="00FF4DCE" w:rsidP="00FF4DC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b/>
                <w:color w:val="000000" w:themeColor="text1"/>
                <w:sz w:val="16"/>
                <w:szCs w:val="16"/>
              </w:rPr>
              <w:t>5487,91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453088A8" w:rsidR="00FF4DCE" w:rsidRPr="00FF4DCE" w:rsidRDefault="00FF4DCE" w:rsidP="00FF4DC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b/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FF4DCE" w14:paraId="2A004776" w14:textId="77777777" w:rsidTr="004907C5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FF4DCE" w:rsidRPr="003439F1" w:rsidRDefault="00FF4DCE" w:rsidP="00FF4DC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77777777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77777777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F4DCE" w14:paraId="431B006C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FF4DCE" w:rsidRPr="003439F1" w:rsidRDefault="00FF4DCE" w:rsidP="00932E47">
            <w:pPr>
              <w:pStyle w:val="Nagwek8"/>
              <w:tabs>
                <w:tab w:val="right" w:leader="dot" w:pos="4156"/>
              </w:tabs>
              <w:spacing w:before="86" w:after="8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71F77097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5826,20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3CA74FB6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79A9C085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5624,12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004BB27E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FF4DCE" w14:paraId="22D2428F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FF4DCE" w:rsidRPr="00EA72A5" w:rsidRDefault="00FF4DCE" w:rsidP="00FF4DC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730B4F22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5552,86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13E7B082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3A6B3555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5625,35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3DE9CA02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FF4DCE" w14:paraId="2508D6A6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FF4DCE" w:rsidRDefault="00FF4DCE" w:rsidP="00FF4DC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4CF7772F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5834,60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4CA4125A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4D60DD16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5624,78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180E7F65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FF4DCE" w14:paraId="1502162B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FF4DCE" w:rsidRDefault="00FF4DCE" w:rsidP="00FF4DC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7F39F677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7395,04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6DB13CF2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437C0AB9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7075,80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08B429F6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</w:tr>
      <w:tr w:rsidR="00FF4DCE" w14:paraId="69E8BC0C" w14:textId="77777777" w:rsidTr="00211DD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FF4DCE" w:rsidRPr="00CB5A5F" w:rsidRDefault="00FF4DCE" w:rsidP="00FF4DC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02BA722D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5108,95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45BAD77A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2BE946D4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5018,45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2F4F05E3" w:rsidR="00FF4DCE" w:rsidRPr="00FF4DCE" w:rsidRDefault="00FF4DCE" w:rsidP="00FF4D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FF4DCE" w14:paraId="61B337EC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05A1AB43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6675,49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2633DBFE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2E8B7106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6574,05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367BAD2D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</w:tr>
      <w:tr w:rsidR="00FF4DCE" w14:paraId="2EBCDB0E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41AF6174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5149,74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003A6B46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5C31FE85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5033,24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04FE26F6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</w:tr>
      <w:tr w:rsidR="00FF4DCE" w14:paraId="24848A51" w14:textId="77777777" w:rsidTr="004907C5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57770777" w14:textId="252969C9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4998,55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C663AF9" w14:textId="40CC0342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6DA5E080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4738,58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0FA2936D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FF4DCE" w14:paraId="38FA1039" w14:textId="77777777" w:rsidTr="004907C5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6A9EE909" w14:textId="6AFE7910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3967,74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D5EFE2B" w14:textId="3F774B0E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129,0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5E8735D2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3790,05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04289C0C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</w:tr>
      <w:tr w:rsidR="00FF4DCE" w14:paraId="773A6F0D" w14:textId="77777777" w:rsidTr="00211DD4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24F73B46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6648,09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4598B897" w14:textId="3BA9A7C6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76962B5F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6741,14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7A0AD08C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</w:tr>
      <w:tr w:rsidR="00FF4DCE" w14:paraId="047ADBAD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0BEF8093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4974,84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7E2448A9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5104839D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5027,14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353A0091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FF4DCE" w14:paraId="59CC9CDD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FF4DCE" w:rsidRPr="00546E74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0D348F0C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6506,57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34608711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132,0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762A6A7E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6165,00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54446360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126,9</w:t>
            </w:r>
          </w:p>
        </w:tc>
      </w:tr>
      <w:tr w:rsidR="00FF4DCE" w14:paraId="52627D47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5EA5409A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3940,64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04AC2EEA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5C9067C0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3918,82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2AE9190D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</w:tr>
      <w:tr w:rsidR="00FF4DCE" w14:paraId="38DA32D0" w14:textId="77777777" w:rsidTr="00211DD4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FF4DCE" w:rsidRPr="00CB5A5F" w:rsidRDefault="00FF4DCE" w:rsidP="00932E47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4B72DB91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4896,61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105E2D55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07FDDFB0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5016,76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317B1331" w:rsidR="00FF4DCE" w:rsidRPr="00FF4DCE" w:rsidRDefault="00FF4DCE" w:rsidP="00932E47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4DCE"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</w:tbl>
    <w:p w14:paraId="25DC17BA" w14:textId="3E1F4A6A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6CB08276" w14:textId="2B8BDD25" w:rsidR="00BD0318" w:rsidRPr="00BD0318" w:rsidRDefault="00BA5213" w:rsidP="00F43F08">
      <w:pPr>
        <w:pStyle w:val="Tekstpodstawowy"/>
        <w:spacing w:before="220"/>
        <w:rPr>
          <w:rFonts w:cs="Arial"/>
          <w:bCs/>
          <w:color w:val="000000" w:themeColor="text1"/>
          <w:spacing w:val="-2"/>
        </w:rPr>
      </w:pPr>
      <w:r w:rsidRPr="00BD0318">
        <w:rPr>
          <w:rFonts w:cs="Arial"/>
          <w:bCs/>
          <w:color w:val="000000" w:themeColor="text1"/>
          <w:spacing w:val="-2"/>
          <w:szCs w:val="19"/>
        </w:rPr>
        <w:lastRenderedPageBreak/>
        <w:t>W</w:t>
      </w:r>
      <w:r w:rsidR="00CD252F" w:rsidRPr="00BD0318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F43F08" w:rsidRPr="00BD0318">
        <w:rPr>
          <w:rFonts w:cs="Arial"/>
          <w:bCs/>
          <w:color w:val="000000" w:themeColor="text1"/>
        </w:rPr>
        <w:t xml:space="preserve">porównaniu z analogicznym okresem ubiegłego roku wzrost przeciętnych miesięcznych wynagrodzeń zaobserwowano w </w:t>
      </w:r>
      <w:r w:rsidR="00BD0318" w:rsidRPr="00BD0318">
        <w:rPr>
          <w:rFonts w:cs="Arial"/>
          <w:bCs/>
          <w:color w:val="000000" w:themeColor="text1"/>
        </w:rPr>
        <w:t>działalności profesjonalnej, naukowej i technicznej (o 32,0%), zakwaterowaniu i gastronomii (o 29,0%), budownictwie (o</w:t>
      </w:r>
      <w:r w:rsidR="00BD0318">
        <w:rPr>
          <w:rFonts w:cs="Arial"/>
          <w:bCs/>
          <w:color w:val="000000" w:themeColor="text1"/>
        </w:rPr>
        <w:t> </w:t>
      </w:r>
      <w:r w:rsidR="00BD0318" w:rsidRPr="00BD0318">
        <w:rPr>
          <w:rFonts w:cs="Arial"/>
          <w:bCs/>
          <w:color w:val="000000" w:themeColor="text1"/>
        </w:rPr>
        <w:t>16,6%) oraz transporcie i gospodarce magazynowej (o 15,0%).</w:t>
      </w:r>
      <w:r w:rsidR="00BD0318" w:rsidRPr="00BD0318">
        <w:rPr>
          <w:rFonts w:cs="Arial"/>
          <w:bCs/>
          <w:color w:val="000000" w:themeColor="text1"/>
          <w:spacing w:val="-2"/>
        </w:rPr>
        <w:t xml:space="preserve"> </w:t>
      </w:r>
      <w:r w:rsidR="00BD0318" w:rsidRPr="00BD0318">
        <w:rPr>
          <w:rFonts w:cs="Arial"/>
          <w:bCs/>
          <w:color w:val="000000" w:themeColor="text1"/>
        </w:rPr>
        <w:t xml:space="preserve">Niższy niż przed rokiem poziom przeciętnych wynagrodzeń </w:t>
      </w:r>
      <w:r w:rsidR="00BD0318" w:rsidRPr="00BD0318">
        <w:rPr>
          <w:rFonts w:cs="Arial"/>
          <w:bCs/>
          <w:color w:val="000000" w:themeColor="text1"/>
          <w:spacing w:val="-2"/>
        </w:rPr>
        <w:t xml:space="preserve">zanotowano w administrowaniu i działalności wspierającej (o 0,9%). </w:t>
      </w:r>
    </w:p>
    <w:p w14:paraId="012317F2" w14:textId="3F0581CC" w:rsidR="00BD0318" w:rsidRPr="00BD0318" w:rsidRDefault="00F43F08" w:rsidP="00F43F08">
      <w:pPr>
        <w:pStyle w:val="Tekstpodstawowy"/>
        <w:spacing w:before="220"/>
        <w:rPr>
          <w:rFonts w:cs="Arial"/>
          <w:color w:val="000000" w:themeColor="text1"/>
        </w:rPr>
      </w:pPr>
      <w:r w:rsidRPr="00BD0318">
        <w:rPr>
          <w:rFonts w:cs="Arial"/>
          <w:color w:val="000000" w:themeColor="text1"/>
          <w:spacing w:val="-2"/>
        </w:rPr>
        <w:t xml:space="preserve">W kwietniu br. wynagrodzenie zdecydowanie wyższe od przeciętnego w województwie otrzymali pracujący w sekcjach: </w:t>
      </w:r>
      <w:r w:rsidRPr="00BD0318">
        <w:rPr>
          <w:rFonts w:cs="Arial"/>
          <w:bCs/>
          <w:color w:val="000000" w:themeColor="text1"/>
        </w:rPr>
        <w:t xml:space="preserve">wytwarzanie i zaopatrywanie w energię elektryczną, gaz, parę wodną i gorącą wodę </w:t>
      </w:r>
      <w:r w:rsidRPr="00BD0318">
        <w:rPr>
          <w:rFonts w:cs="Arial"/>
          <w:color w:val="000000" w:themeColor="text1"/>
          <w:spacing w:val="-2"/>
        </w:rPr>
        <w:t xml:space="preserve">(o </w:t>
      </w:r>
      <w:r w:rsidR="00BD0318" w:rsidRPr="00BD0318">
        <w:rPr>
          <w:rFonts w:cs="Arial"/>
          <w:color w:val="000000" w:themeColor="text1"/>
          <w:spacing w:val="-2"/>
        </w:rPr>
        <w:t>30,5</w:t>
      </w:r>
      <w:r w:rsidRPr="00BD0318">
        <w:rPr>
          <w:rFonts w:cs="Arial"/>
          <w:color w:val="000000" w:themeColor="text1"/>
          <w:spacing w:val="-2"/>
        </w:rPr>
        <w:t xml:space="preserve">%), </w:t>
      </w:r>
      <w:r w:rsidR="00BD0318" w:rsidRPr="00BD0318">
        <w:rPr>
          <w:rFonts w:cs="Arial"/>
          <w:color w:val="000000" w:themeColor="text1"/>
          <w:spacing w:val="-2"/>
        </w:rPr>
        <w:t>budownictwo (o 17,8%)</w:t>
      </w:r>
      <w:r w:rsidR="004E165D">
        <w:rPr>
          <w:rFonts w:cs="Arial"/>
          <w:color w:val="000000" w:themeColor="text1"/>
          <w:spacing w:val="-2"/>
        </w:rPr>
        <w:t xml:space="preserve">, </w:t>
      </w:r>
      <w:r w:rsidR="00BD0318" w:rsidRPr="00BD0318">
        <w:rPr>
          <w:rFonts w:cs="Arial"/>
          <w:color w:val="000000" w:themeColor="text1"/>
          <w:spacing w:val="-2"/>
        </w:rPr>
        <w:t>informacja i komunikacja (o 17,3%)</w:t>
      </w:r>
      <w:r w:rsidR="004E165D">
        <w:rPr>
          <w:rFonts w:cs="Arial"/>
          <w:color w:val="000000" w:themeColor="text1"/>
          <w:spacing w:val="-2"/>
        </w:rPr>
        <w:t>, administrowanie i działalność wspierająca (15,0%) oraz działalność profesjonalna, naukowa i techniczna (14,8%)</w:t>
      </w:r>
      <w:r w:rsidR="00BD0318" w:rsidRPr="00BD0318">
        <w:rPr>
          <w:rFonts w:cs="Arial"/>
          <w:color w:val="000000" w:themeColor="text1"/>
          <w:spacing w:val="-2"/>
        </w:rPr>
        <w:t>. Wynagrodzenia</w:t>
      </w:r>
      <w:r w:rsidR="00BD0318" w:rsidRPr="00BD0318">
        <w:rPr>
          <w:rFonts w:cs="Arial"/>
          <w:color w:val="000000" w:themeColor="text1"/>
        </w:rPr>
        <w:t xml:space="preserve"> znacznie poniżej średniego uzyskali zatrudnieni w jednostkach zajmujących się zakwaterowaniem i gastronomią (o 30,0%), działalnością związaną z kulturą, rozrywką i rekreacją (o 13,6%), obsługą rynku nieruchomości (o 12,2%)</w:t>
      </w:r>
      <w:r w:rsidR="004E165D">
        <w:rPr>
          <w:rFonts w:cs="Arial"/>
          <w:color w:val="000000" w:themeColor="text1"/>
        </w:rPr>
        <w:t>, a także</w:t>
      </w:r>
      <w:r w:rsidR="00BD0318" w:rsidRPr="00BD0318">
        <w:rPr>
          <w:rFonts w:cs="Arial"/>
          <w:color w:val="000000" w:themeColor="text1"/>
        </w:rPr>
        <w:t xml:space="preserve"> transportem i gospodarką magazynową (o 11,8%). </w:t>
      </w:r>
    </w:p>
    <w:p w14:paraId="1DCAE501" w14:textId="30596FC4" w:rsidR="00190BCF" w:rsidRDefault="00190BCF" w:rsidP="00F43F0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320248" w:rsidRPr="00774167">
        <w:rPr>
          <w:b/>
          <w:color w:val="000000" w:themeColor="text1"/>
          <w:spacing w:val="-2"/>
        </w:rPr>
        <w:t xml:space="preserve">w </w:t>
      </w:r>
      <w:r w:rsidR="00F43F08" w:rsidRPr="00774167">
        <w:rPr>
          <w:b/>
          <w:color w:val="000000" w:themeColor="text1"/>
          <w:spacing w:val="-2"/>
        </w:rPr>
        <w:t>kwietniu</w:t>
      </w:r>
      <w:r w:rsidR="00CD252F" w:rsidRPr="00774167">
        <w:rPr>
          <w:b/>
          <w:color w:val="000000" w:themeColor="text1"/>
          <w:spacing w:val="-2"/>
        </w:rPr>
        <w:t xml:space="preserve"> 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72217B68" w14:textId="3AC3EC82" w:rsidR="002D66BC" w:rsidRPr="00774167" w:rsidRDefault="002D66BC" w:rsidP="002D66BC">
      <w:pPr>
        <w:pStyle w:val="Tekstpodstawowy"/>
        <w:spacing w:before="260" w:line="240" w:lineRule="auto"/>
        <w:ind w:left="851" w:hanging="851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C754CC4" wp14:editId="332EFB03">
            <wp:extent cx="6379040" cy="3099600"/>
            <wp:effectExtent l="0" t="0" r="3175" b="5715"/>
            <wp:docPr id="41" name="Obraz 41" descr="Wykres 5. Odchylenia przeciętnych miesięcznych wynagrodzeń brutto względem średniego wynagrodzenia w sektorze przedsiębiorstw w województwie w kwietniu 2022 r.&#10;&#10;Na wykresie kolumnowym zaprezentowano odchylenia przeciętnych miesięcznych wynagrodzeń brutto względem średniego wynagrodzenia w sektorze przedsiębiorstw w województwie podlaskim w kwietni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5. Odchylenia przeciętnych miesięcznych wynagrodzeń brutto względem średniego wynagrodzenia w sektorze przedsiębiorstw w województwie w kwietniu 2022 r.&#10;&#10;Na wykresie kolumnowym zaprezentowano odchylenia przeciętnych miesięcznych wynagrodzeń brutto względem średniego wynagrodzenia w sektorze przedsiębiorstw w województwie podlaskim w kwietniu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40" cy="30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4D2FDED1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282E5162" w14:textId="606204EB" w:rsidR="00CD252F" w:rsidRPr="000C1C2D" w:rsidRDefault="003012E1" w:rsidP="005108B5">
      <w:pPr>
        <w:pStyle w:val="Tekstpodstawowy"/>
        <w:spacing w:before="300" w:line="240" w:lineRule="auto"/>
        <w:rPr>
          <w:color w:val="000000" w:themeColor="text1"/>
          <w:spacing w:val="-2"/>
        </w:rPr>
      </w:pPr>
      <w:r w:rsidRPr="000C1C2D">
        <w:rPr>
          <w:rFonts w:cs="Arial"/>
          <w:bCs/>
          <w:color w:val="000000" w:themeColor="text1"/>
          <w:spacing w:val="-3"/>
        </w:rPr>
        <w:t xml:space="preserve">W </w:t>
      </w:r>
      <w:r w:rsidR="00F43F08" w:rsidRPr="000C1C2D">
        <w:rPr>
          <w:color w:val="000000" w:themeColor="text1"/>
          <w:spacing w:val="-2"/>
        </w:rPr>
        <w:t xml:space="preserve">ciągu czterech miesięcy br. przeciętne miesięczne wynagrodzenie brutto w sektorze przedsiębiorstw ukształtowało się na poziomie </w:t>
      </w:r>
      <w:r w:rsidR="000C1C2D" w:rsidRPr="000C1C2D">
        <w:rPr>
          <w:color w:val="000000" w:themeColor="text1"/>
          <w:spacing w:val="-2"/>
        </w:rPr>
        <w:t>5487,91</w:t>
      </w:r>
      <w:r w:rsidR="00F43F08" w:rsidRPr="000C1C2D">
        <w:rPr>
          <w:color w:val="000000" w:themeColor="text1"/>
          <w:spacing w:val="-2"/>
        </w:rPr>
        <w:t xml:space="preserve"> zł, tj. o </w:t>
      </w:r>
      <w:r w:rsidR="000C1C2D" w:rsidRPr="000C1C2D">
        <w:rPr>
          <w:color w:val="000000" w:themeColor="text1"/>
          <w:spacing w:val="-2"/>
        </w:rPr>
        <w:t>13,2</w:t>
      </w:r>
      <w:r w:rsidR="00F43F08" w:rsidRPr="000C1C2D">
        <w:rPr>
          <w:color w:val="000000" w:themeColor="text1"/>
          <w:spacing w:val="-2"/>
        </w:rPr>
        <w:t>% wyższym niż przed rokiem.</w:t>
      </w:r>
    </w:p>
    <w:p w14:paraId="69F3244A" w14:textId="0E1567FC" w:rsidR="006D7A0B" w:rsidRPr="001877DC" w:rsidRDefault="006D7A0B" w:rsidP="00CA47D7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1B9677C4" w:rsidR="00ED3F46" w:rsidRPr="00D51461" w:rsidRDefault="00050F4F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B30432">
        <w:rPr>
          <w:color w:val="000000" w:themeColor="text1"/>
          <w:spacing w:val="-2"/>
        </w:rPr>
        <w:t xml:space="preserve">W </w:t>
      </w:r>
      <w:r w:rsidR="0091167D" w:rsidRPr="00B30432">
        <w:rPr>
          <w:color w:val="000000" w:themeColor="text1"/>
          <w:spacing w:val="-2"/>
        </w:rPr>
        <w:t>kwietniu</w:t>
      </w:r>
      <w:r w:rsidR="00ED3F46" w:rsidRPr="00B30432">
        <w:rPr>
          <w:color w:val="000000" w:themeColor="text1"/>
          <w:spacing w:val="-2"/>
        </w:rPr>
        <w:t xml:space="preserve"> </w:t>
      </w:r>
      <w:r w:rsidR="00E1019E" w:rsidRPr="00B30432">
        <w:rPr>
          <w:color w:val="000000" w:themeColor="text1"/>
          <w:spacing w:val="-2"/>
        </w:rPr>
        <w:t>2022 r. średnia temperatura powietrza</w:t>
      </w:r>
      <w:bookmarkStart w:id="2" w:name="_Ref101960418"/>
      <w:r w:rsidR="00475F89" w:rsidRPr="00B30432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2"/>
      <w:r w:rsidR="00E1019E" w:rsidRPr="00B30432">
        <w:rPr>
          <w:color w:val="000000" w:themeColor="text1"/>
          <w:spacing w:val="-2"/>
        </w:rPr>
        <w:t xml:space="preserve"> na obszarze województwa podlaskiego wyniosł</w:t>
      </w:r>
      <w:r w:rsidR="005B59F9" w:rsidRPr="00B30432">
        <w:rPr>
          <w:color w:val="000000" w:themeColor="text1"/>
          <w:spacing w:val="-2"/>
        </w:rPr>
        <w:t>a</w:t>
      </w:r>
      <w:r w:rsidR="00E1019E" w:rsidRPr="00B30432">
        <w:rPr>
          <w:color w:val="000000" w:themeColor="text1"/>
          <w:spacing w:val="-2"/>
        </w:rPr>
        <w:t xml:space="preserve"> </w:t>
      </w:r>
      <w:r w:rsidR="00B30432" w:rsidRPr="00B30432">
        <w:rPr>
          <w:color w:val="000000" w:themeColor="text1"/>
          <w:spacing w:val="-2"/>
        </w:rPr>
        <w:t>5</w:t>
      </w:r>
      <w:r w:rsidR="005B59F9" w:rsidRPr="00B30432">
        <w:rPr>
          <w:color w:val="000000" w:themeColor="text1"/>
          <w:spacing w:val="-2"/>
        </w:rPr>
        <w:t>,</w:t>
      </w:r>
      <w:r w:rsidR="009B6933">
        <w:rPr>
          <w:color w:val="000000" w:themeColor="text1"/>
          <w:spacing w:val="-2"/>
        </w:rPr>
        <w:t>6</w:t>
      </w:r>
      <w:r w:rsidR="00E1019E" w:rsidRPr="00B30432">
        <w:rPr>
          <w:rFonts w:cs="Arial"/>
          <w:color w:val="000000" w:themeColor="text1"/>
          <w:spacing w:val="-2"/>
        </w:rPr>
        <w:t xml:space="preserve">°C i była </w:t>
      </w:r>
      <w:r w:rsidR="00E1019E" w:rsidRPr="00B30432">
        <w:rPr>
          <w:color w:val="000000" w:themeColor="text1"/>
          <w:spacing w:val="-2"/>
        </w:rPr>
        <w:t xml:space="preserve">o </w:t>
      </w:r>
      <w:r w:rsidR="00B30432" w:rsidRPr="00B30432">
        <w:rPr>
          <w:color w:val="000000" w:themeColor="text1"/>
          <w:spacing w:val="-2"/>
        </w:rPr>
        <w:t>2,</w:t>
      </w:r>
      <w:r w:rsidR="009B6933">
        <w:rPr>
          <w:color w:val="000000" w:themeColor="text1"/>
          <w:spacing w:val="-2"/>
        </w:rPr>
        <w:t>0</w:t>
      </w:r>
      <w:r w:rsidR="00E1019E" w:rsidRPr="00B30432">
        <w:rPr>
          <w:rFonts w:cs="Arial"/>
          <w:color w:val="000000" w:themeColor="text1"/>
          <w:spacing w:val="-2"/>
        </w:rPr>
        <w:t>°</w:t>
      </w:r>
      <w:r w:rsidR="00E1019E" w:rsidRPr="00B30432">
        <w:rPr>
          <w:color w:val="000000" w:themeColor="text1"/>
          <w:spacing w:val="-2"/>
        </w:rPr>
        <w:t>C</w:t>
      </w:r>
      <w:r w:rsidR="00E1019E" w:rsidRPr="00B30432">
        <w:rPr>
          <w:rFonts w:cs="Arial"/>
          <w:color w:val="000000" w:themeColor="text1"/>
          <w:spacing w:val="-2"/>
        </w:rPr>
        <w:t xml:space="preserve"> </w:t>
      </w:r>
      <w:r w:rsidR="00B30432" w:rsidRPr="00B30432">
        <w:rPr>
          <w:rFonts w:cs="Arial"/>
          <w:color w:val="000000" w:themeColor="text1"/>
          <w:spacing w:val="-2"/>
        </w:rPr>
        <w:t>niższa</w:t>
      </w:r>
      <w:r w:rsidR="00E1019E" w:rsidRPr="00B30432">
        <w:rPr>
          <w:rFonts w:cs="Arial"/>
          <w:color w:val="000000" w:themeColor="text1"/>
          <w:spacing w:val="-2"/>
        </w:rPr>
        <w:t xml:space="preserve"> od średniej z lat 1991</w:t>
      </w:r>
      <w:r w:rsidR="00E1019E" w:rsidRPr="00B30432">
        <w:rPr>
          <w:color w:val="000000" w:themeColor="text1"/>
          <w:spacing w:val="-2"/>
        </w:rPr>
        <w:t xml:space="preserve">–2020. Temperatura maksymalna zanotowana w Białymstoku osiągnęła </w:t>
      </w:r>
      <w:r w:rsidR="00977BE5" w:rsidRPr="00B30432">
        <w:rPr>
          <w:color w:val="000000" w:themeColor="text1"/>
          <w:spacing w:val="-2"/>
        </w:rPr>
        <w:t>17,</w:t>
      </w:r>
      <w:r w:rsidR="00B30432" w:rsidRPr="00B30432">
        <w:rPr>
          <w:color w:val="000000" w:themeColor="text1"/>
          <w:spacing w:val="-2"/>
        </w:rPr>
        <w:t>7</w:t>
      </w:r>
      <w:r w:rsidR="00E1019E" w:rsidRPr="00B30432">
        <w:rPr>
          <w:rFonts w:cs="Arial"/>
          <w:color w:val="000000" w:themeColor="text1"/>
          <w:spacing w:val="-2"/>
        </w:rPr>
        <w:t>°</w:t>
      </w:r>
      <w:r w:rsidR="00E1019E" w:rsidRPr="00B30432">
        <w:rPr>
          <w:color w:val="000000" w:themeColor="text1"/>
          <w:spacing w:val="-2"/>
        </w:rPr>
        <w:t xml:space="preserve">C, natomiast w Suwałkach – </w:t>
      </w:r>
      <w:r w:rsidR="00977BE5" w:rsidRPr="00B30432">
        <w:rPr>
          <w:color w:val="000000" w:themeColor="text1"/>
          <w:spacing w:val="-2"/>
        </w:rPr>
        <w:t>1</w:t>
      </w:r>
      <w:r w:rsidR="00B30432" w:rsidRPr="00B30432">
        <w:rPr>
          <w:color w:val="000000" w:themeColor="text1"/>
          <w:spacing w:val="-2"/>
        </w:rPr>
        <w:t>7</w:t>
      </w:r>
      <w:r w:rsidR="00977BE5" w:rsidRPr="00B30432">
        <w:rPr>
          <w:color w:val="000000" w:themeColor="text1"/>
          <w:spacing w:val="-2"/>
        </w:rPr>
        <w:t>,0</w:t>
      </w:r>
      <w:r w:rsidR="00E1019E" w:rsidRPr="00B30432">
        <w:rPr>
          <w:rFonts w:cs="Arial"/>
          <w:color w:val="000000" w:themeColor="text1"/>
          <w:spacing w:val="-2"/>
        </w:rPr>
        <w:t>°</w:t>
      </w:r>
      <w:r w:rsidR="00E1019E" w:rsidRPr="00B30432">
        <w:rPr>
          <w:color w:val="000000" w:themeColor="text1"/>
          <w:spacing w:val="-2"/>
        </w:rPr>
        <w:t xml:space="preserve">C. Najniższa temperatura w </w:t>
      </w:r>
      <w:r w:rsidR="00B30432" w:rsidRPr="00B30432">
        <w:rPr>
          <w:color w:val="000000" w:themeColor="text1"/>
          <w:spacing w:val="-2"/>
        </w:rPr>
        <w:t>Suwałkach</w:t>
      </w:r>
      <w:r w:rsidR="00977BE5" w:rsidRPr="00B30432">
        <w:rPr>
          <w:color w:val="000000" w:themeColor="text1"/>
          <w:spacing w:val="-2"/>
        </w:rPr>
        <w:t xml:space="preserve"> </w:t>
      </w:r>
      <w:r w:rsidR="00E1019E" w:rsidRPr="00B30432">
        <w:rPr>
          <w:color w:val="000000" w:themeColor="text1"/>
          <w:spacing w:val="-2"/>
        </w:rPr>
        <w:t xml:space="preserve">wyniosła minus </w:t>
      </w:r>
      <w:r w:rsidR="00B30432" w:rsidRPr="00B30432">
        <w:rPr>
          <w:color w:val="000000" w:themeColor="text1"/>
          <w:spacing w:val="-2"/>
        </w:rPr>
        <w:t>5,1</w:t>
      </w:r>
      <w:r w:rsidR="00E1019E" w:rsidRPr="00B30432">
        <w:rPr>
          <w:rFonts w:cs="Arial"/>
          <w:color w:val="000000" w:themeColor="text1"/>
          <w:spacing w:val="-2"/>
        </w:rPr>
        <w:t>°</w:t>
      </w:r>
      <w:r w:rsidR="00E1019E" w:rsidRPr="00B30432">
        <w:rPr>
          <w:color w:val="000000" w:themeColor="text1"/>
          <w:spacing w:val="-2"/>
        </w:rPr>
        <w:t>C, zaś w</w:t>
      </w:r>
      <w:r w:rsidR="00977BE5" w:rsidRPr="00B30432">
        <w:rPr>
          <w:color w:val="000000" w:themeColor="text1"/>
          <w:spacing w:val="-2"/>
        </w:rPr>
        <w:t xml:space="preserve"> </w:t>
      </w:r>
      <w:r w:rsidR="00B30432" w:rsidRPr="00B30432">
        <w:rPr>
          <w:color w:val="000000" w:themeColor="text1"/>
          <w:spacing w:val="-2"/>
        </w:rPr>
        <w:t>Białymstoku</w:t>
      </w:r>
      <w:r w:rsidR="00977BE5" w:rsidRPr="00B30432">
        <w:rPr>
          <w:color w:val="000000" w:themeColor="text1"/>
          <w:spacing w:val="-2"/>
        </w:rPr>
        <w:t xml:space="preserve"> </w:t>
      </w:r>
      <w:r w:rsidR="00E1019E" w:rsidRPr="00B30432">
        <w:rPr>
          <w:color w:val="000000" w:themeColor="text1"/>
          <w:spacing w:val="-2"/>
        </w:rPr>
        <w:t xml:space="preserve">– minus </w:t>
      </w:r>
      <w:r w:rsidR="00B30432" w:rsidRPr="00B30432">
        <w:rPr>
          <w:color w:val="000000" w:themeColor="text1"/>
          <w:spacing w:val="-2"/>
        </w:rPr>
        <w:t>4,2</w:t>
      </w:r>
      <w:r w:rsidR="00E1019E" w:rsidRPr="00B30432">
        <w:rPr>
          <w:rFonts w:cs="Arial"/>
          <w:color w:val="000000" w:themeColor="text1"/>
          <w:spacing w:val="-2"/>
        </w:rPr>
        <w:t>°</w:t>
      </w:r>
      <w:r w:rsidR="00E1019E" w:rsidRPr="00B30432">
        <w:rPr>
          <w:color w:val="000000" w:themeColor="text1"/>
          <w:spacing w:val="-2"/>
        </w:rPr>
        <w:t xml:space="preserve">C. </w:t>
      </w:r>
      <w:r w:rsidR="009B6933">
        <w:t xml:space="preserve">Temperatura przy gruncie poniżej 0°C utrzymywała się przez 18 dni w Suwałkach i 17 dni w Białymstoku. </w:t>
      </w:r>
      <w:r w:rsidR="00E1019E" w:rsidRPr="00B30432">
        <w:rPr>
          <w:rFonts w:cs="Arial"/>
          <w:color w:val="000000" w:themeColor="text1"/>
          <w:spacing w:val="-2"/>
        </w:rPr>
        <w:t>M</w:t>
      </w:r>
      <w:r w:rsidR="00E1019E" w:rsidRPr="00B30432">
        <w:rPr>
          <w:color w:val="000000" w:themeColor="text1"/>
          <w:spacing w:val="-2"/>
        </w:rPr>
        <w:t>ie</w:t>
      </w:r>
      <w:r w:rsidR="000855C4" w:rsidRPr="00B30432">
        <w:rPr>
          <w:color w:val="000000" w:themeColor="text1"/>
          <w:spacing w:val="-2"/>
        </w:rPr>
        <w:t>s</w:t>
      </w:r>
      <w:r w:rsidR="00E1019E" w:rsidRPr="00B30432">
        <w:rPr>
          <w:color w:val="000000" w:themeColor="text1"/>
          <w:spacing w:val="-2"/>
        </w:rPr>
        <w:t>ięczna suma opadów atmosferycznych</w:t>
      </w:r>
      <w:r w:rsidR="00475F89" w:rsidRPr="00B30432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2B1221" w:rsidRPr="00B30432">
        <w:rPr>
          <w:color w:val="000000" w:themeColor="text1"/>
          <w:spacing w:val="-2"/>
        </w:rPr>
        <w:t xml:space="preserve"> </w:t>
      </w:r>
      <w:r w:rsidR="00E1019E" w:rsidRPr="00B30432">
        <w:rPr>
          <w:color w:val="000000" w:themeColor="text1"/>
          <w:spacing w:val="-2"/>
        </w:rPr>
        <w:t xml:space="preserve">ukształtowała się na poziomie </w:t>
      </w:r>
      <w:r w:rsidR="00B30432" w:rsidRPr="00B30432">
        <w:rPr>
          <w:color w:val="000000" w:themeColor="text1"/>
          <w:spacing w:val="-2"/>
        </w:rPr>
        <w:t>46,3</w:t>
      </w:r>
      <w:r w:rsidR="00E1019E" w:rsidRPr="00B30432">
        <w:rPr>
          <w:color w:val="000000" w:themeColor="text1"/>
          <w:spacing w:val="-2"/>
        </w:rPr>
        <w:t xml:space="preserve"> mm i stanowiła </w:t>
      </w:r>
      <w:r w:rsidR="00B30432" w:rsidRPr="00B30432">
        <w:rPr>
          <w:color w:val="000000" w:themeColor="text1"/>
          <w:spacing w:val="-2"/>
        </w:rPr>
        <w:t>12</w:t>
      </w:r>
      <w:r w:rsidR="004E0D84">
        <w:rPr>
          <w:color w:val="000000" w:themeColor="text1"/>
          <w:spacing w:val="-2"/>
        </w:rPr>
        <w:t>7,5</w:t>
      </w:r>
      <w:r w:rsidR="00E1019E" w:rsidRPr="00B30432">
        <w:rPr>
          <w:color w:val="000000" w:themeColor="text1"/>
          <w:spacing w:val="-2"/>
        </w:rPr>
        <w:t>% normy z</w:t>
      </w:r>
      <w:r w:rsidR="000855C4" w:rsidRPr="00B30432">
        <w:rPr>
          <w:color w:val="000000" w:themeColor="text1"/>
          <w:spacing w:val="-2"/>
        </w:rPr>
        <w:t> </w:t>
      </w:r>
      <w:proofErr w:type="spellStart"/>
      <w:r w:rsidR="00E1019E" w:rsidRPr="00B30432">
        <w:rPr>
          <w:color w:val="000000" w:themeColor="text1"/>
          <w:spacing w:val="-2"/>
        </w:rPr>
        <w:t>wielolecia</w:t>
      </w:r>
      <w:proofErr w:type="spellEnd"/>
      <w:r w:rsidR="00E1019E" w:rsidRPr="00B30432">
        <w:rPr>
          <w:color w:val="000000" w:themeColor="text1"/>
          <w:spacing w:val="-2"/>
        </w:rPr>
        <w:t xml:space="preserve">. Zanotowano </w:t>
      </w:r>
      <w:r w:rsidR="00B30432" w:rsidRPr="00B30432">
        <w:rPr>
          <w:color w:val="000000" w:themeColor="text1"/>
          <w:spacing w:val="-2"/>
        </w:rPr>
        <w:t xml:space="preserve">17 </w:t>
      </w:r>
      <w:r w:rsidR="00E1019E" w:rsidRPr="00B30432">
        <w:rPr>
          <w:color w:val="000000" w:themeColor="text1"/>
          <w:spacing w:val="-2"/>
        </w:rPr>
        <w:t>dni z</w:t>
      </w:r>
      <w:r w:rsidR="004E0D84">
        <w:rPr>
          <w:color w:val="000000" w:themeColor="text1"/>
          <w:spacing w:val="-2"/>
        </w:rPr>
        <w:t> </w:t>
      </w:r>
      <w:r w:rsidR="00E1019E" w:rsidRPr="00B30432">
        <w:rPr>
          <w:color w:val="000000" w:themeColor="text1"/>
          <w:spacing w:val="-2"/>
        </w:rPr>
        <w:t xml:space="preserve">opadami w </w:t>
      </w:r>
      <w:r w:rsidR="00B30432" w:rsidRPr="00B30432">
        <w:rPr>
          <w:color w:val="000000" w:themeColor="text1"/>
          <w:spacing w:val="-2"/>
        </w:rPr>
        <w:t>Białym</w:t>
      </w:r>
      <w:r w:rsidR="00B30432" w:rsidRPr="00D51461">
        <w:rPr>
          <w:color w:val="000000" w:themeColor="text1"/>
          <w:spacing w:val="-2"/>
        </w:rPr>
        <w:t>stoku</w:t>
      </w:r>
      <w:r w:rsidR="005B59F9" w:rsidRPr="00D51461">
        <w:rPr>
          <w:color w:val="000000" w:themeColor="text1"/>
          <w:spacing w:val="-2"/>
        </w:rPr>
        <w:t xml:space="preserve"> </w:t>
      </w:r>
      <w:r w:rsidR="00E1019E" w:rsidRPr="00D51461">
        <w:rPr>
          <w:color w:val="000000" w:themeColor="text1"/>
          <w:spacing w:val="-2"/>
        </w:rPr>
        <w:t xml:space="preserve">i </w:t>
      </w:r>
      <w:r w:rsidR="00B30432" w:rsidRPr="00D51461">
        <w:rPr>
          <w:color w:val="000000" w:themeColor="text1"/>
          <w:spacing w:val="-2"/>
        </w:rPr>
        <w:t>11</w:t>
      </w:r>
      <w:r w:rsidR="00E1019E" w:rsidRPr="00D51461">
        <w:rPr>
          <w:color w:val="000000" w:themeColor="text1"/>
          <w:spacing w:val="-2"/>
        </w:rPr>
        <w:t xml:space="preserve"> – w </w:t>
      </w:r>
      <w:r w:rsidR="00B30432" w:rsidRPr="00D51461">
        <w:rPr>
          <w:color w:val="000000" w:themeColor="text1"/>
          <w:spacing w:val="-2"/>
        </w:rPr>
        <w:t>Suwałkach</w:t>
      </w:r>
      <w:r w:rsidR="00E1019E" w:rsidRPr="00D51461">
        <w:rPr>
          <w:color w:val="000000" w:themeColor="text1"/>
          <w:spacing w:val="-2"/>
        </w:rPr>
        <w:t>.</w:t>
      </w:r>
    </w:p>
    <w:p w14:paraId="4AA4DFFC" w14:textId="427079CE" w:rsidR="000855C4" w:rsidRPr="00D51461" w:rsidRDefault="004E0D84" w:rsidP="00ED3F46">
      <w:pPr>
        <w:autoSpaceDE w:val="0"/>
        <w:autoSpaceDN w:val="0"/>
        <w:adjustRightInd w:val="0"/>
        <w:rPr>
          <w:color w:val="000000" w:themeColor="text1"/>
        </w:rPr>
      </w:pPr>
      <w:r w:rsidRPr="00D51461">
        <w:rPr>
          <w:color w:val="000000" w:themeColor="text1"/>
        </w:rPr>
        <w:t>Chłodne</w:t>
      </w:r>
      <w:r w:rsidR="007159B2" w:rsidRPr="00D51461">
        <w:rPr>
          <w:color w:val="000000" w:themeColor="text1"/>
        </w:rPr>
        <w:t xml:space="preserve"> </w:t>
      </w:r>
      <w:r w:rsidR="00595528" w:rsidRPr="00D51461">
        <w:rPr>
          <w:color w:val="000000" w:themeColor="text1"/>
        </w:rPr>
        <w:t xml:space="preserve">dni i noce w pierwszej połowie kwietnia hamowały wschody zbóż jarych oraz spowalniały wegetację zbóż ozimych, rzepaku i </w:t>
      </w:r>
      <w:r w:rsidR="00595528">
        <w:rPr>
          <w:color w:val="000000" w:themeColor="text1"/>
        </w:rPr>
        <w:t xml:space="preserve">roślinności na </w:t>
      </w:r>
      <w:r w:rsidR="00595528" w:rsidRPr="00D51461">
        <w:rPr>
          <w:color w:val="000000" w:themeColor="text1"/>
        </w:rPr>
        <w:t>trwałych użytk</w:t>
      </w:r>
      <w:r w:rsidR="00595528">
        <w:rPr>
          <w:color w:val="000000" w:themeColor="text1"/>
        </w:rPr>
        <w:t>ach</w:t>
      </w:r>
      <w:r w:rsidR="00595528" w:rsidRPr="00D51461">
        <w:rPr>
          <w:color w:val="000000" w:themeColor="text1"/>
        </w:rPr>
        <w:t xml:space="preserve"> zielonych. Znaczne ocieplenie nastąpiło w połowie miesiąca</w:t>
      </w:r>
      <w:r w:rsidR="00595528">
        <w:rPr>
          <w:color w:val="000000" w:themeColor="text1"/>
        </w:rPr>
        <w:t>. I</w:t>
      </w:r>
      <w:r w:rsidR="00595528" w:rsidRPr="00D51461">
        <w:rPr>
          <w:color w:val="000000" w:themeColor="text1"/>
        </w:rPr>
        <w:t>ntensywne opady śniegu na początku miesiąca, a później deszczu zapewniły dobre uwilgotnienie gleby i w pełni zabezpieczyły potrzeby wodne roślin.</w:t>
      </w:r>
    </w:p>
    <w:p w14:paraId="30977E29" w14:textId="31B7CD25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475637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0"/>
      </w:tblGrid>
      <w:tr w:rsidR="00B20FAC" w:rsidRPr="00BA5F78" w14:paraId="611274D1" w14:textId="77777777" w:rsidTr="00D43973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77777777" w:rsidR="00B20FAC" w:rsidRPr="00F67EC6" w:rsidRDefault="00B20FAC" w:rsidP="00B20FA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4045D9CD" w14:textId="13CBA3E1" w:rsidR="00B20FAC" w:rsidRPr="004D21BD" w:rsidRDefault="006A2075" w:rsidP="00320248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 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20" w:type="dxa"/>
            <w:gridSpan w:val="3"/>
            <w:tcBorders>
              <w:bottom w:val="single" w:sz="4" w:space="0" w:color="522398"/>
            </w:tcBorders>
            <w:vAlign w:val="center"/>
          </w:tcPr>
          <w:p w14:paraId="52C16A28" w14:textId="5D86CFBB" w:rsidR="00B20FAC" w:rsidRPr="004D21BD" w:rsidRDefault="006E3705" w:rsidP="00B20FA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9B1BC4" w:rsidRPr="00BB4BC8" w14:paraId="64BEAA41" w14:textId="77777777" w:rsidTr="00D43973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9B1BC4" w:rsidRPr="00F67EC6" w:rsidRDefault="009B1BC4" w:rsidP="009B1B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70EEA7DD" w14:textId="77777777" w:rsidR="009B1BC4" w:rsidRPr="004D21BD" w:rsidRDefault="009B1BC4" w:rsidP="009B1BC4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0EAACF09" w14:textId="79384FB1" w:rsidR="009B1BC4" w:rsidRPr="004D21BD" w:rsidRDefault="009B1BC4" w:rsidP="009B1BC4">
            <w:pPr>
              <w:spacing w:line="240" w:lineRule="auto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analogiczny okres</w:t>
            </w:r>
            <w:r w:rsidR="005363B8">
              <w:rPr>
                <w:color w:val="000000" w:themeColor="text1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</w:t>
            </w:r>
            <w:r w:rsidR="00B63B90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>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77777777" w:rsidR="009B1BC4" w:rsidRPr="004D21BD" w:rsidRDefault="009B1BC4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70FFA524" w:rsidR="009B1BC4" w:rsidRPr="004D21BD" w:rsidRDefault="006E3705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5D496BEF" w14:textId="3C003D52" w:rsidR="009B1BC4" w:rsidRPr="004D21BD" w:rsidRDefault="009B5ED1" w:rsidP="009B1BC4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color w:val="000000" w:themeColor="text1"/>
                <w:sz w:val="16"/>
                <w:szCs w:val="16"/>
              </w:rPr>
              <w:t>3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315A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34E9D" w:rsidRPr="00360C52" w14:paraId="42115218" w14:textId="77777777" w:rsidTr="001A20C7">
        <w:trPr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234E9D" w:rsidRPr="00683360" w:rsidRDefault="00234E9D" w:rsidP="00234E9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48D13CB" w14:textId="14D2229C" w:rsidR="00234E9D" w:rsidRPr="00360C52" w:rsidRDefault="00234E9D" w:rsidP="00234E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33D0420" w14:textId="5C86708B" w:rsidR="00234E9D" w:rsidRPr="00360C52" w:rsidRDefault="00234E9D" w:rsidP="00234E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2C987557" w:rsidR="00234E9D" w:rsidRPr="00360C52" w:rsidRDefault="00234E9D" w:rsidP="00234E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6FDA5335" w:rsidR="00234E9D" w:rsidRPr="00360C52" w:rsidRDefault="00234E9D" w:rsidP="00234E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30AAB3" w14:textId="25B718D5" w:rsidR="00234E9D" w:rsidRPr="00360C52" w:rsidRDefault="00234E9D" w:rsidP="00234E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</w:tr>
      <w:tr w:rsidR="00234E9D" w:rsidRPr="00360C52" w14:paraId="0C116539" w14:textId="77777777" w:rsidTr="001A20C7">
        <w:trPr>
          <w:trHeight w:val="340"/>
        </w:trPr>
        <w:tc>
          <w:tcPr>
            <w:tcW w:w="4256" w:type="dxa"/>
            <w:vAlign w:val="center"/>
          </w:tcPr>
          <w:p w14:paraId="2D873DFC" w14:textId="77777777" w:rsidR="00234E9D" w:rsidRPr="002A707D" w:rsidRDefault="00234E9D" w:rsidP="00234E9D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3861A92A" w14:textId="77777777" w:rsidR="00234E9D" w:rsidRPr="00360C52" w:rsidRDefault="00234E9D" w:rsidP="00234E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5A38814" w14:textId="77777777" w:rsidR="00234E9D" w:rsidRPr="00360C52" w:rsidRDefault="00234E9D" w:rsidP="00234E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77777777" w:rsidR="00234E9D" w:rsidRPr="00360C52" w:rsidRDefault="00234E9D" w:rsidP="00234E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234E9D" w:rsidRPr="00360C52" w:rsidRDefault="00234E9D" w:rsidP="00234E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2BD1009E" w14:textId="77777777" w:rsidR="00234E9D" w:rsidRPr="00360C52" w:rsidRDefault="00234E9D" w:rsidP="00234E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34E9D" w:rsidRPr="00360C52" w14:paraId="05CF6D66" w14:textId="77777777" w:rsidTr="001A20C7">
        <w:trPr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234E9D" w:rsidRPr="002A707D" w:rsidRDefault="00234E9D" w:rsidP="00234E9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4712FA68" w14:textId="7C407187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1240" w:type="dxa"/>
            <w:vAlign w:val="center"/>
          </w:tcPr>
          <w:p w14:paraId="3E1D4BBC" w14:textId="4F503331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240" w:type="dxa"/>
            <w:vAlign w:val="center"/>
          </w:tcPr>
          <w:p w14:paraId="04EF50FA" w14:textId="52C8AF0C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240" w:type="dxa"/>
            <w:vAlign w:val="center"/>
          </w:tcPr>
          <w:p w14:paraId="6C024CF3" w14:textId="77F04DCD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2F4F0715" w14:textId="58E5A7A2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</w:tr>
      <w:tr w:rsidR="00234E9D" w:rsidRPr="00360C52" w14:paraId="0154C729" w14:textId="77777777" w:rsidTr="00683360">
        <w:trPr>
          <w:trHeight w:val="397"/>
        </w:trPr>
        <w:tc>
          <w:tcPr>
            <w:tcW w:w="4256" w:type="dxa"/>
            <w:vAlign w:val="center"/>
          </w:tcPr>
          <w:p w14:paraId="01A4A173" w14:textId="77777777" w:rsidR="00234E9D" w:rsidRPr="002A707D" w:rsidRDefault="00234E9D" w:rsidP="00234E9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3D25F84" w14:textId="7D5CDCEC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19,2</w:t>
            </w:r>
          </w:p>
        </w:tc>
        <w:tc>
          <w:tcPr>
            <w:tcW w:w="1240" w:type="dxa"/>
            <w:vAlign w:val="center"/>
          </w:tcPr>
          <w:p w14:paraId="58A72145" w14:textId="6E94393A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  <w:tc>
          <w:tcPr>
            <w:tcW w:w="1240" w:type="dxa"/>
            <w:vAlign w:val="center"/>
          </w:tcPr>
          <w:p w14:paraId="1EB44300" w14:textId="47644AB3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240" w:type="dxa"/>
            <w:vAlign w:val="center"/>
          </w:tcPr>
          <w:p w14:paraId="047B1A97" w14:textId="6D928CC4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240" w:type="dxa"/>
            <w:vAlign w:val="center"/>
          </w:tcPr>
          <w:p w14:paraId="01B7C031" w14:textId="2A2F2FF1" w:rsidR="00234E9D" w:rsidRPr="00360C52" w:rsidRDefault="00234E9D" w:rsidP="00234E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</w:tr>
    </w:tbl>
    <w:p w14:paraId="2C691B95" w14:textId="3FFA280E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 xml:space="preserve">W okresie </w:t>
      </w:r>
      <w:r w:rsidR="009E64D6">
        <w:rPr>
          <w:rFonts w:eastAsia="Fira Sans" w:cs="Fira Sans"/>
          <w:sz w:val="16"/>
          <w:szCs w:val="16"/>
        </w:rPr>
        <w:t>styczeń−</w:t>
      </w:r>
      <w:r w:rsidR="00F43F08">
        <w:rPr>
          <w:rFonts w:eastAsia="Fira Sans" w:cs="Fira Sans"/>
          <w:sz w:val="16"/>
          <w:szCs w:val="16"/>
        </w:rPr>
        <w:t>kwiecień</w:t>
      </w:r>
      <w:r w:rsidR="009E64D6" w:rsidRPr="004D21BD">
        <w:rPr>
          <w:rFonts w:eastAsia="Fira Sans" w:cs="Fira Sans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11EB7D82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936AFA0" w14:textId="0569781B" w:rsidR="00B7315A" w:rsidRPr="006B0F3F" w:rsidRDefault="00DF49F1" w:rsidP="002B1221">
      <w:pPr>
        <w:spacing w:before="240"/>
        <w:rPr>
          <w:rFonts w:cs="Arial"/>
        </w:rPr>
      </w:pPr>
      <w:r w:rsidRPr="006B0F3F">
        <w:rPr>
          <w:rFonts w:cs="Arial"/>
          <w:b/>
        </w:rPr>
        <w:t>Skup</w:t>
      </w:r>
      <w:r w:rsidR="0060590A" w:rsidRPr="006B0F3F">
        <w:rPr>
          <w:rFonts w:cs="Arial"/>
        </w:rPr>
        <w:t xml:space="preserve"> </w:t>
      </w:r>
      <w:r w:rsidRPr="006B0F3F">
        <w:rPr>
          <w:rFonts w:cs="Arial"/>
          <w:b/>
        </w:rPr>
        <w:t>zbóż podstawowych</w:t>
      </w:r>
      <w:r w:rsidRPr="006B0F3F">
        <w:rPr>
          <w:rFonts w:cs="Arial"/>
        </w:rPr>
        <w:t xml:space="preserve"> (z mieszankami zbożowymi, bez ziarna siew</w:t>
      </w:r>
      <w:r w:rsidR="00597FE0" w:rsidRPr="006B0F3F">
        <w:rPr>
          <w:rFonts w:cs="Arial"/>
        </w:rPr>
        <w:t xml:space="preserve">nego) </w:t>
      </w:r>
      <w:r w:rsidR="009B1BC4" w:rsidRPr="006B0F3F">
        <w:rPr>
          <w:rFonts w:cs="Arial"/>
        </w:rPr>
        <w:t xml:space="preserve">w okresie </w:t>
      </w:r>
      <w:r w:rsidR="00B7315A" w:rsidRPr="006B0F3F">
        <w:rPr>
          <w:rFonts w:cs="Arial"/>
        </w:rPr>
        <w:t xml:space="preserve">od lipca 2021 r. do </w:t>
      </w:r>
      <w:r w:rsidR="00D14D94" w:rsidRPr="006B0F3F">
        <w:rPr>
          <w:rFonts w:cs="Arial"/>
        </w:rPr>
        <w:t>kwietnia</w:t>
      </w:r>
      <w:r w:rsidR="00B7315A" w:rsidRPr="006B0F3F">
        <w:rPr>
          <w:rFonts w:cs="Arial"/>
        </w:rPr>
        <w:t xml:space="preserve"> 2022 r.</w:t>
      </w:r>
      <w:r w:rsidR="003646D8" w:rsidRPr="006B0F3F">
        <w:rPr>
          <w:rFonts w:cs="Arial"/>
        </w:rPr>
        <w:t xml:space="preserve"> </w:t>
      </w:r>
      <w:r w:rsidR="00B7315A" w:rsidRPr="006B0F3F">
        <w:rPr>
          <w:rFonts w:cs="Arial"/>
        </w:rPr>
        <w:t xml:space="preserve">wyniósł </w:t>
      </w:r>
      <w:r w:rsidR="006B0F3F" w:rsidRPr="006B0F3F">
        <w:rPr>
          <w:rFonts w:cs="Arial"/>
        </w:rPr>
        <w:t>134,2</w:t>
      </w:r>
      <w:r w:rsidR="00B7315A" w:rsidRPr="006B0F3F">
        <w:rPr>
          <w:rFonts w:cs="Arial"/>
        </w:rPr>
        <w:t xml:space="preserve"> tys. t, tj. o </w:t>
      </w:r>
      <w:r w:rsidR="00881A37" w:rsidRPr="006B0F3F">
        <w:rPr>
          <w:rFonts w:cs="Arial"/>
        </w:rPr>
        <w:t>2</w:t>
      </w:r>
      <w:r w:rsidR="006B0F3F" w:rsidRPr="006B0F3F">
        <w:rPr>
          <w:rFonts w:cs="Arial"/>
        </w:rPr>
        <w:t>5,9</w:t>
      </w:r>
      <w:r w:rsidR="00B7315A" w:rsidRPr="006B0F3F">
        <w:rPr>
          <w:rFonts w:cs="Arial"/>
        </w:rPr>
        <w:t xml:space="preserve">% </w:t>
      </w:r>
      <w:r w:rsidR="00B44495" w:rsidRPr="006B0F3F">
        <w:rPr>
          <w:rFonts w:cs="Arial"/>
        </w:rPr>
        <w:t>mniej</w:t>
      </w:r>
      <w:r w:rsidR="00B7315A" w:rsidRPr="006B0F3F">
        <w:rPr>
          <w:rFonts w:cs="Arial"/>
        </w:rPr>
        <w:t xml:space="preserve"> niż rok wcześniej. Skup pszenicy</w:t>
      </w:r>
      <w:r w:rsidR="00B44495" w:rsidRPr="006B0F3F">
        <w:rPr>
          <w:rFonts w:cs="Arial"/>
        </w:rPr>
        <w:t xml:space="preserve"> i</w:t>
      </w:r>
      <w:r w:rsidR="00B7315A" w:rsidRPr="006B0F3F">
        <w:rPr>
          <w:rFonts w:cs="Arial"/>
        </w:rPr>
        <w:t xml:space="preserve"> </w:t>
      </w:r>
      <w:r w:rsidR="00B44495" w:rsidRPr="006B0F3F">
        <w:rPr>
          <w:rFonts w:cs="Arial"/>
        </w:rPr>
        <w:t xml:space="preserve">żyta </w:t>
      </w:r>
      <w:r w:rsidR="00B7315A" w:rsidRPr="006B0F3F">
        <w:rPr>
          <w:rFonts w:cs="Arial"/>
        </w:rPr>
        <w:t xml:space="preserve">w ujęciu rocznym zmniejszył się </w:t>
      </w:r>
      <w:r w:rsidR="00B44495" w:rsidRPr="006B0F3F">
        <w:rPr>
          <w:rFonts w:cs="Arial"/>
        </w:rPr>
        <w:t xml:space="preserve">odpowiednio </w:t>
      </w:r>
      <w:r w:rsidR="00B7315A" w:rsidRPr="006B0F3F">
        <w:rPr>
          <w:rFonts w:cs="Arial"/>
        </w:rPr>
        <w:t xml:space="preserve">o </w:t>
      </w:r>
      <w:r w:rsidR="006B0F3F" w:rsidRPr="006B0F3F">
        <w:rPr>
          <w:rFonts w:cs="Arial"/>
        </w:rPr>
        <w:t>7,6</w:t>
      </w:r>
      <w:r w:rsidR="00B7315A" w:rsidRPr="006B0F3F">
        <w:rPr>
          <w:rFonts w:cs="Arial"/>
        </w:rPr>
        <w:t>%</w:t>
      </w:r>
      <w:r w:rsidR="00B44495" w:rsidRPr="006B0F3F">
        <w:rPr>
          <w:rFonts w:cs="Arial"/>
        </w:rPr>
        <w:t xml:space="preserve"> i</w:t>
      </w:r>
      <w:r w:rsidR="00E1019E" w:rsidRPr="006B0F3F">
        <w:rPr>
          <w:rFonts w:cs="Arial"/>
        </w:rPr>
        <w:t xml:space="preserve"> </w:t>
      </w:r>
      <w:r w:rsidR="00881A37" w:rsidRPr="006B0F3F">
        <w:rPr>
          <w:rFonts w:cs="Arial"/>
        </w:rPr>
        <w:t>5</w:t>
      </w:r>
      <w:r w:rsidR="006B0F3F" w:rsidRPr="006B0F3F">
        <w:rPr>
          <w:rFonts w:cs="Arial"/>
        </w:rPr>
        <w:t>1,5</w:t>
      </w:r>
      <w:r w:rsidR="00B44495" w:rsidRPr="006B0F3F">
        <w:rPr>
          <w:rFonts w:cs="Arial"/>
        </w:rPr>
        <w:t>%</w:t>
      </w:r>
      <w:r w:rsidR="00B7315A" w:rsidRPr="006B0F3F">
        <w:rPr>
          <w:rFonts w:cs="Arial"/>
        </w:rPr>
        <w:t>.</w:t>
      </w:r>
    </w:p>
    <w:p w14:paraId="51FC5F19" w14:textId="0DB90A7A" w:rsidR="00B7315A" w:rsidRPr="000C5169" w:rsidRDefault="00B7315A" w:rsidP="00B7315A">
      <w:pPr>
        <w:rPr>
          <w:rFonts w:cs="Arial"/>
        </w:rPr>
      </w:pPr>
      <w:r w:rsidRPr="000C5169">
        <w:rPr>
          <w:rFonts w:cs="Arial"/>
        </w:rPr>
        <w:t xml:space="preserve">W </w:t>
      </w:r>
      <w:r w:rsidR="0091167D" w:rsidRPr="000C5169">
        <w:rPr>
          <w:rFonts w:cs="Arial"/>
        </w:rPr>
        <w:t>kwietniu</w:t>
      </w:r>
      <w:r w:rsidRPr="000C5169">
        <w:rPr>
          <w:rFonts w:cs="Arial"/>
        </w:rPr>
        <w:t xml:space="preserve"> 2022 r. skupiono </w:t>
      </w:r>
      <w:r w:rsidR="000C5169" w:rsidRPr="000C5169">
        <w:rPr>
          <w:rFonts w:cs="Arial"/>
        </w:rPr>
        <w:t>8,5</w:t>
      </w:r>
      <w:r w:rsidRPr="000C5169">
        <w:rPr>
          <w:rFonts w:cs="Arial"/>
        </w:rPr>
        <w:t xml:space="preserve"> tys. t zbóż, tj. </w:t>
      </w:r>
      <w:r w:rsidR="00881A37" w:rsidRPr="000C5169">
        <w:rPr>
          <w:rFonts w:cs="Arial"/>
        </w:rPr>
        <w:t>o 1</w:t>
      </w:r>
      <w:r w:rsidR="000C5169" w:rsidRPr="000C5169">
        <w:rPr>
          <w:rFonts w:cs="Arial"/>
        </w:rPr>
        <w:t>4,4</w:t>
      </w:r>
      <w:r w:rsidR="00881A37" w:rsidRPr="000C5169">
        <w:rPr>
          <w:rFonts w:cs="Arial"/>
        </w:rPr>
        <w:t>%</w:t>
      </w:r>
      <w:r w:rsidR="00CB38B6" w:rsidRPr="000C5169">
        <w:rPr>
          <w:rFonts w:cs="Arial"/>
        </w:rPr>
        <w:t xml:space="preserve"> </w:t>
      </w:r>
      <w:r w:rsidR="000C5169" w:rsidRPr="000C5169">
        <w:rPr>
          <w:rFonts w:cs="Arial"/>
        </w:rPr>
        <w:t>mniej</w:t>
      </w:r>
      <w:r w:rsidRPr="000C5169">
        <w:rPr>
          <w:rFonts w:cs="Arial"/>
        </w:rPr>
        <w:t xml:space="preserve"> niż </w:t>
      </w:r>
      <w:r w:rsidR="009B5ED1" w:rsidRPr="000C5169">
        <w:rPr>
          <w:rFonts w:cs="Arial"/>
        </w:rPr>
        <w:t>miesiąc wcześniej</w:t>
      </w:r>
      <w:r w:rsidR="000C5169" w:rsidRPr="000C5169">
        <w:rPr>
          <w:rFonts w:cs="Arial"/>
        </w:rPr>
        <w:t xml:space="preserve"> i o 16,3% </w:t>
      </w:r>
      <w:r w:rsidR="00CB38B6" w:rsidRPr="000C5169">
        <w:rPr>
          <w:rFonts w:cs="Arial"/>
        </w:rPr>
        <w:t xml:space="preserve">mniej </w:t>
      </w:r>
      <w:r w:rsidRPr="000C5169">
        <w:rPr>
          <w:rFonts w:cs="Arial"/>
        </w:rPr>
        <w:t>przed rokiem</w:t>
      </w:r>
      <w:r w:rsidR="00CB38B6" w:rsidRPr="000C5169">
        <w:rPr>
          <w:rFonts w:cs="Arial"/>
        </w:rPr>
        <w:t xml:space="preserve">. </w:t>
      </w:r>
      <w:r w:rsidRPr="000C5169">
        <w:rPr>
          <w:rFonts w:cs="Arial"/>
        </w:rPr>
        <w:t xml:space="preserve">Pszenicy </w:t>
      </w:r>
      <w:r w:rsidRPr="000C5169">
        <w:rPr>
          <w:rFonts w:cs="Arial"/>
          <w:spacing w:val="-2"/>
        </w:rPr>
        <w:t xml:space="preserve">skupiono </w:t>
      </w:r>
      <w:r w:rsidR="00881A37" w:rsidRPr="000C5169">
        <w:rPr>
          <w:rFonts w:cs="Arial"/>
          <w:spacing w:val="-2"/>
        </w:rPr>
        <w:t xml:space="preserve">o </w:t>
      </w:r>
      <w:r w:rsidR="000C5169" w:rsidRPr="000C5169">
        <w:rPr>
          <w:rFonts w:cs="Arial"/>
          <w:spacing w:val="-2"/>
        </w:rPr>
        <w:t>7,8</w:t>
      </w:r>
      <w:r w:rsidR="00881A37" w:rsidRPr="000C5169">
        <w:rPr>
          <w:rFonts w:cs="Arial"/>
          <w:spacing w:val="-2"/>
        </w:rPr>
        <w:t>%</w:t>
      </w:r>
      <w:r w:rsidR="00CB38B6" w:rsidRPr="000C5169">
        <w:rPr>
          <w:rFonts w:cs="Arial"/>
          <w:spacing w:val="-2"/>
        </w:rPr>
        <w:t xml:space="preserve"> </w:t>
      </w:r>
      <w:r w:rsidR="000C5169" w:rsidRPr="000C5169">
        <w:rPr>
          <w:rFonts w:cs="Arial"/>
          <w:spacing w:val="-2"/>
        </w:rPr>
        <w:t>mniej</w:t>
      </w:r>
      <w:r w:rsidRPr="000C5169">
        <w:rPr>
          <w:rFonts w:cs="Arial"/>
          <w:spacing w:val="-2"/>
        </w:rPr>
        <w:t xml:space="preserve"> niż w poprzednim miesiącu</w:t>
      </w:r>
      <w:r w:rsidR="00CB38B6" w:rsidRPr="000C5169">
        <w:rPr>
          <w:rFonts w:cs="Arial"/>
          <w:spacing w:val="-2"/>
        </w:rPr>
        <w:t xml:space="preserve">, ale o </w:t>
      </w:r>
      <w:r w:rsidR="000C5169" w:rsidRPr="000C5169">
        <w:rPr>
          <w:rFonts w:cs="Arial"/>
          <w:spacing w:val="-2"/>
        </w:rPr>
        <w:t>6,4</w:t>
      </w:r>
      <w:r w:rsidR="00CB38B6" w:rsidRPr="000C5169">
        <w:rPr>
          <w:rFonts w:cs="Arial"/>
          <w:spacing w:val="-2"/>
        </w:rPr>
        <w:t xml:space="preserve">% </w:t>
      </w:r>
      <w:r w:rsidR="000C5169" w:rsidRPr="000C5169">
        <w:rPr>
          <w:rFonts w:cs="Arial"/>
          <w:spacing w:val="-2"/>
        </w:rPr>
        <w:t>więcej</w:t>
      </w:r>
      <w:r w:rsidRPr="000C5169">
        <w:rPr>
          <w:rFonts w:cs="Arial"/>
          <w:spacing w:val="-2"/>
        </w:rPr>
        <w:t xml:space="preserve"> niż w </w:t>
      </w:r>
      <w:r w:rsidR="0091167D" w:rsidRPr="000C5169">
        <w:rPr>
          <w:rFonts w:cs="Arial"/>
          <w:spacing w:val="-2"/>
        </w:rPr>
        <w:t>kwietniu</w:t>
      </w:r>
      <w:r w:rsidRPr="000C5169">
        <w:rPr>
          <w:rFonts w:cs="Arial"/>
          <w:spacing w:val="-2"/>
        </w:rPr>
        <w:t xml:space="preserve"> 2021 r. </w:t>
      </w:r>
      <w:r w:rsidRPr="000C5169">
        <w:rPr>
          <w:rFonts w:cs="Arial"/>
        </w:rPr>
        <w:t xml:space="preserve">Skup żyta </w:t>
      </w:r>
      <w:r w:rsidR="00881A37" w:rsidRPr="000C5169">
        <w:rPr>
          <w:rFonts w:cs="Arial"/>
        </w:rPr>
        <w:t>zmniejszył</w:t>
      </w:r>
      <w:r w:rsidRPr="000C5169">
        <w:rPr>
          <w:rFonts w:cs="Arial"/>
        </w:rPr>
        <w:t xml:space="preserve"> się w</w:t>
      </w:r>
      <w:r w:rsidR="00F43F08" w:rsidRPr="000C5169">
        <w:rPr>
          <w:rFonts w:cs="Arial"/>
        </w:rPr>
        <w:t> </w:t>
      </w:r>
      <w:r w:rsidRPr="000C5169">
        <w:rPr>
          <w:rFonts w:cs="Arial"/>
        </w:rPr>
        <w:t xml:space="preserve">ujęciu miesięcznym </w:t>
      </w:r>
      <w:r w:rsidRPr="000C5169">
        <w:rPr>
          <w:rFonts w:cs="Arial"/>
          <w:spacing w:val="-2"/>
        </w:rPr>
        <w:t xml:space="preserve">o </w:t>
      </w:r>
      <w:r w:rsidR="000C5169" w:rsidRPr="000C5169">
        <w:rPr>
          <w:rFonts w:cs="Arial"/>
          <w:spacing w:val="-2"/>
        </w:rPr>
        <w:t>16,3</w:t>
      </w:r>
      <w:r w:rsidRPr="000C5169">
        <w:rPr>
          <w:rFonts w:cs="Arial"/>
          <w:spacing w:val="-2"/>
        </w:rPr>
        <w:t>%,</w:t>
      </w:r>
      <w:r w:rsidRPr="000C5169">
        <w:rPr>
          <w:rFonts w:cs="Arial"/>
        </w:rPr>
        <w:t xml:space="preserve"> a w skali roku spadł o </w:t>
      </w:r>
      <w:r w:rsidR="000C5169" w:rsidRPr="000C5169">
        <w:rPr>
          <w:rFonts w:cs="Arial"/>
        </w:rPr>
        <w:t>78,5</w:t>
      </w:r>
      <w:r w:rsidRPr="000C5169">
        <w:rPr>
          <w:rFonts w:cs="Arial"/>
        </w:rPr>
        <w:t>%.</w:t>
      </w:r>
    </w:p>
    <w:p w14:paraId="59D910FB" w14:textId="5AF45BC0" w:rsidR="0014577A" w:rsidRDefault="000D19C5" w:rsidP="00B7315A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475637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95052F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77777777" w:rsidR="005C25DC" w:rsidRPr="008F1C57" w:rsidRDefault="005C25DC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37BF87E6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293ADADD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95052F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95052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651C6ED9" w:rsidR="005C25DC" w:rsidRPr="002B4F5F" w:rsidRDefault="005C25DC" w:rsidP="0095052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453D64FD" w:rsidR="005C25DC" w:rsidRPr="002B4F5F" w:rsidRDefault="005C25DC" w:rsidP="0095052F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4FF0454E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5E02A2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492E10AF" w:rsidR="005E02A2" w:rsidRPr="004C52C6" w:rsidRDefault="005E02A2" w:rsidP="005E02A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2E283096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56DCBBCA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6D1D114B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0F2D4D14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57F2C238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5E02A2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2DA21998" w:rsidR="005E02A2" w:rsidRPr="004C52C6" w:rsidRDefault="005E02A2" w:rsidP="005E02A2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E02A2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5E02A2" w:rsidRPr="004C52C6" w:rsidRDefault="005E02A2" w:rsidP="005E02A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1711C2E6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17,1</w:t>
            </w:r>
          </w:p>
        </w:tc>
        <w:tc>
          <w:tcPr>
            <w:tcW w:w="1273" w:type="dxa"/>
            <w:vAlign w:val="center"/>
          </w:tcPr>
          <w:p w14:paraId="7E6D5B8D" w14:textId="1F6EC241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73" w:type="dxa"/>
            <w:vAlign w:val="center"/>
          </w:tcPr>
          <w:p w14:paraId="445E2F9A" w14:textId="771F0323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273" w:type="dxa"/>
            <w:vAlign w:val="center"/>
          </w:tcPr>
          <w:p w14:paraId="6C54F8B1" w14:textId="7BC85983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501EE3E9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</w:tr>
      <w:tr w:rsidR="005E02A2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5E02A2" w:rsidRPr="004C52C6" w:rsidRDefault="005E02A2" w:rsidP="005E02A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4C1A3C15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273" w:type="dxa"/>
            <w:vAlign w:val="center"/>
          </w:tcPr>
          <w:p w14:paraId="21B3B199" w14:textId="257FD4B0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273" w:type="dxa"/>
            <w:vAlign w:val="center"/>
          </w:tcPr>
          <w:p w14:paraId="05B109EF" w14:textId="340F1C5C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273" w:type="dxa"/>
            <w:vAlign w:val="center"/>
          </w:tcPr>
          <w:p w14:paraId="73D6D702" w14:textId="42BFC6A5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52347DE2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</w:tr>
      <w:tr w:rsidR="005E02A2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5E02A2" w:rsidRPr="004C52C6" w:rsidRDefault="005E02A2" w:rsidP="005E02A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42CE2E0E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273" w:type="dxa"/>
            <w:vAlign w:val="center"/>
          </w:tcPr>
          <w:p w14:paraId="7AC5015E" w14:textId="7AC99896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1273" w:type="dxa"/>
            <w:vAlign w:val="center"/>
          </w:tcPr>
          <w:p w14:paraId="72D27466" w14:textId="22EFB9F7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16,9</w:t>
            </w:r>
          </w:p>
        </w:tc>
        <w:tc>
          <w:tcPr>
            <w:tcW w:w="1273" w:type="dxa"/>
            <w:vAlign w:val="center"/>
          </w:tcPr>
          <w:p w14:paraId="0EC853A3" w14:textId="61BDFBCA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50716406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5E02A2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5E02A2" w:rsidRPr="004C52C6" w:rsidRDefault="005E02A2" w:rsidP="005E02A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29172CBF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906,0</w:t>
            </w:r>
          </w:p>
        </w:tc>
        <w:tc>
          <w:tcPr>
            <w:tcW w:w="1273" w:type="dxa"/>
            <w:vAlign w:val="center"/>
          </w:tcPr>
          <w:p w14:paraId="1005087A" w14:textId="791C6ACF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73" w:type="dxa"/>
            <w:vAlign w:val="center"/>
          </w:tcPr>
          <w:p w14:paraId="2C22E1D9" w14:textId="523A75B8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226,8</w:t>
            </w:r>
          </w:p>
        </w:tc>
        <w:tc>
          <w:tcPr>
            <w:tcW w:w="1273" w:type="dxa"/>
            <w:vAlign w:val="center"/>
          </w:tcPr>
          <w:p w14:paraId="513F1E25" w14:textId="27C2EAB0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7BB2296A" w:rsidR="005E02A2" w:rsidRPr="002A707D" w:rsidRDefault="005E02A2" w:rsidP="005E02A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7777777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123A978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77112649" w:rsidR="00387C1D" w:rsidRPr="00DD55FD" w:rsidRDefault="005C25DC" w:rsidP="005C25DC">
      <w:pPr>
        <w:spacing w:before="200" w:after="0"/>
        <w:jc w:val="both"/>
        <w:rPr>
          <w:rFonts w:cs="Arial"/>
          <w:spacing w:val="-4"/>
          <w:szCs w:val="19"/>
        </w:rPr>
      </w:pPr>
      <w:r w:rsidRPr="00DD55FD">
        <w:rPr>
          <w:rFonts w:cs="Arial"/>
          <w:spacing w:val="-4"/>
          <w:szCs w:val="19"/>
        </w:rPr>
        <w:t>W okresie styczeń–</w:t>
      </w:r>
      <w:r w:rsidR="00F43F08" w:rsidRPr="00DD55FD">
        <w:rPr>
          <w:rFonts w:cs="Arial"/>
          <w:spacing w:val="-4"/>
          <w:szCs w:val="19"/>
        </w:rPr>
        <w:t>kwiecień</w:t>
      </w:r>
      <w:r w:rsidRPr="00DD55FD">
        <w:rPr>
          <w:rFonts w:cs="Arial"/>
          <w:spacing w:val="-4"/>
          <w:szCs w:val="19"/>
        </w:rPr>
        <w:t xml:space="preserve"> br. </w:t>
      </w:r>
      <w:r w:rsidR="00AA75D4" w:rsidRPr="00DD55FD">
        <w:rPr>
          <w:rFonts w:cs="Arial"/>
          <w:spacing w:val="-4"/>
          <w:szCs w:val="19"/>
        </w:rPr>
        <w:t xml:space="preserve">producenci z terenu województwa podlaskiego dostarczyli do </w:t>
      </w:r>
      <w:r w:rsidR="00AA75D4" w:rsidRPr="00DD55FD">
        <w:rPr>
          <w:rFonts w:cs="Arial"/>
          <w:b/>
          <w:spacing w:val="-4"/>
          <w:szCs w:val="19"/>
        </w:rPr>
        <w:t>skupu</w:t>
      </w:r>
      <w:r w:rsidR="00AA75D4" w:rsidRPr="00DD55FD">
        <w:rPr>
          <w:rFonts w:cs="Arial"/>
          <w:spacing w:val="-4"/>
          <w:szCs w:val="19"/>
        </w:rPr>
        <w:t xml:space="preserve"> </w:t>
      </w:r>
      <w:r w:rsidR="00DD55FD" w:rsidRPr="00DD55FD">
        <w:rPr>
          <w:rFonts w:cs="Arial"/>
          <w:spacing w:val="-4"/>
          <w:szCs w:val="19"/>
        </w:rPr>
        <w:t>98,1</w:t>
      </w:r>
      <w:r w:rsidR="00AA75D4" w:rsidRPr="00DD55FD">
        <w:rPr>
          <w:rFonts w:cs="Arial"/>
          <w:spacing w:val="-4"/>
          <w:szCs w:val="19"/>
        </w:rPr>
        <w:t xml:space="preserve"> tys. t </w:t>
      </w:r>
      <w:r w:rsidR="00AA75D4" w:rsidRPr="00DD55FD">
        <w:rPr>
          <w:rFonts w:cs="Arial"/>
          <w:b/>
          <w:spacing w:val="-4"/>
          <w:szCs w:val="19"/>
        </w:rPr>
        <w:t xml:space="preserve">żywca rzeźnego </w:t>
      </w:r>
      <w:r w:rsidR="00AA75D4" w:rsidRPr="00DD55FD">
        <w:rPr>
          <w:rFonts w:cs="Arial"/>
          <w:spacing w:val="-4"/>
          <w:szCs w:val="19"/>
        </w:rPr>
        <w:t>(w wadze żywej), tj. o 1</w:t>
      </w:r>
      <w:r w:rsidR="00DD55FD" w:rsidRPr="00DD55FD">
        <w:rPr>
          <w:rFonts w:cs="Arial"/>
          <w:spacing w:val="-4"/>
          <w:szCs w:val="19"/>
        </w:rPr>
        <w:t>5,4</w:t>
      </w:r>
      <w:r w:rsidR="00AA75D4" w:rsidRPr="00DD55FD">
        <w:rPr>
          <w:rFonts w:cs="Arial"/>
          <w:spacing w:val="-4"/>
          <w:szCs w:val="19"/>
        </w:rPr>
        <w:t xml:space="preserve">% więcej niż rok wcześniej. W skali roku zwiększyła się podaż żywca wołowego (o </w:t>
      </w:r>
      <w:r w:rsidR="00DD55FD" w:rsidRPr="00DD55FD">
        <w:rPr>
          <w:rFonts w:cs="Arial"/>
          <w:spacing w:val="-4"/>
          <w:szCs w:val="19"/>
        </w:rPr>
        <w:t>7,1</w:t>
      </w:r>
      <w:r w:rsidR="00AA75D4" w:rsidRPr="00DD55FD">
        <w:rPr>
          <w:rFonts w:cs="Arial"/>
          <w:spacing w:val="-4"/>
          <w:szCs w:val="19"/>
        </w:rPr>
        <w:t>%), wieprzowego (o 1</w:t>
      </w:r>
      <w:r w:rsidR="00DD55FD" w:rsidRPr="00DD55FD">
        <w:rPr>
          <w:rFonts w:cs="Arial"/>
          <w:spacing w:val="-4"/>
          <w:szCs w:val="19"/>
        </w:rPr>
        <w:t>0,8</w:t>
      </w:r>
      <w:r w:rsidR="00AA75D4" w:rsidRPr="00DD55FD">
        <w:rPr>
          <w:rFonts w:cs="Arial"/>
          <w:spacing w:val="-4"/>
          <w:szCs w:val="19"/>
        </w:rPr>
        <w:t xml:space="preserve">%) oraz drobiowego (o </w:t>
      </w:r>
      <w:r w:rsidR="00DD55FD" w:rsidRPr="00DD55FD">
        <w:rPr>
          <w:rFonts w:cs="Arial"/>
          <w:spacing w:val="-4"/>
          <w:szCs w:val="19"/>
        </w:rPr>
        <w:t>20,5</w:t>
      </w:r>
      <w:r w:rsidR="00AA75D4" w:rsidRPr="00DD55FD">
        <w:rPr>
          <w:rFonts w:cs="Arial"/>
          <w:spacing w:val="-4"/>
          <w:szCs w:val="19"/>
        </w:rPr>
        <w:t>%).</w:t>
      </w:r>
    </w:p>
    <w:p w14:paraId="7855FE7C" w14:textId="5C6C5AF6" w:rsidR="005C25DC" w:rsidRPr="00001B4A" w:rsidRDefault="005C25DC" w:rsidP="001A20C7">
      <w:pPr>
        <w:rPr>
          <w:rFonts w:cs="Arial"/>
          <w:spacing w:val="-2"/>
          <w:szCs w:val="19"/>
        </w:rPr>
      </w:pPr>
      <w:r w:rsidRPr="00001B4A">
        <w:rPr>
          <w:rFonts w:cs="Arial"/>
          <w:spacing w:val="-2"/>
          <w:szCs w:val="19"/>
        </w:rPr>
        <w:t xml:space="preserve">W </w:t>
      </w:r>
      <w:r w:rsidR="0091167D" w:rsidRPr="00001B4A">
        <w:rPr>
          <w:rFonts w:cs="Arial"/>
          <w:spacing w:val="-2"/>
          <w:szCs w:val="19"/>
        </w:rPr>
        <w:t>kwietniu</w:t>
      </w:r>
      <w:r w:rsidRPr="00001B4A">
        <w:rPr>
          <w:rFonts w:cs="Arial"/>
          <w:spacing w:val="-2"/>
          <w:szCs w:val="19"/>
        </w:rPr>
        <w:t xml:space="preserve"> 2022 r. producenci z województwa podlaskiego dostarczyli do </w:t>
      </w:r>
      <w:r w:rsidRPr="00001B4A">
        <w:rPr>
          <w:rFonts w:cs="Arial"/>
          <w:bCs/>
          <w:spacing w:val="-2"/>
          <w:szCs w:val="19"/>
        </w:rPr>
        <w:t xml:space="preserve">skupu </w:t>
      </w:r>
      <w:r w:rsidR="009E76EC" w:rsidRPr="00001B4A">
        <w:rPr>
          <w:rFonts w:cs="Arial"/>
          <w:bCs/>
          <w:spacing w:val="-2"/>
          <w:szCs w:val="19"/>
        </w:rPr>
        <w:t>2</w:t>
      </w:r>
      <w:r w:rsidR="00881A37" w:rsidRPr="00001B4A">
        <w:rPr>
          <w:rFonts w:cs="Arial"/>
          <w:bCs/>
          <w:spacing w:val="-2"/>
          <w:szCs w:val="19"/>
        </w:rPr>
        <w:t>6,</w:t>
      </w:r>
      <w:r w:rsidR="00001B4A" w:rsidRPr="00001B4A">
        <w:rPr>
          <w:rFonts w:cs="Arial"/>
          <w:bCs/>
          <w:spacing w:val="-2"/>
          <w:szCs w:val="19"/>
        </w:rPr>
        <w:t>5</w:t>
      </w:r>
      <w:r w:rsidR="009E76EC" w:rsidRPr="00001B4A">
        <w:rPr>
          <w:rFonts w:cs="Arial"/>
          <w:bCs/>
          <w:spacing w:val="-2"/>
          <w:szCs w:val="19"/>
        </w:rPr>
        <w:t xml:space="preserve"> </w:t>
      </w:r>
      <w:r w:rsidRPr="00001B4A">
        <w:rPr>
          <w:rFonts w:cs="Arial"/>
          <w:bCs/>
          <w:spacing w:val="-2"/>
          <w:szCs w:val="19"/>
        </w:rPr>
        <w:t>tys. t żywca rzeźnego</w:t>
      </w:r>
      <w:r w:rsidRPr="00001B4A">
        <w:rPr>
          <w:rFonts w:cs="Arial"/>
          <w:b/>
          <w:spacing w:val="-2"/>
          <w:szCs w:val="19"/>
        </w:rPr>
        <w:t xml:space="preserve"> </w:t>
      </w:r>
      <w:r w:rsidRPr="00001B4A">
        <w:rPr>
          <w:rFonts w:cs="Arial"/>
          <w:spacing w:val="-2"/>
          <w:szCs w:val="19"/>
        </w:rPr>
        <w:t>(w wadze żywej), tj.</w:t>
      </w:r>
      <w:r w:rsidR="00881A37" w:rsidRPr="00001B4A">
        <w:rPr>
          <w:rFonts w:cs="Arial"/>
          <w:spacing w:val="-2"/>
          <w:szCs w:val="19"/>
        </w:rPr>
        <w:t> </w:t>
      </w:r>
      <w:r w:rsidRPr="00001B4A">
        <w:rPr>
          <w:rFonts w:cs="Arial"/>
          <w:spacing w:val="-2"/>
          <w:szCs w:val="19"/>
        </w:rPr>
        <w:t xml:space="preserve">o </w:t>
      </w:r>
      <w:r w:rsidR="00001B4A" w:rsidRPr="00001B4A">
        <w:rPr>
          <w:rFonts w:cs="Arial"/>
          <w:spacing w:val="-2"/>
          <w:szCs w:val="19"/>
        </w:rPr>
        <w:t>0,8</w:t>
      </w:r>
      <w:r w:rsidRPr="00001B4A">
        <w:rPr>
          <w:rFonts w:cs="Arial"/>
          <w:spacing w:val="-2"/>
          <w:szCs w:val="19"/>
        </w:rPr>
        <w:t xml:space="preserve">% </w:t>
      </w:r>
      <w:r w:rsidR="009E76EC" w:rsidRPr="00001B4A">
        <w:rPr>
          <w:rFonts w:cs="Arial"/>
          <w:spacing w:val="-2"/>
          <w:szCs w:val="19"/>
        </w:rPr>
        <w:t>więcej</w:t>
      </w:r>
      <w:r w:rsidRPr="00001B4A">
        <w:rPr>
          <w:rFonts w:cs="Arial"/>
          <w:spacing w:val="-2"/>
          <w:szCs w:val="19"/>
        </w:rPr>
        <w:t xml:space="preserve"> niż przed miesiącem i o </w:t>
      </w:r>
      <w:r w:rsidR="00001B4A" w:rsidRPr="00001B4A">
        <w:rPr>
          <w:rFonts w:cs="Arial"/>
          <w:spacing w:val="-2"/>
          <w:szCs w:val="19"/>
        </w:rPr>
        <w:t>23,4</w:t>
      </w:r>
      <w:r w:rsidRPr="00001B4A">
        <w:rPr>
          <w:rFonts w:cs="Arial"/>
          <w:spacing w:val="-2"/>
          <w:szCs w:val="19"/>
        </w:rPr>
        <w:t xml:space="preserve">% </w:t>
      </w:r>
      <w:r w:rsidR="009E76EC" w:rsidRPr="00001B4A">
        <w:rPr>
          <w:rFonts w:cs="Arial"/>
          <w:spacing w:val="-2"/>
          <w:szCs w:val="19"/>
        </w:rPr>
        <w:t>więcej</w:t>
      </w:r>
      <w:r w:rsidRPr="00001B4A">
        <w:rPr>
          <w:rFonts w:cs="Arial"/>
          <w:spacing w:val="-2"/>
          <w:szCs w:val="19"/>
        </w:rPr>
        <w:t xml:space="preserve"> niż przed rokiem. W ujęciu miesięcznym </w:t>
      </w:r>
      <w:r w:rsidR="009E76EC" w:rsidRPr="00001B4A">
        <w:rPr>
          <w:rFonts w:cs="Arial"/>
          <w:spacing w:val="-2"/>
          <w:szCs w:val="19"/>
        </w:rPr>
        <w:t>zwiększył</w:t>
      </w:r>
      <w:r w:rsidRPr="00001B4A">
        <w:rPr>
          <w:rFonts w:cs="Arial"/>
          <w:spacing w:val="-2"/>
          <w:szCs w:val="19"/>
        </w:rPr>
        <w:t xml:space="preserve"> się</w:t>
      </w:r>
      <w:r w:rsidR="009E76EC" w:rsidRPr="00001B4A">
        <w:rPr>
          <w:rFonts w:cs="Arial"/>
          <w:spacing w:val="-2"/>
          <w:szCs w:val="19"/>
        </w:rPr>
        <w:t xml:space="preserve"> skup </w:t>
      </w:r>
      <w:r w:rsidR="00001B4A" w:rsidRPr="00001B4A">
        <w:rPr>
          <w:rFonts w:cs="Arial"/>
          <w:spacing w:val="-2"/>
          <w:szCs w:val="19"/>
        </w:rPr>
        <w:t>drobiu (o 11,3%), zaś zmniejszył się skup bydła (o 13,3%) i  trzody chlewnej (o 14,1%)</w:t>
      </w:r>
      <w:r w:rsidR="009E76EC" w:rsidRPr="00001B4A">
        <w:rPr>
          <w:rFonts w:cs="Arial"/>
          <w:spacing w:val="-2"/>
          <w:szCs w:val="19"/>
        </w:rPr>
        <w:t xml:space="preserve">. W skali roku odnotowano wzrost podaży </w:t>
      </w:r>
      <w:r w:rsidR="00001B4A" w:rsidRPr="00001B4A">
        <w:rPr>
          <w:rFonts w:cs="Arial"/>
          <w:szCs w:val="19"/>
        </w:rPr>
        <w:t>żywca wołowego (o 9,9%), wieprzowego (o 4,6%) oraz drobiowego (o 35,6%).</w:t>
      </w:r>
    </w:p>
    <w:p w14:paraId="348E51C3" w14:textId="539DD6AA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694113EB" w14:textId="00A60840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7C97259C" w14:textId="4D8AD1E0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61A25BA9" w14:textId="2CA341B4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0E1C7208" w14:textId="77777777" w:rsidR="002B1221" w:rsidRPr="00F43F08" w:rsidRDefault="002B1221" w:rsidP="001A20C7">
      <w:pPr>
        <w:rPr>
          <w:rFonts w:cs="Arial"/>
          <w:color w:val="FF0000"/>
          <w:spacing w:val="-2"/>
          <w:szCs w:val="19"/>
        </w:rPr>
      </w:pPr>
    </w:p>
    <w:p w14:paraId="0301F3B8" w14:textId="4F4D0CF4" w:rsidR="001403AA" w:rsidRDefault="004A29D0" w:rsidP="00F113DC">
      <w:pPr>
        <w:pStyle w:val="Tekstpodstawowy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90003D">
        <w:rPr>
          <w:b/>
          <w:color w:val="000000" w:themeColor="text1"/>
          <w:szCs w:val="19"/>
        </w:rPr>
        <w:lastRenderedPageBreak/>
        <w:t xml:space="preserve">Tablica </w:t>
      </w:r>
      <w:r w:rsidR="00475637">
        <w:rPr>
          <w:b/>
          <w:color w:val="000000" w:themeColor="text1"/>
          <w:szCs w:val="19"/>
        </w:rPr>
        <w:t>7</w:t>
      </w:r>
      <w:r w:rsidRPr="0090003D">
        <w:rPr>
          <w:b/>
          <w:color w:val="000000" w:themeColor="text1"/>
          <w:szCs w:val="19"/>
        </w:rPr>
        <w:t xml:space="preserve">. </w:t>
      </w:r>
      <w:r w:rsidR="001403AA" w:rsidRPr="0090003D">
        <w:rPr>
          <w:b/>
          <w:color w:val="000000" w:themeColor="text1"/>
          <w:szCs w:val="19"/>
        </w:rPr>
        <w:t>Przeciętne ceny podstawowych produktów rolnych</w:t>
      </w:r>
      <w:r w:rsidR="00A53299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1046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8"/>
        <w:gridCol w:w="993"/>
        <w:gridCol w:w="993"/>
        <w:gridCol w:w="993"/>
        <w:gridCol w:w="993"/>
        <w:gridCol w:w="995"/>
        <w:gridCol w:w="850"/>
        <w:gridCol w:w="13"/>
        <w:gridCol w:w="976"/>
        <w:gridCol w:w="972"/>
      </w:tblGrid>
      <w:tr w:rsidR="009A5267" w:rsidRPr="00FA5128" w14:paraId="6031C79F" w14:textId="77777777" w:rsidTr="00881A37">
        <w:tc>
          <w:tcPr>
            <w:tcW w:w="2688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2C37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6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2811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03041F" w:rsidRPr="00FA5128" w14:paraId="472B706C" w14:textId="77777777" w:rsidTr="00881A37">
        <w:tc>
          <w:tcPr>
            <w:tcW w:w="2688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075444AA" w:rsidR="0003041F" w:rsidRPr="00A60F12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98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163F2CC8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50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0593976F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96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FD345D9" w14:textId="50523432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132C8B" w:rsidRPr="00FA5128" w14:paraId="02684EC6" w14:textId="77777777" w:rsidTr="00881A37">
        <w:tc>
          <w:tcPr>
            <w:tcW w:w="2688" w:type="dxa"/>
            <w:vMerge/>
            <w:tcBorders>
              <w:left w:val="nil"/>
            </w:tcBorders>
          </w:tcPr>
          <w:p w14:paraId="70C40B7B" w14:textId="77777777" w:rsidR="00132C8B" w:rsidRPr="008F1C57" w:rsidRDefault="00132C8B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132C8B" w:rsidRPr="00532125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2118E971" w:rsidR="00132C8B" w:rsidRPr="00A60F12" w:rsidRDefault="00132C8B" w:rsidP="0003041F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88741F1" w14:textId="757714F3" w:rsidR="00132C8B" w:rsidRPr="00A60F12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967DBB1" w14:textId="400D1C8E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5" w:type="dxa"/>
            <w:tcBorders>
              <w:right w:val="nil"/>
            </w:tcBorders>
            <w:vAlign w:val="center"/>
          </w:tcPr>
          <w:p w14:paraId="024C1973" w14:textId="644615EC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839" w:type="dxa"/>
            <w:gridSpan w:val="3"/>
            <w:tcBorders>
              <w:right w:val="nil"/>
            </w:tcBorders>
            <w:vAlign w:val="center"/>
          </w:tcPr>
          <w:p w14:paraId="3C790F31" w14:textId="1167454E" w:rsidR="00132C8B" w:rsidRPr="00532125" w:rsidRDefault="00132C8B" w:rsidP="00132C8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72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03B4C0EF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132C8B" w:rsidRPr="00787A0E" w14:paraId="66DB1687" w14:textId="77777777" w:rsidTr="00881A37">
        <w:trPr>
          <w:trHeight w:val="397"/>
        </w:trPr>
        <w:tc>
          <w:tcPr>
            <w:tcW w:w="2688" w:type="dxa"/>
            <w:tcBorders>
              <w:top w:val="single" w:sz="8" w:space="0" w:color="522398"/>
              <w:left w:val="nil"/>
            </w:tcBorders>
            <w:vAlign w:val="center"/>
          </w:tcPr>
          <w:p w14:paraId="76A2BF25" w14:textId="77777777" w:rsidR="00132C8B" w:rsidRPr="002A707D" w:rsidRDefault="00132C8B" w:rsidP="0003041F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5C8BD7A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7BDCA06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F2B8B6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3AD6C1C" w14:textId="4A55F88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A021928" w14:textId="58125E0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61A3CD7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1D8C050D" w14:textId="6AA750E2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522398"/>
              <w:right w:val="nil"/>
            </w:tcBorders>
            <w:vAlign w:val="center"/>
          </w:tcPr>
          <w:p w14:paraId="6ABCC4E9" w14:textId="77777777" w:rsidR="00132C8B" w:rsidRPr="00FA5128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E02A2" w:rsidRPr="00787A0E" w14:paraId="04484171" w14:textId="77777777" w:rsidTr="00881A37">
        <w:trPr>
          <w:trHeight w:val="397"/>
        </w:trPr>
        <w:tc>
          <w:tcPr>
            <w:tcW w:w="2688" w:type="dxa"/>
            <w:tcBorders>
              <w:top w:val="single" w:sz="4" w:space="0" w:color="auto"/>
              <w:left w:val="nil"/>
            </w:tcBorders>
            <w:vAlign w:val="center"/>
          </w:tcPr>
          <w:p w14:paraId="7DFC2ADB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E051063" w14:textId="6E8960D1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147,74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52977B" w14:textId="2754240B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F4B87A" w14:textId="61F7860C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167,24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1006AEA" w14:textId="6FDE6235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028A2AA5" w14:textId="416A8204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</w:tcBorders>
            <w:vAlign w:val="center"/>
          </w:tcPr>
          <w:p w14:paraId="55585556" w14:textId="2E0AA98C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144,20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0992B112" w14:textId="6A172E62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164,49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64777A" w14:textId="165B4D3B" w:rsidR="005E02A2" w:rsidRPr="00C966F2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5E02A2" w:rsidRPr="00787A0E" w14:paraId="5224D203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63032F6A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993" w:type="dxa"/>
            <w:vAlign w:val="center"/>
          </w:tcPr>
          <w:p w14:paraId="0C3EEB86" w14:textId="47AE8BED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107,13</w:t>
            </w:r>
          </w:p>
        </w:tc>
        <w:tc>
          <w:tcPr>
            <w:tcW w:w="993" w:type="dxa"/>
            <w:vAlign w:val="center"/>
          </w:tcPr>
          <w:p w14:paraId="64DE2A60" w14:textId="0E3AE57B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168,7</w:t>
            </w:r>
          </w:p>
        </w:tc>
        <w:tc>
          <w:tcPr>
            <w:tcW w:w="993" w:type="dxa"/>
            <w:vAlign w:val="center"/>
          </w:tcPr>
          <w:p w14:paraId="40C31237" w14:textId="0482661F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129,91</w:t>
            </w:r>
          </w:p>
        </w:tc>
        <w:tc>
          <w:tcPr>
            <w:tcW w:w="993" w:type="dxa"/>
            <w:vAlign w:val="center"/>
          </w:tcPr>
          <w:p w14:paraId="22B867DE" w14:textId="19945CD9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197,8</w:t>
            </w:r>
          </w:p>
        </w:tc>
        <w:tc>
          <w:tcPr>
            <w:tcW w:w="995" w:type="dxa"/>
            <w:vAlign w:val="center"/>
          </w:tcPr>
          <w:p w14:paraId="3A0C95A5" w14:textId="6BBAC36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119,6</w:t>
            </w:r>
          </w:p>
        </w:tc>
        <w:tc>
          <w:tcPr>
            <w:tcW w:w="863" w:type="dxa"/>
            <w:gridSpan w:val="2"/>
            <w:vAlign w:val="center"/>
          </w:tcPr>
          <w:p w14:paraId="1DBAAD14" w14:textId="76E726B3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106,49</w:t>
            </w:r>
          </w:p>
        </w:tc>
        <w:tc>
          <w:tcPr>
            <w:tcW w:w="976" w:type="dxa"/>
            <w:vAlign w:val="center"/>
          </w:tcPr>
          <w:p w14:paraId="0FD59C95" w14:textId="1CC48A9B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120,75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1778B39" w14:textId="3B060D3D" w:rsidR="005E02A2" w:rsidRPr="00FA5128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5E02A2" w:rsidRPr="00787A0E" w14:paraId="01FDF2EF" w14:textId="77777777" w:rsidTr="00881A37">
        <w:trPr>
          <w:trHeight w:val="397"/>
        </w:trPr>
        <w:tc>
          <w:tcPr>
            <w:tcW w:w="2688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45E0C761" w14:textId="7236A816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112,67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5B4DBDE3" w14:textId="35DB4669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133,5</w:t>
            </w:r>
          </w:p>
        </w:tc>
        <w:tc>
          <w:tcPr>
            <w:tcW w:w="993" w:type="dxa"/>
            <w:vAlign w:val="center"/>
          </w:tcPr>
          <w:p w14:paraId="0953C471" w14:textId="3828EBB5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105,62</w:t>
            </w:r>
          </w:p>
        </w:tc>
        <w:tc>
          <w:tcPr>
            <w:tcW w:w="993" w:type="dxa"/>
            <w:vAlign w:val="center"/>
          </w:tcPr>
          <w:p w14:paraId="0EFD37F8" w14:textId="14E75620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995" w:type="dxa"/>
            <w:vAlign w:val="center"/>
          </w:tcPr>
          <w:p w14:paraId="507A8BA6" w14:textId="09DFB529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863" w:type="dxa"/>
            <w:gridSpan w:val="2"/>
            <w:vAlign w:val="center"/>
          </w:tcPr>
          <w:p w14:paraId="75F3B262" w14:textId="6635ADD3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147,17</w:t>
            </w:r>
          </w:p>
        </w:tc>
        <w:tc>
          <w:tcPr>
            <w:tcW w:w="976" w:type="dxa"/>
            <w:vAlign w:val="center"/>
          </w:tcPr>
          <w:p w14:paraId="084C4583" w14:textId="345A5FE1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144,48</w:t>
            </w:r>
          </w:p>
        </w:tc>
        <w:tc>
          <w:tcPr>
            <w:tcW w:w="972" w:type="dxa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0A1D079E" w:rsidR="005E02A2" w:rsidRPr="00FA5128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5E02A2" w:rsidRPr="00787A0E" w14:paraId="18652718" w14:textId="77777777" w:rsidTr="00881A37">
        <w:trPr>
          <w:trHeight w:val="397"/>
        </w:trPr>
        <w:tc>
          <w:tcPr>
            <w:tcW w:w="2688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5E02A2" w:rsidRPr="00FD61D1" w:rsidRDefault="005E02A2" w:rsidP="005E02A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487FFB9B" w14:textId="77777777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70E43DBE" w14:textId="77777777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1DA465" w14:textId="77777777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B95329" w14:textId="2E0A6050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14:paraId="7F2187C6" w14:textId="0ACA234F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18B492A4" w14:textId="77777777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vAlign w:val="center"/>
          </w:tcPr>
          <w:p w14:paraId="4462AA8B" w14:textId="5C9B476C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5E02A2" w:rsidRPr="00FA5128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E02A2" w:rsidRPr="00787A0E" w14:paraId="69BAEFE0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B9979AA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993" w:type="dxa"/>
            <w:vAlign w:val="center"/>
          </w:tcPr>
          <w:p w14:paraId="49DD6691" w14:textId="16B9F9D0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10,17</w:t>
            </w:r>
          </w:p>
        </w:tc>
        <w:tc>
          <w:tcPr>
            <w:tcW w:w="993" w:type="dxa"/>
            <w:vAlign w:val="center"/>
          </w:tcPr>
          <w:p w14:paraId="4DB4B399" w14:textId="77B169FD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153,0</w:t>
            </w:r>
          </w:p>
        </w:tc>
        <w:tc>
          <w:tcPr>
            <w:tcW w:w="993" w:type="dxa"/>
            <w:vAlign w:val="center"/>
          </w:tcPr>
          <w:p w14:paraId="007545FB" w14:textId="6C3C0F69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11,30</w:t>
            </w:r>
          </w:p>
        </w:tc>
        <w:tc>
          <w:tcPr>
            <w:tcW w:w="993" w:type="dxa"/>
            <w:vAlign w:val="center"/>
          </w:tcPr>
          <w:p w14:paraId="6F577FAE" w14:textId="57281CC3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163,4</w:t>
            </w:r>
          </w:p>
        </w:tc>
        <w:tc>
          <w:tcPr>
            <w:tcW w:w="995" w:type="dxa"/>
            <w:vAlign w:val="center"/>
          </w:tcPr>
          <w:p w14:paraId="285AD624" w14:textId="38E45B27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863" w:type="dxa"/>
            <w:gridSpan w:val="2"/>
            <w:vAlign w:val="center"/>
          </w:tcPr>
          <w:p w14:paraId="06653E86" w14:textId="5DA767F1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3FD5E996" w14:textId="3B632CF9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EFE899" w14:textId="1840A1CE" w:rsidR="005E02A2" w:rsidRPr="00E44BC1" w:rsidRDefault="005E02A2" w:rsidP="005E02A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E02A2" w:rsidRPr="00787A0E" w14:paraId="2178AE76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43914A5A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993" w:type="dxa"/>
            <w:vAlign w:val="center"/>
          </w:tcPr>
          <w:p w14:paraId="37DE40B4" w14:textId="028C1C5A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5,43</w:t>
            </w:r>
          </w:p>
        </w:tc>
        <w:tc>
          <w:tcPr>
            <w:tcW w:w="993" w:type="dxa"/>
            <w:vAlign w:val="center"/>
          </w:tcPr>
          <w:p w14:paraId="64650358" w14:textId="54286B3B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993" w:type="dxa"/>
            <w:vAlign w:val="center"/>
          </w:tcPr>
          <w:p w14:paraId="60862990" w14:textId="2DA69BAA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6,63</w:t>
            </w:r>
          </w:p>
        </w:tc>
        <w:tc>
          <w:tcPr>
            <w:tcW w:w="993" w:type="dxa"/>
            <w:vAlign w:val="center"/>
          </w:tcPr>
          <w:p w14:paraId="51DE55A7" w14:textId="6BAEA272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130,5</w:t>
            </w:r>
          </w:p>
        </w:tc>
        <w:tc>
          <w:tcPr>
            <w:tcW w:w="995" w:type="dxa"/>
            <w:vAlign w:val="center"/>
          </w:tcPr>
          <w:p w14:paraId="123E2B87" w14:textId="259AD984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863" w:type="dxa"/>
            <w:gridSpan w:val="2"/>
            <w:vAlign w:val="center"/>
          </w:tcPr>
          <w:p w14:paraId="5DD9A59C" w14:textId="09205030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76188460" w14:textId="19A252D7" w:rsidR="005E02A2" w:rsidRPr="00C6307E" w:rsidRDefault="005E02A2" w:rsidP="005E02A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514364A3" w14:textId="4AD1611C" w:rsidR="005E02A2" w:rsidRPr="00E44BC1" w:rsidRDefault="005E02A2" w:rsidP="005E02A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E02A2" w:rsidRPr="00787A0E" w14:paraId="65A7DF23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2DC9B844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993" w:type="dxa"/>
            <w:vAlign w:val="center"/>
          </w:tcPr>
          <w:p w14:paraId="2EAEC28D" w14:textId="5D87530D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5,31</w:t>
            </w:r>
          </w:p>
        </w:tc>
        <w:tc>
          <w:tcPr>
            <w:tcW w:w="993" w:type="dxa"/>
            <w:vAlign w:val="center"/>
          </w:tcPr>
          <w:p w14:paraId="016A5765" w14:textId="2B8A0F70" w:rsidR="005E02A2" w:rsidRPr="00FD00F6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142,7</w:t>
            </w:r>
          </w:p>
        </w:tc>
        <w:tc>
          <w:tcPr>
            <w:tcW w:w="993" w:type="dxa"/>
            <w:vAlign w:val="center"/>
          </w:tcPr>
          <w:p w14:paraId="186F45A7" w14:textId="6A7EFCDF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6,29</w:t>
            </w:r>
          </w:p>
        </w:tc>
        <w:tc>
          <w:tcPr>
            <w:tcW w:w="993" w:type="dxa"/>
            <w:vAlign w:val="center"/>
          </w:tcPr>
          <w:p w14:paraId="05ECA823" w14:textId="24B7F844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158,8</w:t>
            </w:r>
          </w:p>
        </w:tc>
        <w:tc>
          <w:tcPr>
            <w:tcW w:w="995" w:type="dxa"/>
            <w:vAlign w:val="center"/>
          </w:tcPr>
          <w:p w14:paraId="67A76BB2" w14:textId="40BC08D8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863" w:type="dxa"/>
            <w:gridSpan w:val="2"/>
            <w:vAlign w:val="center"/>
          </w:tcPr>
          <w:p w14:paraId="66DFE60C" w14:textId="4B696A83" w:rsidR="005E02A2" w:rsidRPr="002A707D" w:rsidRDefault="005E02A2" w:rsidP="005E02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CDB79BD" w14:textId="6931DF9C" w:rsidR="005E02A2" w:rsidRPr="00C6307E" w:rsidRDefault="005E02A2" w:rsidP="005E02A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0841F6DB" w14:textId="27ACE2D8" w:rsidR="005E02A2" w:rsidRPr="00E44BC1" w:rsidRDefault="005E02A2" w:rsidP="005E02A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E02A2" w:rsidRPr="00787A0E" w14:paraId="5ED8BA81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42828AA" w14:textId="77777777" w:rsidR="005E02A2" w:rsidRPr="00143ED3" w:rsidRDefault="005E02A2" w:rsidP="005E02A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3ACF1A0" w14:textId="2E87372F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199,61</w:t>
            </w:r>
          </w:p>
        </w:tc>
        <w:tc>
          <w:tcPr>
            <w:tcW w:w="993" w:type="dxa"/>
            <w:vAlign w:val="center"/>
          </w:tcPr>
          <w:p w14:paraId="5CBE684E" w14:textId="145CE131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  <w:tc>
          <w:tcPr>
            <w:tcW w:w="993" w:type="dxa"/>
            <w:vAlign w:val="center"/>
          </w:tcPr>
          <w:p w14:paraId="27690C24" w14:textId="4A37C37B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223,90</w:t>
            </w:r>
          </w:p>
        </w:tc>
        <w:tc>
          <w:tcPr>
            <w:tcW w:w="993" w:type="dxa"/>
            <w:vAlign w:val="center"/>
          </w:tcPr>
          <w:p w14:paraId="15003E92" w14:textId="585325BE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141,3</w:t>
            </w:r>
          </w:p>
        </w:tc>
        <w:tc>
          <w:tcPr>
            <w:tcW w:w="995" w:type="dxa"/>
            <w:vAlign w:val="center"/>
          </w:tcPr>
          <w:p w14:paraId="0FB468BB" w14:textId="08DBBE9F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3" w:type="dxa"/>
            <w:gridSpan w:val="2"/>
            <w:vAlign w:val="center"/>
          </w:tcPr>
          <w:p w14:paraId="4AF44413" w14:textId="559D8A0C" w:rsidR="005E02A2" w:rsidRPr="002A707D" w:rsidRDefault="005E02A2" w:rsidP="005E02A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7229318" w14:textId="19B51D2B" w:rsidR="005E02A2" w:rsidRPr="00C6307E" w:rsidRDefault="005E02A2" w:rsidP="005E02A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CB74B83" w14:textId="51DD7E38" w:rsidR="005E02A2" w:rsidRPr="00E44BC1" w:rsidRDefault="005E02A2" w:rsidP="005E02A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19051BF2" w:rsidR="000A0CB5" w:rsidRPr="00B8171B" w:rsidRDefault="008B1E24" w:rsidP="008B1E24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czerwca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77777777" w:rsidR="008B1E24" w:rsidRDefault="000A0CB5" w:rsidP="000105BC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6CD4E652" w:rsidR="009A5267" w:rsidRDefault="002A394A" w:rsidP="009A5267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71C5D2B7" w14:textId="51DE129E" w:rsidR="00F43F08" w:rsidRPr="00395EB7" w:rsidRDefault="00F43F08" w:rsidP="002B1221">
      <w:pPr>
        <w:spacing w:before="220" w:after="0"/>
        <w:rPr>
          <w:b/>
          <w:szCs w:val="19"/>
        </w:rPr>
      </w:pPr>
      <w:r w:rsidRPr="00395EB7">
        <w:rPr>
          <w:rFonts w:cs="Arial"/>
        </w:rPr>
        <w:t xml:space="preserve">W kwietniu br. producenci z województwa podlaskiego uzyskiwali wyższe niż przed miesiącem ceny za dostarczone do skupu ziarno pszenicy (o </w:t>
      </w:r>
      <w:r w:rsidR="00395EB7" w:rsidRPr="00395EB7">
        <w:rPr>
          <w:rFonts w:cs="Arial"/>
        </w:rPr>
        <w:t>8,2</w:t>
      </w:r>
      <w:r w:rsidRPr="00395EB7">
        <w:rPr>
          <w:rFonts w:cs="Arial"/>
        </w:rPr>
        <w:t>%)</w:t>
      </w:r>
      <w:r w:rsidR="00395EB7" w:rsidRPr="00395EB7">
        <w:rPr>
          <w:rFonts w:cs="Arial"/>
        </w:rPr>
        <w:t xml:space="preserve"> oraz</w:t>
      </w:r>
      <w:r w:rsidRPr="00395EB7">
        <w:rPr>
          <w:rFonts w:cs="Arial"/>
        </w:rPr>
        <w:t xml:space="preserve"> żyta (o </w:t>
      </w:r>
      <w:r w:rsidR="00395EB7" w:rsidRPr="00395EB7">
        <w:rPr>
          <w:rFonts w:cs="Arial"/>
        </w:rPr>
        <w:t>19,6</w:t>
      </w:r>
      <w:r w:rsidRPr="00395EB7">
        <w:rPr>
          <w:rFonts w:cs="Arial"/>
        </w:rPr>
        <w:t xml:space="preserve">%). </w:t>
      </w:r>
      <w:r w:rsidR="00395EB7" w:rsidRPr="00395EB7">
        <w:rPr>
          <w:rFonts w:cs="Arial"/>
        </w:rPr>
        <w:t xml:space="preserve">W obrocie targowiskowym </w:t>
      </w:r>
      <w:r w:rsidR="00595528">
        <w:rPr>
          <w:rFonts w:cs="Arial"/>
        </w:rPr>
        <w:t xml:space="preserve">również </w:t>
      </w:r>
      <w:r w:rsidR="00395EB7" w:rsidRPr="00395EB7">
        <w:rPr>
          <w:rFonts w:cs="Arial"/>
        </w:rPr>
        <w:t>zanotowano wzrost cen pszenicy (o</w:t>
      </w:r>
      <w:r w:rsidR="00595528">
        <w:rPr>
          <w:rFonts w:cs="Arial"/>
        </w:rPr>
        <w:t> </w:t>
      </w:r>
      <w:r w:rsidR="00395EB7" w:rsidRPr="00395EB7">
        <w:rPr>
          <w:rFonts w:cs="Arial"/>
        </w:rPr>
        <w:t xml:space="preserve">11,4%) i żyta (o 14,2%) w ujęciu miesięcznym. </w:t>
      </w:r>
      <w:r w:rsidRPr="00395EB7">
        <w:rPr>
          <w:rFonts w:cs="Arial"/>
          <w:spacing w:val="-1"/>
        </w:rPr>
        <w:t xml:space="preserve">W </w:t>
      </w:r>
      <w:r w:rsidR="00595528">
        <w:rPr>
          <w:rFonts w:cs="Arial"/>
          <w:spacing w:val="-1"/>
        </w:rPr>
        <w:t>skali roku</w:t>
      </w:r>
      <w:r w:rsidRPr="00395EB7">
        <w:rPr>
          <w:rFonts w:cs="Arial"/>
          <w:spacing w:val="-1"/>
        </w:rPr>
        <w:t xml:space="preserve"> średnie </w:t>
      </w:r>
      <w:r w:rsidRPr="00395EB7">
        <w:rPr>
          <w:rFonts w:cs="Arial"/>
          <w:spacing w:val="-2"/>
        </w:rPr>
        <w:t>ceny skupu pszenicy i żyta zwiększyły się odpowiednio o</w:t>
      </w:r>
      <w:r w:rsidR="00395EB7" w:rsidRPr="00395EB7">
        <w:rPr>
          <w:rFonts w:cs="Arial"/>
          <w:spacing w:val="-2"/>
        </w:rPr>
        <w:t> 80,6</w:t>
      </w:r>
      <w:r w:rsidRPr="00395EB7">
        <w:rPr>
          <w:rFonts w:cs="Arial"/>
          <w:spacing w:val="-2"/>
        </w:rPr>
        <w:t xml:space="preserve">% i </w:t>
      </w:r>
      <w:r w:rsidR="00395EB7" w:rsidRPr="00395EB7">
        <w:rPr>
          <w:rFonts w:cs="Arial"/>
          <w:spacing w:val="-2"/>
        </w:rPr>
        <w:t>97,8</w:t>
      </w:r>
      <w:r w:rsidRPr="00395EB7">
        <w:rPr>
          <w:rFonts w:cs="Arial"/>
          <w:spacing w:val="-2"/>
        </w:rPr>
        <w:t>%.</w:t>
      </w:r>
    </w:p>
    <w:p w14:paraId="4216779E" w14:textId="3E94B96C" w:rsidR="003B5496" w:rsidRDefault="00042021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 wp14:anchorId="08908AD8" wp14:editId="2C607590">
                <wp:simplePos x="0" y="0"/>
                <wp:positionH relativeFrom="margin">
                  <wp:posOffset>-99060</wp:posOffset>
                </wp:positionH>
                <wp:positionV relativeFrom="paragraph">
                  <wp:posOffset>363855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9B58DD" w:rsidRDefault="009B58DD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31" type="#_x0000_t202" style="position:absolute;left:0;text-align:left;margin-left:-7.8pt;margin-top:28.65pt;width:48.9pt;height:17.85pt;z-index:25133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oq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9B58DD" w:rsidRDefault="009B58DD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2C0C19B7" w14:textId="69374F67" w:rsidR="004561A2" w:rsidRDefault="00EC1624" w:rsidP="00253F67">
      <w:pPr>
        <w:spacing w:before="140" w:line="240" w:lineRule="auto"/>
        <w:jc w:val="both"/>
        <w:rPr>
          <w:b/>
          <w:szCs w:val="19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88160" behindDoc="0" locked="0" layoutInCell="1" allowOverlap="1" wp14:anchorId="10BDD679" wp14:editId="430B21C1">
                <wp:simplePos x="0" y="0"/>
                <wp:positionH relativeFrom="column">
                  <wp:posOffset>6102350</wp:posOffset>
                </wp:positionH>
                <wp:positionV relativeFrom="paragraph">
                  <wp:posOffset>2365431</wp:posOffset>
                </wp:positionV>
                <wp:extent cx="346668" cy="226800"/>
                <wp:effectExtent l="0" t="0" r="0" b="1905"/>
                <wp:wrapNone/>
                <wp:docPr id="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46DC4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DD679" id="_x0000_s1032" type="#_x0000_t202" style="position:absolute;left:0;text-align:left;margin-left:480.5pt;margin-top:186.25pt;width:27.3pt;height:17.85pt;z-index:25378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" stroked="f">
                <v:textbox>
                  <w:txbxContent>
                    <w:p w14:paraId="6A946DC4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73824" behindDoc="0" locked="0" layoutInCell="1" allowOverlap="1" wp14:anchorId="5EFD01D0" wp14:editId="18DA6608">
                <wp:simplePos x="0" y="0"/>
                <wp:positionH relativeFrom="column">
                  <wp:posOffset>6385351</wp:posOffset>
                </wp:positionH>
                <wp:positionV relativeFrom="paragraph">
                  <wp:posOffset>2351779</wp:posOffset>
                </wp:positionV>
                <wp:extent cx="77880" cy="230002"/>
                <wp:effectExtent l="0" t="0" r="0" b="0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4EE23" id="Prostokąt 42" o:spid="_x0000_s1026" style="position:absolute;margin-left:502.8pt;margin-top:185.2pt;width:6.15pt;height:18.1pt;z-index:2537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" fillcolor="white [3212]" stroked="f" strokeweight="1pt"/>
            </w:pict>
          </mc:Fallback>
        </mc:AlternateContent>
      </w:r>
      <w:r w:rsidR="004561A2">
        <w:rPr>
          <w:noProof/>
        </w:rPr>
        <w:drawing>
          <wp:inline distT="0" distB="0" distL="0" distR="0" wp14:anchorId="331827C3" wp14:editId="3C1D4645">
            <wp:extent cx="6645910" cy="2839452"/>
            <wp:effectExtent l="0" t="0" r="2540" b="0"/>
            <wp:docPr id="60" name="Wykres 60" descr="Wykres 6. Przeciętne ceny skupu zbóż&#10;&#10;Na wykresie liniowym zaprezentowano przeciętne ceny skupu pszenicy i żyta dla poszczególnych miesięcy w latach 2018-2022 dla województwa podlaskiego. Ostatni zaprezentowany okres to 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24F804" w14:textId="70BBA1B3" w:rsidR="003578D1" w:rsidRPr="007B6E1F" w:rsidRDefault="00611A6C" w:rsidP="00253F67">
      <w:pPr>
        <w:pStyle w:val="Tekstpodstawowy"/>
        <w:spacing w:before="0"/>
        <w:jc w:val="both"/>
        <w:rPr>
          <w:rFonts w:cs="Arial"/>
        </w:rPr>
      </w:pPr>
      <w:r w:rsidRPr="007B6E1F">
        <w:rPr>
          <w:rFonts w:cs="Arial"/>
        </w:rPr>
        <w:t xml:space="preserve">W </w:t>
      </w:r>
      <w:r w:rsidR="0091167D" w:rsidRPr="007B6E1F">
        <w:rPr>
          <w:rFonts w:cs="Arial"/>
          <w:szCs w:val="19"/>
        </w:rPr>
        <w:t>kwietniu</w:t>
      </w:r>
      <w:r w:rsidR="003578D1" w:rsidRPr="007B6E1F">
        <w:rPr>
          <w:rFonts w:cs="Arial"/>
          <w:szCs w:val="19"/>
        </w:rPr>
        <w:t xml:space="preserve"> 2022 r. przeciętna</w:t>
      </w:r>
      <w:r w:rsidR="003578D1" w:rsidRPr="007B6E1F">
        <w:rPr>
          <w:rFonts w:cs="Arial"/>
          <w:bCs/>
          <w:szCs w:val="19"/>
        </w:rPr>
        <w:t xml:space="preserve"> </w:t>
      </w:r>
      <w:r w:rsidR="003578D1" w:rsidRPr="007B6E1F">
        <w:rPr>
          <w:rFonts w:cs="Arial"/>
          <w:b/>
          <w:szCs w:val="19"/>
        </w:rPr>
        <w:t>cena ziemniaków</w:t>
      </w:r>
      <w:r w:rsidR="003578D1" w:rsidRPr="007B6E1F">
        <w:rPr>
          <w:rFonts w:cs="Arial"/>
          <w:bCs/>
          <w:szCs w:val="19"/>
        </w:rPr>
        <w:t xml:space="preserve"> </w:t>
      </w:r>
      <w:r w:rsidR="003578D1" w:rsidRPr="007B6E1F">
        <w:rPr>
          <w:rFonts w:cs="Arial"/>
          <w:szCs w:val="19"/>
        </w:rPr>
        <w:t xml:space="preserve">w skupie ukształtowała się na poziomie </w:t>
      </w:r>
      <w:r w:rsidR="00FF0BEE" w:rsidRPr="007B6E1F">
        <w:rPr>
          <w:rFonts w:cs="Arial"/>
          <w:szCs w:val="19"/>
        </w:rPr>
        <w:t>105,62</w:t>
      </w:r>
      <w:r w:rsidR="003578D1" w:rsidRPr="007B6E1F">
        <w:rPr>
          <w:rFonts w:cs="Arial"/>
          <w:szCs w:val="19"/>
        </w:rPr>
        <w:t xml:space="preserve"> zł za 1 </w:t>
      </w:r>
      <w:proofErr w:type="spellStart"/>
      <w:r w:rsidR="003578D1" w:rsidRPr="007B6E1F">
        <w:rPr>
          <w:rFonts w:cs="Arial"/>
          <w:szCs w:val="19"/>
        </w:rPr>
        <w:t>dt</w:t>
      </w:r>
      <w:proofErr w:type="spellEnd"/>
      <w:r w:rsidR="003578D1" w:rsidRPr="007B6E1F">
        <w:rPr>
          <w:rFonts w:cs="Arial"/>
          <w:szCs w:val="19"/>
        </w:rPr>
        <w:t xml:space="preserve"> i była</w:t>
      </w:r>
      <w:r w:rsidR="00AD6E63" w:rsidRPr="007B6E1F">
        <w:rPr>
          <w:rFonts w:cs="Arial"/>
          <w:szCs w:val="19"/>
        </w:rPr>
        <w:t xml:space="preserve"> o</w:t>
      </w:r>
      <w:r w:rsidR="00FF0BEE" w:rsidRPr="007B6E1F">
        <w:rPr>
          <w:rFonts w:cs="Arial"/>
          <w:szCs w:val="19"/>
        </w:rPr>
        <w:t> 12,</w:t>
      </w:r>
      <w:r w:rsidR="00E76B04" w:rsidRPr="00E76B04">
        <w:rPr>
          <w:noProof/>
        </w:rPr>
        <w:t xml:space="preserve"> </w:t>
      </w:r>
      <w:r w:rsidR="00FF0BEE" w:rsidRPr="007B6E1F">
        <w:rPr>
          <w:rFonts w:cs="Arial"/>
          <w:szCs w:val="19"/>
        </w:rPr>
        <w:t>8</w:t>
      </w:r>
      <w:r w:rsidR="00AD6E63" w:rsidRPr="007B6E1F">
        <w:rPr>
          <w:rFonts w:cs="Arial"/>
          <w:szCs w:val="19"/>
        </w:rPr>
        <w:t>%</w:t>
      </w:r>
      <w:r w:rsidR="003578D1" w:rsidRPr="007B6E1F">
        <w:rPr>
          <w:rFonts w:cs="Arial"/>
          <w:szCs w:val="19"/>
        </w:rPr>
        <w:t xml:space="preserve"> </w:t>
      </w:r>
      <w:r w:rsidR="002B4E37" w:rsidRPr="007B6E1F">
        <w:rPr>
          <w:rFonts w:cs="Arial"/>
          <w:szCs w:val="19"/>
        </w:rPr>
        <w:t xml:space="preserve">niższa </w:t>
      </w:r>
      <w:r w:rsidR="003578D1" w:rsidRPr="007B6E1F">
        <w:rPr>
          <w:rFonts w:cs="Arial"/>
          <w:szCs w:val="19"/>
        </w:rPr>
        <w:t>od zanotowanej w poprzednim miesiącu</w:t>
      </w:r>
      <w:r w:rsidR="00FF0BEE" w:rsidRPr="007B6E1F">
        <w:rPr>
          <w:rFonts w:cs="Arial"/>
          <w:szCs w:val="19"/>
        </w:rPr>
        <w:t>, ale</w:t>
      </w:r>
      <w:r w:rsidR="003578D1" w:rsidRPr="007B6E1F">
        <w:rPr>
          <w:rFonts w:cs="Arial"/>
          <w:szCs w:val="19"/>
        </w:rPr>
        <w:t xml:space="preserve"> o </w:t>
      </w:r>
      <w:r w:rsidR="00FF0BEE" w:rsidRPr="007B6E1F">
        <w:rPr>
          <w:rFonts w:cs="Arial"/>
          <w:szCs w:val="19"/>
        </w:rPr>
        <w:t>21,2</w:t>
      </w:r>
      <w:r w:rsidR="003578D1" w:rsidRPr="007B6E1F">
        <w:rPr>
          <w:rFonts w:cs="Arial"/>
          <w:szCs w:val="19"/>
        </w:rPr>
        <w:t xml:space="preserve">% </w:t>
      </w:r>
      <w:r w:rsidR="00FF0BEE" w:rsidRPr="007B6E1F">
        <w:rPr>
          <w:rFonts w:cs="Arial"/>
          <w:szCs w:val="19"/>
        </w:rPr>
        <w:t xml:space="preserve">wyższa </w:t>
      </w:r>
      <w:r w:rsidR="003578D1" w:rsidRPr="007B6E1F">
        <w:rPr>
          <w:rFonts w:cs="Arial"/>
          <w:szCs w:val="19"/>
        </w:rPr>
        <w:t xml:space="preserve">niż przed rokiem. Na targowiskach za 1 </w:t>
      </w:r>
      <w:proofErr w:type="spellStart"/>
      <w:r w:rsidR="003578D1" w:rsidRPr="007B6E1F">
        <w:rPr>
          <w:rFonts w:cs="Arial"/>
          <w:szCs w:val="19"/>
        </w:rPr>
        <w:t>dt</w:t>
      </w:r>
      <w:proofErr w:type="spellEnd"/>
      <w:r w:rsidR="003578D1" w:rsidRPr="007B6E1F">
        <w:rPr>
          <w:rFonts w:cs="Arial"/>
          <w:szCs w:val="19"/>
        </w:rPr>
        <w:t xml:space="preserve"> ziemniaków jadalnych płacono średnio </w:t>
      </w:r>
      <w:r w:rsidR="00FF0BEE" w:rsidRPr="007B6E1F">
        <w:rPr>
          <w:rFonts w:cs="Arial"/>
          <w:szCs w:val="19"/>
        </w:rPr>
        <w:t>144,48</w:t>
      </w:r>
      <w:r w:rsidR="003578D1" w:rsidRPr="007B6E1F">
        <w:rPr>
          <w:rFonts w:cs="Arial"/>
          <w:szCs w:val="19"/>
        </w:rPr>
        <w:t xml:space="preserve"> zł, tj. o </w:t>
      </w:r>
      <w:r w:rsidR="00D31CAD" w:rsidRPr="007B6E1F">
        <w:rPr>
          <w:rFonts w:cs="Arial"/>
          <w:szCs w:val="19"/>
        </w:rPr>
        <w:t>4</w:t>
      </w:r>
      <w:r w:rsidR="00AD6E63" w:rsidRPr="007B6E1F">
        <w:rPr>
          <w:rFonts w:cs="Arial"/>
          <w:szCs w:val="19"/>
        </w:rPr>
        <w:t>,4</w:t>
      </w:r>
      <w:r w:rsidR="003578D1" w:rsidRPr="007B6E1F">
        <w:rPr>
          <w:rFonts w:cs="Arial"/>
          <w:szCs w:val="19"/>
        </w:rPr>
        <w:t xml:space="preserve">% </w:t>
      </w:r>
      <w:r w:rsidR="00FF0BEE" w:rsidRPr="007B6E1F">
        <w:rPr>
          <w:rFonts w:cs="Arial"/>
          <w:szCs w:val="19"/>
        </w:rPr>
        <w:t>mniej</w:t>
      </w:r>
      <w:r w:rsidR="003578D1" w:rsidRPr="007B6E1F">
        <w:rPr>
          <w:rFonts w:cs="Arial"/>
          <w:szCs w:val="19"/>
        </w:rPr>
        <w:t xml:space="preserve"> niż w poprzednim miesiącu. </w:t>
      </w:r>
    </w:p>
    <w:p w14:paraId="374B721F" w14:textId="56B842A2" w:rsidR="003578D1" w:rsidRPr="00DF2BF5" w:rsidRDefault="003578D1" w:rsidP="00320BA4">
      <w:pPr>
        <w:pStyle w:val="Tekstpodstawowy"/>
        <w:spacing w:after="0"/>
        <w:rPr>
          <w:rFonts w:cs="Arial"/>
        </w:rPr>
      </w:pPr>
      <w:r w:rsidRPr="00DF2BF5">
        <w:rPr>
          <w:rFonts w:cs="Arial"/>
        </w:rPr>
        <w:lastRenderedPageBreak/>
        <w:t xml:space="preserve">W </w:t>
      </w:r>
      <w:r w:rsidR="0091167D" w:rsidRPr="00DF2BF5">
        <w:rPr>
          <w:rFonts w:cs="Arial"/>
          <w:spacing w:val="-2"/>
        </w:rPr>
        <w:t>kwietniu</w:t>
      </w:r>
      <w:r w:rsidRPr="00DF2BF5">
        <w:rPr>
          <w:rFonts w:cs="Arial"/>
          <w:spacing w:val="-2"/>
        </w:rPr>
        <w:t xml:space="preserve"> </w:t>
      </w:r>
      <w:r w:rsidRPr="00DF2BF5">
        <w:rPr>
          <w:rFonts w:cs="Arial"/>
        </w:rPr>
        <w:t xml:space="preserve">br., </w:t>
      </w:r>
      <w:r w:rsidR="0036213F" w:rsidRPr="00DF2BF5">
        <w:rPr>
          <w:rFonts w:cs="Arial"/>
        </w:rPr>
        <w:t>przy</w:t>
      </w:r>
      <w:r w:rsidRPr="00DF2BF5">
        <w:rPr>
          <w:rFonts w:cs="Arial"/>
        </w:rPr>
        <w:t xml:space="preserve"> </w:t>
      </w:r>
      <w:r w:rsidR="00FF0BEE" w:rsidRPr="00DF2BF5">
        <w:rPr>
          <w:rFonts w:cs="Arial"/>
        </w:rPr>
        <w:t>mniejszej</w:t>
      </w:r>
      <w:r w:rsidRPr="00DF2BF5">
        <w:rPr>
          <w:rFonts w:cs="Arial"/>
        </w:rPr>
        <w:t xml:space="preserve"> niż przed miesiącem</w:t>
      </w:r>
      <w:r w:rsidR="00FF0BEE" w:rsidRPr="00DF2BF5">
        <w:rPr>
          <w:rFonts w:cs="Arial"/>
        </w:rPr>
        <w:t>, ale większej niż</w:t>
      </w:r>
      <w:r w:rsidR="00496759" w:rsidRPr="00DF2BF5">
        <w:rPr>
          <w:rFonts w:cs="Arial"/>
        </w:rPr>
        <w:t xml:space="preserve"> </w:t>
      </w:r>
      <w:r w:rsidRPr="00DF2BF5">
        <w:rPr>
          <w:rFonts w:cs="Arial"/>
        </w:rPr>
        <w:t xml:space="preserve">przed rokiem podaży, średnia cena skupu 1 kg </w:t>
      </w:r>
      <w:r w:rsidRPr="00DF2BF5">
        <w:rPr>
          <w:rFonts w:cs="Arial"/>
          <w:b/>
          <w:bCs/>
        </w:rPr>
        <w:t>żywca wieprzowego</w:t>
      </w:r>
      <w:r w:rsidRPr="00DF2BF5">
        <w:rPr>
          <w:rFonts w:cs="Arial"/>
        </w:rPr>
        <w:t xml:space="preserve"> osiągnęła poziom </w:t>
      </w:r>
      <w:r w:rsidR="00DD6DE3" w:rsidRPr="00DF2BF5">
        <w:rPr>
          <w:rFonts w:cs="Arial"/>
        </w:rPr>
        <w:t>6,</w:t>
      </w:r>
      <w:r w:rsidR="00FF0BEE" w:rsidRPr="00DF2BF5">
        <w:rPr>
          <w:rFonts w:cs="Arial"/>
        </w:rPr>
        <w:t>63</w:t>
      </w:r>
      <w:r w:rsidRPr="00DF2BF5">
        <w:rPr>
          <w:rFonts w:cs="Arial"/>
        </w:rPr>
        <w:t xml:space="preserve"> zł, czyli </w:t>
      </w:r>
      <w:r w:rsidR="00DD6DE3" w:rsidRPr="00DF2BF5">
        <w:rPr>
          <w:rFonts w:cs="Arial"/>
        </w:rPr>
        <w:t>wzrosła</w:t>
      </w:r>
      <w:r w:rsidRPr="00DF2BF5">
        <w:rPr>
          <w:rFonts w:cs="Arial"/>
        </w:rPr>
        <w:t xml:space="preserve"> o </w:t>
      </w:r>
      <w:r w:rsidR="00FF0BEE" w:rsidRPr="00DF2BF5">
        <w:rPr>
          <w:rFonts w:cs="Arial"/>
        </w:rPr>
        <w:t>6,7</w:t>
      </w:r>
      <w:r w:rsidRPr="00DF2BF5">
        <w:rPr>
          <w:rFonts w:cs="Arial"/>
        </w:rPr>
        <w:t>% w ujęciu miesięcznym</w:t>
      </w:r>
      <w:r w:rsidR="00DD6DE3" w:rsidRPr="00DF2BF5">
        <w:rPr>
          <w:rFonts w:cs="Arial"/>
        </w:rPr>
        <w:t xml:space="preserve"> oraz </w:t>
      </w:r>
      <w:r w:rsidRPr="00DF2BF5">
        <w:rPr>
          <w:rFonts w:cs="Arial"/>
        </w:rPr>
        <w:t xml:space="preserve">o </w:t>
      </w:r>
      <w:r w:rsidR="00FF0BEE" w:rsidRPr="00DF2BF5">
        <w:rPr>
          <w:rFonts w:cs="Arial"/>
        </w:rPr>
        <w:t>30,5</w:t>
      </w:r>
      <w:r w:rsidRPr="00DF2BF5">
        <w:rPr>
          <w:rFonts w:cs="Arial"/>
        </w:rPr>
        <w:t xml:space="preserve">% w odniesieniu do </w:t>
      </w:r>
      <w:r w:rsidR="00D14D94" w:rsidRPr="00DF2BF5">
        <w:rPr>
          <w:rFonts w:cs="Arial"/>
        </w:rPr>
        <w:t>kwietnia</w:t>
      </w:r>
      <w:r w:rsidRPr="00DF2BF5">
        <w:rPr>
          <w:rFonts w:cs="Arial"/>
        </w:rPr>
        <w:t xml:space="preserve"> 2021 r.</w:t>
      </w:r>
    </w:p>
    <w:p w14:paraId="14013134" w14:textId="3206C709" w:rsidR="00E32879" w:rsidRPr="004A4306" w:rsidRDefault="00E32879" w:rsidP="003578D1">
      <w:pPr>
        <w:pStyle w:val="Tekstpodstawowy"/>
        <w:spacing w:before="80"/>
        <w:jc w:val="both"/>
        <w:rPr>
          <w:rFonts w:cs="Arial"/>
        </w:rPr>
      </w:pPr>
      <w:r w:rsidRPr="00DF2BF5">
        <w:rPr>
          <w:rFonts w:cs="Arial"/>
        </w:rPr>
        <w:t xml:space="preserve">Relacja ceny skupu żywca wieprzowego do ceny żyta na targowiskach w omawianym miesiącu wyniosła </w:t>
      </w:r>
      <w:r w:rsidR="00891D62" w:rsidRPr="00DF2BF5">
        <w:rPr>
          <w:rFonts w:cs="Arial"/>
        </w:rPr>
        <w:t>5,</w:t>
      </w:r>
      <w:r w:rsidR="00FF0BEE" w:rsidRPr="00DF2BF5">
        <w:rPr>
          <w:rFonts w:cs="Arial"/>
        </w:rPr>
        <w:t>2</w:t>
      </w:r>
      <w:r w:rsidRPr="00DF2BF5">
        <w:rPr>
          <w:rFonts w:cs="Arial"/>
        </w:rPr>
        <w:t xml:space="preserve"> wobec </w:t>
      </w:r>
      <w:r w:rsidR="00FF0BEE" w:rsidRPr="00DF2BF5">
        <w:rPr>
          <w:rFonts w:cs="Arial"/>
        </w:rPr>
        <w:t>5,9</w:t>
      </w:r>
      <w:r w:rsidRPr="00DF2BF5">
        <w:rPr>
          <w:rFonts w:cs="Arial"/>
        </w:rPr>
        <w:t xml:space="preserve"> w</w:t>
      </w:r>
      <w:r w:rsidR="00CA6FB9" w:rsidRPr="00DF2BF5">
        <w:rPr>
          <w:rFonts w:cs="Arial"/>
        </w:rPr>
        <w:t> </w:t>
      </w:r>
      <w:r w:rsidR="00094787">
        <w:rPr>
          <w:rFonts w:cs="Arial"/>
        </w:rPr>
        <w:t>marcu</w:t>
      </w:r>
      <w:r w:rsidRPr="00DF2BF5">
        <w:rPr>
          <w:rFonts w:cs="Arial"/>
        </w:rPr>
        <w:t xml:space="preserve"> </w:t>
      </w:r>
      <w:r w:rsidRPr="004A4306">
        <w:rPr>
          <w:rFonts w:cs="Arial"/>
        </w:rPr>
        <w:t>202</w:t>
      </w:r>
      <w:r w:rsidR="005E48B8" w:rsidRPr="004A4306">
        <w:rPr>
          <w:rFonts w:cs="Arial"/>
        </w:rPr>
        <w:t>2</w:t>
      </w:r>
      <w:r w:rsidRPr="004A4306">
        <w:rPr>
          <w:rFonts w:cs="Arial"/>
        </w:rPr>
        <w:t xml:space="preserve"> r.</w:t>
      </w:r>
    </w:p>
    <w:p w14:paraId="6C247B82" w14:textId="78CB9168" w:rsidR="00717A18" w:rsidRPr="004A4306" w:rsidRDefault="00611A6C" w:rsidP="00F153B7">
      <w:pPr>
        <w:pStyle w:val="Tekstpodstawowy"/>
        <w:spacing w:after="0"/>
        <w:rPr>
          <w:rFonts w:cs="Arial"/>
        </w:rPr>
      </w:pPr>
      <w:r w:rsidRPr="004A4306">
        <w:rPr>
          <w:rFonts w:cs="Arial"/>
        </w:rPr>
        <w:t xml:space="preserve">W </w:t>
      </w:r>
      <w:r w:rsidR="0091167D" w:rsidRPr="004A4306">
        <w:rPr>
          <w:rFonts w:cs="Arial"/>
        </w:rPr>
        <w:t>kwietniu</w:t>
      </w:r>
      <w:r w:rsidR="00132C8B" w:rsidRPr="004A4306">
        <w:rPr>
          <w:rFonts w:cs="Arial"/>
        </w:rPr>
        <w:t xml:space="preserve"> 2022 r., pomimo większej niż przed miesiącem i przed rokiem podaży, zaobserwowano wzrost </w:t>
      </w:r>
      <w:r w:rsidR="00132C8B" w:rsidRPr="004A4306">
        <w:rPr>
          <w:rFonts w:cs="Arial"/>
          <w:bCs/>
        </w:rPr>
        <w:t xml:space="preserve">ceny skupu </w:t>
      </w:r>
      <w:r w:rsidR="00132C8B" w:rsidRPr="004A4306">
        <w:rPr>
          <w:rFonts w:cs="Arial"/>
          <w:b/>
        </w:rPr>
        <w:t>żywca drobiowego</w:t>
      </w:r>
      <w:r w:rsidR="00132C8B" w:rsidRPr="004A4306">
        <w:rPr>
          <w:rFonts w:cs="Arial"/>
          <w:bCs/>
        </w:rPr>
        <w:t xml:space="preserve"> </w:t>
      </w:r>
      <w:r w:rsidR="00132C8B" w:rsidRPr="004A4306">
        <w:rPr>
          <w:rFonts w:cs="Arial"/>
        </w:rPr>
        <w:t xml:space="preserve">w ujęciu miesięcznym i rocznym. Średnia cena 1 kg tego surowca w skupie ukształtowała się na poziomie </w:t>
      </w:r>
      <w:r w:rsidR="00FF0BEE" w:rsidRPr="004A4306">
        <w:rPr>
          <w:rFonts w:cs="Arial"/>
        </w:rPr>
        <w:t>62,9</w:t>
      </w:r>
      <w:r w:rsidR="00891D62" w:rsidRPr="004A4306">
        <w:rPr>
          <w:rFonts w:cs="Arial"/>
        </w:rPr>
        <w:t> </w:t>
      </w:r>
      <w:r w:rsidR="00132C8B" w:rsidRPr="004A4306">
        <w:rPr>
          <w:rFonts w:cs="Arial"/>
        </w:rPr>
        <w:t xml:space="preserve">zł za </w:t>
      </w:r>
      <w:r w:rsidR="00132C8B" w:rsidRPr="004A4306">
        <w:rPr>
          <w:rFonts w:cs="Arial"/>
          <w:spacing w:val="-2"/>
        </w:rPr>
        <w:t xml:space="preserve">1 kg i była </w:t>
      </w:r>
      <w:r w:rsidR="00132C8B" w:rsidRPr="004A4306">
        <w:rPr>
          <w:rFonts w:cs="Arial"/>
        </w:rPr>
        <w:t>wyższa</w:t>
      </w:r>
      <w:r w:rsidR="00132C8B" w:rsidRPr="004A4306">
        <w:rPr>
          <w:rFonts w:cs="Arial"/>
          <w:spacing w:val="-2"/>
        </w:rPr>
        <w:t xml:space="preserve"> o </w:t>
      </w:r>
      <w:r w:rsidR="00FF0BEE" w:rsidRPr="004A4306">
        <w:rPr>
          <w:rFonts w:cs="Arial"/>
          <w:spacing w:val="-2"/>
        </w:rPr>
        <w:t>18,0</w:t>
      </w:r>
      <w:r w:rsidR="00132C8B" w:rsidRPr="004A4306">
        <w:rPr>
          <w:rFonts w:cs="Arial"/>
          <w:spacing w:val="-2"/>
        </w:rPr>
        <w:t xml:space="preserve">% </w:t>
      </w:r>
      <w:r w:rsidR="00132C8B" w:rsidRPr="004A4306">
        <w:rPr>
          <w:rFonts w:cs="Arial"/>
        </w:rPr>
        <w:t xml:space="preserve">niż w </w:t>
      </w:r>
      <w:r w:rsidR="00FF0BEE" w:rsidRPr="004A4306">
        <w:rPr>
          <w:rFonts w:cs="Arial"/>
        </w:rPr>
        <w:t>marcu</w:t>
      </w:r>
      <w:r w:rsidR="00891D62" w:rsidRPr="004A4306">
        <w:rPr>
          <w:rFonts w:cs="Arial"/>
        </w:rPr>
        <w:t xml:space="preserve"> </w:t>
      </w:r>
      <w:r w:rsidR="00132C8B" w:rsidRPr="004A4306">
        <w:rPr>
          <w:rFonts w:cs="Arial"/>
        </w:rPr>
        <w:t xml:space="preserve">2022 r. i o </w:t>
      </w:r>
      <w:r w:rsidR="00FF0BEE" w:rsidRPr="004A4306">
        <w:rPr>
          <w:rFonts w:cs="Arial"/>
        </w:rPr>
        <w:t>58,8</w:t>
      </w:r>
      <w:r w:rsidR="00132C8B" w:rsidRPr="004A4306">
        <w:rPr>
          <w:rFonts w:cs="Arial"/>
        </w:rPr>
        <w:t xml:space="preserve">% niż w </w:t>
      </w:r>
      <w:r w:rsidR="0091167D" w:rsidRPr="004A4306">
        <w:rPr>
          <w:rFonts w:cs="Arial"/>
        </w:rPr>
        <w:t>kwietniu</w:t>
      </w:r>
      <w:r w:rsidR="00132C8B" w:rsidRPr="004A4306">
        <w:rPr>
          <w:rFonts w:cs="Arial"/>
        </w:rPr>
        <w:t xml:space="preserve"> 2021 r.</w:t>
      </w:r>
    </w:p>
    <w:p w14:paraId="4EA318E5" w14:textId="71E66EC4" w:rsidR="008D0F0E" w:rsidRDefault="00042021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13664" behindDoc="0" locked="0" layoutInCell="1" allowOverlap="1" wp14:anchorId="09722889" wp14:editId="68456808">
                <wp:simplePos x="0" y="0"/>
                <wp:positionH relativeFrom="margin">
                  <wp:posOffset>-80173</wp:posOffset>
                </wp:positionH>
                <wp:positionV relativeFrom="paragraph">
                  <wp:posOffset>338386</wp:posOffset>
                </wp:positionV>
                <wp:extent cx="6741795" cy="305532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532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41EDE"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3" style="position:absolute;margin-left:-6.3pt;margin-top:26.65pt;width:530.85pt;height:24.05pt;z-index:252913664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">
                <v:shape id="_x0000_s1034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5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541EDE"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BB15E5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185A1232" w14:textId="07EA3E0D" w:rsidR="002C2E8B" w:rsidRDefault="00EC1624" w:rsidP="00042021">
      <w:pPr>
        <w:pStyle w:val="Tekstpodstawowy"/>
        <w:spacing w:before="320" w:line="240" w:lineRule="auto"/>
        <w:rPr>
          <w:b/>
          <w:szCs w:val="19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90208" behindDoc="0" locked="0" layoutInCell="1" allowOverlap="1" wp14:anchorId="78626310" wp14:editId="44C98262">
                <wp:simplePos x="0" y="0"/>
                <wp:positionH relativeFrom="column">
                  <wp:posOffset>5913120</wp:posOffset>
                </wp:positionH>
                <wp:positionV relativeFrom="paragraph">
                  <wp:posOffset>2357176</wp:posOffset>
                </wp:positionV>
                <wp:extent cx="346668" cy="226800"/>
                <wp:effectExtent l="0" t="0" r="0" b="1905"/>
                <wp:wrapNone/>
                <wp:docPr id="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AC042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6310" id="_x0000_s1036" type="#_x0000_t202" style="position:absolute;margin-left:465.6pt;margin-top:185.6pt;width:27.3pt;height:17.85pt;z-index:25379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" stroked="f">
                <v:textbox>
                  <w:txbxContent>
                    <w:p w14:paraId="1D1AC042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75872" behindDoc="0" locked="0" layoutInCell="1" allowOverlap="1" wp14:anchorId="58F1D256" wp14:editId="217EE314">
                <wp:simplePos x="0" y="0"/>
                <wp:positionH relativeFrom="column">
                  <wp:posOffset>6157595</wp:posOffset>
                </wp:positionH>
                <wp:positionV relativeFrom="paragraph">
                  <wp:posOffset>2338035</wp:posOffset>
                </wp:positionV>
                <wp:extent cx="77880" cy="230002"/>
                <wp:effectExtent l="0" t="0" r="0" b="0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CEF83" id="Prostokąt 52" o:spid="_x0000_s1026" style="position:absolute;margin-left:484.85pt;margin-top:184.1pt;width:6.15pt;height:18.1pt;z-index:2537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" fillcolor="white [3212]" stroked="f" strokeweight="1pt"/>
            </w:pict>
          </mc:Fallback>
        </mc:AlternateContent>
      </w:r>
      <w:r w:rsidR="002C2E8B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08896" behindDoc="0" locked="0" layoutInCell="1" allowOverlap="1" wp14:anchorId="15D076A0" wp14:editId="49B4F603">
                <wp:simplePos x="0" y="0"/>
                <wp:positionH relativeFrom="margin">
                  <wp:posOffset>31115</wp:posOffset>
                </wp:positionH>
                <wp:positionV relativeFrom="paragraph">
                  <wp:posOffset>2047875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7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8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740EE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7" style="position:absolute;margin-left:2.45pt;margin-top:161.25pt;width:530.4pt;height:22.3pt;z-index:253008896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">
                <v:shape id="_x0000_s1038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9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6740EE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C2E8B">
        <w:rPr>
          <w:noProof/>
        </w:rPr>
        <w:drawing>
          <wp:inline distT="0" distB="0" distL="0" distR="0" wp14:anchorId="72F0037A" wp14:editId="3E4EBBA3">
            <wp:extent cx="6645910" cy="2732400"/>
            <wp:effectExtent l="0" t="0" r="2540" b="0"/>
            <wp:docPr id="61" name="Wykres 61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3E0D3AA" w14:textId="22F40ED8" w:rsidR="00320BA4" w:rsidRPr="004A4306" w:rsidRDefault="00320BA4" w:rsidP="00042021">
      <w:pPr>
        <w:pStyle w:val="Tekstpodstawowy"/>
        <w:spacing w:before="80" w:line="240" w:lineRule="auto"/>
        <w:rPr>
          <w:rFonts w:cs="Arial"/>
        </w:rPr>
      </w:pPr>
      <w:r w:rsidRPr="004A4306">
        <w:rPr>
          <w:rFonts w:cs="Arial"/>
        </w:rPr>
        <w:t xml:space="preserve">W </w:t>
      </w:r>
      <w:r w:rsidR="002B4E37" w:rsidRPr="004A4306">
        <w:rPr>
          <w:rFonts w:cs="Arial"/>
        </w:rPr>
        <w:t>kwietniu 2022 r.</w:t>
      </w:r>
      <w:r w:rsidR="002B4E37">
        <w:rPr>
          <w:rFonts w:cs="Arial"/>
        </w:rPr>
        <w:t>,</w:t>
      </w:r>
      <w:r w:rsidR="002B4E37" w:rsidRPr="004A4306">
        <w:rPr>
          <w:rFonts w:cs="Arial"/>
        </w:rPr>
        <w:t xml:space="preserve"> przy mniejszych dostawach tego surowca</w:t>
      </w:r>
      <w:r w:rsidR="002B4E37">
        <w:rPr>
          <w:rFonts w:cs="Arial"/>
        </w:rPr>
        <w:t xml:space="preserve"> niż </w:t>
      </w:r>
      <w:r w:rsidR="002B4E37" w:rsidRPr="004A4306">
        <w:rPr>
          <w:rFonts w:cs="Arial"/>
        </w:rPr>
        <w:t xml:space="preserve"> w </w:t>
      </w:r>
      <w:r w:rsidR="002B4E37">
        <w:rPr>
          <w:rFonts w:cs="Arial"/>
        </w:rPr>
        <w:t>marcu br.</w:t>
      </w:r>
      <w:r w:rsidR="002B4E37" w:rsidRPr="004A4306">
        <w:rPr>
          <w:rFonts w:cs="Arial"/>
        </w:rPr>
        <w:t xml:space="preserve">, ale większych </w:t>
      </w:r>
      <w:r w:rsidR="002B4E37">
        <w:rPr>
          <w:rFonts w:cs="Arial"/>
        </w:rPr>
        <w:t>niż</w:t>
      </w:r>
      <w:r w:rsidR="002B4E37" w:rsidRPr="004A4306">
        <w:rPr>
          <w:rFonts w:cs="Arial"/>
        </w:rPr>
        <w:t xml:space="preserve"> rok</w:t>
      </w:r>
      <w:r w:rsidR="002B4E37">
        <w:rPr>
          <w:rFonts w:cs="Arial"/>
        </w:rPr>
        <w:t xml:space="preserve"> wcześniej</w:t>
      </w:r>
      <w:r w:rsidR="002B4E37" w:rsidRPr="004A4306">
        <w:rPr>
          <w:rFonts w:cs="Arial"/>
        </w:rPr>
        <w:t xml:space="preserve">, przeciętna </w:t>
      </w:r>
      <w:r w:rsidR="002B4E37" w:rsidRPr="004A4306">
        <w:rPr>
          <w:rFonts w:cs="Arial"/>
          <w:b/>
          <w:bCs/>
        </w:rPr>
        <w:t>cena skupu żywca wołowego</w:t>
      </w:r>
      <w:r w:rsidR="002B4E37" w:rsidRPr="004A4306">
        <w:rPr>
          <w:rFonts w:cs="Arial"/>
        </w:rPr>
        <w:t xml:space="preserve"> wyniosła 11,30 zł za 1 kg, czyli zwiększyła się o 8,4% w odniesieniu do zanotowanej w poprzednim miesiącu oraz o 63,4% w skali roku.</w:t>
      </w:r>
    </w:p>
    <w:p w14:paraId="0324EACA" w14:textId="2F712215" w:rsidR="00320BA4" w:rsidRPr="004A4306" w:rsidRDefault="00320BA4" w:rsidP="00320BA4">
      <w:pPr>
        <w:rPr>
          <w:rFonts w:cs="Arial"/>
        </w:rPr>
      </w:pPr>
      <w:r w:rsidRPr="004A4306">
        <w:rPr>
          <w:rFonts w:cs="Arial"/>
        </w:rPr>
        <w:t>W okresie styczeń–</w:t>
      </w:r>
      <w:r w:rsidR="009C7BA2" w:rsidRPr="004A4306">
        <w:rPr>
          <w:rFonts w:cs="Arial"/>
        </w:rPr>
        <w:t>kwiecień</w:t>
      </w:r>
      <w:r w:rsidRPr="004A4306">
        <w:rPr>
          <w:rFonts w:cs="Arial"/>
        </w:rPr>
        <w:t xml:space="preserve"> 2022 r. </w:t>
      </w:r>
      <w:r w:rsidRPr="004A4306">
        <w:rPr>
          <w:rFonts w:cs="Arial"/>
          <w:b/>
        </w:rPr>
        <w:t>skup mleka</w:t>
      </w:r>
      <w:r w:rsidRPr="004A4306">
        <w:rPr>
          <w:rFonts w:cs="Arial"/>
        </w:rPr>
        <w:t xml:space="preserve"> wyniósł </w:t>
      </w:r>
      <w:r w:rsidR="007B6E1F" w:rsidRPr="004A4306">
        <w:rPr>
          <w:rFonts w:cs="Arial"/>
        </w:rPr>
        <w:t>906,0</w:t>
      </w:r>
      <w:r w:rsidRPr="004A4306">
        <w:rPr>
          <w:rFonts w:cs="Arial"/>
        </w:rPr>
        <w:t xml:space="preserve"> mln l i </w:t>
      </w:r>
      <w:r w:rsidR="004100E6" w:rsidRPr="004A4306">
        <w:rPr>
          <w:rFonts w:cs="Arial"/>
        </w:rPr>
        <w:t>zwiększył</w:t>
      </w:r>
      <w:r w:rsidRPr="004A4306">
        <w:rPr>
          <w:rFonts w:cs="Arial"/>
        </w:rPr>
        <w:t xml:space="preserve"> się o </w:t>
      </w:r>
      <w:r w:rsidR="004100E6" w:rsidRPr="004A4306">
        <w:rPr>
          <w:rFonts w:cs="Arial"/>
        </w:rPr>
        <w:t>1,</w:t>
      </w:r>
      <w:r w:rsidR="007B6E1F" w:rsidRPr="004A4306">
        <w:rPr>
          <w:rFonts w:cs="Arial"/>
        </w:rPr>
        <w:t>5</w:t>
      </w:r>
      <w:r w:rsidRPr="004A4306">
        <w:rPr>
          <w:rFonts w:cs="Arial"/>
        </w:rPr>
        <w:t xml:space="preserve">% w ujęciu rocznym. Średnia cena tego surowca ukształtowała się na poziomie </w:t>
      </w:r>
      <w:r w:rsidR="007B6E1F" w:rsidRPr="004A4306">
        <w:rPr>
          <w:rFonts w:cs="Arial"/>
        </w:rPr>
        <w:t>199,61</w:t>
      </w:r>
      <w:r w:rsidRPr="004A4306">
        <w:rPr>
          <w:rFonts w:cs="Arial"/>
        </w:rPr>
        <w:t xml:space="preserve"> zł za 100 l, tj. o </w:t>
      </w:r>
      <w:r w:rsidR="004100E6" w:rsidRPr="004A4306">
        <w:rPr>
          <w:rFonts w:cs="Arial"/>
        </w:rPr>
        <w:t>2</w:t>
      </w:r>
      <w:r w:rsidR="007B6E1F" w:rsidRPr="004A4306">
        <w:rPr>
          <w:rFonts w:cs="Arial"/>
        </w:rPr>
        <w:t>6,4</w:t>
      </w:r>
      <w:r w:rsidRPr="004A4306">
        <w:rPr>
          <w:rFonts w:cs="Arial"/>
        </w:rPr>
        <w:t xml:space="preserve">% wyższym niż przed rokiem. </w:t>
      </w:r>
    </w:p>
    <w:p w14:paraId="3A500C8B" w14:textId="16463D9B" w:rsidR="00320BA4" w:rsidRPr="007219DB" w:rsidRDefault="00320BA4" w:rsidP="00320BA4">
      <w:pPr>
        <w:rPr>
          <w:rFonts w:cs="Arial"/>
          <w:spacing w:val="-2"/>
        </w:rPr>
      </w:pPr>
      <w:r w:rsidRPr="007219DB">
        <w:rPr>
          <w:rFonts w:cs="Arial"/>
        </w:rPr>
        <w:t xml:space="preserve">W </w:t>
      </w:r>
      <w:r w:rsidR="0091167D" w:rsidRPr="007219DB">
        <w:rPr>
          <w:rFonts w:cs="Arial"/>
        </w:rPr>
        <w:t>kwietniu</w:t>
      </w:r>
      <w:r w:rsidRPr="007219DB">
        <w:rPr>
          <w:rFonts w:cs="Arial"/>
        </w:rPr>
        <w:t xml:space="preserve"> br. skupiono </w:t>
      </w:r>
      <w:r w:rsidR="007B6E1F" w:rsidRPr="007219DB">
        <w:rPr>
          <w:rFonts w:cs="Arial"/>
        </w:rPr>
        <w:t>226,8</w:t>
      </w:r>
      <w:r w:rsidRPr="007219DB">
        <w:rPr>
          <w:rFonts w:cs="Arial"/>
        </w:rPr>
        <w:t xml:space="preserve"> mln l mleka, tj. o </w:t>
      </w:r>
      <w:r w:rsidR="007B6E1F" w:rsidRPr="007219DB">
        <w:rPr>
          <w:rFonts w:cs="Arial"/>
        </w:rPr>
        <w:t>4,5</w:t>
      </w:r>
      <w:r w:rsidRPr="007219DB">
        <w:rPr>
          <w:rFonts w:cs="Arial"/>
        </w:rPr>
        <w:t xml:space="preserve">% </w:t>
      </w:r>
      <w:r w:rsidR="007B6E1F" w:rsidRPr="007219DB">
        <w:rPr>
          <w:rFonts w:cs="Arial"/>
        </w:rPr>
        <w:t>mniej</w:t>
      </w:r>
      <w:r w:rsidRPr="007219DB">
        <w:rPr>
          <w:rFonts w:cs="Arial"/>
        </w:rPr>
        <w:t xml:space="preserve"> niż miesiąc wcześniej</w:t>
      </w:r>
      <w:r w:rsidR="007B6E1F" w:rsidRPr="007219DB">
        <w:rPr>
          <w:rFonts w:cs="Arial"/>
        </w:rPr>
        <w:t>, ale o</w:t>
      </w:r>
      <w:r w:rsidRPr="007219DB">
        <w:rPr>
          <w:rFonts w:cs="Arial"/>
        </w:rPr>
        <w:t xml:space="preserve"> </w:t>
      </w:r>
      <w:r w:rsidR="007B6E1F" w:rsidRPr="007219DB">
        <w:rPr>
          <w:rFonts w:cs="Arial"/>
        </w:rPr>
        <w:t>0,2</w:t>
      </w:r>
      <w:r w:rsidRPr="007219DB">
        <w:rPr>
          <w:rFonts w:cs="Arial"/>
        </w:rPr>
        <w:t>% więcej niż w analogicznym miesiącu 202</w:t>
      </w:r>
      <w:r w:rsidR="004100E6" w:rsidRPr="007219DB">
        <w:rPr>
          <w:rFonts w:cs="Arial"/>
        </w:rPr>
        <w:t>1</w:t>
      </w:r>
      <w:r w:rsidRPr="007219DB">
        <w:rPr>
          <w:rFonts w:cs="Arial"/>
        </w:rPr>
        <w:t xml:space="preserve"> r. Średnia cena tego surowca </w:t>
      </w:r>
      <w:r w:rsidRPr="007219DB">
        <w:rPr>
          <w:rFonts w:cs="Arial"/>
          <w:spacing w:val="-2"/>
        </w:rPr>
        <w:t xml:space="preserve">wyniosła </w:t>
      </w:r>
      <w:r w:rsidR="007B6E1F" w:rsidRPr="007219DB">
        <w:rPr>
          <w:rFonts w:cs="Arial"/>
          <w:spacing w:val="-2"/>
        </w:rPr>
        <w:t>223,90</w:t>
      </w:r>
      <w:r w:rsidRPr="007219DB">
        <w:rPr>
          <w:rFonts w:cs="Arial"/>
          <w:spacing w:val="-2"/>
        </w:rPr>
        <w:t xml:space="preserve"> zł za 100 l i zwiększyła się o </w:t>
      </w:r>
      <w:r w:rsidR="007B6E1F" w:rsidRPr="007219DB">
        <w:rPr>
          <w:rFonts w:cs="Arial"/>
          <w:spacing w:val="-2"/>
        </w:rPr>
        <w:t>10,4</w:t>
      </w:r>
      <w:r w:rsidRPr="007219DB">
        <w:rPr>
          <w:rFonts w:cs="Arial"/>
          <w:spacing w:val="-2"/>
        </w:rPr>
        <w:t xml:space="preserve">% w odniesieniu do </w:t>
      </w:r>
      <w:r w:rsidR="007B6E1F" w:rsidRPr="007219DB">
        <w:rPr>
          <w:rFonts w:cs="Arial"/>
          <w:spacing w:val="-2"/>
        </w:rPr>
        <w:t>marca</w:t>
      </w:r>
      <w:r w:rsidRPr="007219DB">
        <w:rPr>
          <w:rFonts w:cs="Arial"/>
          <w:spacing w:val="-2"/>
        </w:rPr>
        <w:t xml:space="preserve"> br., i</w:t>
      </w:r>
      <w:r w:rsidR="00CA6FB9" w:rsidRPr="007219DB">
        <w:rPr>
          <w:rFonts w:cs="Arial"/>
          <w:spacing w:val="-2"/>
        </w:rPr>
        <w:t> </w:t>
      </w:r>
      <w:r w:rsidRPr="007219DB">
        <w:rPr>
          <w:rFonts w:cs="Arial"/>
          <w:spacing w:val="-2"/>
        </w:rPr>
        <w:t>o</w:t>
      </w:r>
      <w:r w:rsidR="00CA6FB9" w:rsidRPr="007219DB">
        <w:rPr>
          <w:rFonts w:cs="Arial"/>
          <w:spacing w:val="-2"/>
        </w:rPr>
        <w:t> </w:t>
      </w:r>
      <w:r w:rsidR="007B6E1F" w:rsidRPr="007219DB">
        <w:rPr>
          <w:rFonts w:cs="Arial"/>
          <w:spacing w:val="-2"/>
        </w:rPr>
        <w:t>41,3</w:t>
      </w:r>
      <w:r w:rsidRPr="007219DB">
        <w:rPr>
          <w:rFonts w:cs="Arial"/>
          <w:spacing w:val="-2"/>
        </w:rPr>
        <w:t xml:space="preserve">% w porównaniu z zanotowaną w </w:t>
      </w:r>
      <w:r w:rsidR="00340587" w:rsidRPr="007219DB">
        <w:rPr>
          <w:rFonts w:cs="Arial"/>
          <w:spacing w:val="-2"/>
        </w:rPr>
        <w:t>analogicznym</w:t>
      </w:r>
      <w:r w:rsidRPr="007219DB">
        <w:rPr>
          <w:rFonts w:cs="Arial"/>
          <w:spacing w:val="-2"/>
        </w:rPr>
        <w:t xml:space="preserve"> miesiącu ubiegłego roku</w:t>
      </w:r>
      <w:r w:rsidRPr="007219DB">
        <w:rPr>
          <w:rFonts w:cs="Arial"/>
        </w:rPr>
        <w:t>.</w:t>
      </w:r>
    </w:p>
    <w:p w14:paraId="63B21A31" w14:textId="3E6C66CF" w:rsidR="005F1840" w:rsidRPr="007912B5" w:rsidRDefault="005F1840" w:rsidP="00042021">
      <w:pPr>
        <w:pStyle w:val="Tekstpodstawowy2"/>
        <w:spacing w:before="60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18AC9DE9" w:rsidR="002753DE" w:rsidRPr="00CD510F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D510F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CD510F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w </w:t>
      </w:r>
      <w:r w:rsidR="0091167D" w:rsidRPr="00CD510F">
        <w:rPr>
          <w:rFonts w:ascii="Fira Sans" w:hAnsi="Fira Sans" w:cs="Arial"/>
          <w:color w:val="000000" w:themeColor="text1"/>
          <w:sz w:val="19"/>
          <w:szCs w:val="19"/>
        </w:rPr>
        <w:t>kwietniu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CD510F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CD510F" w:rsidRPr="00CD510F">
        <w:rPr>
          <w:rFonts w:ascii="Fira Sans" w:hAnsi="Fira Sans" w:cs="Arial"/>
          <w:color w:val="000000" w:themeColor="text1"/>
          <w:sz w:val="19"/>
          <w:szCs w:val="19"/>
        </w:rPr>
        <w:t>4169,0</w:t>
      </w:r>
      <w:r w:rsidR="003975D2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(w cenach </w:t>
      </w:r>
      <w:r w:rsidR="00BF7891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CD510F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9,4</w:t>
      </w:r>
      <w:r w:rsidR="002753DE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CD510F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niższa</w:t>
      </w:r>
      <w:r w:rsidR="00C7571D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CD510F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, ale </w:t>
      </w:r>
      <w:r w:rsidR="00B51E06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o </w:t>
      </w:r>
      <w:r w:rsidR="004748BB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1</w:t>
      </w:r>
      <w:r w:rsidR="00CD510F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3,2</w:t>
      </w:r>
      <w:r w:rsidR="002753DE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D93D77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CD510F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22,8</w:t>
      </w:r>
      <w:r w:rsidR="002753DE" w:rsidRPr="00D93D77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CD510F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CD510F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CD510F" w:rsidRPr="00CD510F">
        <w:rPr>
          <w:rFonts w:ascii="Fira Sans" w:hAnsi="Fira Sans" w:cs="Arial"/>
          <w:color w:val="000000" w:themeColor="text1"/>
          <w:sz w:val="19"/>
          <w:szCs w:val="19"/>
        </w:rPr>
        <w:t>26,3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CD510F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CD510F" w:rsidRPr="00CD510F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B51E06" w:rsidRPr="00CD510F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CD510F" w:rsidRPr="00CD510F">
        <w:rPr>
          <w:rFonts w:ascii="Fira Sans" w:hAnsi="Fira Sans" w:cs="Arial"/>
          <w:color w:val="000000" w:themeColor="text1"/>
          <w:sz w:val="19"/>
          <w:szCs w:val="19"/>
        </w:rPr>
        <w:t>18,7</w:t>
      </w:r>
      <w:r w:rsidR="002753DE" w:rsidRPr="00CD510F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23AA84AA" w14:textId="3EFEE25D" w:rsidR="00042021" w:rsidRPr="002D1B54" w:rsidRDefault="00042021" w:rsidP="00042021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9A6E07">
        <w:rPr>
          <w:rFonts w:ascii="Fira Sans" w:hAnsi="Fira Sans" w:cs="Arial"/>
          <w:color w:val="000000" w:themeColor="text1"/>
          <w:sz w:val="19"/>
          <w:szCs w:val="19"/>
        </w:rPr>
        <w:t>Produkcja sprzedana przemysłu w przetwórstwie przemysłowym, stanowiąca 94,</w:t>
      </w:r>
      <w:r w:rsidR="009A6E07" w:rsidRPr="009A6E07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Pr="009A6E07">
        <w:rPr>
          <w:rFonts w:ascii="Fira Sans" w:hAnsi="Fira Sans" w:cs="Arial"/>
          <w:color w:val="000000" w:themeColor="text1"/>
          <w:sz w:val="19"/>
          <w:szCs w:val="19"/>
        </w:rPr>
        <w:t xml:space="preserve">% produkcji przemysłowej ogółem, w porównaniu z analogicznym </w:t>
      </w:r>
      <w:r w:rsidR="0039368F">
        <w:rPr>
          <w:rFonts w:ascii="Fira Sans" w:hAnsi="Fira Sans" w:cs="Arial"/>
          <w:color w:val="000000" w:themeColor="text1"/>
          <w:sz w:val="19"/>
          <w:szCs w:val="19"/>
        </w:rPr>
        <w:t>miesiącem</w:t>
      </w:r>
      <w:r w:rsidRPr="009A6E07">
        <w:rPr>
          <w:rFonts w:ascii="Fira Sans" w:hAnsi="Fira Sans" w:cs="Arial"/>
          <w:color w:val="000000" w:themeColor="text1"/>
          <w:sz w:val="19"/>
          <w:szCs w:val="19"/>
        </w:rPr>
        <w:t xml:space="preserve"> poprzedniego roku zwiększyła się o 1</w:t>
      </w:r>
      <w:r w:rsidR="009A6E07" w:rsidRPr="009A6E07">
        <w:rPr>
          <w:rFonts w:ascii="Fira Sans" w:hAnsi="Fira Sans" w:cs="Arial"/>
          <w:color w:val="000000" w:themeColor="text1"/>
          <w:sz w:val="19"/>
          <w:szCs w:val="19"/>
        </w:rPr>
        <w:t>3,8</w:t>
      </w:r>
      <w:r w:rsidRPr="009A6E07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także w sekcjach </w:t>
      </w:r>
      <w:r w:rsidR="009A6E07" w:rsidRPr="00DE459A">
        <w:rPr>
          <w:rFonts w:ascii="Fira Sans" w:hAnsi="Fira Sans" w:cs="Arial"/>
          <w:color w:val="000000" w:themeColor="text1"/>
          <w:sz w:val="19"/>
          <w:szCs w:val="19"/>
        </w:rPr>
        <w:t>wytwarzanie i zaopatrywanie w energię elektryczną, gaz, par</w:t>
      </w:r>
      <w:r w:rsidR="009A6E07">
        <w:rPr>
          <w:rFonts w:ascii="Fira Sans" w:hAnsi="Fira Sans" w:cs="Arial"/>
          <w:color w:val="000000" w:themeColor="text1"/>
          <w:sz w:val="19"/>
          <w:szCs w:val="19"/>
        </w:rPr>
        <w:t>ę wodną i gorącą wodę (o 16,8</w:t>
      </w:r>
      <w:r w:rsidR="009A6E07" w:rsidRPr="00DE459A">
        <w:rPr>
          <w:rFonts w:ascii="Fira Sans" w:hAnsi="Fira Sans" w:cs="Arial"/>
          <w:color w:val="000000" w:themeColor="text1"/>
          <w:sz w:val="19"/>
          <w:szCs w:val="19"/>
        </w:rPr>
        <w:t xml:space="preserve">%) </w:t>
      </w:r>
      <w:r w:rsidR="009A6E07">
        <w:rPr>
          <w:rFonts w:ascii="Fira Sans" w:hAnsi="Fira Sans" w:cs="Arial"/>
          <w:color w:val="000000" w:themeColor="text1"/>
          <w:sz w:val="19"/>
          <w:szCs w:val="19"/>
        </w:rPr>
        <w:t xml:space="preserve">oraz </w:t>
      </w:r>
      <w:r w:rsidR="009A6E07" w:rsidRPr="00DE459A">
        <w:rPr>
          <w:rFonts w:ascii="Fira Sans" w:hAnsi="Fira Sans" w:cs="Arial"/>
          <w:color w:val="000000" w:themeColor="text1"/>
          <w:sz w:val="19"/>
          <w:szCs w:val="19"/>
        </w:rPr>
        <w:t xml:space="preserve">dostawa wody; gospodarowanie ściekami i odpadami; rekultywacja (o </w:t>
      </w:r>
      <w:r w:rsidR="009A6E07">
        <w:rPr>
          <w:rFonts w:ascii="Fira Sans" w:hAnsi="Fira Sans" w:cs="Arial"/>
          <w:color w:val="000000" w:themeColor="text1"/>
          <w:sz w:val="19"/>
          <w:szCs w:val="19"/>
        </w:rPr>
        <w:t xml:space="preserve">4,5%). Spadek zanotowano natomiast w sekcji </w:t>
      </w:r>
      <w:r w:rsidR="009A6E07" w:rsidRPr="00DE459A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(o </w:t>
      </w:r>
      <w:r w:rsidR="009A6E07">
        <w:rPr>
          <w:rFonts w:ascii="Fira Sans" w:hAnsi="Fira Sans" w:cs="Arial"/>
          <w:color w:val="000000" w:themeColor="text1"/>
          <w:sz w:val="19"/>
          <w:szCs w:val="19"/>
        </w:rPr>
        <w:t>7,1%)</w:t>
      </w:r>
      <w:r w:rsidR="009A6E07" w:rsidRPr="00DE459A">
        <w:rPr>
          <w:rFonts w:ascii="Fira Sans" w:hAnsi="Fira Sans" w:cs="Arial"/>
          <w:color w:val="000000" w:themeColor="text1"/>
          <w:sz w:val="19"/>
          <w:szCs w:val="19"/>
        </w:rPr>
        <w:t>.</w:t>
      </w:r>
      <w:r w:rsidRPr="002D1B54">
        <w:rPr>
          <w:rFonts w:ascii="Fira Sans" w:hAnsi="Fira Sans" w:cs="Arial"/>
          <w:color w:val="FF0000"/>
          <w:sz w:val="19"/>
          <w:szCs w:val="19"/>
        </w:rPr>
        <w:t xml:space="preserve"> </w:t>
      </w:r>
    </w:p>
    <w:p w14:paraId="0741DB12" w14:textId="77777777" w:rsidR="00042021" w:rsidRDefault="00042021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EE86F3A" w14:textId="77777777" w:rsidR="00042021" w:rsidRDefault="00042021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27329FE3" w14:textId="77777777" w:rsidR="00042021" w:rsidRDefault="00042021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6D02BC0" w14:textId="67A18221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BB15E5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5B2B4A94" w14:textId="5380CE0B" w:rsidR="001403AA" w:rsidRDefault="00BB15E5" w:rsidP="00BB15E5">
      <w:pPr>
        <w:pStyle w:val="Tekstpodstawowy2"/>
        <w:spacing w:before="0" w:after="0" w:line="240" w:lineRule="auto"/>
        <w:ind w:left="851"/>
        <w:rPr>
          <w:noProof/>
          <w:lang w:eastAsia="pl-PL"/>
        </w:rPr>
      </w:pPr>
      <w:r>
        <w:rPr>
          <w:color w:val="000000"/>
          <w:sz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AA1DBC" w:rsidRPr="00AA1DBC">
        <w:rPr>
          <w:noProof/>
          <w:lang w:eastAsia="pl-PL"/>
        </w:rPr>
        <w:t xml:space="preserve"> </w:t>
      </w:r>
    </w:p>
    <w:p w14:paraId="0145FB0C" w14:textId="2D56F484" w:rsidR="00BB57D3" w:rsidRDefault="00EC1624" w:rsidP="00BB57D3">
      <w:pPr>
        <w:pStyle w:val="Tekstpodstawowy2"/>
        <w:spacing w:before="0" w:after="0" w:line="240" w:lineRule="auto"/>
        <w:rPr>
          <w:noProof/>
          <w:lang w:eastAsia="pl-PL"/>
        </w:rPr>
      </w:pPr>
      <w:r w:rsidRPr="00184881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92256" behindDoc="0" locked="0" layoutInCell="1" allowOverlap="1" wp14:anchorId="6E340F4F" wp14:editId="4AF2D186">
                <wp:simplePos x="0" y="0"/>
                <wp:positionH relativeFrom="column">
                  <wp:posOffset>6012180</wp:posOffset>
                </wp:positionH>
                <wp:positionV relativeFrom="paragraph">
                  <wp:posOffset>2315789</wp:posOffset>
                </wp:positionV>
                <wp:extent cx="346668" cy="226800"/>
                <wp:effectExtent l="0" t="0" r="0" b="1905"/>
                <wp:wrapNone/>
                <wp:docPr id="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BD4D4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40F4F" id="_x0000_s1040" type="#_x0000_t202" style="position:absolute;margin-left:473.4pt;margin-top:182.35pt;width:27.3pt;height:17.85pt;z-index:25379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" stroked="f">
                <v:textbox>
                  <w:txbxContent>
                    <w:p w14:paraId="019BD4D4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>
        <w:rPr>
          <w:noProof/>
        </w:rPr>
        <mc:AlternateContent>
          <mc:Choice Requires="wps">
            <w:drawing>
              <wp:anchor distT="0" distB="0" distL="114300" distR="114300" simplePos="0" relativeHeight="253777920" behindDoc="0" locked="0" layoutInCell="1" allowOverlap="1" wp14:anchorId="1D773911" wp14:editId="70AE66A4">
                <wp:simplePos x="0" y="0"/>
                <wp:positionH relativeFrom="column">
                  <wp:posOffset>6290084</wp:posOffset>
                </wp:positionH>
                <wp:positionV relativeFrom="paragraph">
                  <wp:posOffset>2303928</wp:posOffset>
                </wp:positionV>
                <wp:extent cx="77470" cy="229870"/>
                <wp:effectExtent l="0" t="0" r="0" b="0"/>
                <wp:wrapNone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" cy="229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FB2E5" id="Prostokąt 63" o:spid="_x0000_s1026" style="position:absolute;margin-left:495.3pt;margin-top:181.4pt;width:6.1pt;height:18.1pt;z-index:2537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" fillcolor="white [3212]" stroked="f" strokeweight="1pt"/>
            </w:pict>
          </mc:Fallback>
        </mc:AlternateContent>
      </w:r>
      <w:r w:rsidR="00BB57D3">
        <w:rPr>
          <w:noProof/>
        </w:rPr>
        <w:drawing>
          <wp:inline distT="0" distB="0" distL="0" distR="0" wp14:anchorId="448296CE" wp14:editId="3E5B7A0C">
            <wp:extent cx="6620313" cy="2800800"/>
            <wp:effectExtent l="0" t="0" r="0" b="0"/>
            <wp:docPr id="62" name="Wykres 62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kwiecień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EE6F51D" w14:textId="01A4E0F6" w:rsidR="00893400" w:rsidRDefault="00893400" w:rsidP="00893400">
      <w:pPr>
        <w:pStyle w:val="Tekstpodstawowy"/>
        <w:spacing w:before="240"/>
        <w:ind w:left="964" w:hanging="964"/>
        <w:jc w:val="both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 xml:space="preserve">8.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D5575B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D557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54273A4B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D1B54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56F56A5A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D1B54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D557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93400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893400" w:rsidRPr="0090003D" w:rsidRDefault="00893400" w:rsidP="00D5575B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0793F1AD" w:rsidR="00893400" w:rsidRPr="0090003D" w:rsidRDefault="0033158F" w:rsidP="00D5575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754435D6" w:rsidR="00893400" w:rsidRPr="0090003D" w:rsidRDefault="0033158F" w:rsidP="00D5575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3C57AB03" w:rsidR="00893400" w:rsidRPr="0090003D" w:rsidRDefault="0033158F" w:rsidP="00D5575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3158F" w14:paraId="366D97F5" w14:textId="77777777" w:rsidTr="00D5575B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33158F" w:rsidRPr="00FD7AF0" w:rsidRDefault="0033158F" w:rsidP="0033158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6836E68C" w:rsidR="0033158F" w:rsidRPr="00C93259" w:rsidRDefault="0033158F" w:rsidP="0033158F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92,9</w:t>
            </w:r>
          </w:p>
        </w:tc>
        <w:tc>
          <w:tcPr>
            <w:tcW w:w="1501" w:type="dxa"/>
            <w:vAlign w:val="bottom"/>
          </w:tcPr>
          <w:p w14:paraId="514B9DF8" w14:textId="1D376A6B" w:rsidR="0033158F" w:rsidRPr="00C93259" w:rsidRDefault="0033158F" w:rsidP="0033158F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138,9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71FA5160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</w:p>
        </w:tc>
      </w:tr>
      <w:tr w:rsidR="0033158F" w14:paraId="3CE1299D" w14:textId="77777777" w:rsidTr="00D5575B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33158F" w:rsidRPr="00FD7AF0" w:rsidRDefault="0033158F" w:rsidP="0033158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2B10CD28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113,8</w:t>
            </w:r>
          </w:p>
        </w:tc>
        <w:tc>
          <w:tcPr>
            <w:tcW w:w="1501" w:type="dxa"/>
            <w:vAlign w:val="bottom"/>
          </w:tcPr>
          <w:p w14:paraId="08A5BAC9" w14:textId="3E9B45FB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65D88ED7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94,2</w:t>
            </w:r>
          </w:p>
        </w:tc>
      </w:tr>
      <w:tr w:rsidR="0033158F" w:rsidRPr="00C93259" w14:paraId="2994A771" w14:textId="77777777" w:rsidTr="00D5575B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33158F" w:rsidRPr="00FD7AF0" w:rsidRDefault="0033158F" w:rsidP="0033158F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3158F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33158F" w:rsidRPr="0090003D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3FECB415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117,7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76C56BA2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0EBF162C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55,6</w:t>
            </w:r>
          </w:p>
        </w:tc>
      </w:tr>
      <w:tr w:rsidR="0033158F" w14:paraId="355163C2" w14:textId="77777777" w:rsidTr="005E7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33158F" w:rsidRPr="0090003D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BF55E" w14:textId="53C25440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70FB1A" w14:textId="6126F2EA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95DFA1F" w14:textId="2E41E8C7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6,0</w:t>
            </w:r>
          </w:p>
        </w:tc>
      </w:tr>
      <w:tr w:rsidR="0033158F" w14:paraId="16564CC9" w14:textId="77777777" w:rsidTr="005E7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33158F" w:rsidRPr="0090003D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706B11" w14:textId="318BF81B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128,6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C82399" w14:textId="61B9E72B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131,0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20A75CE" w14:textId="33E641C6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33158F" w14:paraId="293EBA0C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33158F" w:rsidRPr="0090003D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23762B03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108,7</w:t>
            </w:r>
          </w:p>
        </w:tc>
        <w:tc>
          <w:tcPr>
            <w:tcW w:w="1501" w:type="dxa"/>
            <w:vAlign w:val="bottom"/>
          </w:tcPr>
          <w:p w14:paraId="6E133B77" w14:textId="075CE304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117DCA87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7,2</w:t>
            </w:r>
          </w:p>
        </w:tc>
      </w:tr>
      <w:tr w:rsidR="0033158F" w14:paraId="22F642AE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33158F" w:rsidRPr="0090003D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21CF47C1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106,0</w:t>
            </w:r>
          </w:p>
        </w:tc>
        <w:tc>
          <w:tcPr>
            <w:tcW w:w="1501" w:type="dxa"/>
            <w:vAlign w:val="bottom"/>
          </w:tcPr>
          <w:p w14:paraId="0402AC6A" w14:textId="28007F1F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36199118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33158F" w14:paraId="47FAFA74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33158F" w:rsidRPr="006D6CDA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0DE00E7A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109,4</w:t>
            </w:r>
          </w:p>
        </w:tc>
        <w:tc>
          <w:tcPr>
            <w:tcW w:w="1501" w:type="dxa"/>
            <w:vAlign w:val="bottom"/>
          </w:tcPr>
          <w:p w14:paraId="23DFA1B5" w14:textId="6798201B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52149814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33158F" w14:paraId="59AD2AE9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33158F" w:rsidRPr="006D6CDA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7B1B2329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vAlign w:val="bottom"/>
          </w:tcPr>
          <w:p w14:paraId="5FDFEE52" w14:textId="5B20CB50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142499CD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</w:p>
        </w:tc>
      </w:tr>
      <w:tr w:rsidR="0033158F" w14:paraId="13561491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33158F" w:rsidRPr="006D6CDA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5B2D09DD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114,8</w:t>
            </w:r>
          </w:p>
        </w:tc>
        <w:tc>
          <w:tcPr>
            <w:tcW w:w="1501" w:type="dxa"/>
            <w:vAlign w:val="bottom"/>
          </w:tcPr>
          <w:p w14:paraId="72AF1C70" w14:textId="69E04C8F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5CE5EBA7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33158F" w14:paraId="073AB754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33158F" w:rsidRPr="006D6CDA" w:rsidRDefault="0033158F" w:rsidP="0033158F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7B8E6079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102,0</w:t>
            </w:r>
          </w:p>
        </w:tc>
        <w:tc>
          <w:tcPr>
            <w:tcW w:w="1501" w:type="dxa"/>
            <w:vAlign w:val="bottom"/>
          </w:tcPr>
          <w:p w14:paraId="156016B5" w14:textId="2017F6FF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526B63FC" w:rsidR="0033158F" w:rsidRPr="00C93259" w:rsidRDefault="0033158F" w:rsidP="0033158F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33158F" w14:paraId="2180DF8D" w14:textId="77777777" w:rsidTr="00262687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33158F" w:rsidRPr="0090003D" w:rsidRDefault="0033158F" w:rsidP="0033158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7CE7A218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116,8</w:t>
            </w:r>
          </w:p>
        </w:tc>
        <w:tc>
          <w:tcPr>
            <w:tcW w:w="1501" w:type="dxa"/>
            <w:vAlign w:val="bottom"/>
          </w:tcPr>
          <w:p w14:paraId="565916D6" w14:textId="5D4273F8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5967D7AB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33158F" w14:paraId="5A2E353C" w14:textId="77777777" w:rsidTr="00D5575B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77777777" w:rsidR="0033158F" w:rsidRPr="00C806AD" w:rsidRDefault="0033158F" w:rsidP="0033158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7FC9AE82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104,5</w:t>
            </w:r>
          </w:p>
        </w:tc>
        <w:tc>
          <w:tcPr>
            <w:tcW w:w="1501" w:type="dxa"/>
            <w:vAlign w:val="bottom"/>
          </w:tcPr>
          <w:p w14:paraId="29342572" w14:textId="7738A6F0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53692CD0" w:rsidR="0033158F" w:rsidRPr="00C93259" w:rsidRDefault="0033158F" w:rsidP="0033158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25FF7B8B" w14:textId="1CD6AC43" w:rsidR="00893400" w:rsidRDefault="00893400" w:rsidP="002222F8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</w:p>
    <w:p w14:paraId="1FFDD0BE" w14:textId="19B15C8A" w:rsidR="002D1B54" w:rsidRPr="002D1B54" w:rsidRDefault="002D1B54" w:rsidP="00042021">
      <w:pPr>
        <w:pStyle w:val="Tekstpodstawowy2"/>
        <w:spacing w:before="0" w:line="240" w:lineRule="exact"/>
        <w:rPr>
          <w:rFonts w:cs="Arial"/>
          <w:color w:val="FF0000"/>
          <w:spacing w:val="-2"/>
          <w:szCs w:val="19"/>
        </w:rPr>
      </w:pPr>
      <w:r w:rsidRPr="0033158F">
        <w:rPr>
          <w:rFonts w:cs="Arial"/>
          <w:color w:val="000000" w:themeColor="text1"/>
          <w:spacing w:val="-2"/>
          <w:szCs w:val="19"/>
        </w:rPr>
        <w:t xml:space="preserve">Wyższy niż w </w:t>
      </w:r>
      <w:r w:rsidRPr="0033158F">
        <w:rPr>
          <w:rFonts w:cs="Arial"/>
          <w:color w:val="000000" w:themeColor="text1"/>
          <w:szCs w:val="19"/>
        </w:rPr>
        <w:t xml:space="preserve">kwietniu </w:t>
      </w:r>
      <w:r w:rsidRPr="0033158F">
        <w:rPr>
          <w:rFonts w:cs="Arial"/>
          <w:color w:val="000000" w:themeColor="text1"/>
          <w:spacing w:val="-2"/>
          <w:szCs w:val="19"/>
        </w:rPr>
        <w:t>2021 r. poziom produkcji sprzedanej wystąpił w 2</w:t>
      </w:r>
      <w:r w:rsidR="0039368F">
        <w:rPr>
          <w:rFonts w:cs="Arial"/>
          <w:color w:val="000000" w:themeColor="text1"/>
          <w:spacing w:val="-2"/>
          <w:szCs w:val="19"/>
        </w:rPr>
        <w:t>1</w:t>
      </w:r>
      <w:r w:rsidRPr="0033158F">
        <w:rPr>
          <w:rFonts w:cs="Arial"/>
          <w:color w:val="000000" w:themeColor="text1"/>
          <w:spacing w:val="-2"/>
          <w:szCs w:val="19"/>
        </w:rPr>
        <w:t xml:space="preserve"> (spośród 27) działach przemysłu, a niższy – w </w:t>
      </w:r>
      <w:r w:rsidR="0033158F" w:rsidRPr="0033158F">
        <w:rPr>
          <w:rFonts w:cs="Arial"/>
          <w:color w:val="000000" w:themeColor="text1"/>
          <w:spacing w:val="-2"/>
          <w:szCs w:val="19"/>
        </w:rPr>
        <w:t>6</w:t>
      </w:r>
      <w:r w:rsidRPr="0033158F">
        <w:rPr>
          <w:rFonts w:cs="Arial"/>
          <w:color w:val="000000" w:themeColor="text1"/>
          <w:spacing w:val="-2"/>
          <w:szCs w:val="19"/>
        </w:rPr>
        <w:t xml:space="preserve">. Uwzględniając działy o znaczącym udziale w produkcji sprzedanej przemysłu, </w:t>
      </w:r>
      <w:r w:rsidR="00150581" w:rsidRPr="00261046">
        <w:rPr>
          <w:rFonts w:cs="Arial"/>
          <w:color w:val="000000" w:themeColor="text1"/>
          <w:szCs w:val="19"/>
        </w:rPr>
        <w:t>najw</w:t>
      </w:r>
      <w:r w:rsidR="00150581">
        <w:rPr>
          <w:rFonts w:cs="Arial"/>
          <w:color w:val="000000" w:themeColor="text1"/>
          <w:szCs w:val="19"/>
        </w:rPr>
        <w:t>yż</w:t>
      </w:r>
      <w:r w:rsidR="00150581" w:rsidRPr="00261046">
        <w:rPr>
          <w:rFonts w:cs="Arial"/>
          <w:color w:val="000000" w:themeColor="text1"/>
          <w:szCs w:val="19"/>
        </w:rPr>
        <w:t xml:space="preserve">szy wzrost wartości sprzedaży </w:t>
      </w:r>
      <w:r w:rsidR="00150581" w:rsidRPr="00261046">
        <w:rPr>
          <w:rFonts w:cs="Arial"/>
          <w:color w:val="000000" w:themeColor="text1"/>
          <w:szCs w:val="19"/>
        </w:rPr>
        <w:br/>
        <w:t>w odniesieniu do poziomu sprzed roku zanotowano w produkcji</w:t>
      </w:r>
      <w:r w:rsidR="00150581">
        <w:rPr>
          <w:rFonts w:cs="Arial"/>
          <w:color w:val="000000" w:themeColor="text1"/>
          <w:szCs w:val="19"/>
        </w:rPr>
        <w:t>:</w:t>
      </w:r>
      <w:r w:rsidR="00150581" w:rsidRPr="00261046">
        <w:rPr>
          <w:rFonts w:cs="Arial"/>
          <w:color w:val="000000" w:themeColor="text1"/>
          <w:szCs w:val="19"/>
        </w:rPr>
        <w:t xml:space="preserve"> artykułów spożywczych (o </w:t>
      </w:r>
      <w:r w:rsidR="00150581">
        <w:rPr>
          <w:rFonts w:cs="Arial"/>
          <w:color w:val="000000" w:themeColor="text1"/>
          <w:szCs w:val="19"/>
        </w:rPr>
        <w:t>17,7</w:t>
      </w:r>
      <w:r w:rsidR="00150581" w:rsidRPr="00261046">
        <w:rPr>
          <w:rFonts w:cs="Arial"/>
          <w:color w:val="000000" w:themeColor="text1"/>
          <w:szCs w:val="19"/>
        </w:rPr>
        <w:t>%)</w:t>
      </w:r>
      <w:r w:rsidR="00150581">
        <w:rPr>
          <w:rFonts w:cs="Arial"/>
          <w:color w:val="000000" w:themeColor="text1"/>
          <w:szCs w:val="19"/>
        </w:rPr>
        <w:t xml:space="preserve">, </w:t>
      </w:r>
      <w:r w:rsidR="00150581" w:rsidRPr="00261046">
        <w:rPr>
          <w:rFonts w:cs="Arial"/>
          <w:color w:val="000000" w:themeColor="text1"/>
          <w:szCs w:val="19"/>
        </w:rPr>
        <w:t xml:space="preserve">wyrobów z drewna, korka, słomy i wikliny (o </w:t>
      </w:r>
      <w:r w:rsidR="00150581">
        <w:rPr>
          <w:rFonts w:cs="Arial"/>
          <w:color w:val="000000" w:themeColor="text1"/>
          <w:szCs w:val="19"/>
        </w:rPr>
        <w:t>12,6</w:t>
      </w:r>
      <w:r w:rsidR="00150581" w:rsidRPr="00261046">
        <w:rPr>
          <w:rFonts w:cs="Arial"/>
          <w:color w:val="000000" w:themeColor="text1"/>
          <w:szCs w:val="19"/>
        </w:rPr>
        <w:t xml:space="preserve">%), wyrobów z gumy i tworzyw sztucznych (o </w:t>
      </w:r>
      <w:r w:rsidR="00150581">
        <w:rPr>
          <w:rFonts w:cs="Arial"/>
          <w:color w:val="000000" w:themeColor="text1"/>
          <w:szCs w:val="19"/>
        </w:rPr>
        <w:t>8,7</w:t>
      </w:r>
      <w:r w:rsidR="00150581" w:rsidRPr="00261046">
        <w:rPr>
          <w:rFonts w:cs="Arial"/>
          <w:color w:val="000000" w:themeColor="text1"/>
          <w:szCs w:val="19"/>
        </w:rPr>
        <w:t>%) oraz</w:t>
      </w:r>
      <w:r w:rsidR="00150581" w:rsidRPr="007A2694">
        <w:rPr>
          <w:rFonts w:cs="Arial"/>
          <w:color w:val="000000" w:themeColor="text1"/>
          <w:szCs w:val="19"/>
        </w:rPr>
        <w:t xml:space="preserve"> </w:t>
      </w:r>
      <w:r w:rsidR="00150581" w:rsidRPr="00261046">
        <w:rPr>
          <w:rFonts w:cs="Arial"/>
          <w:color w:val="000000" w:themeColor="text1"/>
          <w:szCs w:val="19"/>
        </w:rPr>
        <w:t xml:space="preserve">maszyn i urządzeń (o </w:t>
      </w:r>
      <w:r w:rsidR="00150581">
        <w:rPr>
          <w:rFonts w:cs="Arial"/>
          <w:color w:val="000000" w:themeColor="text1"/>
          <w:szCs w:val="19"/>
        </w:rPr>
        <w:t>1,6%)</w:t>
      </w:r>
      <w:r w:rsidR="00150581" w:rsidRPr="00261046">
        <w:rPr>
          <w:rFonts w:cs="Arial"/>
          <w:color w:val="000000" w:themeColor="text1"/>
          <w:szCs w:val="19"/>
        </w:rPr>
        <w:t>.</w:t>
      </w:r>
    </w:p>
    <w:p w14:paraId="4E0BA685" w14:textId="3C7559DB" w:rsidR="002D1B54" w:rsidRPr="00150581" w:rsidRDefault="002D1B54" w:rsidP="002D1B5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W porównaniu z poprzednim miesiącem produkcja sprzedana przemysłu zmniejszyła się o 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9,4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%, przy czym w sekcj</w:t>
      </w:r>
      <w:r w:rsidR="0039368F">
        <w:rPr>
          <w:rFonts w:ascii="Fira Sans" w:hAnsi="Fira Sans" w:cs="Arial"/>
          <w:color w:val="000000" w:themeColor="text1"/>
          <w:spacing w:val="-3"/>
          <w:sz w:val="19"/>
          <w:szCs w:val="19"/>
        </w:rPr>
        <w:t>ach: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wytwarzanie i zaopatrywanie w energię elektryczną, gaz, parę wodną i gorącą wodę – o 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20,0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przetwórstwo przemysłowe –</w:t>
      </w:r>
      <w:r w:rsidR="0039368F">
        <w:rPr>
          <w:rFonts w:ascii="Fira Sans" w:hAnsi="Fira Sans" w:cs="Arial"/>
          <w:color w:val="000000" w:themeColor="text1"/>
          <w:spacing w:val="-3"/>
          <w:sz w:val="19"/>
          <w:szCs w:val="19"/>
        </w:rPr>
        <w:t> 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o</w:t>
      </w:r>
      <w:r w:rsidR="0039368F">
        <w:rPr>
          <w:rFonts w:ascii="Fira Sans" w:hAnsi="Fira Sans" w:cs="Arial"/>
          <w:color w:val="000000" w:themeColor="text1"/>
          <w:spacing w:val="-3"/>
          <w:sz w:val="19"/>
          <w:szCs w:val="19"/>
        </w:rPr>
        <w:t> 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9,2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,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dostawa wody; gospodarowanie ściekami i odpadami; rekultywacja – o 6,3% oraz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górnictwo i wydobywanie – o 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5,9</w:t>
      </w:r>
      <w:r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="00150581" w:rsidRPr="00150581">
        <w:rPr>
          <w:rFonts w:ascii="Fira Sans" w:hAnsi="Fira Sans" w:cs="Arial"/>
          <w:color w:val="000000" w:themeColor="text1"/>
          <w:spacing w:val="-3"/>
          <w:sz w:val="19"/>
          <w:szCs w:val="19"/>
        </w:rPr>
        <w:t>.</w:t>
      </w:r>
    </w:p>
    <w:p w14:paraId="30002179" w14:textId="17B369C9" w:rsidR="002D1B54" w:rsidRPr="00150581" w:rsidRDefault="002D1B54" w:rsidP="002D1B54">
      <w:pPr>
        <w:pStyle w:val="Tekstpodstawowywcity"/>
        <w:spacing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15058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150581">
        <w:rPr>
          <w:rFonts w:ascii="Fira Sans" w:hAnsi="Fira Sans" w:cs="Arial"/>
          <w:color w:val="000000" w:themeColor="text1"/>
          <w:sz w:val="19"/>
          <w:szCs w:val="19"/>
        </w:rPr>
        <w:t xml:space="preserve">w kwietniu 2022 r. </w:t>
      </w:r>
      <w:r w:rsidRPr="0015058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150581" w:rsidRPr="00150581">
        <w:rPr>
          <w:rFonts w:ascii="Fira Sans" w:hAnsi="Fira Sans" w:cs="Arial"/>
          <w:color w:val="000000" w:themeColor="text1"/>
          <w:spacing w:val="-2"/>
          <w:sz w:val="19"/>
          <w:szCs w:val="19"/>
        </w:rPr>
        <w:t>69,8</w:t>
      </w:r>
      <w:r w:rsidRPr="0015058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150581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150581" w:rsidRPr="00150581">
        <w:rPr>
          <w:rFonts w:ascii="Fira Sans" w:hAnsi="Fira Sans" w:cs="Arial"/>
          <w:color w:val="000000" w:themeColor="text1"/>
          <w:sz w:val="19"/>
          <w:szCs w:val="19"/>
        </w:rPr>
        <w:t>9,4</w:t>
      </w:r>
      <w:r w:rsidRPr="00150581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wzroście przeciętnego zatrudnienia i przeciętnego miesięcznego wynagrodzenia brutto odpowiednio o </w:t>
      </w:r>
      <w:r w:rsidR="00150581" w:rsidRPr="00150581">
        <w:rPr>
          <w:rFonts w:ascii="Fira Sans" w:hAnsi="Fira Sans" w:cs="Arial"/>
          <w:color w:val="000000" w:themeColor="text1"/>
          <w:sz w:val="19"/>
          <w:szCs w:val="19"/>
        </w:rPr>
        <w:t>3,5</w:t>
      </w:r>
      <w:r w:rsidRPr="00150581">
        <w:rPr>
          <w:rFonts w:ascii="Fira Sans" w:hAnsi="Fira Sans" w:cs="Arial"/>
          <w:color w:val="000000" w:themeColor="text1"/>
          <w:sz w:val="19"/>
          <w:szCs w:val="19"/>
        </w:rPr>
        <w:t xml:space="preserve">% i </w:t>
      </w:r>
      <w:r w:rsidR="00150581" w:rsidRPr="00150581">
        <w:rPr>
          <w:rFonts w:ascii="Fira Sans" w:hAnsi="Fira Sans" w:cs="Arial"/>
          <w:color w:val="000000" w:themeColor="text1"/>
          <w:sz w:val="19"/>
          <w:szCs w:val="19"/>
        </w:rPr>
        <w:t>9,0</w:t>
      </w:r>
      <w:r w:rsidRPr="00150581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1010DAAE" w14:textId="245D355F" w:rsidR="002D1B54" w:rsidRPr="0067658B" w:rsidRDefault="002D1B54" w:rsidP="002D1B54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67658B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styczeń–kwiecień br. produkcja sprzedana przemysłu wyniosła </w:t>
      </w:r>
      <w:r w:rsidR="0067658B" w:rsidRPr="0067658B">
        <w:rPr>
          <w:rFonts w:ascii="Fira Sans" w:hAnsi="Fira Sans" w:cs="Arial"/>
          <w:color w:val="000000" w:themeColor="text1"/>
          <w:sz w:val="19"/>
          <w:szCs w:val="19"/>
        </w:rPr>
        <w:t>15914,5</w:t>
      </w:r>
      <w:r w:rsidRPr="0067658B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i była (w</w:t>
      </w:r>
      <w:r w:rsidR="00D71EE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67658B">
        <w:rPr>
          <w:rFonts w:ascii="Fira Sans" w:hAnsi="Fira Sans" w:cs="Arial"/>
          <w:color w:val="000000" w:themeColor="text1"/>
          <w:sz w:val="19"/>
          <w:szCs w:val="19"/>
        </w:rPr>
        <w:t>cenach</w:t>
      </w:r>
      <w:r w:rsidR="00D71EE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67658B">
        <w:rPr>
          <w:rFonts w:ascii="Fira Sans" w:hAnsi="Fira Sans" w:cs="Arial"/>
          <w:color w:val="000000" w:themeColor="text1"/>
          <w:sz w:val="19"/>
          <w:szCs w:val="19"/>
        </w:rPr>
        <w:t xml:space="preserve">stałych) o </w:t>
      </w:r>
      <w:r w:rsidR="0067658B" w:rsidRPr="0067658B">
        <w:rPr>
          <w:rFonts w:ascii="Fira Sans" w:hAnsi="Fira Sans" w:cs="Arial"/>
          <w:color w:val="000000" w:themeColor="text1"/>
          <w:sz w:val="19"/>
          <w:szCs w:val="19"/>
        </w:rPr>
        <w:t>16,1</w:t>
      </w:r>
      <w:r w:rsidRPr="0067658B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222D3750" w14:textId="6E454A45" w:rsidR="00352ECF" w:rsidRPr="0067658B" w:rsidRDefault="00352ECF" w:rsidP="002222F8">
      <w:pPr>
        <w:pStyle w:val="Tekstpodstawowy2"/>
        <w:spacing w:before="0" w:line="240" w:lineRule="exact"/>
        <w:rPr>
          <w:rFonts w:cs="Arial"/>
          <w:bCs/>
          <w:color w:val="000000" w:themeColor="text1"/>
          <w:szCs w:val="19"/>
        </w:rPr>
      </w:pPr>
      <w:r w:rsidRPr="0067658B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ED5D93" w:rsidRPr="0067658B">
        <w:rPr>
          <w:rFonts w:cs="Arial"/>
          <w:b/>
          <w:bCs/>
          <w:color w:val="000000" w:themeColor="text1"/>
          <w:szCs w:val="19"/>
        </w:rPr>
        <w:t>sprzedana budownictwa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 (w cenach bieżących) w </w:t>
      </w:r>
      <w:r w:rsidR="0091167D" w:rsidRPr="0067658B">
        <w:rPr>
          <w:rFonts w:cs="Arial"/>
          <w:bCs/>
          <w:color w:val="000000" w:themeColor="text1"/>
          <w:szCs w:val="19"/>
        </w:rPr>
        <w:t>kwietniu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67658B" w:rsidRPr="0067658B">
        <w:rPr>
          <w:rFonts w:cs="Arial"/>
          <w:bCs/>
          <w:color w:val="000000" w:themeColor="text1"/>
          <w:szCs w:val="19"/>
        </w:rPr>
        <w:t>564,2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 mln zł, czyli o </w:t>
      </w:r>
      <w:r w:rsidR="00EF556F" w:rsidRPr="0067658B">
        <w:rPr>
          <w:rFonts w:cs="Arial"/>
          <w:bCs/>
          <w:color w:val="000000" w:themeColor="text1"/>
          <w:szCs w:val="19"/>
        </w:rPr>
        <w:t>1</w:t>
      </w:r>
      <w:r w:rsidR="0067658B" w:rsidRPr="0067658B">
        <w:rPr>
          <w:rFonts w:cs="Arial"/>
          <w:bCs/>
          <w:color w:val="000000" w:themeColor="text1"/>
          <w:szCs w:val="19"/>
        </w:rPr>
        <w:t>6,0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% </w:t>
      </w:r>
      <w:r w:rsidR="0067658B" w:rsidRPr="0067658B">
        <w:rPr>
          <w:rFonts w:cs="Arial"/>
          <w:bCs/>
          <w:color w:val="000000" w:themeColor="text1"/>
          <w:szCs w:val="19"/>
        </w:rPr>
        <w:t>niższym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 w porównaniu z zanotowanym w poprzednim miesiącu</w:t>
      </w:r>
      <w:r w:rsidR="0067658B" w:rsidRPr="0067658B">
        <w:rPr>
          <w:rFonts w:cs="Arial"/>
          <w:bCs/>
          <w:color w:val="000000" w:themeColor="text1"/>
          <w:szCs w:val="19"/>
        </w:rPr>
        <w:t>, ale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 o </w:t>
      </w:r>
      <w:r w:rsidR="0067658B" w:rsidRPr="0067658B">
        <w:rPr>
          <w:rFonts w:cs="Arial"/>
          <w:bCs/>
          <w:color w:val="000000" w:themeColor="text1"/>
          <w:szCs w:val="19"/>
        </w:rPr>
        <w:t>9,3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% wyższym niż </w:t>
      </w:r>
      <w:r w:rsidR="0091167D" w:rsidRPr="0067658B">
        <w:rPr>
          <w:rFonts w:cs="Arial"/>
          <w:bCs/>
          <w:color w:val="000000" w:themeColor="text1"/>
          <w:szCs w:val="19"/>
        </w:rPr>
        <w:t>kwietniu</w:t>
      </w:r>
      <w:r w:rsidR="00ED5D93" w:rsidRPr="0067658B">
        <w:rPr>
          <w:rFonts w:cs="Arial"/>
          <w:bCs/>
          <w:color w:val="000000" w:themeColor="text1"/>
          <w:szCs w:val="19"/>
        </w:rPr>
        <w:t xml:space="preserve"> 2021 r.</w:t>
      </w:r>
    </w:p>
    <w:p w14:paraId="3BAFB222" w14:textId="00D75D2D" w:rsidR="00352ECF" w:rsidRPr="0067658B" w:rsidRDefault="00352ECF" w:rsidP="00352ECF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67658B">
        <w:rPr>
          <w:rFonts w:cs="Arial"/>
          <w:bCs/>
          <w:color w:val="000000" w:themeColor="text1"/>
          <w:szCs w:val="19"/>
        </w:rPr>
        <w:t xml:space="preserve">Wydajność pracy w budownictwie, mierzona produkcją sprzedaną na 1 zatrudnionego, w </w:t>
      </w:r>
      <w:r w:rsidR="0091167D" w:rsidRPr="0067658B">
        <w:rPr>
          <w:rFonts w:cs="Arial"/>
          <w:bCs/>
          <w:color w:val="000000" w:themeColor="text1"/>
          <w:szCs w:val="19"/>
        </w:rPr>
        <w:t>kwietniu</w:t>
      </w:r>
      <w:r w:rsidRPr="0067658B">
        <w:rPr>
          <w:rFonts w:cs="Arial"/>
          <w:bCs/>
          <w:color w:val="000000" w:themeColor="text1"/>
          <w:szCs w:val="19"/>
        </w:rPr>
        <w:t xml:space="preserve"> 2022 r. wyniosła </w:t>
      </w:r>
      <w:r w:rsidR="0067658B" w:rsidRPr="0067658B">
        <w:rPr>
          <w:rFonts w:cs="Arial"/>
          <w:bCs/>
          <w:color w:val="000000" w:themeColor="text1"/>
          <w:szCs w:val="19"/>
        </w:rPr>
        <w:t>44,8 </w:t>
      </w:r>
      <w:r w:rsidRPr="0067658B">
        <w:rPr>
          <w:rFonts w:cs="Arial"/>
          <w:bCs/>
          <w:color w:val="000000" w:themeColor="text1"/>
          <w:szCs w:val="19"/>
        </w:rPr>
        <w:t>tys. zł i</w:t>
      </w:r>
      <w:r w:rsidR="00CA6FB9" w:rsidRPr="0067658B">
        <w:rPr>
          <w:rFonts w:cs="Arial"/>
          <w:bCs/>
          <w:color w:val="000000" w:themeColor="text1"/>
          <w:szCs w:val="19"/>
        </w:rPr>
        <w:t> </w:t>
      </w:r>
      <w:r w:rsidR="00385D16" w:rsidRPr="0067658B">
        <w:rPr>
          <w:rFonts w:cs="Arial"/>
          <w:bCs/>
          <w:color w:val="000000" w:themeColor="text1"/>
          <w:szCs w:val="19"/>
        </w:rPr>
        <w:t>zwiększyła</w:t>
      </w:r>
      <w:r w:rsidRPr="0067658B">
        <w:rPr>
          <w:rFonts w:cs="Arial"/>
          <w:bCs/>
          <w:color w:val="000000" w:themeColor="text1"/>
          <w:szCs w:val="19"/>
        </w:rPr>
        <w:t xml:space="preserve"> się o </w:t>
      </w:r>
      <w:r w:rsidR="0067658B" w:rsidRPr="0067658B">
        <w:rPr>
          <w:rFonts w:cs="Arial"/>
          <w:bCs/>
          <w:color w:val="000000" w:themeColor="text1"/>
          <w:szCs w:val="19"/>
        </w:rPr>
        <w:t>11,6</w:t>
      </w:r>
      <w:r w:rsidRPr="0067658B">
        <w:rPr>
          <w:rFonts w:cs="Arial"/>
          <w:bCs/>
          <w:color w:val="000000" w:themeColor="text1"/>
          <w:szCs w:val="19"/>
        </w:rPr>
        <w:t>% w stosunku do zanotowanej rok wcześniej, przy jednoczesnym spadku przeciętnego zatrudnienia o</w:t>
      </w:r>
      <w:r w:rsidR="0060296F" w:rsidRPr="0067658B">
        <w:rPr>
          <w:rFonts w:cs="Arial"/>
          <w:bCs/>
          <w:color w:val="000000" w:themeColor="text1"/>
          <w:szCs w:val="19"/>
        </w:rPr>
        <w:t> </w:t>
      </w:r>
      <w:r w:rsidR="0067658B" w:rsidRPr="0067658B">
        <w:rPr>
          <w:rFonts w:cs="Arial"/>
          <w:bCs/>
          <w:color w:val="000000" w:themeColor="text1"/>
          <w:szCs w:val="19"/>
        </w:rPr>
        <w:t>2,1</w:t>
      </w:r>
      <w:r w:rsidRPr="0067658B">
        <w:rPr>
          <w:rFonts w:cs="Arial"/>
          <w:bCs/>
          <w:color w:val="000000" w:themeColor="text1"/>
          <w:szCs w:val="19"/>
        </w:rPr>
        <w:t xml:space="preserve">% i wzroście przeciętnego miesięcznego wynagrodzenia brutto o </w:t>
      </w:r>
      <w:r w:rsidR="003753B8" w:rsidRPr="0067658B">
        <w:rPr>
          <w:rFonts w:cs="Arial"/>
          <w:bCs/>
          <w:color w:val="000000" w:themeColor="text1"/>
          <w:szCs w:val="19"/>
        </w:rPr>
        <w:t>1</w:t>
      </w:r>
      <w:r w:rsidR="0067658B" w:rsidRPr="0067658B">
        <w:rPr>
          <w:rFonts w:cs="Arial"/>
          <w:bCs/>
          <w:color w:val="000000" w:themeColor="text1"/>
          <w:szCs w:val="19"/>
        </w:rPr>
        <w:t>6,6</w:t>
      </w:r>
      <w:r w:rsidRPr="0067658B">
        <w:rPr>
          <w:rFonts w:cs="Arial"/>
          <w:bCs/>
          <w:color w:val="000000" w:themeColor="text1"/>
          <w:szCs w:val="19"/>
        </w:rPr>
        <w:t>%.</w:t>
      </w:r>
    </w:p>
    <w:p w14:paraId="5E51936C" w14:textId="0FB36E10" w:rsidR="00352ECF" w:rsidRPr="00A97F3B" w:rsidRDefault="00352ECF" w:rsidP="00352EC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67658B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67658B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91167D" w:rsidRPr="0067658B">
        <w:rPr>
          <w:rFonts w:cs="Arial"/>
          <w:bCs/>
          <w:color w:val="000000" w:themeColor="text1"/>
          <w:szCs w:val="19"/>
        </w:rPr>
        <w:t>kwietniu</w:t>
      </w:r>
      <w:r w:rsidRPr="0067658B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67658B" w:rsidRPr="0067658B">
        <w:rPr>
          <w:rFonts w:cs="Arial"/>
          <w:bCs/>
          <w:color w:val="000000" w:themeColor="text1"/>
          <w:szCs w:val="19"/>
        </w:rPr>
        <w:t>169,9</w:t>
      </w:r>
      <w:r w:rsidR="00CA6FB9" w:rsidRPr="0067658B">
        <w:rPr>
          <w:rFonts w:cs="Arial"/>
          <w:bCs/>
          <w:color w:val="000000" w:themeColor="text1"/>
          <w:szCs w:val="19"/>
        </w:rPr>
        <w:t> </w:t>
      </w:r>
      <w:r w:rsidRPr="0067658B">
        <w:rPr>
          <w:rFonts w:cs="Arial"/>
          <w:bCs/>
          <w:color w:val="000000" w:themeColor="text1"/>
          <w:szCs w:val="19"/>
        </w:rPr>
        <w:t>mln zł</w:t>
      </w:r>
      <w:r w:rsidRPr="0067658B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67658B" w:rsidRPr="0067658B">
        <w:rPr>
          <w:rFonts w:cs="Arial"/>
          <w:bCs/>
          <w:color w:val="000000" w:themeColor="text1"/>
          <w:spacing w:val="-2"/>
          <w:szCs w:val="19"/>
        </w:rPr>
        <w:t>30,1</w:t>
      </w:r>
      <w:r w:rsidRPr="0067658B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A24D2D" w:rsidRPr="0067658B">
        <w:rPr>
          <w:rFonts w:cs="Arial"/>
          <w:bCs/>
          <w:color w:val="000000" w:themeColor="text1"/>
          <w:spacing w:val="-2"/>
          <w:szCs w:val="19"/>
        </w:rPr>
        <w:t>2</w:t>
      </w:r>
      <w:r w:rsidR="0067658B" w:rsidRPr="0067658B">
        <w:rPr>
          <w:rFonts w:cs="Arial"/>
          <w:bCs/>
          <w:color w:val="000000" w:themeColor="text1"/>
          <w:spacing w:val="-2"/>
          <w:szCs w:val="19"/>
        </w:rPr>
        <w:t>6,3</w:t>
      </w:r>
      <w:r w:rsidRPr="0067658B">
        <w:rPr>
          <w:rFonts w:cs="Arial"/>
          <w:bCs/>
          <w:color w:val="000000" w:themeColor="text1"/>
          <w:spacing w:val="-2"/>
          <w:szCs w:val="19"/>
        </w:rPr>
        <w:t>%</w:t>
      </w:r>
      <w:r w:rsidR="005E6157" w:rsidRPr="0067658B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24D2D" w:rsidRPr="0067658B">
        <w:rPr>
          <w:rFonts w:cs="Arial"/>
          <w:bCs/>
          <w:color w:val="000000" w:themeColor="text1"/>
          <w:spacing w:val="-2"/>
          <w:szCs w:val="19"/>
        </w:rPr>
        <w:t xml:space="preserve">wyższa niż przed </w:t>
      </w:r>
      <w:r w:rsidRPr="00A97F3B">
        <w:rPr>
          <w:rFonts w:cs="Arial"/>
          <w:bCs/>
          <w:color w:val="000000" w:themeColor="text1"/>
          <w:spacing w:val="-2"/>
          <w:szCs w:val="19"/>
        </w:rPr>
        <w:t>rokiem.</w:t>
      </w:r>
      <w:r w:rsidR="00C9309B" w:rsidRPr="00A97F3B">
        <w:rPr>
          <w:rFonts w:cs="Arial"/>
          <w:bCs/>
          <w:color w:val="000000" w:themeColor="text1"/>
          <w:spacing w:val="-2"/>
          <w:szCs w:val="19"/>
        </w:rPr>
        <w:t xml:space="preserve"> </w:t>
      </w:r>
    </w:p>
    <w:p w14:paraId="5465A31E" w14:textId="213FEE22" w:rsidR="002D1B54" w:rsidRPr="00A97F3B" w:rsidRDefault="002D1B54" w:rsidP="002D1B54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pacing w:val="-2"/>
          <w:szCs w:val="19"/>
        </w:rPr>
      </w:pPr>
      <w:r w:rsidRPr="00A97F3B">
        <w:rPr>
          <w:rFonts w:cs="Arial"/>
          <w:bCs/>
          <w:color w:val="000000" w:themeColor="text1"/>
          <w:szCs w:val="19"/>
        </w:rPr>
        <w:t xml:space="preserve">W </w:t>
      </w:r>
      <w:r w:rsidR="00AC2208" w:rsidRPr="00A97F3B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AC2208">
        <w:rPr>
          <w:rFonts w:cs="Arial"/>
          <w:bCs/>
          <w:color w:val="000000" w:themeColor="text1"/>
          <w:spacing w:val="-2"/>
          <w:szCs w:val="19"/>
        </w:rPr>
        <w:t>wzrost</w:t>
      </w:r>
      <w:r w:rsidR="00AC2208" w:rsidRPr="00A97F3B">
        <w:rPr>
          <w:rFonts w:cs="Arial"/>
          <w:bCs/>
          <w:color w:val="000000" w:themeColor="text1"/>
          <w:szCs w:val="19"/>
        </w:rPr>
        <w:t xml:space="preserve"> wartości produkcji </w:t>
      </w:r>
      <w:r w:rsidR="00AC2208" w:rsidRPr="00A97F3B">
        <w:rPr>
          <w:rFonts w:cs="Arial"/>
          <w:bCs/>
          <w:color w:val="000000" w:themeColor="text1"/>
          <w:spacing w:val="-2"/>
          <w:szCs w:val="19"/>
        </w:rPr>
        <w:t>odnotowano w</w:t>
      </w:r>
      <w:r w:rsidR="00AC2208">
        <w:rPr>
          <w:rFonts w:cs="Arial"/>
          <w:bCs/>
          <w:color w:val="000000" w:themeColor="text1"/>
          <w:spacing w:val="-2"/>
          <w:szCs w:val="19"/>
        </w:rPr>
        <w:t>e</w:t>
      </w:r>
      <w:r w:rsidR="00AC2208" w:rsidRPr="00A97F3B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C2208">
        <w:rPr>
          <w:rFonts w:cs="Arial"/>
          <w:bCs/>
          <w:color w:val="000000" w:themeColor="text1"/>
          <w:spacing w:val="-2"/>
          <w:szCs w:val="19"/>
        </w:rPr>
        <w:t>wszystkich</w:t>
      </w:r>
      <w:r w:rsidR="00AC2208" w:rsidRPr="00A97F3B">
        <w:rPr>
          <w:rFonts w:cs="Arial"/>
          <w:bCs/>
          <w:color w:val="000000" w:themeColor="text1"/>
          <w:spacing w:val="-2"/>
          <w:szCs w:val="19"/>
        </w:rPr>
        <w:t xml:space="preserve"> działach budownictwa, tj. w przedsiębiorstwach wykonujących głównie roboty budowlane specjalistyczne (o 44,7%), </w:t>
      </w:r>
      <w:r w:rsidR="00AC2208" w:rsidRPr="00A97F3B">
        <w:rPr>
          <w:rFonts w:cs="Arial"/>
          <w:bCs/>
          <w:color w:val="000000" w:themeColor="text1"/>
          <w:szCs w:val="19"/>
        </w:rPr>
        <w:t>w</w:t>
      </w:r>
      <w:r w:rsidR="00AC2208" w:rsidRPr="00A97F3B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28,1%) oraz podmiotach specjalizujących się w budowie obiektów inżynierii lądowej i wodnej (o 1,9%).</w:t>
      </w:r>
    </w:p>
    <w:p w14:paraId="3B98F724" w14:textId="7F60A0C8" w:rsidR="006A7250" w:rsidRDefault="00827791" w:rsidP="005108B5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FF6235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95052F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95052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2F4D051E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4647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3AB3973E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4647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95052F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97F3B" w:rsidRPr="00C93259" w14:paraId="65BD3DC9" w14:textId="77777777" w:rsidTr="0095052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A97F3B" w:rsidRPr="0090003D" w:rsidRDefault="00A97F3B" w:rsidP="00A97F3B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237492C3" w:rsidR="00A97F3B" w:rsidRPr="00D40A1F" w:rsidRDefault="00A97F3B" w:rsidP="00A97F3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4A2F0DD8" w:rsidR="00A97F3B" w:rsidRPr="00D40A1F" w:rsidRDefault="00A97F3B" w:rsidP="00A97F3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0A32EA7E" w:rsidR="00A97F3B" w:rsidRPr="00D40A1F" w:rsidRDefault="00A97F3B" w:rsidP="00A97F3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97F3B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A97F3B" w:rsidRPr="0090003D" w:rsidRDefault="00A97F3B" w:rsidP="009253D7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5E5AA123" w:rsidR="00A97F3B" w:rsidRPr="00922E4E" w:rsidRDefault="00A97F3B" w:rsidP="009253D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1784" w:type="dxa"/>
            <w:vAlign w:val="center"/>
          </w:tcPr>
          <w:p w14:paraId="3679C542" w14:textId="55E4B2DA" w:rsidR="00A97F3B" w:rsidRPr="00922E4E" w:rsidRDefault="00A97F3B" w:rsidP="009253D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41AE27B1" w:rsidR="00A97F3B" w:rsidRPr="00922E4E" w:rsidRDefault="00A97F3B" w:rsidP="009253D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45,7</w:t>
            </w:r>
          </w:p>
        </w:tc>
      </w:tr>
      <w:tr w:rsidR="00A97F3B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A97F3B" w:rsidRPr="0090003D" w:rsidRDefault="00A97F3B" w:rsidP="009253D7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51358A9D" w:rsidR="00A97F3B" w:rsidRPr="00AD4F32" w:rsidRDefault="00A97F3B" w:rsidP="009253D7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784" w:type="dxa"/>
            <w:vAlign w:val="bottom"/>
          </w:tcPr>
          <w:p w14:paraId="2D65CA3C" w14:textId="0E1396A9" w:rsidR="00A97F3B" w:rsidRPr="00AD4F32" w:rsidRDefault="00A97F3B" w:rsidP="009253D7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20877AE8" w:rsidR="00A97F3B" w:rsidRPr="00AD4F32" w:rsidRDefault="00A97F3B" w:rsidP="009253D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18,4</w:t>
            </w:r>
          </w:p>
        </w:tc>
      </w:tr>
      <w:tr w:rsidR="00A97F3B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A97F3B" w:rsidRPr="0090003D" w:rsidRDefault="00A97F3B" w:rsidP="009253D7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0882E1E3" w:rsidR="00A97F3B" w:rsidRPr="00AD4F32" w:rsidRDefault="00A97F3B" w:rsidP="009253D7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144,7</w:t>
            </w:r>
          </w:p>
        </w:tc>
        <w:tc>
          <w:tcPr>
            <w:tcW w:w="1784" w:type="dxa"/>
            <w:vAlign w:val="bottom"/>
          </w:tcPr>
          <w:p w14:paraId="0717C810" w14:textId="20207F82" w:rsidR="00A97F3B" w:rsidRPr="00AD4F32" w:rsidRDefault="00A97F3B" w:rsidP="009253D7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134,1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19C860FE" w:rsidR="00A97F3B" w:rsidRPr="00AD4F32" w:rsidRDefault="00A97F3B" w:rsidP="009253D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35,9</w:t>
            </w:r>
          </w:p>
        </w:tc>
      </w:tr>
    </w:tbl>
    <w:p w14:paraId="5CD29D30" w14:textId="2F3B66AB" w:rsidR="0024647B" w:rsidRPr="004523AF" w:rsidRDefault="00DB2604" w:rsidP="0024647B">
      <w:pPr>
        <w:pStyle w:val="Tekstpodstawowy2"/>
        <w:spacing w:before="240" w:line="240" w:lineRule="exact"/>
        <w:jc w:val="both"/>
        <w:rPr>
          <w:rFonts w:cs="Arial"/>
          <w:bCs/>
          <w:color w:val="000000" w:themeColor="text1"/>
          <w:spacing w:val="-2"/>
          <w:szCs w:val="19"/>
        </w:rPr>
      </w:pPr>
      <w:r w:rsidRPr="004523AF">
        <w:rPr>
          <w:rFonts w:cs="Arial"/>
          <w:bCs/>
          <w:color w:val="000000" w:themeColor="text1"/>
          <w:szCs w:val="19"/>
        </w:rPr>
        <w:t xml:space="preserve">W </w:t>
      </w:r>
      <w:r w:rsidR="0024647B" w:rsidRPr="004523AF">
        <w:rPr>
          <w:rFonts w:cs="Arial"/>
          <w:bCs/>
          <w:color w:val="000000" w:themeColor="text1"/>
          <w:spacing w:val="-1"/>
          <w:szCs w:val="19"/>
        </w:rPr>
        <w:t>odniesieniu do marca 202</w:t>
      </w:r>
      <w:r w:rsidR="0039368F">
        <w:rPr>
          <w:rFonts w:cs="Arial"/>
          <w:bCs/>
          <w:color w:val="000000" w:themeColor="text1"/>
          <w:spacing w:val="-1"/>
          <w:szCs w:val="19"/>
        </w:rPr>
        <w:t>2</w:t>
      </w:r>
      <w:r w:rsidR="0024647B" w:rsidRPr="004523AF">
        <w:rPr>
          <w:rFonts w:cs="Arial"/>
          <w:bCs/>
          <w:color w:val="000000" w:themeColor="text1"/>
          <w:spacing w:val="-1"/>
          <w:szCs w:val="19"/>
        </w:rPr>
        <w:t xml:space="preserve"> r. odnotowano </w:t>
      </w:r>
      <w:r w:rsidR="004523AF" w:rsidRPr="004523AF">
        <w:rPr>
          <w:rFonts w:cs="Arial"/>
          <w:bCs/>
          <w:color w:val="000000" w:themeColor="text1"/>
          <w:spacing w:val="-1"/>
          <w:szCs w:val="19"/>
        </w:rPr>
        <w:t>spadek</w:t>
      </w:r>
      <w:r w:rsidR="0024647B" w:rsidRPr="004523AF">
        <w:rPr>
          <w:rFonts w:cs="Arial"/>
          <w:bCs/>
          <w:color w:val="000000" w:themeColor="text1"/>
          <w:spacing w:val="-1"/>
          <w:szCs w:val="19"/>
        </w:rPr>
        <w:t xml:space="preserve"> produkcji budowlano-</w:t>
      </w:r>
      <w:r w:rsidR="004B6127" w:rsidRPr="004523AF">
        <w:rPr>
          <w:rFonts w:cs="Arial"/>
          <w:bCs/>
          <w:color w:val="000000" w:themeColor="text1"/>
          <w:spacing w:val="-1"/>
          <w:szCs w:val="19"/>
        </w:rPr>
        <w:t xml:space="preserve">montażowej o 13,4%. </w:t>
      </w:r>
      <w:r w:rsidR="0024647B" w:rsidRPr="004523AF">
        <w:rPr>
          <w:rFonts w:cs="Arial"/>
          <w:bCs/>
          <w:color w:val="000000" w:themeColor="text1"/>
          <w:spacing w:val="-1"/>
          <w:szCs w:val="19"/>
        </w:rPr>
        <w:t xml:space="preserve">Jej </w:t>
      </w:r>
      <w:r w:rsidR="004523AF" w:rsidRPr="004523AF">
        <w:rPr>
          <w:rFonts w:cs="Arial"/>
          <w:bCs/>
          <w:color w:val="000000" w:themeColor="text1"/>
          <w:spacing w:val="-1"/>
          <w:szCs w:val="19"/>
        </w:rPr>
        <w:t>zmniejszenie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 xml:space="preserve"> stwierdzono 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 xml:space="preserve">we wszystkich 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>działach budownictwa, tj. w jednostkach specjalizujących się w budowie obiektów inżynierii lądowej i</w:t>
      </w:r>
      <w:r w:rsidR="00AC2208">
        <w:rPr>
          <w:rFonts w:cs="Arial"/>
          <w:bCs/>
          <w:color w:val="000000" w:themeColor="text1"/>
          <w:spacing w:val="-2"/>
          <w:szCs w:val="19"/>
        </w:rPr>
        <w:t> 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 xml:space="preserve">wodnej </w:t>
      </w:r>
      <w:r w:rsidR="0024647B" w:rsidRPr="004523AF">
        <w:rPr>
          <w:rFonts w:cs="Arial"/>
          <w:bCs/>
          <w:color w:val="000000" w:themeColor="text1"/>
          <w:szCs w:val="19"/>
        </w:rPr>
        <w:t xml:space="preserve">– 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>o 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>16,3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>%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 xml:space="preserve">, 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 xml:space="preserve">w podmiotach wykonujących roboty budowlane specjalistyczne </w:t>
      </w:r>
      <w:r w:rsidR="0024647B" w:rsidRPr="004523AF">
        <w:rPr>
          <w:rFonts w:cs="Arial"/>
          <w:bCs/>
          <w:color w:val="000000" w:themeColor="text1"/>
          <w:szCs w:val="19"/>
        </w:rPr>
        <w:t xml:space="preserve">– 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>16,2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>%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 xml:space="preserve"> oraz 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 xml:space="preserve">w przedsiębiorstwach zajmujących się głównie budową budynków </w:t>
      </w:r>
      <w:r w:rsidR="0024647B" w:rsidRPr="004523AF">
        <w:rPr>
          <w:rFonts w:cs="Arial"/>
          <w:bCs/>
          <w:color w:val="000000" w:themeColor="text1"/>
          <w:szCs w:val="19"/>
        </w:rPr>
        <w:t xml:space="preserve">– 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>9,4</w:t>
      </w:r>
      <w:r w:rsidR="0024647B" w:rsidRPr="004523AF">
        <w:rPr>
          <w:rFonts w:cs="Arial"/>
          <w:bCs/>
          <w:color w:val="000000" w:themeColor="text1"/>
          <w:spacing w:val="-2"/>
          <w:szCs w:val="19"/>
        </w:rPr>
        <w:t>%.</w:t>
      </w:r>
    </w:p>
    <w:p w14:paraId="16E534F3" w14:textId="58DE4A18" w:rsidR="0024647B" w:rsidRPr="004523AF" w:rsidRDefault="0024647B" w:rsidP="0024647B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pacing w:val="-2"/>
          <w:szCs w:val="19"/>
        </w:rPr>
      </w:pPr>
      <w:r w:rsidRPr="004523AF">
        <w:rPr>
          <w:rFonts w:cs="Arial"/>
          <w:bCs/>
          <w:color w:val="000000" w:themeColor="text1"/>
          <w:spacing w:val="-2"/>
          <w:szCs w:val="19"/>
        </w:rPr>
        <w:t xml:space="preserve">W okresie styczeń–kwiecień br. produkcja budowlano-montażowa osiągnęła wartość 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>641,4</w:t>
      </w:r>
      <w:r w:rsidRPr="004523AF">
        <w:rPr>
          <w:rFonts w:cs="Arial"/>
          <w:bCs/>
          <w:color w:val="000000" w:themeColor="text1"/>
          <w:spacing w:val="-2"/>
          <w:szCs w:val="19"/>
        </w:rPr>
        <w:t xml:space="preserve"> mln zł, tj. 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>zwiększyła</w:t>
      </w:r>
      <w:r w:rsidRPr="004523AF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4523AF" w:rsidRPr="004523AF">
        <w:rPr>
          <w:rFonts w:cs="Arial"/>
          <w:bCs/>
          <w:color w:val="000000" w:themeColor="text1"/>
          <w:spacing w:val="-2"/>
          <w:szCs w:val="19"/>
        </w:rPr>
        <w:t>24,6</w:t>
      </w:r>
      <w:r w:rsidRPr="004523AF">
        <w:rPr>
          <w:rFonts w:cs="Arial"/>
          <w:bCs/>
          <w:color w:val="000000" w:themeColor="text1"/>
          <w:spacing w:val="-2"/>
          <w:szCs w:val="19"/>
        </w:rPr>
        <w:t>% w</w:t>
      </w:r>
      <w:r w:rsidR="00D71EE7">
        <w:rPr>
          <w:rFonts w:cs="Arial"/>
          <w:bCs/>
          <w:color w:val="000000" w:themeColor="text1"/>
          <w:spacing w:val="-2"/>
          <w:szCs w:val="19"/>
        </w:rPr>
        <w:t> </w:t>
      </w:r>
      <w:r w:rsidRPr="004523AF">
        <w:rPr>
          <w:rFonts w:cs="Arial"/>
          <w:bCs/>
          <w:color w:val="000000" w:themeColor="text1"/>
          <w:spacing w:val="-2"/>
          <w:szCs w:val="19"/>
        </w:rPr>
        <w:t>odniesieniu do zanotowanej rok wcześniej.</w:t>
      </w:r>
    </w:p>
    <w:p w14:paraId="7A670D09" w14:textId="77777777" w:rsidR="00BF55FB" w:rsidRPr="00B005DE" w:rsidRDefault="00DD17D2" w:rsidP="001F323A">
      <w:pPr>
        <w:pStyle w:val="Tekstpodstawowy2"/>
        <w:spacing w:before="72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716D0C29" w:rsidR="00D83C3D" w:rsidRPr="00A972F5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91167D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>kwietniu</w:t>
      </w:r>
      <w:r w:rsidR="00337B7D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D638EB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>2022</w:t>
      </w:r>
      <w:r w:rsidR="008C296E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w porównaniu z analogicznym miesiącem poprzedniego roku, </w:t>
      </w:r>
      <w:r w:rsidR="00B75F60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>zmniejszyła</w:t>
      </w:r>
      <w:r w:rsidR="008C296E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się liczba mieszkań</w:t>
      </w:r>
      <w:r w:rsidR="00905031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71549E" w:rsidRPr="00A972F5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oddanych do </w:t>
      </w:r>
      <w:r w:rsidR="00466D44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użytkowania (</w:t>
      </w:r>
      <w:r w:rsidR="006C29B3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o </w:t>
      </w:r>
      <w:r w:rsidR="00B75F60" w:rsidRPr="00A2047E">
        <w:rPr>
          <w:rFonts w:ascii="Fira Sans" w:hAnsi="Fira Sans"/>
          <w:color w:val="000000" w:themeColor="text1"/>
          <w:spacing w:val="-4"/>
          <w:sz w:val="19"/>
          <w:szCs w:val="19"/>
        </w:rPr>
        <w:t>50</w:t>
      </w:r>
      <w:r w:rsidR="00A2047E" w:rsidRPr="00A2047E">
        <w:rPr>
          <w:rFonts w:ascii="Fira Sans" w:hAnsi="Fira Sans"/>
          <w:color w:val="000000" w:themeColor="text1"/>
          <w:spacing w:val="-4"/>
          <w:sz w:val="19"/>
          <w:szCs w:val="19"/>
        </w:rPr>
        <w:t>,4</w:t>
      </w:r>
      <w:r w:rsidR="00A2047E">
        <w:rPr>
          <w:rFonts w:ascii="Fira Sans" w:hAnsi="Fira Sans"/>
          <w:color w:val="000000" w:themeColor="text1"/>
          <w:spacing w:val="-4"/>
          <w:sz w:val="19"/>
          <w:szCs w:val="19"/>
        </w:rPr>
        <w:t>%</w:t>
      </w:r>
      <w:r w:rsidR="005E2063" w:rsidRPr="00A2047E">
        <w:rPr>
          <w:rFonts w:ascii="Fira Sans" w:hAnsi="Fira Sans"/>
          <w:color w:val="000000" w:themeColor="text1"/>
          <w:spacing w:val="-4"/>
          <w:sz w:val="19"/>
          <w:szCs w:val="19"/>
        </w:rPr>
        <w:t>)</w:t>
      </w:r>
      <w:r w:rsidR="007720BF" w:rsidRPr="00A2047E"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  <w:r w:rsidR="007720BF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B75F60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Spadła także</w:t>
      </w:r>
      <w:r w:rsidR="007720BF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15247C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liczba </w:t>
      </w:r>
      <w:r w:rsidR="00A972F5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mieszkań, na których realizację wydano pozwolenia lub dokonano zgłoszenia z projektem budowlanym (o 34,7%) oraz liczba </w:t>
      </w:r>
      <w:r w:rsidR="006C29B3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lokali mieszkalnych</w:t>
      </w:r>
      <w:r w:rsidR="0015247C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</w:t>
      </w:r>
      <w:r w:rsidR="0063673F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których budowę rozpoczęto (</w:t>
      </w:r>
      <w:r w:rsidR="00FA436B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o </w:t>
      </w:r>
      <w:r w:rsidR="00A972F5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29,8</w:t>
      </w:r>
      <w:r w:rsidR="00FA436B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%</w:t>
      </w:r>
      <w:r w:rsidR="0063673F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)</w:t>
      </w:r>
      <w:r w:rsidR="00A972F5" w:rsidRPr="00A972F5"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</w:p>
    <w:p w14:paraId="4153A5BA" w14:textId="2B9E2E66" w:rsidR="003631E7" w:rsidRPr="003626FF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C92945" w:rsidRPr="003626FF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C92945" w:rsidRPr="003626FF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w </w:t>
      </w:r>
      <w:r w:rsidR="0091167D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kwietniu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D638EB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2022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r. </w:t>
      </w:r>
      <w:r w:rsidR="00C92945" w:rsidRPr="003626FF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5739C1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457</w:t>
      </w:r>
      <w:r w:rsidR="00291891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mieszkań, tj. o </w:t>
      </w:r>
      <w:r w:rsidR="005739C1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464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5739C1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mniej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3626FF">
        <w:rPr>
          <w:rFonts w:ascii="Fira Sans" w:hAnsi="Fira Sans" w:cs="Arial"/>
          <w:color w:val="000000" w:themeColor="text1"/>
          <w:spacing w:val="-4"/>
          <w:sz w:val="19"/>
          <w:szCs w:val="19"/>
        </w:rPr>
        <w:t>niż przed rokiem.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W</w:t>
      </w:r>
      <w:r w:rsidR="00CA6FB9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 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badanym</w:t>
      </w:r>
      <w:r w:rsidR="004721A8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miesiącu w budownictwie </w:t>
      </w:r>
      <w:r w:rsidR="00FA436B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indywidualnym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oddano do użytkowania </w:t>
      </w:r>
      <w:r w:rsidR="003626FF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192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185DB3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mieszka</w:t>
      </w:r>
      <w:r w:rsidR="00966E90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nia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(</w:t>
      </w:r>
      <w:r w:rsidR="003626FF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42,0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 ogółu), </w:t>
      </w:r>
      <w:r w:rsidR="00834223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a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w budownictwie</w:t>
      </w:r>
      <w:r w:rsidR="00FA436B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przeznaczonym na sprzedaż lub wynajem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– </w:t>
      </w:r>
      <w:r w:rsidR="003626FF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265</w:t>
      </w:r>
      <w:r w:rsidR="00833514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4D04ED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mieszka</w:t>
      </w:r>
      <w:r w:rsidR="00815A64">
        <w:rPr>
          <w:rFonts w:ascii="Fira Sans" w:hAnsi="Fira Sans"/>
          <w:color w:val="000000" w:themeColor="text1"/>
          <w:spacing w:val="-4"/>
          <w:sz w:val="19"/>
          <w:szCs w:val="19"/>
        </w:rPr>
        <w:t>ń</w:t>
      </w:r>
      <w:r w:rsidR="00833514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(</w:t>
      </w:r>
      <w:r w:rsidR="003626FF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58,0</w:t>
      </w:r>
      <w:r w:rsidR="00185DB3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%). 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Przed rokiem udział tych form budownictwa </w:t>
      </w:r>
      <w:r w:rsidR="00833514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wyniósł odpowiednio </w:t>
      </w:r>
      <w:r w:rsidR="003626FF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19,3</w:t>
      </w:r>
      <w:r w:rsidR="00833514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 i </w:t>
      </w:r>
      <w:r w:rsidR="003626FF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80,7</w:t>
      </w:r>
      <w:r w:rsidR="00185DB3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>%.</w:t>
      </w:r>
      <w:r w:rsidR="00C92945" w:rsidRPr="003626F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C92945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Mieszkania zrealizowane w województwie podlaskim w </w:t>
      </w:r>
      <w:r w:rsidR="0091167D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kwietniu</w:t>
      </w:r>
      <w:r w:rsidR="00833514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 </w:t>
      </w:r>
      <w:r w:rsidR="00D638EB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2022</w:t>
      </w:r>
      <w:r w:rsidR="00833514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 r. stanowiły </w:t>
      </w:r>
      <w:r w:rsidR="00FA436B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2,</w:t>
      </w:r>
      <w:r w:rsidR="003626FF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4</w:t>
      </w:r>
      <w:r w:rsidR="00C92945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% ich ogólnej liczby w</w:t>
      </w:r>
      <w:r w:rsidR="00CA6FB9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 </w:t>
      </w:r>
      <w:r w:rsidR="00C92945" w:rsidRPr="003626FF">
        <w:rPr>
          <w:rFonts w:ascii="Fira Sans" w:hAnsi="Fira Sans"/>
          <w:color w:val="000000" w:themeColor="text1"/>
          <w:spacing w:val="-5"/>
          <w:sz w:val="19"/>
          <w:szCs w:val="19"/>
        </w:rPr>
        <w:t>kraju.</w:t>
      </w:r>
    </w:p>
    <w:p w14:paraId="506F1A88" w14:textId="6821B473" w:rsidR="00CA47D7" w:rsidRDefault="00CA47D7" w:rsidP="008425CC">
      <w:pPr>
        <w:pStyle w:val="Tekstpodstawowy"/>
        <w:spacing w:before="360"/>
        <w:ind w:left="947" w:right="1021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T</w:t>
      </w:r>
      <w:r w:rsidRPr="0090003D">
        <w:rPr>
          <w:b/>
          <w:color w:val="000000" w:themeColor="text1"/>
          <w:szCs w:val="19"/>
        </w:rPr>
        <w:t>ablica 1</w:t>
      </w:r>
      <w:r w:rsidR="00FF6235">
        <w:rPr>
          <w:b/>
          <w:color w:val="000000" w:themeColor="text1"/>
          <w:szCs w:val="19"/>
        </w:rPr>
        <w:t>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235A89">
        <w:rPr>
          <w:b/>
          <w:color w:val="000000" w:themeColor="text1"/>
          <w:szCs w:val="19"/>
        </w:rPr>
        <w:t>kwiecień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kwiecień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5E679E9A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35A8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36E27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636E27" w:rsidRPr="0090003D" w:rsidRDefault="00636E27" w:rsidP="00636E2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31C99D1F" w:rsidR="00636E27" w:rsidRPr="00D62A79" w:rsidRDefault="00636E27" w:rsidP="00636E2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1974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1E9D7512" w:rsidR="00636E27" w:rsidRPr="00D62A79" w:rsidRDefault="00636E27" w:rsidP="00636E2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19A0FFF8" w:rsidR="00636E27" w:rsidRPr="00D62A79" w:rsidRDefault="00636E27" w:rsidP="00636E2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50888B0F" w:rsidR="00636E27" w:rsidRPr="00D62A79" w:rsidRDefault="00636E27" w:rsidP="00636E27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636E27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636E27" w:rsidRPr="00A62D37" w:rsidRDefault="00636E27" w:rsidP="00636E27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214BA09C" w:rsidR="00636E27" w:rsidRPr="0090003D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D5D3232" w:rsidR="00636E27" w:rsidRPr="004B4D11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2B5BAAD7" w:rsidR="00636E27" w:rsidRPr="004B4D11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76B5CB8D" w:rsidR="00636E27" w:rsidRPr="004B4D11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156,0</w:t>
            </w:r>
          </w:p>
        </w:tc>
      </w:tr>
      <w:tr w:rsidR="00636E27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636E27" w:rsidRPr="00A62D37" w:rsidRDefault="00636E27" w:rsidP="00636E27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374ECB12" w:rsidR="00636E27" w:rsidRPr="000A2CE7" w:rsidRDefault="00636E27" w:rsidP="00636E27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64D14C46" w:rsidR="00636E27" w:rsidRPr="004B4D11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4C68185C" w:rsidR="00636E27" w:rsidRPr="004B4D11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507B4FB9" w:rsidR="00636E27" w:rsidRPr="004B4D11" w:rsidRDefault="00636E27" w:rsidP="00636E2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64,1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49CC042A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2AE2F1EA" w14:textId="0D21E2C9" w:rsidR="00464B66" w:rsidRPr="00636E27" w:rsidRDefault="00464B66" w:rsidP="00422B2C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636E27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W okresie styczeń–</w:t>
      </w:r>
      <w:r w:rsidR="00235A89" w:rsidRPr="00636E27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kwiecień</w:t>
      </w:r>
      <w:r w:rsidRPr="00636E27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 xml:space="preserve"> 2022 r. oddano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1974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mieszkania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, tj. o 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500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20,2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mniej </w:t>
      </w:r>
      <w:r w:rsidRPr="00636E27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</w:t>
      </w:r>
      <w:bookmarkStart w:id="3" w:name="_Hlk100657797"/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je budujący z przeznaczeniem na sprzedaż lub wynajem oraz inwestorzy indywidualni. Spadek liczby zrealizowanych mieszkań w</w:t>
      </w:r>
      <w:r w:rsidR="00E703A1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odniesieniu do analogicznego okresu ubiegłego roku odnotowano w budownictwie przeznaczonym na sprzedaż lub wynajem (o 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32,9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%), zaś jej wzrost zaobserwowano w budownictwie indywidualnym (o </w:t>
      </w:r>
      <w:r w:rsidR="00E703A1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5,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9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%). W okresie pierwszych 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czterech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</w:t>
      </w:r>
      <w:bookmarkEnd w:id="3"/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sięcy 2022 r. w województwie podlaskim oddano do użytkowania 2,</w:t>
      </w:r>
      <w:r w:rsidR="00636E27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7</w:t>
      </w:r>
      <w:r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>% ogółu mieszkań zrealizowanych w Polsce.</w:t>
      </w:r>
      <w:r w:rsidR="004714AA" w:rsidRPr="00636E2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</w:p>
    <w:p w14:paraId="70948A1B" w14:textId="67306324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BB15E5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54BD24B8" w:rsidR="005B583E" w:rsidRDefault="00BB15E5" w:rsidP="00BB15E5">
      <w:pPr>
        <w:pStyle w:val="Tekstpodstawowy"/>
        <w:spacing w:before="0" w:after="0"/>
        <w:ind w:left="709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74266A75" w14:textId="08591610" w:rsidR="00E53970" w:rsidRDefault="00E53970" w:rsidP="00E53970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68B8FC4C" wp14:editId="12B2B55D">
            <wp:extent cx="6577200" cy="2905200"/>
            <wp:effectExtent l="0" t="0" r="0" b="0"/>
            <wp:docPr id="1" name="Wykres 1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kwiec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9B3323D" w14:textId="5ED85B72" w:rsidR="00217960" w:rsidRPr="00AB3657" w:rsidRDefault="00C12C4D" w:rsidP="003917A3">
      <w:pPr>
        <w:pStyle w:val="Tekstpodstawowy"/>
        <w:spacing w:before="140" w:after="0"/>
        <w:rPr>
          <w:color w:val="000000" w:themeColor="text1"/>
          <w:spacing w:val="-3"/>
          <w:szCs w:val="19"/>
        </w:rPr>
      </w:pPr>
      <w:r w:rsidRPr="00AB3657">
        <w:rPr>
          <w:b/>
          <w:color w:val="000000" w:themeColor="text1"/>
          <w:spacing w:val="-4"/>
          <w:szCs w:val="19"/>
        </w:rPr>
        <w:t xml:space="preserve">Przeciętna </w:t>
      </w:r>
      <w:r w:rsidR="00C92945" w:rsidRPr="00AB3657">
        <w:rPr>
          <w:b/>
          <w:color w:val="000000" w:themeColor="text1"/>
          <w:spacing w:val="-4"/>
          <w:szCs w:val="19"/>
        </w:rPr>
        <w:t>powierzchnia użytkowa</w:t>
      </w:r>
      <w:r w:rsidR="00C92945" w:rsidRPr="00AB3657">
        <w:rPr>
          <w:color w:val="000000" w:themeColor="text1"/>
          <w:spacing w:val="-4"/>
          <w:szCs w:val="19"/>
        </w:rPr>
        <w:t xml:space="preserve"> mieszkania oddanego do użytkowania w </w:t>
      </w:r>
      <w:r w:rsidR="007C3B6D" w:rsidRPr="00AB3657">
        <w:rPr>
          <w:color w:val="000000" w:themeColor="text1"/>
          <w:spacing w:val="-4"/>
          <w:szCs w:val="19"/>
        </w:rPr>
        <w:t>okresie styczeń</w:t>
      </w:r>
      <w:r w:rsidR="004E2C03" w:rsidRPr="00AB3657">
        <w:rPr>
          <w:color w:val="000000" w:themeColor="text1"/>
          <w:spacing w:val="-3"/>
          <w:szCs w:val="19"/>
        </w:rPr>
        <w:t>–</w:t>
      </w:r>
      <w:r w:rsidR="00652C4A" w:rsidRPr="00AB3657">
        <w:rPr>
          <w:color w:val="000000" w:themeColor="text1"/>
          <w:spacing w:val="-4"/>
          <w:szCs w:val="19"/>
        </w:rPr>
        <w:t>kwiecień</w:t>
      </w:r>
      <w:r w:rsidR="005A764A" w:rsidRPr="00AB3657">
        <w:rPr>
          <w:color w:val="000000" w:themeColor="text1"/>
          <w:spacing w:val="-4"/>
          <w:szCs w:val="19"/>
        </w:rPr>
        <w:t xml:space="preserve"> </w:t>
      </w:r>
      <w:r w:rsidR="00D638EB" w:rsidRPr="00AB3657">
        <w:rPr>
          <w:color w:val="000000" w:themeColor="text1"/>
          <w:spacing w:val="-4"/>
          <w:szCs w:val="19"/>
        </w:rPr>
        <w:t>2022</w:t>
      </w:r>
      <w:r w:rsidR="00927B70" w:rsidRPr="00AB3657">
        <w:rPr>
          <w:color w:val="000000" w:themeColor="text1"/>
          <w:spacing w:val="-4"/>
          <w:szCs w:val="19"/>
        </w:rPr>
        <w:t xml:space="preserve"> r. wyniosła </w:t>
      </w:r>
      <w:r w:rsidR="004D04ED" w:rsidRPr="00AB3657">
        <w:rPr>
          <w:color w:val="000000" w:themeColor="text1"/>
          <w:spacing w:val="-4"/>
          <w:szCs w:val="19"/>
        </w:rPr>
        <w:t>10</w:t>
      </w:r>
      <w:r w:rsidR="00625BBC" w:rsidRPr="00AB3657">
        <w:rPr>
          <w:color w:val="000000" w:themeColor="text1"/>
          <w:spacing w:val="-4"/>
          <w:szCs w:val="19"/>
        </w:rPr>
        <w:t>4,</w:t>
      </w:r>
      <w:r w:rsidR="00AB3657" w:rsidRPr="00AB3657">
        <w:rPr>
          <w:color w:val="000000" w:themeColor="text1"/>
          <w:spacing w:val="-4"/>
          <w:szCs w:val="19"/>
        </w:rPr>
        <w:t>0</w:t>
      </w:r>
      <w:r w:rsidR="004D04ED" w:rsidRPr="00AB3657">
        <w:rPr>
          <w:color w:val="000000" w:themeColor="text1"/>
          <w:spacing w:val="-4"/>
          <w:szCs w:val="19"/>
        </w:rPr>
        <w:t xml:space="preserve"> </w:t>
      </w:r>
      <w:r w:rsidR="00C92945" w:rsidRPr="00AB3657">
        <w:rPr>
          <w:color w:val="000000" w:themeColor="text1"/>
          <w:spacing w:val="-4"/>
          <w:szCs w:val="19"/>
        </w:rPr>
        <w:t>m</w:t>
      </w:r>
      <w:r w:rsidR="00C92945" w:rsidRPr="00AB3657">
        <w:rPr>
          <w:color w:val="000000" w:themeColor="text1"/>
          <w:spacing w:val="-4"/>
          <w:szCs w:val="19"/>
          <w:vertAlign w:val="superscript"/>
        </w:rPr>
        <w:t>2</w:t>
      </w:r>
      <w:r w:rsidR="00C92945" w:rsidRPr="00AB3657">
        <w:rPr>
          <w:color w:val="000000" w:themeColor="text1"/>
          <w:spacing w:val="-2"/>
          <w:szCs w:val="19"/>
        </w:rPr>
        <w:t xml:space="preserve"> i</w:t>
      </w:r>
      <w:r w:rsidR="00D517A9" w:rsidRPr="00AB3657">
        <w:rPr>
          <w:color w:val="000000" w:themeColor="text1"/>
          <w:spacing w:val="-2"/>
          <w:szCs w:val="19"/>
        </w:rPr>
        <w:t> </w:t>
      </w:r>
      <w:r w:rsidR="00C92945" w:rsidRPr="00AB3657">
        <w:rPr>
          <w:color w:val="000000" w:themeColor="text1"/>
          <w:spacing w:val="-2"/>
          <w:szCs w:val="19"/>
        </w:rPr>
        <w:t xml:space="preserve">była o </w:t>
      </w:r>
      <w:r w:rsidR="00AB3657" w:rsidRPr="00AB3657">
        <w:rPr>
          <w:color w:val="000000" w:themeColor="text1"/>
          <w:spacing w:val="-2"/>
          <w:szCs w:val="19"/>
        </w:rPr>
        <w:t>14,7</w:t>
      </w:r>
      <w:r w:rsidR="00C92945" w:rsidRPr="00AB3657">
        <w:rPr>
          <w:color w:val="000000" w:themeColor="text1"/>
          <w:spacing w:val="-2"/>
          <w:szCs w:val="19"/>
        </w:rPr>
        <w:t xml:space="preserve"> m</w:t>
      </w:r>
      <w:r w:rsidR="00C92945" w:rsidRPr="00AB3657">
        <w:rPr>
          <w:color w:val="000000" w:themeColor="text1"/>
          <w:spacing w:val="-2"/>
          <w:szCs w:val="19"/>
          <w:vertAlign w:val="superscript"/>
        </w:rPr>
        <w:t>2</w:t>
      </w:r>
      <w:r w:rsidR="00C92945" w:rsidRPr="00AB3657">
        <w:rPr>
          <w:color w:val="000000" w:themeColor="text1"/>
          <w:spacing w:val="-2"/>
          <w:szCs w:val="19"/>
        </w:rPr>
        <w:t xml:space="preserve"> </w:t>
      </w:r>
      <w:r w:rsidR="004D04ED" w:rsidRPr="00AB3657">
        <w:rPr>
          <w:color w:val="000000" w:themeColor="text1"/>
          <w:spacing w:val="-2"/>
          <w:szCs w:val="19"/>
        </w:rPr>
        <w:t>większa</w:t>
      </w:r>
      <w:r w:rsidR="00C92945" w:rsidRPr="00AB3657">
        <w:rPr>
          <w:color w:val="000000" w:themeColor="text1"/>
          <w:spacing w:val="-2"/>
          <w:szCs w:val="19"/>
        </w:rPr>
        <w:t xml:space="preserve"> niż przed rokiem. </w:t>
      </w:r>
      <w:r w:rsidR="004D04ED" w:rsidRPr="00AB3657">
        <w:rPr>
          <w:color w:val="000000" w:themeColor="text1"/>
          <w:spacing w:val="-2"/>
          <w:szCs w:val="19"/>
        </w:rPr>
        <w:t>Wzrost</w:t>
      </w:r>
      <w:r w:rsidR="00C92945" w:rsidRPr="00AB3657">
        <w:rPr>
          <w:color w:val="000000" w:themeColor="text1"/>
          <w:spacing w:val="-2"/>
          <w:szCs w:val="19"/>
        </w:rPr>
        <w:t xml:space="preserve"> przeciętnej powierzchni użytkowej mieszkania przekazanego do użytkowania </w:t>
      </w:r>
      <w:r w:rsidR="00C92945" w:rsidRPr="00AB3657">
        <w:rPr>
          <w:color w:val="000000" w:themeColor="text1"/>
          <w:spacing w:val="-3"/>
          <w:szCs w:val="19"/>
        </w:rPr>
        <w:t xml:space="preserve">zanotowano </w:t>
      </w:r>
      <w:r w:rsidR="004D04ED" w:rsidRPr="00AB3657">
        <w:rPr>
          <w:color w:val="000000" w:themeColor="text1"/>
          <w:spacing w:val="-3"/>
          <w:szCs w:val="19"/>
        </w:rPr>
        <w:t xml:space="preserve">zarówno </w:t>
      </w:r>
      <w:r w:rsidR="007C3B6D" w:rsidRPr="00AB3657">
        <w:rPr>
          <w:rFonts w:eastAsia="Fira Sans Light"/>
          <w:color w:val="000000" w:themeColor="text1"/>
          <w:spacing w:val="-3"/>
          <w:szCs w:val="19"/>
        </w:rPr>
        <w:t xml:space="preserve">w budownictwie </w:t>
      </w:r>
      <w:r w:rsidR="007C3B6D" w:rsidRPr="00AB3657">
        <w:rPr>
          <w:color w:val="000000" w:themeColor="text1"/>
          <w:spacing w:val="-3"/>
          <w:szCs w:val="19"/>
        </w:rPr>
        <w:t>przeznaczonym na sprzedaż lub wynajem</w:t>
      </w:r>
      <w:r w:rsidR="007C3B6D" w:rsidRPr="00AB3657">
        <w:rPr>
          <w:rFonts w:eastAsia="Fira Sans Light"/>
          <w:color w:val="000000" w:themeColor="text1"/>
          <w:spacing w:val="-3"/>
          <w:szCs w:val="19"/>
        </w:rPr>
        <w:t xml:space="preserve"> </w:t>
      </w:r>
      <w:r w:rsidR="007C3B6D" w:rsidRPr="00AB3657">
        <w:rPr>
          <w:color w:val="000000" w:themeColor="text1"/>
          <w:szCs w:val="19"/>
        </w:rPr>
        <w:t>–</w:t>
      </w:r>
      <w:r w:rsidR="007C3B6D" w:rsidRPr="00AB3657">
        <w:rPr>
          <w:rFonts w:eastAsia="Fira Sans Light"/>
          <w:color w:val="000000" w:themeColor="text1"/>
          <w:spacing w:val="-3"/>
          <w:szCs w:val="19"/>
        </w:rPr>
        <w:t xml:space="preserve"> o </w:t>
      </w:r>
      <w:r w:rsidR="00AB3657" w:rsidRPr="00AB3657">
        <w:rPr>
          <w:rFonts w:eastAsia="Fira Sans Light"/>
          <w:color w:val="000000" w:themeColor="text1"/>
          <w:spacing w:val="-3"/>
          <w:szCs w:val="19"/>
        </w:rPr>
        <w:t>6,8</w:t>
      </w:r>
      <w:r w:rsidR="007C3B6D" w:rsidRPr="00AB3657">
        <w:rPr>
          <w:rFonts w:eastAsia="Fira Sans Light"/>
          <w:color w:val="000000" w:themeColor="text1"/>
          <w:spacing w:val="-3"/>
          <w:szCs w:val="19"/>
        </w:rPr>
        <w:t xml:space="preserve"> m</w:t>
      </w:r>
      <w:r w:rsidR="007C3B6D" w:rsidRPr="00AB3657">
        <w:rPr>
          <w:rFonts w:eastAsia="Fira Sans Light"/>
          <w:color w:val="000000" w:themeColor="text1"/>
          <w:spacing w:val="-3"/>
          <w:szCs w:val="19"/>
          <w:vertAlign w:val="superscript"/>
        </w:rPr>
        <w:t>2</w:t>
      </w:r>
      <w:r w:rsidR="007C3B6D" w:rsidRPr="00AB3657">
        <w:rPr>
          <w:rFonts w:eastAsia="Fira Sans Light"/>
          <w:color w:val="000000" w:themeColor="text1"/>
          <w:spacing w:val="-3"/>
          <w:szCs w:val="19"/>
        </w:rPr>
        <w:t xml:space="preserve">, jak i </w:t>
      </w:r>
      <w:r w:rsidR="004D04ED" w:rsidRPr="00AB3657">
        <w:rPr>
          <w:color w:val="000000" w:themeColor="text1"/>
          <w:spacing w:val="-3"/>
          <w:szCs w:val="19"/>
        </w:rPr>
        <w:t xml:space="preserve">w budownictwie indywidualnym </w:t>
      </w:r>
      <w:r w:rsidR="004D04ED" w:rsidRPr="00AB3657">
        <w:rPr>
          <w:color w:val="000000" w:themeColor="text1"/>
          <w:szCs w:val="19"/>
        </w:rPr>
        <w:t>–</w:t>
      </w:r>
      <w:r w:rsidR="004D04ED" w:rsidRPr="00AB3657">
        <w:rPr>
          <w:color w:val="000000" w:themeColor="text1"/>
          <w:spacing w:val="-3"/>
          <w:szCs w:val="19"/>
        </w:rPr>
        <w:t xml:space="preserve"> o </w:t>
      </w:r>
      <w:r w:rsidR="00625BBC" w:rsidRPr="00AB3657">
        <w:rPr>
          <w:color w:val="000000" w:themeColor="text1"/>
          <w:spacing w:val="-3"/>
          <w:szCs w:val="19"/>
        </w:rPr>
        <w:t>1,0</w:t>
      </w:r>
      <w:r w:rsidR="004D04ED" w:rsidRPr="00AB3657">
        <w:rPr>
          <w:color w:val="000000" w:themeColor="text1"/>
          <w:spacing w:val="-3"/>
          <w:szCs w:val="19"/>
        </w:rPr>
        <w:t xml:space="preserve"> m</w:t>
      </w:r>
      <w:r w:rsidR="004D04ED" w:rsidRPr="00AB3657">
        <w:rPr>
          <w:color w:val="000000" w:themeColor="text1"/>
          <w:spacing w:val="-3"/>
          <w:szCs w:val="19"/>
          <w:vertAlign w:val="superscript"/>
        </w:rPr>
        <w:t>2</w:t>
      </w:r>
      <w:r w:rsidR="007C3B6D" w:rsidRPr="00AB3657">
        <w:rPr>
          <w:color w:val="000000" w:themeColor="text1"/>
          <w:spacing w:val="-3"/>
          <w:szCs w:val="19"/>
        </w:rPr>
        <w:t>.</w:t>
      </w:r>
    </w:p>
    <w:p w14:paraId="6F0F9B7E" w14:textId="3EE75310" w:rsidR="00652C4A" w:rsidRDefault="00652C4A" w:rsidP="003917A3">
      <w:pPr>
        <w:pStyle w:val="Tekstpodstawowy"/>
        <w:spacing w:after="0"/>
        <w:rPr>
          <w:rFonts w:cs="Arial"/>
          <w:color w:val="000000" w:themeColor="text1"/>
          <w:spacing w:val="-2"/>
          <w:szCs w:val="19"/>
        </w:rPr>
      </w:pPr>
      <w:r w:rsidRPr="00016177">
        <w:rPr>
          <w:color w:val="000000" w:themeColor="text1"/>
          <w:spacing w:val="-2"/>
          <w:szCs w:val="19"/>
        </w:rPr>
        <w:t xml:space="preserve">W ciągu pierwszych czterech miesięcy 2022 r. najwięcej mieszkań oddano do użytkowania w </w:t>
      </w:r>
      <w:r w:rsidR="00016177" w:rsidRPr="00016177">
        <w:rPr>
          <w:color w:val="000000" w:themeColor="text1"/>
          <w:spacing w:val="-2"/>
          <w:szCs w:val="19"/>
        </w:rPr>
        <w:t xml:space="preserve">powiecie białostockim (543) oraz </w:t>
      </w:r>
      <w:r w:rsidR="00DC512C">
        <w:rPr>
          <w:color w:val="000000" w:themeColor="text1"/>
          <w:spacing w:val="-2"/>
          <w:szCs w:val="19"/>
        </w:rPr>
        <w:t>miastach</w:t>
      </w:r>
      <w:r w:rsidRPr="00016177">
        <w:rPr>
          <w:color w:val="000000" w:themeColor="text1"/>
          <w:spacing w:val="-2"/>
          <w:szCs w:val="19"/>
        </w:rPr>
        <w:t xml:space="preserve"> Białystok (</w:t>
      </w:r>
      <w:r w:rsidR="00016177" w:rsidRPr="00016177">
        <w:rPr>
          <w:color w:val="000000" w:themeColor="text1"/>
          <w:spacing w:val="-2"/>
          <w:szCs w:val="19"/>
        </w:rPr>
        <w:t>447</w:t>
      </w:r>
      <w:r w:rsidRPr="00016177">
        <w:rPr>
          <w:color w:val="000000" w:themeColor="text1"/>
          <w:spacing w:val="-2"/>
          <w:szCs w:val="19"/>
        </w:rPr>
        <w:t>)</w:t>
      </w:r>
      <w:r w:rsidR="00DC512C">
        <w:rPr>
          <w:color w:val="000000" w:themeColor="text1"/>
          <w:spacing w:val="-2"/>
          <w:szCs w:val="19"/>
        </w:rPr>
        <w:t xml:space="preserve"> i Suwałki (278)</w:t>
      </w:r>
      <w:r w:rsidR="00016177" w:rsidRPr="00016177">
        <w:rPr>
          <w:color w:val="000000" w:themeColor="text1"/>
          <w:spacing w:val="-2"/>
          <w:szCs w:val="19"/>
        </w:rPr>
        <w:t xml:space="preserve">. </w:t>
      </w:r>
      <w:r w:rsidRPr="00016177">
        <w:rPr>
          <w:color w:val="000000" w:themeColor="text1"/>
          <w:spacing w:val="-2"/>
          <w:szCs w:val="19"/>
        </w:rPr>
        <w:t xml:space="preserve">Najmniej wybudowano ich w powiatach: </w:t>
      </w:r>
      <w:r w:rsidR="00A2047E">
        <w:rPr>
          <w:rFonts w:cs="Arial"/>
          <w:color w:val="000000" w:themeColor="text1"/>
          <w:spacing w:val="-2"/>
          <w:szCs w:val="19"/>
        </w:rPr>
        <w:t>monieckim</w:t>
      </w:r>
      <w:r w:rsidR="00016177" w:rsidRPr="00016177">
        <w:rPr>
          <w:rFonts w:cs="Arial"/>
          <w:color w:val="000000" w:themeColor="text1"/>
          <w:spacing w:val="-2"/>
          <w:szCs w:val="19"/>
        </w:rPr>
        <w:t xml:space="preserve"> (</w:t>
      </w:r>
      <w:r w:rsidR="00016177">
        <w:rPr>
          <w:rFonts w:cs="Arial"/>
          <w:color w:val="000000" w:themeColor="text1"/>
          <w:spacing w:val="-2"/>
          <w:szCs w:val="19"/>
        </w:rPr>
        <w:t>12</w:t>
      </w:r>
      <w:r w:rsidR="00016177" w:rsidRPr="00016177">
        <w:rPr>
          <w:rFonts w:cs="Arial"/>
          <w:color w:val="000000" w:themeColor="text1"/>
          <w:spacing w:val="-2"/>
          <w:szCs w:val="19"/>
        </w:rPr>
        <w:t>)</w:t>
      </w:r>
      <w:r w:rsidR="00DC512C">
        <w:rPr>
          <w:rFonts w:cs="Arial"/>
          <w:color w:val="000000" w:themeColor="text1"/>
          <w:spacing w:val="-3"/>
          <w:szCs w:val="19"/>
        </w:rPr>
        <w:t xml:space="preserve">, </w:t>
      </w:r>
      <w:r w:rsidRPr="00016177">
        <w:rPr>
          <w:rFonts w:cs="Arial"/>
          <w:color w:val="000000" w:themeColor="text1"/>
          <w:spacing w:val="-2"/>
          <w:szCs w:val="19"/>
        </w:rPr>
        <w:t>siemiatyckim</w:t>
      </w:r>
      <w:r w:rsidR="00016177">
        <w:rPr>
          <w:rFonts w:cs="Arial"/>
          <w:color w:val="000000" w:themeColor="text1"/>
          <w:spacing w:val="-2"/>
          <w:szCs w:val="19"/>
        </w:rPr>
        <w:t xml:space="preserve"> i </w:t>
      </w:r>
      <w:r w:rsidR="00A2047E">
        <w:rPr>
          <w:rFonts w:cs="Arial"/>
          <w:color w:val="000000" w:themeColor="text1"/>
          <w:spacing w:val="-2"/>
          <w:szCs w:val="19"/>
        </w:rPr>
        <w:t>hajnowskim</w:t>
      </w:r>
      <w:r w:rsidRPr="00016177">
        <w:rPr>
          <w:rFonts w:cs="Arial"/>
          <w:color w:val="000000" w:themeColor="text1"/>
          <w:spacing w:val="-2"/>
          <w:szCs w:val="19"/>
        </w:rPr>
        <w:t xml:space="preserve"> (</w:t>
      </w:r>
      <w:r w:rsidR="00016177" w:rsidRPr="00016177">
        <w:rPr>
          <w:rFonts w:cs="Arial"/>
          <w:color w:val="000000" w:themeColor="text1"/>
          <w:spacing w:val="-2"/>
          <w:szCs w:val="19"/>
        </w:rPr>
        <w:t>po 18</w:t>
      </w:r>
      <w:r w:rsidRPr="00016177">
        <w:rPr>
          <w:rFonts w:cs="Arial"/>
          <w:color w:val="000000" w:themeColor="text1"/>
          <w:spacing w:val="-2"/>
          <w:szCs w:val="19"/>
        </w:rPr>
        <w:t>)</w:t>
      </w:r>
      <w:r w:rsidR="00DC512C">
        <w:rPr>
          <w:rFonts w:cs="Arial"/>
          <w:color w:val="000000" w:themeColor="text1"/>
          <w:spacing w:val="-2"/>
          <w:szCs w:val="19"/>
        </w:rPr>
        <w:t xml:space="preserve"> oraz grajewskim (20)</w:t>
      </w:r>
      <w:r w:rsidR="00016177" w:rsidRPr="00016177">
        <w:rPr>
          <w:rFonts w:cs="Arial"/>
          <w:color w:val="000000" w:themeColor="text1"/>
          <w:spacing w:val="-2"/>
          <w:szCs w:val="19"/>
        </w:rPr>
        <w:t xml:space="preserve">. </w:t>
      </w:r>
      <w:r w:rsidRPr="00016177">
        <w:rPr>
          <w:color w:val="000000" w:themeColor="text1"/>
          <w:spacing w:val="-3"/>
          <w:szCs w:val="19"/>
        </w:rPr>
        <w:t xml:space="preserve">Mieszkania o największej przeciętnej powierzchni użytkowej powstały w powiatach: </w:t>
      </w:r>
      <w:r w:rsidR="00A2047E">
        <w:rPr>
          <w:color w:val="000000" w:themeColor="text1"/>
          <w:spacing w:val="-3"/>
          <w:szCs w:val="19"/>
        </w:rPr>
        <w:t>monieckim</w:t>
      </w:r>
      <w:r w:rsidRPr="00016177">
        <w:rPr>
          <w:color w:val="000000" w:themeColor="text1"/>
          <w:spacing w:val="-3"/>
          <w:szCs w:val="19"/>
        </w:rPr>
        <w:t xml:space="preserve"> (</w:t>
      </w:r>
      <w:r w:rsidR="00016177" w:rsidRPr="00016177">
        <w:rPr>
          <w:color w:val="000000" w:themeColor="text1"/>
          <w:spacing w:val="-3"/>
          <w:szCs w:val="19"/>
        </w:rPr>
        <w:t>242,5</w:t>
      </w:r>
      <w:r w:rsidRPr="00016177">
        <w:rPr>
          <w:color w:val="000000" w:themeColor="text1"/>
          <w:spacing w:val="-3"/>
          <w:szCs w:val="19"/>
        </w:rPr>
        <w:t xml:space="preserve"> </w:t>
      </w:r>
      <w:r w:rsidRPr="00016177">
        <w:rPr>
          <w:rFonts w:cs="Arial"/>
          <w:color w:val="000000" w:themeColor="text1"/>
          <w:spacing w:val="-3"/>
          <w:szCs w:val="19"/>
        </w:rPr>
        <w:t>m</w:t>
      </w:r>
      <w:r w:rsidRPr="00016177">
        <w:rPr>
          <w:rFonts w:cs="Arial"/>
          <w:color w:val="000000" w:themeColor="text1"/>
          <w:spacing w:val="-3"/>
          <w:szCs w:val="19"/>
          <w:vertAlign w:val="superscript"/>
        </w:rPr>
        <w:t>2</w:t>
      </w:r>
      <w:r w:rsidRPr="00016177">
        <w:rPr>
          <w:rFonts w:cs="Arial"/>
          <w:color w:val="000000" w:themeColor="text1"/>
          <w:spacing w:val="-3"/>
          <w:szCs w:val="19"/>
        </w:rPr>
        <w:t xml:space="preserve">), </w:t>
      </w:r>
      <w:r w:rsidR="00A2047E">
        <w:rPr>
          <w:rFonts w:cs="Arial"/>
          <w:color w:val="000000" w:themeColor="text1"/>
          <w:spacing w:val="-3"/>
          <w:szCs w:val="19"/>
        </w:rPr>
        <w:t>suwalskim</w:t>
      </w:r>
      <w:r w:rsidRPr="00016177">
        <w:rPr>
          <w:rFonts w:cs="Arial"/>
          <w:color w:val="000000" w:themeColor="text1"/>
          <w:spacing w:val="-3"/>
          <w:szCs w:val="19"/>
        </w:rPr>
        <w:t xml:space="preserve"> (</w:t>
      </w:r>
      <w:r w:rsidR="00016177">
        <w:rPr>
          <w:rFonts w:cs="Arial"/>
          <w:color w:val="000000" w:themeColor="text1"/>
          <w:spacing w:val="-3"/>
          <w:szCs w:val="19"/>
        </w:rPr>
        <w:t>175,5</w:t>
      </w:r>
      <w:r w:rsidRPr="00016177">
        <w:rPr>
          <w:rFonts w:cs="Arial"/>
          <w:color w:val="000000" w:themeColor="text1"/>
          <w:spacing w:val="-3"/>
          <w:szCs w:val="19"/>
        </w:rPr>
        <w:t xml:space="preserve"> m</w:t>
      </w:r>
      <w:r w:rsidRPr="00016177">
        <w:rPr>
          <w:rFonts w:cs="Arial"/>
          <w:color w:val="000000" w:themeColor="text1"/>
          <w:spacing w:val="-3"/>
          <w:szCs w:val="19"/>
          <w:vertAlign w:val="superscript"/>
        </w:rPr>
        <w:t>2</w:t>
      </w:r>
      <w:r w:rsidRPr="00016177">
        <w:rPr>
          <w:rFonts w:cs="Arial"/>
          <w:color w:val="000000" w:themeColor="text1"/>
          <w:spacing w:val="-3"/>
          <w:szCs w:val="19"/>
        </w:rPr>
        <w:t xml:space="preserve">) i </w:t>
      </w:r>
      <w:r w:rsidR="00A2047E">
        <w:rPr>
          <w:rFonts w:cs="Arial"/>
          <w:color w:val="000000" w:themeColor="text1"/>
          <w:spacing w:val="-3"/>
          <w:szCs w:val="19"/>
        </w:rPr>
        <w:t>zambrowskim</w:t>
      </w:r>
      <w:r w:rsidRPr="00016177">
        <w:rPr>
          <w:rFonts w:cs="Arial"/>
          <w:color w:val="000000" w:themeColor="text1"/>
          <w:spacing w:val="-3"/>
          <w:szCs w:val="19"/>
        </w:rPr>
        <w:t xml:space="preserve"> </w:t>
      </w:r>
      <w:r w:rsidRPr="00016177">
        <w:rPr>
          <w:rFonts w:cs="Arial"/>
          <w:color w:val="000000" w:themeColor="text1"/>
          <w:spacing w:val="-2"/>
          <w:szCs w:val="19"/>
        </w:rPr>
        <w:t>(</w:t>
      </w:r>
      <w:r w:rsidR="00016177">
        <w:rPr>
          <w:rFonts w:cs="Arial"/>
          <w:color w:val="000000" w:themeColor="text1"/>
          <w:spacing w:val="-2"/>
          <w:szCs w:val="19"/>
        </w:rPr>
        <w:t>171,3</w:t>
      </w:r>
      <w:r w:rsidRPr="00016177">
        <w:rPr>
          <w:rFonts w:cs="Arial"/>
          <w:color w:val="000000" w:themeColor="text1"/>
          <w:spacing w:val="-2"/>
          <w:szCs w:val="19"/>
        </w:rPr>
        <w:t xml:space="preserve"> m</w:t>
      </w:r>
      <w:r w:rsidRPr="00016177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016177">
        <w:rPr>
          <w:rFonts w:cs="Arial"/>
          <w:color w:val="000000" w:themeColor="text1"/>
          <w:spacing w:val="-2"/>
          <w:szCs w:val="19"/>
        </w:rPr>
        <w:t>), zaś mieszkania o najmniejszej przeciętnej powierzchni użytkowej oddano do użytkowania w m</w:t>
      </w:r>
      <w:r w:rsidR="00016177" w:rsidRPr="00016177">
        <w:rPr>
          <w:rFonts w:cs="Arial"/>
          <w:color w:val="000000" w:themeColor="text1"/>
          <w:spacing w:val="-2"/>
          <w:szCs w:val="19"/>
        </w:rPr>
        <w:t xml:space="preserve">iastach Suwałki </w:t>
      </w:r>
      <w:r w:rsidRPr="00016177">
        <w:rPr>
          <w:rFonts w:cs="Arial"/>
          <w:color w:val="000000" w:themeColor="text1"/>
          <w:spacing w:val="-2"/>
          <w:szCs w:val="19"/>
        </w:rPr>
        <w:t>(</w:t>
      </w:r>
      <w:r w:rsidR="00016177" w:rsidRPr="00016177">
        <w:rPr>
          <w:rFonts w:cs="Arial"/>
          <w:color w:val="000000" w:themeColor="text1"/>
          <w:spacing w:val="-2"/>
          <w:szCs w:val="19"/>
        </w:rPr>
        <w:t>65,1</w:t>
      </w:r>
      <w:r w:rsidRPr="00016177">
        <w:rPr>
          <w:rFonts w:cs="Arial"/>
          <w:color w:val="000000" w:themeColor="text1"/>
          <w:spacing w:val="-2"/>
          <w:szCs w:val="19"/>
        </w:rPr>
        <w:t xml:space="preserve"> m</w:t>
      </w:r>
      <w:r w:rsidRPr="00016177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016177">
        <w:rPr>
          <w:rFonts w:cs="Arial"/>
          <w:color w:val="000000" w:themeColor="text1"/>
          <w:spacing w:val="-2"/>
          <w:szCs w:val="19"/>
        </w:rPr>
        <w:t xml:space="preserve">) i </w:t>
      </w:r>
      <w:r w:rsidR="00016177" w:rsidRPr="00016177">
        <w:rPr>
          <w:rFonts w:cs="Arial"/>
          <w:color w:val="000000" w:themeColor="text1"/>
          <w:spacing w:val="-2"/>
          <w:szCs w:val="19"/>
        </w:rPr>
        <w:t>Łomża</w:t>
      </w:r>
      <w:r w:rsidRPr="00016177">
        <w:rPr>
          <w:rFonts w:cs="Arial"/>
          <w:color w:val="000000" w:themeColor="text1"/>
          <w:spacing w:val="-2"/>
          <w:szCs w:val="19"/>
        </w:rPr>
        <w:t xml:space="preserve"> (</w:t>
      </w:r>
      <w:r w:rsidR="00016177" w:rsidRPr="00016177">
        <w:rPr>
          <w:rFonts w:cs="Arial"/>
          <w:color w:val="000000" w:themeColor="text1"/>
          <w:spacing w:val="-2"/>
          <w:szCs w:val="19"/>
        </w:rPr>
        <w:t>70,5</w:t>
      </w:r>
      <w:r w:rsidRPr="00016177">
        <w:rPr>
          <w:rFonts w:cs="Arial"/>
          <w:color w:val="000000" w:themeColor="text1"/>
          <w:spacing w:val="-2"/>
          <w:szCs w:val="19"/>
        </w:rPr>
        <w:t xml:space="preserve"> m</w:t>
      </w:r>
      <w:r w:rsidRPr="00016177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Pr="00016177">
        <w:rPr>
          <w:rFonts w:cs="Arial"/>
          <w:color w:val="000000" w:themeColor="text1"/>
          <w:spacing w:val="-2"/>
          <w:szCs w:val="19"/>
        </w:rPr>
        <w:t>).</w:t>
      </w:r>
    </w:p>
    <w:p w14:paraId="4B6A611B" w14:textId="067BBA3D" w:rsidR="009253D7" w:rsidRDefault="009253D7" w:rsidP="003917A3">
      <w:pPr>
        <w:pStyle w:val="Tekstpodstawowy"/>
        <w:spacing w:after="0"/>
        <w:rPr>
          <w:rFonts w:cs="Arial"/>
          <w:color w:val="000000" w:themeColor="text1"/>
          <w:spacing w:val="-2"/>
          <w:szCs w:val="19"/>
        </w:rPr>
      </w:pPr>
    </w:p>
    <w:p w14:paraId="53A47CF7" w14:textId="685B0285" w:rsidR="009253D7" w:rsidRDefault="009253D7" w:rsidP="003917A3">
      <w:pPr>
        <w:pStyle w:val="Tekstpodstawowy"/>
        <w:spacing w:after="0"/>
        <w:rPr>
          <w:rFonts w:cs="Arial"/>
          <w:color w:val="000000" w:themeColor="text1"/>
          <w:spacing w:val="-2"/>
          <w:szCs w:val="19"/>
        </w:rPr>
      </w:pPr>
    </w:p>
    <w:p w14:paraId="067C8CA6" w14:textId="77777777" w:rsidR="009253D7" w:rsidRDefault="009253D7" w:rsidP="003917A3">
      <w:pPr>
        <w:pStyle w:val="Tekstpodstawowy"/>
        <w:spacing w:after="0"/>
        <w:rPr>
          <w:rFonts w:cs="Arial"/>
          <w:color w:val="000000" w:themeColor="text1"/>
          <w:spacing w:val="-2"/>
          <w:szCs w:val="19"/>
        </w:rPr>
      </w:pPr>
    </w:p>
    <w:p w14:paraId="1366D517" w14:textId="77777777" w:rsidR="009253D7" w:rsidRPr="00016177" w:rsidRDefault="009253D7" w:rsidP="003917A3">
      <w:pPr>
        <w:pStyle w:val="Tekstpodstawowy"/>
        <w:spacing w:after="0"/>
        <w:rPr>
          <w:rFonts w:cs="Arial"/>
          <w:color w:val="000000" w:themeColor="text1"/>
          <w:spacing w:val="-2"/>
          <w:szCs w:val="19"/>
        </w:rPr>
      </w:pPr>
    </w:p>
    <w:p w14:paraId="4A9B24B4" w14:textId="357F6AFE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FF3166">
        <w:rPr>
          <w:b/>
          <w:color w:val="000000" w:themeColor="text1"/>
          <w:szCs w:val="19"/>
        </w:rPr>
        <w:t>M</w:t>
      </w:r>
      <w:r w:rsidRPr="00FF3166">
        <w:rPr>
          <w:b/>
          <w:color w:val="000000" w:themeColor="text1"/>
          <w:szCs w:val="19"/>
        </w:rPr>
        <w:t xml:space="preserve">ieszkania oddane do użytkowania </w:t>
      </w:r>
      <w:r w:rsidR="000D60C4" w:rsidRPr="00FF3166">
        <w:rPr>
          <w:b/>
          <w:color w:val="000000" w:themeColor="text1"/>
          <w:szCs w:val="19"/>
        </w:rPr>
        <w:t>w</w:t>
      </w:r>
      <w:r w:rsidR="00A66FFE" w:rsidRPr="00FF3166">
        <w:rPr>
          <w:b/>
          <w:color w:val="000000" w:themeColor="text1"/>
          <w:szCs w:val="19"/>
        </w:rPr>
        <w:t>e</w:t>
      </w:r>
      <w:r w:rsidRPr="00FF3166">
        <w:rPr>
          <w:b/>
          <w:color w:val="000000" w:themeColor="text1"/>
          <w:szCs w:val="19"/>
        </w:rPr>
        <w:t>dług powiatów</w:t>
      </w:r>
      <w:r w:rsidR="008E263C" w:rsidRPr="00FF3166">
        <w:rPr>
          <w:b/>
          <w:color w:val="000000" w:themeColor="text1"/>
          <w:szCs w:val="19"/>
        </w:rPr>
        <w:t xml:space="preserve"> </w:t>
      </w:r>
      <w:r w:rsidR="009006C9" w:rsidRPr="00FF3166">
        <w:rPr>
          <w:b/>
          <w:color w:val="000000" w:themeColor="text1"/>
          <w:szCs w:val="19"/>
        </w:rPr>
        <w:t xml:space="preserve">w </w:t>
      </w:r>
      <w:r w:rsidR="009E128C">
        <w:rPr>
          <w:b/>
          <w:color w:val="000000" w:themeColor="text1"/>
          <w:szCs w:val="19"/>
        </w:rPr>
        <w:t>okresie 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652C4A">
        <w:rPr>
          <w:b/>
          <w:color w:val="000000" w:themeColor="text1"/>
          <w:szCs w:val="19"/>
        </w:rPr>
        <w:t>kwiecień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74386D4F" w14:textId="44A178A5" w:rsidR="00111AB5" w:rsidRDefault="00111AB5" w:rsidP="00111AB5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62CBD849" wp14:editId="6CE45F77">
            <wp:extent cx="4070316" cy="4114800"/>
            <wp:effectExtent l="0" t="0" r="6985" b="0"/>
            <wp:docPr id="5" name="Obraz 5" descr="Mapa 2. Mieszkania oddane do użytkowania według powiatów w okresie styczeń–kwiecień 2022 r.&#10;&#10;Na mapie przedstawiono mieszkania oddane do użytkowania według powiatów województwa podlaskiego w okresie styczeń–kwiecień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Mieszkania oddane do użytkowania według powiatów w okresie styczeń–kwiecień 2022 r.&#10;&#10;Na mapie przedstawiono mieszkania oddane do użytkowania według powiatów województwa podlaskiego w okresie styczeń–kwiecień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1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E6A" w14:textId="29A5BF72" w:rsidR="00ED5D93" w:rsidRPr="00F442BD" w:rsidRDefault="00ED5D93" w:rsidP="00D77FD1">
      <w:pPr>
        <w:autoSpaceDE w:val="0"/>
        <w:autoSpaceDN w:val="0"/>
        <w:adjustRightInd w:val="0"/>
        <w:spacing w:before="320" w:after="0" w:line="240" w:lineRule="auto"/>
        <w:rPr>
          <w:b/>
          <w:color w:val="000000" w:themeColor="text1"/>
          <w:szCs w:val="19"/>
        </w:rPr>
      </w:pPr>
      <w:r w:rsidRPr="00F442BD">
        <w:rPr>
          <w:color w:val="000000" w:themeColor="text1"/>
          <w:spacing w:val="-2"/>
          <w:szCs w:val="19"/>
        </w:rPr>
        <w:t xml:space="preserve">W </w:t>
      </w:r>
      <w:r w:rsidR="0091167D" w:rsidRPr="00F442BD">
        <w:rPr>
          <w:color w:val="000000" w:themeColor="text1"/>
          <w:spacing w:val="-2"/>
          <w:szCs w:val="19"/>
        </w:rPr>
        <w:t>kwietniu</w:t>
      </w:r>
      <w:r w:rsidRPr="00F442BD">
        <w:rPr>
          <w:color w:val="000000" w:themeColor="text1"/>
          <w:spacing w:val="-2"/>
          <w:szCs w:val="19"/>
        </w:rPr>
        <w:t xml:space="preserve"> 2022 r. starostwa powiatowe wydały </w:t>
      </w:r>
      <w:r w:rsidRPr="00F442BD">
        <w:rPr>
          <w:b/>
          <w:color w:val="000000" w:themeColor="text1"/>
          <w:spacing w:val="-2"/>
          <w:szCs w:val="19"/>
        </w:rPr>
        <w:t>pozwolenia na budowę lub dokonały zgł</w:t>
      </w:r>
      <w:r w:rsidR="00F0107E" w:rsidRPr="00F442BD">
        <w:rPr>
          <w:b/>
          <w:color w:val="000000" w:themeColor="text1"/>
          <w:spacing w:val="-2"/>
          <w:szCs w:val="19"/>
        </w:rPr>
        <w:t>o</w:t>
      </w:r>
      <w:r w:rsidRPr="00F442BD">
        <w:rPr>
          <w:b/>
          <w:color w:val="000000" w:themeColor="text1"/>
          <w:spacing w:val="-2"/>
          <w:szCs w:val="19"/>
        </w:rPr>
        <w:t>szenia z projektem budowlanym</w:t>
      </w:r>
      <w:r w:rsidRPr="00F442BD">
        <w:rPr>
          <w:color w:val="000000" w:themeColor="text1"/>
          <w:spacing w:val="-2"/>
          <w:szCs w:val="19"/>
        </w:rPr>
        <w:t xml:space="preserve"> </w:t>
      </w:r>
      <w:r w:rsidR="00F442BD" w:rsidRPr="00F442BD">
        <w:rPr>
          <w:color w:val="000000" w:themeColor="text1"/>
          <w:spacing w:val="-2"/>
          <w:szCs w:val="19"/>
        </w:rPr>
        <w:t>648</w:t>
      </w:r>
      <w:r w:rsidRPr="00F442BD">
        <w:rPr>
          <w:color w:val="000000" w:themeColor="text1"/>
          <w:spacing w:val="-2"/>
          <w:szCs w:val="19"/>
        </w:rPr>
        <w:t xml:space="preserve"> mieszkań (o </w:t>
      </w:r>
      <w:r w:rsidR="00F442BD" w:rsidRPr="00F442BD">
        <w:rPr>
          <w:color w:val="000000" w:themeColor="text1"/>
          <w:spacing w:val="-2"/>
          <w:szCs w:val="19"/>
        </w:rPr>
        <w:t>34,7</w:t>
      </w:r>
      <w:r w:rsidRPr="00F442BD">
        <w:rPr>
          <w:color w:val="000000" w:themeColor="text1"/>
          <w:spacing w:val="-2"/>
          <w:szCs w:val="19"/>
        </w:rPr>
        <w:t xml:space="preserve">% </w:t>
      </w:r>
      <w:r w:rsidR="00100C26" w:rsidRPr="00F442BD">
        <w:rPr>
          <w:color w:val="000000" w:themeColor="text1"/>
          <w:spacing w:val="-2"/>
          <w:szCs w:val="19"/>
        </w:rPr>
        <w:t>mniej</w:t>
      </w:r>
      <w:r w:rsidRPr="00F442BD">
        <w:rPr>
          <w:color w:val="000000" w:themeColor="text1"/>
          <w:spacing w:val="-2"/>
          <w:szCs w:val="19"/>
        </w:rPr>
        <w:t xml:space="preserve"> niż przed rokiem). Dotyczyły one inwestorów </w:t>
      </w:r>
      <w:r w:rsidR="00F442BD" w:rsidRPr="00F442BD">
        <w:rPr>
          <w:color w:val="000000" w:themeColor="text1"/>
          <w:spacing w:val="-2"/>
          <w:szCs w:val="19"/>
        </w:rPr>
        <w:t xml:space="preserve">indywidualnych, </w:t>
      </w:r>
      <w:r w:rsidRPr="00F442BD">
        <w:rPr>
          <w:color w:val="000000" w:themeColor="text1"/>
          <w:spacing w:val="-2"/>
          <w:szCs w:val="19"/>
        </w:rPr>
        <w:t>budujących z przeznaczeniem na sprzedaż lub wynajem</w:t>
      </w:r>
      <w:r w:rsidR="00F442BD" w:rsidRPr="00F442BD">
        <w:rPr>
          <w:color w:val="000000" w:themeColor="text1"/>
          <w:spacing w:val="-2"/>
          <w:szCs w:val="19"/>
        </w:rPr>
        <w:t xml:space="preserve"> </w:t>
      </w:r>
      <w:r w:rsidRPr="00F442BD">
        <w:rPr>
          <w:color w:val="000000" w:themeColor="text1"/>
          <w:spacing w:val="-2"/>
          <w:szCs w:val="19"/>
        </w:rPr>
        <w:t xml:space="preserve">oraz inwestorów </w:t>
      </w:r>
      <w:r w:rsidR="00100C26" w:rsidRPr="00F442BD">
        <w:rPr>
          <w:color w:val="000000" w:themeColor="text1"/>
          <w:spacing w:val="-2"/>
          <w:szCs w:val="19"/>
        </w:rPr>
        <w:t>w budownictwie komunalnym</w:t>
      </w:r>
      <w:r w:rsidRPr="00F442BD">
        <w:rPr>
          <w:color w:val="000000" w:themeColor="text1"/>
          <w:spacing w:val="-2"/>
          <w:szCs w:val="19"/>
        </w:rPr>
        <w:t xml:space="preserve"> </w:t>
      </w:r>
      <w:r w:rsidRPr="00F442BD">
        <w:rPr>
          <w:color w:val="000000" w:themeColor="text1"/>
          <w:szCs w:val="19"/>
        </w:rPr>
        <w:t>–</w:t>
      </w:r>
      <w:r w:rsidRPr="00F442BD">
        <w:rPr>
          <w:color w:val="000000" w:themeColor="text1"/>
          <w:spacing w:val="-2"/>
          <w:szCs w:val="19"/>
        </w:rPr>
        <w:t xml:space="preserve"> odpowiednio </w:t>
      </w:r>
      <w:r w:rsidR="00100C26" w:rsidRPr="00F442BD">
        <w:rPr>
          <w:color w:val="000000" w:themeColor="text1"/>
          <w:spacing w:val="-2"/>
          <w:szCs w:val="19"/>
        </w:rPr>
        <w:t>4</w:t>
      </w:r>
      <w:r w:rsidR="00F442BD" w:rsidRPr="00F442BD">
        <w:rPr>
          <w:color w:val="000000" w:themeColor="text1"/>
          <w:spacing w:val="-2"/>
          <w:szCs w:val="19"/>
        </w:rPr>
        <w:t>8,2</w:t>
      </w:r>
      <w:r w:rsidRPr="00F442BD">
        <w:rPr>
          <w:color w:val="000000" w:themeColor="text1"/>
          <w:spacing w:val="-2"/>
          <w:szCs w:val="19"/>
        </w:rPr>
        <w:t>%</w:t>
      </w:r>
      <w:r w:rsidR="00100C26" w:rsidRPr="00F442BD">
        <w:rPr>
          <w:color w:val="000000" w:themeColor="text1"/>
          <w:spacing w:val="-2"/>
          <w:szCs w:val="19"/>
        </w:rPr>
        <w:t>, 4</w:t>
      </w:r>
      <w:r w:rsidR="00F442BD" w:rsidRPr="00F442BD">
        <w:rPr>
          <w:color w:val="000000" w:themeColor="text1"/>
          <w:spacing w:val="-2"/>
          <w:szCs w:val="19"/>
        </w:rPr>
        <w:t>3,2</w:t>
      </w:r>
      <w:r w:rsidR="00100C26" w:rsidRPr="00F442BD">
        <w:rPr>
          <w:color w:val="000000" w:themeColor="text1"/>
          <w:spacing w:val="-2"/>
          <w:szCs w:val="19"/>
        </w:rPr>
        <w:t>%</w:t>
      </w:r>
      <w:r w:rsidR="00F442BD" w:rsidRPr="00F442BD">
        <w:rPr>
          <w:color w:val="000000" w:themeColor="text1"/>
          <w:spacing w:val="-2"/>
          <w:szCs w:val="19"/>
        </w:rPr>
        <w:t xml:space="preserve"> i</w:t>
      </w:r>
      <w:r w:rsidRPr="00F442BD">
        <w:rPr>
          <w:color w:val="000000" w:themeColor="text1"/>
          <w:spacing w:val="-2"/>
          <w:szCs w:val="19"/>
        </w:rPr>
        <w:t xml:space="preserve"> </w:t>
      </w:r>
      <w:r w:rsidR="00F442BD" w:rsidRPr="00F442BD">
        <w:rPr>
          <w:color w:val="000000" w:themeColor="text1"/>
          <w:spacing w:val="-2"/>
          <w:szCs w:val="19"/>
        </w:rPr>
        <w:t>8,6</w:t>
      </w:r>
      <w:r w:rsidRPr="00F442BD">
        <w:rPr>
          <w:color w:val="000000" w:themeColor="text1"/>
          <w:spacing w:val="-2"/>
          <w:szCs w:val="19"/>
        </w:rPr>
        <w:t xml:space="preserve">% ich ogólnej liczby. Równocześnie </w:t>
      </w:r>
      <w:r w:rsidRPr="00F442BD">
        <w:rPr>
          <w:b/>
          <w:color w:val="000000" w:themeColor="text1"/>
          <w:spacing w:val="-2"/>
          <w:szCs w:val="19"/>
        </w:rPr>
        <w:t>rozpoczęto budowę</w:t>
      </w:r>
      <w:r w:rsidRPr="00F442BD">
        <w:rPr>
          <w:color w:val="000000" w:themeColor="text1"/>
          <w:spacing w:val="-2"/>
          <w:szCs w:val="19"/>
        </w:rPr>
        <w:t xml:space="preserve"> </w:t>
      </w:r>
      <w:r w:rsidR="00F442BD" w:rsidRPr="00F442BD">
        <w:rPr>
          <w:color w:val="000000" w:themeColor="text1"/>
          <w:spacing w:val="-2"/>
          <w:szCs w:val="19"/>
        </w:rPr>
        <w:t>717</w:t>
      </w:r>
      <w:r w:rsidRPr="00F442BD">
        <w:rPr>
          <w:color w:val="000000" w:themeColor="text1"/>
          <w:spacing w:val="-2"/>
          <w:szCs w:val="19"/>
        </w:rPr>
        <w:t xml:space="preserve"> mieszkań (</w:t>
      </w:r>
      <w:r w:rsidR="00100C26" w:rsidRPr="00F442BD">
        <w:rPr>
          <w:color w:val="000000" w:themeColor="text1"/>
          <w:spacing w:val="-2"/>
          <w:szCs w:val="19"/>
        </w:rPr>
        <w:t>o 2</w:t>
      </w:r>
      <w:r w:rsidR="00F442BD" w:rsidRPr="00F442BD">
        <w:rPr>
          <w:color w:val="000000" w:themeColor="text1"/>
          <w:spacing w:val="-2"/>
          <w:szCs w:val="19"/>
        </w:rPr>
        <w:t>9,8</w:t>
      </w:r>
      <w:r w:rsidR="00100C26" w:rsidRPr="00F442BD">
        <w:rPr>
          <w:color w:val="000000" w:themeColor="text1"/>
          <w:spacing w:val="-2"/>
          <w:szCs w:val="19"/>
        </w:rPr>
        <w:t>% mniej</w:t>
      </w:r>
      <w:r w:rsidRPr="00F442BD">
        <w:rPr>
          <w:color w:val="000000" w:themeColor="text1"/>
          <w:spacing w:val="-2"/>
          <w:szCs w:val="19"/>
        </w:rPr>
        <w:t xml:space="preserve"> niż rok wcześniej), z</w:t>
      </w:r>
      <w:r w:rsidR="00AA08AB" w:rsidRPr="00F442BD">
        <w:rPr>
          <w:color w:val="000000" w:themeColor="text1"/>
          <w:spacing w:val="-2"/>
          <w:szCs w:val="19"/>
        </w:rPr>
        <w:t> </w:t>
      </w:r>
      <w:r w:rsidRPr="00F442BD">
        <w:rPr>
          <w:color w:val="000000" w:themeColor="text1"/>
          <w:spacing w:val="-2"/>
          <w:szCs w:val="19"/>
        </w:rPr>
        <w:t xml:space="preserve">tego </w:t>
      </w:r>
      <w:r w:rsidR="00F442BD" w:rsidRPr="00F442BD">
        <w:rPr>
          <w:color w:val="000000" w:themeColor="text1"/>
          <w:spacing w:val="-2"/>
          <w:szCs w:val="19"/>
        </w:rPr>
        <w:t>57,5</w:t>
      </w:r>
      <w:r w:rsidRPr="00F442BD">
        <w:rPr>
          <w:color w:val="000000" w:themeColor="text1"/>
          <w:spacing w:val="-2"/>
          <w:szCs w:val="19"/>
        </w:rPr>
        <w:t xml:space="preserve">% </w:t>
      </w:r>
      <w:r w:rsidRPr="00F442BD">
        <w:rPr>
          <w:color w:val="000000" w:themeColor="text1"/>
          <w:spacing w:val="-4"/>
          <w:szCs w:val="19"/>
        </w:rPr>
        <w:t xml:space="preserve">przypadało na budownictwo przeznaczone na sprzedaż lub wynajem, </w:t>
      </w:r>
      <w:r w:rsidR="00F442BD" w:rsidRPr="00F442BD">
        <w:rPr>
          <w:color w:val="000000" w:themeColor="text1"/>
          <w:spacing w:val="-4"/>
          <w:szCs w:val="19"/>
        </w:rPr>
        <w:t>41,7</w:t>
      </w:r>
      <w:r w:rsidRPr="00F442BD">
        <w:rPr>
          <w:color w:val="000000" w:themeColor="text1"/>
          <w:spacing w:val="-4"/>
          <w:szCs w:val="19"/>
        </w:rPr>
        <w:t xml:space="preserve">% </w:t>
      </w:r>
      <w:r w:rsidRPr="00F442BD">
        <w:rPr>
          <w:color w:val="000000" w:themeColor="text1"/>
          <w:szCs w:val="19"/>
        </w:rPr>
        <w:t>–</w:t>
      </w:r>
      <w:r w:rsidRPr="00F442BD">
        <w:rPr>
          <w:color w:val="000000" w:themeColor="text1"/>
          <w:spacing w:val="-4"/>
          <w:szCs w:val="19"/>
        </w:rPr>
        <w:t xml:space="preserve"> na budownictwo indywidualne</w:t>
      </w:r>
      <w:r w:rsidR="00F442BD" w:rsidRPr="00F442BD">
        <w:rPr>
          <w:color w:val="000000" w:themeColor="text1"/>
          <w:spacing w:val="-4"/>
          <w:szCs w:val="19"/>
        </w:rPr>
        <w:t xml:space="preserve">, a 0,8% </w:t>
      </w:r>
      <w:r w:rsidR="00F442BD" w:rsidRPr="00F442BD">
        <w:rPr>
          <w:color w:val="000000" w:themeColor="text1"/>
          <w:szCs w:val="19"/>
        </w:rPr>
        <w:t>–</w:t>
      </w:r>
      <w:r w:rsidR="00F442BD" w:rsidRPr="00F442BD">
        <w:rPr>
          <w:color w:val="000000" w:themeColor="text1"/>
          <w:spacing w:val="-4"/>
          <w:szCs w:val="19"/>
        </w:rPr>
        <w:t xml:space="preserve"> na budownictwo komunalne.</w:t>
      </w:r>
    </w:p>
    <w:p w14:paraId="5272F276" w14:textId="630CF238" w:rsidR="00525E53" w:rsidRDefault="00525E53" w:rsidP="005108B5">
      <w:pPr>
        <w:pStyle w:val="Tekstpodstawowy"/>
        <w:spacing w:before="36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FF6235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7B4C44">
        <w:rPr>
          <w:b/>
          <w:color w:val="000000" w:themeColor="text1"/>
          <w:szCs w:val="19"/>
        </w:rPr>
        <w:t>kwiecień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kwiecień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2156955B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7B48C864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B4C4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3F796C4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590E2358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B4C4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442BD" w:rsidRPr="00D62A79" w14:paraId="55C870C3" w14:textId="77777777" w:rsidTr="00A2047E">
        <w:trPr>
          <w:trHeight w:val="302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F442BD" w:rsidRPr="002A707D" w:rsidRDefault="00F442BD" w:rsidP="00F442B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04007CDA" w:rsidR="00F442BD" w:rsidRPr="00ED1D0F" w:rsidRDefault="00F442BD" w:rsidP="00F442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2424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21C26847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3A271E4C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72,1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09C20D6C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2712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7489AA78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605DAD4F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116,2</w:t>
            </w:r>
          </w:p>
        </w:tc>
      </w:tr>
      <w:tr w:rsidR="00F442BD" w:rsidRPr="0090003D" w14:paraId="4926FEA8" w14:textId="77777777" w:rsidTr="00A2047E">
        <w:trPr>
          <w:trHeight w:val="404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F442BD" w:rsidRPr="00A62D37" w:rsidRDefault="00F442BD" w:rsidP="00F442BD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04CEA950" w:rsidR="00F442BD" w:rsidRPr="002A707D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967</w:t>
            </w:r>
          </w:p>
        </w:tc>
        <w:tc>
          <w:tcPr>
            <w:tcW w:w="1228" w:type="dxa"/>
            <w:vAlign w:val="center"/>
          </w:tcPr>
          <w:p w14:paraId="6E78E0F2" w14:textId="07420DF9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39,9</w:t>
            </w:r>
          </w:p>
        </w:tc>
        <w:tc>
          <w:tcPr>
            <w:tcW w:w="1229" w:type="dxa"/>
            <w:vAlign w:val="center"/>
          </w:tcPr>
          <w:p w14:paraId="2E5AA3F8" w14:textId="0C1ECDDF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14CC9145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06EDD2D2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6CBD7217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</w:tr>
      <w:tr w:rsidR="00F442BD" w:rsidRPr="0090003D" w14:paraId="4AA2419E" w14:textId="77777777" w:rsidTr="00A2047E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F442BD" w:rsidRPr="00A62D37" w:rsidRDefault="00F442BD" w:rsidP="00F442B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3ACED836" w:rsidR="00F442BD" w:rsidRPr="002A707D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1330</w:t>
            </w:r>
          </w:p>
        </w:tc>
        <w:tc>
          <w:tcPr>
            <w:tcW w:w="1228" w:type="dxa"/>
            <w:vAlign w:val="center"/>
          </w:tcPr>
          <w:p w14:paraId="61FA4C2C" w14:textId="2C497333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1229" w:type="dxa"/>
            <w:vAlign w:val="center"/>
          </w:tcPr>
          <w:p w14:paraId="5A492C9E" w14:textId="18D52E5E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45608086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222F6D3F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107ED831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131,0</w:t>
            </w:r>
          </w:p>
        </w:tc>
      </w:tr>
      <w:tr w:rsidR="00F442BD" w:rsidRPr="0090003D" w14:paraId="25C09627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F442BD" w:rsidRPr="00A62D37" w:rsidRDefault="00F442BD" w:rsidP="00F442B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4E2739CF" w:rsidR="00F442BD" w:rsidRPr="002A707D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51E1A0C6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29" w:type="dxa"/>
            <w:vAlign w:val="center"/>
          </w:tcPr>
          <w:p w14:paraId="4B39FD66" w14:textId="57E1BF51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4C91B7A8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A6A1B39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A352F1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F442BD" w:rsidRPr="0090003D" w14:paraId="6F6371D4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147A5E49" w:rsidR="00F442BD" w:rsidRPr="00A62D37" w:rsidRDefault="00F442BD" w:rsidP="00F442B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61391A8D" w14:textId="0A757C24" w:rsidR="00F442BD" w:rsidRPr="002A707D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28" w:type="dxa"/>
            <w:vAlign w:val="center"/>
          </w:tcPr>
          <w:p w14:paraId="66BC85F0" w14:textId="58283244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29" w:type="dxa"/>
            <w:vAlign w:val="center"/>
          </w:tcPr>
          <w:p w14:paraId="696B258C" w14:textId="109DC85C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35904D6B" w:rsidR="00F442BD" w:rsidRPr="00A772B7" w:rsidRDefault="00A2047E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6D80373D" w:rsidR="00F442BD" w:rsidRPr="00A772B7" w:rsidRDefault="00A2047E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4C23D773" w:rsidR="00F442BD" w:rsidRPr="00AC5C49" w:rsidRDefault="00F442BD" w:rsidP="00F442B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71EB20A9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266C6E13" w:rsidR="00884B09" w:rsidRDefault="00CC26FD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171712" behindDoc="0" locked="0" layoutInCell="1" allowOverlap="1" wp14:anchorId="05C2E7D0" wp14:editId="102F384B">
                <wp:simplePos x="0" y="0"/>
                <wp:positionH relativeFrom="margin">
                  <wp:posOffset>0</wp:posOffset>
                </wp:positionH>
                <wp:positionV relativeFrom="paragraph">
                  <wp:posOffset>156845</wp:posOffset>
                </wp:positionV>
                <wp:extent cx="331470" cy="179705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0AA25" id="Prostokąt 11" o:spid="_x0000_s1026" style="position:absolute;margin-left:0;margin-top:12.35pt;width:26.1pt;height:14.15pt;z-index:25317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D20107"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 wp14:anchorId="41E6E514" wp14:editId="7E8F43A0">
                <wp:simplePos x="0" y="0"/>
                <wp:positionH relativeFrom="margin">
                  <wp:posOffset>0</wp:posOffset>
                </wp:positionH>
                <wp:positionV relativeFrom="paragraph">
                  <wp:posOffset>159096</wp:posOffset>
                </wp:positionV>
                <wp:extent cx="331470" cy="179705"/>
                <wp:effectExtent l="0" t="0" r="0" b="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4A71F" id="Prostokąt 39" o:spid="_x0000_s1026" style="position:absolute;margin-left:0;margin-top:12.55pt;width:26.1pt;height:14.15pt;z-index:25132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384D82" w:rsidRPr="00002A64">
        <w:rPr>
          <w:rFonts w:eastAsia="Fira Sans" w:cs="Fira Sans"/>
          <w:sz w:val="16"/>
          <w:szCs w:val="16"/>
        </w:rPr>
        <w:t>b</w:t>
      </w:r>
      <w:r w:rsidR="00384D82" w:rsidRPr="002D5F44">
        <w:rPr>
          <w:rFonts w:eastAsia="Fira Sans" w:cs="Fira Sans"/>
          <w:sz w:val="16"/>
          <w:szCs w:val="16"/>
        </w:rPr>
        <w:t xml:space="preserve"> </w:t>
      </w:r>
      <w:r w:rsidR="00384D82" w:rsidRPr="0072016A">
        <w:rPr>
          <w:rFonts w:eastAsia="Fira Sans" w:cs="Fira Sans"/>
          <w:sz w:val="16"/>
          <w:szCs w:val="16"/>
        </w:rPr>
        <w:t>Łącznie z budownict</w:t>
      </w:r>
      <w:r w:rsidR="00384D82">
        <w:rPr>
          <w:rFonts w:eastAsia="Fira Sans" w:cs="Fira Sans"/>
          <w:sz w:val="16"/>
          <w:szCs w:val="16"/>
        </w:rPr>
        <w:t>we</w:t>
      </w:r>
      <w:r w:rsidR="00384D82"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="00384D82" w:rsidRPr="006F40B1">
        <w:rPr>
          <w:rFonts w:eastAsia="Fira Sans" w:cs="Fira Sans"/>
          <w:sz w:val="16"/>
          <w:szCs w:val="16"/>
        </w:rPr>
        <w:t>.</w:t>
      </w:r>
    </w:p>
    <w:p w14:paraId="6B4215E8" w14:textId="0B67E7A1" w:rsidR="00355204" w:rsidRPr="00F442BD" w:rsidRDefault="00355204" w:rsidP="00422B2C">
      <w:pPr>
        <w:pStyle w:val="Tekstpodstawowywcity"/>
        <w:spacing w:before="18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ciągu pierwszych </w:t>
      </w:r>
      <w:r w:rsidR="007B4C44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czterech</w:t>
      </w:r>
      <w:r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F442BD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F442BD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2424</w:t>
      </w:r>
      <w:r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09090B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2</w:t>
      </w:r>
      <w:r w:rsidR="00F442BD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7,9</w:t>
      </w:r>
      <w:r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</w:t>
      </w:r>
      <w:r w:rsidR="0009090B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mni</w:t>
      </w:r>
      <w:r w:rsidR="00E04D3A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ej</w:t>
      </w:r>
      <w:r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przed rokiem), </w:t>
      </w:r>
      <w:r w:rsidR="00E04D3A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wśród których większość stanowiły lokale przeznaczone na sprzedaż lub wynajem. Jednocześnie rozpoczęto budowę </w:t>
      </w:r>
      <w:r w:rsidR="00F442BD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2712</w:t>
      </w:r>
      <w:r w:rsidR="00E04D3A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09090B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 </w:t>
      </w:r>
      <w:r w:rsidR="00F442BD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16,2</w:t>
      </w:r>
      <w:r w:rsidR="0009090B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</w:t>
      </w:r>
      <w:r w:rsidR="00E04D3A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więcej niż rok wcześniej), a dominowały wśród nich także inwestycje </w:t>
      </w:r>
      <w:r w:rsidR="00E04D3A" w:rsidRPr="00F442BD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450240" behindDoc="0" locked="0" layoutInCell="1" allowOverlap="1" wp14:anchorId="5B828FAA" wp14:editId="59223BAC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32363" id="Prostokąt 2" o:spid="_x0000_s1026" style="position:absolute;margin-left:300.05pt;margin-top:335.65pt;width:66.95pt;height:15pt;z-index:25345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GrW/8W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E04D3A"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wynajem.</w:t>
      </w:r>
      <w:r w:rsidRPr="00F442BD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3E0D5E06" w14:textId="04188D37" w:rsidR="00E57831" w:rsidRPr="00F61573" w:rsidRDefault="00050F4F" w:rsidP="00C9314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F61573">
        <w:rPr>
          <w:rFonts w:cs="Arial"/>
          <w:color w:val="000000" w:themeColor="text1"/>
          <w:szCs w:val="19"/>
        </w:rPr>
        <w:t xml:space="preserve">W </w:t>
      </w:r>
      <w:r w:rsidR="0091167D" w:rsidRPr="00F61573">
        <w:rPr>
          <w:rFonts w:cs="Arial"/>
          <w:color w:val="000000" w:themeColor="text1"/>
          <w:szCs w:val="19"/>
        </w:rPr>
        <w:t>kwietniu</w:t>
      </w:r>
      <w:r w:rsidR="00F0107E" w:rsidRPr="00F61573">
        <w:rPr>
          <w:rFonts w:cs="Arial"/>
          <w:color w:val="000000" w:themeColor="text1"/>
          <w:szCs w:val="19"/>
        </w:rPr>
        <w:t xml:space="preserve"> 2022 r., podobnie jak przed rokiem, </w:t>
      </w:r>
      <w:r w:rsidR="00F61573" w:rsidRPr="00F61573">
        <w:rPr>
          <w:rFonts w:cs="Arial"/>
          <w:color w:val="000000" w:themeColor="text1"/>
          <w:szCs w:val="19"/>
        </w:rPr>
        <w:t xml:space="preserve">nastąpił wzrost (w cenach bieżących) </w:t>
      </w:r>
      <w:r w:rsidR="00F61573" w:rsidRPr="00F61573">
        <w:rPr>
          <w:rFonts w:cs="Arial"/>
          <w:b/>
          <w:color w:val="000000" w:themeColor="text1"/>
          <w:szCs w:val="19"/>
        </w:rPr>
        <w:t xml:space="preserve">sprzedaży detalicznej </w:t>
      </w:r>
      <w:r w:rsidR="00F61573" w:rsidRPr="00F61573">
        <w:rPr>
          <w:rFonts w:cs="Arial"/>
          <w:color w:val="000000" w:themeColor="text1"/>
          <w:szCs w:val="19"/>
        </w:rPr>
        <w:t>(o 1,2%) i</w:t>
      </w:r>
      <w:r w:rsidR="00F61573" w:rsidRPr="00F61573">
        <w:rPr>
          <w:rFonts w:cs="Arial"/>
          <w:b/>
          <w:color w:val="000000" w:themeColor="text1"/>
          <w:szCs w:val="19"/>
        </w:rPr>
        <w:t xml:space="preserve"> hurtowej </w:t>
      </w:r>
      <w:r w:rsidR="00F61573" w:rsidRPr="00F61573">
        <w:rPr>
          <w:rFonts w:cs="Arial"/>
          <w:color w:val="000000" w:themeColor="text1"/>
          <w:szCs w:val="19"/>
        </w:rPr>
        <w:t xml:space="preserve">(o </w:t>
      </w:r>
      <w:r w:rsidR="0039368F">
        <w:rPr>
          <w:rFonts w:cs="Arial"/>
          <w:color w:val="000000" w:themeColor="text1"/>
          <w:szCs w:val="19"/>
        </w:rPr>
        <w:t>3</w:t>
      </w:r>
      <w:r w:rsidR="00F61573" w:rsidRPr="00F61573">
        <w:rPr>
          <w:rFonts w:cs="Arial"/>
          <w:color w:val="000000" w:themeColor="text1"/>
          <w:szCs w:val="19"/>
        </w:rPr>
        <w:t>8,4%) w ujęciu rocznym.</w:t>
      </w:r>
    </w:p>
    <w:p w14:paraId="2C125F22" w14:textId="56E979B1" w:rsidR="006F7E83" w:rsidRPr="00232449" w:rsidRDefault="00464B66" w:rsidP="006F7E83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22409B">
        <w:rPr>
          <w:rFonts w:cs="Arial"/>
          <w:bCs/>
          <w:color w:val="000000" w:themeColor="text1"/>
          <w:szCs w:val="19"/>
        </w:rPr>
        <w:t xml:space="preserve">W </w:t>
      </w:r>
      <w:r w:rsidR="006F7E83" w:rsidRPr="0022409B">
        <w:rPr>
          <w:rFonts w:cs="Arial"/>
          <w:bCs/>
          <w:color w:val="000000" w:themeColor="text1"/>
          <w:szCs w:val="19"/>
        </w:rPr>
        <w:t xml:space="preserve">porównaniu z kwietniem ubiegłego roku wśród grup o największym udziale w ogólnej wartości </w:t>
      </w:r>
      <w:r w:rsidR="006F7E83" w:rsidRPr="0022409B">
        <w:rPr>
          <w:rFonts w:cs="Arial"/>
          <w:b/>
          <w:bCs/>
          <w:color w:val="000000" w:themeColor="text1"/>
          <w:szCs w:val="19"/>
        </w:rPr>
        <w:t>sprzedaży detalicznej</w:t>
      </w:r>
      <w:r w:rsidR="006F7E83" w:rsidRPr="0022409B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</w:t>
      </w:r>
      <w:r w:rsidR="0022409B" w:rsidRPr="00CF00AC">
        <w:rPr>
          <w:rFonts w:cs="Arial"/>
          <w:bCs/>
          <w:color w:val="000000" w:themeColor="text1"/>
          <w:szCs w:val="19"/>
        </w:rPr>
        <w:t xml:space="preserve">handlujących żywnością, napojami i wyrobami tytoniowymi (o </w:t>
      </w:r>
      <w:r w:rsidR="0022409B">
        <w:rPr>
          <w:rFonts w:cs="Arial"/>
          <w:bCs/>
          <w:color w:val="000000" w:themeColor="text1"/>
          <w:szCs w:val="19"/>
        </w:rPr>
        <w:t>6,4</w:t>
      </w:r>
      <w:r w:rsidR="0022409B" w:rsidRPr="00CF00AC">
        <w:rPr>
          <w:rFonts w:cs="Arial"/>
          <w:bCs/>
          <w:color w:val="000000" w:themeColor="text1"/>
          <w:szCs w:val="19"/>
        </w:rPr>
        <w:t>%)</w:t>
      </w:r>
      <w:r w:rsidR="0022409B">
        <w:rPr>
          <w:rFonts w:cs="Arial"/>
          <w:bCs/>
          <w:color w:val="000000" w:themeColor="text1"/>
          <w:szCs w:val="19"/>
        </w:rPr>
        <w:t xml:space="preserve"> oraz farmaceutykami, kosmetykami, sprzętem ortopedycznym (o 0,9%).</w:t>
      </w:r>
      <w:r w:rsidR="0022409B" w:rsidRPr="00CF00AC">
        <w:rPr>
          <w:rFonts w:cs="Arial"/>
          <w:bCs/>
          <w:color w:val="000000" w:themeColor="text1"/>
          <w:szCs w:val="19"/>
        </w:rPr>
        <w:t xml:space="preserve"> Spadek wystąpił w </w:t>
      </w:r>
      <w:r w:rsidR="0022409B" w:rsidRPr="00232449">
        <w:rPr>
          <w:rFonts w:cs="Arial"/>
          <w:bCs/>
          <w:color w:val="000000" w:themeColor="text1"/>
          <w:szCs w:val="19"/>
        </w:rPr>
        <w:t xml:space="preserve">jednostkach zgrupowanych w kategorii „pozostałe” oraz zajmujących się sprzedażą paliw stałych, ciekłych i gazowych (po 10,0%), a także w przedsiębiorstwach prowadzących sprzedaż pojazdów samochodowych, motocykli, części (o 3,7%). </w:t>
      </w:r>
    </w:p>
    <w:p w14:paraId="57D8538C" w14:textId="2BBE6CAF" w:rsidR="006F7E83" w:rsidRPr="00232449" w:rsidRDefault="006F7E83" w:rsidP="006F7E83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232449">
        <w:rPr>
          <w:rFonts w:cs="Arial"/>
          <w:bCs/>
          <w:color w:val="000000" w:themeColor="text1"/>
          <w:szCs w:val="19"/>
        </w:rPr>
        <w:t xml:space="preserve">W odniesieniu do marca 2022 r. wartość </w:t>
      </w:r>
      <w:r w:rsidRPr="00E61739">
        <w:rPr>
          <w:rFonts w:cs="Arial"/>
          <w:bCs/>
          <w:color w:val="000000" w:themeColor="text1"/>
          <w:szCs w:val="19"/>
        </w:rPr>
        <w:t xml:space="preserve">sprzedaży detalicznej </w:t>
      </w:r>
      <w:r w:rsidR="0022409B" w:rsidRPr="00E61739">
        <w:rPr>
          <w:rFonts w:cs="Arial"/>
          <w:bCs/>
          <w:color w:val="000000" w:themeColor="text1"/>
          <w:szCs w:val="19"/>
        </w:rPr>
        <w:t>zmniejszyła</w:t>
      </w:r>
      <w:r w:rsidRPr="00E61739">
        <w:rPr>
          <w:rFonts w:cs="Arial"/>
          <w:bCs/>
          <w:color w:val="000000" w:themeColor="text1"/>
          <w:szCs w:val="19"/>
        </w:rPr>
        <w:t xml:space="preserve"> się o </w:t>
      </w:r>
      <w:r w:rsidR="0022409B" w:rsidRPr="00E61739">
        <w:rPr>
          <w:rFonts w:cs="Arial"/>
          <w:bCs/>
          <w:color w:val="000000" w:themeColor="text1"/>
          <w:szCs w:val="19"/>
        </w:rPr>
        <w:t>9,7</w:t>
      </w:r>
      <w:r w:rsidRPr="00E61739">
        <w:rPr>
          <w:rFonts w:cs="Arial"/>
          <w:bCs/>
          <w:color w:val="000000" w:themeColor="text1"/>
          <w:szCs w:val="19"/>
        </w:rPr>
        <w:t xml:space="preserve">%. </w:t>
      </w:r>
      <w:r w:rsidR="00AD275F" w:rsidRPr="00E61739">
        <w:rPr>
          <w:rFonts w:cs="Arial"/>
          <w:bCs/>
          <w:color w:val="000000" w:themeColor="text1"/>
          <w:szCs w:val="19"/>
        </w:rPr>
        <w:t>W</w:t>
      </w:r>
      <w:r w:rsidRPr="00E61739">
        <w:rPr>
          <w:rFonts w:cs="Arial"/>
          <w:bCs/>
          <w:color w:val="000000" w:themeColor="text1"/>
          <w:szCs w:val="19"/>
        </w:rPr>
        <w:t xml:space="preserve">śród grup o dominującym udziale </w:t>
      </w:r>
      <w:r w:rsidR="00E61739" w:rsidRPr="00E61739">
        <w:rPr>
          <w:rFonts w:cs="Arial"/>
          <w:bCs/>
          <w:color w:val="000000" w:themeColor="text1"/>
          <w:szCs w:val="19"/>
        </w:rPr>
        <w:t>największy</w:t>
      </w:r>
      <w:r w:rsidRPr="00E61739">
        <w:rPr>
          <w:rFonts w:cs="Arial"/>
          <w:bCs/>
          <w:color w:val="000000" w:themeColor="text1"/>
          <w:szCs w:val="19"/>
        </w:rPr>
        <w:t xml:space="preserve"> spadek</w:t>
      </w:r>
      <w:r w:rsidR="00E61739" w:rsidRPr="00E61739">
        <w:rPr>
          <w:rFonts w:cs="Arial"/>
          <w:bCs/>
          <w:color w:val="000000" w:themeColor="text1"/>
          <w:szCs w:val="19"/>
        </w:rPr>
        <w:t xml:space="preserve"> zanotowano w</w:t>
      </w:r>
      <w:r w:rsidRPr="00E61739">
        <w:rPr>
          <w:rFonts w:cs="Arial"/>
          <w:bCs/>
          <w:color w:val="000000" w:themeColor="text1"/>
          <w:szCs w:val="19"/>
        </w:rPr>
        <w:t xml:space="preserve"> przedsiębiorstwach 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zajmujących się sprzedażą paliw stałych, ciekłych i gazowych </w:t>
      </w:r>
      <w:r w:rsidR="00E61739">
        <w:rPr>
          <w:rFonts w:cs="Arial"/>
          <w:bCs/>
          <w:color w:val="000000" w:themeColor="text1"/>
          <w:szCs w:val="19"/>
        </w:rPr>
        <w:br/>
      </w:r>
      <w:r w:rsidR="00E61739" w:rsidRPr="00177FF9">
        <w:rPr>
          <w:rFonts w:cs="Arial"/>
          <w:bCs/>
          <w:color w:val="000000" w:themeColor="text1"/>
          <w:szCs w:val="19"/>
        </w:rPr>
        <w:t>–</w:t>
      </w:r>
      <w:r w:rsidR="00E61739">
        <w:rPr>
          <w:rFonts w:cs="Arial"/>
          <w:bCs/>
          <w:color w:val="000000" w:themeColor="text1"/>
          <w:szCs w:val="19"/>
        </w:rPr>
        <w:t xml:space="preserve"> o 42,5%, </w:t>
      </w:r>
      <w:r w:rsidR="00E61739" w:rsidRPr="00177FF9">
        <w:rPr>
          <w:rFonts w:cs="Arial"/>
          <w:bCs/>
          <w:color w:val="000000" w:themeColor="text1"/>
          <w:szCs w:val="19"/>
        </w:rPr>
        <w:t>prowadzących sprzedaż pojazdów samochodowych, motocykli, części –</w:t>
      </w:r>
      <w:r w:rsidR="00E61739">
        <w:rPr>
          <w:rFonts w:cs="Arial"/>
          <w:bCs/>
          <w:color w:val="000000" w:themeColor="text1"/>
          <w:szCs w:val="19"/>
        </w:rPr>
        <w:t xml:space="preserve"> 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o </w:t>
      </w:r>
      <w:r w:rsidR="00E61739">
        <w:rPr>
          <w:rFonts w:cs="Arial"/>
          <w:bCs/>
          <w:color w:val="000000" w:themeColor="text1"/>
          <w:szCs w:val="19"/>
        </w:rPr>
        <w:t>18,2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%, </w:t>
      </w:r>
      <w:r w:rsidR="00E61739">
        <w:rPr>
          <w:rFonts w:cs="Arial"/>
          <w:bCs/>
          <w:color w:val="000000" w:themeColor="text1"/>
          <w:szCs w:val="19"/>
        </w:rPr>
        <w:t xml:space="preserve">handlujących farmaceutykami, kosmetykami, sprzętem ortopedycznym – o 15,3% oraz w </w:t>
      </w:r>
      <w:r w:rsidR="00E61739" w:rsidRPr="00177FF9">
        <w:rPr>
          <w:rFonts w:cs="Arial"/>
          <w:bCs/>
          <w:color w:val="000000" w:themeColor="text1"/>
          <w:szCs w:val="19"/>
        </w:rPr>
        <w:t>jednostkach zgrupowanych w kategorii „pozostałe” –</w:t>
      </w:r>
      <w:r w:rsidR="00E61739">
        <w:rPr>
          <w:rFonts w:cs="Arial"/>
          <w:bCs/>
          <w:color w:val="000000" w:themeColor="text1"/>
          <w:szCs w:val="19"/>
        </w:rPr>
        <w:t xml:space="preserve"> 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o </w:t>
      </w:r>
      <w:r w:rsidR="00E61739">
        <w:rPr>
          <w:rFonts w:cs="Arial"/>
          <w:bCs/>
          <w:color w:val="000000" w:themeColor="text1"/>
          <w:szCs w:val="19"/>
        </w:rPr>
        <w:t xml:space="preserve">14,1%. </w:t>
      </w:r>
      <w:r w:rsidR="004B6127">
        <w:rPr>
          <w:rFonts w:cs="Arial"/>
          <w:bCs/>
          <w:color w:val="000000" w:themeColor="text1"/>
          <w:szCs w:val="19"/>
        </w:rPr>
        <w:t>W</w:t>
      </w:r>
      <w:r w:rsidR="00E61739">
        <w:rPr>
          <w:rFonts w:cs="Arial"/>
          <w:bCs/>
          <w:color w:val="000000" w:themeColor="text1"/>
          <w:szCs w:val="19"/>
        </w:rPr>
        <w:t>zrost wystąpił w przedsiębiorstwach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 </w:t>
      </w:r>
      <w:r w:rsidR="00E61739">
        <w:rPr>
          <w:rFonts w:cs="Arial"/>
          <w:bCs/>
          <w:color w:val="000000" w:themeColor="text1"/>
          <w:szCs w:val="19"/>
        </w:rPr>
        <w:t>zajmujących się sprzedażą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 żywno</w:t>
      </w:r>
      <w:r w:rsidR="00E61739">
        <w:rPr>
          <w:rFonts w:cs="Arial"/>
          <w:bCs/>
          <w:color w:val="000000" w:themeColor="text1"/>
          <w:szCs w:val="19"/>
        </w:rPr>
        <w:t>ści</w:t>
      </w:r>
      <w:r w:rsidR="00E61739" w:rsidRPr="00177FF9">
        <w:rPr>
          <w:rFonts w:cs="Arial"/>
          <w:bCs/>
          <w:color w:val="000000" w:themeColor="text1"/>
          <w:szCs w:val="19"/>
        </w:rPr>
        <w:t>, napoj</w:t>
      </w:r>
      <w:r w:rsidR="00E61739">
        <w:rPr>
          <w:rFonts w:cs="Arial"/>
          <w:bCs/>
          <w:color w:val="000000" w:themeColor="text1"/>
          <w:szCs w:val="19"/>
        </w:rPr>
        <w:t>ów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 i wyrob</w:t>
      </w:r>
      <w:r w:rsidR="00E61739">
        <w:rPr>
          <w:rFonts w:cs="Arial"/>
          <w:bCs/>
          <w:color w:val="000000" w:themeColor="text1"/>
          <w:szCs w:val="19"/>
        </w:rPr>
        <w:t>ów</w:t>
      </w:r>
      <w:r w:rsidR="00E61739" w:rsidRPr="00177FF9">
        <w:rPr>
          <w:rFonts w:cs="Arial"/>
          <w:bCs/>
          <w:color w:val="000000" w:themeColor="text1"/>
          <w:szCs w:val="19"/>
        </w:rPr>
        <w:t xml:space="preserve"> tytonio</w:t>
      </w:r>
      <w:r w:rsidR="00E61739">
        <w:rPr>
          <w:rFonts w:cs="Arial"/>
          <w:bCs/>
          <w:color w:val="000000" w:themeColor="text1"/>
          <w:szCs w:val="19"/>
        </w:rPr>
        <w:t>wyc</w:t>
      </w:r>
      <w:r w:rsidR="00E61739" w:rsidRPr="00232449">
        <w:rPr>
          <w:rFonts w:cs="Arial"/>
          <w:bCs/>
          <w:color w:val="000000" w:themeColor="text1"/>
          <w:szCs w:val="19"/>
        </w:rPr>
        <w:t xml:space="preserve">h – o 8,9%. </w:t>
      </w:r>
    </w:p>
    <w:p w14:paraId="61A2FDFB" w14:textId="17A2D5DA" w:rsidR="002222F8" w:rsidRPr="00E61739" w:rsidRDefault="002222F8" w:rsidP="006F7E83">
      <w:pPr>
        <w:pStyle w:val="Tekstpodstawowy2"/>
        <w:spacing w:after="0" w:line="240" w:lineRule="exact"/>
        <w:rPr>
          <w:rFonts w:cs="Arial"/>
          <w:bCs/>
          <w:color w:val="000000" w:themeColor="text1"/>
          <w:szCs w:val="19"/>
        </w:rPr>
      </w:pPr>
      <w:r w:rsidRPr="00232449">
        <w:rPr>
          <w:rFonts w:cs="Arial"/>
          <w:bCs/>
          <w:color w:val="000000" w:themeColor="text1"/>
          <w:szCs w:val="19"/>
        </w:rPr>
        <w:t>W okresie styczeń–</w:t>
      </w:r>
      <w:r w:rsidR="006F7E83" w:rsidRPr="00232449">
        <w:rPr>
          <w:rFonts w:cs="Arial"/>
          <w:bCs/>
          <w:color w:val="000000" w:themeColor="text1"/>
          <w:szCs w:val="19"/>
        </w:rPr>
        <w:t>kwiecień</w:t>
      </w:r>
      <w:r w:rsidRPr="00232449">
        <w:rPr>
          <w:rFonts w:cs="Arial"/>
          <w:bCs/>
          <w:color w:val="000000" w:themeColor="text1"/>
          <w:szCs w:val="19"/>
        </w:rPr>
        <w:t xml:space="preserve"> 2022 r., w porównaniu z analogicznym okresem poprzedniego roku, </w:t>
      </w:r>
      <w:r w:rsidR="00E61739" w:rsidRPr="00232449">
        <w:rPr>
          <w:rFonts w:cs="Arial"/>
          <w:bCs/>
          <w:color w:val="000000" w:themeColor="text1"/>
          <w:szCs w:val="19"/>
        </w:rPr>
        <w:t xml:space="preserve">wartość sprzedaży </w:t>
      </w:r>
      <w:r w:rsidR="00E61739" w:rsidRPr="00E61739">
        <w:rPr>
          <w:rFonts w:cs="Arial"/>
          <w:bCs/>
          <w:color w:val="000000" w:themeColor="text1"/>
          <w:szCs w:val="19"/>
        </w:rPr>
        <w:t>detalicznej zwiększyła się o 6,5%.</w:t>
      </w:r>
    </w:p>
    <w:p w14:paraId="4B0271B2" w14:textId="1B0DB720" w:rsidR="00934A0E" w:rsidRPr="0090003D" w:rsidRDefault="00934A0E" w:rsidP="005108B5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FF6235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5EECC5C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C333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41132FB1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C333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61739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E61739" w:rsidRPr="00FA5128" w:rsidRDefault="00E61739" w:rsidP="00E61739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664D1FFE" w:rsidR="00E61739" w:rsidRPr="009B575B" w:rsidRDefault="00E61739" w:rsidP="00E6173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37D146BD" w:rsidR="00E61739" w:rsidRPr="009B575B" w:rsidRDefault="00E61739" w:rsidP="00E6173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729396FA" w:rsidR="00E61739" w:rsidRPr="009B575B" w:rsidRDefault="00E61739" w:rsidP="00E6173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61739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E61739" w:rsidRPr="00C93259" w:rsidRDefault="00E61739" w:rsidP="00E6173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E61739" w:rsidRPr="009B575B" w:rsidRDefault="00E61739" w:rsidP="00E61739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E61739" w:rsidRPr="009B575B" w:rsidRDefault="00E61739" w:rsidP="00E61739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E61739" w:rsidRPr="009B575B" w:rsidRDefault="00E61739" w:rsidP="00E6173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61739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2313D841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784" w:type="dxa"/>
            <w:vAlign w:val="bottom"/>
          </w:tcPr>
          <w:p w14:paraId="7C722308" w14:textId="4B5BEA96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20436671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</w:t>
            </w:r>
          </w:p>
        </w:tc>
      </w:tr>
      <w:tr w:rsidR="00E61739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54BDD0BF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784" w:type="dxa"/>
            <w:vAlign w:val="bottom"/>
          </w:tcPr>
          <w:p w14:paraId="082C07A1" w14:textId="10FE051C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7C16AEDA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</w:tr>
      <w:tr w:rsidR="00E61739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0D3EDD6E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784" w:type="dxa"/>
            <w:vAlign w:val="bottom"/>
          </w:tcPr>
          <w:p w14:paraId="0FE6CCC9" w14:textId="3FC17EBB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7D27A77E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</w:tr>
      <w:tr w:rsidR="00E61739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75518BA0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784" w:type="dxa"/>
            <w:vAlign w:val="bottom"/>
          </w:tcPr>
          <w:p w14:paraId="32236C82" w14:textId="546666E5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77863D13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</w:t>
            </w:r>
          </w:p>
        </w:tc>
      </w:tr>
      <w:tr w:rsidR="00E61739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73E1F297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456,3</w:t>
            </w:r>
          </w:p>
        </w:tc>
        <w:tc>
          <w:tcPr>
            <w:tcW w:w="1784" w:type="dxa"/>
            <w:vAlign w:val="bottom"/>
          </w:tcPr>
          <w:p w14:paraId="09D9BE30" w14:textId="3E249240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1C0B83C9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E61739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00CB6408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784" w:type="dxa"/>
            <w:vAlign w:val="bottom"/>
          </w:tcPr>
          <w:p w14:paraId="3C7F9161" w14:textId="15C92841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6119F292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E61739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3B7BAFC8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784" w:type="dxa"/>
            <w:vAlign w:val="bottom"/>
          </w:tcPr>
          <w:p w14:paraId="1D2B333D" w14:textId="13135AA2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6888BD8F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E61739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E61739" w:rsidRPr="009B575B" w:rsidRDefault="00E61739" w:rsidP="00E6173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60DD0671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784" w:type="dxa"/>
            <w:vAlign w:val="bottom"/>
          </w:tcPr>
          <w:p w14:paraId="705235B4" w14:textId="1A4D01AF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174647E1" w:rsidR="00E61739" w:rsidRPr="00C93259" w:rsidRDefault="00E61739" w:rsidP="00E61739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20,3</w:t>
            </w:r>
          </w:p>
        </w:tc>
      </w:tr>
    </w:tbl>
    <w:p w14:paraId="5CB49CD4" w14:textId="0AF83CDC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79786562" w:rsidR="00EC333A" w:rsidRPr="00E61739" w:rsidRDefault="00EC333A" w:rsidP="00EC333A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E61739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E61739">
        <w:rPr>
          <w:rFonts w:cs="Arial"/>
          <w:bCs/>
          <w:color w:val="000000" w:themeColor="text1"/>
          <w:szCs w:val="19"/>
        </w:rPr>
        <w:t xml:space="preserve">handlowe w kwietniu 2022 r. zrealizowały </w:t>
      </w:r>
      <w:r w:rsidR="004B6127" w:rsidRPr="00E61739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E61739">
        <w:rPr>
          <w:rFonts w:cs="Arial"/>
          <w:bCs/>
          <w:color w:val="000000" w:themeColor="text1"/>
          <w:szCs w:val="19"/>
        </w:rPr>
        <w:t xml:space="preserve"> (w cenach bieżących) o 10,0% niższą od zanotowanej w poprzednim miesiącu, ale o 38,4% wyższą niż w kwietniu ubiegłego roku (w tym w przedsiębiorstwach </w:t>
      </w:r>
      <w:r w:rsidR="004B6127" w:rsidRPr="004B6127">
        <w:rPr>
          <w:rFonts w:cs="Arial"/>
          <w:bCs/>
          <w:color w:val="000000" w:themeColor="text1"/>
          <w:spacing w:val="-3"/>
          <w:szCs w:val="19"/>
        </w:rPr>
        <w:t>hurtowych zaobserwowano spadek o 9,9% w stosunku do marca 2022 r., ale wzrost o 44,5% w odniesieniu do kwietnia 2021 r.).</w:t>
      </w:r>
    </w:p>
    <w:p w14:paraId="61159FD5" w14:textId="7AAD8BCB" w:rsidR="00EC333A" w:rsidRPr="00E61739" w:rsidRDefault="00EC333A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E61739">
        <w:rPr>
          <w:rFonts w:cs="Arial"/>
          <w:bCs/>
          <w:color w:val="000000" w:themeColor="text1"/>
          <w:szCs w:val="19"/>
        </w:rPr>
        <w:t xml:space="preserve">W okresie styczeń–kwiecień 2022 r., w porównaniu z analogicznym okresem poprzedniego roku, sprzedaż hurtowa w przedsiębiorstwach handlowych zwiększyła się o </w:t>
      </w:r>
      <w:r w:rsidR="00E61739" w:rsidRPr="00E61739">
        <w:rPr>
          <w:rFonts w:cs="Arial"/>
          <w:bCs/>
          <w:color w:val="000000" w:themeColor="text1"/>
          <w:szCs w:val="19"/>
        </w:rPr>
        <w:t>31,2</w:t>
      </w:r>
      <w:r w:rsidRPr="00E61739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E61739" w:rsidRPr="00E61739">
        <w:rPr>
          <w:rFonts w:cs="Arial"/>
          <w:bCs/>
          <w:color w:val="000000" w:themeColor="text1"/>
          <w:szCs w:val="19"/>
        </w:rPr>
        <w:t>38,8</w:t>
      </w:r>
      <w:r w:rsidRPr="00E61739">
        <w:rPr>
          <w:rFonts w:cs="Arial"/>
          <w:bCs/>
          <w:color w:val="000000" w:themeColor="text1"/>
          <w:szCs w:val="19"/>
        </w:rPr>
        <w:t>%.</w:t>
      </w:r>
    </w:p>
    <w:p w14:paraId="1E48C070" w14:textId="77777777" w:rsidR="00FD4DC1" w:rsidRPr="003F3FFC" w:rsidRDefault="00FD4DC1" w:rsidP="00FD4DC1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Wyniki finansowe przedsiębiorstw niefinansowych</w:t>
      </w:r>
    </w:p>
    <w:p w14:paraId="680B405B" w14:textId="7A7CBA32" w:rsidR="00FD4DC1" w:rsidRPr="003F71A8" w:rsidRDefault="00FD4DC1" w:rsidP="00FD4DC1">
      <w:pPr>
        <w:pStyle w:val="Tekstpodstawowy"/>
        <w:rPr>
          <w:color w:val="000000" w:themeColor="text1"/>
          <w:szCs w:val="19"/>
        </w:rPr>
      </w:pPr>
      <w:r w:rsidRPr="003F71A8">
        <w:rPr>
          <w:color w:val="000000" w:themeColor="text1"/>
        </w:rPr>
        <w:t xml:space="preserve">W </w:t>
      </w:r>
      <w:r w:rsidR="00DD6D8B">
        <w:rPr>
          <w:color w:val="000000" w:themeColor="text1"/>
        </w:rPr>
        <w:t>1</w:t>
      </w:r>
      <w:r w:rsidR="00DD6D8B" w:rsidRPr="003F71A8">
        <w:rPr>
          <w:color w:val="000000" w:themeColor="text1"/>
        </w:rPr>
        <w:t xml:space="preserve"> kwartale br. badane przedsiębiorstwa uzyskały </w:t>
      </w:r>
      <w:r w:rsidR="00DD6D8B">
        <w:rPr>
          <w:color w:val="000000" w:themeColor="text1"/>
        </w:rPr>
        <w:t>lep</w:t>
      </w:r>
      <w:r w:rsidR="00DD6D8B" w:rsidRPr="003F71A8">
        <w:rPr>
          <w:color w:val="000000" w:themeColor="text1"/>
        </w:rPr>
        <w:t>sze wyniki finansowe niż rok wcześniej. Poprawił się wskaźnik poziomu kosztów oraz wskaźnik</w:t>
      </w:r>
      <w:r w:rsidR="00DD6D8B">
        <w:rPr>
          <w:color w:val="000000" w:themeColor="text1"/>
        </w:rPr>
        <w:t>i</w:t>
      </w:r>
      <w:r w:rsidR="00DD6D8B" w:rsidRPr="003F71A8">
        <w:rPr>
          <w:color w:val="000000" w:themeColor="text1"/>
        </w:rPr>
        <w:t xml:space="preserve"> rentowności obrotu brutto i netto.</w:t>
      </w:r>
    </w:p>
    <w:p w14:paraId="12B0E1B1" w14:textId="4C37EACB" w:rsidR="00FD4DC1" w:rsidRPr="00FD4DC1" w:rsidRDefault="00FD4DC1" w:rsidP="00FD4DC1">
      <w:pPr>
        <w:pStyle w:val="Tekstpodstawowy"/>
        <w:rPr>
          <w:color w:val="FF0000"/>
          <w:szCs w:val="19"/>
        </w:rPr>
      </w:pPr>
      <w:r w:rsidRPr="003F71A8">
        <w:rPr>
          <w:b/>
          <w:color w:val="000000" w:themeColor="text1"/>
        </w:rPr>
        <w:t>Przychody z całokształtu działalności</w:t>
      </w:r>
      <w:r w:rsidRPr="003F71A8">
        <w:rPr>
          <w:color w:val="000000" w:themeColor="text1"/>
        </w:rPr>
        <w:t xml:space="preserve"> w okresie styczeń</w:t>
      </w:r>
      <w:r w:rsidRPr="003F71A8">
        <w:rPr>
          <w:rFonts w:cs="Arial"/>
          <w:color w:val="000000" w:themeColor="text1"/>
        </w:rPr>
        <w:t>−</w:t>
      </w:r>
      <w:r w:rsidRPr="003F71A8">
        <w:rPr>
          <w:color w:val="000000" w:themeColor="text1"/>
        </w:rPr>
        <w:t xml:space="preserve">marzec br. były o </w:t>
      </w:r>
      <w:r w:rsidR="003F71A8" w:rsidRPr="003F71A8">
        <w:rPr>
          <w:color w:val="000000" w:themeColor="text1"/>
        </w:rPr>
        <w:t>29,3</w:t>
      </w:r>
      <w:r w:rsidRPr="003F71A8">
        <w:rPr>
          <w:color w:val="000000" w:themeColor="text1"/>
        </w:rPr>
        <w:t xml:space="preserve">% wyższe niż w analogicznym okresie poprzedniego roku, </w:t>
      </w:r>
      <w:r w:rsidRPr="00F24772">
        <w:rPr>
          <w:color w:val="000000" w:themeColor="text1"/>
        </w:rPr>
        <w:t xml:space="preserve">natomiast </w:t>
      </w:r>
      <w:r w:rsidRPr="00F24772">
        <w:rPr>
          <w:b/>
          <w:color w:val="000000" w:themeColor="text1"/>
        </w:rPr>
        <w:t>koszty uzyskania tych przychodów</w:t>
      </w:r>
      <w:r w:rsidRPr="00F24772">
        <w:rPr>
          <w:color w:val="000000" w:themeColor="text1"/>
        </w:rPr>
        <w:t xml:space="preserve"> wzrosły o </w:t>
      </w:r>
      <w:r w:rsidR="003F71A8" w:rsidRPr="00F24772">
        <w:rPr>
          <w:color w:val="000000" w:themeColor="text1"/>
        </w:rPr>
        <w:t>23,3</w:t>
      </w:r>
      <w:r w:rsidRPr="00F24772">
        <w:rPr>
          <w:color w:val="000000" w:themeColor="text1"/>
        </w:rPr>
        <w:t xml:space="preserve">%, co znalazło odzwierciedlenie w </w:t>
      </w:r>
      <w:r w:rsidR="003F71A8" w:rsidRPr="00F24772">
        <w:rPr>
          <w:color w:val="000000" w:themeColor="text1"/>
        </w:rPr>
        <w:t>poprawie</w:t>
      </w:r>
      <w:r w:rsidRPr="00F24772">
        <w:rPr>
          <w:color w:val="000000" w:themeColor="text1"/>
        </w:rPr>
        <w:t xml:space="preserve"> wskaźnika poziomu kosztów. Przychody netto ze sprzedaży produktów, towarów i materiałów oraz koszty tej działalności zwiększyły się w skali roku odpowiednio o </w:t>
      </w:r>
      <w:r w:rsidR="003F71A8" w:rsidRPr="00F24772">
        <w:rPr>
          <w:color w:val="000000" w:themeColor="text1"/>
        </w:rPr>
        <w:t>29,3</w:t>
      </w:r>
      <w:r w:rsidRPr="00F24772">
        <w:rPr>
          <w:color w:val="000000" w:themeColor="text1"/>
        </w:rPr>
        <w:t xml:space="preserve">% i </w:t>
      </w:r>
      <w:r w:rsidR="003F71A8" w:rsidRPr="00F24772">
        <w:rPr>
          <w:color w:val="000000" w:themeColor="text1"/>
        </w:rPr>
        <w:t>23,4</w:t>
      </w:r>
      <w:r w:rsidRPr="00F24772">
        <w:rPr>
          <w:color w:val="000000" w:themeColor="text1"/>
        </w:rPr>
        <w:t>%. W ujęciu wartościowym najwyższy wzrost przychodów netto ze sprzedaży produktów, towarów i materiałów zanotowano w przetwórstwie przemysłowym</w:t>
      </w:r>
      <w:r w:rsidRPr="00F24772">
        <w:rPr>
          <w:color w:val="000000" w:themeColor="text1"/>
          <w:szCs w:val="19"/>
        </w:rPr>
        <w:t>.</w:t>
      </w:r>
    </w:p>
    <w:p w14:paraId="26CEF5BB" w14:textId="168B7D94" w:rsidR="00FD4DC1" w:rsidRPr="000F7C79" w:rsidRDefault="00FD4DC1" w:rsidP="00FD4DC1">
      <w:pPr>
        <w:pStyle w:val="Tekstpodstawowy"/>
        <w:rPr>
          <w:color w:val="000000" w:themeColor="text1"/>
          <w:szCs w:val="19"/>
        </w:rPr>
      </w:pPr>
      <w:r w:rsidRPr="000F7C79">
        <w:rPr>
          <w:color w:val="000000" w:themeColor="text1"/>
        </w:rPr>
        <w:t xml:space="preserve">Wynik finansowy </w:t>
      </w:r>
      <w:r w:rsidR="000F7C79" w:rsidRPr="000F7C79">
        <w:rPr>
          <w:color w:val="000000" w:themeColor="text1"/>
        </w:rPr>
        <w:t>ze</w:t>
      </w:r>
      <w:r w:rsidRPr="000F7C79">
        <w:rPr>
          <w:color w:val="000000" w:themeColor="text1"/>
        </w:rPr>
        <w:t xml:space="preserve"> sprzedaży produktów, towarów i materiałów był o </w:t>
      </w:r>
      <w:r w:rsidR="000F7C79" w:rsidRPr="000F7C79">
        <w:rPr>
          <w:color w:val="000000" w:themeColor="text1"/>
        </w:rPr>
        <w:t>164,0</w:t>
      </w:r>
      <w:r w:rsidRPr="000F7C79">
        <w:rPr>
          <w:color w:val="000000" w:themeColor="text1"/>
        </w:rPr>
        <w:t xml:space="preserve">% </w:t>
      </w:r>
      <w:r w:rsidR="000F7C79" w:rsidRPr="000F7C79">
        <w:rPr>
          <w:color w:val="000000" w:themeColor="text1"/>
        </w:rPr>
        <w:t>wyższy</w:t>
      </w:r>
      <w:r w:rsidRPr="000F7C79">
        <w:rPr>
          <w:color w:val="000000" w:themeColor="text1"/>
        </w:rPr>
        <w:t xml:space="preserve"> niż w analogicznym okresie ubiegłego roku i wyniósł </w:t>
      </w:r>
      <w:r w:rsidR="000F7C79" w:rsidRPr="000F7C79">
        <w:rPr>
          <w:color w:val="000000" w:themeColor="text1"/>
        </w:rPr>
        <w:t>1374,2</w:t>
      </w:r>
      <w:r w:rsidRPr="000F7C79">
        <w:rPr>
          <w:color w:val="000000" w:themeColor="text1"/>
        </w:rPr>
        <w:t xml:space="preserve"> mln zł. Wynik </w:t>
      </w:r>
      <w:r w:rsidR="000F7C79" w:rsidRPr="000F7C79">
        <w:rPr>
          <w:color w:val="000000" w:themeColor="text1"/>
        </w:rPr>
        <w:t>finansowy z</w:t>
      </w:r>
      <w:r w:rsidRPr="000F7C79">
        <w:rPr>
          <w:color w:val="000000" w:themeColor="text1"/>
        </w:rPr>
        <w:t xml:space="preserve"> pozostałej działalności operacyjnej wzrósł o </w:t>
      </w:r>
      <w:r w:rsidR="000F7C79" w:rsidRPr="000F7C79">
        <w:rPr>
          <w:color w:val="000000" w:themeColor="text1"/>
        </w:rPr>
        <w:t>23,4</w:t>
      </w:r>
      <w:r w:rsidRPr="000F7C79">
        <w:rPr>
          <w:color w:val="000000" w:themeColor="text1"/>
        </w:rPr>
        <w:t xml:space="preserve">% i osiągnął wartość </w:t>
      </w:r>
      <w:r w:rsidR="000F7C79" w:rsidRPr="000F7C79">
        <w:rPr>
          <w:color w:val="000000" w:themeColor="text1"/>
        </w:rPr>
        <w:t>95,6</w:t>
      </w:r>
      <w:r w:rsidRPr="000F7C79">
        <w:rPr>
          <w:color w:val="000000" w:themeColor="text1"/>
        </w:rPr>
        <w:t xml:space="preserve"> mln zł. </w:t>
      </w:r>
      <w:r w:rsidRPr="000F7C79">
        <w:rPr>
          <w:color w:val="000000" w:themeColor="text1"/>
          <w:spacing w:val="-2"/>
        </w:rPr>
        <w:t>Zanotowano poprawę wyniku na operacjach finansowych (</w:t>
      </w:r>
      <w:r w:rsidR="000F7C79" w:rsidRPr="000F7C79">
        <w:rPr>
          <w:color w:val="000000" w:themeColor="text1"/>
          <w:spacing w:val="-2"/>
        </w:rPr>
        <w:t>11,1</w:t>
      </w:r>
      <w:r w:rsidRPr="000F7C79">
        <w:rPr>
          <w:color w:val="000000" w:themeColor="text1"/>
          <w:spacing w:val="-2"/>
        </w:rPr>
        <w:t xml:space="preserve"> mln zł w </w:t>
      </w:r>
      <w:r w:rsidR="00DD6D8B">
        <w:rPr>
          <w:color w:val="000000" w:themeColor="text1"/>
          <w:spacing w:val="-2"/>
        </w:rPr>
        <w:t>1</w:t>
      </w:r>
      <w:r w:rsidRPr="000F7C79">
        <w:rPr>
          <w:color w:val="000000" w:themeColor="text1"/>
          <w:spacing w:val="-2"/>
        </w:rPr>
        <w:t xml:space="preserve"> kwartale 2022 r. wobec minus </w:t>
      </w:r>
      <w:r w:rsidR="000F7C79" w:rsidRPr="000F7C79">
        <w:rPr>
          <w:color w:val="000000" w:themeColor="text1"/>
          <w:spacing w:val="-2"/>
        </w:rPr>
        <w:t>6,6</w:t>
      </w:r>
      <w:r w:rsidRPr="000F7C79">
        <w:rPr>
          <w:color w:val="000000" w:themeColor="text1"/>
          <w:spacing w:val="-2"/>
        </w:rPr>
        <w:t xml:space="preserve"> mln zł</w:t>
      </w:r>
      <w:r w:rsidRPr="000F7C79">
        <w:rPr>
          <w:color w:val="000000" w:themeColor="text1"/>
        </w:rPr>
        <w:t xml:space="preserve"> rok wcześniej)</w:t>
      </w:r>
      <w:r w:rsidRPr="000F7C79">
        <w:rPr>
          <w:color w:val="000000" w:themeColor="text1"/>
          <w:szCs w:val="19"/>
        </w:rPr>
        <w:t>.</w:t>
      </w:r>
    </w:p>
    <w:p w14:paraId="6CB5C3C6" w14:textId="77777777" w:rsidR="00FD4DC1" w:rsidRPr="000F6DFC" w:rsidRDefault="00FD4DC1" w:rsidP="005108B5">
      <w:pPr>
        <w:spacing w:before="36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FD4DC1" w:rsidRPr="0090003D" w14:paraId="03215071" w14:textId="77777777" w:rsidTr="00AC03ED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14246FA7" w14:textId="77777777" w:rsidR="00FD4DC1" w:rsidRDefault="00FD4DC1" w:rsidP="00FD4DC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54DC22B9" w14:textId="7ECEAD97" w:rsidR="00FD4DC1" w:rsidRPr="000F6DFC" w:rsidRDefault="00FD4DC1" w:rsidP="00FD4DC1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C2CF0DF" w14:textId="6A321234" w:rsidR="00FD4DC1" w:rsidRPr="000F6DFC" w:rsidRDefault="00FD4DC1" w:rsidP="00FD4DC1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</w:tr>
      <w:tr w:rsidR="00FD4DC1" w:rsidRPr="0090003D" w14:paraId="4DECA851" w14:textId="77777777" w:rsidTr="00AC03ED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30179FB9" w14:textId="77777777" w:rsidR="00FD4DC1" w:rsidRPr="00BE47F6" w:rsidRDefault="00FD4DC1" w:rsidP="00FD4DC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557372E" w14:textId="77777777" w:rsidR="00FD4DC1" w:rsidRPr="000F6DFC" w:rsidRDefault="00FD4DC1" w:rsidP="00FD4DC1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31192B" w:rsidRPr="0090003D" w14:paraId="38DE06F1" w14:textId="77777777" w:rsidTr="00AC03ED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0B0205A5" w14:textId="77777777" w:rsidR="0031192B" w:rsidRPr="000F6DFC" w:rsidRDefault="0031192B" w:rsidP="0031192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79F32BA" w14:textId="15A21926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12673,5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6169F4B7" w14:textId="41D304C1" w:rsidR="0031192B" w:rsidRPr="0031192B" w:rsidRDefault="0031192B" w:rsidP="0031192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16382,0</w:t>
            </w:r>
          </w:p>
        </w:tc>
      </w:tr>
      <w:tr w:rsidR="0031192B" w:rsidRPr="0090003D" w14:paraId="5E08F899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38BD2C0F" w14:textId="6723EF66" w:rsidR="0031192B" w:rsidRPr="000F6DFC" w:rsidRDefault="0031192B" w:rsidP="0031192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netto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ze sprzedaży produktów, towarów i materiałów </w:t>
            </w:r>
          </w:p>
        </w:tc>
        <w:tc>
          <w:tcPr>
            <w:tcW w:w="2393" w:type="dxa"/>
            <w:vAlign w:val="bottom"/>
          </w:tcPr>
          <w:p w14:paraId="4C50137D" w14:textId="06AB94F5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12446,0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7088CA9" w14:textId="576A36A8" w:rsidR="0031192B" w:rsidRPr="0031192B" w:rsidRDefault="0031192B" w:rsidP="0031192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16094,7</w:t>
            </w:r>
          </w:p>
        </w:tc>
      </w:tr>
      <w:tr w:rsidR="0031192B" w:rsidRPr="0090003D" w14:paraId="2E7138C4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1935F12F" w14:textId="77777777" w:rsidR="0031192B" w:rsidRPr="000F6DFC" w:rsidRDefault="0031192B" w:rsidP="0031192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45724542" w14:textId="7F7E3FC9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12082,0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BD7BCC2" w14:textId="20BF9D01" w:rsidR="0031192B" w:rsidRPr="0031192B" w:rsidRDefault="0031192B" w:rsidP="0031192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14901,1</w:t>
            </w:r>
          </w:p>
        </w:tc>
      </w:tr>
      <w:tr w:rsidR="0031192B" w:rsidRPr="0090003D" w14:paraId="0AD0EC0B" w14:textId="77777777" w:rsidTr="00AC03ED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489B8C52" w14:textId="77777777" w:rsidR="0031192B" w:rsidRPr="000F6DFC" w:rsidRDefault="0031192B" w:rsidP="0031192B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bottom"/>
          </w:tcPr>
          <w:p w14:paraId="12630CD2" w14:textId="2961F87C" w:rsidR="0031192B" w:rsidRPr="000A4166" w:rsidRDefault="0031192B" w:rsidP="0031192B">
            <w:pPr>
              <w:spacing w:before="4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11925,4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CEF7E65" w14:textId="71F6FE43" w:rsidR="0031192B" w:rsidRPr="0031192B" w:rsidRDefault="0031192B" w:rsidP="0031192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14720,4</w:t>
            </w:r>
          </w:p>
        </w:tc>
      </w:tr>
      <w:tr w:rsidR="0031192B" w:rsidRPr="0090003D" w14:paraId="23663A5C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0BFC2583" w14:textId="073779C8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finansowy ze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6337B8F4" w14:textId="2E866744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520,6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BBF427A" w14:textId="2B853472" w:rsidR="0031192B" w:rsidRPr="0031192B" w:rsidRDefault="0031192B" w:rsidP="0031192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1374,2</w:t>
            </w:r>
          </w:p>
        </w:tc>
      </w:tr>
      <w:tr w:rsidR="0031192B" w:rsidRPr="0090003D" w14:paraId="0371755C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23D98E9A" w14:textId="7B051B94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6C405FBE" w14:textId="75347AB6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77,5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CA5E5E5" w14:textId="3039C6AB" w:rsidR="0031192B" w:rsidRPr="0031192B" w:rsidRDefault="0031192B" w:rsidP="0031192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95,6</w:t>
            </w:r>
          </w:p>
        </w:tc>
      </w:tr>
      <w:tr w:rsidR="0031192B" w:rsidRPr="0090003D" w14:paraId="14905428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32B004F1" w14:textId="77777777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25BA6612" w14:textId="6249A0F1" w:rsidR="0031192B" w:rsidRPr="000A4166" w:rsidRDefault="00F74AD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E61739">
              <w:rPr>
                <w:rFonts w:cs="Arial"/>
                <w:bCs/>
                <w:color w:val="000000" w:themeColor="text1"/>
                <w:szCs w:val="19"/>
              </w:rPr>
              <w:t>–</w:t>
            </w:r>
            <w:r w:rsidR="0031192B" w:rsidRPr="00935BA6">
              <w:rPr>
                <w:rFonts w:cs="Arial"/>
                <w:sz w:val="16"/>
                <w:szCs w:val="18"/>
              </w:rPr>
              <w:t>6,6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AEA962E" w14:textId="33874C03" w:rsidR="0031192B" w:rsidRPr="0031192B" w:rsidRDefault="0031192B" w:rsidP="0031192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11,1</w:t>
            </w:r>
          </w:p>
        </w:tc>
      </w:tr>
      <w:tr w:rsidR="0031192B" w:rsidRPr="0090003D" w14:paraId="3119DA31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7FF9364E" w14:textId="77777777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16A53BE2" w14:textId="397C008B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591,5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BF71628" w14:textId="687BEA47" w:rsidR="0031192B" w:rsidRPr="0031192B" w:rsidRDefault="0031192B" w:rsidP="0031192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1480,9</w:t>
            </w:r>
          </w:p>
        </w:tc>
      </w:tr>
      <w:tr w:rsidR="0031192B" w:rsidRPr="0090003D" w14:paraId="51177313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47D46596" w14:textId="77777777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3A4A18E3" w14:textId="652D9D40" w:rsidR="0031192B" w:rsidRPr="000A4166" w:rsidRDefault="0031192B" w:rsidP="0031192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498,9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7A99DCC" w14:textId="74D781CD" w:rsidR="0031192B" w:rsidRPr="0031192B" w:rsidRDefault="0031192B" w:rsidP="0031192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1283,8</w:t>
            </w:r>
          </w:p>
        </w:tc>
      </w:tr>
      <w:tr w:rsidR="0031192B" w:rsidRPr="0090003D" w14:paraId="7EB385DB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0BA68330" w14:textId="77777777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0E036F67" w14:textId="21F68867" w:rsidR="0031192B" w:rsidRPr="000A4166" w:rsidRDefault="0031192B" w:rsidP="0031192B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650,7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4D58747" w14:textId="0A9B97C7" w:rsidR="0031192B" w:rsidRPr="0031192B" w:rsidRDefault="0031192B" w:rsidP="0031192B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1382,8</w:t>
            </w:r>
          </w:p>
        </w:tc>
      </w:tr>
      <w:tr w:rsidR="0031192B" w:rsidRPr="0090003D" w14:paraId="5B275231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4823254F" w14:textId="77777777" w:rsidR="0031192B" w:rsidRPr="00B37BDC" w:rsidRDefault="0031192B" w:rsidP="0031192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075B2031" w14:textId="09DB9D54" w:rsidR="0031192B" w:rsidRPr="000A4166" w:rsidRDefault="0031192B" w:rsidP="0031192B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35BA6">
              <w:rPr>
                <w:rFonts w:cs="Arial"/>
                <w:sz w:val="16"/>
                <w:szCs w:val="18"/>
              </w:rPr>
              <w:t>151,8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DEEBF22" w14:textId="0E1A5BFA" w:rsidR="0031192B" w:rsidRPr="0031192B" w:rsidRDefault="0031192B" w:rsidP="0031192B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99,1</w:t>
            </w:r>
          </w:p>
        </w:tc>
      </w:tr>
    </w:tbl>
    <w:p w14:paraId="0E890FA6" w14:textId="1F6E382C" w:rsidR="00FD4DC1" w:rsidRPr="00FD4DC1" w:rsidRDefault="00FD4DC1" w:rsidP="00FD4DC1">
      <w:pPr>
        <w:pStyle w:val="Tekstpodstawowy"/>
        <w:spacing w:before="240"/>
        <w:rPr>
          <w:color w:val="FF0000"/>
          <w:szCs w:val="19"/>
        </w:rPr>
      </w:pPr>
      <w:r w:rsidRPr="0031192B">
        <w:rPr>
          <w:b/>
          <w:color w:val="000000" w:themeColor="text1"/>
          <w:spacing w:val="-2"/>
        </w:rPr>
        <w:t>Wynik finansowy brutto</w:t>
      </w:r>
      <w:r w:rsidRPr="0031192B">
        <w:rPr>
          <w:color w:val="000000" w:themeColor="text1"/>
          <w:spacing w:val="-2"/>
        </w:rPr>
        <w:t xml:space="preserve"> osiągnął </w:t>
      </w:r>
      <w:r w:rsidR="0031192B" w:rsidRPr="0031192B">
        <w:rPr>
          <w:color w:val="000000" w:themeColor="text1"/>
          <w:spacing w:val="-2"/>
        </w:rPr>
        <w:t>1480,9</w:t>
      </w:r>
      <w:r w:rsidRPr="0031192B">
        <w:rPr>
          <w:color w:val="000000" w:themeColor="text1"/>
          <w:spacing w:val="-2"/>
        </w:rPr>
        <w:t xml:space="preserve"> mln zł i </w:t>
      </w:r>
      <w:r w:rsidR="0031192B" w:rsidRPr="0031192B">
        <w:rPr>
          <w:color w:val="000000" w:themeColor="text1"/>
          <w:spacing w:val="-2"/>
        </w:rPr>
        <w:t>wzrósł</w:t>
      </w:r>
      <w:r w:rsidRPr="0031192B">
        <w:rPr>
          <w:color w:val="000000" w:themeColor="text1"/>
          <w:spacing w:val="-2"/>
        </w:rPr>
        <w:t xml:space="preserve"> o </w:t>
      </w:r>
      <w:r w:rsidR="0031192B" w:rsidRPr="0031192B">
        <w:rPr>
          <w:color w:val="000000" w:themeColor="text1"/>
          <w:spacing w:val="-2"/>
        </w:rPr>
        <w:t>889,4</w:t>
      </w:r>
      <w:r w:rsidRPr="0031192B">
        <w:rPr>
          <w:color w:val="000000" w:themeColor="text1"/>
          <w:spacing w:val="-2"/>
        </w:rPr>
        <w:t xml:space="preserve"> mln zł (</w:t>
      </w:r>
      <w:r w:rsidR="0031192B" w:rsidRPr="0031192B">
        <w:rPr>
          <w:color w:val="000000" w:themeColor="text1"/>
          <w:spacing w:val="-2"/>
        </w:rPr>
        <w:t>ponad 2,5-krotnie</w:t>
      </w:r>
      <w:r w:rsidRPr="0031192B">
        <w:rPr>
          <w:color w:val="000000" w:themeColor="text1"/>
          <w:spacing w:val="-2"/>
        </w:rPr>
        <w:t>) w stosunku do uzyskanego w</w:t>
      </w:r>
      <w:r w:rsidR="0031192B" w:rsidRPr="0031192B">
        <w:rPr>
          <w:color w:val="000000" w:themeColor="text1"/>
          <w:spacing w:val="-2"/>
        </w:rPr>
        <w:t> </w:t>
      </w:r>
      <w:r w:rsidRPr="0031192B">
        <w:rPr>
          <w:color w:val="000000" w:themeColor="text1"/>
          <w:spacing w:val="-2"/>
        </w:rPr>
        <w:t xml:space="preserve">analogicznym </w:t>
      </w:r>
      <w:r w:rsidRPr="008D5930">
        <w:rPr>
          <w:color w:val="000000" w:themeColor="text1"/>
          <w:spacing w:val="-2"/>
        </w:rPr>
        <w:t xml:space="preserve">okresie 2021 r. Obciążenia wyniku finansowego brutto zwiększyły się w skali roku o </w:t>
      </w:r>
      <w:r w:rsidR="0031192B" w:rsidRPr="008D5930">
        <w:rPr>
          <w:color w:val="000000" w:themeColor="text1"/>
          <w:spacing w:val="-2"/>
        </w:rPr>
        <w:t>112,8</w:t>
      </w:r>
      <w:r w:rsidRPr="008D5930">
        <w:rPr>
          <w:color w:val="000000" w:themeColor="text1"/>
          <w:spacing w:val="-2"/>
        </w:rPr>
        <w:t xml:space="preserve">% do </w:t>
      </w:r>
      <w:r w:rsidR="0031192B" w:rsidRPr="008D5930">
        <w:rPr>
          <w:color w:val="000000" w:themeColor="text1"/>
          <w:spacing w:val="-2"/>
        </w:rPr>
        <w:t>197,1</w:t>
      </w:r>
      <w:r w:rsidRPr="008D5930">
        <w:rPr>
          <w:color w:val="000000" w:themeColor="text1"/>
          <w:spacing w:val="-2"/>
        </w:rPr>
        <w:t xml:space="preserve"> mln zł.</w:t>
      </w:r>
      <w:r w:rsidRPr="008D5930">
        <w:rPr>
          <w:color w:val="000000" w:themeColor="text1"/>
        </w:rPr>
        <w:t xml:space="preserve"> </w:t>
      </w:r>
      <w:r w:rsidRPr="008D5930">
        <w:rPr>
          <w:b/>
          <w:color w:val="000000" w:themeColor="text1"/>
        </w:rPr>
        <w:t>Wynik finansowy netto</w:t>
      </w:r>
      <w:r w:rsidRPr="008D5930">
        <w:rPr>
          <w:color w:val="000000" w:themeColor="text1"/>
        </w:rPr>
        <w:t xml:space="preserve"> wyniósł </w:t>
      </w:r>
      <w:r w:rsidR="0031192B" w:rsidRPr="008D5930">
        <w:rPr>
          <w:color w:val="000000" w:themeColor="text1"/>
        </w:rPr>
        <w:t>1283,8</w:t>
      </w:r>
      <w:r w:rsidRPr="008D5930">
        <w:rPr>
          <w:color w:val="000000" w:themeColor="text1"/>
        </w:rPr>
        <w:t xml:space="preserve"> mln zł i był o </w:t>
      </w:r>
      <w:r w:rsidR="0031192B" w:rsidRPr="008D5930">
        <w:rPr>
          <w:color w:val="000000" w:themeColor="text1"/>
        </w:rPr>
        <w:t>784,9</w:t>
      </w:r>
      <w:r w:rsidRPr="008D5930">
        <w:rPr>
          <w:color w:val="000000" w:themeColor="text1"/>
        </w:rPr>
        <w:t xml:space="preserve"> mln zł (o </w:t>
      </w:r>
      <w:r w:rsidR="0031192B" w:rsidRPr="008D5930">
        <w:rPr>
          <w:color w:val="000000" w:themeColor="text1"/>
        </w:rPr>
        <w:t>157,3</w:t>
      </w:r>
      <w:r w:rsidRPr="008D5930">
        <w:rPr>
          <w:color w:val="000000" w:themeColor="text1"/>
        </w:rPr>
        <w:t xml:space="preserve">%) </w:t>
      </w:r>
      <w:r w:rsidR="0031192B" w:rsidRPr="008D5930">
        <w:rPr>
          <w:color w:val="000000" w:themeColor="text1"/>
        </w:rPr>
        <w:t>wyższy</w:t>
      </w:r>
      <w:r w:rsidRPr="008D5930">
        <w:rPr>
          <w:color w:val="000000" w:themeColor="text1"/>
        </w:rPr>
        <w:t xml:space="preserve"> w porównaniu z uzyskanym rok wcześniej; zysk netto </w:t>
      </w:r>
      <w:r w:rsidR="008D5930" w:rsidRPr="008D5930">
        <w:rPr>
          <w:color w:val="000000" w:themeColor="text1"/>
        </w:rPr>
        <w:t>wzrósł</w:t>
      </w:r>
      <w:r w:rsidRPr="008D5930">
        <w:rPr>
          <w:color w:val="000000" w:themeColor="text1"/>
        </w:rPr>
        <w:t xml:space="preserve"> o </w:t>
      </w:r>
      <w:r w:rsidR="008D5930" w:rsidRPr="008D5930">
        <w:rPr>
          <w:color w:val="000000" w:themeColor="text1"/>
        </w:rPr>
        <w:t>112,5</w:t>
      </w:r>
      <w:r w:rsidRPr="008D5930">
        <w:rPr>
          <w:color w:val="000000" w:themeColor="text1"/>
        </w:rPr>
        <w:t xml:space="preserve">%, a strata netto </w:t>
      </w:r>
      <w:r w:rsidR="008D5930" w:rsidRPr="008D5930">
        <w:rPr>
          <w:color w:val="000000" w:themeColor="text1"/>
        </w:rPr>
        <w:t>zmniejszyła</w:t>
      </w:r>
      <w:r w:rsidRPr="008D5930">
        <w:rPr>
          <w:color w:val="000000" w:themeColor="text1"/>
        </w:rPr>
        <w:t xml:space="preserve"> się o </w:t>
      </w:r>
      <w:r w:rsidR="008D5930" w:rsidRPr="008D5930">
        <w:rPr>
          <w:color w:val="000000" w:themeColor="text1"/>
        </w:rPr>
        <w:t>34,7</w:t>
      </w:r>
      <w:r w:rsidRPr="008D5930">
        <w:rPr>
          <w:color w:val="000000" w:themeColor="text1"/>
        </w:rPr>
        <w:t xml:space="preserve">%. </w:t>
      </w:r>
    </w:p>
    <w:p w14:paraId="3B2A11B8" w14:textId="17ED0791" w:rsidR="00FD4DC1" w:rsidRPr="00FD4DC1" w:rsidRDefault="00FD4DC1" w:rsidP="00FD4DC1">
      <w:pPr>
        <w:pStyle w:val="Tekstpodstawowy"/>
        <w:rPr>
          <w:color w:val="FF0000"/>
        </w:rPr>
      </w:pPr>
      <w:r w:rsidRPr="008D5930">
        <w:rPr>
          <w:color w:val="000000" w:themeColor="text1"/>
        </w:rPr>
        <w:t xml:space="preserve">W </w:t>
      </w:r>
      <w:r w:rsidR="00DD6D8B">
        <w:rPr>
          <w:color w:val="000000" w:themeColor="text1"/>
        </w:rPr>
        <w:t>1</w:t>
      </w:r>
      <w:r w:rsidRPr="008D5930">
        <w:rPr>
          <w:color w:val="000000" w:themeColor="text1"/>
        </w:rPr>
        <w:t xml:space="preserve"> kwartale br. badaniem objęto 37</w:t>
      </w:r>
      <w:r w:rsidR="008D5930" w:rsidRPr="008D5930">
        <w:rPr>
          <w:color w:val="000000" w:themeColor="text1"/>
        </w:rPr>
        <w:t>6</w:t>
      </w:r>
      <w:r w:rsidRPr="008D5930">
        <w:rPr>
          <w:color w:val="000000" w:themeColor="text1"/>
        </w:rPr>
        <w:t xml:space="preserve"> przedsiębiorstw niefinansowych prowadzących księgi rachunkowe. Zysk netto wykazało 7</w:t>
      </w:r>
      <w:r w:rsidR="008D5930" w:rsidRPr="008D5930">
        <w:rPr>
          <w:color w:val="000000" w:themeColor="text1"/>
        </w:rPr>
        <w:t>6,3</w:t>
      </w:r>
      <w:r w:rsidRPr="008D5930">
        <w:rPr>
          <w:color w:val="000000" w:themeColor="text1"/>
        </w:rPr>
        <w:t>% badanych przedsiębiorstw wobec 7</w:t>
      </w:r>
      <w:r w:rsidR="008D5930" w:rsidRPr="008D5930">
        <w:rPr>
          <w:color w:val="000000" w:themeColor="text1"/>
        </w:rPr>
        <w:t>0,4</w:t>
      </w:r>
      <w:r w:rsidRPr="008D5930">
        <w:rPr>
          <w:color w:val="000000" w:themeColor="text1"/>
        </w:rPr>
        <w:t xml:space="preserve">% przed rokiem. Udział przychodów przedsiębiorstw wykazujących zysk netto w ogólnej kwocie przychodów z całokształtu działalności </w:t>
      </w:r>
      <w:r w:rsidR="008D5930" w:rsidRPr="008D5930">
        <w:rPr>
          <w:color w:val="000000" w:themeColor="text1"/>
        </w:rPr>
        <w:t xml:space="preserve">zmalał </w:t>
      </w:r>
      <w:r w:rsidRPr="008D5930">
        <w:rPr>
          <w:color w:val="000000" w:themeColor="text1"/>
        </w:rPr>
        <w:t xml:space="preserve">w omawianym okresie z </w:t>
      </w:r>
      <w:r w:rsidR="008D5930" w:rsidRPr="008D5930">
        <w:rPr>
          <w:color w:val="000000" w:themeColor="text1"/>
        </w:rPr>
        <w:t>90,9</w:t>
      </w:r>
      <w:r w:rsidRPr="008D5930">
        <w:rPr>
          <w:color w:val="000000" w:themeColor="text1"/>
        </w:rPr>
        <w:t>% do 90,</w:t>
      </w:r>
      <w:r w:rsidR="008D5930" w:rsidRPr="008D5930">
        <w:rPr>
          <w:color w:val="000000" w:themeColor="text1"/>
        </w:rPr>
        <w:t>1</w:t>
      </w:r>
      <w:r w:rsidRPr="008D5930">
        <w:rPr>
          <w:color w:val="000000" w:themeColor="text1"/>
        </w:rPr>
        <w:t>%</w:t>
      </w:r>
      <w:r w:rsidRPr="008D5930">
        <w:rPr>
          <w:i/>
          <w:color w:val="000000" w:themeColor="text1"/>
        </w:rPr>
        <w:t>.</w:t>
      </w:r>
      <w:r w:rsidRPr="008D5930">
        <w:rPr>
          <w:color w:val="000000" w:themeColor="text1"/>
        </w:rPr>
        <w:t xml:space="preserve"> W</w:t>
      </w:r>
      <w:r w:rsidR="00232449" w:rsidRPr="008D5930">
        <w:rPr>
          <w:color w:val="000000" w:themeColor="text1"/>
        </w:rPr>
        <w:t> </w:t>
      </w:r>
      <w:r w:rsidRPr="008D5930">
        <w:rPr>
          <w:color w:val="000000" w:themeColor="text1"/>
        </w:rPr>
        <w:t xml:space="preserve">przetwórstwie przemysłowym zysk netto odnotowało </w:t>
      </w:r>
      <w:r w:rsidR="008D5930" w:rsidRPr="008D5930">
        <w:rPr>
          <w:color w:val="000000" w:themeColor="text1"/>
        </w:rPr>
        <w:t>85,0</w:t>
      </w:r>
      <w:r w:rsidRPr="008D5930">
        <w:rPr>
          <w:color w:val="000000" w:themeColor="text1"/>
        </w:rPr>
        <w:t>% przedsiębiorstw (w analogicznym okresie 2021 r. – 7</w:t>
      </w:r>
      <w:r w:rsidR="008D5930" w:rsidRPr="008D5930">
        <w:rPr>
          <w:color w:val="000000" w:themeColor="text1"/>
        </w:rPr>
        <w:t>5,3</w:t>
      </w:r>
      <w:r w:rsidRPr="008D5930">
        <w:rPr>
          <w:color w:val="000000" w:themeColor="text1"/>
        </w:rPr>
        <w:t>%), a</w:t>
      </w:r>
      <w:r w:rsidR="00232449" w:rsidRPr="008D5930">
        <w:rPr>
          <w:color w:val="000000" w:themeColor="text1"/>
        </w:rPr>
        <w:t> </w:t>
      </w:r>
      <w:r w:rsidRPr="008D5930">
        <w:rPr>
          <w:color w:val="000000" w:themeColor="text1"/>
        </w:rPr>
        <w:t>udział uzyskanych przez nie przychodów w przychodach wszystkich podmiotów tej sekcji wyniósł 9</w:t>
      </w:r>
      <w:r w:rsidR="008D5930" w:rsidRPr="008D5930">
        <w:rPr>
          <w:color w:val="000000" w:themeColor="text1"/>
        </w:rPr>
        <w:t>3,1</w:t>
      </w:r>
      <w:r w:rsidRPr="008D5930">
        <w:rPr>
          <w:color w:val="000000" w:themeColor="text1"/>
        </w:rPr>
        <w:t>% (rok wcześniej –</w:t>
      </w:r>
      <w:r w:rsidR="00232449" w:rsidRPr="008D5930">
        <w:rPr>
          <w:color w:val="000000" w:themeColor="text1"/>
        </w:rPr>
        <w:t> </w:t>
      </w:r>
      <w:r w:rsidRPr="008D5930">
        <w:rPr>
          <w:color w:val="000000" w:themeColor="text1"/>
        </w:rPr>
        <w:t>9</w:t>
      </w:r>
      <w:r w:rsidR="008D5930" w:rsidRPr="008D5930">
        <w:rPr>
          <w:color w:val="000000" w:themeColor="text1"/>
        </w:rPr>
        <w:t>4,4</w:t>
      </w:r>
      <w:r w:rsidRPr="008D5930">
        <w:rPr>
          <w:color w:val="000000" w:themeColor="text1"/>
        </w:rPr>
        <w:t>%).</w:t>
      </w:r>
    </w:p>
    <w:p w14:paraId="57F6A572" w14:textId="0DFFF6E7" w:rsidR="00FD4DC1" w:rsidRDefault="00FD4DC1" w:rsidP="00FD4DC1">
      <w:pPr>
        <w:pStyle w:val="Tekstpodstawowy"/>
        <w:jc w:val="both"/>
        <w:rPr>
          <w:color w:val="000000" w:themeColor="text1"/>
        </w:rPr>
      </w:pPr>
    </w:p>
    <w:p w14:paraId="2FAFB264" w14:textId="77777777" w:rsidR="0031192B" w:rsidRDefault="0031192B" w:rsidP="00FD4DC1">
      <w:pPr>
        <w:pStyle w:val="Tekstpodstawowy"/>
        <w:jc w:val="both"/>
        <w:rPr>
          <w:color w:val="000000" w:themeColor="text1"/>
        </w:rPr>
      </w:pPr>
    </w:p>
    <w:p w14:paraId="2C35EBF2" w14:textId="77777777" w:rsidR="00FD4DC1" w:rsidRDefault="00FD4DC1" w:rsidP="00FD4DC1">
      <w:pPr>
        <w:pStyle w:val="Tekstpodstawowy"/>
        <w:jc w:val="both"/>
        <w:rPr>
          <w:color w:val="000000" w:themeColor="text1"/>
        </w:rPr>
      </w:pPr>
    </w:p>
    <w:p w14:paraId="2BA95B1D" w14:textId="77777777" w:rsidR="00FD4DC1" w:rsidRPr="000F6DFC" w:rsidRDefault="00FD4DC1" w:rsidP="00FD4DC1">
      <w:pPr>
        <w:spacing w:before="36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FD4DC1" w:rsidRPr="0090003D" w14:paraId="676B1295" w14:textId="77777777" w:rsidTr="00AC03ED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1B1923DB" w14:textId="77777777" w:rsidR="00FD4DC1" w:rsidRDefault="00FD4DC1" w:rsidP="00FD4DC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2E814481" w14:textId="2ECA1AFB" w:rsidR="00FD4DC1" w:rsidRPr="000F6DFC" w:rsidRDefault="00FD4DC1" w:rsidP="00FD4DC1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02DC854" w14:textId="4D0DD4FA" w:rsidR="00FD4DC1" w:rsidRPr="000F6DFC" w:rsidRDefault="00FD4DC1" w:rsidP="00FD4DC1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</w:tr>
      <w:tr w:rsidR="00FD4DC1" w:rsidRPr="0090003D" w14:paraId="5F58ADC3" w14:textId="77777777" w:rsidTr="00AC03ED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11B4D6B1" w14:textId="77777777" w:rsidR="00FD4DC1" w:rsidRPr="00BE47F6" w:rsidRDefault="00FD4DC1" w:rsidP="00AC03E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19D01BE" w14:textId="77777777" w:rsidR="00FD4DC1" w:rsidRPr="000F6DFC" w:rsidRDefault="00FD4DC1" w:rsidP="00AC03ED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8D5930" w:rsidRPr="0090003D" w14:paraId="0F063ECC" w14:textId="77777777" w:rsidTr="00AC03ED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80F0693" w14:textId="77777777" w:rsidR="008D5930" w:rsidRPr="000F6DFC" w:rsidRDefault="008D5930" w:rsidP="008D593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237C3575" w14:textId="70D93AF2" w:rsidR="008D5930" w:rsidRPr="00934E6E" w:rsidRDefault="008D5930" w:rsidP="008D5930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191FD4">
              <w:rPr>
                <w:rFonts w:cs="Arial"/>
                <w:sz w:val="16"/>
                <w:szCs w:val="18"/>
              </w:rPr>
              <w:t>95,3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6F1B8D3D" w14:textId="531BDA21" w:rsidR="008D5930" w:rsidRPr="008D5930" w:rsidRDefault="008D5930" w:rsidP="008D5930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91,0</w:t>
            </w:r>
          </w:p>
        </w:tc>
      </w:tr>
      <w:tr w:rsidR="008D5930" w:rsidRPr="0090003D" w14:paraId="7931C404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7DA3BF4B" w14:textId="77777777" w:rsidR="008D5930" w:rsidRPr="00B37BDC" w:rsidRDefault="008D5930" w:rsidP="008D593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sprzedaży brutto</w:t>
            </w:r>
          </w:p>
        </w:tc>
        <w:tc>
          <w:tcPr>
            <w:tcW w:w="2393" w:type="dxa"/>
            <w:vAlign w:val="bottom"/>
          </w:tcPr>
          <w:p w14:paraId="0DEEA060" w14:textId="58B74FE5" w:rsidR="008D5930" w:rsidRPr="00934E6E" w:rsidRDefault="008D5930" w:rsidP="008D5930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191FD4">
              <w:rPr>
                <w:rFonts w:cs="Arial"/>
                <w:sz w:val="16"/>
                <w:szCs w:val="18"/>
              </w:rPr>
              <w:t>4,2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68B4DBB" w14:textId="6E8BF80E" w:rsidR="008D5930" w:rsidRPr="008D5930" w:rsidRDefault="008D5930" w:rsidP="008D5930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8,5</w:t>
            </w:r>
          </w:p>
        </w:tc>
      </w:tr>
      <w:tr w:rsidR="008D5930" w:rsidRPr="0090003D" w14:paraId="6E3B5306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0539B96E" w14:textId="77777777" w:rsidR="008D5930" w:rsidRPr="00B37BDC" w:rsidRDefault="008D5930" w:rsidP="008D593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128B5AB3" w14:textId="0B80F94F" w:rsidR="008D5930" w:rsidRPr="00934E6E" w:rsidRDefault="008D5930" w:rsidP="008D5930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191FD4">
              <w:rPr>
                <w:rFonts w:cs="Arial"/>
                <w:sz w:val="16"/>
                <w:szCs w:val="18"/>
              </w:rPr>
              <w:t>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7233F2D" w14:textId="0AB829A6" w:rsidR="008D5930" w:rsidRPr="008D5930" w:rsidRDefault="008D5930" w:rsidP="008D5930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9,0</w:t>
            </w:r>
          </w:p>
        </w:tc>
      </w:tr>
      <w:tr w:rsidR="008D5930" w:rsidRPr="0090003D" w14:paraId="0740F6C2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74ECF76D" w14:textId="77777777" w:rsidR="008D5930" w:rsidRPr="00F55986" w:rsidRDefault="008D5930" w:rsidP="008D593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41DD0051" w14:textId="6DE8FB80" w:rsidR="008D5930" w:rsidRPr="00934E6E" w:rsidRDefault="008D5930" w:rsidP="008D5930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191FD4">
              <w:rPr>
                <w:rFonts w:cs="Arial"/>
                <w:sz w:val="16"/>
                <w:szCs w:val="18"/>
              </w:rPr>
              <w:t>3,9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661F6AC" w14:textId="562282D2" w:rsidR="008D5930" w:rsidRPr="008D5930" w:rsidRDefault="008D5930" w:rsidP="008D5930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7,8</w:t>
            </w:r>
          </w:p>
        </w:tc>
      </w:tr>
      <w:tr w:rsidR="008D5930" w:rsidRPr="0090003D" w14:paraId="51225D31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624734E2" w14:textId="77777777" w:rsidR="008D5930" w:rsidRPr="00F55986" w:rsidRDefault="008D5930" w:rsidP="008D593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60C4BC15" w14:textId="1E05595C" w:rsidR="008D5930" w:rsidRPr="00934E6E" w:rsidRDefault="008D5930" w:rsidP="008D5930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191FD4">
              <w:rPr>
                <w:rFonts w:cs="Arial"/>
                <w:sz w:val="16"/>
                <w:szCs w:val="18"/>
              </w:rPr>
              <w:t>38,1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67066BD" w14:textId="05019101" w:rsidR="008D5930" w:rsidRPr="008D5930" w:rsidRDefault="008D5930" w:rsidP="008D5930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32,5</w:t>
            </w:r>
          </w:p>
        </w:tc>
      </w:tr>
      <w:tr w:rsidR="008D5930" w:rsidRPr="0090003D" w14:paraId="364DB573" w14:textId="77777777" w:rsidTr="00AC03ED">
        <w:tc>
          <w:tcPr>
            <w:tcW w:w="5670" w:type="dxa"/>
            <w:tcBorders>
              <w:left w:val="nil"/>
            </w:tcBorders>
            <w:vAlign w:val="center"/>
          </w:tcPr>
          <w:p w14:paraId="2E5DF672" w14:textId="77777777" w:rsidR="008D5930" w:rsidRPr="00F55986" w:rsidRDefault="008D5930" w:rsidP="008D5930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65C43E7D" w14:textId="4E41DBA3" w:rsidR="008D5930" w:rsidRPr="00934E6E" w:rsidRDefault="008D5930" w:rsidP="008D5930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191FD4">
              <w:rPr>
                <w:rFonts w:cs="Arial"/>
                <w:sz w:val="16"/>
                <w:szCs w:val="18"/>
              </w:rPr>
              <w:t>109,4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49E41C3" w14:textId="28247741" w:rsidR="008D5930" w:rsidRPr="008D5930" w:rsidRDefault="008D5930" w:rsidP="008D5930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105,6</w:t>
            </w:r>
          </w:p>
        </w:tc>
      </w:tr>
    </w:tbl>
    <w:p w14:paraId="5E36CDEC" w14:textId="5D4FAD62" w:rsidR="00FD4DC1" w:rsidRPr="008D5930" w:rsidRDefault="00FD4DC1" w:rsidP="00FD4DC1">
      <w:pPr>
        <w:spacing w:before="240"/>
        <w:rPr>
          <w:rFonts w:cs="Arial"/>
          <w:color w:val="000000" w:themeColor="text1"/>
        </w:rPr>
      </w:pPr>
      <w:r w:rsidRPr="008D5930">
        <w:rPr>
          <w:rFonts w:cs="Arial"/>
          <w:color w:val="000000" w:themeColor="text1"/>
          <w:spacing w:val="-2"/>
        </w:rPr>
        <w:t xml:space="preserve">W </w:t>
      </w:r>
      <w:r w:rsidR="00AC2208" w:rsidRPr="008D5930">
        <w:rPr>
          <w:rFonts w:cs="Arial"/>
          <w:color w:val="000000" w:themeColor="text1"/>
          <w:spacing w:val="-2"/>
        </w:rPr>
        <w:t xml:space="preserve">porównaniu z </w:t>
      </w:r>
      <w:r w:rsidR="00AC2208">
        <w:rPr>
          <w:rFonts w:cs="Arial"/>
          <w:color w:val="000000" w:themeColor="text1"/>
          <w:spacing w:val="-2"/>
        </w:rPr>
        <w:t>1</w:t>
      </w:r>
      <w:r w:rsidR="00AC2208" w:rsidRPr="008D5930">
        <w:rPr>
          <w:rFonts w:cs="Arial"/>
          <w:color w:val="000000" w:themeColor="text1"/>
          <w:spacing w:val="-2"/>
        </w:rPr>
        <w:t xml:space="preserve"> kwartałem ubiegłego roku w badanych przedsiębiorstwach odnotowano poprawę większości podstawowych </w:t>
      </w:r>
      <w:r w:rsidR="00AC2208" w:rsidRPr="008D5930">
        <w:rPr>
          <w:rFonts w:cs="Arial"/>
          <w:b/>
          <w:color w:val="000000" w:themeColor="text1"/>
          <w:spacing w:val="-2"/>
        </w:rPr>
        <w:t>wskaźników ekonomiczno-finansowych</w:t>
      </w:r>
      <w:r w:rsidR="00AC2208">
        <w:rPr>
          <w:rFonts w:cs="Arial"/>
          <w:b/>
          <w:color w:val="000000" w:themeColor="text1"/>
          <w:spacing w:val="-2"/>
        </w:rPr>
        <w:t>,</w:t>
      </w:r>
      <w:r w:rsidR="00AC2208" w:rsidRPr="008D5930">
        <w:rPr>
          <w:rFonts w:cs="Arial"/>
          <w:color w:val="000000" w:themeColor="text1"/>
          <w:spacing w:val="-2"/>
        </w:rPr>
        <w:t xml:space="preserve"> takich jak: wskaźnik poziomu kosztów, </w:t>
      </w:r>
      <w:r w:rsidR="00AC2208" w:rsidRPr="008D5930">
        <w:rPr>
          <w:rFonts w:cs="Arial"/>
          <w:color w:val="000000" w:themeColor="text1"/>
          <w:spacing w:val="-4"/>
        </w:rPr>
        <w:t xml:space="preserve">wskaźnik rentowności obrotu brutto </w:t>
      </w:r>
      <w:r w:rsidR="00AC2208">
        <w:rPr>
          <w:rFonts w:cs="Arial"/>
          <w:color w:val="000000" w:themeColor="text1"/>
          <w:spacing w:val="-4"/>
        </w:rPr>
        <w:t>i </w:t>
      </w:r>
      <w:r w:rsidR="00AC2208" w:rsidRPr="008D5930">
        <w:rPr>
          <w:color w:val="000000" w:themeColor="text1"/>
        </w:rPr>
        <w:t>w</w:t>
      </w:r>
      <w:r w:rsidR="00AC2208" w:rsidRPr="008D5930">
        <w:rPr>
          <w:rFonts w:cs="Arial"/>
          <w:color w:val="000000" w:themeColor="text1"/>
          <w:spacing w:val="-2"/>
        </w:rPr>
        <w:t xml:space="preserve">skaźnik rentowności </w:t>
      </w:r>
      <w:r w:rsidR="00AC2208" w:rsidRPr="008D5930">
        <w:rPr>
          <w:rFonts w:cs="Arial"/>
          <w:color w:val="000000" w:themeColor="text1"/>
          <w:spacing w:val="-4"/>
        </w:rPr>
        <w:t>sprzedaży brutto (po 4,3</w:t>
      </w:r>
      <w:r w:rsidR="00AC2208" w:rsidRPr="008D5930">
        <w:rPr>
          <w:color w:val="000000" w:themeColor="text1"/>
          <w:spacing w:val="-4"/>
        </w:rPr>
        <w:t xml:space="preserve"> p. proc.) oraz </w:t>
      </w:r>
      <w:r w:rsidR="00AC2208" w:rsidRPr="008D5930">
        <w:rPr>
          <w:color w:val="000000" w:themeColor="text1"/>
        </w:rPr>
        <w:t>w</w:t>
      </w:r>
      <w:r w:rsidR="00AC2208" w:rsidRPr="008D5930">
        <w:rPr>
          <w:rFonts w:cs="Arial"/>
          <w:color w:val="000000" w:themeColor="text1"/>
          <w:spacing w:val="-2"/>
        </w:rPr>
        <w:t xml:space="preserve">skaźnik rentowności </w:t>
      </w:r>
      <w:r w:rsidR="00AC2208" w:rsidRPr="008D5930">
        <w:rPr>
          <w:rFonts w:cs="Arial"/>
          <w:color w:val="000000" w:themeColor="text1"/>
          <w:spacing w:val="-4"/>
        </w:rPr>
        <w:t xml:space="preserve">obrotu </w:t>
      </w:r>
      <w:r w:rsidR="00AC2208" w:rsidRPr="008D5930">
        <w:rPr>
          <w:rFonts w:cs="Arial"/>
          <w:color w:val="000000" w:themeColor="text1"/>
        </w:rPr>
        <w:t>netto (o 3,9</w:t>
      </w:r>
      <w:r w:rsidR="00AC2208" w:rsidRPr="008D5930">
        <w:rPr>
          <w:color w:val="000000" w:themeColor="text1"/>
        </w:rPr>
        <w:t> p. proc.).</w:t>
      </w:r>
      <w:r w:rsidR="00AC2208" w:rsidRPr="008D5930">
        <w:rPr>
          <w:rFonts w:cs="Arial"/>
          <w:color w:val="000000" w:themeColor="text1"/>
          <w:spacing w:val="-2"/>
        </w:rPr>
        <w:t xml:space="preserve"> </w:t>
      </w:r>
      <w:r w:rsidR="00AC2208">
        <w:rPr>
          <w:rFonts w:cs="Arial"/>
          <w:color w:val="000000" w:themeColor="text1"/>
          <w:spacing w:val="-2"/>
        </w:rPr>
        <w:t>Pogorszyły się</w:t>
      </w:r>
      <w:r w:rsidR="00AC2208" w:rsidRPr="008D5930">
        <w:rPr>
          <w:rFonts w:cs="Arial"/>
          <w:color w:val="000000" w:themeColor="text1"/>
          <w:spacing w:val="-2"/>
        </w:rPr>
        <w:t xml:space="preserve"> natomiast w</w:t>
      </w:r>
      <w:r w:rsidR="00AC2208" w:rsidRPr="008D5930">
        <w:rPr>
          <w:rFonts w:cs="Arial"/>
          <w:color w:val="000000" w:themeColor="text1"/>
        </w:rPr>
        <w:t>skaźniki płynności finansowej I stopnia (o 5,6 p.</w:t>
      </w:r>
      <w:r w:rsidR="00AC2208" w:rsidRPr="008D5930">
        <w:rPr>
          <w:b/>
          <w:noProof/>
          <w:color w:val="000000" w:themeColor="text1"/>
          <w:szCs w:val="19"/>
          <w:lang w:eastAsia="pl-PL"/>
        </w:rPr>
        <w:t xml:space="preserve"> </w:t>
      </w:r>
      <w:r w:rsidR="00AC2208" w:rsidRPr="008D5930">
        <w:rPr>
          <w:rFonts w:cs="Arial"/>
          <w:color w:val="000000" w:themeColor="text1"/>
        </w:rPr>
        <w:t xml:space="preserve"> proc.) i II stopnia (o 3,8 p. proc.).</w:t>
      </w:r>
    </w:p>
    <w:p w14:paraId="7786CC12" w14:textId="2090E455" w:rsidR="00FD4DC1" w:rsidRDefault="003917A3" w:rsidP="00FD4DC1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661184" behindDoc="0" locked="0" layoutInCell="1" allowOverlap="1" wp14:anchorId="13899BF7" wp14:editId="11581AB7">
                <wp:simplePos x="0" y="0"/>
                <wp:positionH relativeFrom="margin">
                  <wp:posOffset>-72060</wp:posOffset>
                </wp:positionH>
                <wp:positionV relativeFrom="paragraph">
                  <wp:posOffset>257175</wp:posOffset>
                </wp:positionV>
                <wp:extent cx="621030" cy="360045"/>
                <wp:effectExtent l="0" t="0" r="7620" b="1905"/>
                <wp:wrapNone/>
                <wp:docPr id="3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DAECB" w14:textId="77777777" w:rsidR="00FD4DC1" w:rsidRDefault="00FD4DC1" w:rsidP="00FD4DC1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3899BF7" id="_x0000_s1041" type="#_x0000_t202" style="position:absolute;margin-left:-5.65pt;margin-top:20.25pt;width:48.9pt;height:28.35pt;z-index:25366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" filled="f" stroked="f" strokeweight="3e-5mm">
                <v:textbox inset="2.16pt,1.8pt,2.16pt,1.8pt">
                  <w:txbxContent>
                    <w:p w14:paraId="71BDAECB" w14:textId="77777777" w:rsidR="00FD4DC1" w:rsidRDefault="00FD4DC1" w:rsidP="00FD4DC1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4DC1" w:rsidRPr="00D66D7A">
        <w:rPr>
          <w:b/>
          <w:color w:val="000000" w:themeColor="text1"/>
          <w:szCs w:val="19"/>
        </w:rPr>
        <w:t>Wykres 1</w:t>
      </w:r>
      <w:r w:rsidR="00FD4DC1">
        <w:rPr>
          <w:b/>
          <w:color w:val="000000" w:themeColor="text1"/>
          <w:szCs w:val="19"/>
        </w:rPr>
        <w:t>0</w:t>
      </w:r>
      <w:r w:rsidR="00FD4DC1" w:rsidRPr="00D66D7A">
        <w:rPr>
          <w:b/>
          <w:color w:val="000000" w:themeColor="text1"/>
          <w:szCs w:val="19"/>
        </w:rPr>
        <w:t xml:space="preserve">. </w:t>
      </w:r>
      <w:r w:rsidR="00FD4DC1">
        <w:rPr>
          <w:b/>
          <w:color w:val="000000" w:themeColor="text1"/>
          <w:szCs w:val="19"/>
        </w:rPr>
        <w:t>Wskaźnik rentowności obrotu netto</w:t>
      </w:r>
    </w:p>
    <w:p w14:paraId="4432FCA4" w14:textId="40F98551" w:rsidR="007E6C5A" w:rsidRDefault="003917A3" w:rsidP="003917A3">
      <w:pPr>
        <w:pStyle w:val="Tekstpodstawowy"/>
        <w:spacing w:before="240" w:after="0" w:line="240" w:lineRule="auto"/>
        <w:ind w:left="170"/>
        <w:jc w:val="center"/>
        <w:rPr>
          <w:b/>
          <w:color w:val="000000" w:themeColor="text1"/>
          <w:szCs w:val="19"/>
        </w:rPr>
      </w:pPr>
      <w:r>
        <w:rPr>
          <w:rFonts w:cs="Arial"/>
          <w:noProof/>
          <w:color w:val="FF0000"/>
          <w:lang w:eastAsia="pl-PL"/>
        </w:rPr>
        <mc:AlternateContent>
          <mc:Choice Requires="wpg">
            <w:drawing>
              <wp:anchor distT="0" distB="0" distL="114300" distR="114300" simplePos="0" relativeHeight="253662208" behindDoc="0" locked="0" layoutInCell="1" allowOverlap="1" wp14:anchorId="70DEEFE3" wp14:editId="7C05A12A">
                <wp:simplePos x="0" y="0"/>
                <wp:positionH relativeFrom="column">
                  <wp:posOffset>2313940</wp:posOffset>
                </wp:positionH>
                <wp:positionV relativeFrom="paragraph">
                  <wp:posOffset>2497760</wp:posOffset>
                </wp:positionV>
                <wp:extent cx="2714625" cy="289560"/>
                <wp:effectExtent l="0" t="0" r="9525" b="1524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289560"/>
                          <a:chOff x="0" y="0"/>
                          <a:chExt cx="2714625" cy="289560"/>
                        </a:xfrm>
                      </wpg:grpSpPr>
                      <wps:wsp>
                        <wps:cNvPr id="46" name="Prostokąt 46"/>
                        <wps:cNvSpPr/>
                        <wps:spPr>
                          <a:xfrm>
                            <a:off x="0" y="104775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Grupa 47"/>
                        <wpg:cNvGrpSpPr/>
                        <wpg:grpSpPr>
                          <a:xfrm>
                            <a:off x="276225" y="0"/>
                            <a:ext cx="2438400" cy="289560"/>
                            <a:chOff x="0" y="0"/>
                            <a:chExt cx="2438400" cy="289560"/>
                          </a:xfrm>
                        </wpg:grpSpPr>
                        <wps:wsp>
                          <wps:cNvPr id="49" name="Prostokąt 49"/>
                          <wps:cNvSpPr/>
                          <wps:spPr>
                            <a:xfrm>
                              <a:off x="790575" y="114300"/>
                              <a:ext cx="215900" cy="10795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0" y="0"/>
                              <a:ext cx="785495" cy="289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90C33E" w14:textId="77777777" w:rsidR="00FD4DC1" w:rsidRDefault="00FD4DC1" w:rsidP="00FD4DC1">
                                <w: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ole tekstowe 51"/>
                          <wps:cNvSpPr txBox="1"/>
                          <wps:spPr>
                            <a:xfrm>
                              <a:off x="1066800" y="0"/>
                              <a:ext cx="1371600" cy="289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07CB0A" w14:textId="77777777" w:rsidR="00FD4DC1" w:rsidRDefault="00FD4DC1" w:rsidP="00FD4DC1">
                                <w:r>
                                  <w:t>Woj. podlaskie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EEFE3" id="Grupa 44" o:spid="_x0000_s1042" style="position:absolute;left:0;text-align:left;margin-left:182.2pt;margin-top:196.65pt;width:213.75pt;height:22.8pt;z-index:253662208;mso-width-relative:margin;mso-height-relative:margin" coordsize="27146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">
                <v:rect id="Prostokąt 46" o:spid="_x0000_s1043" style="position:absolute;top:1047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" fillcolor="#bfbfbf" stroked="f" strokeweight="1pt"/>
                <v:group id="Grupa 47" o:spid="_x0000_s1044" style="position:absolute;left:2762;width:24384;height:2895" coordsize="24384,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Prostokąt 49" o:spid="_x0000_s1045" style="position:absolute;left:7905;top:1143;width:215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" fillcolor="#977bc1" stroked="f" strokeweight="1pt"/>
                  <v:shape id="Pole tekstowe 50" o:spid="_x0000_s1046" type="#_x0000_t202" style="position:absolute;width:785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u6K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evruisMAAADbAAAADwAA&#10;AAAAAAAAAAAAAAAHAgAAZHJzL2Rvd25yZXYueG1sUEsFBgAAAAADAAMAtwAAAPcCAAAAAA==&#10;" filled="f" stroked="f" strokeweight=".5pt">
                    <v:textbox inset="0,0,0,0">
                      <w:txbxContent>
                        <w:p w14:paraId="1190C33E" w14:textId="77777777" w:rsidR="00FD4DC1" w:rsidRDefault="00FD4DC1" w:rsidP="00FD4DC1">
                          <w:r>
                            <w:t>Polska</w:t>
                          </w:r>
                        </w:p>
                      </w:txbxContent>
                    </v:textbox>
                  </v:shape>
                  <v:shape id="Pole tekstowe 51" o:spid="_x0000_s1047" type="#_x0000_t202" style="position:absolute;left:10668;width:1371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RxgAAANsAAAAPAAAAZHJzL2Rvd25yZXYueG1sRI9fS8NA&#10;EMTfhX6HYwt9s5cIl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FbZLEcYAAADbAAAA&#10;DwAAAAAAAAAAAAAAAAAHAgAAZHJzL2Rvd25yZXYueG1sUEsFBgAAAAADAAMAtwAAAPoCAAAAAA==&#10;" filled="f" stroked="f" strokeweight=".5pt">
                    <v:textbox inset="0,0,0,0">
                      <w:txbxContent>
                        <w:p w14:paraId="5E07CB0A" w14:textId="77777777" w:rsidR="00FD4DC1" w:rsidRDefault="00FD4DC1" w:rsidP="00FD4DC1">
                          <w:r>
                            <w:t>Woj. podlaskie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E6C5A">
        <w:rPr>
          <w:noProof/>
        </w:rPr>
        <w:drawing>
          <wp:inline distT="0" distB="0" distL="0" distR="0" wp14:anchorId="32040180" wp14:editId="7F04BB6B">
            <wp:extent cx="6645910" cy="2534537"/>
            <wp:effectExtent l="0" t="0" r="2540" b="0"/>
            <wp:docPr id="64" name="Wykres 64" descr="Wykres 10. Wskaźnik rentowności obrotu netto&#10;&#10;Na wykresie liniowym przedstawiono dane dotyczące wskaźników rentowności obrotu netto według kwartałów w latach 2018-2022 dla Polski i województwa podlaskiego. Ostatni zaprezentowany okres to styczeń-marz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94FB99E" w14:textId="05308EE7" w:rsidR="00FD4DC1" w:rsidRDefault="00FD4DC1" w:rsidP="00FD4DC1">
      <w:pPr>
        <w:pStyle w:val="Tekstpodstawowy"/>
        <w:spacing w:before="280" w:after="0" w:line="240" w:lineRule="auto"/>
        <w:jc w:val="center"/>
        <w:rPr>
          <w:noProof/>
          <w:lang w:eastAsia="pl-PL"/>
        </w:rPr>
      </w:pPr>
    </w:p>
    <w:p w14:paraId="5290853D" w14:textId="332D1B87" w:rsidR="00FD4DC1" w:rsidRPr="00FD4DC1" w:rsidRDefault="00FD4DC1" w:rsidP="003917A3">
      <w:pPr>
        <w:pStyle w:val="Tekstpodstawowy"/>
        <w:spacing w:before="0" w:line="240" w:lineRule="auto"/>
        <w:rPr>
          <w:rFonts w:cs="Arial"/>
          <w:color w:val="FF0000"/>
        </w:rPr>
      </w:pPr>
      <w:r w:rsidRPr="00640A5F">
        <w:rPr>
          <w:rFonts w:cs="Arial"/>
          <w:color w:val="000000" w:themeColor="text1"/>
        </w:rPr>
        <w:t xml:space="preserve">Najbardziej rentownym rodzajem działalności w </w:t>
      </w:r>
      <w:r w:rsidR="00DD6D8B">
        <w:rPr>
          <w:rFonts w:cs="Arial"/>
          <w:color w:val="000000" w:themeColor="text1"/>
        </w:rPr>
        <w:t>1</w:t>
      </w:r>
      <w:r w:rsidRPr="00640A5F">
        <w:rPr>
          <w:rFonts w:cs="Arial"/>
          <w:color w:val="000000" w:themeColor="text1"/>
        </w:rPr>
        <w:t xml:space="preserve"> kwartale br. było wytwarzanie i zaopatrywanie w energię elektryczną, gaz, parę wodną i gorącą wodę (wskaźnik rentowności obrotu netto – 21</w:t>
      </w:r>
      <w:r w:rsidR="00640A5F" w:rsidRPr="00640A5F">
        <w:rPr>
          <w:rFonts w:cs="Arial"/>
          <w:color w:val="000000" w:themeColor="text1"/>
        </w:rPr>
        <w:t>,8</w:t>
      </w:r>
      <w:r w:rsidRPr="00640A5F">
        <w:rPr>
          <w:rFonts w:cs="Arial"/>
          <w:color w:val="000000" w:themeColor="text1"/>
        </w:rPr>
        <w:t xml:space="preserve">%). W porównaniu z analogicznym okresem ubiegłego roku poprawę wskaźnika rentowności obrotu netto </w:t>
      </w:r>
      <w:r w:rsidRPr="00145104">
        <w:rPr>
          <w:rFonts w:cs="Arial"/>
          <w:color w:val="000000" w:themeColor="text1"/>
        </w:rPr>
        <w:t xml:space="preserve">odnotowano m.in. w </w:t>
      </w:r>
      <w:r w:rsidR="00145104" w:rsidRPr="00145104">
        <w:rPr>
          <w:rFonts w:cs="Arial"/>
          <w:color w:val="000000" w:themeColor="text1"/>
        </w:rPr>
        <w:t xml:space="preserve">zakwaterowaniu i gastronomii (z minus 7,1% do 5,0%). Pogorszenie wskaźnika wystąpiło m.in. w informacji i komunikacji (z 10,0% do 5,5%). </w:t>
      </w:r>
    </w:p>
    <w:p w14:paraId="5FD49FFB" w14:textId="6485E454" w:rsidR="00783872" w:rsidRPr="003701CD" w:rsidRDefault="00FD4DC1" w:rsidP="00FD4DC1">
      <w:pPr>
        <w:pStyle w:val="Tekstpodstawowy"/>
        <w:rPr>
          <w:color w:val="000000" w:themeColor="text1"/>
        </w:rPr>
      </w:pPr>
      <w:r w:rsidRPr="003701CD">
        <w:rPr>
          <w:rFonts w:cs="Arial"/>
          <w:color w:val="000000" w:themeColor="text1"/>
        </w:rPr>
        <w:t>Wartość</w:t>
      </w:r>
      <w:r w:rsidRPr="003701CD">
        <w:rPr>
          <w:rFonts w:cs="Arial"/>
          <w:b/>
          <w:color w:val="000000" w:themeColor="text1"/>
        </w:rPr>
        <w:t xml:space="preserve"> aktywów obrotowych</w:t>
      </w:r>
      <w:r w:rsidRPr="003701CD">
        <w:rPr>
          <w:rFonts w:cs="Arial"/>
          <w:color w:val="000000" w:themeColor="text1"/>
        </w:rPr>
        <w:t xml:space="preserve"> badanych przedsiębiorstw w końcu marca br. wynosiła </w:t>
      </w:r>
      <w:r w:rsidR="00783872" w:rsidRPr="003701CD">
        <w:rPr>
          <w:rFonts w:cs="Arial"/>
          <w:color w:val="000000" w:themeColor="text1"/>
        </w:rPr>
        <w:t>20314,8</w:t>
      </w:r>
      <w:r w:rsidRPr="003701CD">
        <w:rPr>
          <w:rFonts w:cs="Arial"/>
          <w:color w:val="000000" w:themeColor="text1"/>
        </w:rPr>
        <w:t xml:space="preserve"> </w:t>
      </w:r>
      <w:r w:rsidRPr="003701CD">
        <w:rPr>
          <w:color w:val="000000" w:themeColor="text1"/>
        </w:rPr>
        <w:t xml:space="preserve">mln zł i była o </w:t>
      </w:r>
      <w:r w:rsidR="00783872" w:rsidRPr="003701CD">
        <w:rPr>
          <w:color w:val="000000" w:themeColor="text1"/>
        </w:rPr>
        <w:t>27,6</w:t>
      </w:r>
      <w:r w:rsidRPr="003701CD">
        <w:rPr>
          <w:color w:val="000000" w:themeColor="text1"/>
        </w:rPr>
        <w:t xml:space="preserve">% wyższa niż rok wcześniej, w tym </w:t>
      </w:r>
      <w:r w:rsidR="00783872" w:rsidRPr="003701CD">
        <w:rPr>
          <w:color w:val="000000" w:themeColor="text1"/>
        </w:rPr>
        <w:t>krótkoterminowe rozliczenia międzyokresowe, zapasy, należności krótkoterminowe oraz inwestycje krótkoterminowe wzrosły odpowiednio o: 71,2%, 43,5%, 24,7% i 4,2%. W rzeczowej strukturze aktywów obrotowych zwiększył się udział zapasów (z 33,3% do 37,4%) oraz krótkoterminowych rozliczeń międzyokresowych (z 2,7% do 3,6%), natomiast obniżył się odsetek należności krótkoterminowych (z 41,8% do 40,8%) oraz inwestycji krótkoterminowych (z</w:t>
      </w:r>
      <w:r w:rsidR="003701CD">
        <w:rPr>
          <w:color w:val="000000" w:themeColor="text1"/>
        </w:rPr>
        <w:t> </w:t>
      </w:r>
      <w:r w:rsidR="00783872" w:rsidRPr="003701CD">
        <w:rPr>
          <w:color w:val="000000" w:themeColor="text1"/>
        </w:rPr>
        <w:t>22,3% do 18,2%). W strukturze zapasów wzrósł udział materiałów (z 29,5% do 31,3%), zmniejszył się natomiast udział towarów (z 30,6% do 30,1%), półproduktów i produktów w toku (z 17,4% do 17,3%) oraz produktów gotowych (z 19,9% do 17,5%). Aktywa obrotowe finansowane były głównie zobowiązaniami krótkoterminowymi. Relacja zobowiązań krótkoterminowych do aktywów obrotowych wynosiła 55,9% wobec 58,5% rok wcześniej.</w:t>
      </w:r>
    </w:p>
    <w:p w14:paraId="7910C605" w14:textId="65E3204E" w:rsidR="00FD4DC1" w:rsidRPr="00FD4DC1" w:rsidRDefault="00FD4DC1" w:rsidP="00FD4DC1">
      <w:pPr>
        <w:pStyle w:val="Tekstpodstawowy"/>
        <w:rPr>
          <w:color w:val="FF0000"/>
          <w:szCs w:val="19"/>
        </w:rPr>
      </w:pPr>
      <w:r w:rsidRPr="00783872">
        <w:rPr>
          <w:b/>
          <w:color w:val="000000" w:themeColor="text1"/>
          <w:spacing w:val="-1"/>
        </w:rPr>
        <w:t xml:space="preserve">Zobowiązania długo- i krótkoterminowe </w:t>
      </w:r>
      <w:r w:rsidRPr="00783872">
        <w:rPr>
          <w:color w:val="000000" w:themeColor="text1"/>
          <w:spacing w:val="-1"/>
        </w:rPr>
        <w:t xml:space="preserve">(bez funduszy specjalnych) badanych przedsiębiorstw w końcu marca br. wynosiły </w:t>
      </w:r>
      <w:r w:rsidR="00783872" w:rsidRPr="00783872">
        <w:rPr>
          <w:color w:val="000000" w:themeColor="text1"/>
          <w:spacing w:val="-1"/>
        </w:rPr>
        <w:t>15036,5</w:t>
      </w:r>
      <w:r w:rsidRPr="00783872">
        <w:rPr>
          <w:color w:val="000000" w:themeColor="text1"/>
          <w:spacing w:val="-1"/>
        </w:rPr>
        <w:t xml:space="preserve"> mln zł i były o </w:t>
      </w:r>
      <w:r w:rsidR="00783872" w:rsidRPr="00783872">
        <w:rPr>
          <w:color w:val="000000" w:themeColor="text1"/>
          <w:spacing w:val="-1"/>
        </w:rPr>
        <w:t>16,0</w:t>
      </w:r>
      <w:r w:rsidRPr="00783872">
        <w:rPr>
          <w:color w:val="000000" w:themeColor="text1"/>
          <w:spacing w:val="-1"/>
        </w:rPr>
        <w:t>% wyższe niż przed rokiem. Zobowiązania długoterminowe stanowiły 2</w:t>
      </w:r>
      <w:r w:rsidR="00783872" w:rsidRPr="00783872">
        <w:rPr>
          <w:color w:val="000000" w:themeColor="text1"/>
          <w:spacing w:val="-1"/>
        </w:rPr>
        <w:t>4,5</w:t>
      </w:r>
      <w:r w:rsidRPr="00783872">
        <w:rPr>
          <w:color w:val="000000" w:themeColor="text1"/>
          <w:spacing w:val="-1"/>
        </w:rPr>
        <w:t>% ogółu zobowią</w:t>
      </w:r>
      <w:r w:rsidRPr="00783872">
        <w:rPr>
          <w:color w:val="000000" w:themeColor="text1"/>
          <w:spacing w:val="-1"/>
        </w:rPr>
        <w:lastRenderedPageBreak/>
        <w:t>zań (wobec 2</w:t>
      </w:r>
      <w:r w:rsidR="00783872" w:rsidRPr="00783872">
        <w:rPr>
          <w:color w:val="000000" w:themeColor="text1"/>
          <w:spacing w:val="-1"/>
        </w:rPr>
        <w:t>8,1</w:t>
      </w:r>
      <w:r w:rsidRPr="00783872">
        <w:rPr>
          <w:color w:val="000000" w:themeColor="text1"/>
          <w:spacing w:val="-1"/>
        </w:rPr>
        <w:t>% w końcu marca 202</w:t>
      </w:r>
      <w:r w:rsidR="00783872" w:rsidRPr="00783872">
        <w:rPr>
          <w:color w:val="000000" w:themeColor="text1"/>
          <w:spacing w:val="-1"/>
        </w:rPr>
        <w:t>1</w:t>
      </w:r>
      <w:r w:rsidRPr="00783872">
        <w:rPr>
          <w:color w:val="000000" w:themeColor="text1"/>
          <w:spacing w:val="-1"/>
        </w:rPr>
        <w:t xml:space="preserve"> r.). Ich wartość osiągnęła </w:t>
      </w:r>
      <w:r w:rsidR="00783872" w:rsidRPr="00783872">
        <w:rPr>
          <w:color w:val="000000" w:themeColor="text1"/>
          <w:spacing w:val="-1"/>
        </w:rPr>
        <w:t>3688,1</w:t>
      </w:r>
      <w:r w:rsidRPr="00783872">
        <w:rPr>
          <w:color w:val="000000" w:themeColor="text1"/>
          <w:spacing w:val="-1"/>
        </w:rPr>
        <w:t xml:space="preserve"> mln zł i była o 1</w:t>
      </w:r>
      <w:r w:rsidR="00783872" w:rsidRPr="00783872">
        <w:rPr>
          <w:color w:val="000000" w:themeColor="text1"/>
          <w:spacing w:val="-1"/>
        </w:rPr>
        <w:t>,2</w:t>
      </w:r>
      <w:r w:rsidRPr="00783872">
        <w:rPr>
          <w:color w:val="000000" w:themeColor="text1"/>
          <w:spacing w:val="-1"/>
        </w:rPr>
        <w:t xml:space="preserve">% wyższa niż rok wcześniej. Zobowiązania krótkoterminowe wynosiły </w:t>
      </w:r>
      <w:r w:rsidR="00783872" w:rsidRPr="00783872">
        <w:rPr>
          <w:color w:val="000000" w:themeColor="text1"/>
          <w:spacing w:val="-1"/>
        </w:rPr>
        <w:t>11348,5</w:t>
      </w:r>
      <w:r w:rsidRPr="00783872">
        <w:rPr>
          <w:color w:val="000000" w:themeColor="text1"/>
        </w:rPr>
        <w:t> </w:t>
      </w:r>
      <w:r w:rsidRPr="00783872">
        <w:rPr>
          <w:color w:val="000000" w:themeColor="text1"/>
          <w:spacing w:val="-1"/>
        </w:rPr>
        <w:t>mln</w:t>
      </w:r>
      <w:r w:rsidRPr="00783872">
        <w:rPr>
          <w:color w:val="000000" w:themeColor="text1"/>
        </w:rPr>
        <w:t> </w:t>
      </w:r>
      <w:r w:rsidRPr="00783872">
        <w:rPr>
          <w:color w:val="000000" w:themeColor="text1"/>
          <w:spacing w:val="-1"/>
        </w:rPr>
        <w:t xml:space="preserve">zł i w skali roku wzrosły o </w:t>
      </w:r>
      <w:r w:rsidR="00783872" w:rsidRPr="00783872">
        <w:rPr>
          <w:color w:val="000000" w:themeColor="text1"/>
          <w:spacing w:val="-1"/>
        </w:rPr>
        <w:t>21,8</w:t>
      </w:r>
      <w:r w:rsidRPr="00783872">
        <w:rPr>
          <w:color w:val="000000" w:themeColor="text1"/>
          <w:spacing w:val="-1"/>
        </w:rPr>
        <w:t xml:space="preserve">%, przy czym </w:t>
      </w:r>
      <w:r w:rsidR="00783872" w:rsidRPr="00783872">
        <w:rPr>
          <w:color w:val="000000" w:themeColor="text1"/>
          <w:spacing w:val="-1"/>
        </w:rPr>
        <w:t xml:space="preserve">z tytułu dostaw i usług </w:t>
      </w:r>
      <w:r w:rsidRPr="00783872">
        <w:rPr>
          <w:color w:val="000000" w:themeColor="text1"/>
          <w:spacing w:val="-1"/>
        </w:rPr>
        <w:t xml:space="preserve">wzrosły o </w:t>
      </w:r>
      <w:r w:rsidR="00783872" w:rsidRPr="00783872">
        <w:rPr>
          <w:color w:val="000000" w:themeColor="text1"/>
          <w:spacing w:val="-1"/>
        </w:rPr>
        <w:t>29,7</w:t>
      </w:r>
      <w:r w:rsidRPr="00783872">
        <w:rPr>
          <w:color w:val="000000" w:themeColor="text1"/>
          <w:spacing w:val="-1"/>
        </w:rPr>
        <w:t xml:space="preserve">%, z tytułu </w:t>
      </w:r>
      <w:r w:rsidR="00783872" w:rsidRPr="00783872">
        <w:rPr>
          <w:color w:val="000000" w:themeColor="text1"/>
          <w:spacing w:val="-1"/>
        </w:rPr>
        <w:t xml:space="preserve">kredytów i pożyczek </w:t>
      </w:r>
      <w:r w:rsidR="00DD6D8B" w:rsidRPr="00783872">
        <w:rPr>
          <w:color w:val="000000" w:themeColor="text1"/>
          <w:spacing w:val="-1"/>
        </w:rPr>
        <w:t xml:space="preserve"> </w:t>
      </w:r>
      <w:r w:rsidR="00DD6D8B" w:rsidRPr="008921C6">
        <w:rPr>
          <w:rFonts w:cs="FiraSans-Regular"/>
          <w:color w:val="000000" w:themeColor="text1"/>
          <w:szCs w:val="19"/>
        </w:rPr>
        <w:t>–</w:t>
      </w:r>
      <w:r w:rsidR="00DD6D8B">
        <w:rPr>
          <w:rFonts w:cs="FiraSans-Regular"/>
          <w:color w:val="000000" w:themeColor="text1"/>
          <w:szCs w:val="19"/>
        </w:rPr>
        <w:t xml:space="preserve"> </w:t>
      </w:r>
      <w:r w:rsidR="00783872" w:rsidRPr="00783872">
        <w:rPr>
          <w:color w:val="000000" w:themeColor="text1"/>
          <w:spacing w:val="-1"/>
        </w:rPr>
        <w:t>o 12,9%, z tytułu podatków, ceł, ubezpieczeń i innych świadczeń – o 1,9%.</w:t>
      </w:r>
    </w:p>
    <w:p w14:paraId="390CDFE2" w14:textId="3D22EC87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055C4750" w:rsidR="003C32AE" w:rsidRPr="008921C6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8921C6">
        <w:rPr>
          <w:rFonts w:cs="FiraSans-Regular"/>
          <w:color w:val="000000" w:themeColor="text1"/>
          <w:szCs w:val="19"/>
        </w:rPr>
        <w:t xml:space="preserve">Według stanu w końcu </w:t>
      </w:r>
      <w:r w:rsidR="00D14D94" w:rsidRPr="008921C6">
        <w:rPr>
          <w:rFonts w:cs="FiraSans-Regular"/>
          <w:color w:val="000000" w:themeColor="text1"/>
          <w:szCs w:val="19"/>
        </w:rPr>
        <w:t>kwietnia</w:t>
      </w:r>
      <w:r w:rsidR="000C434C" w:rsidRPr="008921C6">
        <w:rPr>
          <w:rFonts w:cs="FiraSans-Regular"/>
          <w:color w:val="000000" w:themeColor="text1"/>
          <w:szCs w:val="19"/>
        </w:rPr>
        <w:t xml:space="preserve"> </w:t>
      </w:r>
      <w:r w:rsidR="00D638EB" w:rsidRPr="008921C6">
        <w:rPr>
          <w:rFonts w:cs="FiraSans-Regular"/>
          <w:color w:val="000000" w:themeColor="text1"/>
          <w:szCs w:val="19"/>
        </w:rPr>
        <w:t>2022</w:t>
      </w:r>
      <w:r w:rsidR="008831DA" w:rsidRPr="008921C6">
        <w:rPr>
          <w:rFonts w:cs="FiraSans-Regular"/>
          <w:color w:val="000000" w:themeColor="text1"/>
          <w:szCs w:val="19"/>
        </w:rPr>
        <w:t xml:space="preserve"> </w:t>
      </w:r>
      <w:r w:rsidRPr="008921C6">
        <w:rPr>
          <w:rFonts w:cs="FiraSans-Regular"/>
          <w:color w:val="000000" w:themeColor="text1"/>
          <w:szCs w:val="19"/>
        </w:rPr>
        <w:t>r.</w:t>
      </w:r>
      <w:r w:rsidR="00BE299E" w:rsidRPr="008921C6">
        <w:rPr>
          <w:rFonts w:cs="FiraSans-Regular"/>
          <w:color w:val="000000" w:themeColor="text1"/>
          <w:szCs w:val="19"/>
        </w:rPr>
        <w:t>,</w:t>
      </w:r>
      <w:r w:rsidRPr="008921C6">
        <w:rPr>
          <w:rFonts w:cs="FiraSans-Regular"/>
          <w:color w:val="000000" w:themeColor="text1"/>
          <w:szCs w:val="19"/>
        </w:rPr>
        <w:t xml:space="preserve"> do reje</w:t>
      </w:r>
      <w:r w:rsidR="00BD355D" w:rsidRPr="008921C6">
        <w:rPr>
          <w:rFonts w:cs="FiraSans-Regular"/>
          <w:color w:val="000000" w:themeColor="text1"/>
          <w:szCs w:val="19"/>
        </w:rPr>
        <w:t xml:space="preserve">stru REGON </w:t>
      </w:r>
      <w:r w:rsidR="00CC40D9" w:rsidRPr="008921C6">
        <w:rPr>
          <w:rFonts w:cs="FiraSans-Regular"/>
          <w:color w:val="000000" w:themeColor="text1"/>
          <w:szCs w:val="19"/>
        </w:rPr>
        <w:t>wpisan</w:t>
      </w:r>
      <w:r w:rsidR="008921C6" w:rsidRPr="008921C6">
        <w:rPr>
          <w:rFonts w:cs="FiraSans-Regular"/>
          <w:color w:val="000000" w:themeColor="text1"/>
          <w:szCs w:val="19"/>
        </w:rPr>
        <w:t>ych</w:t>
      </w:r>
      <w:r w:rsidR="00BD355D" w:rsidRPr="008921C6">
        <w:rPr>
          <w:rFonts w:cs="FiraSans-Regular"/>
          <w:color w:val="000000" w:themeColor="text1"/>
          <w:szCs w:val="19"/>
        </w:rPr>
        <w:t xml:space="preserve"> był</w:t>
      </w:r>
      <w:r w:rsidR="008921C6" w:rsidRPr="008921C6">
        <w:rPr>
          <w:rFonts w:cs="FiraSans-Regular"/>
          <w:color w:val="000000" w:themeColor="text1"/>
          <w:szCs w:val="19"/>
        </w:rPr>
        <w:t>o</w:t>
      </w:r>
      <w:r w:rsidR="00AD22FF" w:rsidRPr="008921C6">
        <w:rPr>
          <w:rFonts w:cs="FiraSans-Regular"/>
          <w:color w:val="000000" w:themeColor="text1"/>
          <w:szCs w:val="19"/>
        </w:rPr>
        <w:t xml:space="preserve"> </w:t>
      </w:r>
      <w:r w:rsidR="00024806" w:rsidRPr="008921C6">
        <w:rPr>
          <w:rFonts w:cs="FiraSans-Regular"/>
          <w:color w:val="000000" w:themeColor="text1"/>
          <w:szCs w:val="19"/>
        </w:rPr>
        <w:t>114121</w:t>
      </w:r>
      <w:r w:rsidRPr="008921C6">
        <w:rPr>
          <w:rFonts w:cs="FiraSans-Regular"/>
          <w:color w:val="000000" w:themeColor="text1"/>
          <w:szCs w:val="19"/>
        </w:rPr>
        <w:t xml:space="preserve"> </w:t>
      </w:r>
      <w:r w:rsidR="00BD355D" w:rsidRPr="008921C6">
        <w:rPr>
          <w:rFonts w:cs="FiraSans-Regular"/>
          <w:b/>
          <w:color w:val="000000" w:themeColor="text1"/>
          <w:szCs w:val="19"/>
        </w:rPr>
        <w:t>podmiot</w:t>
      </w:r>
      <w:r w:rsidR="008921C6" w:rsidRPr="008921C6">
        <w:rPr>
          <w:rFonts w:cs="FiraSans-Regular"/>
          <w:b/>
          <w:color w:val="000000" w:themeColor="text1"/>
          <w:szCs w:val="19"/>
        </w:rPr>
        <w:t>ów</w:t>
      </w:r>
      <w:r w:rsidRPr="008921C6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921C6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CC40D9" w:rsidRPr="008921C6">
        <w:rPr>
          <w:rFonts w:cs="FiraSans-Regular"/>
          <w:color w:val="000000" w:themeColor="text1"/>
          <w:szCs w:val="19"/>
        </w:rPr>
        <w:t>,</w:t>
      </w:r>
      <w:r w:rsidR="009065CB" w:rsidRPr="008921C6">
        <w:rPr>
          <w:rFonts w:cs="FiraSans-Regular"/>
          <w:color w:val="000000" w:themeColor="text1"/>
          <w:szCs w:val="19"/>
        </w:rPr>
        <w:t xml:space="preserve"> </w:t>
      </w:r>
      <w:r w:rsidR="00CC40D9" w:rsidRPr="008921C6">
        <w:rPr>
          <w:rFonts w:cs="FiraSans-Regular"/>
          <w:color w:val="000000" w:themeColor="text1"/>
          <w:szCs w:val="19"/>
        </w:rPr>
        <w:t>tj.</w:t>
      </w:r>
      <w:r w:rsidR="00D7323A" w:rsidRPr="008921C6">
        <w:rPr>
          <w:rFonts w:cs="FiraSans-Regular"/>
          <w:color w:val="000000" w:themeColor="text1"/>
          <w:szCs w:val="19"/>
        </w:rPr>
        <w:t> </w:t>
      </w:r>
      <w:r w:rsidR="00CC40D9" w:rsidRPr="008921C6">
        <w:rPr>
          <w:rFonts w:cs="FiraSans-Regular"/>
          <w:color w:val="000000" w:themeColor="text1"/>
          <w:szCs w:val="19"/>
        </w:rPr>
        <w:t>o</w:t>
      </w:r>
      <w:r w:rsidR="00BA6806" w:rsidRPr="008921C6">
        <w:rPr>
          <w:rFonts w:cs="FiraSans-Regular"/>
          <w:color w:val="000000" w:themeColor="text1"/>
          <w:szCs w:val="19"/>
        </w:rPr>
        <w:t> </w:t>
      </w:r>
      <w:r w:rsidR="00CC40D9" w:rsidRPr="008921C6">
        <w:rPr>
          <w:rFonts w:cs="FiraSans-Regular"/>
          <w:color w:val="000000" w:themeColor="text1"/>
          <w:szCs w:val="19"/>
        </w:rPr>
        <w:t>0,</w:t>
      </w:r>
      <w:r w:rsidR="00BA6806" w:rsidRPr="008921C6">
        <w:rPr>
          <w:rFonts w:cs="FiraSans-Regular"/>
          <w:color w:val="000000" w:themeColor="text1"/>
          <w:szCs w:val="19"/>
        </w:rPr>
        <w:t>3</w:t>
      </w:r>
      <w:r w:rsidR="00CC40D9" w:rsidRPr="008921C6">
        <w:rPr>
          <w:rFonts w:cs="FiraSans-Regular"/>
          <w:color w:val="000000" w:themeColor="text1"/>
          <w:szCs w:val="19"/>
        </w:rPr>
        <w:t xml:space="preserve">% więcej niż w końcu </w:t>
      </w:r>
      <w:r w:rsidR="008921C6" w:rsidRPr="008921C6">
        <w:rPr>
          <w:rFonts w:cs="FiraSans-Regular"/>
          <w:color w:val="000000" w:themeColor="text1"/>
          <w:szCs w:val="19"/>
        </w:rPr>
        <w:t>marca</w:t>
      </w:r>
      <w:r w:rsidR="00CC40D9" w:rsidRPr="008921C6">
        <w:rPr>
          <w:rFonts w:cs="FiraSans-Regular"/>
          <w:color w:val="000000" w:themeColor="text1"/>
          <w:szCs w:val="19"/>
        </w:rPr>
        <w:t xml:space="preserve"> 2022 r. i </w:t>
      </w:r>
      <w:r w:rsidR="00CB6A3C" w:rsidRPr="008921C6">
        <w:rPr>
          <w:rFonts w:cs="FiraSans-Regular"/>
          <w:color w:val="000000" w:themeColor="text1"/>
          <w:szCs w:val="19"/>
        </w:rPr>
        <w:t>o 3,</w:t>
      </w:r>
      <w:r w:rsidR="00BA6806" w:rsidRPr="008921C6">
        <w:rPr>
          <w:rFonts w:cs="FiraSans-Regular"/>
          <w:color w:val="000000" w:themeColor="text1"/>
          <w:szCs w:val="19"/>
        </w:rPr>
        <w:t>3</w:t>
      </w:r>
      <w:r w:rsidR="00CB6A3C" w:rsidRPr="008921C6">
        <w:rPr>
          <w:rFonts w:cs="FiraSans-Regular"/>
          <w:color w:val="000000" w:themeColor="text1"/>
          <w:szCs w:val="19"/>
        </w:rPr>
        <w:t>% wię</w:t>
      </w:r>
      <w:r w:rsidR="00CC40D9" w:rsidRPr="008921C6">
        <w:rPr>
          <w:rFonts w:cs="FiraSans-Regular"/>
          <w:color w:val="000000" w:themeColor="text1"/>
          <w:szCs w:val="19"/>
        </w:rPr>
        <w:t>cej</w:t>
      </w:r>
      <w:r w:rsidR="00CB6A3C" w:rsidRPr="008921C6">
        <w:rPr>
          <w:rFonts w:cs="FiraSans-Regular"/>
          <w:color w:val="000000" w:themeColor="text1"/>
          <w:szCs w:val="19"/>
        </w:rPr>
        <w:t xml:space="preserve"> niż przed rokiem.</w:t>
      </w:r>
    </w:p>
    <w:p w14:paraId="16F1E2A6" w14:textId="4537F5E6" w:rsidR="009261FE" w:rsidRPr="008921C6" w:rsidRDefault="00C649C7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921C6">
        <w:rPr>
          <w:rFonts w:cs="FiraSans-Regular"/>
          <w:color w:val="000000" w:themeColor="text1"/>
          <w:szCs w:val="19"/>
        </w:rPr>
        <w:t xml:space="preserve">Liczba </w:t>
      </w:r>
      <w:r w:rsidR="009261FE" w:rsidRPr="008921C6">
        <w:rPr>
          <w:rFonts w:cs="FiraSans-Regular"/>
          <w:color w:val="000000" w:themeColor="text1"/>
          <w:szCs w:val="19"/>
        </w:rPr>
        <w:t xml:space="preserve">zarejestrowanych </w:t>
      </w:r>
      <w:r w:rsidR="009261FE" w:rsidRPr="008921C6">
        <w:rPr>
          <w:rFonts w:cs="FiraSans-Regular"/>
          <w:b/>
          <w:color w:val="000000" w:themeColor="text1"/>
          <w:szCs w:val="19"/>
        </w:rPr>
        <w:t>osób fizycznych</w:t>
      </w:r>
      <w:r w:rsidR="009261FE" w:rsidRPr="008921C6">
        <w:rPr>
          <w:rFonts w:cs="FiraSans-Regular"/>
          <w:color w:val="000000" w:themeColor="text1"/>
          <w:szCs w:val="19"/>
        </w:rPr>
        <w:t xml:space="preserve"> </w:t>
      </w:r>
      <w:r w:rsidR="009261FE" w:rsidRPr="008921C6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9261FE" w:rsidRPr="008921C6">
        <w:rPr>
          <w:rFonts w:cs="FiraSans-Regular"/>
          <w:color w:val="000000" w:themeColor="text1"/>
          <w:szCs w:val="19"/>
        </w:rPr>
        <w:t xml:space="preserve"> wynosiła </w:t>
      </w:r>
      <w:r w:rsidR="008921C6" w:rsidRPr="008921C6">
        <w:rPr>
          <w:rFonts w:cs="FiraSans-Regular"/>
          <w:color w:val="000000" w:themeColor="text1"/>
          <w:szCs w:val="19"/>
        </w:rPr>
        <w:t>87205</w:t>
      </w:r>
      <w:r w:rsidR="009261FE" w:rsidRPr="008921C6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D14D94" w:rsidRPr="008921C6">
        <w:rPr>
          <w:rFonts w:cs="FiraSans-Regular"/>
          <w:color w:val="000000" w:themeColor="text1"/>
          <w:szCs w:val="19"/>
        </w:rPr>
        <w:t>kwietnia</w:t>
      </w:r>
      <w:r w:rsidR="009261FE" w:rsidRPr="008921C6">
        <w:rPr>
          <w:rFonts w:cs="FiraSans-Regular"/>
          <w:color w:val="000000" w:themeColor="text1"/>
          <w:szCs w:val="19"/>
        </w:rPr>
        <w:t xml:space="preserve"> </w:t>
      </w:r>
      <w:r w:rsidR="00003C0B" w:rsidRPr="008921C6">
        <w:rPr>
          <w:rFonts w:cs="FiraSans-Regular"/>
          <w:color w:val="000000" w:themeColor="text1"/>
          <w:szCs w:val="19"/>
        </w:rPr>
        <w:t>poprzedniego</w:t>
      </w:r>
      <w:r w:rsidR="009261FE" w:rsidRPr="008921C6">
        <w:rPr>
          <w:rFonts w:cs="FiraSans-Regular"/>
          <w:color w:val="000000" w:themeColor="text1"/>
          <w:szCs w:val="19"/>
        </w:rPr>
        <w:t xml:space="preserve"> roku </w:t>
      </w:r>
      <w:r w:rsidR="00EB6141" w:rsidRPr="008921C6">
        <w:rPr>
          <w:rFonts w:cs="FiraSans-Regular"/>
          <w:color w:val="000000" w:themeColor="text1"/>
          <w:szCs w:val="19"/>
        </w:rPr>
        <w:t>zwiększyła się</w:t>
      </w:r>
      <w:r w:rsidR="009261FE" w:rsidRPr="008921C6">
        <w:rPr>
          <w:rFonts w:cs="FiraSans-Regular"/>
          <w:color w:val="000000" w:themeColor="text1"/>
          <w:szCs w:val="19"/>
        </w:rPr>
        <w:t xml:space="preserve"> o </w:t>
      </w:r>
      <w:r w:rsidR="008921C6" w:rsidRPr="008921C6">
        <w:rPr>
          <w:rFonts w:cs="FiraSans-Regular"/>
          <w:color w:val="000000" w:themeColor="text1"/>
          <w:szCs w:val="19"/>
        </w:rPr>
        <w:t>2,9</w:t>
      </w:r>
      <w:r w:rsidR="009261FE" w:rsidRPr="008921C6">
        <w:rPr>
          <w:rFonts w:cs="FiraSans-Regular"/>
          <w:color w:val="000000" w:themeColor="text1"/>
          <w:szCs w:val="19"/>
        </w:rPr>
        <w:t>%. Do rejestru REGON wpisan</w:t>
      </w:r>
      <w:r w:rsidR="00DF2F6A" w:rsidRPr="008921C6">
        <w:rPr>
          <w:rFonts w:cs="FiraSans-Regular"/>
          <w:color w:val="000000" w:themeColor="text1"/>
          <w:szCs w:val="19"/>
        </w:rPr>
        <w:t>e</w:t>
      </w:r>
      <w:r w:rsidR="009261FE" w:rsidRPr="008921C6">
        <w:rPr>
          <w:rFonts w:cs="FiraSans-Regular"/>
          <w:color w:val="000000" w:themeColor="text1"/>
          <w:szCs w:val="19"/>
        </w:rPr>
        <w:t xml:space="preserve"> był</w:t>
      </w:r>
      <w:r w:rsidR="00DF2F6A" w:rsidRPr="008921C6">
        <w:rPr>
          <w:rFonts w:cs="FiraSans-Regular"/>
          <w:color w:val="000000" w:themeColor="text1"/>
          <w:szCs w:val="19"/>
        </w:rPr>
        <w:t>y</w:t>
      </w:r>
      <w:r w:rsidR="009261FE" w:rsidRPr="008921C6">
        <w:rPr>
          <w:rFonts w:cs="FiraSans-Regular"/>
          <w:color w:val="000000" w:themeColor="text1"/>
          <w:szCs w:val="19"/>
        </w:rPr>
        <w:t xml:space="preserve"> </w:t>
      </w:r>
      <w:r w:rsidR="008921C6" w:rsidRPr="008921C6">
        <w:rPr>
          <w:rFonts w:cs="FiraSans-Regular"/>
          <w:color w:val="000000" w:themeColor="text1"/>
          <w:szCs w:val="19"/>
        </w:rPr>
        <w:t>15164</w:t>
      </w:r>
      <w:r w:rsidR="009261FE" w:rsidRPr="008921C6">
        <w:rPr>
          <w:rFonts w:cs="FiraSans-Regular"/>
          <w:color w:val="000000" w:themeColor="text1"/>
          <w:szCs w:val="19"/>
        </w:rPr>
        <w:t xml:space="preserve"> </w:t>
      </w:r>
      <w:r w:rsidR="009261FE" w:rsidRPr="008921C6">
        <w:rPr>
          <w:rFonts w:cs="FiraSans-Regular"/>
          <w:b/>
          <w:color w:val="000000" w:themeColor="text1"/>
          <w:szCs w:val="19"/>
        </w:rPr>
        <w:t>spółk</w:t>
      </w:r>
      <w:r w:rsidR="00DF2F6A" w:rsidRPr="008921C6">
        <w:rPr>
          <w:rFonts w:cs="FiraSans-Regular"/>
          <w:b/>
          <w:color w:val="000000" w:themeColor="text1"/>
          <w:szCs w:val="19"/>
        </w:rPr>
        <w:t>i</w:t>
      </w:r>
      <w:r w:rsidR="009261FE" w:rsidRPr="008921C6">
        <w:rPr>
          <w:rFonts w:cs="FiraSans-Regular"/>
          <w:color w:val="000000" w:themeColor="text1"/>
          <w:szCs w:val="19"/>
        </w:rPr>
        <w:t xml:space="preserve">, w tym </w:t>
      </w:r>
      <w:r w:rsidR="008921C6" w:rsidRPr="008921C6">
        <w:rPr>
          <w:rFonts w:cs="FiraSans-Regular"/>
          <w:color w:val="000000" w:themeColor="text1"/>
          <w:szCs w:val="19"/>
        </w:rPr>
        <w:t>9723</w:t>
      </w:r>
      <w:r w:rsidR="009261FE" w:rsidRPr="008921C6">
        <w:rPr>
          <w:rFonts w:cs="FiraSans-Regular"/>
          <w:color w:val="000000" w:themeColor="text1"/>
          <w:szCs w:val="19"/>
        </w:rPr>
        <w:t xml:space="preserve"> </w:t>
      </w:r>
      <w:r w:rsidR="00BD355D" w:rsidRPr="008921C6">
        <w:rPr>
          <w:rFonts w:cs="FiraSans-Regular"/>
          <w:color w:val="000000" w:themeColor="text1"/>
          <w:spacing w:val="-1"/>
          <w:szCs w:val="19"/>
        </w:rPr>
        <w:t>spółk</w:t>
      </w:r>
      <w:r w:rsidR="00BA6806" w:rsidRPr="008921C6">
        <w:rPr>
          <w:rFonts w:cs="FiraSans-Regular"/>
          <w:color w:val="000000" w:themeColor="text1"/>
          <w:spacing w:val="-1"/>
          <w:szCs w:val="19"/>
        </w:rPr>
        <w:t>i</w:t>
      </w:r>
      <w:r w:rsidR="00203D48" w:rsidRPr="008921C6">
        <w:rPr>
          <w:rFonts w:cs="FiraSans-Regular"/>
          <w:color w:val="000000" w:themeColor="text1"/>
          <w:spacing w:val="-1"/>
          <w:szCs w:val="19"/>
        </w:rPr>
        <w:t xml:space="preserve"> handlow</w:t>
      </w:r>
      <w:r w:rsidR="00BA6806" w:rsidRPr="008921C6">
        <w:rPr>
          <w:rFonts w:cs="FiraSans-Regular"/>
          <w:color w:val="000000" w:themeColor="text1"/>
          <w:spacing w:val="-1"/>
          <w:szCs w:val="19"/>
        </w:rPr>
        <w:t>e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 xml:space="preserve"> i </w:t>
      </w:r>
      <w:r w:rsidR="008921C6" w:rsidRPr="008921C6">
        <w:rPr>
          <w:rFonts w:cs="FiraSans-Regular"/>
          <w:color w:val="000000" w:themeColor="text1"/>
          <w:spacing w:val="-1"/>
          <w:szCs w:val="19"/>
        </w:rPr>
        <w:t>5295</w:t>
      </w:r>
      <w:r w:rsidR="00BD355D" w:rsidRPr="008921C6">
        <w:rPr>
          <w:rFonts w:cs="FiraSans-Regular"/>
          <w:color w:val="000000" w:themeColor="text1"/>
          <w:spacing w:val="-1"/>
          <w:szCs w:val="19"/>
        </w:rPr>
        <w:t xml:space="preserve"> spół</w:t>
      </w:r>
      <w:r w:rsidR="0005475C">
        <w:rPr>
          <w:rFonts w:cs="FiraSans-Regular"/>
          <w:color w:val="000000" w:themeColor="text1"/>
          <w:spacing w:val="-1"/>
          <w:szCs w:val="19"/>
        </w:rPr>
        <w:t>ek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 xml:space="preserve"> c</w:t>
      </w:r>
      <w:r w:rsidR="00BD355D" w:rsidRPr="008921C6">
        <w:rPr>
          <w:rFonts w:cs="FiraSans-Regular"/>
          <w:color w:val="000000" w:themeColor="text1"/>
          <w:spacing w:val="-1"/>
          <w:szCs w:val="19"/>
        </w:rPr>
        <w:t>ywiln</w:t>
      </w:r>
      <w:r w:rsidR="0005475C">
        <w:rPr>
          <w:rFonts w:cs="FiraSans-Regular"/>
          <w:color w:val="000000" w:themeColor="text1"/>
          <w:spacing w:val="-1"/>
          <w:szCs w:val="19"/>
        </w:rPr>
        <w:t>ych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 xml:space="preserve">. Liczba </w:t>
      </w:r>
      <w:r w:rsidR="00DF2F6A" w:rsidRPr="008921C6">
        <w:rPr>
          <w:rFonts w:cs="FiraSans-Regular"/>
          <w:color w:val="000000" w:themeColor="text1"/>
          <w:spacing w:val="-1"/>
          <w:szCs w:val="19"/>
        </w:rPr>
        <w:t xml:space="preserve">wszystkich spółek 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>w skali</w:t>
      </w:r>
      <w:r w:rsidR="00BD355D" w:rsidRPr="008921C6">
        <w:rPr>
          <w:rFonts w:cs="FiraSans-Regular"/>
          <w:color w:val="000000" w:themeColor="text1"/>
          <w:spacing w:val="-1"/>
          <w:szCs w:val="19"/>
        </w:rPr>
        <w:t xml:space="preserve"> roku wzrosła o 6,</w:t>
      </w:r>
      <w:r w:rsidR="008921C6" w:rsidRPr="008921C6">
        <w:rPr>
          <w:rFonts w:cs="FiraSans-Regular"/>
          <w:color w:val="000000" w:themeColor="text1"/>
          <w:spacing w:val="-1"/>
          <w:szCs w:val="19"/>
        </w:rPr>
        <w:t>5</w:t>
      </w:r>
      <w:r w:rsidR="00BD355D" w:rsidRPr="008921C6">
        <w:rPr>
          <w:rFonts w:cs="FiraSans-Regular"/>
          <w:color w:val="000000" w:themeColor="text1"/>
          <w:spacing w:val="-1"/>
          <w:szCs w:val="19"/>
        </w:rPr>
        <w:t>%</w:t>
      </w:r>
      <w:r w:rsidR="00DF2F6A" w:rsidRPr="008921C6">
        <w:rPr>
          <w:rFonts w:cs="FiraSans-Regular"/>
          <w:color w:val="000000" w:themeColor="text1"/>
          <w:spacing w:val="-1"/>
          <w:szCs w:val="19"/>
        </w:rPr>
        <w:t>, spółek handlowych</w:t>
      </w:r>
      <w:r w:rsidR="002E7905" w:rsidRPr="008921C6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2E7905" w:rsidRPr="008921C6">
        <w:rPr>
          <w:rFonts w:cs="FiraSans-Regular"/>
          <w:color w:val="000000" w:themeColor="text1"/>
          <w:szCs w:val="19"/>
        </w:rPr>
        <w:t>–</w:t>
      </w:r>
      <w:r w:rsidR="00A823EF" w:rsidRPr="008921C6">
        <w:rPr>
          <w:rFonts w:cs="FiraSans-Regular"/>
          <w:color w:val="000000" w:themeColor="text1"/>
          <w:spacing w:val="-1"/>
          <w:szCs w:val="19"/>
        </w:rPr>
        <w:t> </w:t>
      </w:r>
      <w:r w:rsidR="002E7905" w:rsidRPr="008921C6">
        <w:rPr>
          <w:rFonts w:cs="FiraSans-Regular"/>
          <w:color w:val="000000" w:themeColor="text1"/>
          <w:spacing w:val="-1"/>
          <w:szCs w:val="19"/>
        </w:rPr>
        <w:t>o</w:t>
      </w:r>
      <w:r w:rsidR="00A823EF" w:rsidRPr="008921C6">
        <w:rPr>
          <w:rFonts w:cs="FiraSans-Regular"/>
          <w:color w:val="000000" w:themeColor="text1"/>
          <w:spacing w:val="-1"/>
          <w:szCs w:val="19"/>
        </w:rPr>
        <w:t> </w:t>
      </w:r>
      <w:r w:rsidR="00BD355D" w:rsidRPr="008921C6">
        <w:rPr>
          <w:rFonts w:cs="FiraSans-Regular"/>
          <w:color w:val="000000" w:themeColor="text1"/>
          <w:spacing w:val="-1"/>
          <w:szCs w:val="19"/>
        </w:rPr>
        <w:t>10,</w:t>
      </w:r>
      <w:r w:rsidR="008921C6" w:rsidRPr="008921C6">
        <w:rPr>
          <w:rFonts w:cs="FiraSans-Regular"/>
          <w:color w:val="000000" w:themeColor="text1"/>
          <w:spacing w:val="-1"/>
          <w:szCs w:val="19"/>
        </w:rPr>
        <w:t>9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>%</w:t>
      </w:r>
      <w:r w:rsidR="00DF2F6A" w:rsidRPr="008921C6">
        <w:rPr>
          <w:rFonts w:cs="FiraSans-Regular"/>
          <w:color w:val="000000" w:themeColor="text1"/>
          <w:spacing w:val="-1"/>
          <w:szCs w:val="19"/>
        </w:rPr>
        <w:t>, natomiast liczba spółek cywilnych w ciągu roku spadła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DF2F6A" w:rsidRPr="008921C6">
        <w:rPr>
          <w:rFonts w:cs="FiraSans-Regular"/>
          <w:color w:val="000000" w:themeColor="text1"/>
          <w:spacing w:val="-1"/>
          <w:szCs w:val="19"/>
        </w:rPr>
        <w:t>o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 xml:space="preserve"> 0,</w:t>
      </w:r>
      <w:r w:rsidR="008921C6" w:rsidRPr="008921C6">
        <w:rPr>
          <w:rFonts w:cs="FiraSans-Regular"/>
          <w:color w:val="000000" w:themeColor="text1"/>
          <w:spacing w:val="-1"/>
          <w:szCs w:val="19"/>
        </w:rPr>
        <w:t>5</w:t>
      </w:r>
      <w:r w:rsidR="009261FE" w:rsidRPr="008921C6">
        <w:rPr>
          <w:rFonts w:cs="FiraSans-Regular"/>
          <w:color w:val="000000" w:themeColor="text1"/>
          <w:spacing w:val="-1"/>
          <w:szCs w:val="19"/>
        </w:rPr>
        <w:t>%.</w:t>
      </w:r>
      <w:r w:rsidR="003C339B" w:rsidRPr="008921C6">
        <w:rPr>
          <w:rFonts w:cs="FiraSans-Regular"/>
          <w:color w:val="000000" w:themeColor="text1"/>
          <w:spacing w:val="-1"/>
          <w:szCs w:val="19"/>
        </w:rPr>
        <w:t xml:space="preserve"> </w:t>
      </w:r>
    </w:p>
    <w:p w14:paraId="3A2FBA18" w14:textId="2D7264D9" w:rsidR="00EB6141" w:rsidRPr="008921C6" w:rsidRDefault="009261FE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921C6">
        <w:rPr>
          <w:rFonts w:cs="FiraSans-Regular"/>
          <w:color w:val="000000" w:themeColor="text1"/>
          <w:szCs w:val="19"/>
        </w:rPr>
        <w:t xml:space="preserve">Biorąc </w:t>
      </w:r>
      <w:r w:rsidR="00EB6141" w:rsidRPr="008921C6">
        <w:rPr>
          <w:rFonts w:cs="FiraSans-Regular"/>
          <w:color w:val="000000" w:themeColor="text1"/>
          <w:szCs w:val="19"/>
        </w:rPr>
        <w:t xml:space="preserve">pod uwagę </w:t>
      </w:r>
      <w:r w:rsidR="00EB6141" w:rsidRPr="008921C6">
        <w:rPr>
          <w:rFonts w:cs="FiraSans-Regular"/>
          <w:b/>
          <w:color w:val="000000" w:themeColor="text1"/>
          <w:szCs w:val="19"/>
        </w:rPr>
        <w:t>przewidywaną liczbę pracujących</w:t>
      </w:r>
      <w:r w:rsidR="00EB6141" w:rsidRPr="008921C6">
        <w:rPr>
          <w:rFonts w:cs="FiraSans-Regular"/>
          <w:color w:val="000000" w:themeColor="text1"/>
          <w:szCs w:val="19"/>
        </w:rPr>
        <w:t>, stwierdzono, że wśród ogółu podmiotów gospodarki narodowej wpisanych do rejestru REGON przeważały jednostki o liczbie pracujących poniżej 10 osób (96,7% ogółu podmiotów). Udział podmiotów o przewidywanej liczbie pracujących 10–49 wynosił 2,6%, a podmioty powyżej 49 pracujących stanowiły 0,7% wszystkich podmiotów. Wzrost liczby podmiotów</w:t>
      </w:r>
      <w:r w:rsidR="00EB6141" w:rsidRPr="008921C6">
        <w:rPr>
          <w:color w:val="000000" w:themeColor="text1"/>
        </w:rPr>
        <w:t xml:space="preserve"> </w:t>
      </w:r>
      <w:r w:rsidR="00EB6141" w:rsidRPr="008921C6">
        <w:rPr>
          <w:rFonts w:cs="FiraSans-Regular"/>
          <w:color w:val="000000" w:themeColor="text1"/>
          <w:szCs w:val="19"/>
        </w:rPr>
        <w:t>w skali roku zanotowano w przypadku jednostek o przewidywanej liczbie pracujących do 9 osób (o 3,</w:t>
      </w:r>
      <w:r w:rsidR="009E7041">
        <w:rPr>
          <w:rFonts w:cs="FiraSans-Regular"/>
          <w:color w:val="000000" w:themeColor="text1"/>
          <w:szCs w:val="19"/>
        </w:rPr>
        <w:t>4</w:t>
      </w:r>
      <w:r w:rsidR="00EB6141" w:rsidRPr="008921C6">
        <w:rPr>
          <w:rFonts w:cs="FiraSans-Regular"/>
          <w:color w:val="000000" w:themeColor="text1"/>
          <w:szCs w:val="19"/>
        </w:rPr>
        <w:t xml:space="preserve">%) oraz </w:t>
      </w:r>
      <w:r w:rsidR="00EB6141" w:rsidRPr="008921C6">
        <w:rPr>
          <w:rFonts w:eastAsia="Fira Sans Light" w:cs="FiraSans-Regular"/>
          <w:color w:val="000000" w:themeColor="text1"/>
          <w:szCs w:val="19"/>
        </w:rPr>
        <w:t>10</w:t>
      </w:r>
      <w:r w:rsidR="00EB6141" w:rsidRPr="008921C6">
        <w:rPr>
          <w:rFonts w:cs="FiraSans-Regular"/>
          <w:color w:val="000000" w:themeColor="text1"/>
          <w:szCs w:val="19"/>
        </w:rPr>
        <w:t>–</w:t>
      </w:r>
      <w:r w:rsidR="00EB6141" w:rsidRPr="008921C6">
        <w:rPr>
          <w:rFonts w:eastAsia="Fira Sans Light" w:cs="FiraSans-Regular"/>
          <w:color w:val="000000" w:themeColor="text1"/>
          <w:szCs w:val="19"/>
        </w:rPr>
        <w:t>49 osób (o 0,</w:t>
      </w:r>
      <w:r w:rsidR="009E7041">
        <w:rPr>
          <w:rFonts w:eastAsia="Fira Sans Light" w:cs="FiraSans-Regular"/>
          <w:color w:val="000000" w:themeColor="text1"/>
          <w:szCs w:val="19"/>
        </w:rPr>
        <w:t>3</w:t>
      </w:r>
      <w:r w:rsidR="00EB6141" w:rsidRPr="008921C6">
        <w:rPr>
          <w:rFonts w:eastAsia="Fira Sans Light" w:cs="FiraSans-Regular"/>
          <w:color w:val="000000" w:themeColor="text1"/>
          <w:szCs w:val="19"/>
        </w:rPr>
        <w:t>%).</w:t>
      </w:r>
    </w:p>
    <w:p w14:paraId="4261B814" w14:textId="2D4A6AFF" w:rsidR="006445F9" w:rsidRPr="008921C6" w:rsidRDefault="00A22329" w:rsidP="009261F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921C6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8921C6">
        <w:rPr>
          <w:rFonts w:cs="FiraSans-Regular"/>
          <w:color w:val="000000" w:themeColor="text1"/>
          <w:spacing w:val="-2"/>
          <w:szCs w:val="19"/>
        </w:rPr>
        <w:t xml:space="preserve"> (o 13,</w:t>
      </w:r>
      <w:r w:rsidR="008921C6" w:rsidRPr="008921C6">
        <w:rPr>
          <w:rFonts w:cs="FiraSans-Regular"/>
          <w:color w:val="000000" w:themeColor="text1"/>
          <w:spacing w:val="-2"/>
          <w:szCs w:val="19"/>
        </w:rPr>
        <w:t>5</w:t>
      </w:r>
      <w:r w:rsidR="006445F9" w:rsidRPr="008921C6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8853D0" w:rsidRPr="008921C6">
        <w:rPr>
          <w:color w:val="000000" w:themeColor="text1"/>
        </w:rPr>
        <w:t>administrowanie i działalność wspierająca (o 6,</w:t>
      </w:r>
      <w:r w:rsidR="008921C6" w:rsidRPr="008921C6">
        <w:rPr>
          <w:color w:val="000000" w:themeColor="text1"/>
        </w:rPr>
        <w:t>5</w:t>
      </w:r>
      <w:r w:rsidR="008853D0" w:rsidRPr="008921C6">
        <w:rPr>
          <w:color w:val="000000" w:themeColor="text1"/>
        </w:rPr>
        <w:t>%)</w:t>
      </w:r>
      <w:r w:rsidR="008921C6" w:rsidRPr="008921C6">
        <w:rPr>
          <w:color w:val="000000" w:themeColor="text1"/>
        </w:rPr>
        <w:t>,</w:t>
      </w:r>
      <w:r w:rsidR="008853D0" w:rsidRPr="008921C6">
        <w:rPr>
          <w:color w:val="000000" w:themeColor="text1"/>
        </w:rPr>
        <w:t xml:space="preserve"> </w:t>
      </w:r>
      <w:r w:rsidR="00C77223" w:rsidRPr="008921C6">
        <w:rPr>
          <w:rFonts w:eastAsia="Fira Sans Light" w:cs="FiraSans-Regular"/>
          <w:color w:val="000000" w:themeColor="text1"/>
          <w:szCs w:val="19"/>
        </w:rPr>
        <w:t>wytwarzanie i zaopatrywanie w energię elektryczną, gaz, parę wodną i</w:t>
      </w:r>
      <w:r w:rsidR="008853D0" w:rsidRPr="008921C6">
        <w:rPr>
          <w:rFonts w:eastAsia="Fira Sans Light" w:cs="FiraSans-Regular"/>
          <w:color w:val="000000" w:themeColor="text1"/>
          <w:szCs w:val="19"/>
        </w:rPr>
        <w:t> </w:t>
      </w:r>
      <w:r w:rsidR="00C77223" w:rsidRPr="008921C6">
        <w:rPr>
          <w:rFonts w:eastAsia="Fira Sans Light" w:cs="FiraSans-Regular"/>
          <w:color w:val="000000" w:themeColor="text1"/>
          <w:szCs w:val="19"/>
        </w:rPr>
        <w:t xml:space="preserve">gorącą wodę (o </w:t>
      </w:r>
      <w:r w:rsidR="008921C6" w:rsidRPr="008921C6">
        <w:rPr>
          <w:rFonts w:eastAsia="Fira Sans Light" w:cs="FiraSans-Regular"/>
          <w:color w:val="000000" w:themeColor="text1"/>
          <w:szCs w:val="19"/>
        </w:rPr>
        <w:t>6,5</w:t>
      </w:r>
      <w:r w:rsidR="00C77223" w:rsidRPr="008921C6">
        <w:rPr>
          <w:rFonts w:eastAsia="Fira Sans Light" w:cs="FiraSans-Regular"/>
          <w:color w:val="000000" w:themeColor="text1"/>
          <w:szCs w:val="19"/>
        </w:rPr>
        <w:t>%)</w:t>
      </w:r>
      <w:r w:rsidR="008921C6" w:rsidRPr="008921C6">
        <w:rPr>
          <w:rFonts w:eastAsia="Fira Sans Light" w:cs="FiraSans-Regular"/>
          <w:color w:val="000000" w:themeColor="text1"/>
          <w:szCs w:val="19"/>
        </w:rPr>
        <w:t xml:space="preserve"> oraz budownictwo (o 5,8%).</w:t>
      </w:r>
    </w:p>
    <w:p w14:paraId="39DFA365" w14:textId="0F73BFD3" w:rsidR="00D97ECE" w:rsidRPr="00A3331F" w:rsidRDefault="00050F4F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2"/>
          <w:szCs w:val="19"/>
        </w:rPr>
      </w:pPr>
      <w:r w:rsidRPr="00A3331F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91167D" w:rsidRPr="00A3331F">
        <w:rPr>
          <w:rFonts w:cs="FiraSans-Regular"/>
          <w:color w:val="000000" w:themeColor="text1"/>
          <w:spacing w:val="-2"/>
          <w:szCs w:val="19"/>
        </w:rPr>
        <w:t>kwietniu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A3331F">
        <w:rPr>
          <w:rFonts w:cs="FiraSans-Regular"/>
          <w:color w:val="000000" w:themeColor="text1"/>
          <w:spacing w:val="-2"/>
          <w:szCs w:val="19"/>
        </w:rPr>
        <w:t>2022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 r. do rejestru REGON wpisano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801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563933" w:rsidRPr="00A3331F">
        <w:rPr>
          <w:rFonts w:cs="FiraSans-Regular"/>
          <w:b/>
          <w:color w:val="000000" w:themeColor="text1"/>
          <w:spacing w:val="-2"/>
          <w:szCs w:val="19"/>
        </w:rPr>
        <w:t>now</w:t>
      </w:r>
      <w:r w:rsidR="008921C6" w:rsidRPr="00A3331F">
        <w:rPr>
          <w:rFonts w:cs="FiraSans-Regular"/>
          <w:b/>
          <w:color w:val="000000" w:themeColor="text1"/>
          <w:spacing w:val="-2"/>
          <w:szCs w:val="19"/>
        </w:rPr>
        <w:t>ych</w:t>
      </w:r>
      <w:r w:rsidR="00563933" w:rsidRPr="00A3331F">
        <w:rPr>
          <w:rFonts w:cs="FiraSans-Regular"/>
          <w:b/>
          <w:color w:val="000000" w:themeColor="text1"/>
          <w:spacing w:val="-2"/>
          <w:szCs w:val="19"/>
        </w:rPr>
        <w:t xml:space="preserve"> podmiot</w:t>
      </w:r>
      <w:r w:rsidR="008921C6" w:rsidRPr="00A3331F">
        <w:rPr>
          <w:rFonts w:cs="FiraSans-Regular"/>
          <w:b/>
          <w:color w:val="000000" w:themeColor="text1"/>
          <w:spacing w:val="-2"/>
          <w:szCs w:val="19"/>
        </w:rPr>
        <w:t>ów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, tj. o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11,3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A00E3B">
        <w:rPr>
          <w:rFonts w:cs="FiraSans-Regular"/>
          <w:color w:val="000000" w:themeColor="text1"/>
          <w:spacing w:val="-2"/>
          <w:szCs w:val="19"/>
        </w:rPr>
        <w:t>mniej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673</w:t>
      </w:r>
      <w:r w:rsidR="00300A2B" w:rsidRPr="00A3331F">
        <w:rPr>
          <w:rFonts w:cs="FiraSans-Regular"/>
          <w:color w:val="000000" w:themeColor="text1"/>
          <w:spacing w:val="-2"/>
          <w:szCs w:val="19"/>
        </w:rPr>
        <w:t xml:space="preserve"> (o</w:t>
      </w:r>
      <w:r w:rsidR="00A3331F">
        <w:rPr>
          <w:rFonts w:cs="FiraSans-Regular"/>
          <w:color w:val="000000" w:themeColor="text1"/>
          <w:spacing w:val="-2"/>
          <w:szCs w:val="19"/>
        </w:rPr>
        <w:t> 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9,8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mniej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A47A09" w:rsidRPr="00A3331F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marcu</w:t>
      </w:r>
      <w:r w:rsidR="00A47A09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A3331F">
        <w:rPr>
          <w:rFonts w:cs="FiraSans-Regular"/>
          <w:color w:val="000000" w:themeColor="text1"/>
          <w:spacing w:val="-2"/>
          <w:szCs w:val="19"/>
        </w:rPr>
        <w:t>202</w:t>
      </w:r>
      <w:r w:rsidR="00D517F2" w:rsidRPr="00A3331F">
        <w:rPr>
          <w:rFonts w:cs="FiraSans-Regular"/>
          <w:color w:val="000000" w:themeColor="text1"/>
          <w:spacing w:val="-2"/>
          <w:szCs w:val="19"/>
        </w:rPr>
        <w:t>2</w:t>
      </w:r>
      <w:r w:rsidR="00D97ECE" w:rsidRPr="00A3331F">
        <w:rPr>
          <w:rFonts w:cs="FiraSans-Regular"/>
          <w:color w:val="000000" w:themeColor="text1"/>
          <w:spacing w:val="-2"/>
          <w:szCs w:val="19"/>
        </w:rPr>
        <w:t xml:space="preserve"> r.). </w:t>
      </w:r>
      <w:r w:rsidR="00C16C17" w:rsidRPr="00A3331F">
        <w:rPr>
          <w:rFonts w:cs="FiraSans-Regular"/>
          <w:color w:val="000000" w:themeColor="text1"/>
          <w:spacing w:val="-2"/>
          <w:szCs w:val="19"/>
        </w:rPr>
        <w:t>Liczba nowo zarejestrowanych spół</w:t>
      </w:r>
      <w:r w:rsidR="00B04000" w:rsidRPr="00A3331F">
        <w:rPr>
          <w:rFonts w:cs="FiraSans-Regular"/>
          <w:color w:val="000000" w:themeColor="text1"/>
          <w:spacing w:val="-2"/>
          <w:szCs w:val="19"/>
        </w:rPr>
        <w:t xml:space="preserve">ek handlowych </w:t>
      </w:r>
      <w:r w:rsidR="00C77700" w:rsidRPr="00A3331F">
        <w:rPr>
          <w:rFonts w:cs="FiraSans-Regular"/>
          <w:color w:val="000000" w:themeColor="text1"/>
          <w:spacing w:val="-2"/>
          <w:szCs w:val="19"/>
        </w:rPr>
        <w:t>wyniosła</w:t>
      </w:r>
      <w:r w:rsidR="0011628B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75</w:t>
      </w:r>
      <w:r w:rsidR="00121706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77700" w:rsidRPr="00A3331F">
        <w:rPr>
          <w:rFonts w:cs="FiraSans-Regular"/>
          <w:color w:val="000000" w:themeColor="text1"/>
          <w:spacing w:val="-2"/>
          <w:szCs w:val="19"/>
        </w:rPr>
        <w:t xml:space="preserve">i </w:t>
      </w:r>
      <w:r w:rsidR="00B04000" w:rsidRPr="00A3331F">
        <w:rPr>
          <w:rFonts w:cs="FiraSans-Regular"/>
          <w:color w:val="000000" w:themeColor="text1"/>
          <w:spacing w:val="-2"/>
          <w:szCs w:val="19"/>
        </w:rPr>
        <w:t xml:space="preserve">była </w:t>
      </w:r>
      <w:r w:rsidR="00563933" w:rsidRPr="00A3331F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11628B" w:rsidRPr="00A3331F">
        <w:rPr>
          <w:rFonts w:cs="FiraSans-Regular"/>
          <w:color w:val="000000" w:themeColor="text1"/>
          <w:spacing w:val="-2"/>
          <w:szCs w:val="19"/>
        </w:rPr>
        <w:t>2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6,5</w:t>
      </w:r>
      <w:r w:rsidR="00C16C17" w:rsidRPr="00A3331F">
        <w:rPr>
          <w:rFonts w:cs="FiraSans-Regular"/>
          <w:color w:val="000000" w:themeColor="text1"/>
          <w:spacing w:val="-2"/>
          <w:szCs w:val="19"/>
        </w:rPr>
        <w:t>%</w:t>
      </w:r>
      <w:r w:rsidR="00A47A09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517F2" w:rsidRPr="00A3331F">
        <w:rPr>
          <w:rFonts w:cs="FiraSans-Regular"/>
          <w:color w:val="000000" w:themeColor="text1"/>
          <w:spacing w:val="-2"/>
          <w:szCs w:val="19"/>
        </w:rPr>
        <w:t>mniejsza</w:t>
      </w:r>
      <w:r w:rsidR="00C16C17" w:rsidRPr="00A3331F">
        <w:rPr>
          <w:rFonts w:cs="FiraSans-Regular"/>
          <w:color w:val="000000" w:themeColor="text1"/>
          <w:spacing w:val="-2"/>
          <w:szCs w:val="19"/>
        </w:rPr>
        <w:t xml:space="preserve"> niż miesiąc wcześniej, w tym spółek z ogran</w:t>
      </w:r>
      <w:r w:rsidR="00B04000" w:rsidRPr="00A3331F">
        <w:rPr>
          <w:rFonts w:cs="FiraSans-Regular"/>
          <w:color w:val="000000" w:themeColor="text1"/>
          <w:spacing w:val="-2"/>
          <w:szCs w:val="19"/>
        </w:rPr>
        <w:t>i</w:t>
      </w:r>
      <w:r w:rsidR="00563933" w:rsidRPr="00A3331F">
        <w:rPr>
          <w:rFonts w:cs="FiraSans-Regular"/>
          <w:color w:val="000000" w:themeColor="text1"/>
          <w:spacing w:val="-2"/>
          <w:szCs w:val="19"/>
        </w:rPr>
        <w:t xml:space="preserve">czoną odpowiedzialnością </w:t>
      </w:r>
      <w:r w:rsidR="00C77700" w:rsidRPr="00A3331F">
        <w:rPr>
          <w:rFonts w:cs="FiraSans-Regular"/>
          <w:color w:val="000000" w:themeColor="text1"/>
          <w:spacing w:val="-2"/>
          <w:szCs w:val="19"/>
        </w:rPr>
        <w:t>zarejestrowano</w:t>
      </w:r>
      <w:r w:rsidR="00121706" w:rsidRPr="00A3331F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63</w:t>
      </w:r>
      <w:r w:rsidR="00C77700" w:rsidRPr="00A3331F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563933" w:rsidRPr="00A3331F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27,6</w:t>
      </w:r>
      <w:r w:rsidR="00C16C17" w:rsidRPr="00A3331F">
        <w:rPr>
          <w:rFonts w:cs="FiraSans-Regular"/>
          <w:color w:val="000000" w:themeColor="text1"/>
          <w:spacing w:val="-2"/>
          <w:szCs w:val="19"/>
        </w:rPr>
        <w:t>%</w:t>
      </w:r>
      <w:r w:rsidR="00C77700" w:rsidRPr="00A3331F">
        <w:rPr>
          <w:rFonts w:cs="FiraSans-Regular"/>
          <w:color w:val="000000" w:themeColor="text1"/>
          <w:spacing w:val="-2"/>
          <w:szCs w:val="19"/>
        </w:rPr>
        <w:t xml:space="preserve"> mniej niż w</w:t>
      </w:r>
      <w:r w:rsidR="008921C6" w:rsidRPr="00A3331F">
        <w:rPr>
          <w:rFonts w:cs="FiraSans-Regular"/>
          <w:color w:val="000000" w:themeColor="text1"/>
          <w:spacing w:val="-2"/>
          <w:szCs w:val="19"/>
        </w:rPr>
        <w:t> marcu</w:t>
      </w:r>
      <w:r w:rsidR="00C77700" w:rsidRPr="00A3331F">
        <w:rPr>
          <w:rFonts w:cs="FiraSans-Regular"/>
          <w:color w:val="000000" w:themeColor="text1"/>
          <w:spacing w:val="-2"/>
          <w:szCs w:val="19"/>
        </w:rPr>
        <w:t xml:space="preserve"> br.</w:t>
      </w:r>
    </w:p>
    <w:p w14:paraId="538C2225" w14:textId="562AFC22" w:rsidR="00D97ECE" w:rsidRPr="008921C6" w:rsidRDefault="00050F4F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8921C6">
        <w:rPr>
          <w:rFonts w:cs="FiraSans-Regular"/>
          <w:color w:val="000000" w:themeColor="text1"/>
          <w:szCs w:val="19"/>
        </w:rPr>
        <w:t xml:space="preserve">W </w:t>
      </w:r>
      <w:r w:rsidR="0091167D" w:rsidRPr="008921C6">
        <w:rPr>
          <w:rFonts w:cs="FiraSans-Regular"/>
          <w:color w:val="000000" w:themeColor="text1"/>
          <w:szCs w:val="19"/>
        </w:rPr>
        <w:t>kwietniu</w:t>
      </w:r>
      <w:r w:rsidR="00D97ECE" w:rsidRPr="008921C6">
        <w:rPr>
          <w:rFonts w:cs="FiraSans-Regular"/>
          <w:color w:val="000000" w:themeColor="text1"/>
          <w:szCs w:val="19"/>
        </w:rPr>
        <w:t xml:space="preserve"> </w:t>
      </w:r>
      <w:r w:rsidR="00D638EB" w:rsidRPr="008921C6">
        <w:rPr>
          <w:rFonts w:cs="FiraSans-Regular"/>
          <w:color w:val="000000" w:themeColor="text1"/>
          <w:szCs w:val="19"/>
        </w:rPr>
        <w:t>2022</w:t>
      </w:r>
      <w:r w:rsidR="00D97ECE" w:rsidRPr="008921C6">
        <w:rPr>
          <w:rFonts w:cs="FiraSans-Regular"/>
          <w:color w:val="000000" w:themeColor="text1"/>
          <w:szCs w:val="19"/>
        </w:rPr>
        <w:t xml:space="preserve"> r. </w:t>
      </w:r>
      <w:r w:rsidR="00D97ECE" w:rsidRPr="008921C6">
        <w:rPr>
          <w:rFonts w:cs="FiraSans-Regular"/>
          <w:b/>
          <w:color w:val="000000" w:themeColor="text1"/>
          <w:szCs w:val="19"/>
        </w:rPr>
        <w:t>wykreślono</w:t>
      </w:r>
      <w:r w:rsidR="00D97ECE" w:rsidRPr="008921C6">
        <w:rPr>
          <w:rFonts w:cs="FiraSans-Regular"/>
          <w:color w:val="000000" w:themeColor="text1"/>
          <w:szCs w:val="19"/>
        </w:rPr>
        <w:t xml:space="preserve"> z rejestru REGON </w:t>
      </w:r>
      <w:r w:rsidR="008921C6" w:rsidRPr="008921C6">
        <w:rPr>
          <w:rFonts w:cs="FiraSans-Regular"/>
          <w:color w:val="000000" w:themeColor="text1"/>
          <w:szCs w:val="19"/>
        </w:rPr>
        <w:t>410</w:t>
      </w:r>
      <w:r w:rsidR="00563933" w:rsidRPr="008921C6">
        <w:rPr>
          <w:rFonts w:cs="FiraSans-Regular"/>
          <w:color w:val="000000" w:themeColor="text1"/>
          <w:szCs w:val="19"/>
        </w:rPr>
        <w:t xml:space="preserve"> podmiot</w:t>
      </w:r>
      <w:r w:rsidR="008921C6" w:rsidRPr="008921C6">
        <w:rPr>
          <w:rFonts w:cs="FiraSans-Regular"/>
          <w:color w:val="000000" w:themeColor="text1"/>
          <w:szCs w:val="19"/>
        </w:rPr>
        <w:t>ów</w:t>
      </w:r>
      <w:r w:rsidR="00563933" w:rsidRPr="008921C6">
        <w:rPr>
          <w:rFonts w:cs="FiraSans-Regular"/>
          <w:color w:val="000000" w:themeColor="text1"/>
          <w:szCs w:val="19"/>
        </w:rPr>
        <w:t xml:space="preserve"> (o </w:t>
      </w:r>
      <w:r w:rsidR="008921C6" w:rsidRPr="008921C6">
        <w:rPr>
          <w:rFonts w:cs="FiraSans-Regular"/>
          <w:color w:val="000000" w:themeColor="text1"/>
          <w:szCs w:val="19"/>
        </w:rPr>
        <w:t>27,3</w:t>
      </w:r>
      <w:r w:rsidR="00D97ECE" w:rsidRPr="008921C6">
        <w:rPr>
          <w:rFonts w:cs="FiraSans-Regular"/>
          <w:color w:val="000000" w:themeColor="text1"/>
          <w:szCs w:val="19"/>
        </w:rPr>
        <w:t xml:space="preserve">% </w:t>
      </w:r>
      <w:r w:rsidR="008921C6" w:rsidRPr="008921C6">
        <w:rPr>
          <w:rFonts w:cs="FiraSans-Regular"/>
          <w:color w:val="000000" w:themeColor="text1"/>
          <w:szCs w:val="19"/>
        </w:rPr>
        <w:t>mniej</w:t>
      </w:r>
      <w:r w:rsidR="00D97ECE" w:rsidRPr="008921C6">
        <w:rPr>
          <w:rFonts w:cs="FiraSans-Regular"/>
          <w:color w:val="000000" w:themeColor="text1"/>
          <w:szCs w:val="19"/>
        </w:rPr>
        <w:t xml:space="preserve"> niż przed miesiącem), w tym </w:t>
      </w:r>
      <w:r w:rsidR="008921C6" w:rsidRPr="008921C6">
        <w:rPr>
          <w:rFonts w:cs="FiraSans-Regular"/>
          <w:color w:val="000000" w:themeColor="text1"/>
          <w:szCs w:val="19"/>
        </w:rPr>
        <w:t>385</w:t>
      </w:r>
      <w:r w:rsidR="00A70E09" w:rsidRPr="008921C6">
        <w:rPr>
          <w:rFonts w:cs="FiraSans-Regular"/>
          <w:color w:val="000000" w:themeColor="text1"/>
          <w:szCs w:val="19"/>
        </w:rPr>
        <w:t xml:space="preserve"> </w:t>
      </w:r>
      <w:r w:rsidR="00C0146A" w:rsidRPr="008921C6">
        <w:rPr>
          <w:rFonts w:cs="FiraSans-Regular"/>
          <w:color w:val="000000" w:themeColor="text1"/>
          <w:szCs w:val="19"/>
        </w:rPr>
        <w:t>o</w:t>
      </w:r>
      <w:r w:rsidR="00A54567" w:rsidRPr="008921C6">
        <w:rPr>
          <w:rFonts w:cs="FiraSans-Regular"/>
          <w:color w:val="000000" w:themeColor="text1"/>
          <w:szCs w:val="19"/>
        </w:rPr>
        <w:t>s</w:t>
      </w:r>
      <w:r w:rsidR="008921C6" w:rsidRPr="008921C6">
        <w:rPr>
          <w:rFonts w:cs="FiraSans-Regular"/>
          <w:color w:val="000000" w:themeColor="text1"/>
          <w:szCs w:val="19"/>
        </w:rPr>
        <w:t>ób</w:t>
      </w:r>
      <w:r w:rsidR="00C0146A" w:rsidRPr="008921C6">
        <w:rPr>
          <w:rFonts w:cs="FiraSans-Regular"/>
          <w:color w:val="000000" w:themeColor="text1"/>
          <w:szCs w:val="19"/>
        </w:rPr>
        <w:t xml:space="preserve"> fizyczn</w:t>
      </w:r>
      <w:r w:rsidR="008921C6" w:rsidRPr="008921C6">
        <w:rPr>
          <w:rFonts w:cs="FiraSans-Regular"/>
          <w:color w:val="000000" w:themeColor="text1"/>
          <w:szCs w:val="19"/>
        </w:rPr>
        <w:t>ych</w:t>
      </w:r>
      <w:r w:rsidR="00C0146A" w:rsidRPr="008921C6">
        <w:rPr>
          <w:rFonts w:cs="FiraSans-Regular"/>
          <w:color w:val="000000" w:themeColor="text1"/>
          <w:szCs w:val="19"/>
        </w:rPr>
        <w:t xml:space="preserve"> prowadząc</w:t>
      </w:r>
      <w:r w:rsidR="008921C6" w:rsidRPr="008921C6">
        <w:rPr>
          <w:rFonts w:cs="FiraSans-Regular"/>
          <w:color w:val="000000" w:themeColor="text1"/>
          <w:szCs w:val="19"/>
        </w:rPr>
        <w:t>ych</w:t>
      </w:r>
      <w:r w:rsidR="00563933" w:rsidRPr="008921C6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8921C6">
        <w:rPr>
          <w:rFonts w:cs="FiraSans-Regular"/>
          <w:color w:val="000000" w:themeColor="text1"/>
          <w:szCs w:val="19"/>
        </w:rPr>
        <w:t xml:space="preserve"> </w:t>
      </w:r>
      <w:r w:rsidR="008921C6" w:rsidRPr="008921C6">
        <w:rPr>
          <w:rFonts w:cs="FiraSans-Regular"/>
          <w:color w:val="000000" w:themeColor="text1"/>
          <w:szCs w:val="19"/>
        </w:rPr>
        <w:t>21,9</w:t>
      </w:r>
      <w:r w:rsidR="00D97ECE" w:rsidRPr="008921C6">
        <w:rPr>
          <w:rFonts w:cs="FiraSans-Regular"/>
          <w:color w:val="000000" w:themeColor="text1"/>
          <w:szCs w:val="19"/>
        </w:rPr>
        <w:t xml:space="preserve">% </w:t>
      </w:r>
      <w:r w:rsidR="008921C6" w:rsidRPr="008921C6">
        <w:rPr>
          <w:rFonts w:cs="FiraSans-Regular"/>
          <w:color w:val="000000" w:themeColor="text1"/>
          <w:szCs w:val="19"/>
        </w:rPr>
        <w:t>mniej</w:t>
      </w:r>
      <w:r w:rsidR="00D97ECE" w:rsidRPr="008921C6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2648C5F2" w:rsidR="00944404" w:rsidRPr="00436463" w:rsidRDefault="006255C1" w:rsidP="00FF7968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FD4DC1">
        <w:rPr>
          <w:b/>
          <w:color w:val="000000" w:themeColor="text1"/>
          <w:szCs w:val="19"/>
        </w:rPr>
        <w:t>1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91167D">
        <w:rPr>
          <w:b/>
          <w:color w:val="000000" w:themeColor="text1"/>
          <w:szCs w:val="19"/>
        </w:rPr>
        <w:t>kwietniu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B9C7406" w14:textId="09BF7ECD" w:rsidR="00AD42B7" w:rsidRPr="007C1157" w:rsidRDefault="00F01D52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59136" behindDoc="0" locked="0" layoutInCell="1" allowOverlap="1" wp14:anchorId="31B42A66" wp14:editId="7396FF1D">
                <wp:simplePos x="0" y="0"/>
                <wp:positionH relativeFrom="margin">
                  <wp:posOffset>2035175</wp:posOffset>
                </wp:positionH>
                <wp:positionV relativeFrom="paragraph">
                  <wp:posOffset>3097057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F01D52" w:rsidRPr="0015266D" w:rsidRDefault="00F01D5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F01D52" w:rsidRPr="0015266D" w:rsidRDefault="00F01D5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48" style="position:absolute;margin-left:160.25pt;margin-top:243.85pt;width:261.05pt;height:22.8pt;z-index:25365913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">
                <v:rect id="Prostokąt 14" o:spid="_x0000_s1049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50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F01D52" w:rsidRPr="0015266D" w:rsidRDefault="00F01D5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51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52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F01D52" w:rsidRPr="0015266D" w:rsidRDefault="00F01D5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E2771"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29536" behindDoc="0" locked="0" layoutInCell="1" allowOverlap="1" wp14:anchorId="33AFAE87" wp14:editId="02C5F67F">
                <wp:simplePos x="0" y="0"/>
                <wp:positionH relativeFrom="margin">
                  <wp:posOffset>2047240</wp:posOffset>
                </wp:positionH>
                <wp:positionV relativeFrom="paragraph">
                  <wp:posOffset>3069918</wp:posOffset>
                </wp:positionV>
                <wp:extent cx="3315335" cy="289560"/>
                <wp:effectExtent l="0" t="0" r="0" b="1524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  <a:noFill/>
                      </wpg:grpSpPr>
                      <wps:wsp>
                        <wps:cNvPr id="134" name="Prostokąt 13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ole tekstowe 136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553AC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rostokąt 135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ole tekstowe 137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9D445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FAE87" id="Grupa 59" o:spid="_x0000_s1053" style="position:absolute;margin-left:161.2pt;margin-top:241.75pt;width:261.05pt;height:22.8pt;z-index:25132953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">
                <v:rect id="Prostokąt 134" o:spid="_x0000_s1054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" filled="f" stroked="f" strokeweight="1pt"/>
                <v:shape id="Pole tekstowe 136" o:spid="_x0000_s1055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p5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xxP4fSZdoGcXAAAA//8DAFBLAQItABQABgAIAAAAIQDb4fbL7gAAAIUBAAATAAAAAAAAAAAA&#10;AAAAAAAAAABbQ29udGVudF9UeXBlc10ueG1sUEsBAi0AFAAGAAgAAAAhAFr0LFu/AAAAFQEAAAsA&#10;AAAAAAAAAAAAAAAAHwEAAF9yZWxzLy5yZWxzUEsBAi0AFAAGAAgAAAAhAF6oOnnEAAAA3AAAAA8A&#10;AAAAAAAAAAAAAAAABwIAAGRycy9kb3ducmV2LnhtbFBLBQYAAAAAAwADALcAAAD4AgAAAAA=&#10;" filled="f" stroked="f" strokeweight=".5pt">
                  <v:textbox inset="0,0,0,0">
                    <w:txbxContent>
                      <w:p w14:paraId="09E553AC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35" o:spid="_x0000_s1056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" filled="f" stroked="f" strokeweight="1pt"/>
                <v:shape id="Pole tekstowe 137" o:spid="_x0000_s1057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J/i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tUMjs+kC/TyHwAA//8DAFBLAQItABQABgAIAAAAIQDb4fbL7gAAAIUBAAATAAAAAAAAAAAA&#10;AAAAAAAAAABbQ29udGVudF9UeXBlc10ueG1sUEsBAi0AFAAGAAgAAAAhAFr0LFu/AAAAFQEAAAsA&#10;AAAAAAAAAAAAAAAAHwEAAF9yZWxzLy5yZWxzUEsBAi0AFAAGAAgAAAAhADHkn+LEAAAA3AAAAA8A&#10;AAAAAAAAAAAAAAAABwIAAGRycy9kb3ducmV2LnhtbFBLBQYAAAAAAwADALcAAAD4AgAAAAA=&#10;" filled="f" stroked="f" strokeweight=".5pt">
                  <v:textbox inset="0,0,0,0">
                    <w:txbxContent>
                      <w:p w14:paraId="30C9D445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D42B7" w:rsidRPr="007C1157">
        <w:rPr>
          <w:noProof/>
          <w:color w:val="000000" w:themeColor="text1"/>
          <w:lang w:eastAsia="pl-PL"/>
        </w:rPr>
        <w:drawing>
          <wp:inline distT="0" distB="0" distL="0" distR="0" wp14:anchorId="764377CB" wp14:editId="7F8E1C75">
            <wp:extent cx="6645910" cy="3400425"/>
            <wp:effectExtent l="0" t="0" r="2540" b="0"/>
            <wp:docPr id="3" name="Wykres 3" descr="Wykres 10. Podmioty gospodarki narodowej nowo zarejestrowane i wyrejestrowane według powiatów w kwietniu 2022 r.&#10;&#10;Na wykresie słupkowym zaprezentowano liczbę nowo zarejestrowanych i wyrejestrowanych podmiotów gospodarki narodowej w kwietniu 2022 r. według powiatów województwa podlaskiego. Dane do wykresu dostępne są w załączonym pliku excel.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2E7B187" w14:textId="2497AC09" w:rsidR="00245402" w:rsidRPr="00A3331F" w:rsidRDefault="008F7D86" w:rsidP="00FE2771">
      <w:pPr>
        <w:pStyle w:val="Tekstpodstawowy"/>
        <w:spacing w:after="240"/>
        <w:rPr>
          <w:rFonts w:cs="FiraSans-Regular"/>
          <w:color w:val="000000" w:themeColor="text1"/>
          <w:szCs w:val="19"/>
        </w:rPr>
      </w:pPr>
      <w:r w:rsidRPr="00A3331F">
        <w:rPr>
          <w:rFonts w:cs="FiraSans-Regular"/>
          <w:color w:val="000000" w:themeColor="text1"/>
          <w:szCs w:val="19"/>
        </w:rPr>
        <w:lastRenderedPageBreak/>
        <w:t xml:space="preserve">Według stanu </w:t>
      </w:r>
      <w:r w:rsidR="00C649C7" w:rsidRPr="00A3331F">
        <w:rPr>
          <w:rFonts w:cs="FiraSans-Regular"/>
          <w:color w:val="000000" w:themeColor="text1"/>
          <w:szCs w:val="19"/>
        </w:rPr>
        <w:t>w</w:t>
      </w:r>
      <w:r w:rsidRPr="00A3331F">
        <w:rPr>
          <w:rFonts w:cs="FiraSans-Regular"/>
          <w:color w:val="000000" w:themeColor="text1"/>
          <w:szCs w:val="19"/>
        </w:rPr>
        <w:t xml:space="preserve"> </w:t>
      </w:r>
      <w:r w:rsidR="00C649C7" w:rsidRPr="00A3331F">
        <w:rPr>
          <w:rFonts w:cs="FiraSans-Regular"/>
          <w:color w:val="000000" w:themeColor="text1"/>
          <w:szCs w:val="19"/>
        </w:rPr>
        <w:t>końcu</w:t>
      </w:r>
      <w:r w:rsidRPr="00A3331F">
        <w:rPr>
          <w:rFonts w:cs="FiraSans-Regular"/>
          <w:color w:val="000000" w:themeColor="text1"/>
          <w:szCs w:val="19"/>
        </w:rPr>
        <w:t xml:space="preserve"> </w:t>
      </w:r>
      <w:r w:rsidR="00D14D94" w:rsidRPr="00A3331F">
        <w:rPr>
          <w:rFonts w:cs="FiraSans-Regular"/>
          <w:color w:val="000000" w:themeColor="text1"/>
          <w:szCs w:val="19"/>
        </w:rPr>
        <w:t>kwietnia</w:t>
      </w:r>
      <w:r w:rsidR="000C434C" w:rsidRPr="00A3331F">
        <w:rPr>
          <w:rFonts w:cs="FiraSans-Regular"/>
          <w:color w:val="000000" w:themeColor="text1"/>
          <w:szCs w:val="19"/>
        </w:rPr>
        <w:t xml:space="preserve"> </w:t>
      </w:r>
      <w:r w:rsidR="00D638EB" w:rsidRPr="00A3331F">
        <w:rPr>
          <w:rFonts w:cs="FiraSans-Regular"/>
          <w:color w:val="000000" w:themeColor="text1"/>
          <w:szCs w:val="19"/>
        </w:rPr>
        <w:t>2022</w:t>
      </w:r>
      <w:r w:rsidR="00143571" w:rsidRPr="00A3331F">
        <w:rPr>
          <w:rFonts w:cs="FiraSans-Regular"/>
          <w:color w:val="000000" w:themeColor="text1"/>
          <w:szCs w:val="19"/>
        </w:rPr>
        <w:t xml:space="preserve"> </w:t>
      </w:r>
      <w:r w:rsidRPr="00A3331F">
        <w:rPr>
          <w:rFonts w:cs="FiraSans-Regular"/>
          <w:color w:val="000000" w:themeColor="text1"/>
          <w:szCs w:val="19"/>
        </w:rPr>
        <w:t>r.</w:t>
      </w:r>
      <w:r w:rsidR="00C649C7" w:rsidRPr="00A3331F">
        <w:rPr>
          <w:rFonts w:cs="FiraSans-Regular"/>
          <w:color w:val="000000" w:themeColor="text1"/>
          <w:szCs w:val="19"/>
        </w:rPr>
        <w:t>,</w:t>
      </w:r>
      <w:r w:rsidRPr="00A3331F">
        <w:rPr>
          <w:rFonts w:cs="FiraSans-Regular"/>
          <w:color w:val="000000" w:themeColor="text1"/>
          <w:szCs w:val="19"/>
        </w:rPr>
        <w:t xml:space="preserve"> w rejestrze REGON </w:t>
      </w:r>
      <w:r w:rsidR="00A3331F" w:rsidRPr="00A3331F">
        <w:rPr>
          <w:rFonts w:cs="FiraSans-Regular"/>
          <w:color w:val="000000" w:themeColor="text1"/>
          <w:szCs w:val="19"/>
        </w:rPr>
        <w:t>13718</w:t>
      </w:r>
      <w:r w:rsidR="00C0146A" w:rsidRPr="00A3331F">
        <w:rPr>
          <w:rFonts w:cs="FiraSans-Regular"/>
          <w:color w:val="000000" w:themeColor="text1"/>
          <w:szCs w:val="19"/>
        </w:rPr>
        <w:t xml:space="preserve"> </w:t>
      </w:r>
      <w:r w:rsidR="00674428" w:rsidRPr="00A3331F">
        <w:rPr>
          <w:rFonts w:cs="FiraSans-Regular"/>
          <w:color w:val="000000" w:themeColor="text1"/>
          <w:szCs w:val="19"/>
        </w:rPr>
        <w:t>podmiotów</w:t>
      </w:r>
      <w:r w:rsidR="00757325" w:rsidRPr="00A3331F">
        <w:rPr>
          <w:rFonts w:cs="FiraSans-Regular"/>
          <w:color w:val="000000" w:themeColor="text1"/>
          <w:szCs w:val="19"/>
        </w:rPr>
        <w:t xml:space="preserve"> </w:t>
      </w:r>
      <w:r w:rsidR="00674428" w:rsidRPr="00A3331F">
        <w:rPr>
          <w:rFonts w:cs="FiraSans-Regular"/>
          <w:color w:val="000000" w:themeColor="text1"/>
          <w:szCs w:val="19"/>
        </w:rPr>
        <w:t>miało</w:t>
      </w:r>
      <w:r w:rsidRPr="00A3331F">
        <w:rPr>
          <w:rFonts w:cs="FiraSans-Regular"/>
          <w:color w:val="000000" w:themeColor="text1"/>
          <w:szCs w:val="19"/>
        </w:rPr>
        <w:t xml:space="preserve"> </w:t>
      </w:r>
      <w:r w:rsidRPr="00A3331F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A3331F">
        <w:rPr>
          <w:rFonts w:cs="FiraSans-Regular"/>
          <w:color w:val="000000" w:themeColor="text1"/>
          <w:szCs w:val="19"/>
        </w:rPr>
        <w:t xml:space="preserve"> (</w:t>
      </w:r>
      <w:r w:rsidR="00563933" w:rsidRPr="00A3331F">
        <w:rPr>
          <w:rFonts w:cs="FiraSans-Regular"/>
          <w:color w:val="000000" w:themeColor="text1"/>
          <w:szCs w:val="19"/>
        </w:rPr>
        <w:t xml:space="preserve">o </w:t>
      </w:r>
      <w:r w:rsidR="0011628B" w:rsidRPr="00A3331F">
        <w:rPr>
          <w:rFonts w:cs="FiraSans-Regular"/>
          <w:color w:val="000000" w:themeColor="text1"/>
          <w:szCs w:val="19"/>
        </w:rPr>
        <w:t>0,</w:t>
      </w:r>
      <w:r w:rsidR="00A00E3B">
        <w:rPr>
          <w:rFonts w:cs="FiraSans-Regular"/>
          <w:color w:val="000000" w:themeColor="text1"/>
          <w:szCs w:val="19"/>
        </w:rPr>
        <w:t>2</w:t>
      </w:r>
      <w:r w:rsidR="00D03F05" w:rsidRPr="00A3331F">
        <w:rPr>
          <w:rFonts w:cs="FiraSans-Regular"/>
          <w:color w:val="000000" w:themeColor="text1"/>
          <w:szCs w:val="19"/>
        </w:rPr>
        <w:t xml:space="preserve">% </w:t>
      </w:r>
      <w:r w:rsidR="0011628B" w:rsidRPr="00A3331F">
        <w:rPr>
          <w:rFonts w:cs="FiraSans-Regular"/>
          <w:color w:val="000000" w:themeColor="text1"/>
          <w:szCs w:val="19"/>
        </w:rPr>
        <w:t>mniej</w:t>
      </w:r>
      <w:r w:rsidR="00D03F05" w:rsidRPr="00A3331F">
        <w:rPr>
          <w:rFonts w:cs="FiraSans-Regular"/>
          <w:color w:val="000000" w:themeColor="text1"/>
          <w:szCs w:val="19"/>
        </w:rPr>
        <w:t xml:space="preserve"> </w:t>
      </w:r>
      <w:r w:rsidRPr="00A3331F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A3331F">
        <w:rPr>
          <w:rFonts w:cs="FiraSans-Regular"/>
          <w:color w:val="000000" w:themeColor="text1"/>
          <w:szCs w:val="19"/>
        </w:rPr>
        <w:t>wśród nich</w:t>
      </w:r>
      <w:r w:rsidRPr="00A3331F">
        <w:rPr>
          <w:rFonts w:cs="FiraSans-Regular"/>
          <w:color w:val="000000" w:themeColor="text1"/>
          <w:szCs w:val="19"/>
        </w:rPr>
        <w:t xml:space="preserve"> </w:t>
      </w:r>
      <w:r w:rsidR="006C30D8" w:rsidRPr="00A3331F">
        <w:rPr>
          <w:rFonts w:cs="FiraSans-Regular"/>
          <w:color w:val="000000" w:themeColor="text1"/>
          <w:szCs w:val="19"/>
        </w:rPr>
        <w:t xml:space="preserve">stanowiły </w:t>
      </w:r>
      <w:r w:rsidRPr="00A3331F">
        <w:rPr>
          <w:rFonts w:cs="FiraSans-Regular"/>
          <w:color w:val="000000" w:themeColor="text1"/>
          <w:szCs w:val="19"/>
        </w:rPr>
        <w:t>osoby fizyczne prowad</w:t>
      </w:r>
      <w:r w:rsidR="00096424" w:rsidRPr="00A3331F">
        <w:rPr>
          <w:rFonts w:cs="FiraSans-Regular"/>
          <w:color w:val="000000" w:themeColor="text1"/>
          <w:szCs w:val="19"/>
        </w:rPr>
        <w:t>zą</w:t>
      </w:r>
      <w:r w:rsidR="00A42C58" w:rsidRPr="00A3331F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A3331F">
        <w:rPr>
          <w:rFonts w:cs="FiraSans-Regular"/>
          <w:color w:val="000000" w:themeColor="text1"/>
          <w:szCs w:val="19"/>
        </w:rPr>
        <w:t>gospodarczą (95,</w:t>
      </w:r>
      <w:r w:rsidR="00A3331F" w:rsidRPr="00A3331F">
        <w:rPr>
          <w:rFonts w:cs="FiraSans-Regular"/>
          <w:color w:val="000000" w:themeColor="text1"/>
          <w:szCs w:val="19"/>
        </w:rPr>
        <w:t>2</w:t>
      </w:r>
      <w:r w:rsidR="00E72F4D" w:rsidRPr="00A3331F">
        <w:rPr>
          <w:rFonts w:cs="FiraSans-Regular"/>
          <w:color w:val="000000" w:themeColor="text1"/>
          <w:szCs w:val="19"/>
        </w:rPr>
        <w:t>%</w:t>
      </w:r>
      <w:r w:rsidR="006F15E2" w:rsidRPr="00A3331F">
        <w:rPr>
          <w:rFonts w:cs="FiraSans-Regular"/>
          <w:color w:val="000000" w:themeColor="text1"/>
          <w:szCs w:val="19"/>
        </w:rPr>
        <w:t>)</w:t>
      </w:r>
      <w:r w:rsidR="00F04A1A" w:rsidRPr="00A3331F">
        <w:rPr>
          <w:rFonts w:cs="FiraSans-Regular"/>
          <w:color w:val="000000" w:themeColor="text1"/>
          <w:szCs w:val="19"/>
        </w:rPr>
        <w:t>.</w:t>
      </w:r>
    </w:p>
    <w:p w14:paraId="54898A35" w14:textId="6CD9B88A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985D5C">
        <w:rPr>
          <w:b/>
          <w:color w:val="000000" w:themeColor="text1"/>
          <w:szCs w:val="19"/>
        </w:rPr>
        <w:t xml:space="preserve">według powiatów w </w:t>
      </w:r>
      <w:r w:rsidR="00D638EB">
        <w:rPr>
          <w:b/>
          <w:color w:val="000000" w:themeColor="text1"/>
          <w:szCs w:val="19"/>
        </w:rPr>
        <w:t>2022</w:t>
      </w:r>
      <w:r w:rsidR="00C649C7" w:rsidRPr="00985D5C">
        <w:rPr>
          <w:b/>
          <w:color w:val="000000" w:themeColor="text1"/>
          <w:szCs w:val="19"/>
        </w:rPr>
        <w:t xml:space="preserve"> r.</w:t>
      </w:r>
    </w:p>
    <w:p w14:paraId="1DC2E79E" w14:textId="352AAF0B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D14D94">
        <w:rPr>
          <w:color w:val="000000" w:themeColor="text1"/>
          <w:spacing w:val="-2"/>
        </w:rPr>
        <w:t>kwietnia</w:t>
      </w:r>
    </w:p>
    <w:p w14:paraId="52828ABB" w14:textId="3A39EA22" w:rsidR="000071EF" w:rsidRDefault="009E7041" w:rsidP="0087344D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597615E1" wp14:editId="09E6A8CC">
            <wp:extent cx="4070316" cy="4114800"/>
            <wp:effectExtent l="0" t="0" r="6985" b="0"/>
            <wp:docPr id="138" name="Obraz 138" descr="Mapa 3. Podmioty gospodarki narodowej z zawieszoną działalnością według powiatów w kwietniu 2022 r.&#10;&#10;Na kartodiagramie zaprezentowano zmianę liczby podmiotów ogółem z zawieszoną działalnością (kartogram) oraz zmianę liczby osób fizycznych z zawieszoną działalnością (diagram słupkowy) w kwietniu 2022 roku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Obraz 138" descr="Mapa 3. Podmioty gospodarki narodowej z zawieszoną działalnością według powiatów w kwietniu 2022 r.&#10;&#10;Na kartodiagramie zaprezentowano zmianę liczby podmiotów ogółem z zawieszoną działalnością (kartogram) oraz zmianę liczby osób fizycznych z zawieszoną działalnością (diagram słupkowy) w kwietniu 2022 roku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1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75D2" w14:textId="3E6DEB3A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19E5D921" w14:textId="77777777" w:rsidR="00622CB6" w:rsidRPr="00622CB6" w:rsidRDefault="00622CB6" w:rsidP="00622CB6">
      <w:pPr>
        <w:rPr>
          <w:lang w:eastAsia="pl-PL"/>
        </w:rPr>
      </w:pPr>
    </w:p>
    <w:p w14:paraId="5CB1D573" w14:textId="77777777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64668349" w14:textId="72FCB614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63E2141A" w14:textId="77777777" w:rsidR="00622CB6" w:rsidRPr="00622CB6" w:rsidRDefault="00622CB6" w:rsidP="00622CB6">
      <w:pPr>
        <w:rPr>
          <w:lang w:eastAsia="pl-PL"/>
        </w:rPr>
      </w:pPr>
    </w:p>
    <w:p w14:paraId="3D13DF65" w14:textId="732A0694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2E4B5381" w14:textId="77777777" w:rsidR="00622CB6" w:rsidRPr="00622CB6" w:rsidRDefault="00622CB6" w:rsidP="00622CB6">
      <w:pPr>
        <w:rPr>
          <w:lang w:eastAsia="pl-PL"/>
        </w:rPr>
      </w:pPr>
    </w:p>
    <w:p w14:paraId="12C9ABDD" w14:textId="4BC76FAB" w:rsidR="008F7D86" w:rsidRPr="00D32F46" w:rsidRDefault="004B56DC" w:rsidP="008921C6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lastRenderedPageBreak/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23F0909D" w14:textId="1ACF3988" w:rsidR="00FD4DC1" w:rsidRPr="00622CB6" w:rsidRDefault="00EB6185" w:rsidP="00622CB6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1018F6">
        <w:rPr>
          <w:rFonts w:cs="FiraSans-Bold"/>
          <w:bCs/>
          <w:color w:val="000000" w:themeColor="text1"/>
          <w:szCs w:val="19"/>
        </w:rPr>
        <w:t>W</w:t>
      </w:r>
      <w:r w:rsidR="00614BA7" w:rsidRPr="001018F6">
        <w:rPr>
          <w:rFonts w:cs="FiraSans-Bold"/>
          <w:bCs/>
          <w:color w:val="000000" w:themeColor="text1"/>
          <w:szCs w:val="19"/>
        </w:rPr>
        <w:t xml:space="preserve"> </w:t>
      </w:r>
      <w:r w:rsidR="00FD4DC1" w:rsidRPr="001018F6">
        <w:rPr>
          <w:rFonts w:cs="FiraSans-Bold"/>
          <w:bCs/>
          <w:color w:val="000000" w:themeColor="text1"/>
          <w:szCs w:val="19"/>
        </w:rPr>
        <w:t>maju</w:t>
      </w:r>
      <w:r w:rsidR="00B12649" w:rsidRPr="001018F6">
        <w:rPr>
          <w:rFonts w:cs="FiraSans-Bold"/>
          <w:bCs/>
          <w:color w:val="000000" w:themeColor="text1"/>
          <w:szCs w:val="19"/>
        </w:rPr>
        <w:t xml:space="preserve"> 2022 r. w większości </w:t>
      </w:r>
      <w:r w:rsidR="00B12649" w:rsidRPr="001018F6">
        <w:rPr>
          <w:rFonts w:cs="FiraSans-Bold"/>
          <w:color w:val="000000" w:themeColor="text1"/>
          <w:szCs w:val="19"/>
        </w:rPr>
        <w:t xml:space="preserve">badanych obszarów przedsiębiorcy oceniali </w:t>
      </w:r>
      <w:r w:rsidR="00B12649" w:rsidRPr="001018F6">
        <w:rPr>
          <w:rFonts w:cs="FiraSans-Bold"/>
          <w:bCs/>
          <w:color w:val="000000" w:themeColor="text1"/>
          <w:szCs w:val="19"/>
        </w:rPr>
        <w:t>koniunkturę</w:t>
      </w:r>
      <w:r w:rsidR="00B12649" w:rsidRPr="001018F6">
        <w:rPr>
          <w:rStyle w:val="Odwoanieprzypisudolnego"/>
          <w:color w:val="000000" w:themeColor="text1"/>
          <w:szCs w:val="19"/>
        </w:rPr>
        <w:footnoteReference w:id="6"/>
      </w:r>
      <w:r w:rsidR="00B12649" w:rsidRPr="001018F6">
        <w:rPr>
          <w:color w:val="000000" w:themeColor="text1"/>
          <w:szCs w:val="19"/>
        </w:rPr>
        <w:t xml:space="preserve"> </w:t>
      </w:r>
      <w:r w:rsidR="0036774A">
        <w:rPr>
          <w:rFonts w:cs="FiraSans-Bold"/>
          <w:color w:val="000000" w:themeColor="text1"/>
          <w:szCs w:val="19"/>
        </w:rPr>
        <w:t>gorzej</w:t>
      </w:r>
      <w:r w:rsidR="00B12649" w:rsidRPr="001018F6">
        <w:rPr>
          <w:rFonts w:cs="FiraSans-Bold"/>
          <w:color w:val="000000" w:themeColor="text1"/>
          <w:szCs w:val="19"/>
        </w:rPr>
        <w:t xml:space="preserve"> niż w poprzednim miesiącu. Największ</w:t>
      </w:r>
      <w:r w:rsidR="001018F6" w:rsidRPr="001018F6">
        <w:rPr>
          <w:rFonts w:cs="FiraSans-Bold"/>
          <w:color w:val="000000" w:themeColor="text1"/>
          <w:szCs w:val="19"/>
        </w:rPr>
        <w:t xml:space="preserve">e pogorszenie </w:t>
      </w:r>
      <w:r w:rsidR="00B12649" w:rsidRPr="001018F6">
        <w:rPr>
          <w:rFonts w:cs="FiraSans-Bold"/>
          <w:color w:val="000000" w:themeColor="text1"/>
          <w:szCs w:val="19"/>
        </w:rPr>
        <w:t>ocen nastąpił</w:t>
      </w:r>
      <w:r w:rsidR="001018F6" w:rsidRPr="001018F6">
        <w:rPr>
          <w:rFonts w:cs="FiraSans-Bold"/>
          <w:color w:val="000000" w:themeColor="text1"/>
          <w:szCs w:val="19"/>
        </w:rPr>
        <w:t>o</w:t>
      </w:r>
      <w:r w:rsidR="00B12649" w:rsidRPr="001018F6">
        <w:rPr>
          <w:rFonts w:cs="FiraSans-Bold"/>
          <w:color w:val="000000" w:themeColor="text1"/>
          <w:szCs w:val="19"/>
        </w:rPr>
        <w:t xml:space="preserve"> w sekcji </w:t>
      </w:r>
      <w:r w:rsidR="001018F6" w:rsidRPr="001018F6">
        <w:rPr>
          <w:rFonts w:cs="FiraSans-Bold"/>
          <w:color w:val="000000" w:themeColor="text1"/>
          <w:szCs w:val="19"/>
        </w:rPr>
        <w:t>transport i gospodarka magazynowa, natomiast największą</w:t>
      </w:r>
      <w:r w:rsidR="00B12649" w:rsidRPr="001018F6">
        <w:rPr>
          <w:rFonts w:cs="FiraSans-Bold"/>
          <w:color w:val="000000" w:themeColor="text1"/>
          <w:szCs w:val="19"/>
        </w:rPr>
        <w:t xml:space="preserve"> </w:t>
      </w:r>
      <w:r w:rsidR="001018F6" w:rsidRPr="001018F6">
        <w:rPr>
          <w:rFonts w:cs="FiraSans-Bold"/>
          <w:color w:val="000000" w:themeColor="text1"/>
          <w:szCs w:val="19"/>
        </w:rPr>
        <w:t xml:space="preserve">poprawę zanotowano </w:t>
      </w:r>
      <w:r w:rsidR="00B12649" w:rsidRPr="001018F6">
        <w:rPr>
          <w:rFonts w:cs="FiraSans-Bold"/>
          <w:color w:val="000000" w:themeColor="text1"/>
          <w:szCs w:val="19"/>
        </w:rPr>
        <w:t xml:space="preserve">w </w:t>
      </w:r>
      <w:r w:rsidR="001018F6" w:rsidRPr="001018F6">
        <w:rPr>
          <w:rFonts w:cs="FiraSans-Bold"/>
          <w:color w:val="000000" w:themeColor="text1"/>
          <w:szCs w:val="19"/>
        </w:rPr>
        <w:t>zakwaterowaniu i gastronomii</w:t>
      </w:r>
      <w:r w:rsidR="00B12649" w:rsidRPr="001018F6">
        <w:rPr>
          <w:rFonts w:cs="FiraSans-Bold"/>
          <w:color w:val="000000" w:themeColor="text1"/>
          <w:szCs w:val="19"/>
        </w:rPr>
        <w:t>.</w:t>
      </w:r>
    </w:p>
    <w:p w14:paraId="0257EB55" w14:textId="5CBFA81D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42029B1C" wp14:editId="70E66110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9B58DD" w:rsidRPr="00FC45ED" w:rsidRDefault="009B58DD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1F0B7096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maju 2021 r. oraz w kwietniu i maj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_x0000_s1058" type="#_x0000_t202" style="position:absolute;margin-left:352.8pt;margin-top:8.2pt;width:162.8pt;height:380.65pt;z-index:25199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" filled="f" stroked="f">
                <v:textbox>
                  <w:txbxContent>
                    <w:p w14:paraId="5E4A6A60" w14:textId="77777777" w:rsidR="009B58DD" w:rsidRPr="00FC45ED" w:rsidRDefault="009B58DD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1F0B7096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maju 2021 r. oraz w kwietniu i maj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FD4DC1">
        <w:rPr>
          <w:b/>
          <w:szCs w:val="19"/>
        </w:rPr>
        <w:t>2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14EB004A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5BD7E6E7" wp14:editId="1676C98A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maju 2021 r. oraz w kwietniu i maj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4CFD7910" w14:textId="1F88A250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692B4EDE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3D4F457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00A79AE1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01CEF9B9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0DB5A54C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3CE5F97F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4E5C84F8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498D219B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4DE67B1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0B160D41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0CDC2E9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2F775DDA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3AD46B2D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6DD355DF" w:rsidR="00094274" w:rsidRDefault="007A719C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21C2BC65" wp14:editId="08D09F2F">
                <wp:simplePos x="0" y="0"/>
                <wp:positionH relativeFrom="margin">
                  <wp:posOffset>5074920</wp:posOffset>
                </wp:positionH>
                <wp:positionV relativeFrom="paragraph">
                  <wp:posOffset>143129</wp:posOffset>
                </wp:positionV>
                <wp:extent cx="443865" cy="208280"/>
                <wp:effectExtent l="0" t="0" r="0" b="127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4BA62" w14:textId="36761F51" w:rsidR="009B58DD" w:rsidRDefault="009B58DD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7A719C">
                              <w:rPr>
                                <w:sz w:val="16"/>
                                <w:szCs w:val="16"/>
                              </w:rPr>
                              <w:t>8,0</w:t>
                            </w:r>
                          </w:p>
                          <w:p w14:paraId="7356B38B" w14:textId="77777777" w:rsidR="00B0014C" w:rsidRPr="00FC45ED" w:rsidRDefault="00B0014C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2BC65" id="Pole tekstowe 48" o:spid="_x0000_s1059" type="#_x0000_t202" style="position:absolute;margin-left:399.6pt;margin-top:11.25pt;width:34.95pt;height:16.4pt;z-index:25300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" filled="f" stroked="f" strokeweight=".5pt">
                <v:textbox>
                  <w:txbxContent>
                    <w:p w14:paraId="1144BA62" w14:textId="36761F51" w:rsidR="009B58DD" w:rsidRDefault="009B58DD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7A719C">
                        <w:rPr>
                          <w:sz w:val="16"/>
                          <w:szCs w:val="16"/>
                        </w:rPr>
                        <w:t>8,0</w:t>
                      </w:r>
                    </w:p>
                    <w:p w14:paraId="7356B38B" w14:textId="77777777" w:rsidR="00B0014C" w:rsidRPr="00FC45ED" w:rsidRDefault="00B0014C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337FEC" w14:textId="325ED24B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661E5E84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B31ED9" wp14:editId="361CCE50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9B58DD" w:rsidRDefault="009B58DD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60" type="#_x0000_t202" style="position:absolute;margin-left:341.5pt;margin-top:1.25pt;width:8.75pt;height:20.9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CFBj19MQIAAF0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47F65334" w14:textId="77777777" w:rsidR="009B58DD" w:rsidRDefault="009B58DD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0AB5D09" wp14:editId="1B388FE2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9B58DD" w:rsidRDefault="009B58DD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61" type="#_x0000_t202" style="position:absolute;margin-left:500.15pt;margin-top:2.4pt;width:8.75pt;height:20.95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Bq1hmE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18A91EAC" w14:textId="77777777" w:rsidR="009B58DD" w:rsidRDefault="009B58DD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923904" behindDoc="0" locked="0" layoutInCell="1" allowOverlap="1" wp14:anchorId="2533B0A1" wp14:editId="63F484F3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9B58DD" w:rsidRDefault="009B58DD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62" style="position:absolute;margin-left:202.9pt;margin-top:11.3pt;width:280.2pt;height:22.65pt;z-index:252923904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">
                <v:rect id="Prostokąt 83" o:spid="_x0000_s1063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4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5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9B58DD" w:rsidRDefault="009B58DD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6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7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F0799C8" wp14:editId="369D52CB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B3270" id="Prostokąt 82" o:spid="_x0000_s1026" style="position:absolute;margin-left:182.05pt;margin-top:19.85pt;width:16.95pt;height:8.4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2EBE9C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0781E16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B0DAA7" w14:textId="47C0EEEA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9A7454" w14:textId="736D94E0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DF557D3" w14:textId="58371CA2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524AAB" w14:textId="51075777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43A30863" w:rsidR="00094274" w:rsidRDefault="00094274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Wyniki badania dotyczące wpływu pandemii </w:t>
      </w:r>
      <w:r w:rsidR="00F6690A">
        <w:rPr>
          <w:rFonts w:cs="FiraSans-Bold"/>
          <w:b/>
          <w:bCs/>
          <w:color w:val="000000" w:themeColor="text1"/>
          <w:szCs w:val="19"/>
        </w:rPr>
        <w:t>COVID-19 i wojny na Ukrainie</w:t>
      </w:r>
      <w:r>
        <w:rPr>
          <w:rFonts w:cs="FiraSans-Bold"/>
          <w:b/>
          <w:bCs/>
          <w:color w:val="000000" w:themeColor="text1"/>
          <w:szCs w:val="19"/>
        </w:rPr>
        <w:t xml:space="preserve"> na koniunkturę gospodarczą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1B05CE0B" w14:textId="5EC03AAF" w:rsidR="006B7E36" w:rsidRPr="006B7E36" w:rsidRDefault="006B7E36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t>Pytania „ogólne”</w:t>
      </w:r>
    </w:p>
    <w:p w14:paraId="579BA19C" w14:textId="20D14541" w:rsidR="00F6690A" w:rsidRPr="00736C3E" w:rsidRDefault="00F6690A" w:rsidP="00F6690A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1. </w:t>
      </w:r>
      <w:r>
        <w:rPr>
          <w:color w:val="000000" w:themeColor="text1"/>
          <w:sz w:val="19"/>
          <w:szCs w:val="19"/>
        </w:rPr>
        <w:t>Jeżeli</w:t>
      </w:r>
      <w:r w:rsidRPr="00A43FDB">
        <w:rPr>
          <w:color w:val="000000" w:themeColor="text1"/>
          <w:sz w:val="19"/>
          <w:szCs w:val="19"/>
        </w:rPr>
        <w:t xml:space="preserve"> </w:t>
      </w:r>
      <w:r w:rsidRPr="00F6690A">
        <w:rPr>
          <w:color w:val="000000" w:themeColor="text1"/>
          <w:sz w:val="19"/>
          <w:szCs w:val="19"/>
        </w:rPr>
        <w:t>aktualna sytuacja wynikająca z pandemii COVID-19 i wojny w Ukrainie utrzymałaby się przez dłuższy czas, ile miesięcy Państwa przedsiębiorstwo byłoby w stanie przetrwać</w:t>
      </w:r>
      <w:r>
        <w:rPr>
          <w:color w:val="000000" w:themeColor="text1"/>
          <w:sz w:val="19"/>
          <w:szCs w:val="19"/>
        </w:rPr>
        <w:t>?</w:t>
      </w:r>
    </w:p>
    <w:p w14:paraId="62886EED" w14:textId="2FEA879E" w:rsidR="00F6690A" w:rsidRDefault="007E4447" w:rsidP="00F6690A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83360" behindDoc="0" locked="0" layoutInCell="1" allowOverlap="1" wp14:anchorId="271461A7" wp14:editId="4C7DFA88">
                <wp:simplePos x="0" y="0"/>
                <wp:positionH relativeFrom="column">
                  <wp:posOffset>48260</wp:posOffset>
                </wp:positionH>
                <wp:positionV relativeFrom="paragraph">
                  <wp:posOffset>2399191</wp:posOffset>
                </wp:positionV>
                <wp:extent cx="6662420" cy="287020"/>
                <wp:effectExtent l="0" t="0" r="5080" b="0"/>
                <wp:wrapNone/>
                <wp:docPr id="149" name="Grupa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420" cy="287020"/>
                          <a:chOff x="0" y="0"/>
                          <a:chExt cx="6662614" cy="287453"/>
                        </a:xfrm>
                      </wpg:grpSpPr>
                      <wpg:grpSp>
                        <wpg:cNvPr id="156" name="Grupa 156"/>
                        <wpg:cNvGrpSpPr/>
                        <wpg:grpSpPr>
                          <a:xfrm>
                            <a:off x="0" y="0"/>
                            <a:ext cx="1638935" cy="287020"/>
                            <a:chOff x="0" y="0"/>
                            <a:chExt cx="1638972" cy="287453"/>
                          </a:xfrm>
                        </wpg:grpSpPr>
                        <wps:wsp>
                          <wps:cNvPr id="157" name="Pole tekstowe 157"/>
                          <wps:cNvSpPr txBox="1"/>
                          <wps:spPr>
                            <a:xfrm>
                              <a:off x="268941" y="0"/>
                              <a:ext cx="1370031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273197" w14:textId="77777777" w:rsidR="00F6690A" w:rsidRDefault="00F6690A" w:rsidP="00F6690A">
                                <w:r>
                                  <w:t>Mniej niż 1 miesiąc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Prostokąt 159"/>
                          <wps:cNvSpPr/>
                          <wps:spPr>
                            <a:xfrm>
                              <a:off x="0" y="107577"/>
                              <a:ext cx="215858" cy="107874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6" name="Grupa 166"/>
                        <wpg:cNvGrpSpPr/>
                        <wpg:grpSpPr>
                          <a:xfrm>
                            <a:off x="1494846" y="0"/>
                            <a:ext cx="1510523" cy="287453"/>
                            <a:chOff x="0" y="0"/>
                            <a:chExt cx="1510523" cy="287453"/>
                          </a:xfrm>
                        </wpg:grpSpPr>
                        <wps:wsp>
                          <wps:cNvPr id="169" name="Pole tekstowe 169"/>
                          <wps:cNvSpPr txBox="1"/>
                          <wps:spPr>
                            <a:xfrm>
                              <a:off x="279699" y="0"/>
                              <a:ext cx="1230824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A65316" w14:textId="77777777" w:rsidR="00F6690A" w:rsidRDefault="00F6690A" w:rsidP="00F6690A">
                                <w:r>
                                  <w:t xml:space="preserve">Około 1 miesiąca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" name="Prostokąt 174"/>
                          <wps:cNvSpPr/>
                          <wps:spPr>
                            <a:xfrm>
                              <a:off x="0" y="107577"/>
                              <a:ext cx="215822" cy="107874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6" name="Grupa 176"/>
                        <wpg:cNvGrpSpPr/>
                        <wpg:grpSpPr>
                          <a:xfrm>
                            <a:off x="2878373" y="0"/>
                            <a:ext cx="1182370" cy="287020"/>
                            <a:chOff x="0" y="0"/>
                            <a:chExt cx="1182851" cy="287453"/>
                          </a:xfrm>
                        </wpg:grpSpPr>
                        <wps:wsp>
                          <wps:cNvPr id="185" name="Pole tekstowe 185"/>
                          <wps:cNvSpPr txBox="1"/>
                          <wps:spPr>
                            <a:xfrm>
                              <a:off x="279699" y="0"/>
                              <a:ext cx="903152" cy="28745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CE35AE" w14:textId="77777777" w:rsidR="00F6690A" w:rsidRDefault="00F6690A" w:rsidP="00F6690A">
                                <w:r>
                                  <w:t>2–3 miesiące</w:t>
                                </w:r>
                              </w:p>
                              <w:p w14:paraId="66EE2103" w14:textId="77777777" w:rsidR="00F6690A" w:rsidRDefault="00F6690A" w:rsidP="00F6690A"/>
                              <w:p w14:paraId="587550E5" w14:textId="77777777" w:rsidR="00F6690A" w:rsidRDefault="00F6690A" w:rsidP="00F6690A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" name="Prostokąt 186"/>
                          <wps:cNvSpPr/>
                          <wps:spPr>
                            <a:xfrm>
                              <a:off x="0" y="107576"/>
                              <a:ext cx="215845" cy="10787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8" name="Grupa 188"/>
                        <wpg:cNvGrpSpPr/>
                        <wpg:grpSpPr>
                          <a:xfrm>
                            <a:off x="5231959" y="0"/>
                            <a:ext cx="1430655" cy="287020"/>
                            <a:chOff x="0" y="0"/>
                            <a:chExt cx="1430767" cy="287020"/>
                          </a:xfrm>
                        </wpg:grpSpPr>
                        <wps:wsp>
                          <wps:cNvPr id="234" name="Pole tekstowe 234"/>
                          <wps:cNvSpPr txBox="1"/>
                          <wps:spPr>
                            <a:xfrm>
                              <a:off x="268941" y="0"/>
                              <a:ext cx="1161826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AD551B" w14:textId="77777777" w:rsidR="00F6690A" w:rsidRDefault="00F6690A" w:rsidP="00F6690A">
                                <w:r>
                                  <w:t xml:space="preserve">Powyżej 6 miesięcy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Prostokąt 241"/>
                          <wps:cNvSpPr/>
                          <wps:spPr>
                            <a:xfrm>
                              <a:off x="0" y="118334"/>
                              <a:ext cx="215739" cy="107712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2" name="Grupa 242"/>
                        <wpg:cNvGrpSpPr/>
                        <wpg:grpSpPr>
                          <a:xfrm>
                            <a:off x="4071068" y="0"/>
                            <a:ext cx="1182370" cy="287020"/>
                            <a:chOff x="0" y="0"/>
                            <a:chExt cx="1182850" cy="287453"/>
                          </a:xfrm>
                        </wpg:grpSpPr>
                        <wps:wsp>
                          <wps:cNvPr id="243" name="Pole tekstowe 243"/>
                          <wps:cNvSpPr txBox="1"/>
                          <wps:spPr>
                            <a:xfrm>
                              <a:off x="279698" y="0"/>
                              <a:ext cx="903152" cy="287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A6C693" w14:textId="77777777" w:rsidR="00F6690A" w:rsidRDefault="00F6690A" w:rsidP="00F6690A">
                                <w:r>
                                  <w:t>4–6 miesięcy</w:t>
                                </w:r>
                              </w:p>
                              <w:p w14:paraId="7C1CC01A" w14:textId="77777777" w:rsidR="00F6690A" w:rsidRDefault="00F6690A" w:rsidP="00F6690A"/>
                              <w:p w14:paraId="7602A951" w14:textId="77777777" w:rsidR="00F6690A" w:rsidRDefault="00F6690A" w:rsidP="00F6690A">
                                <w:r>
                                  <w:t xml:space="preserve">3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Prostokąt 244"/>
                          <wps:cNvSpPr/>
                          <wps:spPr>
                            <a:xfrm>
                              <a:off x="0" y="107576"/>
                              <a:ext cx="215845" cy="107874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1461A7" id="Grupa 149" o:spid="_x0000_s1068" style="position:absolute;left:0;text-align:left;margin-left:3.8pt;margin-top:188.9pt;width:524.6pt;height:22.6pt;z-index:253583360" coordsize="66626,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">
                <v:group id="Grupa 156" o:spid="_x0000_s1069" style="position:absolute;width:16389;height:2870" coordsize="16389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Pole tekstowe 157" o:spid="_x0000_s1070" type="#_x0000_t202" style="position:absolute;left:2689;width:13700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" fillcolor="white [3212]" stroked="f" strokeweight=".5pt">
                    <v:textbox inset="0,0,0,0">
                      <w:txbxContent>
                        <w:p w14:paraId="50273197" w14:textId="77777777" w:rsidR="00F6690A" w:rsidRDefault="00F6690A" w:rsidP="00F6690A">
                          <w:r>
                            <w:t>Mniej niż 1 miesiąc</w:t>
                          </w:r>
                        </w:p>
                      </w:txbxContent>
                    </v:textbox>
                  </v:shape>
                  <v:rect id="Prostokąt 159" o:spid="_x0000_s1071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" fillcolor="#a6a6a6" stroked="f" strokeweight="1pt"/>
                </v:group>
                <v:group id="Grupa 166" o:spid="_x0000_s1072" style="position:absolute;left:14948;width:15105;height:2874" coordsize="15105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Pole tekstowe 169" o:spid="_x0000_s1073" type="#_x0000_t202" style="position:absolute;left:2796;width:12309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0AA65316" w14:textId="77777777" w:rsidR="00F6690A" w:rsidRDefault="00F6690A" w:rsidP="00F6690A">
                          <w:r>
                            <w:t xml:space="preserve">Około 1 miesiąca </w:t>
                          </w:r>
                        </w:p>
                      </w:txbxContent>
                    </v:textbox>
                  </v:shape>
                  <v:rect id="Prostokąt 174" o:spid="_x0000_s1074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" fillcolor="#bfbfbf" stroked="f" strokeweight="1pt"/>
                </v:group>
                <v:group id="Grupa 176" o:spid="_x0000_s1075" style="position:absolute;left:28783;width:11824;height:2870" coordsize="11828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Pole tekstowe 185" o:spid="_x0000_s1076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" fillcolor="white [3212]" stroked="f" strokeweight=".5pt">
                    <v:textbox inset="0,0,0,0">
                      <w:txbxContent>
                        <w:p w14:paraId="29CE35AE" w14:textId="77777777" w:rsidR="00F6690A" w:rsidRDefault="00F6690A" w:rsidP="00F6690A">
                          <w:r>
                            <w:t>2–3 miesiące</w:t>
                          </w:r>
                        </w:p>
                        <w:p w14:paraId="66EE2103" w14:textId="77777777" w:rsidR="00F6690A" w:rsidRDefault="00F6690A" w:rsidP="00F6690A"/>
                        <w:p w14:paraId="587550E5" w14:textId="77777777" w:rsidR="00F6690A" w:rsidRDefault="00F6690A" w:rsidP="00F6690A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186" o:spid="_x0000_s1077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" fillcolor="#977bc1" stroked="f" strokeweight="1pt"/>
                </v:group>
                <v:group id="Grupa 188" o:spid="_x0000_s1078" style="position:absolute;left:52319;width:14307;height:2870" coordsize="14307,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Pole tekstowe 234" o:spid="_x0000_s1079" type="#_x0000_t202" style="position:absolute;left:2689;width:1161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27AD551B" w14:textId="77777777" w:rsidR="00F6690A" w:rsidRDefault="00F6690A" w:rsidP="00F6690A">
                          <w:r>
                            <w:t xml:space="preserve">Powyżej 6 miesięcy  </w:t>
                          </w:r>
                        </w:p>
                      </w:txbxContent>
                    </v:textbox>
                  </v:shape>
                  <v:rect id="Prostokąt 241" o:spid="_x0000_s1080" style="position:absolute;top:1183;width:2157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" fillcolor="#522398" stroked="f" strokeweight="1pt"/>
                </v:group>
                <v:group id="Grupa 242" o:spid="_x0000_s1081" style="position:absolute;left:40710;width:11824;height:2870" coordsize="11828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Pole tekstowe 243" o:spid="_x0000_s1082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" filled="f" stroked="f" strokeweight=".5pt">
                    <v:textbox inset="0,0,0,0">
                      <w:txbxContent>
                        <w:p w14:paraId="3FA6C693" w14:textId="77777777" w:rsidR="00F6690A" w:rsidRDefault="00F6690A" w:rsidP="00F6690A">
                          <w:r>
                            <w:t>4–6 miesięcy</w:t>
                          </w:r>
                        </w:p>
                        <w:p w14:paraId="7C1CC01A" w14:textId="77777777" w:rsidR="00F6690A" w:rsidRDefault="00F6690A" w:rsidP="00F6690A"/>
                        <w:p w14:paraId="7602A951" w14:textId="77777777" w:rsidR="00F6690A" w:rsidRDefault="00F6690A" w:rsidP="00F6690A">
                          <w:r>
                            <w:t xml:space="preserve">3   </w:t>
                          </w:r>
                        </w:p>
                      </w:txbxContent>
                    </v:textbox>
                  </v:shape>
                  <v:rect id="Prostokąt 244" o:spid="_x0000_s1083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" fillcolor="#7651ad" stroked="f" strokeweight="1pt"/>
                </v:group>
              </v:group>
            </w:pict>
          </mc:Fallback>
        </mc:AlternateContent>
      </w:r>
      <w:r w:rsidR="00F6690A">
        <w:rPr>
          <w:noProof/>
          <w:lang w:eastAsia="pl-PL"/>
        </w:rPr>
        <w:drawing>
          <wp:inline distT="0" distB="0" distL="0" distR="0" wp14:anchorId="2B28564E" wp14:editId="18010382">
            <wp:extent cx="6390168" cy="2519680"/>
            <wp:effectExtent l="0" t="0" r="0" b="0"/>
            <wp:docPr id="245" name="Wykres 245" descr="Pyt. 1. Jeżeli aktualna sytuacja wynikająca z pandemii COVID-19 i wojny w Ukrainie utrzymałaby się przez dłuższy czas, ile miesięcy Państwa przedsiębiorstwo byłoby w stanie przetrwać?&#10;&#10;Na wykresie słupk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A853664" w14:textId="7674791F" w:rsidR="002222F8" w:rsidRDefault="002222F8" w:rsidP="00F6690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BDB2867" w14:textId="35EE4C49" w:rsidR="00F6690A" w:rsidRPr="004C33B2" w:rsidRDefault="00F6690A" w:rsidP="00F6690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4C33B2">
        <w:rPr>
          <w:rFonts w:cs="Fira Sans"/>
          <w:color w:val="000000" w:themeColor="text1"/>
          <w:szCs w:val="19"/>
        </w:rPr>
        <w:t xml:space="preserve"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</w:t>
      </w:r>
      <w:r w:rsidR="004C33B2" w:rsidRPr="004C33B2">
        <w:rPr>
          <w:rFonts w:cs="Fira Sans"/>
          <w:color w:val="000000" w:themeColor="text1"/>
          <w:szCs w:val="19"/>
        </w:rPr>
        <w:t xml:space="preserve">handlu hurtowym, </w:t>
      </w:r>
      <w:r w:rsidRPr="004C33B2">
        <w:rPr>
          <w:rFonts w:cs="Fira Sans"/>
          <w:color w:val="000000" w:themeColor="text1"/>
          <w:szCs w:val="19"/>
        </w:rPr>
        <w:t>przetwórstwie przemysłowym</w:t>
      </w:r>
      <w:r w:rsidR="004C33B2" w:rsidRPr="004C33B2">
        <w:rPr>
          <w:rFonts w:cs="Fira Sans"/>
          <w:color w:val="000000" w:themeColor="text1"/>
          <w:szCs w:val="19"/>
        </w:rPr>
        <w:t xml:space="preserve"> oraz</w:t>
      </w:r>
      <w:r w:rsidRPr="004C33B2">
        <w:rPr>
          <w:rFonts w:cs="Fira Sans"/>
          <w:color w:val="000000" w:themeColor="text1"/>
          <w:szCs w:val="19"/>
        </w:rPr>
        <w:t xml:space="preserve"> budownictwie. Odsetek przewidujących przetrwanie firmy powyżej 6 miesięcy wyniósł w </w:t>
      </w:r>
      <w:r w:rsidR="00B12649" w:rsidRPr="004C33B2">
        <w:rPr>
          <w:rFonts w:cs="Fira Sans"/>
          <w:color w:val="000000" w:themeColor="text1"/>
          <w:szCs w:val="19"/>
        </w:rPr>
        <w:t>ich przypadku</w:t>
      </w:r>
      <w:r w:rsidRPr="004C33B2">
        <w:rPr>
          <w:rFonts w:cs="Fira Sans"/>
          <w:color w:val="000000" w:themeColor="text1"/>
          <w:szCs w:val="19"/>
        </w:rPr>
        <w:t xml:space="preserve"> odpowiednio</w:t>
      </w:r>
      <w:r w:rsidR="00A04C7A" w:rsidRPr="004C33B2">
        <w:rPr>
          <w:rFonts w:cs="Fira Sans"/>
          <w:color w:val="000000" w:themeColor="text1"/>
          <w:szCs w:val="19"/>
        </w:rPr>
        <w:t>:</w:t>
      </w:r>
      <w:r w:rsidRPr="004C33B2">
        <w:rPr>
          <w:rFonts w:cs="Fira Sans"/>
          <w:color w:val="000000" w:themeColor="text1"/>
          <w:szCs w:val="19"/>
        </w:rPr>
        <w:t xml:space="preserve"> </w:t>
      </w:r>
      <w:r w:rsidR="004C33B2" w:rsidRPr="004C33B2">
        <w:rPr>
          <w:rFonts w:cs="Fira Sans"/>
          <w:color w:val="000000" w:themeColor="text1"/>
          <w:szCs w:val="19"/>
        </w:rPr>
        <w:t>74,2</w:t>
      </w:r>
      <w:r w:rsidRPr="004C33B2">
        <w:rPr>
          <w:rFonts w:cs="Fira Sans"/>
          <w:color w:val="000000" w:themeColor="text1"/>
          <w:szCs w:val="19"/>
        </w:rPr>
        <w:t xml:space="preserve">%, </w:t>
      </w:r>
      <w:r w:rsidR="004C33B2" w:rsidRPr="004C33B2">
        <w:rPr>
          <w:rFonts w:cs="Fira Sans"/>
          <w:color w:val="000000" w:themeColor="text1"/>
          <w:szCs w:val="19"/>
        </w:rPr>
        <w:t>66,1</w:t>
      </w:r>
      <w:r w:rsidRPr="004C33B2">
        <w:rPr>
          <w:rFonts w:cs="Fira Sans"/>
          <w:color w:val="000000" w:themeColor="text1"/>
          <w:szCs w:val="19"/>
        </w:rPr>
        <w:t xml:space="preserve">% i </w:t>
      </w:r>
      <w:r w:rsidR="004C33B2" w:rsidRPr="004C33B2">
        <w:rPr>
          <w:rFonts w:cs="Fira Sans"/>
          <w:color w:val="000000" w:themeColor="text1"/>
          <w:szCs w:val="19"/>
        </w:rPr>
        <w:t>65,0</w:t>
      </w:r>
      <w:r w:rsidRPr="004C33B2">
        <w:rPr>
          <w:rFonts w:cs="Fira Sans"/>
          <w:color w:val="000000" w:themeColor="text1"/>
          <w:szCs w:val="19"/>
        </w:rPr>
        <w:t xml:space="preserve">%. </w:t>
      </w:r>
    </w:p>
    <w:p w14:paraId="68A4200B" w14:textId="56DA7A6F" w:rsidR="008E1EA2" w:rsidRDefault="008E1EA2" w:rsidP="008E1EA2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 xml:space="preserve">. </w:t>
      </w:r>
      <w:r w:rsidR="00525070">
        <w:rPr>
          <w:color w:val="000000" w:themeColor="text1"/>
          <w:sz w:val="19"/>
          <w:szCs w:val="19"/>
        </w:rPr>
        <w:t>Czy Państwa firma oczekuje w bieżącym miesiącu pojawienia się zatorów płatniczych lub ich nasilenia?</w:t>
      </w:r>
    </w:p>
    <w:p w14:paraId="41C68139" w14:textId="50CB7B40" w:rsidR="009E11E8" w:rsidRDefault="00E47855" w:rsidP="000B05C3">
      <w:pPr>
        <w:pStyle w:val="Default"/>
        <w:spacing w:before="120" w:after="120"/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762560" behindDoc="0" locked="0" layoutInCell="1" allowOverlap="1" wp14:anchorId="713AC208" wp14:editId="3716D271">
                <wp:simplePos x="0" y="0"/>
                <wp:positionH relativeFrom="column">
                  <wp:posOffset>257175</wp:posOffset>
                </wp:positionH>
                <wp:positionV relativeFrom="paragraph">
                  <wp:posOffset>2564765</wp:posOffset>
                </wp:positionV>
                <wp:extent cx="1174750" cy="286385"/>
                <wp:effectExtent l="0" t="0" r="635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4750" cy="286385"/>
                          <a:chOff x="6350" y="0"/>
                          <a:chExt cx="1174750" cy="286385"/>
                        </a:xfrm>
                      </wpg:grpSpPr>
                      <wps:wsp>
                        <wps:cNvPr id="86" name="Pole tekstowe 86"/>
                        <wps:cNvSpPr txBox="1"/>
                        <wps:spPr>
                          <a:xfrm>
                            <a:off x="266700" y="0"/>
                            <a:ext cx="9144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25BC27" w14:textId="17241CED" w:rsidR="000B05C3" w:rsidRDefault="00E47855" w:rsidP="000B05C3">
                              <w:r>
                                <w:t>N</w:t>
                              </w:r>
                              <w:r w:rsidR="000B05C3">
                                <w:t xml:space="preserve">ie oczekujemy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rostokąt 89"/>
                        <wps:cNvSpPr/>
                        <wps:spPr>
                          <a:xfrm>
                            <a:off x="6350" y="114300"/>
                            <a:ext cx="215626" cy="107474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3AC208" id="Grupa 31" o:spid="_x0000_s1084" style="position:absolute;left:0;text-align:left;margin-left:20.25pt;margin-top:201.95pt;width:92.5pt;height:22.55pt;z-index:253762560;mso-width-relative:margin" coordorigin="63" coordsize="11747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">
                <v:shape id="Pole tekstowe 86" o:spid="_x0000_s1085" type="#_x0000_t202" style="position:absolute;left:2667;width:914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" fillcolor="white [3212]" stroked="f" strokeweight=".5pt">
                  <v:textbox inset="0,0,0,0">
                    <w:txbxContent>
                      <w:p w14:paraId="4525BC27" w14:textId="17241CED" w:rsidR="000B05C3" w:rsidRDefault="00E47855" w:rsidP="000B05C3">
                        <w:r>
                          <w:t>N</w:t>
                        </w:r>
                        <w:r w:rsidR="000B05C3">
                          <w:t xml:space="preserve">ie oczekujemy  </w:t>
                        </w:r>
                      </w:p>
                    </w:txbxContent>
                  </v:textbox>
                </v:shape>
                <v:rect id="Prostokąt 89" o:spid="_x0000_s1086" style="position:absolute;left:63;top:1143;width:2156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" fillcolor="#7651ad" stroked="f" strokeweight="1pt"/>
              </v:group>
            </w:pict>
          </mc:Fallback>
        </mc:AlternateContent>
      </w:r>
      <w:r w:rsidR="003C0B54">
        <w:rPr>
          <w:noProof/>
        </w:rPr>
        <mc:AlternateContent>
          <mc:Choice Requires="wps">
            <w:drawing>
              <wp:anchor distT="0" distB="0" distL="114300" distR="114300" simplePos="0" relativeHeight="253764608" behindDoc="0" locked="0" layoutInCell="1" allowOverlap="1" wp14:anchorId="6D7D5373" wp14:editId="11F1DDF7">
                <wp:simplePos x="0" y="0"/>
                <wp:positionH relativeFrom="column">
                  <wp:posOffset>4168775</wp:posOffset>
                </wp:positionH>
                <wp:positionV relativeFrom="paragraph">
                  <wp:posOffset>2672715</wp:posOffset>
                </wp:positionV>
                <wp:extent cx="215265" cy="107315"/>
                <wp:effectExtent l="0" t="0" r="0" b="6985"/>
                <wp:wrapNone/>
                <wp:docPr id="91" name="Prostoką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16F56" id="Prostokąt 91" o:spid="_x0000_s1026" style="position:absolute;margin-left:328.25pt;margin-top:210.45pt;width:16.95pt;height:8.45pt;z-index:25376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" fillcolor="#a6a6a6" stroked="f" strokeweight="1pt"/>
            </w:pict>
          </mc:Fallback>
        </mc:AlternateContent>
      </w:r>
      <w:r w:rsidR="003C0B54">
        <w:rPr>
          <w:noProof/>
        </w:rPr>
        <mc:AlternateContent>
          <mc:Choice Requires="wps">
            <w:drawing>
              <wp:anchor distT="0" distB="0" distL="114300" distR="114300" simplePos="0" relativeHeight="253763584" behindDoc="0" locked="0" layoutInCell="1" allowOverlap="1" wp14:anchorId="0BE7AF06" wp14:editId="12AEB08E">
                <wp:simplePos x="0" y="0"/>
                <wp:positionH relativeFrom="column">
                  <wp:posOffset>4445000</wp:posOffset>
                </wp:positionH>
                <wp:positionV relativeFrom="paragraph">
                  <wp:posOffset>2567940</wp:posOffset>
                </wp:positionV>
                <wp:extent cx="2076450" cy="286385"/>
                <wp:effectExtent l="0" t="0" r="0" b="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005F3" w14:textId="612CE08A" w:rsidR="000B05C3" w:rsidRDefault="00E47855" w:rsidP="000B05C3">
                            <w:r>
                              <w:t>T</w:t>
                            </w:r>
                            <w:r w:rsidR="000B05C3">
                              <w:t xml:space="preserve">ak, zagrażających stabilności firmy </w:t>
                            </w:r>
                          </w:p>
                          <w:p w14:paraId="22E116B1" w14:textId="77777777" w:rsidR="000B05C3" w:rsidRDefault="000B05C3" w:rsidP="000B05C3"/>
                          <w:p w14:paraId="30304EDB" w14:textId="77777777" w:rsidR="000B05C3" w:rsidRDefault="000B05C3" w:rsidP="000B05C3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7AF06" id="Pole tekstowe 90" o:spid="_x0000_s1087" type="#_x0000_t202" style="position:absolute;left:0;text-align:left;margin-left:350pt;margin-top:202.2pt;width:163.5pt;height:22.55pt;z-index:25376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" filled="f" stroked="f" strokeweight=".5pt">
                <v:textbox inset="0,0,0,0">
                  <w:txbxContent>
                    <w:p w14:paraId="53B005F3" w14:textId="612CE08A" w:rsidR="000B05C3" w:rsidRDefault="00E47855" w:rsidP="000B05C3">
                      <w:r>
                        <w:t>T</w:t>
                      </w:r>
                      <w:r w:rsidR="000B05C3">
                        <w:t xml:space="preserve">ak, zagrażających stabilności firmy </w:t>
                      </w:r>
                    </w:p>
                    <w:p w14:paraId="22E116B1" w14:textId="77777777" w:rsidR="000B05C3" w:rsidRDefault="000B05C3" w:rsidP="000B05C3"/>
                    <w:p w14:paraId="30304EDB" w14:textId="77777777" w:rsidR="000B05C3" w:rsidRDefault="000B05C3" w:rsidP="000B05C3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="003C0B54">
        <w:rPr>
          <w:noProof/>
        </w:rPr>
        <mc:AlternateContent>
          <mc:Choice Requires="wpg">
            <w:drawing>
              <wp:anchor distT="0" distB="0" distL="114300" distR="114300" simplePos="0" relativeHeight="253758464" behindDoc="0" locked="0" layoutInCell="1" allowOverlap="1" wp14:anchorId="523E8290" wp14:editId="5039EE12">
                <wp:simplePos x="0" y="0"/>
                <wp:positionH relativeFrom="column">
                  <wp:posOffset>2882900</wp:posOffset>
                </wp:positionH>
                <wp:positionV relativeFrom="paragraph">
                  <wp:posOffset>2567940</wp:posOffset>
                </wp:positionV>
                <wp:extent cx="1181735" cy="286385"/>
                <wp:effectExtent l="0" t="0" r="0" b="0"/>
                <wp:wrapNone/>
                <wp:docPr id="77" name="Grupa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735" cy="286385"/>
                          <a:chOff x="0" y="0"/>
                          <a:chExt cx="1182851" cy="287453"/>
                        </a:xfrm>
                      </wpg:grpSpPr>
                      <wps:wsp>
                        <wps:cNvPr id="78" name="Pole tekstowe 78"/>
                        <wps:cNvSpPr txBox="1"/>
                        <wps:spPr>
                          <a:xfrm>
                            <a:off x="279699" y="0"/>
                            <a:ext cx="903152" cy="2874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7B7FB" w14:textId="5251181B" w:rsidR="000B05C3" w:rsidRDefault="00E47855" w:rsidP="000B05C3">
                              <w:r>
                                <w:t>T</w:t>
                              </w:r>
                              <w:r w:rsidR="000B05C3">
                                <w:t>ak, poważnych</w:t>
                              </w:r>
                            </w:p>
                            <w:p w14:paraId="50AA061A" w14:textId="77777777" w:rsidR="000B05C3" w:rsidRDefault="000B05C3" w:rsidP="000B05C3"/>
                            <w:p w14:paraId="25B8FF45" w14:textId="77777777" w:rsidR="000B05C3" w:rsidRDefault="000B05C3" w:rsidP="000B05C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rostokąt 81"/>
                        <wps:cNvSpPr/>
                        <wps:spPr>
                          <a:xfrm>
                            <a:off x="0" y="107576"/>
                            <a:ext cx="215845" cy="107874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E8290" id="Grupa 77" o:spid="_x0000_s1088" style="position:absolute;left:0;text-align:left;margin-left:227pt;margin-top:202.2pt;width:93.05pt;height:22.55pt;z-index:253758464" coordsize="11828,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">
                <v:shape id="Pole tekstowe 78" o:spid="_x0000_s1089" type="#_x0000_t202" style="position:absolute;left:2796;width:9032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" fillcolor="white [3212]" stroked="f" strokeweight=".5pt">
                  <v:textbox inset="0,0,0,0">
                    <w:txbxContent>
                      <w:p w14:paraId="6B87B7FB" w14:textId="5251181B" w:rsidR="000B05C3" w:rsidRDefault="00E47855" w:rsidP="000B05C3">
                        <w:r>
                          <w:t>T</w:t>
                        </w:r>
                        <w:r w:rsidR="000B05C3">
                          <w:t>ak, poważnych</w:t>
                        </w:r>
                      </w:p>
                      <w:p w14:paraId="50AA061A" w14:textId="77777777" w:rsidR="000B05C3" w:rsidRDefault="000B05C3" w:rsidP="000B05C3"/>
                      <w:p w14:paraId="25B8FF45" w14:textId="77777777" w:rsidR="000B05C3" w:rsidRDefault="000B05C3" w:rsidP="000B05C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81" o:spid="_x0000_s1090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" fillcolor="#d1d1d1" stroked="f" strokeweight="1pt"/>
              </v:group>
            </w:pict>
          </mc:Fallback>
        </mc:AlternateContent>
      </w:r>
      <w:r w:rsidR="003C0B54">
        <w:rPr>
          <w:noProof/>
        </w:rPr>
        <mc:AlternateContent>
          <mc:Choice Requires="wpg">
            <w:drawing>
              <wp:anchor distT="0" distB="0" distL="114300" distR="114300" simplePos="0" relativeHeight="253757440" behindDoc="0" locked="0" layoutInCell="1" allowOverlap="1" wp14:anchorId="6DBE2EB0" wp14:editId="095B4293">
                <wp:simplePos x="0" y="0"/>
                <wp:positionH relativeFrom="column">
                  <wp:posOffset>1511300</wp:posOffset>
                </wp:positionH>
                <wp:positionV relativeFrom="paragraph">
                  <wp:posOffset>2567940</wp:posOffset>
                </wp:positionV>
                <wp:extent cx="1510030" cy="287020"/>
                <wp:effectExtent l="0" t="0" r="0" b="0"/>
                <wp:wrapNone/>
                <wp:docPr id="73" name="Grupa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0030" cy="287020"/>
                          <a:chOff x="0" y="0"/>
                          <a:chExt cx="1510523" cy="287453"/>
                        </a:xfrm>
                      </wpg:grpSpPr>
                      <wps:wsp>
                        <wps:cNvPr id="74" name="Pole tekstowe 74"/>
                        <wps:cNvSpPr txBox="1"/>
                        <wps:spPr>
                          <a:xfrm>
                            <a:off x="279699" y="0"/>
                            <a:ext cx="1230824" cy="2874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C37C63" w14:textId="5EF8CDAA" w:rsidR="000B05C3" w:rsidRDefault="00E47855" w:rsidP="000B05C3">
                              <w:r>
                                <w:t>T</w:t>
                              </w:r>
                              <w:r w:rsidR="000B05C3">
                                <w:t xml:space="preserve">ak, nieznacznych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rostokąt 75"/>
                        <wps:cNvSpPr/>
                        <wps:spPr>
                          <a:xfrm>
                            <a:off x="0" y="107577"/>
                            <a:ext cx="215822" cy="107874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E2EB0" id="Grupa 73" o:spid="_x0000_s1091" style="position:absolute;left:0;text-align:left;margin-left:119pt;margin-top:202.2pt;width:118.9pt;height:22.6pt;z-index:253757440" coordsize="15105,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">
                <v:shape id="Pole tekstowe 74" o:spid="_x0000_s1092" type="#_x0000_t202" style="position:absolute;left:2796;width:12309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" fillcolor="white [3212]" stroked="f" strokeweight=".5pt">
                  <v:textbox inset="0,0,0,0">
                    <w:txbxContent>
                      <w:p w14:paraId="49C37C63" w14:textId="5EF8CDAA" w:rsidR="000B05C3" w:rsidRDefault="00E47855" w:rsidP="000B05C3">
                        <w:r>
                          <w:t>T</w:t>
                        </w:r>
                        <w:r w:rsidR="000B05C3">
                          <w:t xml:space="preserve">ak, nieznacznych </w:t>
                        </w:r>
                      </w:p>
                    </w:txbxContent>
                  </v:textbox>
                </v:shape>
                <v:rect id="Prostokąt 75" o:spid="_x0000_s1093" style="position:absolute;top:1075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" fillcolor="#977bc1" stroked="f" strokeweight="1pt"/>
              </v:group>
            </w:pict>
          </mc:Fallback>
        </mc:AlternateContent>
      </w:r>
      <w:r w:rsidR="00C2097E">
        <w:rPr>
          <w:noProof/>
        </w:rPr>
        <w:drawing>
          <wp:inline distT="0" distB="0" distL="0" distR="0" wp14:anchorId="2668F198" wp14:editId="3FC9ADE1">
            <wp:extent cx="6768000" cy="2520000"/>
            <wp:effectExtent l="0" t="0" r="0" b="0"/>
            <wp:docPr id="71" name="Wykres 71" descr="Pyt. 2. Czy Państwa firma oczekuje w bieżącym miesiącu pojawienia się zatorów płatniczych lub ich nasilenia?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60C5560" w14:textId="081E98CE" w:rsidR="00C2097E" w:rsidRDefault="00C2097E" w:rsidP="00AC2208">
      <w:pPr>
        <w:pStyle w:val="Default"/>
        <w:spacing w:before="320" w:after="120"/>
        <w:rPr>
          <w:noProof/>
        </w:rPr>
      </w:pPr>
    </w:p>
    <w:p w14:paraId="49F3CBBA" w14:textId="23404650" w:rsidR="00115192" w:rsidRPr="009E11E8" w:rsidRDefault="00115192" w:rsidP="00AC2208">
      <w:pPr>
        <w:pStyle w:val="Default"/>
        <w:spacing w:after="120" w:line="240" w:lineRule="exact"/>
        <w:rPr>
          <w:color w:val="000000" w:themeColor="text1"/>
          <w:sz w:val="19"/>
          <w:szCs w:val="19"/>
        </w:rPr>
      </w:pPr>
      <w:r w:rsidRPr="009E11E8">
        <w:rPr>
          <w:color w:val="000000" w:themeColor="text1"/>
          <w:sz w:val="19"/>
          <w:szCs w:val="19"/>
        </w:rPr>
        <w:t xml:space="preserve">We </w:t>
      </w:r>
      <w:r w:rsidR="00DB59FD" w:rsidRPr="009E11E8">
        <w:rPr>
          <w:color w:val="000000" w:themeColor="text1"/>
          <w:sz w:val="19"/>
          <w:szCs w:val="19"/>
        </w:rPr>
        <w:t xml:space="preserve">wszystkich obszarach najwięcej przedsiębiorców przewidywało, że w </w:t>
      </w:r>
      <w:r w:rsidR="00AC2208">
        <w:rPr>
          <w:color w:val="000000" w:themeColor="text1"/>
          <w:sz w:val="19"/>
          <w:szCs w:val="19"/>
        </w:rPr>
        <w:t xml:space="preserve">maju </w:t>
      </w:r>
      <w:r w:rsidR="00DB59FD" w:rsidRPr="009E11E8">
        <w:rPr>
          <w:color w:val="000000" w:themeColor="text1"/>
          <w:sz w:val="19"/>
          <w:szCs w:val="19"/>
        </w:rPr>
        <w:t xml:space="preserve">2022 r. nie pojawią się zatory płatnicze lub ich nasilenie. Najwyższy odsetek przedsiębiorców </w:t>
      </w:r>
      <w:r w:rsidR="00DB59FD">
        <w:rPr>
          <w:color w:val="000000" w:themeColor="text1"/>
          <w:sz w:val="19"/>
          <w:szCs w:val="19"/>
        </w:rPr>
        <w:t>wyrażających</w:t>
      </w:r>
      <w:r w:rsidR="00DB59FD" w:rsidRPr="00F93125">
        <w:rPr>
          <w:color w:val="000000" w:themeColor="text1"/>
          <w:sz w:val="19"/>
          <w:szCs w:val="19"/>
        </w:rPr>
        <w:t xml:space="preserve"> taką opini</w:t>
      </w:r>
      <w:r w:rsidR="00DB59FD">
        <w:rPr>
          <w:color w:val="000000" w:themeColor="text1"/>
          <w:sz w:val="19"/>
          <w:szCs w:val="19"/>
        </w:rPr>
        <w:t>ę</w:t>
      </w:r>
      <w:r w:rsidR="00DB59FD" w:rsidRPr="009E11E8">
        <w:rPr>
          <w:color w:val="000000" w:themeColor="text1"/>
          <w:sz w:val="19"/>
          <w:szCs w:val="19"/>
        </w:rPr>
        <w:t xml:space="preserve"> zanotowano w usługach (83,6%).</w:t>
      </w:r>
    </w:p>
    <w:p w14:paraId="4FF8AF2F" w14:textId="77777777" w:rsidR="00AC2208" w:rsidRDefault="00AC2208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b/>
          <w:color w:val="000000"/>
          <w:szCs w:val="19"/>
        </w:rPr>
      </w:pPr>
    </w:p>
    <w:p w14:paraId="0A360434" w14:textId="18D8CB37" w:rsidR="006B7E36" w:rsidRDefault="006B7E36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rFonts w:cs="Fira Sans"/>
          <w:color w:val="000000"/>
          <w:szCs w:val="19"/>
        </w:rPr>
      </w:pPr>
      <w:r w:rsidRPr="00D46D1E">
        <w:rPr>
          <w:b/>
          <w:color w:val="000000"/>
          <w:szCs w:val="19"/>
        </w:rPr>
        <w:lastRenderedPageBreak/>
        <w:t>Pytania o wpływ COVID-19</w:t>
      </w:r>
    </w:p>
    <w:p w14:paraId="65BF434B" w14:textId="6A53E7E8" w:rsidR="008F7D86" w:rsidRDefault="00757BCC" w:rsidP="0077078D">
      <w:pPr>
        <w:pStyle w:val="Default"/>
        <w:spacing w:before="280" w:after="120" w:line="240" w:lineRule="exact"/>
        <w:ind w:left="567" w:right="397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33632" behindDoc="0" locked="0" layoutInCell="1" allowOverlap="1" wp14:anchorId="7203249F" wp14:editId="444A9BCF">
                <wp:simplePos x="0" y="0"/>
                <wp:positionH relativeFrom="page">
                  <wp:align>center</wp:align>
                </wp:positionH>
                <wp:positionV relativeFrom="paragraph">
                  <wp:posOffset>470093</wp:posOffset>
                </wp:positionV>
                <wp:extent cx="5664200" cy="457200"/>
                <wp:effectExtent l="0" t="0" r="1270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163" name="Pole tekstowe 163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810F83" w14:textId="7FEBEA2F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ole tekstowe 170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5C780D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ole tekstowe 171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C36816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Pole tekstowe 172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3F8C50" w14:textId="77777777" w:rsidR="009B58DD" w:rsidRPr="009866CB" w:rsidRDefault="009B58DD" w:rsidP="002A06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265183" w14:textId="77777777" w:rsidR="009B58DD" w:rsidRPr="009866CB" w:rsidRDefault="009B58DD" w:rsidP="008E7BA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03249F" id="Grupa 16" o:spid="_x0000_s1094" style="position:absolute;left:0;text-align:left;margin-left:0;margin-top:37pt;width:446pt;height:36pt;z-index:251333632;mso-position-horizontal:center;mso-position-horizontal-relative:page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">
                <v:shape id="Pole tekstowe 163" o:spid="_x0000_s1095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b8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J2P4fSZdoGcXAAAA//8DAFBLAQItABQABgAIAAAAIQDb4fbL7gAAAIUBAAATAAAAAAAAAAAA&#10;AAAAAAAAAABbQ29udGVudF9UeXBlc10ueG1sUEsBAi0AFAAGAAgAAAAhAFr0LFu/AAAAFQEAAAsA&#10;AAAAAAAAAAAAAAAAHwEAAF9yZWxzLy5yZWxzUEsBAi0AFAAGAAgAAAAhAF1stvzEAAAA3AAAAA8A&#10;AAAAAAAAAAAAAAAABwIAAGRycy9kb3ducmV2LnhtbFBLBQYAAAAAAwADALcAAAD4AgAAAAA=&#10;" filled="f" stroked="f" strokeweight=".5pt">
                  <v:textbox inset="0,0,0,0">
                    <w:txbxContent>
                      <w:p w14:paraId="76810F83" w14:textId="7FEBEA2F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170" o:spid="_x0000_s1096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5W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4qvz+gEdv4LAAD//wMAUEsBAi0AFAAGAAgAAAAhANvh9svuAAAAhQEAABMAAAAAAAAA&#10;AAAAAAAAAAAAAFtDb250ZW50X1R5cGVzXS54bWxQSwECLQAUAAYACAAAACEAWvQsW78AAAAVAQAA&#10;CwAAAAAAAAAAAAAAAAAfAQAAX3JlbHMvLnJlbHNQSwECLQAUAAYACAAAACEAKGe+VsYAAADcAAAA&#10;DwAAAAAAAAAAAAAAAAAHAgAAZHJzL2Rvd25yZXYueG1sUEsFBgAAAAADAAMAtwAAAPoCAAAAAA==&#10;" filled="f" stroked="f" strokeweight=".5pt">
                  <v:textbox inset="0,0,0,0">
                    <w:txbxContent>
                      <w:p w14:paraId="505C780D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1" o:spid="_x0000_s1097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" filled="f" stroked="f" strokeweight=".5pt">
                  <v:textbox inset="0,0,0,0">
                    <w:txbxContent>
                      <w:p w14:paraId="05C36816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2" o:spid="_x0000_s1098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W6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N1P4fSZdoBc/AAAA//8DAFBLAQItABQABgAIAAAAIQDb4fbL7gAAAIUBAAATAAAAAAAAAAAA&#10;AAAAAAAAAABbQ29udGVudF9UeXBlc10ueG1sUEsBAi0AFAAGAAgAAAAhAFr0LFu/AAAAFQEAAAsA&#10;AAAAAAAAAAAAAAAAHwEAAF9yZWxzLy5yZWxzUEsBAi0AFAAGAAgAAAAhALf5hbrEAAAA3AAAAA8A&#10;AAAAAAAAAAAAAAAABwIAAGRycy9kb3ducmV2LnhtbFBLBQYAAAAAAwADALcAAAD4AgAAAAA=&#10;" filled="f" stroked="f" strokeweight=".5pt">
                  <v:textbox inset="0,0,0,0">
                    <w:txbxContent>
                      <w:p w14:paraId="303F8C50" w14:textId="77777777" w:rsidR="009B58DD" w:rsidRPr="009866CB" w:rsidRDefault="009B58DD" w:rsidP="002A06D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53" o:spid="_x0000_s1099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p w14:paraId="61265183" w14:textId="77777777" w:rsidR="009B58DD" w:rsidRPr="009866CB" w:rsidRDefault="009B58DD" w:rsidP="008E7BA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F7D86" w:rsidRPr="00A43FDB">
        <w:rPr>
          <w:color w:val="000000" w:themeColor="text1"/>
          <w:sz w:val="19"/>
          <w:szCs w:val="19"/>
        </w:rPr>
        <w:t xml:space="preserve">Pyt. </w:t>
      </w:r>
      <w:r w:rsidR="00E46D60">
        <w:rPr>
          <w:color w:val="000000" w:themeColor="text1"/>
          <w:sz w:val="19"/>
          <w:szCs w:val="19"/>
        </w:rPr>
        <w:t>3</w:t>
      </w:r>
      <w:r w:rsidR="008F7D86" w:rsidRPr="00A43FDB">
        <w:rPr>
          <w:color w:val="000000" w:themeColor="text1"/>
          <w:sz w:val="19"/>
          <w:szCs w:val="19"/>
        </w:rPr>
        <w:t xml:space="preserve">. </w:t>
      </w:r>
      <w:r w:rsidR="003A7BC3" w:rsidRPr="00A43FDB">
        <w:rPr>
          <w:color w:val="000000" w:themeColor="text1"/>
          <w:sz w:val="19"/>
          <w:szCs w:val="19"/>
        </w:rPr>
        <w:t xml:space="preserve">Negatywne skutki pandemii </w:t>
      </w:r>
      <w:r w:rsidR="00E46D60">
        <w:rPr>
          <w:color w:val="000000" w:themeColor="text1"/>
          <w:sz w:val="19"/>
          <w:szCs w:val="19"/>
        </w:rPr>
        <w:t>COVID-19</w:t>
      </w:r>
      <w:r w:rsidR="003A7BC3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D45AC" w:rsidRPr="001D45AC">
        <w:rPr>
          <w:color w:val="000000" w:themeColor="text1"/>
          <w:sz w:val="19"/>
          <w:szCs w:val="19"/>
        </w:rPr>
        <w:t>będą w bieżącym miesiącu:</w:t>
      </w:r>
    </w:p>
    <w:p w14:paraId="2EFDEBCB" w14:textId="6D9B0BB9" w:rsidR="00520AF6" w:rsidRDefault="00520AF6" w:rsidP="00520AF6">
      <w:pPr>
        <w:pStyle w:val="Default"/>
        <w:spacing w:before="48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63328" behindDoc="0" locked="0" layoutInCell="1" allowOverlap="1" wp14:anchorId="3AF66C13" wp14:editId="32869330">
                <wp:simplePos x="0" y="0"/>
                <wp:positionH relativeFrom="column">
                  <wp:posOffset>517525</wp:posOffset>
                </wp:positionH>
                <wp:positionV relativeFrom="paragraph">
                  <wp:posOffset>2200275</wp:posOffset>
                </wp:positionV>
                <wp:extent cx="5610860" cy="292100"/>
                <wp:effectExtent l="0" t="0" r="8890" b="0"/>
                <wp:wrapNone/>
                <wp:docPr id="327" name="Grupa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860" cy="292100"/>
                          <a:chOff x="0" y="0"/>
                          <a:chExt cx="5611091" cy="292322"/>
                        </a:xfrm>
                      </wpg:grpSpPr>
                      <wps:wsp>
                        <wps:cNvPr id="132" name="Pole tekstowe 132"/>
                        <wps:cNvSpPr txBox="1"/>
                        <wps:spPr>
                          <a:xfrm>
                            <a:off x="4079174" y="0"/>
                            <a:ext cx="1531917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503A9" w14:textId="3216713B" w:rsidR="006B7E36" w:rsidRPr="0015266D" w:rsidRDefault="00B12649" w:rsidP="006B7E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6B7E36"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  <w:p w14:paraId="4D023C99" w14:textId="47AA0314" w:rsidR="009B58DD" w:rsidRPr="0015266D" w:rsidRDefault="009B58DD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Pole tekstowe 153"/>
                        <wps:cNvSpPr txBox="1"/>
                        <wps:spPr>
                          <a:xfrm>
                            <a:off x="2125683" y="5937"/>
                            <a:ext cx="69469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3CDF2C" w14:textId="5037438B" w:rsidR="009B58DD" w:rsidRPr="0015266D" w:rsidRDefault="00B12649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Pole tekstowe 158"/>
                        <wps:cNvSpPr txBox="1"/>
                        <wps:spPr>
                          <a:xfrm>
                            <a:off x="3164774" y="5937"/>
                            <a:ext cx="53403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8E2C95" w14:textId="3B9FBEEE" w:rsidR="009B58DD" w:rsidRPr="0015266D" w:rsidRDefault="00B12649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>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67195" y="0"/>
                            <a:ext cx="1448789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231384" w14:textId="3CB2785A" w:rsidR="009B58DD" w:rsidRPr="0015266D" w:rsidRDefault="00B12649" w:rsidP="003A7B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="006B7E36">
                                <w:rPr>
                                  <w:sz w:val="18"/>
                                  <w:szCs w:val="18"/>
                                </w:rPr>
                                <w:t xml:space="preserve">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858488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Prostokąt 164"/>
                        <wps:cNvSpPr/>
                        <wps:spPr>
                          <a:xfrm>
                            <a:off x="0" y="100940"/>
                            <a:ext cx="215881" cy="107577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Prostokąt 167"/>
                        <wps:cNvSpPr/>
                        <wps:spPr>
                          <a:xfrm>
                            <a:off x="2897579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Prostokąt 168"/>
                        <wps:cNvSpPr/>
                        <wps:spPr>
                          <a:xfrm>
                            <a:off x="3806042" y="11875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66C13" id="Grupa 327" o:spid="_x0000_s1100" style="position:absolute;left:0;text-align:left;margin-left:40.75pt;margin-top:173.25pt;width:441.8pt;height:23pt;z-index:251363328" coordsize="56110,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">
                <v:shape id="Pole tekstowe 132" o:spid="_x0000_s1101" type="#_x0000_t202" style="position:absolute;left:40791;width:1531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" fillcolor="white [3212]" stroked="f" strokeweight=".5pt">
                  <v:textbox inset="0,0,0,0">
                    <w:txbxContent>
                      <w:p w14:paraId="604503A9" w14:textId="3216713B" w:rsidR="006B7E36" w:rsidRPr="0015266D" w:rsidRDefault="00B12649" w:rsidP="006B7E3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="006B7E36"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  <w:p w14:paraId="4D023C99" w14:textId="47AA0314" w:rsidR="009B58DD" w:rsidRPr="0015266D" w:rsidRDefault="009B58DD" w:rsidP="003A7BC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ole tekstowe 153" o:spid="_x0000_s1102" type="#_x0000_t202" style="position:absolute;left:21256;top:59;width:694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" fillcolor="white [3212]" stroked="f" strokeweight=".5pt">
                  <v:textbox inset="0,0,0,0">
                    <w:txbxContent>
                      <w:p w14:paraId="2B3CDF2C" w14:textId="5037438B" w:rsidR="009B58DD" w:rsidRPr="0015266D" w:rsidRDefault="00B12649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>ieznaczne</w:t>
                        </w:r>
                      </w:p>
                    </w:txbxContent>
                  </v:textbox>
                </v:shape>
                <v:shape id="Pole tekstowe 158" o:spid="_x0000_s1103" type="#_x0000_t202" style="position:absolute;left:31647;top:59;width:534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" fillcolor="white [3212]" stroked="f" strokeweight=".5pt">
                  <v:textbox inset="0,0,0,0">
                    <w:txbxContent>
                      <w:p w14:paraId="138E2C95" w14:textId="3B9FBEEE" w:rsidR="009B58DD" w:rsidRPr="0015266D" w:rsidRDefault="00B12649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>oważne</w:t>
                        </w:r>
                      </w:p>
                    </w:txbxContent>
                  </v:textbox>
                </v:shape>
                <v:shape id="Pole tekstowe 160" o:spid="_x0000_s1104" type="#_x0000_t202" style="position:absolute;left:2671;width:14488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53231384" w14:textId="3CB2785A" w:rsidR="009B58DD" w:rsidRPr="0015266D" w:rsidRDefault="00B12649" w:rsidP="003A7BC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="006B7E36">
                          <w:rPr>
                            <w:sz w:val="18"/>
                            <w:szCs w:val="18"/>
                          </w:rPr>
                          <w:t xml:space="preserve">rak negatywnych skutków </w:t>
                        </w:r>
                      </w:p>
                    </w:txbxContent>
                  </v:textbox>
                </v:shape>
                <v:rect id="Prostokąt 161" o:spid="_x0000_s1105" style="position:absolute;left:18584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" fillcolor="#977bc1" stroked="f" strokeweight="1pt"/>
                <v:rect id="Prostokąt 164" o:spid="_x0000_s1106" style="position:absolute;top:1009;width:2158;height: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" fillcolor="#7651ad" stroked="f" strokeweight="1pt"/>
                <v:rect id="Prostokąt 167" o:spid="_x0000_s1107" style="position:absolute;left:28975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" fillcolor="#d1d1d1" stroked="f" strokeweight="1pt"/>
                <v:rect id="Prostokąt 168" o:spid="_x0000_s1108" style="position:absolute;left:38060;top:118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" fillcolor="#a6a6a6" stroked="f" strokeweight="1pt"/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34656" behindDoc="0" locked="0" layoutInCell="1" allowOverlap="1" wp14:anchorId="2B56BB85" wp14:editId="57376EFE">
                <wp:simplePos x="0" y="0"/>
                <wp:positionH relativeFrom="margin">
                  <wp:posOffset>28575</wp:posOffset>
                </wp:positionH>
                <wp:positionV relativeFrom="paragraph">
                  <wp:posOffset>106045</wp:posOffset>
                </wp:positionV>
                <wp:extent cx="328930" cy="2139950"/>
                <wp:effectExtent l="0" t="0" r="13970" b="1270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B600B" w14:textId="77777777" w:rsidR="009B58DD" w:rsidRPr="0073556B" w:rsidRDefault="009B58DD" w:rsidP="0073556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F60A2A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AB34E7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Pole tekstowe 17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D441D6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Pole tekstowe 181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A47D30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ole tekstowe 183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00687" w14:textId="77777777" w:rsidR="009B58DD" w:rsidRPr="0073556B" w:rsidRDefault="009B58DD" w:rsidP="00322289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ole tekstowe 56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C78D03" w14:textId="77777777" w:rsidR="009B58DD" w:rsidRPr="0073556B" w:rsidRDefault="009B58DD" w:rsidP="00903F2F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6BB85" id="Grupa 27" o:spid="_x0000_s1109" style="position:absolute;left:0;text-align:left;margin-left:2.25pt;margin-top:8.35pt;width:25.9pt;height:168.5pt;z-index:251334656;mso-position-horizontal-relative:margin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">
                <v:shape id="Pole tekstowe 173" o:spid="_x0000_s1110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29BB600B" w14:textId="77777777" w:rsidR="009B58DD" w:rsidRPr="0073556B" w:rsidRDefault="009B58DD" w:rsidP="0073556B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175" o:spid="_x0000_s1111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4FF60A2A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177" o:spid="_x0000_s1112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2CAB34E7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179" o:spid="_x0000_s1113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" filled="f" stroked="f" strokeweight=".5pt">
                  <v:textbox inset="0,0,0,0">
                    <w:txbxContent>
                      <w:p w14:paraId="46D441D6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181" o:spid="_x0000_s1114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" filled="f" stroked="f" strokeweight=".5pt">
                  <v:textbox inset="0,0,0,0">
                    <w:txbxContent>
                      <w:p w14:paraId="73A47D30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183" o:spid="_x0000_s1115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AGxAAAANwAAAAPAAAAZHJzL2Rvd25yZXYueG1sRE9La8JA&#10;EL4X/A/LCL3VjS0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O1gUAbEAAAA3AAAAA8A&#10;AAAAAAAAAAAAAAAABwIAAGRycy9kb3ducmV2LnhtbFBLBQYAAAAAAwADALcAAAD4AgAAAAA=&#10;" filled="f" stroked="f" strokeweight=".5pt">
                  <v:textbox inset="0,0,0,0">
                    <w:txbxContent>
                      <w:p w14:paraId="6EE00687" w14:textId="77777777" w:rsidR="009B58DD" w:rsidRPr="0073556B" w:rsidRDefault="009B58DD" w:rsidP="00322289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56" o:spid="_x0000_s1116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Nl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CaX9NlxQAAANsAAAAP&#10;AAAAAAAAAAAAAAAAAAcCAABkcnMvZG93bnJldi54bWxQSwUGAAAAAAMAAwC3AAAA+QIAAAAA&#10;" filled="f" stroked="f" strokeweight=".5pt">
                  <v:textbox inset="0,0,0,0">
                    <w:txbxContent>
                      <w:p w14:paraId="50C78D03" w14:textId="77777777" w:rsidR="009B58DD" w:rsidRPr="0073556B" w:rsidRDefault="009B58DD" w:rsidP="00903F2F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30F1A5" wp14:editId="04A9D853">
            <wp:extent cx="6066745" cy="2071688"/>
            <wp:effectExtent l="0" t="0" r="0" b="5080"/>
            <wp:docPr id="22" name="Wykres 22" descr="Pyt. 3. Negatywne skutki pandemii COVID-19 i jej konsekwencje dla prowadzonej przez Państwa firmę działalności gospodarczej będą w bieżącym miesiącu:">
              <a:extLst xmlns:a="http://schemas.openxmlformats.org/drawingml/2006/main">
                <a:ext uri="{FF2B5EF4-FFF2-40B4-BE49-F238E27FC236}">
                  <a16:creationId xmlns:a16="http://schemas.microsoft.com/office/drawing/2014/main" id="{CD73429B-59A5-4A92-885C-0F6CC15EC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A88A2DF" w14:textId="1D76BFB0" w:rsidR="009C4190" w:rsidRDefault="009C4190" w:rsidP="00E4409C">
      <w:pPr>
        <w:autoSpaceDE w:val="0"/>
        <w:autoSpaceDN w:val="0"/>
        <w:adjustRightInd w:val="0"/>
        <w:spacing w:before="60" w:after="0"/>
        <w:rPr>
          <w:rFonts w:cs="Fira Sans"/>
          <w:color w:val="000000" w:themeColor="text1"/>
          <w:szCs w:val="19"/>
        </w:rPr>
      </w:pPr>
    </w:p>
    <w:p w14:paraId="3EDBB355" w14:textId="4F8D3888" w:rsidR="00115192" w:rsidRPr="00823099" w:rsidRDefault="00115192" w:rsidP="007E4447">
      <w:pPr>
        <w:autoSpaceDE w:val="0"/>
        <w:autoSpaceDN w:val="0"/>
        <w:adjustRightInd w:val="0"/>
        <w:spacing w:before="180" w:after="0"/>
        <w:rPr>
          <w:color w:val="FF0000"/>
          <w:szCs w:val="19"/>
        </w:rPr>
      </w:pPr>
      <w:r w:rsidRPr="0091172A">
        <w:rPr>
          <w:rFonts w:cs="Fira Sans"/>
          <w:color w:val="000000" w:themeColor="text1"/>
          <w:szCs w:val="19"/>
        </w:rPr>
        <w:t>W</w:t>
      </w:r>
      <w:r w:rsidR="000F78E6" w:rsidRPr="0091172A">
        <w:rPr>
          <w:rFonts w:cs="Fira Sans"/>
          <w:color w:val="000000" w:themeColor="text1"/>
          <w:szCs w:val="19"/>
        </w:rPr>
        <w:t xml:space="preserve"> </w:t>
      </w:r>
      <w:r w:rsidR="00823099" w:rsidRPr="0091172A">
        <w:rPr>
          <w:color w:val="000000" w:themeColor="text1"/>
          <w:szCs w:val="19"/>
        </w:rPr>
        <w:t>maju</w:t>
      </w:r>
      <w:r w:rsidR="00702F9E" w:rsidRPr="0091172A">
        <w:rPr>
          <w:color w:val="000000" w:themeColor="text1"/>
          <w:szCs w:val="19"/>
        </w:rPr>
        <w:t xml:space="preserve"> br. wśród przedsiębiorców, którzy udzielili odpowiedzi na powyższe pytanie najczęściej pojawiały się zdania, że trwająca pandemia stanowi nieznaczne zagrożenie dla ich firm. Taką opinię wyrażało m.in. </w:t>
      </w:r>
      <w:r w:rsidR="0091172A" w:rsidRPr="0091172A">
        <w:rPr>
          <w:color w:val="000000" w:themeColor="text1"/>
          <w:szCs w:val="19"/>
        </w:rPr>
        <w:t>91,1</w:t>
      </w:r>
      <w:r w:rsidR="00702F9E" w:rsidRPr="0091172A">
        <w:rPr>
          <w:color w:val="000000" w:themeColor="text1"/>
          <w:szCs w:val="19"/>
        </w:rPr>
        <w:t>% podmiotów prowadzących działalność w budownictwi</w:t>
      </w:r>
      <w:r w:rsidR="00702F9E" w:rsidRPr="00BC196E">
        <w:rPr>
          <w:color w:val="000000" w:themeColor="text1"/>
          <w:szCs w:val="19"/>
        </w:rPr>
        <w:t xml:space="preserve">e (tj. o </w:t>
      </w:r>
      <w:r w:rsidR="0091172A" w:rsidRPr="00BC196E">
        <w:rPr>
          <w:color w:val="000000" w:themeColor="text1"/>
          <w:szCs w:val="19"/>
        </w:rPr>
        <w:t>8,4</w:t>
      </w:r>
      <w:r w:rsidR="00702F9E" w:rsidRPr="00BC196E">
        <w:rPr>
          <w:color w:val="000000" w:themeColor="text1"/>
          <w:szCs w:val="19"/>
        </w:rPr>
        <w:t xml:space="preserve"> p. proc. </w:t>
      </w:r>
      <w:r w:rsidR="0091172A" w:rsidRPr="00BC196E">
        <w:rPr>
          <w:color w:val="000000" w:themeColor="text1"/>
          <w:szCs w:val="19"/>
        </w:rPr>
        <w:t>więcej</w:t>
      </w:r>
      <w:r w:rsidR="00702F9E" w:rsidRPr="00BC196E">
        <w:rPr>
          <w:color w:val="000000" w:themeColor="text1"/>
          <w:szCs w:val="19"/>
        </w:rPr>
        <w:t xml:space="preserve"> niż w </w:t>
      </w:r>
      <w:r w:rsidR="0091167D" w:rsidRPr="00BC196E">
        <w:rPr>
          <w:color w:val="000000" w:themeColor="text1"/>
          <w:szCs w:val="19"/>
        </w:rPr>
        <w:t>kwietniu</w:t>
      </w:r>
      <w:r w:rsidR="00702F9E" w:rsidRPr="00BC196E">
        <w:rPr>
          <w:color w:val="000000" w:themeColor="text1"/>
          <w:szCs w:val="19"/>
        </w:rPr>
        <w:t xml:space="preserve"> br.), </w:t>
      </w:r>
      <w:r w:rsidR="0091172A" w:rsidRPr="00BC196E">
        <w:rPr>
          <w:color w:val="000000" w:themeColor="text1"/>
          <w:szCs w:val="19"/>
        </w:rPr>
        <w:t xml:space="preserve">81,2% </w:t>
      </w:r>
      <w:r w:rsidR="0091172A" w:rsidRPr="00BC196E">
        <w:rPr>
          <w:color w:val="000000" w:themeColor="text1"/>
        </w:rPr>
        <w:t xml:space="preserve">– </w:t>
      </w:r>
      <w:r w:rsidR="0091172A" w:rsidRPr="00BC196E">
        <w:rPr>
          <w:color w:val="000000" w:themeColor="text1"/>
          <w:szCs w:val="19"/>
        </w:rPr>
        <w:t xml:space="preserve">w handlu hurtowym (o </w:t>
      </w:r>
      <w:r w:rsidR="00BC196E" w:rsidRPr="00BC196E">
        <w:rPr>
          <w:color w:val="000000" w:themeColor="text1"/>
          <w:szCs w:val="19"/>
        </w:rPr>
        <w:t>16,9</w:t>
      </w:r>
      <w:r w:rsidR="0091172A" w:rsidRPr="00BC196E">
        <w:rPr>
          <w:color w:val="000000" w:themeColor="text1"/>
          <w:szCs w:val="19"/>
        </w:rPr>
        <w:t xml:space="preserve"> p. proc. więcej), 63,9% </w:t>
      </w:r>
      <w:r w:rsidR="0091172A" w:rsidRPr="00BC196E">
        <w:rPr>
          <w:color w:val="000000" w:themeColor="text1"/>
        </w:rPr>
        <w:t>–</w:t>
      </w:r>
      <w:r w:rsidR="0091172A" w:rsidRPr="00BC196E">
        <w:rPr>
          <w:color w:val="000000" w:themeColor="text1"/>
          <w:szCs w:val="19"/>
        </w:rPr>
        <w:t xml:space="preserve"> w handlu detalicznym (o </w:t>
      </w:r>
      <w:r w:rsidR="00BC196E" w:rsidRPr="00BC196E">
        <w:rPr>
          <w:color w:val="000000" w:themeColor="text1"/>
          <w:szCs w:val="19"/>
        </w:rPr>
        <w:t>8,2</w:t>
      </w:r>
      <w:r w:rsidR="0091172A" w:rsidRPr="00BC196E">
        <w:rPr>
          <w:color w:val="000000" w:themeColor="text1"/>
          <w:szCs w:val="19"/>
        </w:rPr>
        <w:t xml:space="preserve"> p. proc. </w:t>
      </w:r>
      <w:r w:rsidR="00BC196E" w:rsidRPr="00BC196E">
        <w:rPr>
          <w:color w:val="000000" w:themeColor="text1"/>
          <w:szCs w:val="19"/>
        </w:rPr>
        <w:t>mniej</w:t>
      </w:r>
      <w:r w:rsidR="0091172A" w:rsidRPr="00BC196E">
        <w:rPr>
          <w:color w:val="000000" w:themeColor="text1"/>
          <w:szCs w:val="19"/>
        </w:rPr>
        <w:t>) oraz 60,3</w:t>
      </w:r>
      <w:r w:rsidR="00702F9E" w:rsidRPr="00BC196E">
        <w:rPr>
          <w:color w:val="000000" w:themeColor="text1"/>
          <w:szCs w:val="19"/>
        </w:rPr>
        <w:t xml:space="preserve">% </w:t>
      </w:r>
      <w:r w:rsidR="00702F9E" w:rsidRPr="00BC196E">
        <w:rPr>
          <w:color w:val="000000" w:themeColor="text1"/>
        </w:rPr>
        <w:t xml:space="preserve">– </w:t>
      </w:r>
      <w:r w:rsidR="00702F9E" w:rsidRPr="00BC196E">
        <w:rPr>
          <w:color w:val="000000" w:themeColor="text1"/>
          <w:szCs w:val="19"/>
        </w:rPr>
        <w:t>w przetwórstwie przemysłowym (o </w:t>
      </w:r>
      <w:r w:rsidR="0091172A" w:rsidRPr="00BC196E">
        <w:rPr>
          <w:color w:val="000000" w:themeColor="text1"/>
          <w:szCs w:val="19"/>
        </w:rPr>
        <w:t>19,</w:t>
      </w:r>
      <w:r w:rsidR="00BC196E" w:rsidRPr="00BC196E">
        <w:rPr>
          <w:color w:val="000000" w:themeColor="text1"/>
          <w:szCs w:val="19"/>
        </w:rPr>
        <w:t>1</w:t>
      </w:r>
      <w:r w:rsidR="00702F9E" w:rsidRPr="00BC196E">
        <w:rPr>
          <w:color w:val="000000" w:themeColor="text1"/>
          <w:szCs w:val="19"/>
        </w:rPr>
        <w:t xml:space="preserve"> p. proc. </w:t>
      </w:r>
      <w:r w:rsidR="0091172A" w:rsidRPr="00BC196E">
        <w:rPr>
          <w:color w:val="000000" w:themeColor="text1"/>
          <w:szCs w:val="19"/>
        </w:rPr>
        <w:t>mniej</w:t>
      </w:r>
      <w:r w:rsidR="00702F9E" w:rsidRPr="00BC196E">
        <w:rPr>
          <w:color w:val="000000" w:themeColor="text1"/>
          <w:szCs w:val="19"/>
        </w:rPr>
        <w:t xml:space="preserve"> niż przed miesiącem)</w:t>
      </w:r>
      <w:r w:rsidR="0091172A" w:rsidRPr="00BC196E">
        <w:rPr>
          <w:color w:val="000000" w:themeColor="text1"/>
          <w:szCs w:val="19"/>
        </w:rPr>
        <w:t>.</w:t>
      </w:r>
    </w:p>
    <w:p w14:paraId="662745BA" w14:textId="4B3A325C" w:rsidR="00CA47D7" w:rsidRDefault="00CA47D7" w:rsidP="00AC0BA9">
      <w:pPr>
        <w:autoSpaceDE w:val="0"/>
        <w:autoSpaceDN w:val="0"/>
        <w:adjustRightInd w:val="0"/>
        <w:spacing w:before="240" w:after="0" w:line="240" w:lineRule="auto"/>
        <w:ind w:left="567" w:right="340" w:hanging="567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Pyt. </w:t>
      </w:r>
      <w:r w:rsidR="00FB4CA4">
        <w:rPr>
          <w:rFonts w:cs="FiraSans-Bold"/>
          <w:bCs/>
          <w:szCs w:val="19"/>
        </w:rPr>
        <w:t>4</w:t>
      </w:r>
      <w:r w:rsidRPr="004D36E2">
        <w:rPr>
          <w:rFonts w:cs="FiraSans-Bold"/>
          <w:bCs/>
          <w:szCs w:val="19"/>
        </w:rPr>
        <w:t xml:space="preserve">. </w:t>
      </w:r>
      <w:r w:rsidRPr="00362FE4">
        <w:rPr>
          <w:rFonts w:cs="FiraSans-Bold"/>
          <w:bCs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</w:t>
      </w:r>
      <w:r>
        <w:rPr>
          <w:rFonts w:cs="FiraSans-Bold"/>
          <w:bCs/>
          <w:color w:val="000000" w:themeColor="text1"/>
          <w:szCs w:val="19"/>
        </w:rPr>
        <w:t xml:space="preserve">ażystów, agentów itp.) </w:t>
      </w:r>
      <w:r w:rsidRPr="00362FE4">
        <w:rPr>
          <w:rFonts w:cs="FiraSans-Bold"/>
          <w:bCs/>
          <w:color w:val="000000" w:themeColor="text1"/>
          <w:szCs w:val="19"/>
        </w:rPr>
        <w:t>obejmie</w:t>
      </w:r>
      <w:r>
        <w:rPr>
          <w:rFonts w:cs="FiraSans-Bold"/>
          <w:bCs/>
          <w:color w:val="000000" w:themeColor="text1"/>
          <w:szCs w:val="19"/>
        </w:rPr>
        <w:t xml:space="preserve"> w bieżącym miesiącu</w:t>
      </w:r>
      <w:r w:rsidR="00AC0BA9">
        <w:rPr>
          <w:rFonts w:cs="FiraSans-Bold"/>
          <w:bCs/>
          <w:color w:val="000000" w:themeColor="text1"/>
          <w:szCs w:val="19"/>
        </w:rPr>
        <w:t xml:space="preserve"> </w:t>
      </w:r>
      <w:r w:rsidRPr="00362FE4">
        <w:rPr>
          <w:rFonts w:cs="FiraSans-Bold"/>
          <w:bCs/>
          <w:color w:val="000000" w:themeColor="text1"/>
          <w:szCs w:val="19"/>
        </w:rPr>
        <w:t>każda z poniższych sytuacji:</w:t>
      </w:r>
    </w:p>
    <w:p w14:paraId="0BAADE92" w14:textId="1F5CD37A" w:rsidR="002A14FC" w:rsidRPr="004D36E2" w:rsidRDefault="004721A8" w:rsidP="001E0479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72544" behindDoc="0" locked="0" layoutInCell="1" allowOverlap="1" wp14:anchorId="644EFC84" wp14:editId="02DC97A9">
                <wp:simplePos x="0" y="0"/>
                <wp:positionH relativeFrom="column">
                  <wp:posOffset>4249420</wp:posOffset>
                </wp:positionH>
                <wp:positionV relativeFrom="paragraph">
                  <wp:posOffset>414655</wp:posOffset>
                </wp:positionV>
                <wp:extent cx="1971675" cy="1343660"/>
                <wp:effectExtent l="0" t="0" r="9525" b="889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1343660"/>
                          <a:chOff x="0" y="76268"/>
                          <a:chExt cx="1972122" cy="1344922"/>
                        </a:xfrm>
                      </wpg:grpSpPr>
                      <wps:wsp>
                        <wps:cNvPr id="18" name="Prostokąt 18"/>
                        <wps:cNvSpPr/>
                        <wps:spPr>
                          <a:xfrm>
                            <a:off x="0" y="7626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ole tekstowe 24"/>
                        <wps:cNvSpPr txBox="1"/>
                        <wps:spPr>
                          <a:xfrm>
                            <a:off x="299923" y="381035"/>
                            <a:ext cx="1672199" cy="500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5CFD7" w14:textId="52F7DCB8" w:rsidR="009B58DD" w:rsidRPr="00711855" w:rsidRDefault="00A04C7A" w:rsidP="00712F3C">
                              <w:pPr>
                                <w:spacing w:before="0" w:after="100" w:afterAutospacing="1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ieplanowane nieobecności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tytułu urlopów, opieki nad dziećmi, członkami rodziny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rostokąt 28"/>
                        <wps:cNvSpPr/>
                        <wps:spPr>
                          <a:xfrm>
                            <a:off x="0" y="578545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ole tekstowe 29"/>
                        <wps:cNvSpPr txBox="1"/>
                        <wps:spPr>
                          <a:xfrm>
                            <a:off x="321869" y="944305"/>
                            <a:ext cx="1501775" cy="476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76F68" w14:textId="40DFEC7C" w:rsidR="009B58DD" w:rsidRPr="00711855" w:rsidRDefault="00A04C7A" w:rsidP="00712F3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rak pracowników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AC0BA9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9B58DD" w:rsidRPr="00711855">
                                <w:rPr>
                                  <w:sz w:val="18"/>
                                  <w:szCs w:val="18"/>
                                </w:rPr>
                                <w:t>uwagi na kwarantannę lub inne ograniczenia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rostokąt 30"/>
                        <wps:cNvSpPr/>
                        <wps:spPr>
                          <a:xfrm>
                            <a:off x="0" y="1127186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EFC84" id="Grupa 6" o:spid="_x0000_s1117" style="position:absolute;left:0;text-align:left;margin-left:334.6pt;margin-top:32.65pt;width:155.25pt;height:105.8pt;z-index:251372544;mso-width-relative:margin;mso-height-relative:margin" coordorigin=",762" coordsize="19721,13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">
                <v:rect id="Prostokąt 18" o:spid="_x0000_s1118" style="position:absolute;top:762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" fillcolor="#bfbfbf" stroked="f" strokeweight="1pt"/>
                <v:shape id="Pole tekstowe 24" o:spid="_x0000_s1119" type="#_x0000_t202" style="position:absolute;left:2999;top:3810;width:16722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4865CFD7" w14:textId="52F7DCB8" w:rsidR="009B58DD" w:rsidRPr="00711855" w:rsidRDefault="00A04C7A" w:rsidP="00712F3C">
                        <w:pPr>
                          <w:spacing w:before="0" w:after="100" w:afterAutospacing="1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ieplanowane nieobecności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z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> 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tytułu urlopów, opieki nad dziećmi, członkami rodziny</w:t>
                        </w:r>
                      </w:p>
                    </w:txbxContent>
                  </v:textbox>
                </v:shape>
                <v:rect id="Prostokąt 28" o:spid="_x0000_s1120" style="position:absolute;top:5785;width:215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" fillcolor="#977bc1" stroked="f" strokeweight="1pt"/>
                <v:shape id="Pole tekstowe 29" o:spid="_x0000_s1121" type="#_x0000_t202" style="position:absolute;left:3218;top:9443;width:15018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1D576F68" w14:textId="40DFEC7C" w:rsidR="009B58DD" w:rsidRPr="00711855" w:rsidRDefault="00A04C7A" w:rsidP="00712F3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rak pracowników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z</w:t>
                        </w:r>
                        <w:r w:rsidR="00AC0BA9">
                          <w:rPr>
                            <w:sz w:val="18"/>
                            <w:szCs w:val="18"/>
                          </w:rPr>
                          <w:t> </w:t>
                        </w:r>
                        <w:r w:rsidR="009B58DD" w:rsidRPr="00711855">
                          <w:rPr>
                            <w:sz w:val="18"/>
                            <w:szCs w:val="18"/>
                          </w:rPr>
                          <w:t>uwagi na kwarantannę lub inne ograniczenia</w:t>
                        </w:r>
                      </w:p>
                    </w:txbxContent>
                  </v:textbox>
                </v:shape>
                <v:rect id="Prostokąt 30" o:spid="_x0000_s1122" style="position:absolute;top:11271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" fillcolor="#7651ad" stroked="f" strokeweight="1pt"/>
              </v:group>
            </w:pict>
          </mc:Fallback>
        </mc:AlternateContent>
      </w:r>
      <w:r w:rsidR="00AC0BA9" w:rsidRPr="00712F3C">
        <w:rPr>
          <w:rFonts w:cs="FiraSans-Bold"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 wp14:anchorId="4A7EA44C" wp14:editId="63B2E803">
                <wp:simplePos x="0" y="0"/>
                <wp:positionH relativeFrom="column">
                  <wp:posOffset>4560073</wp:posOffset>
                </wp:positionH>
                <wp:positionV relativeFrom="paragraph">
                  <wp:posOffset>299886</wp:posOffset>
                </wp:positionV>
                <wp:extent cx="1304014" cy="349250"/>
                <wp:effectExtent l="0" t="0" r="10795" b="1270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4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1238C" w14:textId="3FF3C4F8" w:rsidR="009B58DD" w:rsidRPr="00711855" w:rsidRDefault="00A04C7A" w:rsidP="00712F3C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9B58DD" w:rsidRPr="00711855">
                              <w:rPr>
                                <w:sz w:val="18"/>
                                <w:szCs w:val="18"/>
                              </w:rPr>
                              <w:t>raca zdalna</w:t>
                            </w:r>
                            <w:r w:rsidR="00986E5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58DD" w:rsidRPr="00711855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="00986E5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58DD" w:rsidRPr="00711855">
                              <w:rPr>
                                <w:sz w:val="18"/>
                                <w:szCs w:val="18"/>
                              </w:rPr>
                              <w:t>zbliżone formy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EA44C" id="Pole tekstowe 15" o:spid="_x0000_s1123" type="#_x0000_t202" style="position:absolute;left:0;text-align:left;margin-left:359.05pt;margin-top:23.6pt;width:102.7pt;height:27.5pt;z-index:25137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" filled="f" stroked="f" strokeweight=".5pt">
                <v:textbox inset="0,0,0,0">
                  <w:txbxContent>
                    <w:p w14:paraId="5941238C" w14:textId="3FF3C4F8" w:rsidR="009B58DD" w:rsidRPr="00711855" w:rsidRDefault="00A04C7A" w:rsidP="00712F3C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="009B58DD" w:rsidRPr="00711855">
                        <w:rPr>
                          <w:sz w:val="18"/>
                          <w:szCs w:val="18"/>
                        </w:rPr>
                        <w:t>raca zdalna</w:t>
                      </w:r>
                      <w:r w:rsidR="00986E5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B58DD" w:rsidRPr="00711855">
                        <w:rPr>
                          <w:sz w:val="18"/>
                          <w:szCs w:val="18"/>
                        </w:rPr>
                        <w:t>i</w:t>
                      </w:r>
                      <w:r w:rsidR="00986E5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B58DD" w:rsidRPr="00711855">
                        <w:rPr>
                          <w:sz w:val="18"/>
                          <w:szCs w:val="18"/>
                        </w:rPr>
                        <w:t>zbliżone formy pracy</w:t>
                      </w:r>
                    </w:p>
                  </w:txbxContent>
                </v:textbox>
              </v:shape>
            </w:pict>
          </mc:Fallback>
        </mc:AlternateContent>
      </w:r>
      <w:r w:rsidR="00901841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 wp14:anchorId="05027140" wp14:editId="617BAF14">
                <wp:simplePos x="0" y="0"/>
                <wp:positionH relativeFrom="column">
                  <wp:posOffset>439420</wp:posOffset>
                </wp:positionH>
                <wp:positionV relativeFrom="paragraph">
                  <wp:posOffset>27305</wp:posOffset>
                </wp:positionV>
                <wp:extent cx="179705" cy="179705"/>
                <wp:effectExtent l="0" t="0" r="10795" b="10795"/>
                <wp:wrapNone/>
                <wp:docPr id="162" name="Pole tekstow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90417" w14:textId="77777777" w:rsidR="009B58DD" w:rsidRPr="0073556B" w:rsidRDefault="009B58DD" w:rsidP="00F327F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7140" id="Pole tekstowe 162" o:spid="_x0000_s1124" type="#_x0000_t202" style="position:absolute;left:0;text-align:left;margin-left:34.6pt;margin-top:2.15pt;width:14.15pt;height:14.15pt;z-index: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" filled="f" stroked="f" strokeweight=".5pt">
                <v:textbox inset="0,0,0,0">
                  <w:txbxContent>
                    <w:p w14:paraId="32E90417" w14:textId="77777777" w:rsidR="009B58DD" w:rsidRPr="0073556B" w:rsidRDefault="009B58DD" w:rsidP="00F327F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A14FC">
        <w:rPr>
          <w:noProof/>
          <w:lang w:eastAsia="pl-PL"/>
        </w:rPr>
        <w:drawing>
          <wp:inline distT="0" distB="0" distL="0" distR="0" wp14:anchorId="6811E757" wp14:editId="60F88A00">
            <wp:extent cx="3600000" cy="1620000"/>
            <wp:effectExtent l="0" t="0" r="635" b="0"/>
            <wp:docPr id="19" name="Wykres 19" descr="Pyt. 4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&#10;&#10;Na wykresie kolumnowym zaprezentowano odsetek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5292D07" w14:textId="015E25E1" w:rsidR="00835F1D" w:rsidRDefault="00702F9E" w:rsidP="00E5320B">
      <w:pPr>
        <w:autoSpaceDE w:val="0"/>
        <w:autoSpaceDN w:val="0"/>
        <w:adjustRightInd w:val="0"/>
        <w:spacing w:before="320" w:after="0" w:line="240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331584" behindDoc="0" locked="0" layoutInCell="1" allowOverlap="1" wp14:anchorId="31D06396" wp14:editId="39D305E1">
                <wp:simplePos x="0" y="0"/>
                <wp:positionH relativeFrom="column">
                  <wp:posOffset>788035</wp:posOffset>
                </wp:positionH>
                <wp:positionV relativeFrom="page">
                  <wp:posOffset>6960606</wp:posOffset>
                </wp:positionV>
                <wp:extent cx="2731770" cy="935990"/>
                <wp:effectExtent l="0" t="0" r="11430" b="0"/>
                <wp:wrapNone/>
                <wp:docPr id="215" name="Grupa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935990"/>
                          <a:chOff x="0" y="-39181"/>
                          <a:chExt cx="2732163" cy="1107886"/>
                        </a:xfrm>
                      </wpg:grpSpPr>
                      <wps:wsp>
                        <wps:cNvPr id="192" name="Pole tekstowe 192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AC7D4C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ole tekstowe 193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159FE8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Pole tekstowe 194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0D0F09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52C8A" w14:textId="77777777" w:rsidR="009B58DD" w:rsidRPr="009866CB" w:rsidRDefault="009B58DD" w:rsidP="00181DA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613277" w14:textId="77777777" w:rsidR="009B58DD" w:rsidRPr="009866CB" w:rsidRDefault="009B58DD" w:rsidP="00181DA5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06396" id="Grupa 215" o:spid="_x0000_s1125" style="position:absolute;margin-left:62.05pt;margin-top:548.1pt;width:215.1pt;height:73.7pt;z-index:251331584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">
                <v:shape id="Pole tekstowe 192" o:spid="_x0000_s1126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" filled="f" stroked="f" strokeweight=".5pt">
                  <v:textbox inset="0,0,0,0">
                    <w:txbxContent>
                      <w:p w14:paraId="59AC7D4C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93" o:spid="_x0000_s1127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" filled="f" stroked="f" strokeweight=".5pt">
                  <v:textbox inset="0,0,0,0">
                    <w:txbxContent>
                      <w:p w14:paraId="12159FE8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194" o:spid="_x0000_s1128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" filled="f" stroked="f" strokeweight=".5pt">
                  <v:textbox inset="0,0,0,0">
                    <w:txbxContent>
                      <w:p w14:paraId="520D0F09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95" o:spid="_x0000_s1129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" filled="f" stroked="f" strokeweight=".5pt">
                  <v:textbox inset="0,0,0,0">
                    <w:txbxContent>
                      <w:p w14:paraId="4C952C8A" w14:textId="77777777" w:rsidR="009B58DD" w:rsidRPr="009866CB" w:rsidRDefault="009B58DD" w:rsidP="00181DA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14" o:spid="_x0000_s1130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" filled="f" stroked="f" strokeweight=".5pt">
                  <v:textbox inset="0,0,0,0">
                    <w:txbxContent>
                      <w:p w14:paraId="0A613277" w14:textId="77777777" w:rsidR="009B58DD" w:rsidRPr="009866CB" w:rsidRDefault="009B58DD" w:rsidP="00181DA5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1D6EC4" w:rsidRPr="001D6EC4">
        <w:rPr>
          <w:noProof/>
          <w:lang w:eastAsia="pl-PL"/>
        </w:rPr>
        <w:t xml:space="preserve"> </w:t>
      </w:r>
    </w:p>
    <w:p w14:paraId="65D75F27" w14:textId="3236E5FE" w:rsidR="00FB4CA4" w:rsidRDefault="00FB4CA4" w:rsidP="00FB4CA4">
      <w:pPr>
        <w:autoSpaceDE w:val="0"/>
        <w:autoSpaceDN w:val="0"/>
        <w:adjustRightInd w:val="0"/>
        <w:spacing w:before="140" w:after="0"/>
        <w:rPr>
          <w:rFonts w:cs="Fira Sans"/>
          <w:color w:val="FF0000"/>
          <w:szCs w:val="19"/>
        </w:rPr>
      </w:pPr>
    </w:p>
    <w:p w14:paraId="3308E1D0" w14:textId="67037A2C" w:rsidR="00FB4CA4" w:rsidRPr="00BC196E" w:rsidRDefault="00FB4CA4" w:rsidP="007E4447">
      <w:pPr>
        <w:autoSpaceDE w:val="0"/>
        <w:autoSpaceDN w:val="0"/>
        <w:adjustRightInd w:val="0"/>
        <w:spacing w:before="480" w:after="0"/>
        <w:rPr>
          <w:rFonts w:cs="Fira Sans"/>
          <w:color w:val="000000" w:themeColor="text1"/>
          <w:szCs w:val="19"/>
        </w:rPr>
      </w:pPr>
      <w:r w:rsidRPr="005C74A9">
        <w:rPr>
          <w:rFonts w:cs="Fira Sans"/>
          <w:color w:val="000000" w:themeColor="text1"/>
          <w:szCs w:val="19"/>
        </w:rPr>
        <w:t xml:space="preserve">W </w:t>
      </w:r>
      <w:r w:rsidR="00823099" w:rsidRPr="005C74A9">
        <w:rPr>
          <w:rFonts w:cs="Fira Sans"/>
          <w:color w:val="000000" w:themeColor="text1"/>
          <w:szCs w:val="19"/>
        </w:rPr>
        <w:t>maju</w:t>
      </w:r>
      <w:r w:rsidRPr="005C74A9">
        <w:rPr>
          <w:rFonts w:cs="Fira Sans"/>
          <w:color w:val="000000" w:themeColor="text1"/>
          <w:szCs w:val="19"/>
        </w:rPr>
        <w:t xml:space="preserve"> br. przedsiębiorcy przewidywali, że część pracowników objętych będzie pracą zdalną i zbliżonymi formami pracy. Najwyższy odsetek pracowników objętych tego typu pracą przewidywano wśród zatrudnionych w usługach (</w:t>
      </w:r>
      <w:r w:rsidR="005C74A9" w:rsidRPr="005C74A9">
        <w:rPr>
          <w:rFonts w:cs="Fira Sans"/>
          <w:color w:val="000000" w:themeColor="text1"/>
          <w:szCs w:val="19"/>
        </w:rPr>
        <w:t>4,2</w:t>
      </w:r>
      <w:r w:rsidRPr="005C74A9">
        <w:rPr>
          <w:rFonts w:cs="Fira Sans"/>
          <w:color w:val="000000" w:themeColor="text1"/>
          <w:szCs w:val="19"/>
        </w:rPr>
        <w:t>%</w:t>
      </w:r>
      <w:r w:rsidR="00A871D8">
        <w:rPr>
          <w:rFonts w:cs="Fira Sans"/>
          <w:color w:val="000000" w:themeColor="text1"/>
          <w:szCs w:val="19"/>
        </w:rPr>
        <w:t>, tj.</w:t>
      </w:r>
      <w:r w:rsidRPr="005C74A9">
        <w:rPr>
          <w:rFonts w:cs="Fira Sans"/>
          <w:color w:val="000000" w:themeColor="text1"/>
          <w:szCs w:val="19"/>
        </w:rPr>
        <w:t xml:space="preserve"> o</w:t>
      </w:r>
      <w:r w:rsidR="00A871D8">
        <w:rPr>
          <w:rFonts w:cs="Fira Sans"/>
          <w:color w:val="000000" w:themeColor="text1"/>
          <w:szCs w:val="19"/>
        </w:rPr>
        <w:t> </w:t>
      </w:r>
      <w:r w:rsidRPr="005C74A9">
        <w:rPr>
          <w:rFonts w:cs="Fira Sans"/>
          <w:color w:val="000000" w:themeColor="text1"/>
          <w:szCs w:val="19"/>
        </w:rPr>
        <w:t>1,</w:t>
      </w:r>
      <w:r w:rsidR="005C74A9" w:rsidRPr="005C74A9">
        <w:rPr>
          <w:rFonts w:cs="Fira Sans"/>
          <w:color w:val="000000" w:themeColor="text1"/>
          <w:szCs w:val="19"/>
        </w:rPr>
        <w:t>3</w:t>
      </w:r>
      <w:r w:rsidR="00A871D8">
        <w:rPr>
          <w:rFonts w:cs="Fira Sans"/>
          <w:color w:val="000000" w:themeColor="text1"/>
          <w:szCs w:val="19"/>
        </w:rPr>
        <w:t> </w:t>
      </w:r>
      <w:r w:rsidRPr="005C74A9">
        <w:rPr>
          <w:rFonts w:cs="Fira Sans"/>
          <w:color w:val="000000" w:themeColor="text1"/>
          <w:szCs w:val="19"/>
        </w:rPr>
        <w:t xml:space="preserve">p. </w:t>
      </w:r>
      <w:r w:rsidRPr="00BC196E">
        <w:rPr>
          <w:rFonts w:cs="Fira Sans"/>
          <w:color w:val="000000" w:themeColor="text1"/>
          <w:szCs w:val="19"/>
        </w:rPr>
        <w:t xml:space="preserve">proc. </w:t>
      </w:r>
      <w:r w:rsidR="005C74A9" w:rsidRPr="00BC196E">
        <w:rPr>
          <w:rFonts w:cs="Fira Sans"/>
          <w:color w:val="000000" w:themeColor="text1"/>
          <w:szCs w:val="19"/>
        </w:rPr>
        <w:t>więcej</w:t>
      </w:r>
      <w:r w:rsidRPr="00BC196E">
        <w:rPr>
          <w:rFonts w:cs="Fira Sans"/>
          <w:color w:val="000000" w:themeColor="text1"/>
          <w:szCs w:val="19"/>
        </w:rPr>
        <w:t xml:space="preserve"> niż w </w:t>
      </w:r>
      <w:r w:rsidR="0091167D" w:rsidRPr="00BC196E">
        <w:rPr>
          <w:rFonts w:cs="Fira Sans"/>
          <w:color w:val="000000" w:themeColor="text1"/>
          <w:szCs w:val="19"/>
        </w:rPr>
        <w:t>kwietniu</w:t>
      </w:r>
      <w:r w:rsidRPr="00BC196E">
        <w:rPr>
          <w:rFonts w:cs="Fira Sans"/>
          <w:color w:val="000000" w:themeColor="text1"/>
          <w:szCs w:val="19"/>
        </w:rPr>
        <w:t xml:space="preserve"> br.). Największy odsetek pracowników, co do których przewidywano nieplanowane nieobecności z tytułu urlopów, opieki nad dziećmi, członkami rodziny wystąpił w </w:t>
      </w:r>
      <w:r w:rsidR="005C74A9" w:rsidRPr="00BC196E">
        <w:rPr>
          <w:rFonts w:cs="Fira Sans"/>
          <w:color w:val="000000" w:themeColor="text1"/>
          <w:szCs w:val="19"/>
        </w:rPr>
        <w:t>przetwórstwie przemysłowym</w:t>
      </w:r>
      <w:r w:rsidRPr="00BC196E">
        <w:rPr>
          <w:rFonts w:cs="Fira Sans"/>
          <w:color w:val="000000" w:themeColor="text1"/>
          <w:szCs w:val="19"/>
        </w:rPr>
        <w:t xml:space="preserve"> (</w:t>
      </w:r>
      <w:r w:rsidR="005C74A9" w:rsidRPr="00BC196E">
        <w:rPr>
          <w:rFonts w:cs="Fira Sans"/>
          <w:color w:val="000000" w:themeColor="text1"/>
          <w:szCs w:val="19"/>
        </w:rPr>
        <w:t>2,0</w:t>
      </w:r>
      <w:r w:rsidRPr="00BC196E">
        <w:rPr>
          <w:rFonts w:cs="Fira Sans"/>
          <w:color w:val="000000" w:themeColor="text1"/>
          <w:szCs w:val="19"/>
        </w:rPr>
        <w:t>%</w:t>
      </w:r>
      <w:r w:rsidR="00F87424">
        <w:rPr>
          <w:rFonts w:cs="Fira Sans"/>
          <w:color w:val="000000" w:themeColor="text1"/>
          <w:szCs w:val="19"/>
        </w:rPr>
        <w:t>,</w:t>
      </w:r>
      <w:r w:rsidRPr="00BC196E">
        <w:rPr>
          <w:rFonts w:cs="Fira Sans"/>
          <w:color w:val="000000" w:themeColor="text1"/>
          <w:szCs w:val="19"/>
        </w:rPr>
        <w:t xml:space="preserve"> tj. o</w:t>
      </w:r>
      <w:r w:rsidR="00A871D8">
        <w:rPr>
          <w:rFonts w:cs="Fira Sans"/>
          <w:color w:val="000000" w:themeColor="text1"/>
          <w:szCs w:val="19"/>
        </w:rPr>
        <w:t> </w:t>
      </w:r>
      <w:r w:rsidR="00BC196E" w:rsidRPr="00BC196E">
        <w:rPr>
          <w:rFonts w:cs="Fira Sans"/>
          <w:color w:val="000000" w:themeColor="text1"/>
          <w:szCs w:val="19"/>
        </w:rPr>
        <w:t>0,3</w:t>
      </w:r>
      <w:r w:rsidRPr="00BC196E">
        <w:rPr>
          <w:rFonts w:cs="Fira Sans"/>
          <w:color w:val="000000" w:themeColor="text1"/>
          <w:szCs w:val="19"/>
        </w:rPr>
        <w:t xml:space="preserve"> p. proc. więcej). W przedsiębiorstwach handlu detalicznego najczęściej przewidywano sytuację związaną z brakiem pracowników z uwagi na kwarantannę lub inne ograniczenia (</w:t>
      </w:r>
      <w:r w:rsidR="005C74A9" w:rsidRPr="00BC196E">
        <w:rPr>
          <w:rFonts w:cs="Fira Sans"/>
          <w:color w:val="000000" w:themeColor="text1"/>
          <w:szCs w:val="19"/>
        </w:rPr>
        <w:t>1,1</w:t>
      </w:r>
      <w:r w:rsidRPr="00BC196E">
        <w:rPr>
          <w:rFonts w:cs="Fira Sans"/>
          <w:color w:val="000000" w:themeColor="text1"/>
          <w:szCs w:val="19"/>
        </w:rPr>
        <w:t>%</w:t>
      </w:r>
      <w:r w:rsidR="00F87424">
        <w:rPr>
          <w:rFonts w:cs="Fira Sans"/>
          <w:color w:val="000000" w:themeColor="text1"/>
          <w:szCs w:val="19"/>
        </w:rPr>
        <w:t>,</w:t>
      </w:r>
      <w:r w:rsidRPr="00BC196E">
        <w:rPr>
          <w:rFonts w:cs="Fira Sans"/>
          <w:color w:val="000000" w:themeColor="text1"/>
          <w:szCs w:val="19"/>
        </w:rPr>
        <w:t xml:space="preserve"> tj. o </w:t>
      </w:r>
      <w:r w:rsidR="005C74A9" w:rsidRPr="00BC196E">
        <w:rPr>
          <w:rFonts w:cs="Fira Sans"/>
          <w:color w:val="000000" w:themeColor="text1"/>
          <w:szCs w:val="19"/>
        </w:rPr>
        <w:t>2,5</w:t>
      </w:r>
      <w:r w:rsidRPr="00BC196E">
        <w:rPr>
          <w:rFonts w:cs="Fira Sans"/>
          <w:color w:val="000000" w:themeColor="text1"/>
          <w:szCs w:val="19"/>
        </w:rPr>
        <w:t xml:space="preserve"> p. proc. mniej). </w:t>
      </w:r>
    </w:p>
    <w:p w14:paraId="79ACCCC6" w14:textId="77777777" w:rsidR="002222F8" w:rsidRDefault="002222F8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b/>
          <w:color w:val="000000"/>
          <w:szCs w:val="19"/>
        </w:rPr>
      </w:pPr>
    </w:p>
    <w:p w14:paraId="2E27E11A" w14:textId="77777777" w:rsidR="00DA4132" w:rsidRDefault="00DA4132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b/>
          <w:color w:val="000000"/>
          <w:szCs w:val="19"/>
        </w:rPr>
      </w:pPr>
    </w:p>
    <w:p w14:paraId="6334E936" w14:textId="7538C834" w:rsidR="006B7E36" w:rsidRDefault="006B7E36" w:rsidP="002222F8">
      <w:pPr>
        <w:autoSpaceDE w:val="0"/>
        <w:autoSpaceDN w:val="0"/>
        <w:adjustRightInd w:val="0"/>
        <w:spacing w:before="48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lastRenderedPageBreak/>
        <w:t>Pytania o wpływ wojny w Ukrainie</w:t>
      </w:r>
    </w:p>
    <w:p w14:paraId="4FCED93B" w14:textId="2EE431B8" w:rsidR="003565E2" w:rsidRDefault="004A4726" w:rsidP="0077078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98720" behindDoc="0" locked="0" layoutInCell="1" allowOverlap="1" wp14:anchorId="74A1D1A5" wp14:editId="6F956772">
                <wp:simplePos x="0" y="0"/>
                <wp:positionH relativeFrom="margin">
                  <wp:posOffset>488950</wp:posOffset>
                </wp:positionH>
                <wp:positionV relativeFrom="paragraph">
                  <wp:posOffset>461341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33643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597FC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70172C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8E8B5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4F593" w14:textId="77777777" w:rsidR="003565E2" w:rsidRPr="009866CB" w:rsidRDefault="003565E2" w:rsidP="003565E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A1D1A5" id="Grupa 279" o:spid="_x0000_s1131" style="position:absolute;left:0;text-align:left;margin-left:38.5pt;margin-top:36.35pt;width:446pt;height:36pt;z-index:25359872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">
                <v:shape id="Pole tekstowe 280" o:spid="_x0000_s113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5533643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13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45597FC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13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7E70172C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13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718E8B5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13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72B4F593" w14:textId="77777777" w:rsidR="003565E2" w:rsidRPr="009866CB" w:rsidRDefault="003565E2" w:rsidP="003565E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565E2" w:rsidRPr="00A43FDB">
        <w:rPr>
          <w:color w:val="000000" w:themeColor="text1"/>
          <w:sz w:val="19"/>
          <w:szCs w:val="19"/>
        </w:rPr>
        <w:t xml:space="preserve">Pyt. </w:t>
      </w:r>
      <w:r w:rsidR="003565E2">
        <w:rPr>
          <w:color w:val="000000" w:themeColor="text1"/>
          <w:sz w:val="19"/>
          <w:szCs w:val="19"/>
        </w:rPr>
        <w:t>5</w:t>
      </w:r>
      <w:r w:rsidR="003565E2" w:rsidRPr="00A43FDB">
        <w:rPr>
          <w:color w:val="000000" w:themeColor="text1"/>
          <w:sz w:val="19"/>
          <w:szCs w:val="19"/>
        </w:rPr>
        <w:t xml:space="preserve">. Negatywne skutki </w:t>
      </w:r>
      <w:r w:rsidR="003565E2">
        <w:rPr>
          <w:color w:val="000000" w:themeColor="text1"/>
          <w:sz w:val="19"/>
          <w:szCs w:val="19"/>
        </w:rPr>
        <w:t>wojny w Ukrainie</w:t>
      </w:r>
      <w:r w:rsidR="003565E2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3565E2" w:rsidRPr="001D45AC">
        <w:rPr>
          <w:color w:val="000000" w:themeColor="text1"/>
          <w:sz w:val="19"/>
          <w:szCs w:val="19"/>
        </w:rPr>
        <w:t>będą w bieżącym miesiącu:</w:t>
      </w:r>
    </w:p>
    <w:p w14:paraId="03543A5C" w14:textId="5BBD39C1" w:rsidR="007B4CCE" w:rsidRDefault="003C0B54" w:rsidP="007B4CCE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25344" behindDoc="0" locked="0" layoutInCell="1" allowOverlap="1" wp14:anchorId="36E09D4E" wp14:editId="11855567">
                <wp:simplePos x="0" y="0"/>
                <wp:positionH relativeFrom="column">
                  <wp:posOffset>4593356</wp:posOffset>
                </wp:positionH>
                <wp:positionV relativeFrom="paragraph">
                  <wp:posOffset>2182495</wp:posOffset>
                </wp:positionV>
                <wp:extent cx="1531854" cy="286168"/>
                <wp:effectExtent l="0" t="0" r="0" b="0"/>
                <wp:wrapNone/>
                <wp:docPr id="329" name="Pole tekstow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854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C5113" w14:textId="0D3D8998" w:rsidR="006B7E36" w:rsidRPr="0015266D" w:rsidRDefault="00702F9E" w:rsidP="006B7E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="006B7E36" w:rsidRPr="0015266D">
                              <w:rPr>
                                <w:sz w:val="18"/>
                                <w:szCs w:val="18"/>
                              </w:rPr>
                              <w:t>agrażające stabilności firmy</w:t>
                            </w:r>
                          </w:p>
                          <w:p w14:paraId="21CF06DE" w14:textId="77777777" w:rsidR="006B7E36" w:rsidRPr="0015266D" w:rsidRDefault="006B7E36" w:rsidP="006B7E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09D4E" id="Pole tekstowe 329" o:spid="_x0000_s1137" type="#_x0000_t202" style="position:absolute;left:0;text-align:left;margin-left:361.7pt;margin-top:171.85pt;width:120.6pt;height:22.55pt;z-index:2536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" fillcolor="white [3212]" stroked="f" strokeweight=".5pt">
                <v:textbox inset="0,0,0,0">
                  <w:txbxContent>
                    <w:p w14:paraId="034C5113" w14:textId="0D3D8998" w:rsidR="006B7E36" w:rsidRPr="0015266D" w:rsidRDefault="00702F9E" w:rsidP="006B7E3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</w:t>
                      </w:r>
                      <w:r w:rsidR="006B7E36" w:rsidRPr="0015266D">
                        <w:rPr>
                          <w:sz w:val="18"/>
                          <w:szCs w:val="18"/>
                        </w:rPr>
                        <w:t>agrażające stabilności firmy</w:t>
                      </w:r>
                    </w:p>
                    <w:p w14:paraId="21CF06DE" w14:textId="77777777" w:rsidR="006B7E36" w:rsidRPr="0015266D" w:rsidRDefault="006B7E36" w:rsidP="006B7E3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26368" behindDoc="0" locked="0" layoutInCell="1" allowOverlap="1" wp14:anchorId="06FE8AE9" wp14:editId="40AFF9A9">
                <wp:simplePos x="0" y="0"/>
                <wp:positionH relativeFrom="column">
                  <wp:posOffset>2639945</wp:posOffset>
                </wp:positionH>
                <wp:positionV relativeFrom="paragraph">
                  <wp:posOffset>2188427</wp:posOffset>
                </wp:positionV>
                <wp:extent cx="694661" cy="286168"/>
                <wp:effectExtent l="0" t="0" r="0" b="0"/>
                <wp:wrapNone/>
                <wp:docPr id="330" name="Pole tekstow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61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738A3" w14:textId="07720B9B" w:rsidR="006B7E36" w:rsidRPr="0015266D" w:rsidRDefault="00702F9E" w:rsidP="006B7E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="006B7E36">
                              <w:rPr>
                                <w:sz w:val="18"/>
                                <w:szCs w:val="18"/>
                              </w:rPr>
                              <w:t>ieznaczne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E8AE9" id="Pole tekstowe 330" o:spid="_x0000_s1138" type="#_x0000_t202" style="position:absolute;left:0;text-align:left;margin-left:207.85pt;margin-top:172.3pt;width:54.7pt;height:22.55pt;z-index:2536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" fillcolor="white [3212]" stroked="f" strokeweight=".5pt">
                <v:textbox inset="0,0,0,0">
                  <w:txbxContent>
                    <w:p w14:paraId="1E4738A3" w14:textId="07720B9B" w:rsidR="006B7E36" w:rsidRPr="0015266D" w:rsidRDefault="00702F9E" w:rsidP="006B7E3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="006B7E36">
                        <w:rPr>
                          <w:sz w:val="18"/>
                          <w:szCs w:val="18"/>
                        </w:rPr>
                        <w:t>ieznaczne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27392" behindDoc="0" locked="0" layoutInCell="1" allowOverlap="1" wp14:anchorId="6C325622" wp14:editId="20033990">
                <wp:simplePos x="0" y="0"/>
                <wp:positionH relativeFrom="column">
                  <wp:posOffset>3678994</wp:posOffset>
                </wp:positionH>
                <wp:positionV relativeFrom="paragraph">
                  <wp:posOffset>2188427</wp:posOffset>
                </wp:positionV>
                <wp:extent cx="534013" cy="286168"/>
                <wp:effectExtent l="0" t="0" r="0" b="0"/>
                <wp:wrapNone/>
                <wp:docPr id="331" name="Pole tekstow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13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4825C" w14:textId="0B82D308" w:rsidR="006B7E36" w:rsidRPr="0015266D" w:rsidRDefault="00702F9E" w:rsidP="006B7E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6B7E36">
                              <w:rPr>
                                <w:sz w:val="18"/>
                                <w:szCs w:val="18"/>
                              </w:rPr>
                              <w:t>oważne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25622" id="Pole tekstowe 331" o:spid="_x0000_s1139" type="#_x0000_t202" style="position:absolute;left:0;text-align:left;margin-left:289.7pt;margin-top:172.3pt;width:42.05pt;height:22.55pt;z-index:2536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" fillcolor="white [3212]" stroked="f" strokeweight=".5pt">
                <v:textbox inset="0,0,0,0">
                  <w:txbxContent>
                    <w:p w14:paraId="2D54825C" w14:textId="0B82D308" w:rsidR="006B7E36" w:rsidRPr="0015266D" w:rsidRDefault="00702F9E" w:rsidP="006B7E3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="006B7E36">
                        <w:rPr>
                          <w:sz w:val="18"/>
                          <w:szCs w:val="18"/>
                        </w:rPr>
                        <w:t>oważne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28416" behindDoc="0" locked="0" layoutInCell="1" allowOverlap="1" wp14:anchorId="2CD071CF" wp14:editId="1C3ACFB7">
                <wp:simplePos x="0" y="0"/>
                <wp:positionH relativeFrom="column">
                  <wp:posOffset>781534</wp:posOffset>
                </wp:positionH>
                <wp:positionV relativeFrom="paragraph">
                  <wp:posOffset>2182495</wp:posOffset>
                </wp:positionV>
                <wp:extent cx="1448729" cy="286168"/>
                <wp:effectExtent l="0" t="0" r="0" b="0"/>
                <wp:wrapNone/>
                <wp:docPr id="332" name="Pole tekstow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729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9BF4B" w14:textId="6C0D0F00" w:rsidR="006B7E36" w:rsidRPr="0015266D" w:rsidRDefault="00702F9E" w:rsidP="006B7E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 w:rsidR="006B7E36">
                              <w:rPr>
                                <w:sz w:val="18"/>
                                <w:szCs w:val="18"/>
                              </w:rPr>
                              <w:t xml:space="preserve">rak negatywnych skutków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071CF" id="Pole tekstowe 332" o:spid="_x0000_s1140" type="#_x0000_t202" style="position:absolute;left:0;text-align:left;margin-left:61.55pt;margin-top:171.85pt;width:114.05pt;height:22.55pt;z-index:2536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" fillcolor="white [3212]" stroked="f" strokeweight=".5pt">
                <v:textbox inset="0,0,0,0">
                  <w:txbxContent>
                    <w:p w14:paraId="1E19BF4B" w14:textId="6C0D0F00" w:rsidR="006B7E36" w:rsidRPr="0015266D" w:rsidRDefault="00702F9E" w:rsidP="006B7E3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  <w:r w:rsidR="006B7E36">
                        <w:rPr>
                          <w:sz w:val="18"/>
                          <w:szCs w:val="18"/>
                        </w:rPr>
                        <w:t xml:space="preserve">rak negatywnych skutków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29440" behindDoc="0" locked="0" layoutInCell="1" allowOverlap="1" wp14:anchorId="5DE4C23D" wp14:editId="255DA403">
                <wp:simplePos x="0" y="0"/>
                <wp:positionH relativeFrom="column">
                  <wp:posOffset>2372761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3" name="Prostokąt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DBFBA" id="Prostokąt 333" o:spid="_x0000_s1026" style="position:absolute;margin-left:186.85pt;margin-top:181.2pt;width:16.95pt;height:8.45pt;z-index:2536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" fillcolor="#977bc1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30464" behindDoc="0" locked="0" layoutInCell="1" allowOverlap="1" wp14:anchorId="452C893A" wp14:editId="1469BBEB">
                <wp:simplePos x="0" y="0"/>
                <wp:positionH relativeFrom="column">
                  <wp:posOffset>514350</wp:posOffset>
                </wp:positionH>
                <wp:positionV relativeFrom="paragraph">
                  <wp:posOffset>2283358</wp:posOffset>
                </wp:positionV>
                <wp:extent cx="215872" cy="107495"/>
                <wp:effectExtent l="0" t="0" r="0" b="6985"/>
                <wp:wrapNone/>
                <wp:docPr id="334" name="Prostokąt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72" cy="10749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04C819" id="Prostokąt 334" o:spid="_x0000_s1026" style="position:absolute;margin-left:40.5pt;margin-top:179.8pt;width:17pt;height:8.45pt;z-index:2536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" fillcolor="#7651ad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31488" behindDoc="0" locked="0" layoutInCell="1" allowOverlap="1" wp14:anchorId="0FF3C3E1" wp14:editId="375ADC05">
                <wp:simplePos x="0" y="0"/>
                <wp:positionH relativeFrom="column">
                  <wp:posOffset>3411810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5" name="Prostokąt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D1D1D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4213A" id="Prostokąt 335" o:spid="_x0000_s1026" style="position:absolute;margin-left:268.65pt;margin-top:181.2pt;width:16.95pt;height:8.45pt;z-index:2536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" fillcolor="#d1d1d1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32512" behindDoc="0" locked="0" layoutInCell="1" allowOverlap="1" wp14:anchorId="055D91BC" wp14:editId="33B787C1">
                <wp:simplePos x="0" y="0"/>
                <wp:positionH relativeFrom="column">
                  <wp:posOffset>4320235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6" name="Prostoką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10B50" id="Prostokąt 336" o:spid="_x0000_s1026" style="position:absolute;margin-left:340.2pt;margin-top:181.2pt;width:16.95pt;height:8.45pt;z-index:25363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" fillcolor="#a6a6a6" stroked="f" strokeweight="1pt"/>
            </w:pict>
          </mc:Fallback>
        </mc:AlternateContent>
      </w:r>
      <w:r w:rsidR="007B4CCE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99744" behindDoc="0" locked="0" layoutInCell="1" allowOverlap="1" wp14:anchorId="0A21CF2D" wp14:editId="61D1EED7">
                <wp:simplePos x="0" y="0"/>
                <wp:positionH relativeFrom="column">
                  <wp:posOffset>34129</wp:posOffset>
                </wp:positionH>
                <wp:positionV relativeFrom="paragraph">
                  <wp:posOffset>104775</wp:posOffset>
                </wp:positionV>
                <wp:extent cx="328930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E081E5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0A46A5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A6F8B7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71EB6B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A10396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115F1F" w14:textId="77777777" w:rsidR="003565E2" w:rsidRPr="0073556B" w:rsidRDefault="003565E2" w:rsidP="003565E2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7C350D" w14:textId="77777777" w:rsidR="003565E2" w:rsidRPr="0073556B" w:rsidRDefault="003565E2" w:rsidP="003565E2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1CF2D" id="Grupa 285" o:spid="_x0000_s1141" style="position:absolute;left:0;text-align:left;margin-left:2.7pt;margin-top:8.25pt;width:25.9pt;height:168.5pt;z-index:253599744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">
                <v:shape id="Pole tekstowe 286" o:spid="_x0000_s1142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19E081E5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143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460A46A5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144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AA6F8B7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145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C71EB6B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146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4A10396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147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8115F1F" w14:textId="77777777" w:rsidR="003565E2" w:rsidRPr="0073556B" w:rsidRDefault="003565E2" w:rsidP="003565E2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148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557C350D" w14:textId="77777777" w:rsidR="003565E2" w:rsidRPr="0073556B" w:rsidRDefault="003565E2" w:rsidP="003565E2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4CCE">
        <w:rPr>
          <w:noProof/>
        </w:rPr>
        <w:drawing>
          <wp:inline distT="0" distB="0" distL="0" distR="0" wp14:anchorId="2F7A2824" wp14:editId="4DC4949C">
            <wp:extent cx="6066745" cy="2071688"/>
            <wp:effectExtent l="0" t="0" r="0" b="5080"/>
            <wp:docPr id="69" name="Wykres 69" descr="Pyt. 5. Negatywne skutki wojny w Ukrainie i jej konsekwencje dla prowadzonej przez Państwa firmę działalności gospodarczej będą w bieżącym miesiącu: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6F0C20B" w14:textId="51A0F8C2" w:rsidR="00F3490A" w:rsidRPr="00AF5C63" w:rsidRDefault="00F3490A" w:rsidP="001D45AC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7ADA2E1A" w14:textId="64BDAD6E" w:rsidR="009E3975" w:rsidRPr="00823099" w:rsidRDefault="003565E2" w:rsidP="007B4CCE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AE3038">
        <w:rPr>
          <w:rFonts w:cs="Fira Sans"/>
          <w:color w:val="000000" w:themeColor="text1"/>
          <w:szCs w:val="19"/>
        </w:rPr>
        <w:t xml:space="preserve">Wśród przedsiębiorców, którzy udzieli </w:t>
      </w:r>
      <w:r w:rsidR="009E3975" w:rsidRPr="00AE3038">
        <w:rPr>
          <w:rFonts w:cs="Fira Sans"/>
          <w:color w:val="000000" w:themeColor="text1"/>
          <w:szCs w:val="19"/>
        </w:rPr>
        <w:t>o</w:t>
      </w:r>
      <w:r w:rsidRPr="00AE3038">
        <w:rPr>
          <w:rFonts w:cs="Fira Sans"/>
          <w:color w:val="000000" w:themeColor="text1"/>
          <w:szCs w:val="19"/>
        </w:rPr>
        <w:t xml:space="preserve">dpowiedzi w badaniu najczęściej pojawiały się zdania, że trwająca wojna stanowiła w </w:t>
      </w:r>
      <w:r w:rsidR="00DB31D1">
        <w:rPr>
          <w:rFonts w:cs="Fira Sans"/>
          <w:color w:val="000000" w:themeColor="text1"/>
          <w:szCs w:val="19"/>
        </w:rPr>
        <w:t>maju</w:t>
      </w:r>
      <w:r w:rsidRPr="00AE3038">
        <w:rPr>
          <w:rFonts w:cs="Fira Sans"/>
          <w:color w:val="000000" w:themeColor="text1"/>
          <w:szCs w:val="19"/>
        </w:rPr>
        <w:t xml:space="preserve"> br. </w:t>
      </w:r>
      <w:r w:rsidRPr="00AE3038">
        <w:rPr>
          <w:rFonts w:cs="Fira Sans"/>
          <w:szCs w:val="19"/>
        </w:rPr>
        <w:t xml:space="preserve">nieznaczne zagrożenie dla ich firm. Taką opinię wyrażało m.in. </w:t>
      </w:r>
      <w:r w:rsidR="00AE3038" w:rsidRPr="00AE3038">
        <w:rPr>
          <w:rFonts w:cs="Fira Sans"/>
          <w:szCs w:val="19"/>
        </w:rPr>
        <w:t>85,2</w:t>
      </w:r>
      <w:r w:rsidRPr="00AE3038">
        <w:rPr>
          <w:rFonts w:cs="Fira Sans"/>
          <w:szCs w:val="19"/>
        </w:rPr>
        <w:t xml:space="preserve">% podmiotów prowadzących działalność w handlu </w:t>
      </w:r>
      <w:r w:rsidR="00AE3038" w:rsidRPr="00AE3038">
        <w:rPr>
          <w:rFonts w:cs="Fira Sans"/>
          <w:szCs w:val="19"/>
        </w:rPr>
        <w:t>hurtowym</w:t>
      </w:r>
      <w:r w:rsidRPr="00AE3038">
        <w:rPr>
          <w:rFonts w:cs="Fira Sans"/>
          <w:szCs w:val="19"/>
        </w:rPr>
        <w:t>, 7</w:t>
      </w:r>
      <w:r w:rsidR="00AE3038" w:rsidRPr="00AE3038">
        <w:rPr>
          <w:rFonts w:cs="Fira Sans"/>
          <w:szCs w:val="19"/>
        </w:rPr>
        <w:t>5,0</w:t>
      </w:r>
      <w:r w:rsidRPr="00AE3038">
        <w:rPr>
          <w:rFonts w:cs="Fira Sans"/>
          <w:szCs w:val="19"/>
        </w:rPr>
        <w:t>%</w:t>
      </w:r>
      <w:r w:rsidR="00702F9E" w:rsidRPr="00AE3038">
        <w:rPr>
          <w:rFonts w:cs="Fira Sans"/>
          <w:szCs w:val="19"/>
        </w:rPr>
        <w:t xml:space="preserve"> </w:t>
      </w:r>
      <w:r w:rsidR="00702F9E" w:rsidRPr="00AE3038">
        <w:t>–</w:t>
      </w:r>
      <w:r w:rsidRPr="00AE3038">
        <w:rPr>
          <w:rFonts w:cs="Fira Sans"/>
          <w:szCs w:val="19"/>
        </w:rPr>
        <w:t xml:space="preserve"> w </w:t>
      </w:r>
      <w:r w:rsidR="00AE3038" w:rsidRPr="00AE3038">
        <w:rPr>
          <w:rFonts w:cs="Fira Sans"/>
          <w:szCs w:val="19"/>
        </w:rPr>
        <w:t xml:space="preserve">budownictwie </w:t>
      </w:r>
      <w:r w:rsidRPr="00AE3038">
        <w:rPr>
          <w:rFonts w:cs="Fira Sans"/>
          <w:szCs w:val="19"/>
        </w:rPr>
        <w:t xml:space="preserve">oraz </w:t>
      </w:r>
      <w:r w:rsidR="00AE3038" w:rsidRPr="00AE3038">
        <w:rPr>
          <w:rFonts w:cs="Fira Sans"/>
          <w:szCs w:val="19"/>
        </w:rPr>
        <w:t>61,1</w:t>
      </w:r>
      <w:r w:rsidRPr="00AE3038">
        <w:rPr>
          <w:rFonts w:cs="Fira Sans"/>
          <w:szCs w:val="19"/>
        </w:rPr>
        <w:t>%</w:t>
      </w:r>
      <w:r w:rsidR="00702F9E" w:rsidRPr="00AE3038">
        <w:rPr>
          <w:rFonts w:cs="Fira Sans"/>
          <w:szCs w:val="19"/>
        </w:rPr>
        <w:t xml:space="preserve"> </w:t>
      </w:r>
      <w:r w:rsidR="00702F9E" w:rsidRPr="00AE3038">
        <w:t>–</w:t>
      </w:r>
      <w:r w:rsidRPr="00AE3038">
        <w:rPr>
          <w:rFonts w:cs="Fira Sans"/>
          <w:szCs w:val="19"/>
        </w:rPr>
        <w:t xml:space="preserve"> w </w:t>
      </w:r>
      <w:r w:rsidR="00AE3038" w:rsidRPr="00AE3038">
        <w:rPr>
          <w:rFonts w:cs="Fira Sans"/>
          <w:szCs w:val="19"/>
        </w:rPr>
        <w:t>handlu detalicznym</w:t>
      </w:r>
      <w:r w:rsidRPr="00AE3038">
        <w:rPr>
          <w:rFonts w:cs="Fira Sans"/>
          <w:szCs w:val="19"/>
        </w:rPr>
        <w:t xml:space="preserve">. Największy odsetek odpowiedzi wskazujących na poważny wpływ wojny na działalność gospodarczą udzieliły firmy działające w przetwórstwie przemysłowym </w:t>
      </w:r>
      <w:r w:rsidR="00702F9E" w:rsidRPr="00AE3038">
        <w:rPr>
          <w:rFonts w:cs="Fira Sans"/>
          <w:szCs w:val="19"/>
        </w:rPr>
        <w:t>(</w:t>
      </w:r>
      <w:r w:rsidR="00AE3038" w:rsidRPr="00AE3038">
        <w:rPr>
          <w:rFonts w:cs="Fira Sans"/>
          <w:szCs w:val="19"/>
        </w:rPr>
        <w:t>44,2</w:t>
      </w:r>
      <w:r w:rsidR="00702F9E" w:rsidRPr="00AE3038">
        <w:rPr>
          <w:rFonts w:cs="Fira Sans"/>
          <w:szCs w:val="19"/>
        </w:rPr>
        <w:t xml:space="preserve">%) </w:t>
      </w:r>
      <w:r w:rsidRPr="00AE3038">
        <w:rPr>
          <w:rFonts w:cs="Fira Sans"/>
          <w:szCs w:val="19"/>
        </w:rPr>
        <w:t>i budownictwie</w:t>
      </w:r>
      <w:r w:rsidR="00702F9E" w:rsidRPr="00AE3038">
        <w:rPr>
          <w:rFonts w:cs="Fira Sans"/>
          <w:szCs w:val="19"/>
        </w:rPr>
        <w:t xml:space="preserve"> (2</w:t>
      </w:r>
      <w:r w:rsidR="00AE3038" w:rsidRPr="00AE3038">
        <w:rPr>
          <w:rFonts w:cs="Fira Sans"/>
          <w:szCs w:val="19"/>
        </w:rPr>
        <w:t>0,7</w:t>
      </w:r>
      <w:r w:rsidR="00702F9E" w:rsidRPr="00AE3038">
        <w:rPr>
          <w:rFonts w:cs="Fira Sans"/>
          <w:szCs w:val="19"/>
        </w:rPr>
        <w:t>%)</w:t>
      </w:r>
      <w:r w:rsidRPr="00AE3038">
        <w:rPr>
          <w:rFonts w:cs="Fira Sans"/>
          <w:szCs w:val="19"/>
        </w:rPr>
        <w:t xml:space="preserve">. Skutki wojny zagrażające stabilności firmy przewidywało m.in. </w:t>
      </w:r>
      <w:r w:rsidR="00AE3038" w:rsidRPr="00AE3038">
        <w:rPr>
          <w:rFonts w:cs="Fira Sans"/>
          <w:szCs w:val="19"/>
        </w:rPr>
        <w:t>9,8</w:t>
      </w:r>
      <w:r w:rsidRPr="00AE3038">
        <w:rPr>
          <w:rFonts w:cs="Fira Sans"/>
          <w:szCs w:val="19"/>
        </w:rPr>
        <w:t>% podmiotów związanych z usługami.</w:t>
      </w:r>
    </w:p>
    <w:p w14:paraId="08EE484E" w14:textId="56330D3C" w:rsidR="005E165E" w:rsidRPr="00D74348" w:rsidRDefault="005E165E" w:rsidP="00AC0BA9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 w:rsidR="009E3975">
        <w:rPr>
          <w:rFonts w:cs="FiraSans-Bold"/>
          <w:bCs/>
          <w:szCs w:val="19"/>
        </w:rPr>
        <w:t>6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 w:rsidR="009E3975">
        <w:rPr>
          <w:rFonts w:cs="FiraSans-Bold"/>
          <w:bCs/>
          <w:color w:val="000000" w:themeColor="text1"/>
          <w:szCs w:val="19"/>
        </w:rPr>
        <w:t xml:space="preserve">m miesiącu </w:t>
      </w:r>
      <w:r>
        <w:rPr>
          <w:rFonts w:cs="FiraSans-Bold"/>
          <w:bCs/>
          <w:color w:val="000000" w:themeColor="text1"/>
          <w:szCs w:val="19"/>
        </w:rPr>
        <w:t xml:space="preserve">negatywnych skutków </w:t>
      </w:r>
      <w:r w:rsidR="009E3975">
        <w:rPr>
          <w:rFonts w:cs="FiraSans-Bold"/>
          <w:bCs/>
          <w:color w:val="000000" w:themeColor="text1"/>
          <w:szCs w:val="19"/>
        </w:rPr>
        <w:t>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8588020" w14:textId="5DF25E78" w:rsidR="005E165E" w:rsidRDefault="007E4447" w:rsidP="005E165E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458432" behindDoc="0" locked="0" layoutInCell="1" allowOverlap="1" wp14:anchorId="24DE53AB" wp14:editId="098601BD">
                <wp:simplePos x="0" y="0"/>
                <wp:positionH relativeFrom="column">
                  <wp:posOffset>672465</wp:posOffset>
                </wp:positionH>
                <wp:positionV relativeFrom="paragraph">
                  <wp:posOffset>2138309</wp:posOffset>
                </wp:positionV>
                <wp:extent cx="5390539" cy="457200"/>
                <wp:effectExtent l="0" t="0" r="63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39" cy="457200"/>
                          <a:chOff x="0" y="0"/>
                          <a:chExt cx="5390539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CAEF2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22098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CB5C83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A8E435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2E4BC6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1DA839" w14:textId="77777777" w:rsidR="005E165E" w:rsidRPr="009866CB" w:rsidRDefault="005E165E" w:rsidP="005E165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E53AB" id="Grupa 357" o:spid="_x0000_s1149" style="position:absolute;left:0;text-align:left;margin-left:52.95pt;margin-top:168.35pt;width:424.45pt;height:36pt;z-index:253458432" coordsize="5390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">
                <v:shape id="Pole tekstowe 199" o:spid="_x0000_s1150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1C8CAEF2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151" type="#_x0000_t202" style="position:absolute;left:21220;top:517;width:1068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0CB5C83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152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24A8E435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153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1D2E4BC6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154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41DA839" w14:textId="77777777" w:rsidR="005E165E" w:rsidRPr="009866CB" w:rsidRDefault="005E165E" w:rsidP="005E165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16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459456" behindDoc="0" locked="0" layoutInCell="1" allowOverlap="1" wp14:anchorId="066629C8" wp14:editId="74FD53B3">
                <wp:simplePos x="0" y="0"/>
                <wp:positionH relativeFrom="column">
                  <wp:posOffset>350358</wp:posOffset>
                </wp:positionH>
                <wp:positionV relativeFrom="paragraph">
                  <wp:posOffset>24765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C5ED1" w14:textId="77777777" w:rsidR="005E165E" w:rsidRPr="0073556B" w:rsidRDefault="005E165E" w:rsidP="005E165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629C8" id="Pole tekstowe 13" o:spid="_x0000_s1155" type="#_x0000_t202" style="position:absolute;left:0;text-align:left;margin-left:27.6pt;margin-top:1.95pt;width:16.65pt;height:12.05pt;z-index:2534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" filled="f" stroked="f" strokeweight=".5pt">
                <v:textbox inset="0,0,0,0">
                  <w:txbxContent>
                    <w:p w14:paraId="2CDC5ED1" w14:textId="77777777" w:rsidR="005E165E" w:rsidRPr="0073556B" w:rsidRDefault="005E165E" w:rsidP="005E165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5E165E">
        <w:rPr>
          <w:noProof/>
          <w:lang w:eastAsia="pl-PL"/>
        </w:rPr>
        <w:drawing>
          <wp:inline distT="0" distB="0" distL="0" distR="0" wp14:anchorId="2242FFA7" wp14:editId="3580E207">
            <wp:extent cx="5925600" cy="2116800"/>
            <wp:effectExtent l="0" t="0" r="0" b="0"/>
            <wp:docPr id="209" name="Wykres 209" descr="Pyt. 6. Z zaobserwowanych w ostatnim miesiącu negatywnych skutków wojny na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pandemii według wybranych powodów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6381069" w14:textId="60B9FF4D" w:rsidR="005E165E" w:rsidRDefault="007E4447" w:rsidP="005E165E">
      <w:pPr>
        <w:autoSpaceDE w:val="0"/>
        <w:autoSpaceDN w:val="0"/>
        <w:adjustRightInd w:val="0"/>
        <w:spacing w:before="340" w:after="0" w:line="240" w:lineRule="auto"/>
        <w:ind w:left="170"/>
        <w:jc w:val="center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452288" behindDoc="0" locked="0" layoutInCell="1" allowOverlap="1" wp14:anchorId="30BB950B" wp14:editId="2C6C04E1">
                <wp:simplePos x="0" y="0"/>
                <wp:positionH relativeFrom="column">
                  <wp:posOffset>502285</wp:posOffset>
                </wp:positionH>
                <wp:positionV relativeFrom="paragraph">
                  <wp:posOffset>232146</wp:posOffset>
                </wp:positionV>
                <wp:extent cx="6084570" cy="1481455"/>
                <wp:effectExtent l="0" t="0" r="11430" b="4445"/>
                <wp:wrapNone/>
                <wp:docPr id="88" name="Grupa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1481455"/>
                          <a:chOff x="0" y="0"/>
                          <a:chExt cx="6084730" cy="1482138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305" y="0"/>
                            <a:ext cx="2530475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181460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120580"/>
                            <a:ext cx="215900" cy="1073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305" y="211015"/>
                            <a:ext cx="90170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D5BC1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</w:p>
                            <w:p w14:paraId="41D5BE79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FF90D1C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32154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305" y="602901"/>
                            <a:ext cx="379349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670789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52750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305" y="411982"/>
                            <a:ext cx="176022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B6E2F7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D2DE5BD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4D34C7D" w14:textId="77777777" w:rsidR="005E165E" w:rsidRPr="0015266D" w:rsidRDefault="005E165E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305" y="803868"/>
                            <a:ext cx="5813425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09131" w14:textId="7464BF29" w:rsidR="005E165E" w:rsidRPr="0015266D" w:rsidRDefault="009E3975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72847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305" y="1014883"/>
                            <a:ext cx="364363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32B82" w14:textId="0E2712D4" w:rsidR="005E165E" w:rsidRPr="0015266D" w:rsidRDefault="009E3975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919390"/>
                            <a:ext cx="215900" cy="107315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305" y="1195753"/>
                            <a:ext cx="2694609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F3094" w14:textId="78CBF966" w:rsidR="005E165E" w:rsidRPr="0015266D" w:rsidRDefault="009E3975" w:rsidP="005E165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120359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31127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B950B" id="Grupa 88" o:spid="_x0000_s1156" style="position:absolute;left:0;text-align:left;margin-left:39.55pt;margin-top:18.3pt;width:479.1pt;height:116.65pt;z-index:253452288;mso-height-relative:margin" coordsize="60847,14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">
                <v:shape id="Pole tekstowe 95" o:spid="_x0000_s1157" type="#_x0000_t202" style="position:absolute;left:2713;width:25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5B181460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158" style="position:absolute;top:1205;width:2159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159" type="#_x0000_t202" style="position:absolute;left:2713;top:2110;width:901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3A9D5BC1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</w:p>
                      <w:p w14:paraId="41D5BE79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FF90D1C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160" style="position:absolute;top:321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shape id="Pole tekstowe 187" o:spid="_x0000_s1161" type="#_x0000_t202" style="position:absolute;left:2713;top:6029;width:3793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45670789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189" o:spid="_x0000_s1162" style="position:absolute;top:527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63" type="#_x0000_t202" style="position:absolute;left:2713;top:4119;width:1760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2B6E2F7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D2DE5BD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4D34C7D" w14:textId="77777777" w:rsidR="005E165E" w:rsidRPr="0015266D" w:rsidRDefault="005E165E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00" o:spid="_x0000_s1164" type="#_x0000_t202" style="position:absolute;left:2713;top:8038;width:5813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75E09131" w14:textId="7464BF29" w:rsidR="005E165E" w:rsidRPr="0015266D" w:rsidRDefault="009E3975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rect id="Prostokąt 201" o:spid="_x0000_s1165" style="position:absolute;top:728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2" o:spid="_x0000_s1166" type="#_x0000_t202" style="position:absolute;left:2713;top:10148;width:3643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7AE32B82" w14:textId="0E2712D4" w:rsidR="005E165E" w:rsidRPr="0015266D" w:rsidRDefault="009E3975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67" style="position:absolute;top:9193;width:2159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68" type="#_x0000_t202" style="position:absolute;left:2713;top:11957;width:2694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0ECF3094" w14:textId="78CBF966" w:rsidR="005E165E" w:rsidRPr="0015266D" w:rsidRDefault="009E3975" w:rsidP="005E165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69" style="position:absolute;top:1120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70" style="position:absolute;top:13112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1FDA5C3F" w14:textId="0FD8D82E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7119709" w14:textId="248E1D0A" w:rsidR="005E165E" w:rsidRDefault="005E165E" w:rsidP="005E16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8DBE5F3" w14:textId="47726EDC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7115F2A" w14:textId="4948D09F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07C9778" w14:textId="5A8413D9" w:rsidR="005E165E" w:rsidRPr="00AF5C63" w:rsidRDefault="005E165E" w:rsidP="005E165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5E15E2F" w14:textId="04756B39" w:rsidR="00CE3F7B" w:rsidRPr="00823099" w:rsidRDefault="00407691" w:rsidP="007E4447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FF0000"/>
          <w:szCs w:val="19"/>
        </w:rPr>
      </w:pPr>
      <w:r w:rsidRPr="006500AE">
        <w:rPr>
          <w:rFonts w:cs="FiraSans-Bold"/>
          <w:bCs/>
          <w:szCs w:val="19"/>
        </w:rPr>
        <w:t xml:space="preserve">Przedstawiciele </w:t>
      </w:r>
      <w:r w:rsidR="00702F9E" w:rsidRPr="006500AE">
        <w:rPr>
          <w:rFonts w:cs="FiraSans-Bold"/>
          <w:bCs/>
          <w:szCs w:val="19"/>
        </w:rPr>
        <w:t>wszystkich badanych rodzajów działalności, oceniając negatywny wpływ wojny w Ukrainie na działalność firmy, najczęściej byli zdania, że powoduje ona wzrost kosztów. Wskazywali również na problem zakłóceń w łańcuchu dostaw. Spadek sprzedaży (przychodów) oraz zerwanie umów ze wschodnimi kontrahentami w największym stopniu dotyczył podmiotów zajmujących się przetwórstwem przemysłowym.</w:t>
      </w:r>
    </w:p>
    <w:p w14:paraId="4D49E1C9" w14:textId="4B098763" w:rsidR="0028499B" w:rsidRPr="00F540A3" w:rsidRDefault="0028499B" w:rsidP="0028499B">
      <w:pPr>
        <w:autoSpaceDE w:val="0"/>
        <w:autoSpaceDN w:val="0"/>
        <w:adjustRightInd w:val="0"/>
        <w:spacing w:before="24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7. </w:t>
      </w:r>
      <w:r w:rsidR="008D090B" w:rsidRPr="00F540A3">
        <w:rPr>
          <w:rFonts w:cs="FiraSans-Bold"/>
          <w:bCs/>
          <w:color w:val="000000" w:themeColor="text1"/>
          <w:szCs w:val="19"/>
        </w:rPr>
        <w:t>Jeżeli</w:t>
      </w:r>
      <w:r w:rsidRPr="00F540A3">
        <w:rPr>
          <w:rFonts w:cs="FiraSans-Bold"/>
          <w:bCs/>
          <w:color w:val="000000" w:themeColor="text1"/>
          <w:szCs w:val="19"/>
        </w:rPr>
        <w:t xml:space="preserve"> </w:t>
      </w:r>
      <w:r w:rsidR="008D090B" w:rsidRPr="00F540A3">
        <w:rPr>
          <w:rFonts w:cs="FiraSans-Bold"/>
          <w:bCs/>
          <w:color w:val="000000" w:themeColor="text1"/>
          <w:szCs w:val="19"/>
        </w:rPr>
        <w:t>w Państwa firmie są zatrudnieni pracownicy z Ukrainy, to czy w związku z wojną w Ukrainie zaobserwowali Państwo w ubiegłym miesiącu:</w:t>
      </w:r>
    </w:p>
    <w:p w14:paraId="6CB52A7E" w14:textId="0AF2EEF7" w:rsidR="00F540A3" w:rsidRPr="008329CC" w:rsidRDefault="00462C49" w:rsidP="00F540A3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FF0000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03840" behindDoc="0" locked="0" layoutInCell="1" allowOverlap="1" wp14:anchorId="1036B6CA" wp14:editId="4703F984">
                <wp:simplePos x="0" y="0"/>
                <wp:positionH relativeFrom="column">
                  <wp:posOffset>702681</wp:posOffset>
                </wp:positionH>
                <wp:positionV relativeFrom="page">
                  <wp:posOffset>2569210</wp:posOffset>
                </wp:positionV>
                <wp:extent cx="2731770" cy="935990"/>
                <wp:effectExtent l="0" t="0" r="11430" b="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93599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EE1AE0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89EB4C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4C057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239B81" w14:textId="77777777" w:rsidR="0028499B" w:rsidRPr="009866CB" w:rsidRDefault="0028499B" w:rsidP="0028499B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116BCB" w14:textId="77777777" w:rsidR="0028499B" w:rsidRPr="009866CB" w:rsidRDefault="0028499B" w:rsidP="0028499B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6B6CA" id="Grupa 306" o:spid="_x0000_s1171" style="position:absolute;left:0;text-align:left;margin-left:55.35pt;margin-top:202.3pt;width:215.1pt;height:73.7pt;z-index:253603840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">
                <v:shape id="Pole tekstowe 307" o:spid="_x0000_s1172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57EE1AE0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73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6489EB4C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74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1A14C057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75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239B81" w14:textId="77777777" w:rsidR="0028499B" w:rsidRPr="009866CB" w:rsidRDefault="0028499B" w:rsidP="0028499B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76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56116BCB" w14:textId="77777777" w:rsidR="0028499B" w:rsidRPr="009866CB" w:rsidRDefault="0028499B" w:rsidP="0028499B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2222F8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15104" behindDoc="0" locked="0" layoutInCell="1" allowOverlap="1" wp14:anchorId="61FE82CA" wp14:editId="7E880541">
                <wp:simplePos x="0" y="0"/>
                <wp:positionH relativeFrom="column">
                  <wp:posOffset>3957320</wp:posOffset>
                </wp:positionH>
                <wp:positionV relativeFrom="paragraph">
                  <wp:posOffset>672304</wp:posOffset>
                </wp:positionV>
                <wp:extent cx="2047145" cy="865315"/>
                <wp:effectExtent l="0" t="0" r="10795" b="1143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145" cy="865315"/>
                          <a:chOff x="0" y="0"/>
                          <a:chExt cx="2047145" cy="865315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0"/>
                            <a:ext cx="2047145" cy="349250"/>
                            <a:chOff x="0" y="0"/>
                            <a:chExt cx="2047145" cy="349250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0"/>
                              <a:ext cx="1774190" cy="349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6132F8" w14:textId="7572D2B4" w:rsidR="0028499B" w:rsidRPr="00711855" w:rsidRDefault="00A04C7A" w:rsidP="0028499B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="008D090B">
                                  <w:rPr>
                                    <w:sz w:val="18"/>
                                    <w:szCs w:val="18"/>
                                  </w:rPr>
                                  <w:t>dpływ pracowników z 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52483"/>
                            <a:ext cx="2015847" cy="337251"/>
                            <a:chOff x="0" y="0"/>
                            <a:chExt cx="2015847" cy="337251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300250" y="0"/>
                              <a:ext cx="1715597" cy="337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D66FCE" w14:textId="0ECD92A1" w:rsidR="0028499B" w:rsidRPr="00711855" w:rsidRDefault="00A04C7A" w:rsidP="0028499B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="008D090B">
                                  <w:rPr>
                                    <w:sz w:val="18"/>
                                    <w:szCs w:val="18"/>
                                  </w:rPr>
                                  <w:t>apływ pracowników 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1821862" cy="319405"/>
                            <a:chOff x="0" y="0"/>
                            <a:chExt cx="1821862" cy="319405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320722" y="0"/>
                              <a:ext cx="1501140" cy="3194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8C0934" w14:textId="40D9C11E" w:rsidR="0028499B" w:rsidRPr="00711855" w:rsidRDefault="00A04C7A" w:rsidP="0028499B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="008D090B">
                                  <w:rPr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FE82CA" id="Grupa 343" o:spid="_x0000_s1177" style="position:absolute;left:0;text-align:left;margin-left:311.6pt;margin-top:52.95pt;width:161.2pt;height:68.15pt;z-index:253615104" coordsize="20471,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">
                <v:group id="Grupa 340" o:spid="_x0000_s1178" style="position:absolute;width:20471;height:3492" coordsize="20471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79" type="#_x0000_t202" style="position:absolute;left:2729;width:17742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756132F8" w14:textId="7572D2B4" w:rsidR="0028499B" w:rsidRPr="00711855" w:rsidRDefault="00A04C7A" w:rsidP="0028499B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</w:t>
                          </w:r>
                          <w:r w:rsidR="008D090B">
                            <w:rPr>
                              <w:sz w:val="18"/>
                              <w:szCs w:val="18"/>
                            </w:rPr>
                            <w:t>dpływ pracowników z  Ukrainy</w:t>
                          </w:r>
                        </w:p>
                      </w:txbxContent>
                    </v:textbox>
                  </v:shape>
                  <v:rect id="Prostokąt 315" o:spid="_x0000_s1180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81" style="position:absolute;top:2524;width:20158;height:3373" coordsize="20158,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82" type="#_x0000_t202" style="position:absolute;left:3002;width:1715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25D66FCE" w14:textId="0ECD92A1" w:rsidR="0028499B" w:rsidRPr="00711855" w:rsidRDefault="00A04C7A" w:rsidP="0028499B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</w:t>
                          </w:r>
                          <w:r w:rsidR="008D090B">
                            <w:rPr>
                              <w:sz w:val="18"/>
                              <w:szCs w:val="18"/>
                            </w:rPr>
                            <w:t>apływ pracowników  z Ukrainy</w:t>
                          </w:r>
                        </w:p>
                      </w:txbxContent>
                    </v:textbox>
                  </v:shape>
                  <v:rect id="Prostokąt 317" o:spid="_x0000_s1183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84" style="position:absolute;top:5459;width:18218;height:3194" coordsize="18218,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85" type="#_x0000_t202" style="position:absolute;left:3207;width:15011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2E8C0934" w14:textId="40D9C11E" w:rsidR="0028499B" w:rsidRPr="00711855" w:rsidRDefault="00A04C7A" w:rsidP="0028499B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</w:t>
                          </w:r>
                          <w:r w:rsidR="008D090B">
                            <w:rPr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  <v:rect id="Prostokąt 319" o:spid="_x0000_s1186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F540A3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602816" behindDoc="0" locked="0" layoutInCell="1" allowOverlap="1" wp14:anchorId="000F5868" wp14:editId="433E99AE">
                <wp:simplePos x="0" y="0"/>
                <wp:positionH relativeFrom="column">
                  <wp:posOffset>399664</wp:posOffset>
                </wp:positionH>
                <wp:positionV relativeFrom="paragraph">
                  <wp:posOffset>32412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D4756" w14:textId="77777777" w:rsidR="0028499B" w:rsidRPr="0073556B" w:rsidRDefault="0028499B" w:rsidP="0028499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F5868" id="Pole tekstowe 313" o:spid="_x0000_s1187" type="#_x0000_t202" style="position:absolute;left:0;text-align:left;margin-left:31.45pt;margin-top:2.55pt;width:14.15pt;height:14.15pt;z-index:2536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" filled="f" stroked="f" strokeweight=".5pt">
                <v:textbox inset="0,0,0,0">
                  <w:txbxContent>
                    <w:p w14:paraId="2CED4756" w14:textId="77777777" w:rsidR="0028499B" w:rsidRPr="0073556B" w:rsidRDefault="0028499B" w:rsidP="0028499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540A3">
        <w:rPr>
          <w:noProof/>
        </w:rPr>
        <w:drawing>
          <wp:inline distT="0" distB="0" distL="0" distR="0" wp14:anchorId="6069E392" wp14:editId="539A86D8">
            <wp:extent cx="3592856" cy="1620000"/>
            <wp:effectExtent l="0" t="0" r="7620" b="0"/>
            <wp:docPr id="321" name="Wykres 321" descr="Pyt. 7. Jeżeli w Państwa firmie są zatrudnieni pracownicy z Ukrainy, to czy w związku z wojną w Ukrainie zaobserwowali Państwo w ubiegłym miesiącu: odpływ pracowników z Ukrainy, napływ pracowników z Ukrainy, nie dotyczy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65CA1B7" w14:textId="5F3B6BFB" w:rsidR="002222F8" w:rsidRDefault="002222F8" w:rsidP="002222F8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558DB6AD" w14:textId="63E62339" w:rsidR="002222F8" w:rsidRDefault="002222F8" w:rsidP="002222F8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AC500EB" w14:textId="2734432F" w:rsidR="009E3975" w:rsidRPr="00622CB6" w:rsidRDefault="0028499B" w:rsidP="007E4447">
      <w:pPr>
        <w:autoSpaceDE w:val="0"/>
        <w:autoSpaceDN w:val="0"/>
        <w:adjustRightInd w:val="0"/>
        <w:spacing w:before="280" w:after="0" w:line="240" w:lineRule="auto"/>
      </w:pPr>
      <w:r w:rsidRPr="008E3C21">
        <w:rPr>
          <w:rFonts w:cs="Fira Sans"/>
          <w:szCs w:val="19"/>
        </w:rPr>
        <w:t xml:space="preserve">W </w:t>
      </w:r>
      <w:r w:rsidR="00F87424">
        <w:t>kwietniu</w:t>
      </w:r>
      <w:r w:rsidR="00702F9E" w:rsidRPr="008E3C21">
        <w:t xml:space="preserve"> br. </w:t>
      </w:r>
      <w:r w:rsidR="00E454DC">
        <w:t>największy</w:t>
      </w:r>
      <w:r w:rsidR="00702F9E" w:rsidRPr="008E3C21">
        <w:t xml:space="preserve"> odpływ pracowników z Ukrainy zaobserwowano w przetwórstwie przemysłowym (dotyczyło to </w:t>
      </w:r>
      <w:r w:rsidR="008E3C21" w:rsidRPr="008E3C21">
        <w:t>43,5</w:t>
      </w:r>
      <w:r w:rsidR="00702F9E" w:rsidRPr="008E3C21">
        <w:t xml:space="preserve">% tych firm), natomiast napływ pracowników z Ukrainy zadeklarowało </w:t>
      </w:r>
      <w:r w:rsidR="008E3C21" w:rsidRPr="008E3C21">
        <w:t>53,0</w:t>
      </w:r>
      <w:r w:rsidR="00702F9E" w:rsidRPr="008E3C21">
        <w:t>% przedsiębiorstw prowadzących działalność w</w:t>
      </w:r>
      <w:r w:rsidR="00622CB6">
        <w:t> </w:t>
      </w:r>
      <w:r w:rsidR="00702F9E" w:rsidRPr="008E3C21">
        <w:t>zakresie przetwórstwa przemysłowego</w:t>
      </w:r>
      <w:r w:rsidR="008E3C21" w:rsidRPr="008E3C21">
        <w:t xml:space="preserve"> i 9,8%</w:t>
      </w:r>
      <w:r w:rsidR="00622CB6" w:rsidRPr="008E3C21">
        <w:t xml:space="preserve"> </w:t>
      </w:r>
      <w:r w:rsidR="00622CB6" w:rsidRPr="00622CB6">
        <w:rPr>
          <w:sz w:val="18"/>
          <w:szCs w:val="18"/>
        </w:rPr>
        <w:t>─</w:t>
      </w:r>
      <w:r w:rsidR="00622CB6">
        <w:t xml:space="preserve"> </w:t>
      </w:r>
      <w:r w:rsidR="00622CB6" w:rsidRPr="008E3C21">
        <w:t>w handlu detalicznym.</w:t>
      </w:r>
    </w:p>
    <w:p w14:paraId="0CE6643A" w14:textId="77777777" w:rsidR="002222F8" w:rsidRPr="00E6129C" w:rsidRDefault="002222F8" w:rsidP="001A4CE6">
      <w:pPr>
        <w:autoSpaceDE w:val="0"/>
        <w:autoSpaceDN w:val="0"/>
        <w:adjustRightInd w:val="0"/>
        <w:spacing w:after="0" w:line="240" w:lineRule="auto"/>
        <w:rPr>
          <w:sz w:val="8"/>
          <w:szCs w:val="19"/>
        </w:rPr>
      </w:pPr>
    </w:p>
    <w:p w14:paraId="11174FB1" w14:textId="6CE99E40" w:rsidR="009B04D5" w:rsidRDefault="005E7FDA" w:rsidP="00B74413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38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16A636BC" w:rsidR="00F07B67" w:rsidRPr="00393A25" w:rsidRDefault="00F07B67" w:rsidP="00462C49">
      <w:pPr>
        <w:spacing w:before="7440" w:after="360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39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" w:name="_Hlk102552592"/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2F5DDC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FC48DF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5" w:name="_Hlk189370261"/>
            <w:r w:rsidRPr="006A2B7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6C6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FB0C09" w:rsidRPr="009B575B" w14:paraId="49DD6444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2F5DDC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FD99763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4DC2E75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2F5DDC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616E02" w:rsidRPr="009B575B" w14:paraId="3E891245" w14:textId="77777777" w:rsidTr="002F5DDC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616E02" w:rsidRPr="00F36238" w:rsidRDefault="000E109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616E02" w:rsidRPr="00F36238" w:rsidRDefault="006C480D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118A6C96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616E02" w:rsidRPr="009B575B" w14:paraId="5B39898F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616E02" w:rsidRPr="00F36238" w:rsidRDefault="000E109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616E02" w:rsidRPr="00F36238" w:rsidRDefault="006C480D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03B5ED1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616E02" w:rsidRPr="009B575B" w14:paraId="0FF650F2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616E02" w:rsidRPr="00F36238" w:rsidRDefault="007C33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616E02" w:rsidRPr="00F36238" w:rsidRDefault="005E1A3B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616E02" w:rsidRPr="00F36238" w:rsidRDefault="000E109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616E02" w:rsidRPr="00F36238" w:rsidRDefault="006C480D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656BF83A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616E02" w:rsidRPr="0029688F" w:rsidRDefault="00616E02" w:rsidP="00616E0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11817830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616E02" w:rsidRPr="0029688F" w:rsidRDefault="00616E02" w:rsidP="00616E0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0DE7125A" w14:textId="77777777" w:rsidTr="002F5DDC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616E02" w:rsidRPr="001C76A8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616E02" w:rsidRPr="001C76A8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616E02" w:rsidRPr="00455089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616E02" w:rsidRPr="00FE7057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616E02" w:rsidRPr="00FE7057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616E02" w:rsidRPr="003022FB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616E02" w:rsidRPr="00BA7F2A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616E02" w:rsidRPr="00DC0A4C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A4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616E02" w:rsidRPr="00BA7F2A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616E02" w:rsidRPr="00A94256" w:rsidRDefault="00616E02" w:rsidP="00616E0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616E02" w:rsidRPr="003961B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616E02" w:rsidRPr="007B0A1F" w:rsidRDefault="00B37E13" w:rsidP="00616E0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7B0A1F"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DF37EF" w:rsidRPr="009B575B" w14:paraId="0B5C1D11" w14:textId="77777777" w:rsidTr="002F5DDC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DF37EF" w:rsidRPr="00F36238" w:rsidRDefault="00DF37EF" w:rsidP="00DF37E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DF37EF" w:rsidRPr="00F36238" w:rsidRDefault="00DF37EF" w:rsidP="00DF37E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DF37EF" w:rsidRPr="001C76A8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DF37EF" w:rsidRPr="001C76A8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B6F319C" w:rsidR="00DF37EF" w:rsidRPr="00455089" w:rsidRDefault="00DF37EF" w:rsidP="00DF37E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DF37EF" w:rsidRPr="00FE7057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77777777" w:rsidR="00DF37EF" w:rsidRPr="00FE7057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7777777" w:rsidR="00DF37EF" w:rsidRPr="003022FB" w:rsidRDefault="00DF37EF" w:rsidP="00DF37E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77777777" w:rsidR="00DF37EF" w:rsidRPr="00BA7F2A" w:rsidRDefault="00DF37EF" w:rsidP="00DF37E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77777777" w:rsidR="00DF37EF" w:rsidRPr="00DC0A4C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DF37EF" w:rsidRPr="00BA7F2A" w:rsidRDefault="00DF37EF" w:rsidP="00DF37E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DF37EF" w:rsidRPr="00A94256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DF37EF" w:rsidRPr="003961B5" w:rsidRDefault="00DF37EF" w:rsidP="00DF37E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DF37EF" w:rsidRPr="002D2754" w:rsidRDefault="00DF37EF" w:rsidP="00DF37E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26535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FC48DF">
            <w:pPr>
              <w:pStyle w:val="Gwka"/>
              <w:rPr>
                <w:rFonts w:ascii="Fira Sans" w:hAnsi="Fira Sans"/>
                <w:color w:val="000000"/>
              </w:rPr>
            </w:pPr>
            <w:r w:rsidRPr="006A2B7D">
              <w:rPr>
                <w:rFonts w:ascii="Fira Sans" w:hAnsi="Fira Sans"/>
                <w:color w:val="000000"/>
                <w:sz w:val="16"/>
              </w:rPr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6C6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FC48D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5529E1" w:rsidRPr="009B575B" w14:paraId="34930AB0" w14:textId="77777777" w:rsidTr="00626535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26535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992149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77777777" w:rsidR="00507A2E" w:rsidRPr="00EF15F8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7777777" w:rsidR="00507A2E" w:rsidRPr="00EF15F8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507A2E" w:rsidRPr="002E157B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391ACB53" w:rsidR="00507A2E" w:rsidRPr="008F2AB5" w:rsidRDefault="00D94BE6" w:rsidP="00D94BE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7AA69EF" w:rsidR="00507A2E" w:rsidRPr="008F2AB5" w:rsidRDefault="00D94BE6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2653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EBA3893" w:rsidR="00507A2E" w:rsidRPr="008F2AB5" w:rsidRDefault="00D94BE6" w:rsidP="00D94BE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69DCFBB3" w:rsidR="00507A2E" w:rsidRPr="008F2AB5" w:rsidRDefault="00D94BE6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0F23A5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26535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26535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5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E73429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1273FB">
            <w:pPr>
              <w:pStyle w:val="Gwka"/>
              <w:rPr>
                <w:rFonts w:ascii="Fira Sans" w:hAnsi="Fira Sans"/>
                <w:color w:val="000000"/>
              </w:rPr>
            </w:pPr>
            <w:r w:rsidRPr="006A2B7D">
              <w:rPr>
                <w:rFonts w:ascii="Fira Sans" w:hAnsi="Fira Sans"/>
                <w:color w:val="000000"/>
                <w:sz w:val="16"/>
              </w:rPr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1273FB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</w:p>
        </w:tc>
      </w:tr>
      <w:tr w:rsidR="001273FB" w:rsidRPr="00B369DA" w14:paraId="5B6028F4" w14:textId="027DE85F" w:rsidTr="00E73429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5E6D034C" w:rsidR="001273FB" w:rsidRPr="00B369DA" w:rsidRDefault="0023367A" w:rsidP="0023367A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3741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700ED0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4082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2A57982F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4413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9F6C684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046C3F8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9DFDBDB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008A5" w14:textId="16A9C05F" w:rsidR="001273FB" w:rsidRPr="00B369DA" w:rsidRDefault="00FA436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87842" w14:textId="34FFA9B3" w:rsidR="001273FB" w:rsidRPr="00B369DA" w:rsidRDefault="0023367A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9F52B84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5B2A7052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2B11AF04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B61565F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0B0E9E17" w:rsidR="001273FB" w:rsidRPr="00B369DA" w:rsidRDefault="00FA436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4CEE01B1" w:rsidR="001273FB" w:rsidRPr="00B369DA" w:rsidRDefault="0023367A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E73429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1273FB" w:rsidRPr="00EB2178" w:rsidRDefault="009934A1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1273FB" w:rsidRPr="00EB2178" w:rsidRDefault="009934A1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2113D518" w14:textId="7DF732A9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1273FB" w:rsidRPr="00EC7BD5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1273FB" w:rsidRPr="00AA69A6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1273FB" w:rsidRPr="001528A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1273FB" w:rsidRPr="00B369DA" w:rsidRDefault="001273FB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1273FB" w:rsidRPr="00D824F3" w:rsidRDefault="00D824F3" w:rsidP="001273FB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0E48E9" w:rsidRPr="009B575B" w14:paraId="5E204A0F" w14:textId="5CF7CD30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0E48E9" w:rsidRPr="00B369DA" w:rsidRDefault="000E48E9" w:rsidP="000E48E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0E48E9" w:rsidRPr="00EC7BD5" w:rsidRDefault="003701CD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0E48E9" w:rsidRPr="001528A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0E48E9" w:rsidRPr="00D824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E48E9" w:rsidRPr="009B575B" w14:paraId="66FF4035" w14:textId="50CA73DE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0E48E9" w:rsidRPr="00B369DA" w:rsidRDefault="000E48E9" w:rsidP="000E48E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0E48E9" w:rsidRPr="00EC7BD5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0E48E9" w:rsidRPr="001528A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0E48E9" w:rsidRPr="00D824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0E48E9" w:rsidRPr="009B575B" w14:paraId="17B48B3A" w14:textId="06779ADA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0E48E9" w:rsidRPr="00B369DA" w:rsidRDefault="000E48E9" w:rsidP="000E48E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0E48E9" w:rsidRPr="00EC7BD5" w:rsidRDefault="003701CD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0E48E9" w:rsidRPr="001528A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0E48E9" w:rsidRPr="00DC45CB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E48E9" w:rsidRPr="009B575B" w14:paraId="32C599AA" w14:textId="7EED4B1A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0E48E9" w:rsidRPr="00B369DA" w:rsidRDefault="000E48E9" w:rsidP="000E48E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0E48E9" w:rsidRPr="00EC7BD5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0E48E9" w:rsidRPr="00F3732D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0E48E9" w:rsidRPr="001273FB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0E48E9" w:rsidRPr="009B575B" w14:paraId="676122D4" w14:textId="3E40D9B6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0E48E9" w:rsidRPr="00B369DA" w:rsidRDefault="000E48E9" w:rsidP="000E48E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0E48E9" w:rsidRPr="006C480D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0E48E9" w:rsidRPr="00F3732D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0E48E9" w:rsidRPr="00B369DA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0E48E9" w:rsidRPr="001273FB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E48E9" w:rsidRPr="009B575B" w14:paraId="212A8E6B" w14:textId="129E4DC9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0E48E9" w:rsidRPr="00B369DA" w:rsidRDefault="000E48E9" w:rsidP="000E48E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0E48E9" w:rsidRPr="00361A8F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0E48E9" w:rsidRPr="00361A8F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0E48E9" w:rsidRPr="00EC7BD5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0E48E9" w:rsidRPr="00F3732D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0E48E9" w:rsidRPr="001273FB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0E48E9" w:rsidRPr="009B575B" w14:paraId="7A3731FC" w14:textId="47CC387A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0E48E9" w:rsidRPr="00B369DA" w:rsidRDefault="000E48E9" w:rsidP="000E48E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0E48E9" w:rsidRPr="00E43DF3" w:rsidRDefault="000E48E9" w:rsidP="000E48E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0E48E9" w:rsidRPr="00361A8F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0E48E9" w:rsidRPr="00361A8F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0E48E9" w:rsidRPr="00EC7BD5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77777777" w:rsidR="000E48E9" w:rsidRPr="00AA69A6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0E48E9" w:rsidRPr="00F3732D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0E48E9" w:rsidRPr="0028795E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E48E9" w:rsidRPr="00E43DF3" w14:paraId="2E65A7A8" w14:textId="01E1BFC7" w:rsidTr="00E73429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0E48E9" w:rsidRPr="00E43DF3" w:rsidRDefault="000E48E9" w:rsidP="000E48E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0E48E9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0E48E9" w:rsidRPr="00E43DF3" w14:paraId="55D92120" w14:textId="6CCAFFB0" w:rsidTr="00E73429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0E48E9" w:rsidRPr="00E43DF3" w:rsidRDefault="000E48E9" w:rsidP="000E48E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E48E9" w:rsidRPr="00E43DF3" w14:paraId="03563196" w14:textId="56856474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0E48E9" w:rsidRPr="00E43DF3" w:rsidRDefault="000E48E9" w:rsidP="000E48E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0E48E9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0E48E9" w:rsidRPr="00E43DF3" w14:paraId="12B8D16D" w14:textId="79F4E588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0E48E9" w:rsidRPr="00E43DF3" w:rsidRDefault="000E48E9" w:rsidP="000E48E9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0E48E9" w:rsidRPr="00E43DF3" w:rsidRDefault="000E48E9" w:rsidP="000E48E9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E48E9" w:rsidRPr="00E43DF3" w14:paraId="4C268889" w14:textId="50ECBFE8" w:rsidTr="00E73429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0E48E9" w:rsidRPr="00E43DF3" w:rsidRDefault="000E48E9" w:rsidP="000E48E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0E48E9" w:rsidRPr="006E51FE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0E48E9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0E48E9" w:rsidRPr="00E43DF3" w14:paraId="7C7C7E37" w14:textId="63C1D0E2" w:rsidTr="00E73429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0E48E9" w:rsidRPr="00E43DF3" w:rsidRDefault="000E48E9" w:rsidP="000E48E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0E48E9" w:rsidRPr="00E43DF3" w:rsidRDefault="000E48E9" w:rsidP="000E48E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322677BC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77777777" w:rsidR="000E48E9" w:rsidRPr="006E51FE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0E48E9" w:rsidRPr="00E43DF3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0"/>
          <w:footerReference w:type="default" r:id="rId41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E84505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E8450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E845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E8450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E8450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E8450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E84505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E84505">
            <w:pPr>
              <w:rPr>
                <w:sz w:val="18"/>
              </w:rPr>
            </w:pPr>
          </w:p>
        </w:tc>
      </w:tr>
      <w:tr w:rsidR="00B52014" w:rsidRPr="005C60BD" w14:paraId="1247719C" w14:textId="77777777" w:rsidTr="00E84505">
        <w:trPr>
          <w:trHeight w:val="418"/>
        </w:trPr>
        <w:tc>
          <w:tcPr>
            <w:tcW w:w="4926" w:type="dxa"/>
            <w:vMerge w:val="restart"/>
          </w:tcPr>
          <w:p w14:paraId="5FBCE1A2" w14:textId="77777777" w:rsidR="00B52014" w:rsidRPr="000F1FCA" w:rsidRDefault="00B52014" w:rsidP="00E84505">
            <w:pPr>
              <w:rPr>
                <w:b/>
                <w:color w:val="FFFFFF" w:themeColor="background1"/>
                <w:sz w:val="20"/>
              </w:rPr>
            </w:pPr>
            <w:r w:rsidRPr="000F1FCA">
              <w:rPr>
                <w:b/>
                <w:color w:val="FFFFFF" w:themeColor="background1"/>
                <w:sz w:val="20"/>
              </w:rPr>
              <w:t xml:space="preserve">Wydział Współpracy z Mediami </w:t>
            </w:r>
          </w:p>
          <w:p w14:paraId="6C28F8E3" w14:textId="77777777" w:rsidR="00B52014" w:rsidRPr="000F1FCA" w:rsidRDefault="00B52014" w:rsidP="00E84505">
            <w:pPr>
              <w:rPr>
                <w:color w:val="FFFFFF" w:themeColor="background1"/>
                <w:sz w:val="20"/>
              </w:rPr>
            </w:pPr>
            <w:r w:rsidRPr="000F1FCA">
              <w:rPr>
                <w:color w:val="FFFFFF" w:themeColor="background1"/>
                <w:sz w:val="20"/>
              </w:rPr>
              <w:t xml:space="preserve">Tel: 22 608 38 04 </w:t>
            </w:r>
          </w:p>
          <w:p w14:paraId="7AE11206" w14:textId="77777777" w:rsidR="00B52014" w:rsidRPr="00F05FC7" w:rsidRDefault="00B52014" w:rsidP="00E84505">
            <w:pPr>
              <w:rPr>
                <w:sz w:val="18"/>
                <w:lang w:val="en-US"/>
              </w:rPr>
            </w:pPr>
            <w:r w:rsidRPr="000F1FCA">
              <w:rPr>
                <w:b/>
                <w:color w:val="FFFFFF" w:themeColor="background1"/>
                <w:sz w:val="20"/>
                <w:lang w:val="en-GB"/>
              </w:rPr>
              <w:t>e-mail:</w:t>
            </w:r>
            <w:r w:rsidRPr="000F1FCA">
              <w:rPr>
                <w:color w:val="FFFFFF" w:themeColor="background1"/>
                <w:sz w:val="20"/>
                <w:lang w:val="en-GB"/>
              </w:rPr>
              <w:t xml:space="preserve"> </w:t>
            </w:r>
            <w:hyperlink r:id="rId42" w:history="1">
              <w:r w:rsidRPr="000F1FCA">
                <w:rPr>
                  <w:rStyle w:val="Hipercze"/>
                  <w:rFonts w:eastAsiaTheme="majorEastAsia" w:cs="Arial"/>
                  <w:b/>
                  <w:color w:val="FFFFFF" w:themeColor="background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E84505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575168" behindDoc="0" locked="0" layoutInCell="1" allowOverlap="1" wp14:anchorId="2A2DCF4E" wp14:editId="6A33F6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E84505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E8450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E84505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576192" behindDoc="0" locked="0" layoutInCell="1" allowOverlap="1" wp14:anchorId="77F97C61" wp14:editId="6675BB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E84505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E8450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E84505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577216" behindDoc="0" locked="0" layoutInCell="1" allowOverlap="1" wp14:anchorId="70A0F048" wp14:editId="4D96FAD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E84505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E84505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0A307F6E" w:rsidR="00B52014" w:rsidRPr="00AC3FB5" w:rsidRDefault="005E7FDA" w:rsidP="00E84505">
            <w:pPr>
              <w:rPr>
                <w:rStyle w:val="Hipercze"/>
                <w:sz w:val="18"/>
                <w:szCs w:val="18"/>
              </w:rPr>
            </w:pPr>
            <w:hyperlink r:id="rId49" w:tooltip="Link do opracowania pt. Sytuacja społeczno-gospodarcza kraju" w:history="1">
              <w:r w:rsidR="00B52014">
                <w:rPr>
                  <w:rStyle w:val="Hipercze"/>
                  <w:rFonts w:cstheme="minorBidi"/>
                  <w:sz w:val="18"/>
                  <w:szCs w:val="18"/>
                </w:rPr>
                <w:t>S</w:t>
              </w:r>
              <w:r w:rsidR="00B52014" w:rsidRPr="00AC3FB5">
                <w:rPr>
                  <w:rStyle w:val="Hipercze"/>
                  <w:rFonts w:cstheme="minorBidi"/>
                  <w:sz w:val="18"/>
                  <w:szCs w:val="18"/>
                </w:rPr>
                <w:t>ytuacj</w:t>
              </w:r>
              <w:r w:rsidR="00B52014">
                <w:rPr>
                  <w:rStyle w:val="Hipercze"/>
                  <w:rFonts w:cstheme="minorBidi"/>
                  <w:sz w:val="18"/>
                  <w:szCs w:val="18"/>
                </w:rPr>
                <w:t>a</w:t>
              </w:r>
              <w:r w:rsidR="00B52014" w:rsidRPr="00AC3FB5">
                <w:rPr>
                  <w:rStyle w:val="Hipercze"/>
                  <w:rFonts w:cstheme="minorBidi"/>
                  <w:sz w:val="18"/>
                  <w:szCs w:val="18"/>
                </w:rPr>
                <w:t xml:space="preserve"> społeczno-gos</w:t>
              </w:r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podarcza kra</w:t>
              </w:r>
              <w:r w:rsidR="00B52014" w:rsidRPr="00AC3FB5">
                <w:rPr>
                  <w:rStyle w:val="Hipercze"/>
                  <w:rFonts w:cstheme="minorBidi"/>
                  <w:sz w:val="18"/>
                  <w:szCs w:val="18"/>
                </w:rPr>
                <w:t>ju</w:t>
              </w:r>
            </w:hyperlink>
            <w:hyperlink r:id="rId50" w:history="1"/>
          </w:p>
          <w:p w14:paraId="3E68837F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E845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E845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5E7FDA" w:rsidP="00E84505">
            <w:pPr>
              <w:rPr>
                <w:rStyle w:val="Hipercze"/>
                <w:rFonts w:cstheme="minorBidi"/>
              </w:rPr>
            </w:pPr>
            <w:hyperlink r:id="rId53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5E7FDA" w:rsidP="00E84505">
            <w:pPr>
              <w:rPr>
                <w:rStyle w:val="Hipercze"/>
                <w:rFonts w:cstheme="minorBidi"/>
              </w:rPr>
            </w:pPr>
            <w:hyperlink r:id="rId54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5E7FDA" w:rsidP="00E84505">
            <w:pPr>
              <w:rPr>
                <w:rStyle w:val="Hipercze"/>
                <w:rFonts w:cstheme="minorBidi"/>
              </w:rPr>
            </w:pPr>
            <w:hyperlink r:id="rId55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5E7FDA" w:rsidP="00E84505">
            <w:pPr>
              <w:rPr>
                <w:rStyle w:val="Hipercze"/>
                <w:rFonts w:cstheme="minorBidi"/>
              </w:rPr>
            </w:pPr>
            <w:hyperlink r:id="rId56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5E7FDA" w:rsidP="00E84505">
            <w:pPr>
              <w:rPr>
                <w:rStyle w:val="Hipercze"/>
                <w:rFonts w:cstheme="minorBidi"/>
              </w:rPr>
            </w:pPr>
            <w:hyperlink r:id="rId58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5E7FDA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5E7FDA" w:rsidP="00E84505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5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58923BB7" w14:textId="77777777" w:rsidR="00B52014" w:rsidRPr="00416E47" w:rsidRDefault="00B52014" w:rsidP="00B52014"/>
    <w:p w14:paraId="7D09BB63" w14:textId="77777777" w:rsidR="00B52014" w:rsidRPr="00416E47" w:rsidRDefault="00B52014" w:rsidP="00B52014"/>
    <w:p w14:paraId="7966B1FB" w14:textId="77777777" w:rsidR="00B52014" w:rsidRPr="00416E47" w:rsidRDefault="00B52014" w:rsidP="00B52014"/>
    <w:p w14:paraId="73C6F579" w14:textId="77777777" w:rsidR="00B52014" w:rsidRPr="00416E47" w:rsidRDefault="00B52014" w:rsidP="00B52014"/>
    <w:p w14:paraId="32C41693" w14:textId="77777777" w:rsidR="00B52014" w:rsidRPr="00416E47" w:rsidRDefault="00B52014" w:rsidP="00B52014"/>
    <w:p w14:paraId="4E711AE6" w14:textId="1799A61E" w:rsidR="00814238" w:rsidRPr="00814238" w:rsidRDefault="00814238" w:rsidP="00814238">
      <w:pPr>
        <w:rPr>
          <w:sz w:val="20"/>
        </w:rPr>
      </w:pPr>
    </w:p>
    <w:sectPr w:rsidR="00814238" w:rsidRPr="00814238" w:rsidSect="00416E47">
      <w:headerReference w:type="default" r:id="rId66"/>
      <w:headerReference w:type="first" r:id="rId67"/>
      <w:footerReference w:type="first" r:id="rId68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5FBB" w14:textId="77777777" w:rsidR="009B58DD" w:rsidRDefault="009B58DD" w:rsidP="000662E2">
      <w:pPr>
        <w:spacing w:after="0" w:line="240" w:lineRule="auto"/>
      </w:pPr>
      <w:r>
        <w:separator/>
      </w:r>
    </w:p>
  </w:endnote>
  <w:endnote w:type="continuationSeparator" w:id="0">
    <w:p w14:paraId="3E7D9E54" w14:textId="77777777" w:rsidR="009B58DD" w:rsidRDefault="009B58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C53520A-9887-4A7E-A292-2E46DE7ABD52}"/>
    <w:embedBold r:id="rId2" w:fontKey="{C5DFAB97-BA43-4CEE-BA77-F3830AFC0567}"/>
    <w:embedItalic r:id="rId3" w:fontKey="{A22ABEFD-432E-46C3-A97D-16B05474A8B4}"/>
    <w:embedBoldItalic r:id="rId4" w:fontKey="{96F6C4B6-B569-4213-AC7F-C38E76F98965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C02AAE6-C045-4005-BDD3-EA597AEE1798}"/>
    <w:embedBold r:id="rId6" w:fontKey="{E1CF528C-FA2C-4064-9BBE-A7D758FF9AB2}"/>
    <w:embedItalic r:id="rId7" w:fontKey="{AF748DD0-C073-4D49-ADFA-443ADAEB2D93}"/>
    <w:embedBoldItalic r:id="rId8" w:fontKey="{F53151D0-28D2-42D4-9173-F9E1D9F7C5CC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2EDD397-5D93-49F2-81CA-33993C6B097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2D3C86DF-C762-4051-A4D2-8E3B377F1B86}"/>
    <w:embedBold r:id="rId11" w:fontKey="{103F80F9-D1CF-48DF-B7FA-20C39588E339}"/>
    <w:embedItalic r:id="rId12" w:fontKey="{8BB1B256-0E0C-4D40-9A90-2CC5899C4D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1F2B1420-A26C-4802-BD79-661DB8732F0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1071AE32-5AB8-420F-86F2-88E102CD86E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41AA2A5C-21EA-473C-928D-512F082E256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B86EB6BC-120E-45E0-AC0E-7755B257B8A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DAA6074F-0840-42F4-9FAC-A7458424AF2D}"/>
    <w:embedItalic r:id="rId18" w:fontKey="{2153E871-DA67-4966-B65A-8B8EB169E89A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47993A83-9D39-4BC6-BD7D-121CD84B45F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0" w:fontKey="{6C0A9E19-6205-42AF-BA44-7EBCB0C5BA29}"/>
    <w:embedBold r:id="rId21" w:fontKey="{4502D07A-B509-4397-8183-B0A537C7AF77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2" w:fontKey="{E47688E4-7E2A-4042-9065-2D016EFF7BA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3" w:fontKey="{1E63D27F-91CE-42A5-A5F0-1D8F09BFED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9B58DD" w:rsidRDefault="009B58D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FBE"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9B58DD" w:rsidRDefault="009B58D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E23368" w:rsidRDefault="00E233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7777777" w:rsidR="009B58DD" w:rsidRDefault="009B58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E02"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9B58DD" w:rsidRDefault="009B58D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9B58DD" w:rsidRDefault="009B58D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61587A9" w:rsidR="008F7135" w:rsidRPr="008F7135" w:rsidRDefault="001463F7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814238">
          <w:rPr>
            <w:rFonts w:ascii="Arial" w:hAnsi="Arial" w:cs="Arial"/>
          </w:rPr>
          <w:t>30</w:t>
        </w:r>
      </w:p>
    </w:sdtContent>
  </w:sdt>
  <w:p w14:paraId="664C72CE" w14:textId="77777777" w:rsidR="00F347CD" w:rsidRDefault="005E7F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08E1" w14:textId="77777777" w:rsidR="009B58DD" w:rsidRDefault="009B58DD" w:rsidP="000662E2">
      <w:pPr>
        <w:spacing w:after="0" w:line="240" w:lineRule="auto"/>
      </w:pPr>
      <w:r>
        <w:separator/>
      </w:r>
    </w:p>
  </w:footnote>
  <w:footnote w:type="continuationSeparator" w:id="0">
    <w:p w14:paraId="3AA55D29" w14:textId="77777777" w:rsidR="009B58DD" w:rsidRDefault="009B58DD" w:rsidP="000662E2">
      <w:pPr>
        <w:spacing w:after="0" w:line="240" w:lineRule="auto"/>
      </w:pPr>
      <w:r>
        <w:continuationSeparator/>
      </w:r>
    </w:p>
  </w:footnote>
  <w:footnote w:id="1">
    <w:p w14:paraId="48BD7D64" w14:textId="31FFA52A" w:rsidR="007C1B60" w:rsidRPr="006D3907" w:rsidRDefault="005725A3" w:rsidP="006D3907">
      <w:pPr>
        <w:autoSpaceDE w:val="0"/>
        <w:autoSpaceDN w:val="0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 w:rsidR="00B9720F">
        <w:rPr>
          <w:rFonts w:cs="Arial"/>
          <w:sz w:val="15"/>
          <w:szCs w:val="15"/>
        </w:rPr>
        <w:t xml:space="preserve"> </w:t>
      </w:r>
      <w:r w:rsidR="00B9720F" w:rsidRPr="00B9720F">
        <w:rPr>
          <w:rFonts w:cs="Arial"/>
          <w:sz w:val="15"/>
          <w:szCs w:val="15"/>
        </w:rPr>
        <w:t>(z mocą obowiązującą od 24 lutego 2022 r.)</w:t>
      </w:r>
      <w:r w:rsidR="00B9720F"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2DBD38B0" w14:textId="4A05CD7B" w:rsidR="00475F89" w:rsidRPr="002834C3" w:rsidRDefault="00475F89" w:rsidP="00475F8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50A826F1" w14:textId="137167A5" w:rsidR="00475F89" w:rsidRPr="002834C3" w:rsidRDefault="00540325" w:rsidP="00475F89">
      <w:pPr>
        <w:pStyle w:val="Tekstprzypisudolnego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3</w:t>
      </w:r>
      <w:r w:rsidR="00475F89" w:rsidRPr="00D62A79">
        <w:rPr>
          <w:i/>
          <w:position w:val="5"/>
          <w:sz w:val="18"/>
        </w:rPr>
        <w:t xml:space="preserve"> </w:t>
      </w:r>
      <w:r w:rsidR="00475F89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9B58DD" w:rsidRPr="00D12C48" w:rsidRDefault="009B58DD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6FC8B888" w14:textId="77777777" w:rsidR="009B58DD" w:rsidRPr="00F8127B" w:rsidRDefault="009B58DD" w:rsidP="00566AE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B8881CD" w14:textId="709C83AD" w:rsidR="00B12649" w:rsidRPr="00175795" w:rsidRDefault="00B12649" w:rsidP="00B12649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 w:rsidR="001018F6">
        <w:rPr>
          <w:color w:val="000000" w:themeColor="text1"/>
          <w:sz w:val="15"/>
          <w:szCs w:val="15"/>
        </w:rPr>
        <w:t>maja</w:t>
      </w:r>
      <w:r>
        <w:rPr>
          <w:color w:val="000000" w:themeColor="text1"/>
          <w:sz w:val="15"/>
          <w:szCs w:val="15"/>
        </w:rPr>
        <w:t xml:space="preserve">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255A7B98" w14:textId="2A0063E9" w:rsidR="009B58DD" w:rsidRDefault="009B58DD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C96511">
        <w:rPr>
          <w:rFonts w:cs="FiraSans-Regular"/>
          <w:sz w:val="15"/>
          <w:szCs w:val="15"/>
        </w:rPr>
        <w:t>maja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W</w:t>
      </w:r>
      <w:r w:rsidR="00BB6B5E">
        <w:rPr>
          <w:rFonts w:cs="FiraSans-Regular"/>
          <w:sz w:val="15"/>
          <w:szCs w:val="15"/>
        </w:rPr>
        <w:t> </w:t>
      </w:r>
      <w:r>
        <w:rPr>
          <w:rFonts w:cs="FiraSans-Regular"/>
          <w:sz w:val="15"/>
          <w:szCs w:val="15"/>
        </w:rPr>
        <w:t>przeciwieństwie do podstawowego badania koniunktury, odpowiedzi na dodatkowy blok pytań były udzielane na zasadzie dobrowolności. W pytaniach 1 i 4 zaprezentowany jest procent odpowiedzi respondentów na dany wariant, a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9B58DD" w:rsidRDefault="009B58DD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9B58DD" w:rsidRDefault="009B58DD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9B58DD" w:rsidRPr="006759FD" w:rsidRDefault="009B58DD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 w:rsidR="00844270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88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9B58DD" w:rsidRPr="006759FD" w:rsidRDefault="009B58DD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 w:rsidR="00844270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3E82602B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9B58DD" w:rsidRDefault="009B58DD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0492CEAA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30.05.2022&#10;Numer informacji sygnalnej: Nr 4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7D4DDF19" w:rsidR="009B58DD" w:rsidRPr="00FE252C" w:rsidRDefault="00EC180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9B58D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="009B58D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="009B58DD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2B4033DC" w:rsidR="009B58DD" w:rsidRPr="00FE252C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EC180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9B58DD" w:rsidRPr="003439F1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89" type="#_x0000_t202" alt="Data publikacji informacji sygnalnej: 30.05.2022&#10;Numer informacji sygnalnej: Nr 4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" filled="f" stroked="f">
              <v:textbox>
                <w:txbxContent>
                  <w:p w14:paraId="4424AFCA" w14:textId="7D4DDF19" w:rsidR="009B58DD" w:rsidRPr="00FE252C" w:rsidRDefault="00EC180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9B58D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="009B58D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="009B58DD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2B4033DC" w:rsidR="009B58DD" w:rsidRPr="00FE252C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EC180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9B58DD" w:rsidRPr="003439F1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679D23AF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91F05A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9B58DD" w:rsidRDefault="009B58DD">
    <w:pPr>
      <w:pStyle w:val="Nagwek"/>
    </w:pPr>
  </w:p>
  <w:p w14:paraId="4655B59F" w14:textId="77777777" w:rsidR="009B58DD" w:rsidRDefault="009B58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F347CD" w:rsidRDefault="005E7FDA">
    <w:pPr>
      <w:pStyle w:val="Nagwek"/>
    </w:pPr>
  </w:p>
  <w:p w14:paraId="6F8A424B" w14:textId="77777777" w:rsidR="00F347CD" w:rsidRDefault="005E7FD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F347CD" w:rsidRDefault="005E7FDA">
    <w:pPr>
      <w:pStyle w:val="Nagwek"/>
      <w:rPr>
        <w:noProof/>
        <w:lang w:eastAsia="pl-PL"/>
      </w:rPr>
    </w:pPr>
  </w:p>
  <w:p w14:paraId="2CA211E4" w14:textId="77777777" w:rsidR="00F347CD" w:rsidRDefault="001463F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A0EDB6C" wp14:editId="3704911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0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FC223" w14:textId="77777777" w:rsidR="00F347CD" w:rsidRPr="00C97596" w:rsidRDefault="005E7F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EDB6C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margin-left:411pt;margin-top:20.95pt;width:112.8pt;height: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NWf&#10;GaU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45AFC223" w14:textId="77777777" w:rsidR="00F347CD" w:rsidRPr="00C97596" w:rsidRDefault="005E7F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5" type="#_x0000_t75" style="width:123.2pt;height:125.25pt;visibility:visible" o:bullet="t">
        <v:imagedata r:id="rId1" o:title=""/>
      </v:shape>
    </w:pict>
  </w:numPicBullet>
  <w:numPicBullet w:numPicBulletId="1">
    <w:pict>
      <v:shape id="_x0000_i1236" type="#_x0000_t75" style="width:123.7pt;height:125.25pt;visibility:visible" o:bullet="t">
        <v:imagedata r:id="rId2" o:title=""/>
      </v:shape>
    </w:pict>
  </w:numPicBullet>
  <w:numPicBullet w:numPicBulletId="2">
    <w:pict>
      <v:shape id="_x0000_i1237" type="#_x0000_t75" style="width:18.75pt;height:4.5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B4A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6CA9"/>
    <w:rsid w:val="0000709F"/>
    <w:rsid w:val="000071E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ED"/>
    <w:rsid w:val="00016695"/>
    <w:rsid w:val="000166A7"/>
    <w:rsid w:val="000168AE"/>
    <w:rsid w:val="0001698E"/>
    <w:rsid w:val="00016A4F"/>
    <w:rsid w:val="00016B7C"/>
    <w:rsid w:val="00016BE8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68A"/>
    <w:rsid w:val="00027878"/>
    <w:rsid w:val="00027B4C"/>
    <w:rsid w:val="00027CAA"/>
    <w:rsid w:val="00027D46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5168"/>
    <w:rsid w:val="00045523"/>
    <w:rsid w:val="0004582E"/>
    <w:rsid w:val="000458D1"/>
    <w:rsid w:val="00045C8A"/>
    <w:rsid w:val="00045D56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600BA"/>
    <w:rsid w:val="000606B4"/>
    <w:rsid w:val="00060CA7"/>
    <w:rsid w:val="0006157C"/>
    <w:rsid w:val="000615E1"/>
    <w:rsid w:val="00061675"/>
    <w:rsid w:val="00061741"/>
    <w:rsid w:val="000618D2"/>
    <w:rsid w:val="0006196C"/>
    <w:rsid w:val="00061A9F"/>
    <w:rsid w:val="00061B70"/>
    <w:rsid w:val="00061DA2"/>
    <w:rsid w:val="00061EDE"/>
    <w:rsid w:val="00062106"/>
    <w:rsid w:val="000624B9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B5"/>
    <w:rsid w:val="00063E73"/>
    <w:rsid w:val="000644E4"/>
    <w:rsid w:val="00064628"/>
    <w:rsid w:val="00065188"/>
    <w:rsid w:val="0006571A"/>
    <w:rsid w:val="0006573D"/>
    <w:rsid w:val="0006596D"/>
    <w:rsid w:val="00065C54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5C2"/>
    <w:rsid w:val="0007160C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F97"/>
    <w:rsid w:val="00087006"/>
    <w:rsid w:val="0008712F"/>
    <w:rsid w:val="000873DE"/>
    <w:rsid w:val="000874E2"/>
    <w:rsid w:val="00087631"/>
    <w:rsid w:val="00087799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254"/>
    <w:rsid w:val="000A0CB5"/>
    <w:rsid w:val="000A0DBF"/>
    <w:rsid w:val="000A0E11"/>
    <w:rsid w:val="000A1108"/>
    <w:rsid w:val="000A1169"/>
    <w:rsid w:val="000A15F3"/>
    <w:rsid w:val="000A1771"/>
    <w:rsid w:val="000A17E5"/>
    <w:rsid w:val="000A238F"/>
    <w:rsid w:val="000A2802"/>
    <w:rsid w:val="000A2872"/>
    <w:rsid w:val="000A2BF2"/>
    <w:rsid w:val="000A2CE7"/>
    <w:rsid w:val="000A2D34"/>
    <w:rsid w:val="000A2F29"/>
    <w:rsid w:val="000A309E"/>
    <w:rsid w:val="000A332F"/>
    <w:rsid w:val="000A36B6"/>
    <w:rsid w:val="000A39D3"/>
    <w:rsid w:val="000A3A84"/>
    <w:rsid w:val="000A3AF7"/>
    <w:rsid w:val="000A3F9D"/>
    <w:rsid w:val="000A3FAC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60FC"/>
    <w:rsid w:val="000A62A6"/>
    <w:rsid w:val="000A6656"/>
    <w:rsid w:val="000A674F"/>
    <w:rsid w:val="000A6940"/>
    <w:rsid w:val="000A6977"/>
    <w:rsid w:val="000A6A24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D30"/>
    <w:rsid w:val="000B7273"/>
    <w:rsid w:val="000B732A"/>
    <w:rsid w:val="000B733E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ADD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ED6"/>
    <w:rsid w:val="000C3FC2"/>
    <w:rsid w:val="000C4090"/>
    <w:rsid w:val="000C4342"/>
    <w:rsid w:val="000C434C"/>
    <w:rsid w:val="000C4656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C00"/>
    <w:rsid w:val="000E1094"/>
    <w:rsid w:val="000E1306"/>
    <w:rsid w:val="000E1378"/>
    <w:rsid w:val="000E1555"/>
    <w:rsid w:val="000E1926"/>
    <w:rsid w:val="000E19B4"/>
    <w:rsid w:val="000E1CE4"/>
    <w:rsid w:val="000E1E65"/>
    <w:rsid w:val="000E2315"/>
    <w:rsid w:val="000E23AB"/>
    <w:rsid w:val="000E27A8"/>
    <w:rsid w:val="000E2AFB"/>
    <w:rsid w:val="000E2B59"/>
    <w:rsid w:val="000E2D92"/>
    <w:rsid w:val="000E2E55"/>
    <w:rsid w:val="000E2EAA"/>
    <w:rsid w:val="000E2FDE"/>
    <w:rsid w:val="000E30F8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C9"/>
    <w:rsid w:val="000F1542"/>
    <w:rsid w:val="000F16B8"/>
    <w:rsid w:val="000F1771"/>
    <w:rsid w:val="000F18F5"/>
    <w:rsid w:val="000F1949"/>
    <w:rsid w:val="000F2025"/>
    <w:rsid w:val="000F20F5"/>
    <w:rsid w:val="000F23A5"/>
    <w:rsid w:val="000F257E"/>
    <w:rsid w:val="000F2E85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8DB"/>
    <w:rsid w:val="001039E2"/>
    <w:rsid w:val="00103D8D"/>
    <w:rsid w:val="00104027"/>
    <w:rsid w:val="00104481"/>
    <w:rsid w:val="0010473C"/>
    <w:rsid w:val="00104866"/>
    <w:rsid w:val="00104948"/>
    <w:rsid w:val="00104A82"/>
    <w:rsid w:val="00104D27"/>
    <w:rsid w:val="00104DAD"/>
    <w:rsid w:val="00104EDE"/>
    <w:rsid w:val="00104F98"/>
    <w:rsid w:val="00105386"/>
    <w:rsid w:val="0010546D"/>
    <w:rsid w:val="00105634"/>
    <w:rsid w:val="001058CC"/>
    <w:rsid w:val="00105D13"/>
    <w:rsid w:val="00106020"/>
    <w:rsid w:val="0010618E"/>
    <w:rsid w:val="0010634A"/>
    <w:rsid w:val="00106975"/>
    <w:rsid w:val="0010697B"/>
    <w:rsid w:val="001069B9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6A9F"/>
    <w:rsid w:val="00127235"/>
    <w:rsid w:val="001272BB"/>
    <w:rsid w:val="001272D6"/>
    <w:rsid w:val="001273FB"/>
    <w:rsid w:val="00127725"/>
    <w:rsid w:val="001277C4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B3"/>
    <w:rsid w:val="00131B29"/>
    <w:rsid w:val="00131B6D"/>
    <w:rsid w:val="001322B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6B5"/>
    <w:rsid w:val="0013470C"/>
    <w:rsid w:val="001348A3"/>
    <w:rsid w:val="00134C07"/>
    <w:rsid w:val="00134D8A"/>
    <w:rsid w:val="00134E47"/>
    <w:rsid w:val="0013590B"/>
    <w:rsid w:val="0013590F"/>
    <w:rsid w:val="001359AB"/>
    <w:rsid w:val="00135BD6"/>
    <w:rsid w:val="00135DD8"/>
    <w:rsid w:val="00135FAC"/>
    <w:rsid w:val="0013602C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2"/>
    <w:rsid w:val="00137979"/>
    <w:rsid w:val="00137BD6"/>
    <w:rsid w:val="00137BF3"/>
    <w:rsid w:val="00137D3D"/>
    <w:rsid w:val="0014001F"/>
    <w:rsid w:val="00140140"/>
    <w:rsid w:val="0014014C"/>
    <w:rsid w:val="001401C5"/>
    <w:rsid w:val="001403AA"/>
    <w:rsid w:val="0014053E"/>
    <w:rsid w:val="00140A44"/>
    <w:rsid w:val="00140BFB"/>
    <w:rsid w:val="001413E9"/>
    <w:rsid w:val="00141435"/>
    <w:rsid w:val="00141444"/>
    <w:rsid w:val="001415A0"/>
    <w:rsid w:val="00141647"/>
    <w:rsid w:val="001416CA"/>
    <w:rsid w:val="00141BB1"/>
    <w:rsid w:val="00141E6E"/>
    <w:rsid w:val="001420B7"/>
    <w:rsid w:val="001423B6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ED3"/>
    <w:rsid w:val="00143F0B"/>
    <w:rsid w:val="00143F0C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DF"/>
    <w:rsid w:val="00145E30"/>
    <w:rsid w:val="00146388"/>
    <w:rsid w:val="001463F7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7C8"/>
    <w:rsid w:val="0016384F"/>
    <w:rsid w:val="001640F6"/>
    <w:rsid w:val="001642BD"/>
    <w:rsid w:val="00164644"/>
    <w:rsid w:val="00164998"/>
    <w:rsid w:val="001650C5"/>
    <w:rsid w:val="00165852"/>
    <w:rsid w:val="00165F16"/>
    <w:rsid w:val="00166026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97"/>
    <w:rsid w:val="0017102E"/>
    <w:rsid w:val="0017110F"/>
    <w:rsid w:val="001712E7"/>
    <w:rsid w:val="0017154C"/>
    <w:rsid w:val="001716B3"/>
    <w:rsid w:val="001716E8"/>
    <w:rsid w:val="00172198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E04"/>
    <w:rsid w:val="00176E4A"/>
    <w:rsid w:val="001771A1"/>
    <w:rsid w:val="001774B1"/>
    <w:rsid w:val="00177641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828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743"/>
    <w:rsid w:val="001877DC"/>
    <w:rsid w:val="001879CB"/>
    <w:rsid w:val="00187AC7"/>
    <w:rsid w:val="00187C12"/>
    <w:rsid w:val="00187DC8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23AB"/>
    <w:rsid w:val="001923CF"/>
    <w:rsid w:val="00192A8D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40A"/>
    <w:rsid w:val="00195723"/>
    <w:rsid w:val="00195871"/>
    <w:rsid w:val="00195EC9"/>
    <w:rsid w:val="0019604C"/>
    <w:rsid w:val="00196447"/>
    <w:rsid w:val="00196A4A"/>
    <w:rsid w:val="00196DFE"/>
    <w:rsid w:val="00196E08"/>
    <w:rsid w:val="00197197"/>
    <w:rsid w:val="001972D5"/>
    <w:rsid w:val="00197424"/>
    <w:rsid w:val="001977CD"/>
    <w:rsid w:val="00197B9A"/>
    <w:rsid w:val="00197BE1"/>
    <w:rsid w:val="00197DC6"/>
    <w:rsid w:val="001A0591"/>
    <w:rsid w:val="001A0E52"/>
    <w:rsid w:val="001A0FD2"/>
    <w:rsid w:val="001A1447"/>
    <w:rsid w:val="001A14E3"/>
    <w:rsid w:val="001A1835"/>
    <w:rsid w:val="001A1BAD"/>
    <w:rsid w:val="001A1FEC"/>
    <w:rsid w:val="001A20C7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413B"/>
    <w:rsid w:val="001B421B"/>
    <w:rsid w:val="001B4506"/>
    <w:rsid w:val="001B4B88"/>
    <w:rsid w:val="001B4E1C"/>
    <w:rsid w:val="001B4E89"/>
    <w:rsid w:val="001B4EEB"/>
    <w:rsid w:val="001B54D6"/>
    <w:rsid w:val="001B5CCF"/>
    <w:rsid w:val="001B5FBE"/>
    <w:rsid w:val="001B60A9"/>
    <w:rsid w:val="001B6171"/>
    <w:rsid w:val="001B65E2"/>
    <w:rsid w:val="001B66F0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9E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22C"/>
    <w:rsid w:val="001D02B0"/>
    <w:rsid w:val="001D02F1"/>
    <w:rsid w:val="001D06EC"/>
    <w:rsid w:val="001D09E3"/>
    <w:rsid w:val="001D0E28"/>
    <w:rsid w:val="001D0E32"/>
    <w:rsid w:val="001D14B9"/>
    <w:rsid w:val="001D16BA"/>
    <w:rsid w:val="001D16CD"/>
    <w:rsid w:val="001D1CAC"/>
    <w:rsid w:val="001D1CEE"/>
    <w:rsid w:val="001D1DB4"/>
    <w:rsid w:val="001D2317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3C4"/>
    <w:rsid w:val="001D5455"/>
    <w:rsid w:val="001D583B"/>
    <w:rsid w:val="001D5850"/>
    <w:rsid w:val="001D5A6E"/>
    <w:rsid w:val="001D5D0D"/>
    <w:rsid w:val="001D5FC6"/>
    <w:rsid w:val="001D6274"/>
    <w:rsid w:val="001D6304"/>
    <w:rsid w:val="001D656A"/>
    <w:rsid w:val="001D6A81"/>
    <w:rsid w:val="001D6D97"/>
    <w:rsid w:val="001D6DC3"/>
    <w:rsid w:val="001D6EC4"/>
    <w:rsid w:val="001D73A7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3137"/>
    <w:rsid w:val="001E3298"/>
    <w:rsid w:val="001E33F4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D88"/>
    <w:rsid w:val="001F1816"/>
    <w:rsid w:val="001F1849"/>
    <w:rsid w:val="001F196E"/>
    <w:rsid w:val="001F1AC8"/>
    <w:rsid w:val="001F1B73"/>
    <w:rsid w:val="001F1D1C"/>
    <w:rsid w:val="001F1D44"/>
    <w:rsid w:val="001F1ECD"/>
    <w:rsid w:val="001F1F94"/>
    <w:rsid w:val="001F2468"/>
    <w:rsid w:val="001F249A"/>
    <w:rsid w:val="001F2732"/>
    <w:rsid w:val="001F284E"/>
    <w:rsid w:val="001F2A4F"/>
    <w:rsid w:val="001F2B7D"/>
    <w:rsid w:val="001F323A"/>
    <w:rsid w:val="001F3354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4341"/>
    <w:rsid w:val="0020452F"/>
    <w:rsid w:val="00204AF8"/>
    <w:rsid w:val="00204E93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3EF"/>
    <w:rsid w:val="00207A70"/>
    <w:rsid w:val="00207FCA"/>
    <w:rsid w:val="00210525"/>
    <w:rsid w:val="00210565"/>
    <w:rsid w:val="00210677"/>
    <w:rsid w:val="0021093A"/>
    <w:rsid w:val="0021096A"/>
    <w:rsid w:val="00210B46"/>
    <w:rsid w:val="00210D48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FAA"/>
    <w:rsid w:val="002131FF"/>
    <w:rsid w:val="00214098"/>
    <w:rsid w:val="00214CEE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273"/>
    <w:rsid w:val="002222F2"/>
    <w:rsid w:val="002222F8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D8"/>
    <w:rsid w:val="00225388"/>
    <w:rsid w:val="002253FF"/>
    <w:rsid w:val="00225B15"/>
    <w:rsid w:val="00225DB6"/>
    <w:rsid w:val="00225E98"/>
    <w:rsid w:val="00226495"/>
    <w:rsid w:val="00226D04"/>
    <w:rsid w:val="00226DA5"/>
    <w:rsid w:val="00226E3D"/>
    <w:rsid w:val="00226FC5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8B2"/>
    <w:rsid w:val="0023293E"/>
    <w:rsid w:val="00232BCC"/>
    <w:rsid w:val="002331E5"/>
    <w:rsid w:val="0023367A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4D4"/>
    <w:rsid w:val="00240576"/>
    <w:rsid w:val="0024095E"/>
    <w:rsid w:val="00240E34"/>
    <w:rsid w:val="00240F88"/>
    <w:rsid w:val="00240FC4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3029"/>
    <w:rsid w:val="00243100"/>
    <w:rsid w:val="00243225"/>
    <w:rsid w:val="002432E5"/>
    <w:rsid w:val="00243358"/>
    <w:rsid w:val="00243801"/>
    <w:rsid w:val="00243E9F"/>
    <w:rsid w:val="00244289"/>
    <w:rsid w:val="002443A6"/>
    <w:rsid w:val="00244C14"/>
    <w:rsid w:val="00244E5B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041"/>
    <w:rsid w:val="0025230E"/>
    <w:rsid w:val="00252344"/>
    <w:rsid w:val="002523AF"/>
    <w:rsid w:val="00252557"/>
    <w:rsid w:val="00252565"/>
    <w:rsid w:val="002525F8"/>
    <w:rsid w:val="0025264D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5D2B"/>
    <w:rsid w:val="002560E3"/>
    <w:rsid w:val="00256291"/>
    <w:rsid w:val="002562D9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C5B"/>
    <w:rsid w:val="00263E26"/>
    <w:rsid w:val="00263F5B"/>
    <w:rsid w:val="00264A14"/>
    <w:rsid w:val="00264B84"/>
    <w:rsid w:val="00264CEE"/>
    <w:rsid w:val="00264D12"/>
    <w:rsid w:val="002654BB"/>
    <w:rsid w:val="002654E6"/>
    <w:rsid w:val="00265628"/>
    <w:rsid w:val="00265683"/>
    <w:rsid w:val="00265977"/>
    <w:rsid w:val="002666F9"/>
    <w:rsid w:val="00266763"/>
    <w:rsid w:val="002667A8"/>
    <w:rsid w:val="00266D6F"/>
    <w:rsid w:val="00266D7C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70AF"/>
    <w:rsid w:val="00277145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1077"/>
    <w:rsid w:val="0029126C"/>
    <w:rsid w:val="00291387"/>
    <w:rsid w:val="0029158C"/>
    <w:rsid w:val="0029180D"/>
    <w:rsid w:val="00291891"/>
    <w:rsid w:val="00291C29"/>
    <w:rsid w:val="00291F90"/>
    <w:rsid w:val="0029211B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F8"/>
    <w:rsid w:val="00293840"/>
    <w:rsid w:val="00293883"/>
    <w:rsid w:val="0029397B"/>
    <w:rsid w:val="00293CD1"/>
    <w:rsid w:val="00293E04"/>
    <w:rsid w:val="00293F1B"/>
    <w:rsid w:val="00294126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E88"/>
    <w:rsid w:val="002A6EFC"/>
    <w:rsid w:val="002A6F2C"/>
    <w:rsid w:val="002A706F"/>
    <w:rsid w:val="002A707D"/>
    <w:rsid w:val="002A70D1"/>
    <w:rsid w:val="002A710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F39"/>
    <w:rsid w:val="002B2684"/>
    <w:rsid w:val="002B26E0"/>
    <w:rsid w:val="002B296E"/>
    <w:rsid w:val="002B2B59"/>
    <w:rsid w:val="002B2C39"/>
    <w:rsid w:val="002B2E10"/>
    <w:rsid w:val="002B2E2C"/>
    <w:rsid w:val="002B3101"/>
    <w:rsid w:val="002B3325"/>
    <w:rsid w:val="002B333A"/>
    <w:rsid w:val="002B3437"/>
    <w:rsid w:val="002B3598"/>
    <w:rsid w:val="002B3A77"/>
    <w:rsid w:val="002B3D99"/>
    <w:rsid w:val="002B41B0"/>
    <w:rsid w:val="002B42D2"/>
    <w:rsid w:val="002B4415"/>
    <w:rsid w:val="002B46FC"/>
    <w:rsid w:val="002B4D7A"/>
    <w:rsid w:val="002B4E37"/>
    <w:rsid w:val="002B4F5F"/>
    <w:rsid w:val="002B5529"/>
    <w:rsid w:val="002B57BB"/>
    <w:rsid w:val="002B596A"/>
    <w:rsid w:val="002B5D5C"/>
    <w:rsid w:val="002B5E4D"/>
    <w:rsid w:val="002B5FAF"/>
    <w:rsid w:val="002B601A"/>
    <w:rsid w:val="002B630C"/>
    <w:rsid w:val="002B6313"/>
    <w:rsid w:val="002B632F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544"/>
    <w:rsid w:val="002C574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761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7CF"/>
    <w:rsid w:val="002D49FB"/>
    <w:rsid w:val="002D4A7D"/>
    <w:rsid w:val="002D5B36"/>
    <w:rsid w:val="002D5BA9"/>
    <w:rsid w:val="002D5BD1"/>
    <w:rsid w:val="002D5C24"/>
    <w:rsid w:val="002D5F44"/>
    <w:rsid w:val="002D66BC"/>
    <w:rsid w:val="002D6828"/>
    <w:rsid w:val="002D6B14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62C"/>
    <w:rsid w:val="002F2920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67"/>
    <w:rsid w:val="002F36F1"/>
    <w:rsid w:val="002F3B2A"/>
    <w:rsid w:val="002F3B4A"/>
    <w:rsid w:val="002F3E97"/>
    <w:rsid w:val="002F3F60"/>
    <w:rsid w:val="002F40E8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AC"/>
    <w:rsid w:val="002F574C"/>
    <w:rsid w:val="002F57E8"/>
    <w:rsid w:val="002F58F1"/>
    <w:rsid w:val="002F5CF2"/>
    <w:rsid w:val="002F5DDC"/>
    <w:rsid w:val="002F5E11"/>
    <w:rsid w:val="002F6049"/>
    <w:rsid w:val="002F605F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2FC7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9A"/>
    <w:rsid w:val="00316652"/>
    <w:rsid w:val="00316B45"/>
    <w:rsid w:val="00316BA2"/>
    <w:rsid w:val="00316C05"/>
    <w:rsid w:val="00316C1B"/>
    <w:rsid w:val="00316DE1"/>
    <w:rsid w:val="00316DFD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40FA"/>
    <w:rsid w:val="00324103"/>
    <w:rsid w:val="0032423F"/>
    <w:rsid w:val="00324379"/>
    <w:rsid w:val="0032438E"/>
    <w:rsid w:val="003243CC"/>
    <w:rsid w:val="003244EF"/>
    <w:rsid w:val="003246C3"/>
    <w:rsid w:val="003249E0"/>
    <w:rsid w:val="003249FD"/>
    <w:rsid w:val="00325638"/>
    <w:rsid w:val="00325D3A"/>
    <w:rsid w:val="00325D4A"/>
    <w:rsid w:val="00325D76"/>
    <w:rsid w:val="00325DCF"/>
    <w:rsid w:val="00326255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30228"/>
    <w:rsid w:val="00330315"/>
    <w:rsid w:val="00330363"/>
    <w:rsid w:val="00330587"/>
    <w:rsid w:val="00330DE4"/>
    <w:rsid w:val="00330F98"/>
    <w:rsid w:val="00331277"/>
    <w:rsid w:val="003313F9"/>
    <w:rsid w:val="00331562"/>
    <w:rsid w:val="00331565"/>
    <w:rsid w:val="0033158F"/>
    <w:rsid w:val="0033165A"/>
    <w:rsid w:val="00331A17"/>
    <w:rsid w:val="00331F15"/>
    <w:rsid w:val="00331F4E"/>
    <w:rsid w:val="003322EB"/>
    <w:rsid w:val="00332320"/>
    <w:rsid w:val="00332403"/>
    <w:rsid w:val="00332621"/>
    <w:rsid w:val="003326C1"/>
    <w:rsid w:val="003327A1"/>
    <w:rsid w:val="00332C40"/>
    <w:rsid w:val="00332F4A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84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DB1"/>
    <w:rsid w:val="00344F38"/>
    <w:rsid w:val="00344FA7"/>
    <w:rsid w:val="00344FF4"/>
    <w:rsid w:val="00345401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9D9"/>
    <w:rsid w:val="00347D72"/>
    <w:rsid w:val="0035005E"/>
    <w:rsid w:val="003500A9"/>
    <w:rsid w:val="00350269"/>
    <w:rsid w:val="00350429"/>
    <w:rsid w:val="0035044E"/>
    <w:rsid w:val="00350522"/>
    <w:rsid w:val="00350B31"/>
    <w:rsid w:val="00350CCC"/>
    <w:rsid w:val="00350DF6"/>
    <w:rsid w:val="00350E1D"/>
    <w:rsid w:val="00350F93"/>
    <w:rsid w:val="00351250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59E"/>
    <w:rsid w:val="003545CB"/>
    <w:rsid w:val="003548DC"/>
    <w:rsid w:val="00354AD6"/>
    <w:rsid w:val="00355204"/>
    <w:rsid w:val="0035556A"/>
    <w:rsid w:val="003556B8"/>
    <w:rsid w:val="003558C8"/>
    <w:rsid w:val="00355A32"/>
    <w:rsid w:val="00355EEB"/>
    <w:rsid w:val="00356126"/>
    <w:rsid w:val="00356256"/>
    <w:rsid w:val="0035646F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73"/>
    <w:rsid w:val="00363766"/>
    <w:rsid w:val="00363771"/>
    <w:rsid w:val="003638EB"/>
    <w:rsid w:val="0036394B"/>
    <w:rsid w:val="00363B2B"/>
    <w:rsid w:val="00363C19"/>
    <w:rsid w:val="00363E16"/>
    <w:rsid w:val="00364255"/>
    <w:rsid w:val="00364360"/>
    <w:rsid w:val="003646D8"/>
    <w:rsid w:val="003649D2"/>
    <w:rsid w:val="00365109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7237"/>
    <w:rsid w:val="0036774A"/>
    <w:rsid w:val="003679F6"/>
    <w:rsid w:val="00367E9A"/>
    <w:rsid w:val="00370015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F95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D31"/>
    <w:rsid w:val="00377E84"/>
    <w:rsid w:val="00377F45"/>
    <w:rsid w:val="003802B4"/>
    <w:rsid w:val="003809AF"/>
    <w:rsid w:val="003809E1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B66"/>
    <w:rsid w:val="00381C7C"/>
    <w:rsid w:val="00381E35"/>
    <w:rsid w:val="00381E51"/>
    <w:rsid w:val="00381F40"/>
    <w:rsid w:val="00381F77"/>
    <w:rsid w:val="00381FE3"/>
    <w:rsid w:val="0038206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D16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FEA"/>
    <w:rsid w:val="0039154D"/>
    <w:rsid w:val="003915C6"/>
    <w:rsid w:val="00391683"/>
    <w:rsid w:val="003917A3"/>
    <w:rsid w:val="00391B48"/>
    <w:rsid w:val="00391B5D"/>
    <w:rsid w:val="0039234E"/>
    <w:rsid w:val="003925AD"/>
    <w:rsid w:val="00392644"/>
    <w:rsid w:val="00392957"/>
    <w:rsid w:val="00392C5D"/>
    <w:rsid w:val="00392C86"/>
    <w:rsid w:val="00393327"/>
    <w:rsid w:val="0039335C"/>
    <w:rsid w:val="0039368F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35D"/>
    <w:rsid w:val="00396AD0"/>
    <w:rsid w:val="00397314"/>
    <w:rsid w:val="003974FE"/>
    <w:rsid w:val="00397518"/>
    <w:rsid w:val="003975D2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CB2"/>
    <w:rsid w:val="003A4E95"/>
    <w:rsid w:val="003A4EDD"/>
    <w:rsid w:val="003A4EFC"/>
    <w:rsid w:val="003A518E"/>
    <w:rsid w:val="003A520B"/>
    <w:rsid w:val="003A5614"/>
    <w:rsid w:val="003A5979"/>
    <w:rsid w:val="003A5CA7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0F8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B0C"/>
    <w:rsid w:val="003B4B2E"/>
    <w:rsid w:val="003B51C1"/>
    <w:rsid w:val="003B541E"/>
    <w:rsid w:val="003B5496"/>
    <w:rsid w:val="003B55FA"/>
    <w:rsid w:val="003B58D1"/>
    <w:rsid w:val="003B59E1"/>
    <w:rsid w:val="003B5DF0"/>
    <w:rsid w:val="003B5E42"/>
    <w:rsid w:val="003B5EE3"/>
    <w:rsid w:val="003B60C2"/>
    <w:rsid w:val="003B61E2"/>
    <w:rsid w:val="003B6531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977"/>
    <w:rsid w:val="003C49DC"/>
    <w:rsid w:val="003C4B88"/>
    <w:rsid w:val="003C4BF4"/>
    <w:rsid w:val="003C4C71"/>
    <w:rsid w:val="003C4FC1"/>
    <w:rsid w:val="003C5134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9F5"/>
    <w:rsid w:val="003D4F95"/>
    <w:rsid w:val="003D5AC7"/>
    <w:rsid w:val="003D5F42"/>
    <w:rsid w:val="003D60A9"/>
    <w:rsid w:val="003D61B2"/>
    <w:rsid w:val="003D621D"/>
    <w:rsid w:val="003D6717"/>
    <w:rsid w:val="003D69EE"/>
    <w:rsid w:val="003D7056"/>
    <w:rsid w:val="003D729B"/>
    <w:rsid w:val="003D76A7"/>
    <w:rsid w:val="003D77C9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1053"/>
    <w:rsid w:val="003E11C2"/>
    <w:rsid w:val="003E12BB"/>
    <w:rsid w:val="003E152B"/>
    <w:rsid w:val="003E15A3"/>
    <w:rsid w:val="003E16A0"/>
    <w:rsid w:val="003E189E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FBE"/>
    <w:rsid w:val="003F1042"/>
    <w:rsid w:val="003F11C0"/>
    <w:rsid w:val="003F1950"/>
    <w:rsid w:val="003F1CC2"/>
    <w:rsid w:val="003F1D6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3036"/>
    <w:rsid w:val="003F30A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53FD"/>
    <w:rsid w:val="003F58A9"/>
    <w:rsid w:val="003F58B1"/>
    <w:rsid w:val="003F5A6F"/>
    <w:rsid w:val="003F5ADC"/>
    <w:rsid w:val="003F5E19"/>
    <w:rsid w:val="003F5F6E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B7C"/>
    <w:rsid w:val="00416E0B"/>
    <w:rsid w:val="00416EF4"/>
    <w:rsid w:val="004171A4"/>
    <w:rsid w:val="004171A7"/>
    <w:rsid w:val="00417D5B"/>
    <w:rsid w:val="00417E57"/>
    <w:rsid w:val="0042060F"/>
    <w:rsid w:val="004206C5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92D"/>
    <w:rsid w:val="00421B3F"/>
    <w:rsid w:val="00421DD4"/>
    <w:rsid w:val="00422038"/>
    <w:rsid w:val="00422524"/>
    <w:rsid w:val="004228C3"/>
    <w:rsid w:val="004228D8"/>
    <w:rsid w:val="00422AE4"/>
    <w:rsid w:val="00422B2C"/>
    <w:rsid w:val="00422CA6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25"/>
    <w:rsid w:val="00431FCB"/>
    <w:rsid w:val="00432191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9AE"/>
    <w:rsid w:val="00434B10"/>
    <w:rsid w:val="00434C99"/>
    <w:rsid w:val="00434D21"/>
    <w:rsid w:val="00434E0C"/>
    <w:rsid w:val="00434F78"/>
    <w:rsid w:val="004350E6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DE"/>
    <w:rsid w:val="00441438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55"/>
    <w:rsid w:val="00452DB9"/>
    <w:rsid w:val="00452E66"/>
    <w:rsid w:val="004533D2"/>
    <w:rsid w:val="0045365E"/>
    <w:rsid w:val="00453CB2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60AB6"/>
    <w:rsid w:val="00460ADB"/>
    <w:rsid w:val="00460B4C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7FC"/>
    <w:rsid w:val="004658B6"/>
    <w:rsid w:val="0046592D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802DE"/>
    <w:rsid w:val="004805AF"/>
    <w:rsid w:val="004806C3"/>
    <w:rsid w:val="0048094E"/>
    <w:rsid w:val="00480F5F"/>
    <w:rsid w:val="00480F62"/>
    <w:rsid w:val="0048103A"/>
    <w:rsid w:val="004810DD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E1"/>
    <w:rsid w:val="004A05B0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4F4"/>
    <w:rsid w:val="004A655E"/>
    <w:rsid w:val="004A65A8"/>
    <w:rsid w:val="004A6DBA"/>
    <w:rsid w:val="004A6F5F"/>
    <w:rsid w:val="004A6FAB"/>
    <w:rsid w:val="004A7265"/>
    <w:rsid w:val="004A7688"/>
    <w:rsid w:val="004A79FE"/>
    <w:rsid w:val="004A7D23"/>
    <w:rsid w:val="004B008C"/>
    <w:rsid w:val="004B00ED"/>
    <w:rsid w:val="004B052F"/>
    <w:rsid w:val="004B0531"/>
    <w:rsid w:val="004B0724"/>
    <w:rsid w:val="004B0812"/>
    <w:rsid w:val="004B0912"/>
    <w:rsid w:val="004B0F6C"/>
    <w:rsid w:val="004B11EB"/>
    <w:rsid w:val="004B13DD"/>
    <w:rsid w:val="004B186F"/>
    <w:rsid w:val="004B20C4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AF7"/>
    <w:rsid w:val="004B4CBE"/>
    <w:rsid w:val="004B4D11"/>
    <w:rsid w:val="004B4DE8"/>
    <w:rsid w:val="004B4FEC"/>
    <w:rsid w:val="004B5154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E7C"/>
    <w:rsid w:val="004C52C6"/>
    <w:rsid w:val="004C5559"/>
    <w:rsid w:val="004C572C"/>
    <w:rsid w:val="004C5889"/>
    <w:rsid w:val="004C596B"/>
    <w:rsid w:val="004C5AB9"/>
    <w:rsid w:val="004C5CDF"/>
    <w:rsid w:val="004C6204"/>
    <w:rsid w:val="004C6277"/>
    <w:rsid w:val="004C6A69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FD"/>
    <w:rsid w:val="004D4F1C"/>
    <w:rsid w:val="004D57C6"/>
    <w:rsid w:val="004D5D98"/>
    <w:rsid w:val="004D5E5E"/>
    <w:rsid w:val="004D5F3E"/>
    <w:rsid w:val="004D627C"/>
    <w:rsid w:val="004D67B3"/>
    <w:rsid w:val="004D69EE"/>
    <w:rsid w:val="004D6A35"/>
    <w:rsid w:val="004D6E73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B7A"/>
    <w:rsid w:val="004E0BE5"/>
    <w:rsid w:val="004E0D84"/>
    <w:rsid w:val="004E1073"/>
    <w:rsid w:val="004E11FF"/>
    <w:rsid w:val="004E1235"/>
    <w:rsid w:val="004E1492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2AA5"/>
    <w:rsid w:val="004F2AB4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D18"/>
    <w:rsid w:val="004F6FDB"/>
    <w:rsid w:val="004F6FFC"/>
    <w:rsid w:val="004F730C"/>
    <w:rsid w:val="004F7375"/>
    <w:rsid w:val="005003A7"/>
    <w:rsid w:val="0050056F"/>
    <w:rsid w:val="005008F7"/>
    <w:rsid w:val="005012DF"/>
    <w:rsid w:val="005013AB"/>
    <w:rsid w:val="00501643"/>
    <w:rsid w:val="005017EB"/>
    <w:rsid w:val="00501918"/>
    <w:rsid w:val="00501989"/>
    <w:rsid w:val="00501B4A"/>
    <w:rsid w:val="00501BE0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D5E"/>
    <w:rsid w:val="005126D7"/>
    <w:rsid w:val="005129F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1A6"/>
    <w:rsid w:val="00516307"/>
    <w:rsid w:val="005164F3"/>
    <w:rsid w:val="00516545"/>
    <w:rsid w:val="005167EB"/>
    <w:rsid w:val="00516CEE"/>
    <w:rsid w:val="00516D68"/>
    <w:rsid w:val="00516FA3"/>
    <w:rsid w:val="00516FC7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300F"/>
    <w:rsid w:val="0052308E"/>
    <w:rsid w:val="005237C1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681"/>
    <w:rsid w:val="005268AF"/>
    <w:rsid w:val="00526B64"/>
    <w:rsid w:val="00526DD2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E93"/>
    <w:rsid w:val="00531048"/>
    <w:rsid w:val="0053106F"/>
    <w:rsid w:val="00531432"/>
    <w:rsid w:val="0053152B"/>
    <w:rsid w:val="0053152C"/>
    <w:rsid w:val="00531E9F"/>
    <w:rsid w:val="00532125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D5A"/>
    <w:rsid w:val="00540FE4"/>
    <w:rsid w:val="00540FFA"/>
    <w:rsid w:val="00541548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528D"/>
    <w:rsid w:val="005453F2"/>
    <w:rsid w:val="00545441"/>
    <w:rsid w:val="005454DC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247"/>
    <w:rsid w:val="005565E2"/>
    <w:rsid w:val="005568A0"/>
    <w:rsid w:val="00556CF1"/>
    <w:rsid w:val="00556D41"/>
    <w:rsid w:val="00556E3F"/>
    <w:rsid w:val="00556E60"/>
    <w:rsid w:val="00556EC6"/>
    <w:rsid w:val="00557062"/>
    <w:rsid w:val="005578D4"/>
    <w:rsid w:val="00557945"/>
    <w:rsid w:val="00557DBB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413"/>
    <w:rsid w:val="005715F9"/>
    <w:rsid w:val="005717C2"/>
    <w:rsid w:val="005718D8"/>
    <w:rsid w:val="0057200F"/>
    <w:rsid w:val="0057209A"/>
    <w:rsid w:val="00572170"/>
    <w:rsid w:val="005725A3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BAE"/>
    <w:rsid w:val="00574EE8"/>
    <w:rsid w:val="00574F3A"/>
    <w:rsid w:val="0057567F"/>
    <w:rsid w:val="00575C37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4479"/>
    <w:rsid w:val="00584C0F"/>
    <w:rsid w:val="00584C40"/>
    <w:rsid w:val="00584CC9"/>
    <w:rsid w:val="00584CEF"/>
    <w:rsid w:val="00584D02"/>
    <w:rsid w:val="005853A8"/>
    <w:rsid w:val="00585C8F"/>
    <w:rsid w:val="005860EF"/>
    <w:rsid w:val="005863E6"/>
    <w:rsid w:val="00586575"/>
    <w:rsid w:val="005866A8"/>
    <w:rsid w:val="0058678B"/>
    <w:rsid w:val="00586CEC"/>
    <w:rsid w:val="00586E07"/>
    <w:rsid w:val="005874BD"/>
    <w:rsid w:val="00587753"/>
    <w:rsid w:val="00587813"/>
    <w:rsid w:val="0058781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44"/>
    <w:rsid w:val="005929CD"/>
    <w:rsid w:val="00592B10"/>
    <w:rsid w:val="005930EB"/>
    <w:rsid w:val="0059311A"/>
    <w:rsid w:val="00593936"/>
    <w:rsid w:val="00593A03"/>
    <w:rsid w:val="00593ADC"/>
    <w:rsid w:val="00593C06"/>
    <w:rsid w:val="00594E03"/>
    <w:rsid w:val="00595196"/>
    <w:rsid w:val="0059519D"/>
    <w:rsid w:val="00595528"/>
    <w:rsid w:val="00595537"/>
    <w:rsid w:val="00595584"/>
    <w:rsid w:val="005955E9"/>
    <w:rsid w:val="005957A6"/>
    <w:rsid w:val="00595A98"/>
    <w:rsid w:val="00595B83"/>
    <w:rsid w:val="00596325"/>
    <w:rsid w:val="0059635F"/>
    <w:rsid w:val="0059650C"/>
    <w:rsid w:val="005966A8"/>
    <w:rsid w:val="00596A4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8B"/>
    <w:rsid w:val="005A1D13"/>
    <w:rsid w:val="005A1D53"/>
    <w:rsid w:val="005A1EB0"/>
    <w:rsid w:val="005A204C"/>
    <w:rsid w:val="005A237F"/>
    <w:rsid w:val="005A2866"/>
    <w:rsid w:val="005A2906"/>
    <w:rsid w:val="005A2BEA"/>
    <w:rsid w:val="005A2D10"/>
    <w:rsid w:val="005A2DB2"/>
    <w:rsid w:val="005A318E"/>
    <w:rsid w:val="005A31BA"/>
    <w:rsid w:val="005A33FC"/>
    <w:rsid w:val="005A35F6"/>
    <w:rsid w:val="005A360C"/>
    <w:rsid w:val="005A3E10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7205"/>
    <w:rsid w:val="005A730E"/>
    <w:rsid w:val="005A7435"/>
    <w:rsid w:val="005A764A"/>
    <w:rsid w:val="005A76D2"/>
    <w:rsid w:val="005A76E2"/>
    <w:rsid w:val="005A7944"/>
    <w:rsid w:val="005A7952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2A6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737A"/>
    <w:rsid w:val="005B7551"/>
    <w:rsid w:val="005B76B9"/>
    <w:rsid w:val="005B7A4B"/>
    <w:rsid w:val="005B7C6A"/>
    <w:rsid w:val="005B7CEC"/>
    <w:rsid w:val="005C00CC"/>
    <w:rsid w:val="005C0369"/>
    <w:rsid w:val="005C062A"/>
    <w:rsid w:val="005C09A1"/>
    <w:rsid w:val="005C11C3"/>
    <w:rsid w:val="005C126D"/>
    <w:rsid w:val="005C1352"/>
    <w:rsid w:val="005C13AA"/>
    <w:rsid w:val="005C14E6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CF2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4A9"/>
    <w:rsid w:val="005C78E7"/>
    <w:rsid w:val="005C7D84"/>
    <w:rsid w:val="005C7E18"/>
    <w:rsid w:val="005C7EEC"/>
    <w:rsid w:val="005D008D"/>
    <w:rsid w:val="005D06F5"/>
    <w:rsid w:val="005D0A24"/>
    <w:rsid w:val="005D0B46"/>
    <w:rsid w:val="005D0CA2"/>
    <w:rsid w:val="005D0DFA"/>
    <w:rsid w:val="005D13B5"/>
    <w:rsid w:val="005D1745"/>
    <w:rsid w:val="005D181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645"/>
    <w:rsid w:val="005D56B9"/>
    <w:rsid w:val="005D589C"/>
    <w:rsid w:val="005D592A"/>
    <w:rsid w:val="005D5958"/>
    <w:rsid w:val="005D5A9A"/>
    <w:rsid w:val="005D5C93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F27"/>
    <w:rsid w:val="005E511C"/>
    <w:rsid w:val="005E5190"/>
    <w:rsid w:val="005E55F4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DD2"/>
    <w:rsid w:val="005F204D"/>
    <w:rsid w:val="005F22AC"/>
    <w:rsid w:val="005F25ED"/>
    <w:rsid w:val="005F2811"/>
    <w:rsid w:val="005F2874"/>
    <w:rsid w:val="005F29A7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757"/>
    <w:rsid w:val="005F487F"/>
    <w:rsid w:val="005F4B2D"/>
    <w:rsid w:val="005F4D30"/>
    <w:rsid w:val="005F4D7B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CEE"/>
    <w:rsid w:val="00600F18"/>
    <w:rsid w:val="0060123A"/>
    <w:rsid w:val="00601374"/>
    <w:rsid w:val="00601B83"/>
    <w:rsid w:val="00601BE5"/>
    <w:rsid w:val="00601CFA"/>
    <w:rsid w:val="00601D98"/>
    <w:rsid w:val="00601E45"/>
    <w:rsid w:val="00601FC7"/>
    <w:rsid w:val="0060203E"/>
    <w:rsid w:val="00602088"/>
    <w:rsid w:val="00602590"/>
    <w:rsid w:val="006028A8"/>
    <w:rsid w:val="0060296F"/>
    <w:rsid w:val="00602B04"/>
    <w:rsid w:val="00602C5C"/>
    <w:rsid w:val="00603651"/>
    <w:rsid w:val="00603C3D"/>
    <w:rsid w:val="00603F2E"/>
    <w:rsid w:val="00604042"/>
    <w:rsid w:val="00604351"/>
    <w:rsid w:val="006043FE"/>
    <w:rsid w:val="006044FF"/>
    <w:rsid w:val="0060455C"/>
    <w:rsid w:val="00604AD9"/>
    <w:rsid w:val="00604BD6"/>
    <w:rsid w:val="00604C2D"/>
    <w:rsid w:val="00604DCF"/>
    <w:rsid w:val="00604E16"/>
    <w:rsid w:val="00604EFE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140"/>
    <w:rsid w:val="006201BF"/>
    <w:rsid w:val="0062027E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42B8"/>
    <w:rsid w:val="0063437B"/>
    <w:rsid w:val="00634696"/>
    <w:rsid w:val="00634735"/>
    <w:rsid w:val="00634F53"/>
    <w:rsid w:val="00635063"/>
    <w:rsid w:val="00635258"/>
    <w:rsid w:val="00635325"/>
    <w:rsid w:val="00635833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EB"/>
    <w:rsid w:val="00636B77"/>
    <w:rsid w:val="00636E27"/>
    <w:rsid w:val="00636F7F"/>
    <w:rsid w:val="00637130"/>
    <w:rsid w:val="006374B4"/>
    <w:rsid w:val="00637541"/>
    <w:rsid w:val="00637CD6"/>
    <w:rsid w:val="00637F0D"/>
    <w:rsid w:val="00637F5D"/>
    <w:rsid w:val="00640062"/>
    <w:rsid w:val="00640709"/>
    <w:rsid w:val="00640804"/>
    <w:rsid w:val="00640A5F"/>
    <w:rsid w:val="00640C32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424"/>
    <w:rsid w:val="006435C5"/>
    <w:rsid w:val="006435CD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9F4"/>
    <w:rsid w:val="00644BC4"/>
    <w:rsid w:val="00644C3F"/>
    <w:rsid w:val="00644E43"/>
    <w:rsid w:val="00644EE2"/>
    <w:rsid w:val="00645157"/>
    <w:rsid w:val="006453D6"/>
    <w:rsid w:val="006456F7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675"/>
    <w:rsid w:val="00653A0A"/>
    <w:rsid w:val="00653EC1"/>
    <w:rsid w:val="0065441E"/>
    <w:rsid w:val="006545E6"/>
    <w:rsid w:val="00654624"/>
    <w:rsid w:val="00654C94"/>
    <w:rsid w:val="00654C9B"/>
    <w:rsid w:val="00654E8E"/>
    <w:rsid w:val="00654F17"/>
    <w:rsid w:val="006553DD"/>
    <w:rsid w:val="00655991"/>
    <w:rsid w:val="00655A5C"/>
    <w:rsid w:val="00655D5C"/>
    <w:rsid w:val="00655DE2"/>
    <w:rsid w:val="00656125"/>
    <w:rsid w:val="00656552"/>
    <w:rsid w:val="00656968"/>
    <w:rsid w:val="00657189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94B"/>
    <w:rsid w:val="00666C7C"/>
    <w:rsid w:val="00666FEF"/>
    <w:rsid w:val="006673CA"/>
    <w:rsid w:val="00667616"/>
    <w:rsid w:val="006676C7"/>
    <w:rsid w:val="00667A80"/>
    <w:rsid w:val="00667BFD"/>
    <w:rsid w:val="00667C34"/>
    <w:rsid w:val="00667DA5"/>
    <w:rsid w:val="00667E73"/>
    <w:rsid w:val="00670184"/>
    <w:rsid w:val="006701E2"/>
    <w:rsid w:val="00670316"/>
    <w:rsid w:val="00670B10"/>
    <w:rsid w:val="00671168"/>
    <w:rsid w:val="006713F2"/>
    <w:rsid w:val="00671711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B5C"/>
    <w:rsid w:val="00682D11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B7B"/>
    <w:rsid w:val="00686BB2"/>
    <w:rsid w:val="00686DAC"/>
    <w:rsid w:val="00686F10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B9"/>
    <w:rsid w:val="006A4E0B"/>
    <w:rsid w:val="006A503F"/>
    <w:rsid w:val="006A5081"/>
    <w:rsid w:val="006A50A0"/>
    <w:rsid w:val="006A50E9"/>
    <w:rsid w:val="006A50F9"/>
    <w:rsid w:val="006A5112"/>
    <w:rsid w:val="006A58DE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3F"/>
    <w:rsid w:val="006B0FE4"/>
    <w:rsid w:val="006B12BB"/>
    <w:rsid w:val="006B17C3"/>
    <w:rsid w:val="006B18B1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D5F"/>
    <w:rsid w:val="006B7117"/>
    <w:rsid w:val="006B7245"/>
    <w:rsid w:val="006B755B"/>
    <w:rsid w:val="006B7646"/>
    <w:rsid w:val="006B7670"/>
    <w:rsid w:val="006B77DF"/>
    <w:rsid w:val="006B7B6C"/>
    <w:rsid w:val="006B7B8D"/>
    <w:rsid w:val="006B7C7E"/>
    <w:rsid w:val="006B7E36"/>
    <w:rsid w:val="006C01E0"/>
    <w:rsid w:val="006C051C"/>
    <w:rsid w:val="006C0805"/>
    <w:rsid w:val="006C084D"/>
    <w:rsid w:val="006C0884"/>
    <w:rsid w:val="006C0A71"/>
    <w:rsid w:val="006C0D46"/>
    <w:rsid w:val="006C0F32"/>
    <w:rsid w:val="006C114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E57"/>
    <w:rsid w:val="006C3EF4"/>
    <w:rsid w:val="006C3FBF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736"/>
    <w:rsid w:val="006C67A0"/>
    <w:rsid w:val="006C6A9B"/>
    <w:rsid w:val="006C6B6F"/>
    <w:rsid w:val="006C6FB9"/>
    <w:rsid w:val="006C72BD"/>
    <w:rsid w:val="006C73BA"/>
    <w:rsid w:val="006C7A26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B3"/>
    <w:rsid w:val="006D300C"/>
    <w:rsid w:val="006D362E"/>
    <w:rsid w:val="006D371B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FB"/>
    <w:rsid w:val="006D7987"/>
    <w:rsid w:val="006D7A0B"/>
    <w:rsid w:val="006D7BD3"/>
    <w:rsid w:val="006D7D4D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4160"/>
    <w:rsid w:val="006E42ED"/>
    <w:rsid w:val="006E4332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1BF"/>
    <w:rsid w:val="006F023E"/>
    <w:rsid w:val="006F06BC"/>
    <w:rsid w:val="006F0730"/>
    <w:rsid w:val="006F07B3"/>
    <w:rsid w:val="006F0938"/>
    <w:rsid w:val="006F0D26"/>
    <w:rsid w:val="006F0D82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538"/>
    <w:rsid w:val="006F3660"/>
    <w:rsid w:val="006F39E3"/>
    <w:rsid w:val="006F3C12"/>
    <w:rsid w:val="006F40B1"/>
    <w:rsid w:val="006F48A2"/>
    <w:rsid w:val="006F4960"/>
    <w:rsid w:val="006F4A79"/>
    <w:rsid w:val="006F5052"/>
    <w:rsid w:val="006F51E6"/>
    <w:rsid w:val="006F56BC"/>
    <w:rsid w:val="006F5A2E"/>
    <w:rsid w:val="006F5ADE"/>
    <w:rsid w:val="006F5B69"/>
    <w:rsid w:val="006F5C35"/>
    <w:rsid w:val="006F5CFA"/>
    <w:rsid w:val="006F5D3E"/>
    <w:rsid w:val="006F5D9B"/>
    <w:rsid w:val="006F5FA7"/>
    <w:rsid w:val="006F65C8"/>
    <w:rsid w:val="006F666A"/>
    <w:rsid w:val="006F66D3"/>
    <w:rsid w:val="006F67C2"/>
    <w:rsid w:val="006F6B34"/>
    <w:rsid w:val="006F6B44"/>
    <w:rsid w:val="006F6D55"/>
    <w:rsid w:val="006F6E4A"/>
    <w:rsid w:val="006F6EC3"/>
    <w:rsid w:val="006F6F5C"/>
    <w:rsid w:val="006F732C"/>
    <w:rsid w:val="006F78AC"/>
    <w:rsid w:val="006F7E83"/>
    <w:rsid w:val="006F7EB5"/>
    <w:rsid w:val="00700027"/>
    <w:rsid w:val="0070007E"/>
    <w:rsid w:val="0070061E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AED"/>
    <w:rsid w:val="00702AF2"/>
    <w:rsid w:val="00702B34"/>
    <w:rsid w:val="00702C3F"/>
    <w:rsid w:val="00702D90"/>
    <w:rsid w:val="00702E73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CDE"/>
    <w:rsid w:val="00712CE9"/>
    <w:rsid w:val="00712E7E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EC7"/>
    <w:rsid w:val="0071612E"/>
    <w:rsid w:val="007162C0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B4B"/>
    <w:rsid w:val="00722C58"/>
    <w:rsid w:val="00723026"/>
    <w:rsid w:val="00723149"/>
    <w:rsid w:val="00723733"/>
    <w:rsid w:val="00723757"/>
    <w:rsid w:val="0072376C"/>
    <w:rsid w:val="00723895"/>
    <w:rsid w:val="00723E0B"/>
    <w:rsid w:val="00723E7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3007E"/>
    <w:rsid w:val="007307C6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98B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4A9"/>
    <w:rsid w:val="00741572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EAA"/>
    <w:rsid w:val="007440CC"/>
    <w:rsid w:val="0074420C"/>
    <w:rsid w:val="00744489"/>
    <w:rsid w:val="007446A5"/>
    <w:rsid w:val="00744E24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6187"/>
    <w:rsid w:val="007462C6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A0D"/>
    <w:rsid w:val="00757BCC"/>
    <w:rsid w:val="00757C63"/>
    <w:rsid w:val="00757D97"/>
    <w:rsid w:val="00757F93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3147"/>
    <w:rsid w:val="007631E1"/>
    <w:rsid w:val="007634B9"/>
    <w:rsid w:val="007634DA"/>
    <w:rsid w:val="0076360F"/>
    <w:rsid w:val="0076365A"/>
    <w:rsid w:val="00763C3B"/>
    <w:rsid w:val="0076445A"/>
    <w:rsid w:val="007644F4"/>
    <w:rsid w:val="00764565"/>
    <w:rsid w:val="007645DB"/>
    <w:rsid w:val="00764C1E"/>
    <w:rsid w:val="00765112"/>
    <w:rsid w:val="00765376"/>
    <w:rsid w:val="00765B62"/>
    <w:rsid w:val="0076602E"/>
    <w:rsid w:val="0076633C"/>
    <w:rsid w:val="007663A2"/>
    <w:rsid w:val="007667A7"/>
    <w:rsid w:val="007669EC"/>
    <w:rsid w:val="00766FD9"/>
    <w:rsid w:val="0076703F"/>
    <w:rsid w:val="007670D4"/>
    <w:rsid w:val="007672A1"/>
    <w:rsid w:val="00767B3D"/>
    <w:rsid w:val="00767D53"/>
    <w:rsid w:val="00767E4F"/>
    <w:rsid w:val="00767EFB"/>
    <w:rsid w:val="00767FC8"/>
    <w:rsid w:val="00770217"/>
    <w:rsid w:val="007702A0"/>
    <w:rsid w:val="007704EE"/>
    <w:rsid w:val="00770572"/>
    <w:rsid w:val="0077078D"/>
    <w:rsid w:val="00770916"/>
    <w:rsid w:val="00770B00"/>
    <w:rsid w:val="00770D28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71A"/>
    <w:rsid w:val="00777818"/>
    <w:rsid w:val="00777B10"/>
    <w:rsid w:val="00777B7E"/>
    <w:rsid w:val="00777FB7"/>
    <w:rsid w:val="00777FF9"/>
    <w:rsid w:val="007801F5"/>
    <w:rsid w:val="00780624"/>
    <w:rsid w:val="00780872"/>
    <w:rsid w:val="00780B98"/>
    <w:rsid w:val="00780CE3"/>
    <w:rsid w:val="00780CFF"/>
    <w:rsid w:val="00780EA8"/>
    <w:rsid w:val="007811C8"/>
    <w:rsid w:val="007816A6"/>
    <w:rsid w:val="007817D3"/>
    <w:rsid w:val="00781811"/>
    <w:rsid w:val="00781845"/>
    <w:rsid w:val="0078188D"/>
    <w:rsid w:val="00781E3B"/>
    <w:rsid w:val="00781ED7"/>
    <w:rsid w:val="00781F1D"/>
    <w:rsid w:val="0078205B"/>
    <w:rsid w:val="007823EA"/>
    <w:rsid w:val="007826B6"/>
    <w:rsid w:val="00782763"/>
    <w:rsid w:val="00782BA3"/>
    <w:rsid w:val="00783122"/>
    <w:rsid w:val="00783421"/>
    <w:rsid w:val="0078367F"/>
    <w:rsid w:val="00783872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496"/>
    <w:rsid w:val="007864FB"/>
    <w:rsid w:val="0078655B"/>
    <w:rsid w:val="00786759"/>
    <w:rsid w:val="00786B30"/>
    <w:rsid w:val="00786BFC"/>
    <w:rsid w:val="00786E5D"/>
    <w:rsid w:val="00786EC5"/>
    <w:rsid w:val="00787093"/>
    <w:rsid w:val="00787546"/>
    <w:rsid w:val="007875F1"/>
    <w:rsid w:val="00787A0E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6CA"/>
    <w:rsid w:val="007A0770"/>
    <w:rsid w:val="007A0DCA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2153"/>
    <w:rsid w:val="007A2195"/>
    <w:rsid w:val="007A232B"/>
    <w:rsid w:val="007A2436"/>
    <w:rsid w:val="007A2D4A"/>
    <w:rsid w:val="007A2D5C"/>
    <w:rsid w:val="007A2DC1"/>
    <w:rsid w:val="007A2DE5"/>
    <w:rsid w:val="007A2E25"/>
    <w:rsid w:val="007A30B4"/>
    <w:rsid w:val="007A30EB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19C"/>
    <w:rsid w:val="007A75D4"/>
    <w:rsid w:val="007A7868"/>
    <w:rsid w:val="007A7903"/>
    <w:rsid w:val="007A7BC5"/>
    <w:rsid w:val="007A7BCC"/>
    <w:rsid w:val="007A7C05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C44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929"/>
    <w:rsid w:val="007B5CB4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432"/>
    <w:rsid w:val="007B7676"/>
    <w:rsid w:val="007B7CC0"/>
    <w:rsid w:val="007B7DCF"/>
    <w:rsid w:val="007C00CC"/>
    <w:rsid w:val="007C022D"/>
    <w:rsid w:val="007C0978"/>
    <w:rsid w:val="007C0DB1"/>
    <w:rsid w:val="007C114A"/>
    <w:rsid w:val="007C1157"/>
    <w:rsid w:val="007C1190"/>
    <w:rsid w:val="007C12A9"/>
    <w:rsid w:val="007C1435"/>
    <w:rsid w:val="007C14FE"/>
    <w:rsid w:val="007C169C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89F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C15"/>
    <w:rsid w:val="007D1EAD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513"/>
    <w:rsid w:val="007E27AD"/>
    <w:rsid w:val="007E29C8"/>
    <w:rsid w:val="007E2CB4"/>
    <w:rsid w:val="007E302B"/>
    <w:rsid w:val="007E30DD"/>
    <w:rsid w:val="007E314B"/>
    <w:rsid w:val="007E3314"/>
    <w:rsid w:val="007E336A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31"/>
    <w:rsid w:val="007E5FE6"/>
    <w:rsid w:val="007E654C"/>
    <w:rsid w:val="007E6637"/>
    <w:rsid w:val="007E666E"/>
    <w:rsid w:val="007E6987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958"/>
    <w:rsid w:val="007F09E6"/>
    <w:rsid w:val="007F0B57"/>
    <w:rsid w:val="007F0B8E"/>
    <w:rsid w:val="007F0F20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3C3"/>
    <w:rsid w:val="007F769E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212C"/>
    <w:rsid w:val="00802393"/>
    <w:rsid w:val="008023FD"/>
    <w:rsid w:val="0080281C"/>
    <w:rsid w:val="0080281E"/>
    <w:rsid w:val="0080295D"/>
    <w:rsid w:val="00802C79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73EA"/>
    <w:rsid w:val="0080759B"/>
    <w:rsid w:val="00807639"/>
    <w:rsid w:val="00807A9C"/>
    <w:rsid w:val="008102BF"/>
    <w:rsid w:val="0081038F"/>
    <w:rsid w:val="008105DD"/>
    <w:rsid w:val="008105E7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F2"/>
    <w:rsid w:val="00812FA6"/>
    <w:rsid w:val="00813136"/>
    <w:rsid w:val="0081314C"/>
    <w:rsid w:val="008131A3"/>
    <w:rsid w:val="00813322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5C"/>
    <w:rsid w:val="0082135C"/>
    <w:rsid w:val="008218D0"/>
    <w:rsid w:val="00821A01"/>
    <w:rsid w:val="00822397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AC0"/>
    <w:rsid w:val="00833C30"/>
    <w:rsid w:val="008341FD"/>
    <w:rsid w:val="00834223"/>
    <w:rsid w:val="00834370"/>
    <w:rsid w:val="00834649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A74"/>
    <w:rsid w:val="00837B7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C"/>
    <w:rsid w:val="00844A0A"/>
    <w:rsid w:val="00844AA8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606"/>
    <w:rsid w:val="00855A61"/>
    <w:rsid w:val="00855C9A"/>
    <w:rsid w:val="00855DBD"/>
    <w:rsid w:val="0085621E"/>
    <w:rsid w:val="008566E1"/>
    <w:rsid w:val="00856776"/>
    <w:rsid w:val="00856854"/>
    <w:rsid w:val="00857006"/>
    <w:rsid w:val="0085720A"/>
    <w:rsid w:val="008576AA"/>
    <w:rsid w:val="008577D1"/>
    <w:rsid w:val="0085784C"/>
    <w:rsid w:val="0085785B"/>
    <w:rsid w:val="00857E74"/>
    <w:rsid w:val="00857FD0"/>
    <w:rsid w:val="00860457"/>
    <w:rsid w:val="008604BF"/>
    <w:rsid w:val="0086059F"/>
    <w:rsid w:val="00860811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AA0"/>
    <w:rsid w:val="00863B67"/>
    <w:rsid w:val="00863D8C"/>
    <w:rsid w:val="00863EAF"/>
    <w:rsid w:val="00863EE9"/>
    <w:rsid w:val="0086410D"/>
    <w:rsid w:val="00864218"/>
    <w:rsid w:val="00864227"/>
    <w:rsid w:val="008644B6"/>
    <w:rsid w:val="0086461A"/>
    <w:rsid w:val="00864995"/>
    <w:rsid w:val="00864CCA"/>
    <w:rsid w:val="00864F32"/>
    <w:rsid w:val="00864F9E"/>
    <w:rsid w:val="00865130"/>
    <w:rsid w:val="00865A4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5E3"/>
    <w:rsid w:val="00872940"/>
    <w:rsid w:val="00872A8B"/>
    <w:rsid w:val="00872AC2"/>
    <w:rsid w:val="00872AF8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3DB"/>
    <w:rsid w:val="008807CD"/>
    <w:rsid w:val="00880BBC"/>
    <w:rsid w:val="00880DCA"/>
    <w:rsid w:val="008810EB"/>
    <w:rsid w:val="00881490"/>
    <w:rsid w:val="008814C7"/>
    <w:rsid w:val="00881A20"/>
    <w:rsid w:val="00881A37"/>
    <w:rsid w:val="00881B1C"/>
    <w:rsid w:val="00881F0B"/>
    <w:rsid w:val="008821BE"/>
    <w:rsid w:val="00882252"/>
    <w:rsid w:val="00882280"/>
    <w:rsid w:val="008822E8"/>
    <w:rsid w:val="0088258A"/>
    <w:rsid w:val="00882963"/>
    <w:rsid w:val="00882AAC"/>
    <w:rsid w:val="00882C2D"/>
    <w:rsid w:val="00882C6D"/>
    <w:rsid w:val="00882C9E"/>
    <w:rsid w:val="00883092"/>
    <w:rsid w:val="008831DA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FBF"/>
    <w:rsid w:val="00887347"/>
    <w:rsid w:val="00887388"/>
    <w:rsid w:val="00887770"/>
    <w:rsid w:val="0088780B"/>
    <w:rsid w:val="00887934"/>
    <w:rsid w:val="00887979"/>
    <w:rsid w:val="008879EF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6F9A"/>
    <w:rsid w:val="008975D3"/>
    <w:rsid w:val="0089780A"/>
    <w:rsid w:val="00897AB3"/>
    <w:rsid w:val="00897D05"/>
    <w:rsid w:val="00897E07"/>
    <w:rsid w:val="00897E26"/>
    <w:rsid w:val="008A04E0"/>
    <w:rsid w:val="008A0725"/>
    <w:rsid w:val="008A0BE9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2183"/>
    <w:rsid w:val="008A23A7"/>
    <w:rsid w:val="008A26D9"/>
    <w:rsid w:val="008A2771"/>
    <w:rsid w:val="008A2BAB"/>
    <w:rsid w:val="008A2BFE"/>
    <w:rsid w:val="008A2D0D"/>
    <w:rsid w:val="008A2F4E"/>
    <w:rsid w:val="008A2F97"/>
    <w:rsid w:val="008A34C7"/>
    <w:rsid w:val="008A3529"/>
    <w:rsid w:val="008A370C"/>
    <w:rsid w:val="008A3D3E"/>
    <w:rsid w:val="008A3F16"/>
    <w:rsid w:val="008A3FCB"/>
    <w:rsid w:val="008A4041"/>
    <w:rsid w:val="008A4276"/>
    <w:rsid w:val="008A4482"/>
    <w:rsid w:val="008A44AE"/>
    <w:rsid w:val="008A44D7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F3"/>
    <w:rsid w:val="008A7D4F"/>
    <w:rsid w:val="008A7FCF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250"/>
    <w:rsid w:val="008B5847"/>
    <w:rsid w:val="008B5919"/>
    <w:rsid w:val="008B59B7"/>
    <w:rsid w:val="008B5BAF"/>
    <w:rsid w:val="008B5E0B"/>
    <w:rsid w:val="008B5F8A"/>
    <w:rsid w:val="008B68A3"/>
    <w:rsid w:val="008B6AAB"/>
    <w:rsid w:val="008B6AAE"/>
    <w:rsid w:val="008B6DAD"/>
    <w:rsid w:val="008B6DC5"/>
    <w:rsid w:val="008B7C60"/>
    <w:rsid w:val="008B7E70"/>
    <w:rsid w:val="008C0132"/>
    <w:rsid w:val="008C094B"/>
    <w:rsid w:val="008C0C04"/>
    <w:rsid w:val="008C0C29"/>
    <w:rsid w:val="008C0D32"/>
    <w:rsid w:val="008C0F14"/>
    <w:rsid w:val="008C106F"/>
    <w:rsid w:val="008C1615"/>
    <w:rsid w:val="008C18C8"/>
    <w:rsid w:val="008C1EF1"/>
    <w:rsid w:val="008C2190"/>
    <w:rsid w:val="008C25D1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74B"/>
    <w:rsid w:val="008D49BB"/>
    <w:rsid w:val="008D4CDD"/>
    <w:rsid w:val="008D4E1F"/>
    <w:rsid w:val="008D50C3"/>
    <w:rsid w:val="008D54F5"/>
    <w:rsid w:val="008D5849"/>
    <w:rsid w:val="008D5930"/>
    <w:rsid w:val="008D60B3"/>
    <w:rsid w:val="008D656B"/>
    <w:rsid w:val="008D65BC"/>
    <w:rsid w:val="008D6652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A5C"/>
    <w:rsid w:val="008E3B08"/>
    <w:rsid w:val="008E3C21"/>
    <w:rsid w:val="008E3C33"/>
    <w:rsid w:val="008E405F"/>
    <w:rsid w:val="008E42B7"/>
    <w:rsid w:val="008E4343"/>
    <w:rsid w:val="008E45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C8"/>
    <w:rsid w:val="008F56B4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D09"/>
    <w:rsid w:val="00902D7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2023"/>
    <w:rsid w:val="00912037"/>
    <w:rsid w:val="00912210"/>
    <w:rsid w:val="00912271"/>
    <w:rsid w:val="009127BA"/>
    <w:rsid w:val="00912F30"/>
    <w:rsid w:val="00912F71"/>
    <w:rsid w:val="00913069"/>
    <w:rsid w:val="00913306"/>
    <w:rsid w:val="009135CA"/>
    <w:rsid w:val="00913707"/>
    <w:rsid w:val="00913907"/>
    <w:rsid w:val="0091392D"/>
    <w:rsid w:val="00913A00"/>
    <w:rsid w:val="00913A52"/>
    <w:rsid w:val="00913AA0"/>
    <w:rsid w:val="00913AF3"/>
    <w:rsid w:val="00913B01"/>
    <w:rsid w:val="00913C39"/>
    <w:rsid w:val="009140F3"/>
    <w:rsid w:val="00914328"/>
    <w:rsid w:val="009143DF"/>
    <w:rsid w:val="00914809"/>
    <w:rsid w:val="0091483C"/>
    <w:rsid w:val="009149C9"/>
    <w:rsid w:val="00914AB9"/>
    <w:rsid w:val="00914ADA"/>
    <w:rsid w:val="00914E8E"/>
    <w:rsid w:val="00915219"/>
    <w:rsid w:val="00915260"/>
    <w:rsid w:val="0091546C"/>
    <w:rsid w:val="009155E9"/>
    <w:rsid w:val="00915C0A"/>
    <w:rsid w:val="00915E85"/>
    <w:rsid w:val="00915F4B"/>
    <w:rsid w:val="009162A9"/>
    <w:rsid w:val="00916B07"/>
    <w:rsid w:val="00916B93"/>
    <w:rsid w:val="00916C99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9AE"/>
    <w:rsid w:val="009209CD"/>
    <w:rsid w:val="00920C66"/>
    <w:rsid w:val="00920DB9"/>
    <w:rsid w:val="00920E95"/>
    <w:rsid w:val="0092134F"/>
    <w:rsid w:val="009218FA"/>
    <w:rsid w:val="0092193C"/>
    <w:rsid w:val="00921998"/>
    <w:rsid w:val="00921AEF"/>
    <w:rsid w:val="00921F09"/>
    <w:rsid w:val="00921F8C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45D7"/>
    <w:rsid w:val="0092470D"/>
    <w:rsid w:val="00924AC3"/>
    <w:rsid w:val="00924D46"/>
    <w:rsid w:val="00924F65"/>
    <w:rsid w:val="009250A6"/>
    <w:rsid w:val="00925240"/>
    <w:rsid w:val="00925280"/>
    <w:rsid w:val="0092535D"/>
    <w:rsid w:val="009253D7"/>
    <w:rsid w:val="009253D9"/>
    <w:rsid w:val="00925562"/>
    <w:rsid w:val="009257B7"/>
    <w:rsid w:val="009258FD"/>
    <w:rsid w:val="009259F5"/>
    <w:rsid w:val="00925BBB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A64"/>
    <w:rsid w:val="00927A65"/>
    <w:rsid w:val="00927B70"/>
    <w:rsid w:val="00927EAA"/>
    <w:rsid w:val="00930076"/>
    <w:rsid w:val="0093027B"/>
    <w:rsid w:val="009305F0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A0E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746"/>
    <w:rsid w:val="0094276D"/>
    <w:rsid w:val="009427A8"/>
    <w:rsid w:val="009428CC"/>
    <w:rsid w:val="00942BB5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AB3"/>
    <w:rsid w:val="00954AC2"/>
    <w:rsid w:val="00954D35"/>
    <w:rsid w:val="009555F7"/>
    <w:rsid w:val="009556E6"/>
    <w:rsid w:val="00955886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769"/>
    <w:rsid w:val="00972BDC"/>
    <w:rsid w:val="00972D4B"/>
    <w:rsid w:val="00972D66"/>
    <w:rsid w:val="009730C6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AE"/>
    <w:rsid w:val="009753DC"/>
    <w:rsid w:val="009755B9"/>
    <w:rsid w:val="00975A8F"/>
    <w:rsid w:val="00975ABA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EB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56F"/>
    <w:rsid w:val="009855AA"/>
    <w:rsid w:val="00985629"/>
    <w:rsid w:val="00985BD0"/>
    <w:rsid w:val="00985BDE"/>
    <w:rsid w:val="00985D5C"/>
    <w:rsid w:val="00986133"/>
    <w:rsid w:val="00986140"/>
    <w:rsid w:val="00986146"/>
    <w:rsid w:val="00986350"/>
    <w:rsid w:val="00986389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BA6"/>
    <w:rsid w:val="00987D65"/>
    <w:rsid w:val="00987E7F"/>
    <w:rsid w:val="00990336"/>
    <w:rsid w:val="00990774"/>
    <w:rsid w:val="00990A73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4A1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2A3"/>
    <w:rsid w:val="009966F9"/>
    <w:rsid w:val="00996995"/>
    <w:rsid w:val="00996A7E"/>
    <w:rsid w:val="00996B29"/>
    <w:rsid w:val="00996E42"/>
    <w:rsid w:val="0099730C"/>
    <w:rsid w:val="009977C6"/>
    <w:rsid w:val="0099791F"/>
    <w:rsid w:val="00997CE4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13B"/>
    <w:rsid w:val="009B620F"/>
    <w:rsid w:val="009B67C1"/>
    <w:rsid w:val="009B6933"/>
    <w:rsid w:val="009B6A06"/>
    <w:rsid w:val="009B6BAA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8B"/>
    <w:rsid w:val="009C35D1"/>
    <w:rsid w:val="009C3E67"/>
    <w:rsid w:val="009C3EDE"/>
    <w:rsid w:val="009C4110"/>
    <w:rsid w:val="009C4190"/>
    <w:rsid w:val="009C4318"/>
    <w:rsid w:val="009C4365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95"/>
    <w:rsid w:val="009D0180"/>
    <w:rsid w:val="009D01EB"/>
    <w:rsid w:val="009D025C"/>
    <w:rsid w:val="009D02CC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C9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C1"/>
    <w:rsid w:val="009E5186"/>
    <w:rsid w:val="009E5227"/>
    <w:rsid w:val="009E5264"/>
    <w:rsid w:val="009E5417"/>
    <w:rsid w:val="009E56B7"/>
    <w:rsid w:val="009E5798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D4C"/>
    <w:rsid w:val="00A05E07"/>
    <w:rsid w:val="00A05E4D"/>
    <w:rsid w:val="00A05FC3"/>
    <w:rsid w:val="00A060A8"/>
    <w:rsid w:val="00A0621F"/>
    <w:rsid w:val="00A062D1"/>
    <w:rsid w:val="00A06ED9"/>
    <w:rsid w:val="00A07048"/>
    <w:rsid w:val="00A07099"/>
    <w:rsid w:val="00A07252"/>
    <w:rsid w:val="00A07363"/>
    <w:rsid w:val="00A075A2"/>
    <w:rsid w:val="00A07A25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8F8"/>
    <w:rsid w:val="00A15A2D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708"/>
    <w:rsid w:val="00A3094E"/>
    <w:rsid w:val="00A309E2"/>
    <w:rsid w:val="00A30CDA"/>
    <w:rsid w:val="00A30F5E"/>
    <w:rsid w:val="00A310BD"/>
    <w:rsid w:val="00A31333"/>
    <w:rsid w:val="00A3153E"/>
    <w:rsid w:val="00A315D8"/>
    <w:rsid w:val="00A31A84"/>
    <w:rsid w:val="00A31A8C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C28"/>
    <w:rsid w:val="00A43E1C"/>
    <w:rsid w:val="00A43FDB"/>
    <w:rsid w:val="00A44039"/>
    <w:rsid w:val="00A44292"/>
    <w:rsid w:val="00A4452A"/>
    <w:rsid w:val="00A44A16"/>
    <w:rsid w:val="00A44D96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9EA"/>
    <w:rsid w:val="00A54BCE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6C2"/>
    <w:rsid w:val="00A609E4"/>
    <w:rsid w:val="00A60C0D"/>
    <w:rsid w:val="00A60C12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ED"/>
    <w:rsid w:val="00A63F97"/>
    <w:rsid w:val="00A64111"/>
    <w:rsid w:val="00A641C5"/>
    <w:rsid w:val="00A645A9"/>
    <w:rsid w:val="00A645E2"/>
    <w:rsid w:val="00A64D2C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8F5"/>
    <w:rsid w:val="00A73021"/>
    <w:rsid w:val="00A730A0"/>
    <w:rsid w:val="00A733D8"/>
    <w:rsid w:val="00A73A1B"/>
    <w:rsid w:val="00A73FC9"/>
    <w:rsid w:val="00A741E7"/>
    <w:rsid w:val="00A74251"/>
    <w:rsid w:val="00A7483D"/>
    <w:rsid w:val="00A7517C"/>
    <w:rsid w:val="00A752B1"/>
    <w:rsid w:val="00A75306"/>
    <w:rsid w:val="00A75423"/>
    <w:rsid w:val="00A75501"/>
    <w:rsid w:val="00A7574D"/>
    <w:rsid w:val="00A7611A"/>
    <w:rsid w:val="00A761E2"/>
    <w:rsid w:val="00A76649"/>
    <w:rsid w:val="00A76A8E"/>
    <w:rsid w:val="00A771C5"/>
    <w:rsid w:val="00A77252"/>
    <w:rsid w:val="00A772B7"/>
    <w:rsid w:val="00A77445"/>
    <w:rsid w:val="00A77599"/>
    <w:rsid w:val="00A778C3"/>
    <w:rsid w:val="00A77B91"/>
    <w:rsid w:val="00A77C36"/>
    <w:rsid w:val="00A802B9"/>
    <w:rsid w:val="00A80407"/>
    <w:rsid w:val="00A80648"/>
    <w:rsid w:val="00A807FF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5D"/>
    <w:rsid w:val="00A845C0"/>
    <w:rsid w:val="00A848FF"/>
    <w:rsid w:val="00A84A18"/>
    <w:rsid w:val="00A84CB0"/>
    <w:rsid w:val="00A84CD9"/>
    <w:rsid w:val="00A84D6F"/>
    <w:rsid w:val="00A84DB5"/>
    <w:rsid w:val="00A851FB"/>
    <w:rsid w:val="00A85368"/>
    <w:rsid w:val="00A85498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C19"/>
    <w:rsid w:val="00A90D82"/>
    <w:rsid w:val="00A90E5A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2E82"/>
    <w:rsid w:val="00A93010"/>
    <w:rsid w:val="00A932F2"/>
    <w:rsid w:val="00A93565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B7F"/>
    <w:rsid w:val="00A97077"/>
    <w:rsid w:val="00A972D8"/>
    <w:rsid w:val="00A972DE"/>
    <w:rsid w:val="00A972F5"/>
    <w:rsid w:val="00A9747B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D16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480"/>
    <w:rsid w:val="00AA69A6"/>
    <w:rsid w:val="00AA69FF"/>
    <w:rsid w:val="00AA6EA1"/>
    <w:rsid w:val="00AA710D"/>
    <w:rsid w:val="00AA7205"/>
    <w:rsid w:val="00AA75D4"/>
    <w:rsid w:val="00AA7965"/>
    <w:rsid w:val="00AB0196"/>
    <w:rsid w:val="00AB0545"/>
    <w:rsid w:val="00AB05EE"/>
    <w:rsid w:val="00AB06E5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9D"/>
    <w:rsid w:val="00AC14D4"/>
    <w:rsid w:val="00AC18A7"/>
    <w:rsid w:val="00AC1965"/>
    <w:rsid w:val="00AC1A76"/>
    <w:rsid w:val="00AC2208"/>
    <w:rsid w:val="00AC2511"/>
    <w:rsid w:val="00AC25CD"/>
    <w:rsid w:val="00AC2C73"/>
    <w:rsid w:val="00AC2E4B"/>
    <w:rsid w:val="00AC3213"/>
    <w:rsid w:val="00AC3477"/>
    <w:rsid w:val="00AC3BC8"/>
    <w:rsid w:val="00AC3E38"/>
    <w:rsid w:val="00AC435A"/>
    <w:rsid w:val="00AC4882"/>
    <w:rsid w:val="00AC48E6"/>
    <w:rsid w:val="00AC4C6B"/>
    <w:rsid w:val="00AC4F93"/>
    <w:rsid w:val="00AC5053"/>
    <w:rsid w:val="00AC55C1"/>
    <w:rsid w:val="00AC5600"/>
    <w:rsid w:val="00AC5984"/>
    <w:rsid w:val="00AC5C49"/>
    <w:rsid w:val="00AC6009"/>
    <w:rsid w:val="00AC6110"/>
    <w:rsid w:val="00AC64BD"/>
    <w:rsid w:val="00AC693D"/>
    <w:rsid w:val="00AC6BD7"/>
    <w:rsid w:val="00AC6C1A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2FF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911"/>
    <w:rsid w:val="00AD6A9E"/>
    <w:rsid w:val="00AD6D5E"/>
    <w:rsid w:val="00AD6E63"/>
    <w:rsid w:val="00AD761E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599"/>
    <w:rsid w:val="00AE4660"/>
    <w:rsid w:val="00AE4724"/>
    <w:rsid w:val="00AE4A94"/>
    <w:rsid w:val="00AE4B0D"/>
    <w:rsid w:val="00AE4BFE"/>
    <w:rsid w:val="00AE4D19"/>
    <w:rsid w:val="00AE4F99"/>
    <w:rsid w:val="00AE5064"/>
    <w:rsid w:val="00AE5156"/>
    <w:rsid w:val="00AE523F"/>
    <w:rsid w:val="00AE5652"/>
    <w:rsid w:val="00AE568B"/>
    <w:rsid w:val="00AE5B43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F76"/>
    <w:rsid w:val="00AF0356"/>
    <w:rsid w:val="00AF0ABE"/>
    <w:rsid w:val="00AF0C79"/>
    <w:rsid w:val="00AF1089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C1C"/>
    <w:rsid w:val="00AF2DCC"/>
    <w:rsid w:val="00AF2E0A"/>
    <w:rsid w:val="00AF34CC"/>
    <w:rsid w:val="00AF3999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D8"/>
    <w:rsid w:val="00AF7A39"/>
    <w:rsid w:val="00AF7D76"/>
    <w:rsid w:val="00AF7FDA"/>
    <w:rsid w:val="00B0014C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10259"/>
    <w:rsid w:val="00B105BE"/>
    <w:rsid w:val="00B10A89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AB0"/>
    <w:rsid w:val="00B13E4C"/>
    <w:rsid w:val="00B1405A"/>
    <w:rsid w:val="00B141A8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283"/>
    <w:rsid w:val="00B163A6"/>
    <w:rsid w:val="00B1646A"/>
    <w:rsid w:val="00B1667B"/>
    <w:rsid w:val="00B16996"/>
    <w:rsid w:val="00B16AAE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A15"/>
    <w:rsid w:val="00B25A76"/>
    <w:rsid w:val="00B25CD3"/>
    <w:rsid w:val="00B25EE6"/>
    <w:rsid w:val="00B26639"/>
    <w:rsid w:val="00B26831"/>
    <w:rsid w:val="00B26894"/>
    <w:rsid w:val="00B26CD7"/>
    <w:rsid w:val="00B27034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432"/>
    <w:rsid w:val="00B306AE"/>
    <w:rsid w:val="00B30CF6"/>
    <w:rsid w:val="00B30D1B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33F"/>
    <w:rsid w:val="00B333A4"/>
    <w:rsid w:val="00B338A0"/>
    <w:rsid w:val="00B33D63"/>
    <w:rsid w:val="00B34726"/>
    <w:rsid w:val="00B347F5"/>
    <w:rsid w:val="00B3501B"/>
    <w:rsid w:val="00B35CE6"/>
    <w:rsid w:val="00B35D84"/>
    <w:rsid w:val="00B35EA3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2EF"/>
    <w:rsid w:val="00B40428"/>
    <w:rsid w:val="00B4085C"/>
    <w:rsid w:val="00B409FC"/>
    <w:rsid w:val="00B40B8A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629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3AB"/>
    <w:rsid w:val="00B654FB"/>
    <w:rsid w:val="00B657F2"/>
    <w:rsid w:val="00B65927"/>
    <w:rsid w:val="00B65DDB"/>
    <w:rsid w:val="00B65F9E"/>
    <w:rsid w:val="00B66415"/>
    <w:rsid w:val="00B6669A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5F60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E7E"/>
    <w:rsid w:val="00B84F21"/>
    <w:rsid w:val="00B84F50"/>
    <w:rsid w:val="00B852D1"/>
    <w:rsid w:val="00B854AF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64"/>
    <w:rsid w:val="00B936CA"/>
    <w:rsid w:val="00B93798"/>
    <w:rsid w:val="00B937AD"/>
    <w:rsid w:val="00B93EF5"/>
    <w:rsid w:val="00B93FBA"/>
    <w:rsid w:val="00B9449D"/>
    <w:rsid w:val="00B944A2"/>
    <w:rsid w:val="00B945DA"/>
    <w:rsid w:val="00B94823"/>
    <w:rsid w:val="00B948EA"/>
    <w:rsid w:val="00B94977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6C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69B"/>
    <w:rsid w:val="00BB3943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6B"/>
    <w:rsid w:val="00BC4CA4"/>
    <w:rsid w:val="00BC501B"/>
    <w:rsid w:val="00BC512F"/>
    <w:rsid w:val="00BC5169"/>
    <w:rsid w:val="00BC51A8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BA7"/>
    <w:rsid w:val="00BC6BF2"/>
    <w:rsid w:val="00BC76BB"/>
    <w:rsid w:val="00BC7B53"/>
    <w:rsid w:val="00BC7F77"/>
    <w:rsid w:val="00BD00AF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C3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47"/>
    <w:rsid w:val="00BD6AF5"/>
    <w:rsid w:val="00BD6D4B"/>
    <w:rsid w:val="00BD6E7C"/>
    <w:rsid w:val="00BD6FEE"/>
    <w:rsid w:val="00BD7C82"/>
    <w:rsid w:val="00BE005F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73"/>
    <w:rsid w:val="00BE5909"/>
    <w:rsid w:val="00BE59BD"/>
    <w:rsid w:val="00BE5A67"/>
    <w:rsid w:val="00BE5BAE"/>
    <w:rsid w:val="00BE5C18"/>
    <w:rsid w:val="00BE5E2F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6A8"/>
    <w:rsid w:val="00BF07A9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E6"/>
    <w:rsid w:val="00BF7ADE"/>
    <w:rsid w:val="00BF7F5C"/>
    <w:rsid w:val="00C00002"/>
    <w:rsid w:val="00C006B1"/>
    <w:rsid w:val="00C007E6"/>
    <w:rsid w:val="00C0109F"/>
    <w:rsid w:val="00C010CC"/>
    <w:rsid w:val="00C01291"/>
    <w:rsid w:val="00C0146A"/>
    <w:rsid w:val="00C017AE"/>
    <w:rsid w:val="00C01E4D"/>
    <w:rsid w:val="00C01EAC"/>
    <w:rsid w:val="00C0261D"/>
    <w:rsid w:val="00C02824"/>
    <w:rsid w:val="00C02A8F"/>
    <w:rsid w:val="00C02CE5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AF7"/>
    <w:rsid w:val="00C05B71"/>
    <w:rsid w:val="00C06258"/>
    <w:rsid w:val="00C063F9"/>
    <w:rsid w:val="00C06527"/>
    <w:rsid w:val="00C069C7"/>
    <w:rsid w:val="00C06C61"/>
    <w:rsid w:val="00C06C8F"/>
    <w:rsid w:val="00C06E17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296"/>
    <w:rsid w:val="00C15510"/>
    <w:rsid w:val="00C15526"/>
    <w:rsid w:val="00C156D2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D73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85E"/>
    <w:rsid w:val="00C24924"/>
    <w:rsid w:val="00C24CB0"/>
    <w:rsid w:val="00C24CD8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D17"/>
    <w:rsid w:val="00C33E7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C12"/>
    <w:rsid w:val="00C42075"/>
    <w:rsid w:val="00C4252C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471"/>
    <w:rsid w:val="00C51649"/>
    <w:rsid w:val="00C5194B"/>
    <w:rsid w:val="00C51A8B"/>
    <w:rsid w:val="00C51B34"/>
    <w:rsid w:val="00C51B8A"/>
    <w:rsid w:val="00C51F7B"/>
    <w:rsid w:val="00C5205A"/>
    <w:rsid w:val="00C5242E"/>
    <w:rsid w:val="00C526EF"/>
    <w:rsid w:val="00C52B60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20AF"/>
    <w:rsid w:val="00C820EE"/>
    <w:rsid w:val="00C8249D"/>
    <w:rsid w:val="00C826D7"/>
    <w:rsid w:val="00C8286E"/>
    <w:rsid w:val="00C82B22"/>
    <w:rsid w:val="00C82D42"/>
    <w:rsid w:val="00C82E53"/>
    <w:rsid w:val="00C82F48"/>
    <w:rsid w:val="00C82FAA"/>
    <w:rsid w:val="00C83161"/>
    <w:rsid w:val="00C83185"/>
    <w:rsid w:val="00C835F2"/>
    <w:rsid w:val="00C837BA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8CB"/>
    <w:rsid w:val="00C8592D"/>
    <w:rsid w:val="00C85EFA"/>
    <w:rsid w:val="00C86644"/>
    <w:rsid w:val="00C868CD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12BA"/>
    <w:rsid w:val="00C91348"/>
    <w:rsid w:val="00C91550"/>
    <w:rsid w:val="00C91627"/>
    <w:rsid w:val="00C91687"/>
    <w:rsid w:val="00C918B5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CD7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93E"/>
    <w:rsid w:val="00CA2C76"/>
    <w:rsid w:val="00CA2CEA"/>
    <w:rsid w:val="00CA2FD1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FB9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B1F"/>
    <w:rsid w:val="00CB1B28"/>
    <w:rsid w:val="00CB1B36"/>
    <w:rsid w:val="00CB1F5A"/>
    <w:rsid w:val="00CB1F7C"/>
    <w:rsid w:val="00CB202E"/>
    <w:rsid w:val="00CB21E1"/>
    <w:rsid w:val="00CB2307"/>
    <w:rsid w:val="00CB231A"/>
    <w:rsid w:val="00CB24EF"/>
    <w:rsid w:val="00CB24FA"/>
    <w:rsid w:val="00CB259A"/>
    <w:rsid w:val="00CB265C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B26"/>
    <w:rsid w:val="00CB6C46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34C"/>
    <w:rsid w:val="00CC1560"/>
    <w:rsid w:val="00CC17FD"/>
    <w:rsid w:val="00CC1828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DA"/>
    <w:rsid w:val="00CC4C02"/>
    <w:rsid w:val="00CC4CB3"/>
    <w:rsid w:val="00CC4EAC"/>
    <w:rsid w:val="00CC559A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F9"/>
    <w:rsid w:val="00CC7CF3"/>
    <w:rsid w:val="00CC7F00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6A"/>
    <w:rsid w:val="00CD466D"/>
    <w:rsid w:val="00CD4670"/>
    <w:rsid w:val="00CD47DA"/>
    <w:rsid w:val="00CD4971"/>
    <w:rsid w:val="00CD4AF7"/>
    <w:rsid w:val="00CD4EB2"/>
    <w:rsid w:val="00CD510F"/>
    <w:rsid w:val="00CD552D"/>
    <w:rsid w:val="00CD5560"/>
    <w:rsid w:val="00CD574B"/>
    <w:rsid w:val="00CD58B7"/>
    <w:rsid w:val="00CD59AE"/>
    <w:rsid w:val="00CD5A25"/>
    <w:rsid w:val="00CD5BA4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AB7"/>
    <w:rsid w:val="00CF1301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8EE"/>
    <w:rsid w:val="00CF4EEF"/>
    <w:rsid w:val="00CF4F38"/>
    <w:rsid w:val="00CF53CB"/>
    <w:rsid w:val="00CF5523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F3"/>
    <w:rsid w:val="00CF7A7C"/>
    <w:rsid w:val="00D00015"/>
    <w:rsid w:val="00D00238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43C"/>
    <w:rsid w:val="00D0551E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992"/>
    <w:rsid w:val="00D119C8"/>
    <w:rsid w:val="00D11A1B"/>
    <w:rsid w:val="00D11A89"/>
    <w:rsid w:val="00D11C45"/>
    <w:rsid w:val="00D11DAE"/>
    <w:rsid w:val="00D11EC3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20C"/>
    <w:rsid w:val="00D13500"/>
    <w:rsid w:val="00D1392C"/>
    <w:rsid w:val="00D139C1"/>
    <w:rsid w:val="00D13B0B"/>
    <w:rsid w:val="00D147A0"/>
    <w:rsid w:val="00D14A88"/>
    <w:rsid w:val="00D14B09"/>
    <w:rsid w:val="00D14D94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426A"/>
    <w:rsid w:val="00D2443A"/>
    <w:rsid w:val="00D2485D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DB3"/>
    <w:rsid w:val="00D362C4"/>
    <w:rsid w:val="00D36531"/>
    <w:rsid w:val="00D36662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7A1"/>
    <w:rsid w:val="00D467BE"/>
    <w:rsid w:val="00D46AA1"/>
    <w:rsid w:val="00D46B47"/>
    <w:rsid w:val="00D4782C"/>
    <w:rsid w:val="00D478D8"/>
    <w:rsid w:val="00D47D88"/>
    <w:rsid w:val="00D50141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3FBF"/>
    <w:rsid w:val="00D64094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EE7"/>
    <w:rsid w:val="00D71EF3"/>
    <w:rsid w:val="00D71F5A"/>
    <w:rsid w:val="00D71F77"/>
    <w:rsid w:val="00D72002"/>
    <w:rsid w:val="00D7226E"/>
    <w:rsid w:val="00D724BF"/>
    <w:rsid w:val="00D729D0"/>
    <w:rsid w:val="00D72CEB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CBA"/>
    <w:rsid w:val="00D80ED4"/>
    <w:rsid w:val="00D80FCC"/>
    <w:rsid w:val="00D81152"/>
    <w:rsid w:val="00D813F8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FE7"/>
    <w:rsid w:val="00D90010"/>
    <w:rsid w:val="00D9009D"/>
    <w:rsid w:val="00D90139"/>
    <w:rsid w:val="00D907E2"/>
    <w:rsid w:val="00D90C7E"/>
    <w:rsid w:val="00D90E3D"/>
    <w:rsid w:val="00D90EBC"/>
    <w:rsid w:val="00D910CC"/>
    <w:rsid w:val="00D9115A"/>
    <w:rsid w:val="00D911E3"/>
    <w:rsid w:val="00D9145E"/>
    <w:rsid w:val="00D919F9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6D7"/>
    <w:rsid w:val="00D94851"/>
    <w:rsid w:val="00D94919"/>
    <w:rsid w:val="00D94994"/>
    <w:rsid w:val="00D949C3"/>
    <w:rsid w:val="00D94A9E"/>
    <w:rsid w:val="00D94BE6"/>
    <w:rsid w:val="00D94EED"/>
    <w:rsid w:val="00D94F3A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132"/>
    <w:rsid w:val="00DA4338"/>
    <w:rsid w:val="00DA44AB"/>
    <w:rsid w:val="00DA49ED"/>
    <w:rsid w:val="00DA4A9C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2FD"/>
    <w:rsid w:val="00DB2438"/>
    <w:rsid w:val="00DB2604"/>
    <w:rsid w:val="00DB2823"/>
    <w:rsid w:val="00DB29D8"/>
    <w:rsid w:val="00DB2AE0"/>
    <w:rsid w:val="00DB3178"/>
    <w:rsid w:val="00DB31D1"/>
    <w:rsid w:val="00DB3211"/>
    <w:rsid w:val="00DB3292"/>
    <w:rsid w:val="00DB3352"/>
    <w:rsid w:val="00DB3433"/>
    <w:rsid w:val="00DB3900"/>
    <w:rsid w:val="00DB3990"/>
    <w:rsid w:val="00DB3A3A"/>
    <w:rsid w:val="00DB3A3D"/>
    <w:rsid w:val="00DB3A93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393"/>
    <w:rsid w:val="00DB5601"/>
    <w:rsid w:val="00DB56CF"/>
    <w:rsid w:val="00DB581D"/>
    <w:rsid w:val="00DB59F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B4F"/>
    <w:rsid w:val="00DC2AD8"/>
    <w:rsid w:val="00DC2C38"/>
    <w:rsid w:val="00DC2C80"/>
    <w:rsid w:val="00DC2D3F"/>
    <w:rsid w:val="00DC2E15"/>
    <w:rsid w:val="00DC2FFC"/>
    <w:rsid w:val="00DC30BC"/>
    <w:rsid w:val="00DC317F"/>
    <w:rsid w:val="00DC32C6"/>
    <w:rsid w:val="00DC330A"/>
    <w:rsid w:val="00DC34A1"/>
    <w:rsid w:val="00DC37B1"/>
    <w:rsid w:val="00DC3C00"/>
    <w:rsid w:val="00DC40CB"/>
    <w:rsid w:val="00DC424D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AC"/>
    <w:rsid w:val="00DC7EBB"/>
    <w:rsid w:val="00DD023E"/>
    <w:rsid w:val="00DD0308"/>
    <w:rsid w:val="00DD0323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AE1"/>
    <w:rsid w:val="00DD5CFC"/>
    <w:rsid w:val="00DD5E70"/>
    <w:rsid w:val="00DD663D"/>
    <w:rsid w:val="00DD679E"/>
    <w:rsid w:val="00DD6929"/>
    <w:rsid w:val="00DD6D02"/>
    <w:rsid w:val="00DD6D8B"/>
    <w:rsid w:val="00DD6DE3"/>
    <w:rsid w:val="00DD7186"/>
    <w:rsid w:val="00DD71F5"/>
    <w:rsid w:val="00DD7727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725"/>
    <w:rsid w:val="00DE1A86"/>
    <w:rsid w:val="00DE1BA2"/>
    <w:rsid w:val="00DE1D8C"/>
    <w:rsid w:val="00DE1F47"/>
    <w:rsid w:val="00DE1FD0"/>
    <w:rsid w:val="00DE235F"/>
    <w:rsid w:val="00DE2403"/>
    <w:rsid w:val="00DE24A9"/>
    <w:rsid w:val="00DE2B63"/>
    <w:rsid w:val="00DE2C71"/>
    <w:rsid w:val="00DE2D02"/>
    <w:rsid w:val="00DE2E41"/>
    <w:rsid w:val="00DE30B3"/>
    <w:rsid w:val="00DE3591"/>
    <w:rsid w:val="00DE3929"/>
    <w:rsid w:val="00DE3986"/>
    <w:rsid w:val="00DE39BA"/>
    <w:rsid w:val="00DE3ABE"/>
    <w:rsid w:val="00DE4017"/>
    <w:rsid w:val="00DE44F7"/>
    <w:rsid w:val="00DE459A"/>
    <w:rsid w:val="00DE4B26"/>
    <w:rsid w:val="00DE4C18"/>
    <w:rsid w:val="00DE510A"/>
    <w:rsid w:val="00DE526D"/>
    <w:rsid w:val="00DE52AE"/>
    <w:rsid w:val="00DE52BC"/>
    <w:rsid w:val="00DE5678"/>
    <w:rsid w:val="00DE5A51"/>
    <w:rsid w:val="00DE5AED"/>
    <w:rsid w:val="00DE5BB5"/>
    <w:rsid w:val="00DE6197"/>
    <w:rsid w:val="00DE6B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EB5"/>
    <w:rsid w:val="00DF6133"/>
    <w:rsid w:val="00DF639E"/>
    <w:rsid w:val="00DF64A2"/>
    <w:rsid w:val="00DF69AE"/>
    <w:rsid w:val="00DF6CC6"/>
    <w:rsid w:val="00DF6E88"/>
    <w:rsid w:val="00DF6F27"/>
    <w:rsid w:val="00DF74D9"/>
    <w:rsid w:val="00DF7C9E"/>
    <w:rsid w:val="00DF7D69"/>
    <w:rsid w:val="00DF7F3F"/>
    <w:rsid w:val="00E0023A"/>
    <w:rsid w:val="00E00370"/>
    <w:rsid w:val="00E0037B"/>
    <w:rsid w:val="00E004D7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56B"/>
    <w:rsid w:val="00E117B2"/>
    <w:rsid w:val="00E118C8"/>
    <w:rsid w:val="00E11958"/>
    <w:rsid w:val="00E11B6B"/>
    <w:rsid w:val="00E11FD1"/>
    <w:rsid w:val="00E1235E"/>
    <w:rsid w:val="00E123D6"/>
    <w:rsid w:val="00E1269E"/>
    <w:rsid w:val="00E129D2"/>
    <w:rsid w:val="00E12BC1"/>
    <w:rsid w:val="00E12C7C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4B5"/>
    <w:rsid w:val="00E3365B"/>
    <w:rsid w:val="00E3373B"/>
    <w:rsid w:val="00E338E4"/>
    <w:rsid w:val="00E33AB7"/>
    <w:rsid w:val="00E33D9D"/>
    <w:rsid w:val="00E33E9B"/>
    <w:rsid w:val="00E33F06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6181"/>
    <w:rsid w:val="00E362E2"/>
    <w:rsid w:val="00E363D9"/>
    <w:rsid w:val="00E36420"/>
    <w:rsid w:val="00E36541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4DC"/>
    <w:rsid w:val="00E455DF"/>
    <w:rsid w:val="00E456AE"/>
    <w:rsid w:val="00E45D67"/>
    <w:rsid w:val="00E461BB"/>
    <w:rsid w:val="00E465E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699"/>
    <w:rsid w:val="00E527AE"/>
    <w:rsid w:val="00E528A4"/>
    <w:rsid w:val="00E528EC"/>
    <w:rsid w:val="00E52B09"/>
    <w:rsid w:val="00E52F75"/>
    <w:rsid w:val="00E531E7"/>
    <w:rsid w:val="00E5320B"/>
    <w:rsid w:val="00E534EE"/>
    <w:rsid w:val="00E53970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458"/>
    <w:rsid w:val="00E57831"/>
    <w:rsid w:val="00E57933"/>
    <w:rsid w:val="00E5797D"/>
    <w:rsid w:val="00E579B0"/>
    <w:rsid w:val="00E57B34"/>
    <w:rsid w:val="00E57D52"/>
    <w:rsid w:val="00E57DEE"/>
    <w:rsid w:val="00E6003E"/>
    <w:rsid w:val="00E60096"/>
    <w:rsid w:val="00E60F3D"/>
    <w:rsid w:val="00E61034"/>
    <w:rsid w:val="00E6129C"/>
    <w:rsid w:val="00E6166F"/>
    <w:rsid w:val="00E61739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24B0"/>
    <w:rsid w:val="00E72904"/>
    <w:rsid w:val="00E72ABD"/>
    <w:rsid w:val="00E72B3F"/>
    <w:rsid w:val="00E72F4D"/>
    <w:rsid w:val="00E72F4F"/>
    <w:rsid w:val="00E72FD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CB4"/>
    <w:rsid w:val="00E81CF2"/>
    <w:rsid w:val="00E81DEB"/>
    <w:rsid w:val="00E826BA"/>
    <w:rsid w:val="00E82721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133F"/>
    <w:rsid w:val="00E9159C"/>
    <w:rsid w:val="00E91614"/>
    <w:rsid w:val="00E917D6"/>
    <w:rsid w:val="00E91974"/>
    <w:rsid w:val="00E91AAC"/>
    <w:rsid w:val="00E91D17"/>
    <w:rsid w:val="00E91E31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74A"/>
    <w:rsid w:val="00EA09FD"/>
    <w:rsid w:val="00EA0C1B"/>
    <w:rsid w:val="00EA0CF4"/>
    <w:rsid w:val="00EA0D1C"/>
    <w:rsid w:val="00EA0EEE"/>
    <w:rsid w:val="00EA0F3F"/>
    <w:rsid w:val="00EA1013"/>
    <w:rsid w:val="00EA11C7"/>
    <w:rsid w:val="00EA1270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609"/>
    <w:rsid w:val="00EA7B96"/>
    <w:rsid w:val="00EA7CE1"/>
    <w:rsid w:val="00EA7CEA"/>
    <w:rsid w:val="00EA7CFE"/>
    <w:rsid w:val="00EA7EAC"/>
    <w:rsid w:val="00EA7EF4"/>
    <w:rsid w:val="00EA7F1E"/>
    <w:rsid w:val="00EB0607"/>
    <w:rsid w:val="00EB0667"/>
    <w:rsid w:val="00EB072D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CD"/>
    <w:rsid w:val="00EB1390"/>
    <w:rsid w:val="00EB13AE"/>
    <w:rsid w:val="00EB1476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8B"/>
    <w:rsid w:val="00EB6F98"/>
    <w:rsid w:val="00EB7150"/>
    <w:rsid w:val="00EB7188"/>
    <w:rsid w:val="00EB7248"/>
    <w:rsid w:val="00EB7491"/>
    <w:rsid w:val="00EB77EA"/>
    <w:rsid w:val="00EB7C1A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40F"/>
    <w:rsid w:val="00EC1624"/>
    <w:rsid w:val="00EC17A3"/>
    <w:rsid w:val="00EC1802"/>
    <w:rsid w:val="00EC19B4"/>
    <w:rsid w:val="00EC1A58"/>
    <w:rsid w:val="00EC1A90"/>
    <w:rsid w:val="00EC1AF5"/>
    <w:rsid w:val="00EC1F11"/>
    <w:rsid w:val="00EC2405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D6"/>
    <w:rsid w:val="00EC6CF9"/>
    <w:rsid w:val="00EC6E8E"/>
    <w:rsid w:val="00EC6FF5"/>
    <w:rsid w:val="00EC702D"/>
    <w:rsid w:val="00EC741C"/>
    <w:rsid w:val="00EC7568"/>
    <w:rsid w:val="00EC7652"/>
    <w:rsid w:val="00EC7912"/>
    <w:rsid w:val="00EC7B50"/>
    <w:rsid w:val="00EC7BD5"/>
    <w:rsid w:val="00ED03E0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5121"/>
    <w:rsid w:val="00EE57F4"/>
    <w:rsid w:val="00EE5913"/>
    <w:rsid w:val="00EE60AA"/>
    <w:rsid w:val="00EE6468"/>
    <w:rsid w:val="00EE6504"/>
    <w:rsid w:val="00EE68E0"/>
    <w:rsid w:val="00EE6C24"/>
    <w:rsid w:val="00EE6D3E"/>
    <w:rsid w:val="00EE6DA2"/>
    <w:rsid w:val="00EE6ECA"/>
    <w:rsid w:val="00EE6F87"/>
    <w:rsid w:val="00EE72BA"/>
    <w:rsid w:val="00EE7510"/>
    <w:rsid w:val="00EE758B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64D"/>
    <w:rsid w:val="00EF2654"/>
    <w:rsid w:val="00EF26BB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C23"/>
    <w:rsid w:val="00EF4220"/>
    <w:rsid w:val="00EF4291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68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3F2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B05"/>
    <w:rsid w:val="00F10BE1"/>
    <w:rsid w:val="00F10C17"/>
    <w:rsid w:val="00F113BF"/>
    <w:rsid w:val="00F113DC"/>
    <w:rsid w:val="00F113F8"/>
    <w:rsid w:val="00F1150C"/>
    <w:rsid w:val="00F119D4"/>
    <w:rsid w:val="00F11D73"/>
    <w:rsid w:val="00F11D79"/>
    <w:rsid w:val="00F12A8C"/>
    <w:rsid w:val="00F12C1A"/>
    <w:rsid w:val="00F12D4D"/>
    <w:rsid w:val="00F12FAA"/>
    <w:rsid w:val="00F1326C"/>
    <w:rsid w:val="00F132DD"/>
    <w:rsid w:val="00F13324"/>
    <w:rsid w:val="00F1343F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87C"/>
    <w:rsid w:val="00F27890"/>
    <w:rsid w:val="00F27C8F"/>
    <w:rsid w:val="00F30619"/>
    <w:rsid w:val="00F30922"/>
    <w:rsid w:val="00F30BC9"/>
    <w:rsid w:val="00F30F3A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946"/>
    <w:rsid w:val="00F359B1"/>
    <w:rsid w:val="00F35A0F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32D"/>
    <w:rsid w:val="00F373E9"/>
    <w:rsid w:val="00F3757D"/>
    <w:rsid w:val="00F3775A"/>
    <w:rsid w:val="00F37810"/>
    <w:rsid w:val="00F37974"/>
    <w:rsid w:val="00F37B52"/>
    <w:rsid w:val="00F37D01"/>
    <w:rsid w:val="00F37E75"/>
    <w:rsid w:val="00F37E83"/>
    <w:rsid w:val="00F37F5A"/>
    <w:rsid w:val="00F37FC2"/>
    <w:rsid w:val="00F40618"/>
    <w:rsid w:val="00F40700"/>
    <w:rsid w:val="00F40A19"/>
    <w:rsid w:val="00F40A3E"/>
    <w:rsid w:val="00F40CC5"/>
    <w:rsid w:val="00F4111D"/>
    <w:rsid w:val="00F4125D"/>
    <w:rsid w:val="00F412B3"/>
    <w:rsid w:val="00F41363"/>
    <w:rsid w:val="00F41745"/>
    <w:rsid w:val="00F41751"/>
    <w:rsid w:val="00F42010"/>
    <w:rsid w:val="00F42303"/>
    <w:rsid w:val="00F425AB"/>
    <w:rsid w:val="00F425D1"/>
    <w:rsid w:val="00F4260B"/>
    <w:rsid w:val="00F42BFD"/>
    <w:rsid w:val="00F42EB6"/>
    <w:rsid w:val="00F43AD8"/>
    <w:rsid w:val="00F43B0E"/>
    <w:rsid w:val="00F43F08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782"/>
    <w:rsid w:val="00F50E4E"/>
    <w:rsid w:val="00F512CD"/>
    <w:rsid w:val="00F5198A"/>
    <w:rsid w:val="00F5199F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71B8"/>
    <w:rsid w:val="00F57727"/>
    <w:rsid w:val="00F57977"/>
    <w:rsid w:val="00F57ACC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90A"/>
    <w:rsid w:val="00F66A86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D48"/>
    <w:rsid w:val="00F72F3B"/>
    <w:rsid w:val="00F73970"/>
    <w:rsid w:val="00F73DFE"/>
    <w:rsid w:val="00F7454C"/>
    <w:rsid w:val="00F7462E"/>
    <w:rsid w:val="00F7464D"/>
    <w:rsid w:val="00F74966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E02"/>
    <w:rsid w:val="00F7638C"/>
    <w:rsid w:val="00F764AC"/>
    <w:rsid w:val="00F76576"/>
    <w:rsid w:val="00F76AEF"/>
    <w:rsid w:val="00F76F22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38"/>
    <w:rsid w:val="00F86024"/>
    <w:rsid w:val="00F8611A"/>
    <w:rsid w:val="00F86205"/>
    <w:rsid w:val="00F865D4"/>
    <w:rsid w:val="00F8681B"/>
    <w:rsid w:val="00F86B3A"/>
    <w:rsid w:val="00F86D3B"/>
    <w:rsid w:val="00F86E96"/>
    <w:rsid w:val="00F870A5"/>
    <w:rsid w:val="00F871B2"/>
    <w:rsid w:val="00F87424"/>
    <w:rsid w:val="00F87498"/>
    <w:rsid w:val="00F8795A"/>
    <w:rsid w:val="00F87A4F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18C"/>
    <w:rsid w:val="00F96523"/>
    <w:rsid w:val="00F965A0"/>
    <w:rsid w:val="00F966FA"/>
    <w:rsid w:val="00F96AE9"/>
    <w:rsid w:val="00F96B26"/>
    <w:rsid w:val="00F96F5E"/>
    <w:rsid w:val="00F96F6D"/>
    <w:rsid w:val="00F97AEE"/>
    <w:rsid w:val="00FA0270"/>
    <w:rsid w:val="00FA0343"/>
    <w:rsid w:val="00FA0882"/>
    <w:rsid w:val="00FA0893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F2"/>
    <w:rsid w:val="00FA359B"/>
    <w:rsid w:val="00FA3643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E28"/>
    <w:rsid w:val="00FA7EFA"/>
    <w:rsid w:val="00FB0398"/>
    <w:rsid w:val="00FB04C1"/>
    <w:rsid w:val="00FB06DD"/>
    <w:rsid w:val="00FB0BC2"/>
    <w:rsid w:val="00FB0C09"/>
    <w:rsid w:val="00FB0E2C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FD1"/>
    <w:rsid w:val="00FB70C9"/>
    <w:rsid w:val="00FB7102"/>
    <w:rsid w:val="00FB7395"/>
    <w:rsid w:val="00FB762F"/>
    <w:rsid w:val="00FB7879"/>
    <w:rsid w:val="00FB798C"/>
    <w:rsid w:val="00FB7C55"/>
    <w:rsid w:val="00FB7E6E"/>
    <w:rsid w:val="00FC015D"/>
    <w:rsid w:val="00FC0289"/>
    <w:rsid w:val="00FC02CC"/>
    <w:rsid w:val="00FC03BE"/>
    <w:rsid w:val="00FC0A8F"/>
    <w:rsid w:val="00FC0AE7"/>
    <w:rsid w:val="00FC0D38"/>
    <w:rsid w:val="00FC0E2F"/>
    <w:rsid w:val="00FC0FFB"/>
    <w:rsid w:val="00FC1910"/>
    <w:rsid w:val="00FC1952"/>
    <w:rsid w:val="00FC1F6E"/>
    <w:rsid w:val="00FC2142"/>
    <w:rsid w:val="00FC214D"/>
    <w:rsid w:val="00FC21B1"/>
    <w:rsid w:val="00FC2417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468"/>
    <w:rsid w:val="00FD17D9"/>
    <w:rsid w:val="00FD237E"/>
    <w:rsid w:val="00FD242E"/>
    <w:rsid w:val="00FD260D"/>
    <w:rsid w:val="00FD2E8B"/>
    <w:rsid w:val="00FD35CC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35"/>
    <w:rsid w:val="00FE2D8E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405E"/>
    <w:rsid w:val="00FF40DE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D4638016-C5B2-4DA9-BE51-3451DAC6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hyperlink" Target="mailto:obslugaprasowa@stat.gov.pl" TargetMode="Externa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9.xml"/><Relationship Id="rId40" Type="http://schemas.openxmlformats.org/officeDocument/2006/relationships/header" Target="header2.xml"/><Relationship Id="rId45" Type="http://schemas.openxmlformats.org/officeDocument/2006/relationships/image" Target="media/image10.png"/><Relationship Id="rId53" Type="http://schemas.openxmlformats.org/officeDocument/2006/relationships/hyperlink" Target="http://stat.gov.pl/metainformacje/slownik-pojec/pojecia-stosowane-w-statystyce-publicznej/376,pojecie.html" TargetMode="External"/><Relationship Id="rId58" Type="http://schemas.openxmlformats.org/officeDocument/2006/relationships/hyperlink" Target="http://stat.gov.pl/metainformacje/slownik-pojec/pojecia-stosowane-w-statystyce-publicznej/1718,pojecie.html" TargetMode="External"/><Relationship Id="rId66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9.png"/><Relationship Id="rId48" Type="http://schemas.openxmlformats.org/officeDocument/2006/relationships/hyperlink" Target="http://www.facebook.com/UrzadStatystycznywBialymstoku" TargetMode="External"/><Relationship Id="rId56" Type="http://schemas.openxmlformats.org/officeDocument/2006/relationships/hyperlink" Target="http://stat.gov.pl/metainformacje/slownik-pojec/pojecia-stosowane-w-statystyce-publicznej/693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opracowania-biezace/komunikaty-i-biuletyny/inne-opracowania/biuletyn-statystyczny-wojewodztwa-podlaskiego-4-kwartal-2021,2,52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hyperlink" Target="https://zielonagora.stat.gov.pl/osrodki/osrodek-badan-koniunktury/obk-dane" TargetMode="External"/><Relationship Id="rId46" Type="http://schemas.openxmlformats.org/officeDocument/2006/relationships/hyperlink" Target="http://www.twitter.com/Bialystok_STAT" TargetMode="External"/><Relationship Id="rId59" Type="http://schemas.openxmlformats.org/officeDocument/2006/relationships/hyperlink" Target="http://stat.gov.pl/metainformacje/slownik-pojec/pojecia-stosowane-w-statystyce-publicznej/362,pojecie.html" TargetMode="External"/><Relationship Id="rId67" Type="http://schemas.openxmlformats.org/officeDocument/2006/relationships/header" Target="header4.xml"/><Relationship Id="rId20" Type="http://schemas.openxmlformats.org/officeDocument/2006/relationships/image" Target="media/image6.wmf"/><Relationship Id="rId41" Type="http://schemas.openxmlformats.org/officeDocument/2006/relationships/footer" Target="footer4.xml"/><Relationship Id="rId54" Type="http://schemas.openxmlformats.org/officeDocument/2006/relationships/hyperlink" Target="http://stat.gov.pl/metainformacje/slownik-pojec/pojecia-stosowane-w-statystyce-publicznej/2958,pojecie.html" TargetMode="External"/><Relationship Id="rId62" Type="http://schemas.openxmlformats.org/officeDocument/2006/relationships/hyperlink" Target="http://stat.gov.pl/metainformacje/slownik-pojec/pojecia-stosowane-w-statystyce-publicznej/47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wmf"/><Relationship Id="rId36" Type="http://schemas.openxmlformats.org/officeDocument/2006/relationships/chart" Target="charts/chart18.xml"/><Relationship Id="rId49" Type="http://schemas.openxmlformats.org/officeDocument/2006/relationships/hyperlink" Target="https://stat.gov.pl/obszary-tematyczne/inne-opracowania/informacje-o-sytuacji-spoleczno-gospodarczej/sytuacja-spoleczno-gospodarcza-kraju-w-kwietniu-2022-r-,1,120.html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bdl.stat.gov.pl/BDL/start" TargetMode="External"/><Relationship Id="rId60" Type="http://schemas.openxmlformats.org/officeDocument/2006/relationships/hyperlink" Target="http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3.xml"/><Relationship Id="rId34" Type="http://schemas.openxmlformats.org/officeDocument/2006/relationships/chart" Target="charts/chart16.xml"/><Relationship Id="rId5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zeci&#281;tne%20zatrudnienie%20w%20sektorze%20przedsi&#281;biorstw%20%202015=10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odukcja%20sprzedana%20przemys&#322;u%202015=10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Lipiec%202020%20r\WYKRESY\Wska&#378;nik%20rentowno&#347;ci%20obrotu%20netto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5.4244388267680278E-2"/>
          <c:w val="0.91052515950403279"/>
          <c:h val="0.69838830727742229"/>
        </c:manualLayout>
      </c:layout>
      <c:lineChart>
        <c:grouping val="standard"/>
        <c:varyColors val="0"/>
        <c:ser>
          <c:idx val="1"/>
          <c:order val="0"/>
          <c:tx>
            <c:strRef>
              <c:f>Wykres!$A$9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Wykres!$AL$9:$CK$9</c:f>
              <c:numCache>
                <c:formatCode>General</c:formatCode>
                <c:ptCount val="52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91-45E9-BDC5-6BD120AD0DDB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Wykres!$AL$4:$CK$4</c:f>
              <c:numCache>
                <c:formatCode>General</c:formatCode>
                <c:ptCount val="52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91-45E9-BDC5-6BD120AD0D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51407406961578"/>
          <c:y val="0.9184900352722468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060054981183921E-2"/>
          <c:y val="5.004668534080299E-2"/>
          <c:w val="0.91287904891880889"/>
          <c:h val="0.562982274274539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26</c:v>
                </c:pt>
                <c:pt idx="1">
                  <c:v>142</c:v>
                </c:pt>
                <c:pt idx="2">
                  <c:v>24</c:v>
                </c:pt>
                <c:pt idx="3">
                  <c:v>23</c:v>
                </c:pt>
                <c:pt idx="4">
                  <c:v>11</c:v>
                </c:pt>
                <c:pt idx="5">
                  <c:v>12</c:v>
                </c:pt>
                <c:pt idx="6">
                  <c:v>33</c:v>
                </c:pt>
                <c:pt idx="7">
                  <c:v>9</c:v>
                </c:pt>
                <c:pt idx="8">
                  <c:v>24</c:v>
                </c:pt>
                <c:pt idx="9">
                  <c:v>17</c:v>
                </c:pt>
                <c:pt idx="10">
                  <c:v>26</c:v>
                </c:pt>
                <c:pt idx="11">
                  <c:v>35</c:v>
                </c:pt>
                <c:pt idx="12">
                  <c:v>20</c:v>
                </c:pt>
                <c:pt idx="13">
                  <c:v>22</c:v>
                </c:pt>
                <c:pt idx="14">
                  <c:v>297</c:v>
                </c:pt>
                <c:pt idx="15">
                  <c:v>25</c:v>
                </c:pt>
                <c:pt idx="16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00-465F-860E-23373D9059C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14</c:v>
                </c:pt>
                <c:pt idx="1">
                  <c:v>56</c:v>
                </c:pt>
                <c:pt idx="2">
                  <c:v>12</c:v>
                </c:pt>
                <c:pt idx="3">
                  <c:v>14</c:v>
                </c:pt>
                <c:pt idx="4">
                  <c:v>6</c:v>
                </c:pt>
                <c:pt idx="5">
                  <c:v>15</c:v>
                </c:pt>
                <c:pt idx="6">
                  <c:v>20</c:v>
                </c:pt>
                <c:pt idx="7">
                  <c:v>11</c:v>
                </c:pt>
                <c:pt idx="8">
                  <c:v>3</c:v>
                </c:pt>
                <c:pt idx="9">
                  <c:v>10</c:v>
                </c:pt>
                <c:pt idx="10">
                  <c:v>13</c:v>
                </c:pt>
                <c:pt idx="11">
                  <c:v>10</c:v>
                </c:pt>
                <c:pt idx="12">
                  <c:v>10</c:v>
                </c:pt>
                <c:pt idx="13">
                  <c:v>14</c:v>
                </c:pt>
                <c:pt idx="14">
                  <c:v>143</c:v>
                </c:pt>
                <c:pt idx="15">
                  <c:v>28</c:v>
                </c:pt>
                <c:pt idx="1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00-465F-860E-23373D905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46988032"/>
        <c:axId val="446989120"/>
      </c:barChart>
      <c:catAx>
        <c:axId val="44698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6989120"/>
        <c:crosses val="autoZero"/>
        <c:auto val="1"/>
        <c:lblAlgn val="ctr"/>
        <c:lblOffset val="100"/>
        <c:noMultiLvlLbl val="0"/>
      </c:catAx>
      <c:valAx>
        <c:axId val="446989120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6988032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9758193053709586"/>
                  <c:y val="-9.271934204005188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-8.4135208552864993E-2"/>
                  <c:y val="2.4890505708954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-8.7223390115912708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-8.1839988562290508E-2"/>
                  <c:y val="5.45676471292152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0.14247970600850415"/>
                  <c:y val="-6.835315798291170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32370306435299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0.24100418853157815"/>
                  <c:y val="-1.188904578417059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03277221483831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4102934090199049"/>
                  <c:y val="3.071105473518829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21468845479721893"/>
                  <c:y val="4.97810114161261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24795656847534273"/>
                  <c:y val="4.40370485613108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0815466324947441"/>
                  <c:y val="4.441997941746643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4319535713718368"/>
                  <c:y val="3.06344685637699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0882106868450456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-8.7394690996510371E-2"/>
                  <c:y val="4.59517028461007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6.1844383608067821E-2"/>
                  <c:y val="2.776248713547072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6.7697472583916257E-2"/>
                  <c:y val="2.871981427808854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8.8508543863086375E-2"/>
                  <c:y val="3.25491228490055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-0.13726178057601576"/>
                  <c:y val="2.680515999352160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9.3563111268791466E-2"/>
                  <c:y val="3.944187827585381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0.11459525864579638"/>
                  <c:y val="3.06344685636585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5.4635184724303544E-2"/>
                  <c:y val="-2.38929708254554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7.2697234298301938E-2"/>
                  <c:y val="3.034727042098460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05 2021</c:v>
                </c:pt>
                <c:pt idx="1">
                  <c:v>i komunikacja   04 2022</c:v>
                </c:pt>
                <c:pt idx="2">
                  <c:v>Informacja   05 2022</c:v>
                </c:pt>
                <c:pt idx="3">
                  <c:v>05 2021</c:v>
                </c:pt>
                <c:pt idx="4">
                  <c:v>i gastronomia    04 2022</c:v>
                </c:pt>
                <c:pt idx="5">
                  <c:v>Zakwaterowanie   05 2022</c:v>
                </c:pt>
                <c:pt idx="6">
                  <c:v>05 2021</c:v>
                </c:pt>
                <c:pt idx="7">
                  <c:v>magazynowa    04 2022</c:v>
                </c:pt>
                <c:pt idx="8">
                  <c:v>Transport i gospodarka   05 2022</c:v>
                </c:pt>
                <c:pt idx="9">
                  <c:v>05 2021</c:v>
                </c:pt>
                <c:pt idx="10">
                  <c:v>04 2022</c:v>
                </c:pt>
                <c:pt idx="11">
                  <c:v>Handel detaliczny   05 2022</c:v>
                </c:pt>
                <c:pt idx="12">
                  <c:v>05 2021</c:v>
                </c:pt>
                <c:pt idx="13">
                  <c:v>04 2022</c:v>
                </c:pt>
                <c:pt idx="14">
                  <c:v>Handel hurtowy   05 2022</c:v>
                </c:pt>
                <c:pt idx="15">
                  <c:v>05 2021</c:v>
                </c:pt>
                <c:pt idx="16">
                  <c:v>04 2022</c:v>
                </c:pt>
                <c:pt idx="17">
                  <c:v>Budownictwo   05 2022</c:v>
                </c:pt>
                <c:pt idx="18">
                  <c:v>05 2021</c:v>
                </c:pt>
                <c:pt idx="19">
                  <c:v>przemysłowe   04 2022</c:v>
                </c:pt>
                <c:pt idx="20">
                  <c:v>Przetwórstwo   05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-8</c:v>
                </c:pt>
                <c:pt idx="1">
                  <c:v>-3.1</c:v>
                </c:pt>
                <c:pt idx="2">
                  <c:v>-6.7</c:v>
                </c:pt>
                <c:pt idx="3">
                  <c:v>-1.7</c:v>
                </c:pt>
                <c:pt idx="4">
                  <c:v>16.600000000000001</c:v>
                </c:pt>
                <c:pt idx="5">
                  <c:v>36.1</c:v>
                </c:pt>
                <c:pt idx="6">
                  <c:v>-12.3</c:v>
                </c:pt>
                <c:pt idx="7">
                  <c:v>-25.8</c:v>
                </c:pt>
                <c:pt idx="8">
                  <c:v>-32.700000000000003</c:v>
                </c:pt>
                <c:pt idx="9">
                  <c:v>-8</c:v>
                </c:pt>
                <c:pt idx="10">
                  <c:v>-11.9</c:v>
                </c:pt>
                <c:pt idx="11">
                  <c:v>-8.3000000000000007</c:v>
                </c:pt>
                <c:pt idx="12">
                  <c:v>-2.2000000000000002</c:v>
                </c:pt>
                <c:pt idx="13">
                  <c:v>2.6</c:v>
                </c:pt>
                <c:pt idx="14">
                  <c:v>0.4</c:v>
                </c:pt>
                <c:pt idx="15">
                  <c:v>8.1</c:v>
                </c:pt>
                <c:pt idx="16">
                  <c:v>-11.6</c:v>
                </c:pt>
                <c:pt idx="17">
                  <c:v>-3.2</c:v>
                </c:pt>
                <c:pt idx="18">
                  <c:v>10.199999999999999</c:v>
                </c:pt>
                <c:pt idx="19">
                  <c:v>1.7</c:v>
                </c:pt>
                <c:pt idx="20">
                  <c:v>-2.1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05 2021</c:v>
                </c:pt>
                <c:pt idx="1">
                  <c:v>i komunikacja   04 2022</c:v>
                </c:pt>
                <c:pt idx="2">
                  <c:v>Informacja   05 2022</c:v>
                </c:pt>
                <c:pt idx="3">
                  <c:v>05 2021</c:v>
                </c:pt>
                <c:pt idx="4">
                  <c:v>i gastronomia    04 2022</c:v>
                </c:pt>
                <c:pt idx="5">
                  <c:v>Zakwaterowanie   05 2022</c:v>
                </c:pt>
                <c:pt idx="6">
                  <c:v>05 2021</c:v>
                </c:pt>
                <c:pt idx="7">
                  <c:v>magazynowa    04 2022</c:v>
                </c:pt>
                <c:pt idx="8">
                  <c:v>Transport i gospodarka   05 2022</c:v>
                </c:pt>
                <c:pt idx="9">
                  <c:v>05 2021</c:v>
                </c:pt>
                <c:pt idx="10">
                  <c:v>04 2022</c:v>
                </c:pt>
                <c:pt idx="11">
                  <c:v>Handel detaliczny   05 2022</c:v>
                </c:pt>
                <c:pt idx="12">
                  <c:v>05 2021</c:v>
                </c:pt>
                <c:pt idx="13">
                  <c:v>04 2022</c:v>
                </c:pt>
                <c:pt idx="14">
                  <c:v>Handel hurtowy   05 2022</c:v>
                </c:pt>
                <c:pt idx="15">
                  <c:v>05 2021</c:v>
                </c:pt>
                <c:pt idx="16">
                  <c:v>04 2022</c:v>
                </c:pt>
                <c:pt idx="17">
                  <c:v>Budownictwo   05 2022</c:v>
                </c:pt>
                <c:pt idx="18">
                  <c:v>05 2021</c:v>
                </c:pt>
                <c:pt idx="19">
                  <c:v>przemysłowe   04 2022</c:v>
                </c:pt>
                <c:pt idx="20">
                  <c:v>Przetwórstwo   05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-14.7</c:v>
                </c:pt>
                <c:pt idx="1">
                  <c:v>-7.7</c:v>
                </c:pt>
                <c:pt idx="2">
                  <c:v>-11.2</c:v>
                </c:pt>
                <c:pt idx="3">
                  <c:v>-8.5</c:v>
                </c:pt>
                <c:pt idx="4">
                  <c:v>0</c:v>
                </c:pt>
                <c:pt idx="5">
                  <c:v>0</c:v>
                </c:pt>
                <c:pt idx="6">
                  <c:v>-15.6</c:v>
                </c:pt>
                <c:pt idx="7">
                  <c:v>-31.7</c:v>
                </c:pt>
                <c:pt idx="8">
                  <c:v>-38.700000000000003</c:v>
                </c:pt>
                <c:pt idx="9">
                  <c:v>-19</c:v>
                </c:pt>
                <c:pt idx="10">
                  <c:v>-20.3</c:v>
                </c:pt>
                <c:pt idx="11">
                  <c:v>-17.899999999999999</c:v>
                </c:pt>
                <c:pt idx="12">
                  <c:v>-13</c:v>
                </c:pt>
                <c:pt idx="13">
                  <c:v>-11.4</c:v>
                </c:pt>
                <c:pt idx="14">
                  <c:v>-13.4</c:v>
                </c:pt>
                <c:pt idx="15">
                  <c:v>-10.3</c:v>
                </c:pt>
                <c:pt idx="16">
                  <c:v>-19.600000000000001</c:v>
                </c:pt>
                <c:pt idx="17">
                  <c:v>-16.5</c:v>
                </c:pt>
                <c:pt idx="18">
                  <c:v>-5.4</c:v>
                </c:pt>
                <c:pt idx="19">
                  <c:v>-11.2</c:v>
                </c:pt>
                <c:pt idx="20">
                  <c:v>-8.9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05 2021</c:v>
                </c:pt>
                <c:pt idx="1">
                  <c:v>i komunikacja   04 2022</c:v>
                </c:pt>
                <c:pt idx="2">
                  <c:v>Informacja   05 2022</c:v>
                </c:pt>
                <c:pt idx="3">
                  <c:v>05 2021</c:v>
                </c:pt>
                <c:pt idx="4">
                  <c:v>i gastronomia    04 2022</c:v>
                </c:pt>
                <c:pt idx="5">
                  <c:v>Zakwaterowanie   05 2022</c:v>
                </c:pt>
                <c:pt idx="6">
                  <c:v>05 2021</c:v>
                </c:pt>
                <c:pt idx="7">
                  <c:v>magazynowa    04 2022</c:v>
                </c:pt>
                <c:pt idx="8">
                  <c:v>Transport i gospodarka   05 2022</c:v>
                </c:pt>
                <c:pt idx="9">
                  <c:v>05 2021</c:v>
                </c:pt>
                <c:pt idx="10">
                  <c:v>04 2022</c:v>
                </c:pt>
                <c:pt idx="11">
                  <c:v>Handel detaliczny   05 2022</c:v>
                </c:pt>
                <c:pt idx="12">
                  <c:v>05 2021</c:v>
                </c:pt>
                <c:pt idx="13">
                  <c:v>04 2022</c:v>
                </c:pt>
                <c:pt idx="14">
                  <c:v>Handel hurtowy   05 2022</c:v>
                </c:pt>
                <c:pt idx="15">
                  <c:v>05 2021</c:v>
                </c:pt>
                <c:pt idx="16">
                  <c:v>04 2022</c:v>
                </c:pt>
                <c:pt idx="17">
                  <c:v>Budownictwo   05 2022</c:v>
                </c:pt>
                <c:pt idx="18">
                  <c:v>05 2021</c:v>
                </c:pt>
                <c:pt idx="19">
                  <c:v>przemysłowe   04 2022</c:v>
                </c:pt>
                <c:pt idx="20">
                  <c:v>Przetwórstwo   05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6.7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6.8</c:v>
                </c:pt>
                <c:pt idx="4">
                  <c:v>16.600000000000001</c:v>
                </c:pt>
                <c:pt idx="5">
                  <c:v>36.1</c:v>
                </c:pt>
                <c:pt idx="6">
                  <c:v>3.3</c:v>
                </c:pt>
                <c:pt idx="7">
                  <c:v>5.9</c:v>
                </c:pt>
                <c:pt idx="8">
                  <c:v>6.1</c:v>
                </c:pt>
                <c:pt idx="9">
                  <c:v>11</c:v>
                </c:pt>
                <c:pt idx="10">
                  <c:v>8.4</c:v>
                </c:pt>
                <c:pt idx="11">
                  <c:v>9.6</c:v>
                </c:pt>
                <c:pt idx="12">
                  <c:v>10.8</c:v>
                </c:pt>
                <c:pt idx="13">
                  <c:v>14</c:v>
                </c:pt>
                <c:pt idx="14">
                  <c:v>13.8</c:v>
                </c:pt>
                <c:pt idx="15">
                  <c:v>18.399999999999999</c:v>
                </c:pt>
                <c:pt idx="16">
                  <c:v>8.1</c:v>
                </c:pt>
                <c:pt idx="17">
                  <c:v>13.3</c:v>
                </c:pt>
                <c:pt idx="18">
                  <c:v>15.5</c:v>
                </c:pt>
                <c:pt idx="19">
                  <c:v>12.9</c:v>
                </c:pt>
                <c:pt idx="20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009856017327061"/>
          <c:y val="0.10606481481481482"/>
          <c:w val="0.72674043291045942"/>
          <c:h val="0.843009259259259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'Pytanie 1 (ogólne)'!$B$4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(ogólne)'!$C$4:$G$4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0E-47B6-AD12-18439FC8EA30}"/>
            </c:ext>
          </c:extLst>
        </c:ser>
        <c:ser>
          <c:idx val="1"/>
          <c:order val="1"/>
          <c:tx>
            <c:strRef>
              <c:f>'Pytanie 1 (ogólne)'!$B$5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(ogólne)'!$C$5:$G$5</c:f>
              <c:numCache>
                <c:formatCode>0.0</c:formatCode>
                <c:ptCount val="5"/>
                <c:pt idx="0">
                  <c:v>2.8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0E-47B6-AD12-18439FC8EA30}"/>
            </c:ext>
          </c:extLst>
        </c:ser>
        <c:ser>
          <c:idx val="2"/>
          <c:order val="2"/>
          <c:tx>
            <c:strRef>
              <c:f>'Pytanie 1 (ogólne)'!$B$6</c:f>
              <c:strCache>
                <c:ptCount val="1"/>
                <c:pt idx="0">
                  <c:v>2-3 miesiace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(ogólne)'!$C$6:$G$6</c:f>
              <c:numCache>
                <c:formatCode>0.0</c:formatCode>
                <c:ptCount val="5"/>
                <c:pt idx="0">
                  <c:v>16.100000000000001</c:v>
                </c:pt>
                <c:pt idx="1">
                  <c:v>18.7</c:v>
                </c:pt>
                <c:pt idx="2">
                  <c:v>18.8</c:v>
                </c:pt>
                <c:pt idx="3">
                  <c:v>55</c:v>
                </c:pt>
                <c:pt idx="4">
                  <c:v>25.6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0E-47B6-AD12-18439FC8EA30}"/>
            </c:ext>
          </c:extLst>
        </c:ser>
        <c:ser>
          <c:idx val="3"/>
          <c:order val="3"/>
          <c:tx>
            <c:strRef>
              <c:f>'Pytanie 1 (ogólne)'!$B$7</c:f>
              <c:strCache>
                <c:ptCount val="1"/>
                <c:pt idx="0">
                  <c:v>4-6 miesięcy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(ogólne)'!$C$7:$G$7</c:f>
              <c:numCache>
                <c:formatCode>0.0</c:formatCode>
                <c:ptCount val="5"/>
                <c:pt idx="0">
                  <c:v>15</c:v>
                </c:pt>
                <c:pt idx="1">
                  <c:v>10.3</c:v>
                </c:pt>
                <c:pt idx="2">
                  <c:v>7</c:v>
                </c:pt>
                <c:pt idx="3">
                  <c:v>10.3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0E-47B6-AD12-18439FC8EA30}"/>
            </c:ext>
          </c:extLst>
        </c:ser>
        <c:ser>
          <c:idx val="4"/>
          <c:order val="4"/>
          <c:tx>
            <c:strRef>
              <c:f>'Pytanie 1 (ogólne)'!$B$8</c:f>
              <c:strCache>
                <c:ptCount val="1"/>
                <c:pt idx="0">
                  <c:v>powyżej 6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(ogólne)'!$C$8:$G$8</c:f>
              <c:numCache>
                <c:formatCode>0.0</c:formatCode>
                <c:ptCount val="5"/>
                <c:pt idx="0">
                  <c:v>66.099999999999994</c:v>
                </c:pt>
                <c:pt idx="1">
                  <c:v>65</c:v>
                </c:pt>
                <c:pt idx="2">
                  <c:v>74.2</c:v>
                </c:pt>
                <c:pt idx="3">
                  <c:v>34.700000000000003</c:v>
                </c:pt>
                <c:pt idx="4">
                  <c:v>52.4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0E-47B6-AD12-18439FC8E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79823168"/>
        <c:axId val="379819360"/>
      </c:barChart>
      <c:catAx>
        <c:axId val="3798231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9360"/>
        <c:crosses val="autoZero"/>
        <c:auto val="1"/>
        <c:lblAlgn val="ctr"/>
        <c:lblOffset val="100"/>
        <c:noMultiLvlLbl val="0"/>
      </c:catAx>
      <c:valAx>
        <c:axId val="37981936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168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437463706978454"/>
          <c:y val="0.10606481481481482"/>
          <c:w val="0.69538936409454732"/>
          <c:h val="0.888558864617729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Arkusz1!$B$3:$F$3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69.8</c:v>
                </c:pt>
                <c:pt idx="1">
                  <c:v>74.8</c:v>
                </c:pt>
                <c:pt idx="2">
                  <c:v>63.3</c:v>
                </c:pt>
                <c:pt idx="3">
                  <c:v>75.400000000000006</c:v>
                </c:pt>
                <c:pt idx="4">
                  <c:v>83.6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70-4292-A5F8-4478C2E8B3BF}"/>
            </c:ext>
          </c:extLst>
        </c:ser>
        <c:ser>
          <c:idx val="1"/>
          <c:order val="1"/>
          <c:tx>
            <c:strRef>
              <c:f>Arkusz1!$A$5</c:f>
              <c:strCache>
                <c:ptCount val="1"/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30</c:v>
                </c:pt>
                <c:pt idx="1">
                  <c:v>20.6</c:v>
                </c:pt>
                <c:pt idx="2">
                  <c:v>29.7</c:v>
                </c:pt>
                <c:pt idx="3">
                  <c:v>17.399999999999999</c:v>
                </c:pt>
                <c:pt idx="4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70-4292-A5F8-4478C2E8B3BF}"/>
            </c:ext>
          </c:extLst>
        </c:ser>
        <c:ser>
          <c:idx val="2"/>
          <c:order val="2"/>
          <c:tx>
            <c:strRef>
              <c:f>Arkusz1!$A$6</c:f>
              <c:strCache>
                <c:ptCount val="1"/>
              </c:strCache>
            </c:strRef>
          </c:tx>
          <c:spPr>
            <a:solidFill>
              <a:srgbClr val="D1D1D1"/>
            </a:solidFill>
            <a:ln>
              <a:noFill/>
            </a:ln>
            <a:effectLst/>
          </c:spPr>
          <c:invertIfNegative val="0"/>
          <c:cat>
            <c:strRef>
              <c:f>Arkusz1!$B$3:$F$3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Arkusz1!$B$6:$F$6</c:f>
              <c:numCache>
                <c:formatCode>0.0</c:formatCode>
                <c:ptCount val="5"/>
                <c:pt idx="0">
                  <c:v>0</c:v>
                </c:pt>
                <c:pt idx="1">
                  <c:v>4.5999999999999996</c:v>
                </c:pt>
                <c:pt idx="2">
                  <c:v>7</c:v>
                </c:pt>
                <c:pt idx="3">
                  <c:v>7.2</c:v>
                </c:pt>
                <c:pt idx="4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70-4292-A5F8-4478C2E8B3BF}"/>
            </c:ext>
          </c:extLst>
        </c:ser>
        <c:ser>
          <c:idx val="3"/>
          <c:order val="3"/>
          <c:tx>
            <c:strRef>
              <c:f>Arkusz1!$A$7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Arkusz1!$B$3:$F$3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Arkusz1!$B$7:$F$7</c:f>
              <c:numCache>
                <c:formatCode>0.0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70-4292-A5F8-4478C2E8B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00328192"/>
        <c:axId val="-1400327104"/>
      </c:barChart>
      <c:catAx>
        <c:axId val="-14003281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00327104"/>
        <c:crosses val="autoZero"/>
        <c:auto val="1"/>
        <c:lblAlgn val="ctr"/>
        <c:lblOffset val="100"/>
        <c:noMultiLvlLbl val="0"/>
      </c:catAx>
      <c:valAx>
        <c:axId val="-140032710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0032819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2 (ogólne)'!$A$4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2 (ogólne)'!$B$3:$P$3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2 (ogólne)'!$B$4:$P$4</c:f>
              <c:numCache>
                <c:formatCode>0.0</c:formatCode>
                <c:ptCount val="15"/>
                <c:pt idx="1">
                  <c:v>36.9</c:v>
                </c:pt>
                <c:pt idx="4">
                  <c:v>6.6</c:v>
                </c:pt>
                <c:pt idx="7">
                  <c:v>18.8</c:v>
                </c:pt>
                <c:pt idx="10">
                  <c:v>26.8</c:v>
                </c:pt>
                <c:pt idx="13">
                  <c:v>26.2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E1-4ED2-9EC5-F1C32EB699F3}"/>
            </c:ext>
          </c:extLst>
        </c:ser>
        <c:ser>
          <c:idx val="1"/>
          <c:order val="1"/>
          <c:tx>
            <c:strRef>
              <c:f>'Pytanie 2 (ogólne)'!$A$5</c:f>
              <c:strCache>
                <c:ptCount val="1"/>
                <c:pt idx="0">
                  <c:v>niezn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2 (ogólne)'!$B$3:$P$3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2 (ogólne)'!$B$5:$P$5</c:f>
              <c:numCache>
                <c:formatCode>0.0</c:formatCode>
                <c:ptCount val="15"/>
                <c:pt idx="1">
                  <c:v>60.3</c:v>
                </c:pt>
                <c:pt idx="4">
                  <c:v>91.1</c:v>
                </c:pt>
                <c:pt idx="7">
                  <c:v>81.2</c:v>
                </c:pt>
                <c:pt idx="10">
                  <c:v>63.9</c:v>
                </c:pt>
                <c:pt idx="13">
                  <c:v>58.8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E1-4ED2-9EC5-F1C32EB699F3}"/>
            </c:ext>
          </c:extLst>
        </c:ser>
        <c:ser>
          <c:idx val="2"/>
          <c:order val="2"/>
          <c:tx>
            <c:strRef>
              <c:f>'Pytanie 2 (ogólne)'!$A$6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2 (ogólne)'!$B$3:$P$3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2 (ogólne)'!$B$6:$P$6</c:f>
              <c:numCache>
                <c:formatCode>0.0</c:formatCode>
                <c:ptCount val="15"/>
                <c:pt idx="1">
                  <c:v>2.8</c:v>
                </c:pt>
                <c:pt idx="4">
                  <c:v>2.2999999999999998</c:v>
                </c:pt>
                <c:pt idx="7">
                  <c:v>0</c:v>
                </c:pt>
                <c:pt idx="10">
                  <c:v>4.4000000000000004</c:v>
                </c:pt>
                <c:pt idx="1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E1-4ED2-9EC5-F1C32EB699F3}"/>
            </c:ext>
          </c:extLst>
        </c:ser>
        <c:ser>
          <c:idx val="3"/>
          <c:order val="3"/>
          <c:tx>
            <c:strRef>
              <c:f>'Pytanie 2 (ogólne)'!$A$7</c:f>
              <c:strCache>
                <c:ptCount val="1"/>
                <c:pt idx="0">
                  <c:v>zagrażajace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(ogólne)'!$B$3:$P$3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2 (ogólne)'!$B$7:$P$7</c:f>
              <c:numCache>
                <c:formatCode>0.0</c:formatCode>
                <c:ptCount val="15"/>
                <c:pt idx="1">
                  <c:v>0</c:v>
                </c:pt>
                <c:pt idx="4">
                  <c:v>0</c:v>
                </c:pt>
                <c:pt idx="7">
                  <c:v>0</c:v>
                </c:pt>
                <c:pt idx="10">
                  <c:v>4.9000000000000004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E1-4ED2-9EC5-F1C32EB699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73103617824805"/>
          <c:y val="5.017640141121129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(VIII)'!$A$4</c:f>
              <c:strCache>
                <c:ptCount val="1"/>
                <c:pt idx="0">
                  <c:v>praca zdalna i zbliżone formy 
pracy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(VIII)'!$B$4:$F$4</c:f>
              <c:numCache>
                <c:formatCode>0.0</c:formatCode>
                <c:ptCount val="5"/>
                <c:pt idx="0">
                  <c:v>0.8</c:v>
                </c:pt>
                <c:pt idx="1">
                  <c:v>0.5</c:v>
                </c:pt>
                <c:pt idx="2">
                  <c:v>0.5</c:v>
                </c:pt>
                <c:pt idx="3">
                  <c:v>1.6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24-47E6-908E-EE0504AD7A1D}"/>
            </c:ext>
          </c:extLst>
        </c:ser>
        <c:ser>
          <c:idx val="1"/>
          <c:order val="1"/>
          <c:tx>
            <c:strRef>
              <c:f>'Pytanie 3 (VIII)'!$A$5</c:f>
              <c:strCache>
                <c:ptCount val="1"/>
                <c:pt idx="0">
                  <c:v>nieplanowane nieobecności 
z tytułu urlopów, opieki nad dziećmi, członkami rodziny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(VIII)'!$B$5:$F$5</c:f>
              <c:numCache>
                <c:formatCode>0.0</c:formatCode>
                <c:ptCount val="5"/>
                <c:pt idx="0">
                  <c:v>2</c:v>
                </c:pt>
                <c:pt idx="1">
                  <c:v>0.7</c:v>
                </c:pt>
                <c:pt idx="2">
                  <c:v>0.5</c:v>
                </c:pt>
                <c:pt idx="3">
                  <c:v>1.9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24-47E6-908E-EE0504AD7A1D}"/>
            </c:ext>
          </c:extLst>
        </c:ser>
        <c:ser>
          <c:idx val="2"/>
          <c:order val="2"/>
          <c:tx>
            <c:strRef>
              <c:f>'Pytanie 3 (VIII)'!$A$6</c:f>
              <c:strCache>
                <c:ptCount val="1"/>
                <c:pt idx="0">
                  <c:v>braki pracowników z uwagi 
na kwarantannę lub inne ograniczenia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(VIII)'!$B$3:$F$3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(VIII)'!$B$6:$F$6</c:f>
              <c:numCache>
                <c:formatCode>0.0</c:formatCode>
                <c:ptCount val="5"/>
                <c:pt idx="0">
                  <c:v>0.8</c:v>
                </c:pt>
                <c:pt idx="1">
                  <c:v>0.1</c:v>
                </c:pt>
                <c:pt idx="2">
                  <c:v>0.7</c:v>
                </c:pt>
                <c:pt idx="3">
                  <c:v>1.1000000000000001</c:v>
                </c:pt>
                <c:pt idx="4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24-47E6-908E-EE0504AD7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379824256"/>
        <c:axId val="379822624"/>
      </c:barChart>
      <c:catAx>
        <c:axId val="3798242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9822624"/>
        <c:crosses val="autoZero"/>
        <c:auto val="1"/>
        <c:lblAlgn val="ctr"/>
        <c:lblOffset val="100"/>
        <c:noMultiLvlLbl val="0"/>
      </c:catAx>
      <c:valAx>
        <c:axId val="379822624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2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(2)'!$A$6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(2)'!$B$5:$P$5</c:f>
              <c:numCache>
                <c:formatCode>0.0</c:formatCode>
                <c:ptCount val="15"/>
                <c:pt idx="1">
                  <c:v>9.5</c:v>
                </c:pt>
                <c:pt idx="4">
                  <c:v>4.3</c:v>
                </c:pt>
                <c:pt idx="7">
                  <c:v>3.9</c:v>
                </c:pt>
                <c:pt idx="10">
                  <c:v>23.1</c:v>
                </c:pt>
                <c:pt idx="13">
                  <c:v>18.3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A9-4304-8B81-ED4F7E29DE92}"/>
            </c:ext>
          </c:extLst>
        </c:ser>
        <c:ser>
          <c:idx val="1"/>
          <c:order val="1"/>
          <c:tx>
            <c:strRef>
              <c:f>'Pytanie 1 (2)'!$A$7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(2)'!$B$6:$P$6</c:f>
              <c:numCache>
                <c:formatCode>0.0</c:formatCode>
                <c:ptCount val="15"/>
                <c:pt idx="1">
                  <c:v>46.3</c:v>
                </c:pt>
                <c:pt idx="4">
                  <c:v>75</c:v>
                </c:pt>
                <c:pt idx="7">
                  <c:v>85.2</c:v>
                </c:pt>
                <c:pt idx="10">
                  <c:v>61.1</c:v>
                </c:pt>
                <c:pt idx="13">
                  <c:v>52.8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A9-4304-8B81-ED4F7E29DE92}"/>
            </c:ext>
          </c:extLst>
        </c:ser>
        <c:ser>
          <c:idx val="2"/>
          <c:order val="2"/>
          <c:tx>
            <c:strRef>
              <c:f>'Pytanie 1 (2)'!$A$8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(2)'!$B$7:$P$7</c:f>
              <c:numCache>
                <c:formatCode>0.0</c:formatCode>
                <c:ptCount val="15"/>
                <c:pt idx="1">
                  <c:v>44.2</c:v>
                </c:pt>
                <c:pt idx="4">
                  <c:v>20.7</c:v>
                </c:pt>
                <c:pt idx="7">
                  <c:v>3.9</c:v>
                </c:pt>
                <c:pt idx="10">
                  <c:v>13.6</c:v>
                </c:pt>
                <c:pt idx="13">
                  <c:v>19.100000000000001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A9-4304-8B81-ED4F7E29DE9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(2)'!$B$8:$P$8</c:f>
              <c:numCache>
                <c:formatCode>0.0</c:formatCode>
                <c:ptCount val="15"/>
                <c:pt idx="1">
                  <c:v>0</c:v>
                </c:pt>
                <c:pt idx="4">
                  <c:v>0</c:v>
                </c:pt>
                <c:pt idx="7">
                  <c:v>7</c:v>
                </c:pt>
                <c:pt idx="10">
                  <c:v>2.2000000000000002</c:v>
                </c:pt>
                <c:pt idx="13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A9-4304-8B81-ED4F7E29D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solidFill>
                <a:srgbClr val="7F7F7F"/>
              </a:solidFill>
            </a:ln>
            <a:effectLst/>
          </c:spPr>
          <c:invertIfNegative val="0"/>
          <c:val>
            <c:numRef>
              <c:f>'Pytanie 2'!$B$4:$F$4</c:f>
              <c:numCache>
                <c:formatCode>0.0</c:formatCode>
                <c:ptCount val="5"/>
                <c:pt idx="0">
                  <c:v>48.3</c:v>
                </c:pt>
                <c:pt idx="1">
                  <c:v>11.2</c:v>
                </c:pt>
                <c:pt idx="2">
                  <c:v>14.8</c:v>
                </c:pt>
                <c:pt idx="3">
                  <c:v>26.8</c:v>
                </c:pt>
                <c:pt idx="4">
                  <c:v>26.2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2-467F-8E42-3BA6D2EC2B4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A6A6A6"/>
              </a:solidFill>
            </a:ln>
            <a:effectLst/>
          </c:spPr>
          <c:invertIfNegative val="0"/>
          <c:val>
            <c:numRef>
              <c:f>'Pytanie 2'!$B$5:$F$5</c:f>
              <c:numCache>
                <c:formatCode>0.0</c:formatCode>
                <c:ptCount val="5"/>
                <c:pt idx="0">
                  <c:v>55.5</c:v>
                </c:pt>
                <c:pt idx="1">
                  <c:v>54.6</c:v>
                </c:pt>
                <c:pt idx="2">
                  <c:v>42.4</c:v>
                </c:pt>
                <c:pt idx="3">
                  <c:v>68.7</c:v>
                </c:pt>
                <c:pt idx="4">
                  <c:v>81.7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E2-467F-8E42-3BA6D2EC2B4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val>
            <c:numRef>
              <c:f>'Pytanie 2'!$B$6:$F$6</c:f>
              <c:numCache>
                <c:formatCode>0.0</c:formatCode>
                <c:ptCount val="5"/>
                <c:pt idx="0">
                  <c:v>37.700000000000003</c:v>
                </c:pt>
                <c:pt idx="1">
                  <c:v>42</c:v>
                </c:pt>
                <c:pt idx="2">
                  <c:v>47.7</c:v>
                </c:pt>
                <c:pt idx="3">
                  <c:v>20.3</c:v>
                </c:pt>
                <c:pt idx="4">
                  <c:v>19.100000000000001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E2-467F-8E42-3BA6D2EC2B4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val>
            <c:numRef>
              <c:f>'Pytanie 2'!$B$7:$F$7</c:f>
              <c:numCache>
                <c:formatCode>0.0</c:formatCode>
                <c:ptCount val="5"/>
                <c:pt idx="0">
                  <c:v>0</c:v>
                </c:pt>
                <c:pt idx="1">
                  <c:v>2.2999999999999998</c:v>
                </c:pt>
                <c:pt idx="2">
                  <c:v>0</c:v>
                </c:pt>
                <c:pt idx="3">
                  <c:v>5.3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E2-467F-8E42-3BA6D2EC2B4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val>
            <c:numRef>
              <c:f>'Pytanie 2'!$B$8:$F$8</c:f>
              <c:numCache>
                <c:formatCode>0.0</c:formatCode>
                <c:ptCount val="5"/>
                <c:pt idx="0">
                  <c:v>0</c:v>
                </c:pt>
                <c:pt idx="1">
                  <c:v>18.7</c:v>
                </c:pt>
                <c:pt idx="2">
                  <c:v>7.9</c:v>
                </c:pt>
                <c:pt idx="3">
                  <c:v>2.2000000000000002</c:v>
                </c:pt>
                <c:pt idx="4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E2-467F-8E42-3BA6D2EC2B4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val>
            <c:numRef>
              <c:f>'Pytanie 2'!$B$9:$F$9</c:f>
              <c:numCache>
                <c:formatCode>0.0</c:formatCode>
                <c:ptCount val="5"/>
                <c:pt idx="0">
                  <c:v>11.3</c:v>
                </c:pt>
                <c:pt idx="1">
                  <c:v>0</c:v>
                </c:pt>
                <c:pt idx="2">
                  <c:v>0</c:v>
                </c:pt>
                <c:pt idx="3">
                  <c:v>2.2000000000000002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E2-467F-8E42-3BA6D2EC2B43}"/>
            </c:ext>
          </c:extLst>
        </c:ser>
        <c:ser>
          <c:idx val="6"/>
          <c:order val="6"/>
          <c:spPr>
            <a:solidFill>
              <a:srgbClr val="522399"/>
            </a:solidFill>
            <a:ln>
              <a:noFill/>
            </a:ln>
            <a:effectLst/>
          </c:spPr>
          <c:invertIfNegative val="0"/>
          <c:val>
            <c:numRef>
              <c:f>'Pytanie 2'!$B$10:$F$10</c:f>
              <c:numCache>
                <c:formatCode>0.0</c:formatCode>
                <c:ptCount val="5"/>
                <c:pt idx="0">
                  <c:v>36.9</c:v>
                </c:pt>
                <c:pt idx="1">
                  <c:v>0</c:v>
                </c:pt>
                <c:pt idx="2">
                  <c:v>7</c:v>
                </c:pt>
                <c:pt idx="3">
                  <c:v>12.7</c:v>
                </c:pt>
                <c:pt idx="4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EE2-467F-8E42-3BA6D2EC2B43}"/>
            </c:ext>
          </c:extLst>
        </c:ser>
        <c:ser>
          <c:idx val="7"/>
          <c:order val="7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'Pytanie 2'!$B$11:$F$11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7-9EE2-467F-8E42-3BA6D2EC2B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335314496"/>
        <c:axId val="-1335313952"/>
      </c:barChart>
      <c:catAx>
        <c:axId val="-1335314496"/>
        <c:scaling>
          <c:orientation val="minMax"/>
        </c:scaling>
        <c:delete val="1"/>
        <c:axPos val="b"/>
        <c:majorTickMark val="none"/>
        <c:minorTickMark val="none"/>
        <c:tickLblPos val="nextTo"/>
        <c:crossAx val="-1335313952"/>
        <c:crosses val="autoZero"/>
        <c:auto val="1"/>
        <c:lblAlgn val="ctr"/>
        <c:lblOffset val="100"/>
        <c:noMultiLvlLbl val="0"/>
      </c:catAx>
      <c:valAx>
        <c:axId val="-1335313952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  "/>
                <a:ea typeface="+mn-ea"/>
                <a:cs typeface="+mn-cs"/>
              </a:defRPr>
            </a:pPr>
            <a:endParaRPr lang="pl-PL"/>
          </a:p>
        </c:txPr>
        <c:crossAx val="-1335314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(VIII) (2)'!$A$4</c:f>
              <c:strCache>
                <c:ptCount val="1"/>
                <c:pt idx="0">
                  <c:v>odpływ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(2)'!$B$4:$F$4</c:f>
              <c:numCache>
                <c:formatCode>0.0</c:formatCode>
                <c:ptCount val="5"/>
                <c:pt idx="0">
                  <c:v>43.5</c:v>
                </c:pt>
                <c:pt idx="1">
                  <c:v>6</c:v>
                </c:pt>
                <c:pt idx="2">
                  <c:v>7</c:v>
                </c:pt>
                <c:pt idx="3">
                  <c:v>4.9000000000000004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5A-4AE1-9310-1DF5F26CE799}"/>
            </c:ext>
          </c:extLst>
        </c:ser>
        <c:ser>
          <c:idx val="1"/>
          <c:order val="1"/>
          <c:tx>
            <c:strRef>
              <c:f>'Pytanie 3 (VIII) (2)'!$A$5</c:f>
              <c:strCache>
                <c:ptCount val="1"/>
                <c:pt idx="0">
                  <c:v>napływ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(2)'!$B$5:$F$5</c:f>
              <c:numCache>
                <c:formatCode>0.0</c:formatCode>
                <c:ptCount val="5"/>
                <c:pt idx="0">
                  <c:v>53</c:v>
                </c:pt>
                <c:pt idx="1">
                  <c:v>4.3</c:v>
                </c:pt>
                <c:pt idx="2">
                  <c:v>7</c:v>
                </c:pt>
                <c:pt idx="3">
                  <c:v>9.8000000000000007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5A-4AE1-9310-1DF5F26CE799}"/>
            </c:ext>
          </c:extLst>
        </c:ser>
        <c:ser>
          <c:idx val="2"/>
          <c:order val="2"/>
          <c:tx>
            <c:strRef>
              <c:f>'Pytanie 3 (VIII) (2)'!$A$6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(2)'!$B$6:$F$6</c:f>
              <c:numCache>
                <c:formatCode>0.0</c:formatCode>
                <c:ptCount val="5"/>
                <c:pt idx="0">
                  <c:v>47</c:v>
                </c:pt>
                <c:pt idx="1">
                  <c:v>52.6</c:v>
                </c:pt>
                <c:pt idx="2">
                  <c:v>75.099999999999994</c:v>
                </c:pt>
                <c:pt idx="3">
                  <c:v>70.8</c:v>
                </c:pt>
                <c:pt idx="4">
                  <c:v>92.7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5A-4AE1-9310-1DF5F26CE7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5.0812585536435341E-2"/>
          <c:w val="0.91511353390062933"/>
          <c:h val="0.66830161736998028"/>
        </c:manualLayout>
      </c:layout>
      <c:lineChart>
        <c:grouping val="standard"/>
        <c:varyColors val="0"/>
        <c:ser>
          <c:idx val="1"/>
          <c:order val="0"/>
          <c:tx>
            <c:strRef>
              <c:f>Arkusz1!$A$9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Arkusz1!$AL$9:$CK$9</c:f>
              <c:numCache>
                <c:formatCode>General</c:formatCode>
                <c:ptCount val="52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  <c:pt idx="50">
                  <c:v>5.4</c:v>
                </c:pt>
                <c:pt idx="51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5A-4CD5-A55A-D783F2A65C95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Arkusz1!$AL$4:$CK$4</c:f>
              <c:numCache>
                <c:formatCode>General</c:formatCode>
                <c:ptCount val="52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  <c:pt idx="50">
                  <c:v>7</c:v>
                </c:pt>
                <c:pt idx="51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5A-4CD5-A55A-D783F2A65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698692880282762"/>
          <c:y val="0.87795656982771475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61045665680095E-2"/>
          <c:y val="5.8908407014039002E-2"/>
          <c:w val="0.9186037537537538"/>
          <c:h val="0.75065200596208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Wykres!$AL$4:$CK$4</c:f>
              <c:numCache>
                <c:formatCode>General</c:formatCode>
                <c:ptCount val="52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13-4AA2-AD34-34000CE4F3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8743713373856435E-2"/>
          <c:w val="0.91153801011195379"/>
          <c:h val="0.68500240286865555"/>
        </c:manualLayout>
      </c:layout>
      <c:lineChart>
        <c:grouping val="standard"/>
        <c:varyColors val="0"/>
        <c:ser>
          <c:idx val="1"/>
          <c:order val="0"/>
          <c:tx>
            <c:strRef>
              <c:f>Arkusz2!$A$9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Arkusz2!$AL$9:$CK$9</c:f>
              <c:numCache>
                <c:formatCode>0.0</c:formatCode>
                <c:ptCount val="52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9C8-4DC3-9252-094DF090F420}"/>
            </c:ext>
          </c:extLst>
        </c:ser>
        <c:ser>
          <c:idx val="0"/>
          <c:order val="1"/>
          <c:tx>
            <c:strRef>
              <c:f>Arkusz2!$A$4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Arkusz2!$AL$4:$CK$4</c:f>
              <c:numCache>
                <c:formatCode>General</c:formatCode>
                <c:ptCount val="52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9C8-4DC3-9252-094DF090F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414744830254403"/>
          <c:y val="0.9032664625979804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805410898229534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Arkusz1!$AL$4:$CK$4</c:f>
              <c:numCache>
                <c:formatCode>General</c:formatCode>
                <c:ptCount val="52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3D-4822-AF15-43ED1D41B644}"/>
            </c:ext>
          </c:extLst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Arkusz1!$AL$8:$CK$8</c:f>
              <c:numCache>
                <c:formatCode>General</c:formatCode>
                <c:ptCount val="52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83D-4822-AF15-43ED1D41B6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6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1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90349003288031182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Arkusz1!$AL$4:$CK$4</c:f>
              <c:numCache>
                <c:formatCode>0.00</c:formatCode>
                <c:ptCount val="52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E81-4FB7-8F4D-5AF91329B0E6}"/>
            </c:ext>
          </c:extLst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Arkusz1!$AL$5:$CK$5</c:f>
              <c:numCache>
                <c:formatCode>0.00</c:formatCode>
                <c:ptCount val="52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E81-4FB7-8F4D-5AF91329B0E6}"/>
            </c:ext>
          </c:extLst>
        </c:ser>
        <c:ser>
          <c:idx val="2"/>
          <c:order val="2"/>
          <c:tx>
            <c:strRef>
              <c:f>Arkusz1!$A$6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Arkusz1!$AL$6:$CK$6</c:f>
              <c:numCache>
                <c:formatCode>0.00</c:formatCode>
                <c:ptCount val="52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E81-4FB7-8F4D-5AF91329B0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Arkusz1!$A$7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Arkusz1!$AL$3:$CK$4</c:f>
              <c:multiLvlStrCache>
                <c:ptCount val="51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</c:multiLvlStrCache>
            </c:multiLvlStrRef>
          </c:cat>
          <c:val>
            <c:numRef>
              <c:f>Arkusz1!$AL$7:$CJ$7</c:f>
              <c:numCache>
                <c:formatCode>0.00</c:formatCode>
                <c:ptCount val="51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E81-4FB7-8F4D-5AF91329B0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  <c:majorUnit val="1"/>
      </c:valAx>
      <c:valAx>
        <c:axId val="-430486272"/>
        <c:scaling>
          <c:orientation val="minMax"/>
          <c:max val="2.2000000000000002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2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0980321720588864"/>
          <c:h val="0.68357276768975306"/>
        </c:manualLayout>
      </c:layout>
      <c:lineChart>
        <c:grouping val="standard"/>
        <c:varyColors val="0"/>
        <c:ser>
          <c:idx val="1"/>
          <c:order val="0"/>
          <c:tx>
            <c:strRef>
              <c:f>Wykres!$A$10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Wykres!$AL$10:$CK$10</c:f>
              <c:numCache>
                <c:formatCode>General</c:formatCode>
                <c:ptCount val="52"/>
                <c:pt idx="0" formatCode="0.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2C-45B6-89AD-C7530249BEBD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Wykres!$AL$2:$CK$3</c:f>
              <c:multiLvlStrCache>
                <c:ptCount val="5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Wykres!$AL$4:$CK$4</c:f>
              <c:numCache>
                <c:formatCode>General</c:formatCode>
                <c:ptCount val="52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2C-45B6-89AD-C7530249BE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37683868653108"/>
          <c:y val="0.90667345153284407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4238974226582332E-2"/>
          <c:w val="0.91138646231044684"/>
          <c:h val="0.65848663998967338"/>
        </c:manualLayout>
      </c:layout>
      <c:lineChart>
        <c:grouping val="standard"/>
        <c:varyColors val="0"/>
        <c:ser>
          <c:idx val="1"/>
          <c:order val="0"/>
          <c:tx>
            <c:strRef>
              <c:f>Arkusz1!$A$10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Arkusz1!$Z$2:$BY$3</c:f>
              <c:multiLvlStrCache>
                <c:ptCount val="5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Arkusz1!$Z$10:$BY$10</c:f>
              <c:numCache>
                <c:formatCode>0.0</c:formatCode>
                <c:ptCount val="52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149.1</c:v>
                </c:pt>
                <c:pt idx="37">
                  <c:v>159</c:v>
                </c:pt>
                <c:pt idx="38">
                  <c:v>167.3</c:v>
                </c:pt>
                <c:pt idx="39">
                  <c:v>171.2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130.4</c:v>
                </c:pt>
                <c:pt idx="49">
                  <c:v>158.80000000000001</c:v>
                </c:pt>
                <c:pt idx="50">
                  <c:v>172.7</c:v>
                </c:pt>
                <c:pt idx="51">
                  <c:v>174.4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DC-4D5D-BAD3-ABB1475351C7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Arkusz1!$Z$2:$BY$3</c:f>
              <c:multiLvlStrCache>
                <c:ptCount val="5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Arkusz1!$Z$4:$BY$4</c:f>
              <c:numCache>
                <c:formatCode>0.0</c:formatCode>
                <c:ptCount val="52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229.1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170.98024021697015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135</c:v>
                </c:pt>
                <c:pt idx="49">
                  <c:v>145.19999999999999</c:v>
                </c:pt>
                <c:pt idx="50">
                  <c:v>164.7</c:v>
                </c:pt>
                <c:pt idx="51">
                  <c:v>182.8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DC-4D5D-BAD3-ABB1475351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67482299239967"/>
          <c:y val="0.9090304203777807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5.5124029065397144E-2"/>
          <c:w val="0.91835474750636104"/>
          <c:h val="0.756902637232986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Arkusz1!$N$2:$AD$3</c:f>
              <c:multiLvlStrCache>
                <c:ptCount val="17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Arkusz1!$N$4:$AD$4</c:f>
              <c:numCache>
                <c:formatCode>General</c:formatCode>
                <c:ptCount val="17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D3-4B48-8B13-4E863397D237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Arkusz1!$N$2:$AD$3</c:f>
              <c:multiLvlStrCache>
                <c:ptCount val="17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Arkusz1!$N$5:$AD$5</c:f>
              <c:numCache>
                <c:formatCode>General</c:formatCode>
                <c:ptCount val="17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D3-4B48-8B13-4E863397D2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D040C78-DA3F-4173-B0E5-21AC59A0A4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61957</TotalTime>
  <Pages>30</Pages>
  <Words>9286</Words>
  <Characters>55628</Characters>
  <Application>Microsoft Office Word</Application>
  <DocSecurity>0</DocSecurity>
  <Lines>2781</Lines>
  <Paragraphs>1967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1328</cp:revision>
  <cp:lastPrinted>2022-05-24T05:46:00Z</cp:lastPrinted>
  <dcterms:created xsi:type="dcterms:W3CDTF">2020-06-26T06:43:00Z</dcterms:created>
  <dcterms:modified xsi:type="dcterms:W3CDTF">2022-05-27T11:17:00Z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