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056E6E19" w:rsidR="0098135C" w:rsidRPr="00AC460E" w:rsidRDefault="004840E3" w:rsidP="0048214A">
      <w:pPr>
        <w:pStyle w:val="tytuinformacji"/>
        <w:suppressAutoHyphens/>
        <w:spacing w:after="72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9164CD">
        <w:rPr>
          <w:rFonts w:cs="Arial"/>
          <w:szCs w:val="40"/>
        </w:rPr>
        <w:t>kwietniu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65338606" w:rsidR="00246FFA" w:rsidRPr="00AC460E" w:rsidRDefault="004840E3" w:rsidP="00973D81">
            <w:pPr>
              <w:pStyle w:val="tekstnapierwszejstronie"/>
              <w:keepNext w:val="0"/>
              <w:spacing w:line="320" w:lineRule="exact"/>
            </w:pPr>
            <w:r w:rsidRPr="00AC460E">
              <w:t xml:space="preserve">Przeciętne zatrudnienie w sektorze przedsiębiorstw w </w:t>
            </w:r>
            <w:r w:rsidR="00E50D98">
              <w:t>kwietniu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3267B9" w:rsidRPr="00AC460E">
              <w:t>zwiększyło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 xml:space="preserve">porównaniu </w:t>
            </w:r>
            <w:r w:rsidR="00CC499D" w:rsidRPr="00AC460E">
              <w:br/>
            </w:r>
            <w:r w:rsidR="00B75356" w:rsidRPr="00AC460E">
              <w:t xml:space="preserve">z </w:t>
            </w:r>
            <w:r w:rsidR="00792D01" w:rsidRPr="00AC460E">
              <w:t xml:space="preserve">poprzednim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3267B9" w:rsidRPr="00AC460E">
              <w:t>jak i</w:t>
            </w:r>
            <w:r w:rsidR="00C368A7" w:rsidRPr="00AC460E">
              <w:t xml:space="preserve">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5C5DCFE8" w:rsidR="00246FFA" w:rsidRPr="00AC460E" w:rsidRDefault="004840E3" w:rsidP="00973D81">
            <w:pPr>
              <w:pStyle w:val="tekstnapierwszejstronie"/>
              <w:spacing w:line="320" w:lineRule="exact"/>
            </w:pPr>
            <w:r w:rsidRPr="00AC460E">
              <w:t>W końcu</w:t>
            </w:r>
            <w:r w:rsidR="00A3668E" w:rsidRPr="00AC460E">
              <w:t xml:space="preserve"> </w:t>
            </w:r>
            <w:r w:rsidR="00320075">
              <w:t>kwietnia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D30DD3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300D66" w:rsidRPr="00AC460E">
              <w:br/>
            </w:r>
            <w:r w:rsidR="00D30DD3">
              <w:t>jak i</w:t>
            </w:r>
            <w:r w:rsidR="008C3A3E" w:rsidRPr="00AC460E">
              <w:t xml:space="preserve"> </w:t>
            </w:r>
            <w:r w:rsidR="001573A5" w:rsidRPr="00AC460E">
              <w:t>w 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A52E58">
              <w:t>marca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Stopa bezrobocia rejestrowanego </w:t>
            </w:r>
            <w:r w:rsidR="001665A8" w:rsidRPr="00AC460E">
              <w:t>była</w:t>
            </w:r>
            <w:r w:rsidR="005E21F2" w:rsidRPr="00AC460E">
              <w:t xml:space="preserve"> </w:t>
            </w:r>
            <w:r w:rsidR="0081058A">
              <w:t>niższa</w:t>
            </w:r>
            <w:r w:rsidR="00D30DD3">
              <w:t xml:space="preserve"> </w:t>
            </w:r>
            <w:r w:rsidR="00A52E58">
              <w:t>niż</w:t>
            </w:r>
            <w:r w:rsidR="00FB7C39" w:rsidRPr="00AC460E">
              <w:t xml:space="preserve"> przed </w:t>
            </w:r>
            <w:r w:rsidRPr="00AC460E">
              <w:t>miesiącem</w:t>
            </w:r>
            <w:r w:rsidR="00A44D2A" w:rsidRPr="00AC460E">
              <w:t>,</w:t>
            </w:r>
            <w:r w:rsidR="00B92938" w:rsidRPr="00AC460E">
              <w:t xml:space="preserve"> </w:t>
            </w:r>
            <w:r w:rsidR="00A21533">
              <w:br/>
            </w:r>
            <w:r w:rsidR="00A52E58">
              <w:t xml:space="preserve">jak i </w:t>
            </w:r>
            <w:r w:rsidR="00A44D2A" w:rsidRPr="00AC460E">
              <w:t>przed rokiem</w:t>
            </w:r>
            <w:r w:rsidR="00B92938" w:rsidRPr="00AC460E">
              <w:t>.</w:t>
            </w:r>
          </w:p>
          <w:p w14:paraId="78700F4F" w14:textId="562CCDB7" w:rsidR="00246FFA" w:rsidRDefault="004840E3" w:rsidP="00973D81">
            <w:pPr>
              <w:pStyle w:val="tekstnapierwszejstronie"/>
              <w:spacing w:line="320" w:lineRule="exact"/>
            </w:pPr>
            <w:r w:rsidRPr="00AC460E">
              <w:t xml:space="preserve">Przeciętne miesięczne wynagrodzenie brutto w sektorze przedsiębiorstw w </w:t>
            </w:r>
            <w:r w:rsidR="00E50D98">
              <w:t>kwietniu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3E27F0">
              <w:t>zwiększyło</w:t>
            </w:r>
            <w:r w:rsidR="008B0598" w:rsidRPr="00AC460E">
              <w:t xml:space="preserve"> się</w:t>
            </w:r>
            <w:r w:rsidRPr="00AC460E">
              <w:t xml:space="preserve"> </w:t>
            </w:r>
            <w:r w:rsidR="008B0598" w:rsidRPr="00AC460E">
              <w:br/>
            </w:r>
            <w:r w:rsidRPr="00AC460E">
              <w:t>w stosunku do poprzedniego miesiąca</w:t>
            </w:r>
            <w:r w:rsidR="00C8236A" w:rsidRPr="00AC460E">
              <w:t xml:space="preserve">, </w:t>
            </w:r>
            <w:r w:rsidR="003E27F0">
              <w:t>a także</w:t>
            </w:r>
            <w:r w:rsidR="00C8236A" w:rsidRPr="00AC460E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E50D98">
              <w:t>kwietnia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4F67CA3A" w:rsidR="00246FFA" w:rsidRPr="00AC460E" w:rsidRDefault="006F0CBD" w:rsidP="00973D81">
            <w:pPr>
              <w:pStyle w:val="tekstnapierwszejstronie"/>
              <w:spacing w:line="320" w:lineRule="exact"/>
            </w:pPr>
            <w:r w:rsidRPr="00AC460E">
              <w:t xml:space="preserve">Ceny </w:t>
            </w:r>
            <w:r w:rsidR="00EC728E">
              <w:t>zbóż, żywca rzeźnego i mleka</w:t>
            </w:r>
            <w:r w:rsidR="00846D8F" w:rsidRPr="00AC460E">
              <w:t xml:space="preserve">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EC728E">
              <w:t xml:space="preserve"> i w skali miesiąca, natomiast ziemniaków niższe</w:t>
            </w:r>
            <w:r w:rsidR="00002765" w:rsidRPr="00AC460E">
              <w:t xml:space="preserve">. </w:t>
            </w:r>
            <w:r w:rsidR="00CB47E5" w:rsidRPr="00AD4000">
              <w:rPr>
                <w:color w:val="auto"/>
              </w:rPr>
              <w:t>Ceny targowiskowe</w:t>
            </w:r>
            <w:r w:rsidR="00CB47E5" w:rsidRPr="00AC460E">
              <w:rPr>
                <w:color w:val="auto"/>
              </w:rPr>
              <w:t xml:space="preserve"> </w:t>
            </w:r>
            <w:r w:rsidR="00EC728E">
              <w:rPr>
                <w:rFonts w:cs="Arial"/>
                <w:color w:val="auto"/>
              </w:rPr>
              <w:t>zbóż</w:t>
            </w:r>
            <w:r w:rsidR="005153A3" w:rsidRPr="00AC460E">
              <w:rPr>
                <w:rFonts w:cs="Arial"/>
                <w:color w:val="auto"/>
              </w:rPr>
              <w:t xml:space="preserve"> i </w:t>
            </w:r>
            <w:r w:rsidR="00067D3A" w:rsidRPr="00AC460E">
              <w:rPr>
                <w:rFonts w:cs="Arial"/>
                <w:color w:val="auto"/>
              </w:rPr>
              <w:t xml:space="preserve">ziemniaków jadalnych </w:t>
            </w:r>
            <w:r w:rsidR="00CB47E5" w:rsidRPr="00AC460E">
              <w:rPr>
                <w:color w:val="auto"/>
              </w:rPr>
              <w:t xml:space="preserve">były </w:t>
            </w:r>
            <w:r w:rsidR="00067D3A">
              <w:rPr>
                <w:color w:val="auto"/>
              </w:rPr>
              <w:t>wy</w:t>
            </w:r>
            <w:r w:rsidR="00CB47E5" w:rsidRPr="00AC460E">
              <w:rPr>
                <w:color w:val="auto"/>
              </w:rPr>
              <w:t>ższe w porównaniu z notowanymi w</w:t>
            </w:r>
            <w:r w:rsidR="00067D3A">
              <w:rPr>
                <w:color w:val="auto"/>
              </w:rPr>
              <w:t xml:space="preserve"> </w:t>
            </w:r>
            <w:r w:rsidR="00EC728E">
              <w:rPr>
                <w:rFonts w:cs="Arial"/>
                <w:color w:val="auto"/>
              </w:rPr>
              <w:t>marcu</w:t>
            </w:r>
            <w:r w:rsidR="00CB47E5" w:rsidRPr="00AC460E">
              <w:rPr>
                <w:rFonts w:cs="Arial"/>
                <w:color w:val="auto"/>
              </w:rPr>
              <w:t xml:space="preserve"> 202</w:t>
            </w:r>
            <w:r w:rsidR="00067D3A">
              <w:rPr>
                <w:rFonts w:cs="Arial"/>
                <w:color w:val="auto"/>
              </w:rPr>
              <w:t>2</w:t>
            </w:r>
            <w:r w:rsidR="00CB47E5" w:rsidRPr="00AC460E">
              <w:rPr>
                <w:rFonts w:cs="Arial"/>
                <w:color w:val="auto"/>
              </w:rPr>
              <w:t> r</w:t>
            </w:r>
            <w:r w:rsidR="00FA184C" w:rsidRPr="00AC460E">
              <w:rPr>
                <w:rFonts w:cs="Arial"/>
                <w:color w:val="auto"/>
              </w:rPr>
              <w:t>.</w:t>
            </w:r>
          </w:p>
          <w:p w14:paraId="1E4FFCF2" w14:textId="78CD3B31" w:rsidR="00246FFA" w:rsidRPr="00AC460E" w:rsidRDefault="004840E3" w:rsidP="00973D81">
            <w:pPr>
              <w:pStyle w:val="tekstnapierwszejstronie"/>
              <w:spacing w:line="320" w:lineRule="exact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1EFA6343" w:rsidR="00246FFA" w:rsidRPr="00AC460E" w:rsidRDefault="004840E3" w:rsidP="00973D81">
            <w:pPr>
              <w:pStyle w:val="tekstnapierwszejstronie"/>
              <w:spacing w:line="320" w:lineRule="exact"/>
            </w:pPr>
            <w:r w:rsidRPr="00AC460E">
              <w:t xml:space="preserve">Liczba oddanych do użytkowania mieszkań była </w:t>
            </w:r>
            <w:r w:rsidR="00125418">
              <w:t>mniejsza</w:t>
            </w:r>
            <w:r w:rsidR="00284629" w:rsidRPr="00AC460E">
              <w:t xml:space="preserve"> </w:t>
            </w:r>
            <w:r w:rsidRPr="00AC460E">
              <w:t>niż w</w:t>
            </w:r>
            <w:r w:rsidR="006B21C7" w:rsidRPr="00AC460E">
              <w:t xml:space="preserve"> </w:t>
            </w:r>
            <w:r w:rsidR="00125418">
              <w:rPr>
                <w:szCs w:val="19"/>
              </w:rPr>
              <w:t>kwietniu</w:t>
            </w:r>
            <w:r w:rsidR="00847519" w:rsidRPr="00AC460E">
              <w:t xml:space="preserve"> </w:t>
            </w:r>
            <w:r w:rsidR="0048214A" w:rsidRPr="00AC460E">
              <w:t>ub.r.</w:t>
            </w:r>
            <w:r w:rsidRPr="00AC460E">
              <w:t xml:space="preserve"> Mieszkania przekazali</w:t>
            </w:r>
            <w:r w:rsidR="00CD7734" w:rsidRPr="00AC460E">
              <w:t xml:space="preserve"> deweloperzy</w:t>
            </w:r>
            <w:r w:rsidR="002E7EB3">
              <w:t xml:space="preserve"> oraz</w:t>
            </w:r>
            <w:r w:rsidR="00C366BD" w:rsidRPr="00AC460E">
              <w:t xml:space="preserve"> inwestorzy indywidualni</w:t>
            </w:r>
            <w:r w:rsidR="0007530D" w:rsidRPr="00AC460E">
              <w:t>.</w:t>
            </w:r>
            <w:r w:rsidR="00450658" w:rsidRPr="00AC460E">
              <w:t xml:space="preserve"> </w:t>
            </w:r>
          </w:p>
          <w:p w14:paraId="022C8DA3" w14:textId="5F4DAF06" w:rsidR="00321246" w:rsidRDefault="004840E3" w:rsidP="00973D81">
            <w:pPr>
              <w:pStyle w:val="tekstnapierwszejstronie"/>
              <w:spacing w:line="320" w:lineRule="exact"/>
            </w:pPr>
            <w:r w:rsidRPr="00AC460E">
              <w:t xml:space="preserve">W porównaniu z </w:t>
            </w:r>
            <w:r w:rsidR="00125418">
              <w:rPr>
                <w:szCs w:val="19"/>
              </w:rPr>
              <w:t>kwietniem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  <w:p w14:paraId="02424BC2" w14:textId="36898E8B" w:rsidR="005C13C0" w:rsidRPr="00B603E5" w:rsidRDefault="005C13C0" w:rsidP="00973D81">
            <w:pPr>
              <w:pStyle w:val="tekstnapierwszejstronie"/>
              <w:spacing w:line="320" w:lineRule="exact"/>
            </w:pPr>
            <w:r w:rsidRPr="00B603E5">
              <w:t xml:space="preserve">W </w:t>
            </w:r>
            <w:r w:rsidR="00024963">
              <w:t>1</w:t>
            </w:r>
            <w:r>
              <w:t xml:space="preserve"> kwartale 202</w:t>
            </w:r>
            <w:r w:rsidR="000E1DF3">
              <w:t>2</w:t>
            </w:r>
            <w:r>
              <w:t> </w:t>
            </w:r>
            <w:r w:rsidRPr="00B603E5">
              <w:t>r.</w:t>
            </w:r>
            <w:r>
              <w:t>,</w:t>
            </w:r>
            <w:r w:rsidRPr="00B603E5">
              <w:t xml:space="preserve"> wynik</w:t>
            </w:r>
            <w:r>
              <w:t>i</w:t>
            </w:r>
            <w:r w:rsidRPr="00B603E5">
              <w:t xml:space="preserve"> finansow</w:t>
            </w:r>
            <w:r>
              <w:t xml:space="preserve">e </w:t>
            </w:r>
            <w:r w:rsidRPr="00B603E5">
              <w:t>przedsiębiorstw był</w:t>
            </w:r>
            <w:r>
              <w:t>y</w:t>
            </w:r>
            <w:r w:rsidRPr="00B603E5">
              <w:t xml:space="preserve"> </w:t>
            </w:r>
            <w:r>
              <w:t>wyższe</w:t>
            </w:r>
            <w:r w:rsidRPr="00B603E5">
              <w:t xml:space="preserve"> od uzyskan</w:t>
            </w:r>
            <w:r>
              <w:t>ych</w:t>
            </w:r>
            <w:r w:rsidRPr="00B603E5">
              <w:t xml:space="preserve"> rok </w:t>
            </w:r>
            <w:r w:rsidRPr="00B603E5">
              <w:rPr>
                <w:rFonts w:cs="Arial"/>
              </w:rPr>
              <w:t>wcześniej</w:t>
            </w:r>
            <w:r w:rsidR="00FC722B">
              <w:rPr>
                <w:rFonts w:cs="Arial"/>
              </w:rPr>
              <w:t>, z</w:t>
            </w:r>
            <w:r w:rsidR="00CC3118">
              <w:rPr>
                <w:rFonts w:cs="Arial"/>
              </w:rPr>
              <w:t> </w:t>
            </w:r>
            <w:r w:rsidR="00FC722B">
              <w:rPr>
                <w:rFonts w:cs="Arial"/>
              </w:rPr>
              <w:t>wyjątkiem wyniku na operacjach finansowych</w:t>
            </w:r>
            <w:r>
              <w:t>.</w:t>
            </w:r>
            <w:r>
              <w:rPr>
                <w:rFonts w:cs="Arial"/>
              </w:rPr>
              <w:t xml:space="preserve"> </w:t>
            </w:r>
            <w:r w:rsidRPr="00B603E5">
              <w:rPr>
                <w:rFonts w:cs="Arial"/>
              </w:rPr>
              <w:t>Po</w:t>
            </w:r>
            <w:r>
              <w:rPr>
                <w:rFonts w:cs="Arial"/>
              </w:rPr>
              <w:t>prawi</w:t>
            </w:r>
            <w:r w:rsidRPr="00B603E5">
              <w:rPr>
                <w:rFonts w:cs="Arial"/>
              </w:rPr>
              <w:t>ł</w:t>
            </w:r>
            <w:r>
              <w:rPr>
                <w:rFonts w:cs="Arial"/>
              </w:rPr>
              <w:t>y</w:t>
            </w:r>
            <w:r w:rsidRPr="00B603E5">
              <w:rPr>
                <w:rFonts w:cs="Arial"/>
              </w:rPr>
              <w:t xml:space="preserve"> się</w:t>
            </w:r>
            <w:r w:rsidRPr="00B603E5">
              <w:t xml:space="preserve"> </w:t>
            </w:r>
            <w:r>
              <w:t xml:space="preserve">również </w:t>
            </w:r>
            <w:r w:rsidRPr="00B603E5">
              <w:t>podstawow</w:t>
            </w:r>
            <w:r>
              <w:t>e</w:t>
            </w:r>
            <w:r w:rsidRPr="00B603E5">
              <w:t xml:space="preserve"> wskaźnik</w:t>
            </w:r>
            <w:r>
              <w:t>i</w:t>
            </w:r>
            <w:r w:rsidRPr="00B603E5">
              <w:t xml:space="preserve"> ekonomiczno-finansow</w:t>
            </w:r>
            <w:r>
              <w:t>e</w:t>
            </w:r>
            <w:r w:rsidRPr="00B603E5">
              <w:t xml:space="preserve">. </w:t>
            </w:r>
          </w:p>
          <w:p w14:paraId="1EAD61E6" w14:textId="474E30EF" w:rsidR="005C13C0" w:rsidRPr="00AC460E" w:rsidRDefault="005C13C0" w:rsidP="00973D81">
            <w:pPr>
              <w:pStyle w:val="tekstnapierwszejstronie"/>
              <w:spacing w:line="320" w:lineRule="exact"/>
            </w:pPr>
            <w:r w:rsidRPr="00B603E5">
              <w:t xml:space="preserve">Nakłady inwestycyjne poniesione przez przedsiębiorstwa </w:t>
            </w:r>
            <w:r>
              <w:t xml:space="preserve">w </w:t>
            </w:r>
            <w:r w:rsidR="00024963">
              <w:t>1</w:t>
            </w:r>
            <w:r>
              <w:t xml:space="preserve"> kwartale 202</w:t>
            </w:r>
            <w:r w:rsidR="00704D19">
              <w:t>2</w:t>
            </w:r>
            <w:r>
              <w:t xml:space="preserve"> r. były </w:t>
            </w:r>
            <w:r w:rsidR="00704D19">
              <w:t>wy</w:t>
            </w:r>
            <w:r>
              <w:t>ższe w porównaniu do</w:t>
            </w:r>
            <w:r w:rsidR="00704D19">
              <w:t> </w:t>
            </w:r>
            <w:r>
              <w:t>analogicznego okresu 202</w:t>
            </w:r>
            <w:r w:rsidR="00704D19">
              <w:t>1</w:t>
            </w:r>
            <w:r>
              <w:t xml:space="preserve"> r. </w:t>
            </w:r>
            <w:r w:rsidR="00704D19">
              <w:t>Ni</w:t>
            </w:r>
            <w:r>
              <w:t>ższa niż w 202</w:t>
            </w:r>
            <w:r w:rsidR="00704D19">
              <w:t>1</w:t>
            </w:r>
            <w:r>
              <w:t> r. była natomiast wartość kosztorysowa inwestycji rozpoczętych.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3046BB53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444F68">
        <w:rPr>
          <w:szCs w:val="22"/>
        </w:rPr>
        <w:t>6</w:t>
      </w:r>
    </w:p>
    <w:p w14:paraId="3887572F" w14:textId="7C923D3C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F3109" w:rsidRPr="00AC460E">
        <w:rPr>
          <w:szCs w:val="22"/>
        </w:rPr>
        <w:t>1</w:t>
      </w:r>
      <w:r w:rsidR="009D622F">
        <w:rPr>
          <w:szCs w:val="22"/>
        </w:rPr>
        <w:t>8</w:t>
      </w:r>
    </w:p>
    <w:p w14:paraId="3B288682" w14:textId="7C2C18AE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9D622F">
        <w:rPr>
          <w:szCs w:val="22"/>
        </w:rPr>
        <w:t>1</w:t>
      </w:r>
    </w:p>
    <w:p w14:paraId="734A92A6" w14:textId="77777777" w:rsidR="005C13C0" w:rsidRPr="00177E17" w:rsidRDefault="005C13C0" w:rsidP="005C13C0">
      <w:pPr>
        <w:pStyle w:val="Spistreci"/>
        <w:suppressAutoHyphens/>
        <w:spacing w:line="230" w:lineRule="exact"/>
        <w:rPr>
          <w:szCs w:val="22"/>
        </w:rPr>
      </w:pPr>
      <w:r w:rsidRPr="00177E17">
        <w:rPr>
          <w:szCs w:val="22"/>
        </w:rPr>
        <w:t>Wyniki finansowe przedsiębiorstw</w:t>
      </w:r>
      <w:r w:rsidRPr="00177E17">
        <w:rPr>
          <w:szCs w:val="22"/>
        </w:rPr>
        <w:tab/>
        <w:t>2</w:t>
      </w:r>
      <w:r>
        <w:rPr>
          <w:szCs w:val="22"/>
        </w:rPr>
        <w:t>2</w:t>
      </w:r>
    </w:p>
    <w:p w14:paraId="0EE8E797" w14:textId="77777777" w:rsidR="005C13C0" w:rsidRPr="00177E17" w:rsidRDefault="005C13C0" w:rsidP="005C13C0">
      <w:pPr>
        <w:pStyle w:val="Spistreci"/>
        <w:suppressAutoHyphens/>
        <w:spacing w:line="230" w:lineRule="exact"/>
        <w:rPr>
          <w:szCs w:val="22"/>
        </w:rPr>
      </w:pPr>
      <w:r w:rsidRPr="00177E17">
        <w:rPr>
          <w:szCs w:val="22"/>
        </w:rPr>
        <w:t>Nakłady inwestycyjne</w:t>
      </w:r>
      <w:r w:rsidRPr="00177E17">
        <w:rPr>
          <w:szCs w:val="22"/>
        </w:rPr>
        <w:tab/>
        <w:t>2</w:t>
      </w:r>
      <w:r>
        <w:rPr>
          <w:szCs w:val="22"/>
        </w:rPr>
        <w:t>4</w:t>
      </w:r>
    </w:p>
    <w:p w14:paraId="2A001D04" w14:textId="34FD475D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9D622F">
        <w:rPr>
          <w:szCs w:val="22"/>
        </w:rPr>
        <w:t>5</w:t>
      </w:r>
    </w:p>
    <w:p w14:paraId="6165EB35" w14:textId="159003B9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26</w:t>
      </w:r>
    </w:p>
    <w:p w14:paraId="1DFD3868" w14:textId="241270B7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321246">
        <w:rPr>
          <w:szCs w:val="22"/>
        </w:rPr>
        <w:t>3</w:t>
      </w:r>
      <w:r w:rsidR="00E36E93">
        <w:rPr>
          <w:szCs w:val="22"/>
        </w:rPr>
        <w:t>1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48214A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>z 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 xml:space="preserve">zarządzaniem; działalności w zakresie architektury i inżynierii; badań i analiz technicznych; reklamy, badania rynku i opinii publicznej; pozostałej działalności profesjonalnej, naukowej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 xml:space="preserve">i technicznej; działalności w zakresie usług administrowania i działalności wspierającej; działalności związanej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>z 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</w:t>
      </w:r>
      <w:r w:rsidR="0048214A" w:rsidRPr="00AC460E">
        <w:rPr>
          <w:szCs w:val="19"/>
        </w:rPr>
        <w:br/>
      </w:r>
      <w:r w:rsidR="00C44F2B" w:rsidRPr="00AC460E">
        <w:rPr>
          <w:szCs w:val="19"/>
        </w:rPr>
        <w:t xml:space="preserve">z 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2B6C17">
      <w:pPr>
        <w:pStyle w:val="Tekstwypunktowany"/>
        <w:suppressAutoHyphens/>
        <w:spacing w:before="100" w:after="100" w:line="220" w:lineRule="exact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77777777" w:rsidR="006B4253" w:rsidRPr="00AC460E" w:rsidRDefault="00483868" w:rsidP="002B6C17">
      <w:pPr>
        <w:pStyle w:val="Tekstwypunktowany"/>
        <w:suppressAutoHyphens/>
        <w:spacing w:before="100" w:after="100" w:line="220" w:lineRule="exact"/>
        <w:rPr>
          <w:szCs w:val="19"/>
        </w:rPr>
      </w:pPr>
      <w:r w:rsidRPr="00AC460E">
        <w:rPr>
          <w:szCs w:val="19"/>
        </w:rPr>
        <w:t>o</w:t>
      </w:r>
      <w:r w:rsidR="006B4253" w:rsidRPr="00AC460E">
        <w:rPr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</w:t>
      </w:r>
      <w:r w:rsidR="001A4185" w:rsidRPr="00AC460E">
        <w:rPr>
          <w:szCs w:val="19"/>
        </w:rPr>
        <w:br/>
      </w:r>
      <w:r w:rsidR="006B4253" w:rsidRPr="00AC460E">
        <w:rPr>
          <w:szCs w:val="19"/>
        </w:rPr>
        <w:t>49 osób.</w:t>
      </w:r>
    </w:p>
    <w:p w14:paraId="15A1825E" w14:textId="77777777" w:rsidR="006B4253" w:rsidRPr="00AC460E" w:rsidRDefault="006B4253" w:rsidP="002B6C17">
      <w:pPr>
        <w:pStyle w:val="Tekstwypunktowany"/>
        <w:numPr>
          <w:ilvl w:val="0"/>
          <w:numId w:val="0"/>
        </w:numPr>
        <w:suppressAutoHyphens/>
        <w:spacing w:line="200" w:lineRule="exact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2B6C17">
      <w:pPr>
        <w:pStyle w:val="Tekstwypunktowany"/>
        <w:numPr>
          <w:ilvl w:val="0"/>
          <w:numId w:val="0"/>
        </w:numPr>
        <w:suppressAutoHyphens/>
        <w:spacing w:line="200" w:lineRule="exact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2B6C17">
      <w:pPr>
        <w:suppressAutoHyphens/>
        <w:spacing w:line="200" w:lineRule="exact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92087F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92087F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dostawa wody; gospodarowanie ściekami </w:t>
            </w:r>
            <w:r w:rsidR="00BB11D7" w:rsidRPr="00AC460E">
              <w:rPr>
                <w:rFonts w:cs="Arial"/>
                <w:szCs w:val="19"/>
              </w:rPr>
              <w:br/>
            </w:r>
            <w:r w:rsidRPr="00AC460E">
              <w:rPr>
                <w:rFonts w:cs="Arial"/>
                <w:szCs w:val="19"/>
              </w:rPr>
              <w:t>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92087F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92087F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92087F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92087F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652921">
        <w:trPr>
          <w:trHeight w:val="57"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77777777" w:rsidR="00D7319E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 xml:space="preserve">produkcja wyrobów z drewna, korka, słomy </w:t>
            </w:r>
            <w:r w:rsidR="00BB11D7" w:rsidRPr="00AC460E">
              <w:rPr>
                <w:rFonts w:ascii="Fira Sans" w:hAnsi="Fira Sans" w:cs="Arial"/>
                <w:color w:val="auto"/>
                <w:sz w:val="19"/>
                <w:szCs w:val="19"/>
              </w:rPr>
              <w:br/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i 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4B45B73E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produkcja metalowych wyrobów gotowych, z wyłączeniem maszyn </w:t>
            </w:r>
            <w:r w:rsidR="00E4732A" w:rsidRPr="00AC460E">
              <w:rPr>
                <w:rFonts w:cs="Arial"/>
                <w:szCs w:val="19"/>
              </w:rPr>
              <w:br/>
            </w:r>
            <w:r w:rsidRPr="00AC460E">
              <w:rPr>
                <w:rFonts w:cs="Arial"/>
                <w:szCs w:val="19"/>
              </w:rPr>
              <w:t>i</w:t>
            </w:r>
            <w:r w:rsidR="006753EC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92087F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E9263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produkcja pojazdów samochodowych, przyczep i</w:t>
            </w:r>
            <w:r w:rsidR="00E9263A"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 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 xml:space="preserve">produkcja pojazdów samochodowych, przyczep i naczep, </w:t>
            </w:r>
            <w:r w:rsidR="0048214A" w:rsidRPr="00AC460E">
              <w:rPr>
                <w:rFonts w:cs="Arial"/>
                <w:szCs w:val="19"/>
              </w:rPr>
              <w:br/>
            </w:r>
            <w:r w:rsidRPr="00AC460E">
              <w:rPr>
                <w:rFonts w:cs="Arial"/>
                <w:szCs w:val="19"/>
              </w:rPr>
              <w:t>z</w:t>
            </w:r>
            <w:r w:rsidR="00847F41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F351E7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F351E7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F351E7">
        <w:trPr>
          <w:trHeight w:val="57"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48214A">
            <w:pPr>
              <w:pStyle w:val="Nagwek2"/>
              <w:tabs>
                <w:tab w:val="left" w:pos="709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Kreska</w:t>
            </w:r>
            <w:r w:rsidR="00046CA3"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D477E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48214A">
            <w:pPr>
              <w:pStyle w:val="Nagwek2"/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Kropka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046CA3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48214A">
            <w:pPr>
              <w:pStyle w:val="Nagwek2"/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Znak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D477E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48214A">
            <w:pPr>
              <w:pStyle w:val="Nagwek2"/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>Znak</w:t>
            </w:r>
            <w:r w:rsidRPr="00AC460E">
              <w:rPr>
                <w:rFonts w:ascii="Fira Sans" w:hAnsi="Fira Sans" w:cs="Arial"/>
                <w:color w:val="auto"/>
                <w:sz w:val="19"/>
                <w:szCs w:val="19"/>
              </w:rPr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38470402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50D98">
        <w:rPr>
          <w:rFonts w:ascii="Fira Sans" w:hAnsi="Fira Sans" w:cs="Arial"/>
          <w:sz w:val="19"/>
          <w:szCs w:val="19"/>
        </w:rPr>
        <w:t>kwietniu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52859C1E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50D98">
        <w:rPr>
          <w:rFonts w:ascii="Fira Sans" w:hAnsi="Fira Sans" w:cs="Arial"/>
          <w:sz w:val="19"/>
          <w:szCs w:val="19"/>
        </w:rPr>
        <w:t>kwietniu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955F22" w:rsidRPr="00AC460E">
        <w:rPr>
          <w:rFonts w:ascii="Fira Sans" w:hAnsi="Fira Sans" w:cs="Arial"/>
          <w:sz w:val="19"/>
          <w:szCs w:val="19"/>
        </w:rPr>
        <w:t>8,</w:t>
      </w:r>
      <w:r w:rsidR="00E50D98">
        <w:rPr>
          <w:rFonts w:ascii="Fira Sans" w:hAnsi="Fira Sans" w:cs="Arial"/>
          <w:sz w:val="19"/>
          <w:szCs w:val="19"/>
        </w:rPr>
        <w:t>9</w:t>
      </w:r>
      <w:r w:rsidR="00344F0B" w:rsidRPr="00AC460E">
        <w:rPr>
          <w:rFonts w:ascii="Fira Sans" w:hAnsi="Fira Sans" w:cs="Arial"/>
          <w:sz w:val="19"/>
          <w:szCs w:val="19"/>
        </w:rPr>
        <w:t xml:space="preserve"> tys. osób </w:t>
      </w:r>
      <w:r w:rsidR="00344F0B" w:rsidRPr="00AC460E">
        <w:rPr>
          <w:rFonts w:ascii="Fira Sans" w:hAnsi="Fira Sans" w:cs="Arial"/>
          <w:sz w:val="19"/>
          <w:szCs w:val="19"/>
        </w:rPr>
        <w:br/>
        <w:t xml:space="preserve">i było 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E50D98">
        <w:rPr>
          <w:rFonts w:ascii="Fira Sans" w:hAnsi="Fira Sans" w:cs="Arial"/>
          <w:sz w:val="19"/>
          <w:szCs w:val="19"/>
        </w:rPr>
        <w:t>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przed rokiem (w </w:t>
      </w:r>
      <w:r w:rsidR="00774D8E">
        <w:rPr>
          <w:rFonts w:ascii="Fira Sans" w:hAnsi="Fira Sans" w:cs="Arial"/>
          <w:sz w:val="19"/>
          <w:szCs w:val="19"/>
        </w:rPr>
        <w:t>kwietniu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– </w:t>
      </w:r>
      <w:r w:rsidR="00DD362A" w:rsidRPr="00AC460E">
        <w:rPr>
          <w:rFonts w:ascii="Fira Sans" w:hAnsi="Fira Sans" w:cs="Arial"/>
          <w:sz w:val="19"/>
          <w:szCs w:val="19"/>
        </w:rPr>
        <w:t>spadek</w:t>
      </w:r>
      <w:r w:rsidRPr="00AC460E">
        <w:rPr>
          <w:rFonts w:ascii="Fira Sans" w:hAnsi="Fira Sans" w:cs="Arial"/>
          <w:sz w:val="19"/>
          <w:szCs w:val="19"/>
        </w:rPr>
        <w:t xml:space="preserve"> o </w:t>
      </w:r>
      <w:r w:rsidR="00774D8E">
        <w:rPr>
          <w:rFonts w:ascii="Fira Sans" w:hAnsi="Fira Sans" w:cs="Arial"/>
          <w:sz w:val="19"/>
          <w:szCs w:val="19"/>
        </w:rPr>
        <w:t>4,5</w:t>
      </w:r>
      <w:r w:rsidR="00C5642D" w:rsidRPr="00AC460E">
        <w:rPr>
          <w:rFonts w:ascii="Fira Sans" w:hAnsi="Fira Sans" w:cs="Arial"/>
          <w:sz w:val="19"/>
          <w:szCs w:val="19"/>
        </w:rPr>
        <w:t>%).</w:t>
      </w:r>
    </w:p>
    <w:p w14:paraId="5CAEB0BF" w14:textId="0DBC172E" w:rsidR="00CB1F36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774D8E">
        <w:rPr>
          <w:rFonts w:ascii="Fira Sans" w:hAnsi="Fira Sans" w:cs="Arial"/>
          <w:sz w:val="19"/>
          <w:szCs w:val="19"/>
        </w:rPr>
        <w:t>kwietnia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774D8E">
        <w:rPr>
          <w:rFonts w:ascii="Fira Sans" w:hAnsi="Fira Sans" w:cs="Arial"/>
          <w:bCs/>
          <w:sz w:val="19"/>
          <w:szCs w:val="19"/>
        </w:rPr>
        <w:t>19,6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774D8E">
        <w:rPr>
          <w:rFonts w:ascii="Fira Sans" w:hAnsi="Fira Sans" w:cs="Arial"/>
          <w:bCs/>
          <w:sz w:val="19"/>
          <w:szCs w:val="19"/>
        </w:rPr>
        <w:t>10,7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774D8E">
        <w:rPr>
          <w:rFonts w:ascii="Fira Sans" w:hAnsi="Fira Sans" w:cs="Arial"/>
          <w:bCs/>
          <w:sz w:val="19"/>
          <w:szCs w:val="19"/>
        </w:rPr>
        <w:t>5,8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A03001">
        <w:rPr>
          <w:rFonts w:ascii="Fira Sans" w:hAnsi="Fira Sans" w:cs="Arial"/>
          <w:bCs/>
          <w:sz w:val="19"/>
          <w:szCs w:val="19"/>
        </w:rPr>
        <w:t>, handlu, naprawie pojazdów samochodowych (o 2,2%)</w:t>
      </w:r>
      <w:r w:rsidR="008B1DD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E5F3F" w:rsidRPr="00AC460E">
        <w:rPr>
          <w:rFonts w:ascii="Fira Sans" w:hAnsi="Fira Sans" w:cs="Arial"/>
          <w:sz w:val="19"/>
          <w:szCs w:val="19"/>
        </w:rPr>
        <w:t xml:space="preserve">oraz </w:t>
      </w:r>
      <w:r w:rsidR="00BE2593" w:rsidRPr="00AC460E">
        <w:rPr>
          <w:rFonts w:ascii="Fira Sans" w:hAnsi="Fira Sans" w:cs="Arial"/>
          <w:sz w:val="19"/>
          <w:szCs w:val="19"/>
        </w:rPr>
        <w:t xml:space="preserve">przetwórstwie przemysłowym </w:t>
      </w:r>
      <w:r w:rsidR="00BE259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45688" w:rsidRPr="00AC460E">
        <w:rPr>
          <w:rFonts w:ascii="Fira Sans" w:hAnsi="Fira Sans" w:cs="Arial"/>
          <w:bCs/>
          <w:sz w:val="19"/>
          <w:szCs w:val="19"/>
        </w:rPr>
        <w:t>1,</w:t>
      </w:r>
      <w:r w:rsidR="00774D8E">
        <w:rPr>
          <w:rFonts w:ascii="Fira Sans" w:hAnsi="Fira Sans" w:cs="Arial"/>
          <w:bCs/>
          <w:sz w:val="19"/>
          <w:szCs w:val="19"/>
        </w:rPr>
        <w:t>6</w:t>
      </w:r>
      <w:r w:rsidR="00BE2593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</w:t>
      </w:r>
      <w:r w:rsidR="0039672E">
        <w:rPr>
          <w:rFonts w:ascii="Fira Sans" w:hAnsi="Fira Sans" w:cs="Arial"/>
          <w:bCs/>
          <w:sz w:val="19"/>
          <w:szCs w:val="19"/>
        </w:rPr>
        <w:br/>
      </w:r>
      <w:r w:rsidR="00CC3786" w:rsidRPr="00AC460E">
        <w:rPr>
          <w:rFonts w:ascii="Fira Sans" w:hAnsi="Fira Sans" w:cs="Arial"/>
          <w:bCs/>
          <w:sz w:val="19"/>
          <w:szCs w:val="19"/>
        </w:rPr>
        <w:t>i komunikacji (o 1</w:t>
      </w:r>
      <w:r w:rsidR="0047379E">
        <w:rPr>
          <w:rFonts w:ascii="Fira Sans" w:hAnsi="Fira Sans" w:cs="Arial"/>
          <w:bCs/>
          <w:sz w:val="19"/>
          <w:szCs w:val="19"/>
        </w:rPr>
        <w:t>5,3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(o </w:t>
      </w:r>
      <w:r w:rsidR="0047379E">
        <w:rPr>
          <w:rFonts w:ascii="Fira Sans" w:hAnsi="Fira Sans" w:cs="Arial"/>
          <w:sz w:val="19"/>
          <w:szCs w:val="19"/>
        </w:rPr>
        <w:t>2,7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kwietniu 2022 roku oraz w okresie od stycznia do kwietni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2D70F3" w:rsidRPr="00AC460E" w14:paraId="2DADDF91" w14:textId="5C32B7FC" w:rsidTr="00FE3737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2D70F3" w:rsidRPr="00AC460E" w:rsidRDefault="002D70F3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0180FF1B" w:rsidR="002D70F3" w:rsidRPr="00AC460E" w:rsidRDefault="002D70F3" w:rsidP="005577F3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577F3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</w:tcPr>
          <w:p w14:paraId="10188E49" w14:textId="2B827384" w:rsidR="002D70F3" w:rsidRPr="00AC460E" w:rsidRDefault="002D70F3" w:rsidP="005577F3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527DE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5577F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2D70F3" w:rsidRPr="00AC460E" w14:paraId="18C3F913" w14:textId="5E3D99B0" w:rsidTr="00FE3737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2D70F3" w:rsidRPr="00AC460E" w:rsidRDefault="002D70F3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2D70F3" w:rsidRPr="00AC460E" w:rsidRDefault="002D70F3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</w:tcPr>
          <w:p w14:paraId="3A64EA90" w14:textId="525F8211" w:rsidR="002D70F3" w:rsidRPr="00AC460E" w:rsidRDefault="000F2117" w:rsidP="005577F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577F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</w:tcPr>
          <w:p w14:paraId="17549620" w14:textId="670A18D6" w:rsidR="002D70F3" w:rsidRPr="00AC460E" w:rsidRDefault="000F2117" w:rsidP="0007226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071FFF13" w:rsidR="002D70F3" w:rsidRPr="00AC460E" w:rsidRDefault="002D70F3" w:rsidP="005577F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527DE0">
              <w:rPr>
                <w:rFonts w:cs="Arial"/>
                <w:sz w:val="16"/>
                <w:szCs w:val="16"/>
              </w:rPr>
              <w:t>–</w:t>
            </w:r>
            <w:r w:rsidR="000F2117">
              <w:rPr>
                <w:rFonts w:cs="Arial"/>
                <w:sz w:val="16"/>
                <w:szCs w:val="16"/>
              </w:rPr>
              <w:t>0</w:t>
            </w:r>
            <w:r w:rsidR="005577F3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5802B9" w:rsidRPr="00AC460E" w14:paraId="7F2A3783" w14:textId="6A7776DC" w:rsidTr="005802B9">
        <w:trPr>
          <w:tblHeader/>
        </w:trPr>
        <w:tc>
          <w:tcPr>
            <w:tcW w:w="3940" w:type="dxa"/>
            <w:vAlign w:val="center"/>
          </w:tcPr>
          <w:p w14:paraId="3137099F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2A0F4E2F" w:rsidR="005802B9" w:rsidRPr="005802B9" w:rsidRDefault="005802B9" w:rsidP="005802B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color w:val="000000"/>
                <w:sz w:val="18"/>
                <w:szCs w:val="18"/>
              </w:rPr>
              <w:t>138,9</w:t>
            </w:r>
          </w:p>
        </w:tc>
        <w:tc>
          <w:tcPr>
            <w:tcW w:w="1635" w:type="dxa"/>
            <w:vAlign w:val="center"/>
          </w:tcPr>
          <w:p w14:paraId="003478E2" w14:textId="28373632" w:rsidR="005802B9" w:rsidRPr="005802B9" w:rsidRDefault="005802B9" w:rsidP="005802B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sz w:val="18"/>
                <w:szCs w:val="18"/>
              </w:rPr>
              <w:t>101,8</w:t>
            </w:r>
          </w:p>
        </w:tc>
        <w:tc>
          <w:tcPr>
            <w:tcW w:w="1635" w:type="dxa"/>
            <w:vAlign w:val="center"/>
          </w:tcPr>
          <w:p w14:paraId="37DADB34" w14:textId="6926DCD3" w:rsidR="005802B9" w:rsidRPr="005802B9" w:rsidRDefault="005802B9" w:rsidP="005802B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color w:val="000000"/>
                <w:sz w:val="18"/>
                <w:szCs w:val="18"/>
              </w:rPr>
              <w:t>138,8</w:t>
            </w:r>
          </w:p>
        </w:tc>
        <w:tc>
          <w:tcPr>
            <w:tcW w:w="1635" w:type="dxa"/>
            <w:vAlign w:val="center"/>
          </w:tcPr>
          <w:p w14:paraId="64A9BF01" w14:textId="12F2817E" w:rsidR="005802B9" w:rsidRPr="005802B9" w:rsidRDefault="005802B9" w:rsidP="005802B9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sz w:val="18"/>
                <w:szCs w:val="18"/>
              </w:rPr>
              <w:t>101,8</w:t>
            </w:r>
          </w:p>
        </w:tc>
      </w:tr>
      <w:tr w:rsidR="005802B9" w:rsidRPr="00AC460E" w14:paraId="4ABC5182" w14:textId="1E200219" w:rsidTr="005802B9">
        <w:trPr>
          <w:tblHeader/>
        </w:trPr>
        <w:tc>
          <w:tcPr>
            <w:tcW w:w="3940" w:type="dxa"/>
            <w:vAlign w:val="center"/>
          </w:tcPr>
          <w:p w14:paraId="11A08BB6" w14:textId="77777777" w:rsidR="005802B9" w:rsidRPr="00AC460E" w:rsidRDefault="005802B9" w:rsidP="005802B9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71C86FA" w14:textId="01D6F35F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5802B9" w:rsidRPr="00AC460E" w:rsidRDefault="005802B9" w:rsidP="005802B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bottom"/>
          </w:tcPr>
          <w:p w14:paraId="54FB64D0" w14:textId="77777777" w:rsidR="005802B9" w:rsidRPr="00AC460E" w:rsidRDefault="005802B9" w:rsidP="005802B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5802B9" w:rsidRPr="00AC460E" w:rsidRDefault="005802B9" w:rsidP="005802B9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5802B9" w:rsidRPr="00AC460E" w14:paraId="119B7749" w14:textId="28DF6D66" w:rsidTr="005802B9">
        <w:trPr>
          <w:tblHeader/>
        </w:trPr>
        <w:tc>
          <w:tcPr>
            <w:tcW w:w="3940" w:type="dxa"/>
            <w:vAlign w:val="center"/>
          </w:tcPr>
          <w:p w14:paraId="358FD1A7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96ABCF2" w14:textId="7C5E7565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81,8</w:t>
            </w:r>
          </w:p>
        </w:tc>
        <w:tc>
          <w:tcPr>
            <w:tcW w:w="1635" w:type="dxa"/>
            <w:vAlign w:val="center"/>
          </w:tcPr>
          <w:p w14:paraId="70E69ABB" w14:textId="4ECA8D7D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101,4</w:t>
            </w:r>
          </w:p>
        </w:tc>
        <w:tc>
          <w:tcPr>
            <w:tcW w:w="1635" w:type="dxa"/>
            <w:vAlign w:val="bottom"/>
          </w:tcPr>
          <w:p w14:paraId="71E24C84" w14:textId="4BA2E088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81,7</w:t>
            </w:r>
          </w:p>
        </w:tc>
        <w:tc>
          <w:tcPr>
            <w:tcW w:w="1635" w:type="dxa"/>
            <w:vAlign w:val="center"/>
          </w:tcPr>
          <w:p w14:paraId="3EDF827B" w14:textId="428C9F5E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101,5</w:t>
            </w:r>
          </w:p>
        </w:tc>
      </w:tr>
      <w:tr w:rsidR="005802B9" w:rsidRPr="00AC460E" w14:paraId="272CAA9D" w14:textId="7A9648B2" w:rsidTr="005802B9">
        <w:trPr>
          <w:tblHeader/>
        </w:trPr>
        <w:tc>
          <w:tcPr>
            <w:tcW w:w="3940" w:type="dxa"/>
            <w:vAlign w:val="center"/>
          </w:tcPr>
          <w:p w14:paraId="143BEC30" w14:textId="77777777" w:rsidR="005802B9" w:rsidRPr="00AC460E" w:rsidRDefault="005802B9" w:rsidP="005802B9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9E0978C" w14:textId="27CAAA73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73,9</w:t>
            </w:r>
          </w:p>
        </w:tc>
        <w:tc>
          <w:tcPr>
            <w:tcW w:w="1635" w:type="dxa"/>
            <w:vAlign w:val="center"/>
          </w:tcPr>
          <w:p w14:paraId="59B27311" w14:textId="24F9B454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101,6</w:t>
            </w:r>
          </w:p>
        </w:tc>
        <w:tc>
          <w:tcPr>
            <w:tcW w:w="1635" w:type="dxa"/>
            <w:vAlign w:val="bottom"/>
          </w:tcPr>
          <w:p w14:paraId="04AEA1B2" w14:textId="1A87B6FC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635" w:type="dxa"/>
            <w:vAlign w:val="center"/>
          </w:tcPr>
          <w:p w14:paraId="1822B2D9" w14:textId="6383AB6D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101,7</w:t>
            </w:r>
          </w:p>
        </w:tc>
      </w:tr>
      <w:tr w:rsidR="005802B9" w:rsidRPr="00AC460E" w14:paraId="0DA75CF0" w14:textId="4499F92D" w:rsidTr="005802B9">
        <w:trPr>
          <w:tblHeader/>
        </w:trPr>
        <w:tc>
          <w:tcPr>
            <w:tcW w:w="3940" w:type="dxa"/>
            <w:vAlign w:val="center"/>
          </w:tcPr>
          <w:p w14:paraId="779A1A54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DF10BCA" w14:textId="4D54522F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635" w:type="dxa"/>
            <w:vAlign w:val="center"/>
          </w:tcPr>
          <w:p w14:paraId="31AD258C" w14:textId="36E1A9E5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97,3</w:t>
            </w:r>
          </w:p>
        </w:tc>
        <w:tc>
          <w:tcPr>
            <w:tcW w:w="1635" w:type="dxa"/>
            <w:vAlign w:val="bottom"/>
          </w:tcPr>
          <w:p w14:paraId="09B91E55" w14:textId="0A3F8159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635" w:type="dxa"/>
            <w:vAlign w:val="center"/>
          </w:tcPr>
          <w:p w14:paraId="535E2736" w14:textId="4151EDED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98,6</w:t>
            </w:r>
          </w:p>
        </w:tc>
      </w:tr>
      <w:tr w:rsidR="005802B9" w:rsidRPr="00AC460E" w14:paraId="549CAD5B" w14:textId="28FA8D71" w:rsidTr="005802B9">
        <w:trPr>
          <w:tblHeader/>
        </w:trPr>
        <w:tc>
          <w:tcPr>
            <w:tcW w:w="3940" w:type="dxa"/>
            <w:vAlign w:val="center"/>
          </w:tcPr>
          <w:p w14:paraId="68A52EB7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23FDFFEB" w14:textId="7F217895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1635" w:type="dxa"/>
            <w:vAlign w:val="center"/>
          </w:tcPr>
          <w:p w14:paraId="6D26CA72" w14:textId="421BE404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102,2</w:t>
            </w:r>
          </w:p>
        </w:tc>
        <w:tc>
          <w:tcPr>
            <w:tcW w:w="1635" w:type="dxa"/>
            <w:vAlign w:val="bottom"/>
          </w:tcPr>
          <w:p w14:paraId="685A1F88" w14:textId="430738E8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1635" w:type="dxa"/>
            <w:vAlign w:val="center"/>
          </w:tcPr>
          <w:p w14:paraId="624FA140" w14:textId="071EF2C1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102,6</w:t>
            </w:r>
          </w:p>
        </w:tc>
      </w:tr>
      <w:tr w:rsidR="005802B9" w:rsidRPr="00AC460E" w14:paraId="7EA24EC3" w14:textId="36F6025E" w:rsidTr="005802B9">
        <w:trPr>
          <w:tblHeader/>
        </w:trPr>
        <w:tc>
          <w:tcPr>
            <w:tcW w:w="3940" w:type="dxa"/>
            <w:vAlign w:val="center"/>
          </w:tcPr>
          <w:p w14:paraId="19B3506E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0F2153AC" w14:textId="49537AC1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635" w:type="dxa"/>
            <w:vAlign w:val="center"/>
          </w:tcPr>
          <w:p w14:paraId="76B8B1BC" w14:textId="22991123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105,8</w:t>
            </w:r>
          </w:p>
        </w:tc>
        <w:tc>
          <w:tcPr>
            <w:tcW w:w="1635" w:type="dxa"/>
            <w:vAlign w:val="bottom"/>
          </w:tcPr>
          <w:p w14:paraId="0124FF4F" w14:textId="65332914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635" w:type="dxa"/>
            <w:vAlign w:val="center"/>
          </w:tcPr>
          <w:p w14:paraId="0C939A72" w14:textId="76BBDB66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106,8</w:t>
            </w:r>
          </w:p>
        </w:tc>
      </w:tr>
      <w:tr w:rsidR="005802B9" w:rsidRPr="00AC460E" w14:paraId="33257F6F" w14:textId="37B564FB" w:rsidTr="005802B9">
        <w:trPr>
          <w:tblHeader/>
        </w:trPr>
        <w:tc>
          <w:tcPr>
            <w:tcW w:w="3940" w:type="dxa"/>
            <w:vAlign w:val="center"/>
          </w:tcPr>
          <w:p w14:paraId="33B4806F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2EAFE3E3" w14:textId="1FDCD0EB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635" w:type="dxa"/>
            <w:vAlign w:val="center"/>
          </w:tcPr>
          <w:p w14:paraId="3444ACBB" w14:textId="75477A65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119,6</w:t>
            </w:r>
          </w:p>
        </w:tc>
        <w:tc>
          <w:tcPr>
            <w:tcW w:w="1635" w:type="dxa"/>
            <w:vAlign w:val="bottom"/>
          </w:tcPr>
          <w:p w14:paraId="0D2DDB85" w14:textId="522F6947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635" w:type="dxa"/>
            <w:vAlign w:val="center"/>
          </w:tcPr>
          <w:p w14:paraId="2CC652D5" w14:textId="7FE6BAE8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115,9</w:t>
            </w:r>
          </w:p>
        </w:tc>
      </w:tr>
      <w:tr w:rsidR="005802B9" w:rsidRPr="00AC460E" w14:paraId="3120F013" w14:textId="3C3B8EA6" w:rsidTr="005802B9">
        <w:trPr>
          <w:tblHeader/>
        </w:trPr>
        <w:tc>
          <w:tcPr>
            <w:tcW w:w="3940" w:type="dxa"/>
            <w:vAlign w:val="center"/>
          </w:tcPr>
          <w:p w14:paraId="40969233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6B73964D" w14:textId="519D489F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19F7DCCC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84,7</w:t>
            </w:r>
          </w:p>
        </w:tc>
        <w:tc>
          <w:tcPr>
            <w:tcW w:w="1635" w:type="dxa"/>
            <w:vAlign w:val="bottom"/>
          </w:tcPr>
          <w:p w14:paraId="649786A5" w14:textId="54DE3A33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6C6BAA4A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83,5</w:t>
            </w:r>
          </w:p>
        </w:tc>
      </w:tr>
      <w:tr w:rsidR="005802B9" w:rsidRPr="00AC460E" w14:paraId="3E961E89" w14:textId="44913D69" w:rsidTr="005802B9">
        <w:trPr>
          <w:tblHeader/>
        </w:trPr>
        <w:tc>
          <w:tcPr>
            <w:tcW w:w="3940" w:type="dxa"/>
            <w:vAlign w:val="center"/>
          </w:tcPr>
          <w:p w14:paraId="57A6D8A0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36D15628" w14:textId="7970CB12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635" w:type="dxa"/>
            <w:vAlign w:val="center"/>
          </w:tcPr>
          <w:p w14:paraId="77F5D12C" w14:textId="772B6AD8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102,1</w:t>
            </w:r>
          </w:p>
        </w:tc>
        <w:tc>
          <w:tcPr>
            <w:tcW w:w="1635" w:type="dxa"/>
            <w:vAlign w:val="bottom"/>
          </w:tcPr>
          <w:p w14:paraId="5EC2E4BD" w14:textId="57AEE3AB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6B60F30E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102,5</w:t>
            </w:r>
          </w:p>
        </w:tc>
      </w:tr>
      <w:tr w:rsidR="005802B9" w:rsidRPr="00AC460E" w14:paraId="028630FC" w14:textId="43073AC6" w:rsidTr="005802B9">
        <w:trPr>
          <w:tblHeader/>
        </w:trPr>
        <w:tc>
          <w:tcPr>
            <w:tcW w:w="3940" w:type="dxa"/>
            <w:vAlign w:val="center"/>
          </w:tcPr>
          <w:p w14:paraId="201E37F3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bottom"/>
          </w:tcPr>
          <w:p w14:paraId="4255385F" w14:textId="01595B6C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635" w:type="dxa"/>
            <w:vAlign w:val="center"/>
          </w:tcPr>
          <w:p w14:paraId="759FE248" w14:textId="5C14F11C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110,7</w:t>
            </w:r>
          </w:p>
        </w:tc>
        <w:tc>
          <w:tcPr>
            <w:tcW w:w="1635" w:type="dxa"/>
            <w:vAlign w:val="bottom"/>
          </w:tcPr>
          <w:p w14:paraId="7FCA088F" w14:textId="2A72A5D4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635" w:type="dxa"/>
            <w:vAlign w:val="center"/>
          </w:tcPr>
          <w:p w14:paraId="5A607F35" w14:textId="0B506F1D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110,2</w:t>
            </w:r>
          </w:p>
        </w:tc>
      </w:tr>
      <w:tr w:rsidR="005802B9" w:rsidRPr="00AC460E" w14:paraId="7E0D3CF0" w14:textId="06FE650D" w:rsidTr="005802B9">
        <w:trPr>
          <w:tblHeader/>
        </w:trPr>
        <w:tc>
          <w:tcPr>
            <w:tcW w:w="3940" w:type="dxa"/>
            <w:vAlign w:val="center"/>
          </w:tcPr>
          <w:p w14:paraId="7111E632" w14:textId="77777777" w:rsidR="005802B9" w:rsidRPr="00AC460E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bottom"/>
          </w:tcPr>
          <w:p w14:paraId="56B911EE" w14:textId="27C36EBF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635" w:type="dxa"/>
            <w:vAlign w:val="center"/>
          </w:tcPr>
          <w:p w14:paraId="79C7B5A6" w14:textId="0F7C6C9B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101,5</w:t>
            </w:r>
          </w:p>
        </w:tc>
        <w:tc>
          <w:tcPr>
            <w:tcW w:w="1635" w:type="dxa"/>
            <w:vAlign w:val="bottom"/>
          </w:tcPr>
          <w:p w14:paraId="0745F55E" w14:textId="335F3A45" w:rsidR="005802B9" w:rsidRPr="00AC460E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635" w:type="dxa"/>
            <w:vAlign w:val="center"/>
          </w:tcPr>
          <w:p w14:paraId="14F1B25A" w14:textId="674B393D" w:rsidR="005802B9" w:rsidRPr="00AC460E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100,2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7EEDA98" w14:textId="76150459" w:rsidR="00973D81" w:rsidRDefault="00B51E67" w:rsidP="00973D81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47379E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585901" w:rsidRPr="00AC460E">
        <w:rPr>
          <w:rFonts w:ascii="Fira Sans" w:hAnsi="Fira Sans" w:cs="Arial"/>
          <w:sz w:val="19"/>
          <w:szCs w:val="19"/>
        </w:rPr>
        <w:t>zwiększyło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585901" w:rsidRPr="00AC460E">
        <w:rPr>
          <w:rFonts w:ascii="Fira Sans" w:hAnsi="Fira Sans" w:cs="Arial"/>
          <w:sz w:val="19"/>
          <w:szCs w:val="19"/>
        </w:rPr>
        <w:t>Wzrost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A81AEB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A81AEB">
        <w:rPr>
          <w:rFonts w:ascii="Fira Sans" w:hAnsi="Fira Sans" w:cs="Arial"/>
          <w:bCs/>
          <w:sz w:val="19"/>
          <w:szCs w:val="19"/>
        </w:rPr>
        <w:t>8,0</w:t>
      </w:r>
      <w:r w:rsidR="00A81AEB" w:rsidRPr="00AC460E">
        <w:rPr>
          <w:rFonts w:ascii="Fira Sans" w:hAnsi="Fira Sans" w:cs="Arial"/>
          <w:bCs/>
          <w:sz w:val="19"/>
          <w:szCs w:val="19"/>
        </w:rPr>
        <w:t>%),</w:t>
      </w:r>
      <w:r w:rsidR="00A81AEB" w:rsidRPr="00A81AEB">
        <w:rPr>
          <w:rFonts w:ascii="Fira Sans" w:hAnsi="Fira Sans" w:cs="Arial"/>
          <w:sz w:val="19"/>
          <w:szCs w:val="19"/>
        </w:rPr>
        <w:t xml:space="preserve"> </w:t>
      </w:r>
      <w:r w:rsidR="00A81AEB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A81AEB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A81AEB">
        <w:rPr>
          <w:rFonts w:ascii="Fira Sans" w:hAnsi="Fira Sans" w:cs="Arial"/>
          <w:bCs/>
          <w:sz w:val="19"/>
          <w:szCs w:val="19"/>
        </w:rPr>
        <w:t>0,9%)</w:t>
      </w:r>
      <w:r w:rsidR="00A81AEB" w:rsidRPr="00AC460E">
        <w:rPr>
          <w:rFonts w:ascii="Fira Sans" w:hAnsi="Fira Sans" w:cs="Arial"/>
          <w:bCs/>
          <w:sz w:val="19"/>
          <w:szCs w:val="19"/>
        </w:rPr>
        <w:t>,</w:t>
      </w:r>
      <w:r w:rsidR="00A81AEB" w:rsidRPr="00AC460E">
        <w:rPr>
          <w:rFonts w:ascii="Fira Sans" w:hAnsi="Fira Sans" w:cs="Arial"/>
          <w:sz w:val="19"/>
          <w:szCs w:val="19"/>
        </w:rPr>
        <w:t xml:space="preserve"> spadek natomiast</w:t>
      </w:r>
      <w:r w:rsidR="00A81AEB">
        <w:rPr>
          <w:rFonts w:ascii="Fira Sans" w:hAnsi="Fira Sans" w:cs="Arial"/>
          <w:sz w:val="19"/>
          <w:szCs w:val="19"/>
        </w:rPr>
        <w:t xml:space="preserve"> </w:t>
      </w:r>
      <w:r w:rsidR="00A81AEB">
        <w:rPr>
          <w:rFonts w:ascii="Fira Sans" w:hAnsi="Fira Sans" w:cs="Arial"/>
          <w:sz w:val="19"/>
          <w:szCs w:val="19"/>
        </w:rPr>
        <w:br/>
        <w:t xml:space="preserve">w </w:t>
      </w:r>
      <w:r w:rsidR="00A81AEB" w:rsidRPr="00AC460E">
        <w:rPr>
          <w:rFonts w:ascii="Fira Sans" w:hAnsi="Fira Sans" w:cs="Arial"/>
          <w:sz w:val="19"/>
          <w:szCs w:val="19"/>
        </w:rPr>
        <w:t xml:space="preserve">budownictwie (o </w:t>
      </w:r>
      <w:r w:rsidR="00A81AEB">
        <w:rPr>
          <w:rFonts w:ascii="Fira Sans" w:hAnsi="Fira Sans" w:cs="Arial"/>
          <w:sz w:val="19"/>
          <w:szCs w:val="19"/>
        </w:rPr>
        <w:t>0,9</w:t>
      </w:r>
      <w:r w:rsidR="00A81AEB" w:rsidRPr="00AC460E">
        <w:rPr>
          <w:rFonts w:ascii="Fira Sans" w:hAnsi="Fira Sans" w:cs="Arial"/>
          <w:sz w:val="19"/>
          <w:szCs w:val="19"/>
        </w:rPr>
        <w:t>%)</w:t>
      </w:r>
      <w:r w:rsidR="00A81AEB">
        <w:rPr>
          <w:rFonts w:ascii="Fira Sans" w:hAnsi="Fira Sans" w:cs="Arial"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5D3A85D1" w:rsidR="000F2117" w:rsidRDefault="000F2117" w:rsidP="005928E4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F04789">
        <w:rPr>
          <w:rFonts w:ascii="Fira Sans" w:hAnsi="Fira Sans" w:cs="Arial"/>
          <w:sz w:val="19"/>
          <w:szCs w:val="19"/>
        </w:rPr>
        <w:t>kwiecień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812DDF">
        <w:rPr>
          <w:rFonts w:ascii="Fira Sans" w:hAnsi="Fira Sans" w:cs="Arial"/>
          <w:sz w:val="19"/>
          <w:szCs w:val="19"/>
        </w:rPr>
        <w:t>8,</w:t>
      </w:r>
      <w:r w:rsidR="00F04789">
        <w:rPr>
          <w:rFonts w:ascii="Fira Sans" w:hAnsi="Fira Sans" w:cs="Arial"/>
          <w:sz w:val="19"/>
          <w:szCs w:val="19"/>
        </w:rPr>
        <w:t>8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5368EA">
        <w:rPr>
          <w:rFonts w:ascii="Fira Sans" w:hAnsi="Fira Sans" w:cs="Arial"/>
          <w:sz w:val="19"/>
          <w:szCs w:val="19"/>
        </w:rPr>
        <w:t>1,</w:t>
      </w:r>
      <w:r w:rsidR="00F04789">
        <w:rPr>
          <w:rFonts w:ascii="Fira Sans" w:hAnsi="Fira Sans" w:cs="Arial"/>
          <w:sz w:val="19"/>
          <w:szCs w:val="19"/>
        </w:rPr>
        <w:t>8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m.in. </w:t>
      </w:r>
      <w:r>
        <w:rPr>
          <w:rFonts w:ascii="Fira Sans" w:hAnsi="Fira Sans" w:cs="Arial"/>
          <w:sz w:val="19"/>
          <w:szCs w:val="19"/>
        </w:rPr>
        <w:br/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15,9%),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F04789">
        <w:rPr>
          <w:rFonts w:ascii="Fira Sans" w:hAnsi="Fira Sans" w:cs="Arial"/>
          <w:bCs/>
          <w:sz w:val="19"/>
          <w:szCs w:val="19"/>
        </w:rPr>
        <w:t>10,2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 xml:space="preserve">transporcie </w:t>
      </w:r>
      <w:r w:rsidR="00930CA2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F04789">
        <w:rPr>
          <w:rFonts w:ascii="Fira Sans" w:hAnsi="Fira Sans" w:cs="Arial"/>
          <w:bCs/>
          <w:sz w:val="19"/>
          <w:szCs w:val="19"/>
        </w:rPr>
        <w:t>6,8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>, handlu, naprawie pojazdów samochodowych (o 2,</w:t>
      </w:r>
      <w:r w:rsidR="00F04789">
        <w:rPr>
          <w:rFonts w:ascii="Fira Sans" w:hAnsi="Fira Sans" w:cs="Arial"/>
          <w:bCs/>
          <w:sz w:val="19"/>
          <w:szCs w:val="19"/>
        </w:rPr>
        <w:t>6</w:t>
      </w:r>
      <w:r w:rsidR="007B7695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BB3DE3">
        <w:rPr>
          <w:rFonts w:ascii="Fira Sans" w:hAnsi="Fira Sans" w:cs="Arial"/>
          <w:bCs/>
          <w:sz w:val="19"/>
          <w:szCs w:val="19"/>
        </w:rPr>
        <w:br/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930CA2">
        <w:rPr>
          <w:rFonts w:ascii="Fira Sans" w:hAnsi="Fira Sans" w:cs="Arial"/>
          <w:sz w:val="19"/>
          <w:szCs w:val="19"/>
        </w:rPr>
        <w:t>informacji i komunikacji</w:t>
      </w:r>
      <w:r w:rsidR="00930CA2" w:rsidRPr="0030269B">
        <w:rPr>
          <w:rFonts w:ascii="Fira Sans" w:hAnsi="Fira Sans" w:cs="Arial"/>
          <w:sz w:val="19"/>
          <w:szCs w:val="19"/>
        </w:rPr>
        <w:t xml:space="preserve"> (o </w:t>
      </w:r>
      <w:r w:rsidR="00BB3DE3">
        <w:rPr>
          <w:rFonts w:ascii="Fira Sans" w:hAnsi="Fira Sans" w:cs="Arial"/>
          <w:sz w:val="19"/>
          <w:szCs w:val="19"/>
        </w:rPr>
        <w:t>16,5</w:t>
      </w:r>
      <w:r w:rsidR="00930CA2" w:rsidRPr="0030269B">
        <w:rPr>
          <w:rFonts w:ascii="Fira Sans" w:hAnsi="Fira Sans" w:cs="Arial"/>
          <w:sz w:val="19"/>
          <w:szCs w:val="19"/>
        </w:rPr>
        <w:t>%</w:t>
      </w:r>
      <w:r w:rsidR="00930CA2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BB3DE3">
        <w:rPr>
          <w:rFonts w:ascii="Fira Sans" w:hAnsi="Fira Sans" w:cs="Arial"/>
          <w:bCs/>
          <w:sz w:val="19"/>
          <w:szCs w:val="19"/>
        </w:rPr>
        <w:t>1,4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1CFE3B6A" w14:textId="0B9E0DAD" w:rsidR="00B51E67" w:rsidRPr="00AC460E" w:rsidRDefault="009D2B3F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46304" behindDoc="0" locked="0" layoutInCell="1" allowOverlap="1" wp14:anchorId="524B4B92" wp14:editId="33BE0BE8">
            <wp:simplePos x="0" y="0"/>
            <wp:positionH relativeFrom="margin">
              <wp:align>left</wp:align>
            </wp:positionH>
            <wp:positionV relativeFrom="paragraph">
              <wp:posOffset>612775</wp:posOffset>
            </wp:positionV>
            <wp:extent cx="6654165" cy="2496185"/>
            <wp:effectExtent l="0" t="0" r="0" b="0"/>
            <wp:wrapTopAndBottom/>
            <wp:docPr id="18" name="Obraz 18" descr="Wykres liniowy przedstawia zmiany przeciętnego zatrudnienia w sektorze przedsiębiorstw  &#10;w porównaniu do 2015 roku dla Polski i województwa warmińsko mazurskiego w poszczególnych miesiącach od 2019 do 2022 roku.&#10;" title="Wykres 1. Dynamika przeciętnego zatrudnienia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01_Dynamika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b/>
          <w:szCs w:val="19"/>
        </w:rPr>
        <w:t>Wykres 1. Dynamika przeciętnego zatrudnienia w sektorze przedsiębiorstw</w:t>
      </w:r>
      <w:r w:rsidR="00B51E67"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="00B51E67" w:rsidRPr="00AC460E">
        <w:rPr>
          <w:szCs w:val="19"/>
        </w:rPr>
        <w:t>=100)</w:t>
      </w:r>
    </w:p>
    <w:p w14:paraId="3520F20A" w14:textId="4300AA9C" w:rsidR="00B51E67" w:rsidRPr="00AC460E" w:rsidRDefault="00B51E67" w:rsidP="003E519D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2DF3734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B55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320075">
        <w:rPr>
          <w:rFonts w:cs="Arial"/>
          <w:szCs w:val="19"/>
        </w:rPr>
        <w:t>kwietnia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B37E97">
        <w:rPr>
          <w:rFonts w:cs="Arial"/>
          <w:szCs w:val="19"/>
        </w:rPr>
        <w:t>43,</w:t>
      </w:r>
      <w:r w:rsidR="00320075">
        <w:rPr>
          <w:rFonts w:cs="Arial"/>
          <w:szCs w:val="19"/>
        </w:rPr>
        <w:t>1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2456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DD7D41" w:rsidRPr="00AC460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B37E97">
        <w:rPr>
          <w:rFonts w:cs="Arial"/>
          <w:szCs w:val="19"/>
        </w:rPr>
        <w:t>1,</w:t>
      </w:r>
      <w:r w:rsidR="00320075">
        <w:rPr>
          <w:rFonts w:cs="Arial"/>
          <w:szCs w:val="19"/>
        </w:rPr>
        <w:t>9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320075">
        <w:rPr>
          <w:rFonts w:cs="Arial"/>
          <w:szCs w:val="19"/>
        </w:rPr>
        <w:t>4,4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Pr="00AC460E">
        <w:rPr>
          <w:rFonts w:cs="Arial"/>
          <w:szCs w:val="19"/>
        </w:rPr>
        <w:t xml:space="preserve"> o </w:t>
      </w:r>
      <w:r w:rsidR="00B37E97">
        <w:rPr>
          <w:rFonts w:cs="Arial"/>
          <w:szCs w:val="19"/>
        </w:rPr>
        <w:t>10,</w:t>
      </w:r>
      <w:r w:rsidR="00320075">
        <w:rPr>
          <w:rFonts w:cs="Arial"/>
          <w:szCs w:val="19"/>
        </w:rPr>
        <w:t>0</w:t>
      </w:r>
      <w:r w:rsidRPr="00AC460E">
        <w:rPr>
          <w:rFonts w:cs="Arial"/>
          <w:szCs w:val="19"/>
        </w:rPr>
        <w:t xml:space="preserve"> tys. osób (tj. o </w:t>
      </w:r>
      <w:r w:rsidR="00B37E97">
        <w:rPr>
          <w:rFonts w:cs="Arial"/>
          <w:szCs w:val="19"/>
        </w:rPr>
        <w:t>19,</w:t>
      </w:r>
      <w:r w:rsidR="00320075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 xml:space="preserve">%) niż w </w:t>
      </w:r>
      <w:r w:rsidR="00320075">
        <w:rPr>
          <w:rFonts w:cs="Arial"/>
          <w:szCs w:val="19"/>
        </w:rPr>
        <w:t>kwietniu</w:t>
      </w:r>
      <w:r w:rsidRPr="00AC460E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1A42A2">
        <w:rPr>
          <w:rFonts w:cs="Arial"/>
          <w:szCs w:val="19"/>
        </w:rPr>
        <w:t>5</w:t>
      </w:r>
      <w:r w:rsidR="00320075">
        <w:rPr>
          <w:rFonts w:cs="Arial"/>
          <w:szCs w:val="19"/>
        </w:rPr>
        <w:t>6,1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4F7488" w:rsidRPr="00AC460E">
        <w:rPr>
          <w:rFonts w:cs="Arial"/>
          <w:szCs w:val="19"/>
        </w:rPr>
        <w:t>54,</w:t>
      </w:r>
      <w:r w:rsidR="00320075">
        <w:rPr>
          <w:rFonts w:cs="Arial"/>
          <w:szCs w:val="19"/>
        </w:rPr>
        <w:t>8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kwietniu 2021 roku oraz  marcu i kwietni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540B7B22" w:rsidR="00F37081" w:rsidRPr="00AC460E" w:rsidRDefault="00F37081" w:rsidP="005577F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577F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71C7C792" w:rsidR="00F37081" w:rsidRPr="00AC460E" w:rsidRDefault="00B37E97" w:rsidP="005577F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577F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69" w:type="dxa"/>
            <w:vAlign w:val="center"/>
          </w:tcPr>
          <w:p w14:paraId="2AF3FD1E" w14:textId="153F69BE" w:rsidR="00F37081" w:rsidRPr="00AC460E" w:rsidRDefault="00B37E97" w:rsidP="005577F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577F3">
              <w:rPr>
                <w:rFonts w:cs="Arial"/>
                <w:sz w:val="16"/>
                <w:szCs w:val="16"/>
              </w:rPr>
              <w:t>4</w:t>
            </w:r>
          </w:p>
        </w:tc>
      </w:tr>
      <w:tr w:rsidR="005577F3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5577F3" w:rsidRPr="00AC460E" w:rsidRDefault="005577F3" w:rsidP="005577F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6733F315" w:rsidR="005577F3" w:rsidRPr="00AC460E" w:rsidRDefault="00C610E2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569" w:type="dxa"/>
            <w:vAlign w:val="center"/>
          </w:tcPr>
          <w:p w14:paraId="7D6EEFCA" w14:textId="7D66EE8B" w:rsidR="005577F3" w:rsidRPr="00AC460E" w:rsidRDefault="005577F3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1569" w:type="dxa"/>
            <w:vAlign w:val="center"/>
          </w:tcPr>
          <w:p w14:paraId="23F21D62" w14:textId="145D56A2" w:rsidR="005577F3" w:rsidRPr="00AC460E" w:rsidRDefault="00C610E2" w:rsidP="005577F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</w:tr>
      <w:tr w:rsidR="005577F3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77777777" w:rsidR="005577F3" w:rsidRPr="00AC460E" w:rsidRDefault="005577F3" w:rsidP="005577F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7FD47B59" w:rsidR="005577F3" w:rsidRPr="00AC460E" w:rsidRDefault="00C610E2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569" w:type="dxa"/>
            <w:vAlign w:val="center"/>
          </w:tcPr>
          <w:p w14:paraId="7A20E2F9" w14:textId="70DA3A96" w:rsidR="005577F3" w:rsidRPr="00AC460E" w:rsidRDefault="005577F3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5AB07140" w14:textId="3700BEDA" w:rsidR="005577F3" w:rsidRPr="00AC460E" w:rsidRDefault="00C610E2" w:rsidP="005577F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5577F3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5577F3" w:rsidRPr="00AC460E" w:rsidRDefault="005577F3" w:rsidP="005577F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26D57A0A" w:rsidR="005577F3" w:rsidRPr="00AC460E" w:rsidRDefault="00C610E2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1569" w:type="dxa"/>
            <w:vAlign w:val="center"/>
          </w:tcPr>
          <w:p w14:paraId="717BBA58" w14:textId="7F068280" w:rsidR="005577F3" w:rsidRPr="00AC460E" w:rsidRDefault="005577F3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569" w:type="dxa"/>
            <w:vAlign w:val="center"/>
          </w:tcPr>
          <w:p w14:paraId="32A8A699" w14:textId="2EE4BB8A" w:rsidR="005577F3" w:rsidRPr="00AC460E" w:rsidRDefault="00C610E2" w:rsidP="005577F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5577F3" w:rsidRPr="00AC460E" w14:paraId="077FC89D" w14:textId="77777777" w:rsidTr="00D17564">
        <w:trPr>
          <w:tblHeader/>
        </w:trPr>
        <w:tc>
          <w:tcPr>
            <w:tcW w:w="5761" w:type="dxa"/>
            <w:vAlign w:val="center"/>
          </w:tcPr>
          <w:p w14:paraId="694E2586" w14:textId="77777777" w:rsidR="005577F3" w:rsidRPr="00AC460E" w:rsidRDefault="005577F3" w:rsidP="005577F3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1B6B86DD" w:rsidR="005577F3" w:rsidRPr="00AC460E" w:rsidRDefault="00C610E2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37C96C00" w:rsidR="005577F3" w:rsidRPr="00AC460E" w:rsidRDefault="005577F3" w:rsidP="005577F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4410FEDD" w:rsidR="005577F3" w:rsidRPr="00AC460E" w:rsidRDefault="00C610E2" w:rsidP="005577F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4A3B6522" w:rsidR="00B51E67" w:rsidRPr="00AC460E" w:rsidRDefault="000E0435" w:rsidP="000E0435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42208" behindDoc="0" locked="0" layoutInCell="1" allowOverlap="1" wp14:anchorId="4D63B7B6" wp14:editId="09D2E9EF">
            <wp:simplePos x="0" y="0"/>
            <wp:positionH relativeFrom="column">
              <wp:posOffset>0</wp:posOffset>
            </wp:positionH>
            <wp:positionV relativeFrom="paragraph">
              <wp:posOffset>50800</wp:posOffset>
            </wp:positionV>
            <wp:extent cx="6654165" cy="2620645"/>
            <wp:effectExtent l="0" t="0" r="0" b="0"/>
            <wp:wrapTopAndBottom/>
            <wp:docPr id="14" name="Obraz 14" descr="Wykres liniowy pokazuje stopę bezrobocia rejestrowanego według miesięcy od 2019 do 2022 roku dla Polski i województwa warmińsko mazurskiego." title="Wykres 2. Stopa bezrobocia rejestrowa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_02_Stopa bezrobocia rejestrowanego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szCs w:val="19"/>
        </w:rPr>
        <w:t xml:space="preserve">W </w:t>
      </w:r>
      <w:r w:rsidR="00613621">
        <w:rPr>
          <w:rFonts w:cs="Arial"/>
          <w:szCs w:val="19"/>
        </w:rPr>
        <w:t>kwietniu</w:t>
      </w:r>
      <w:r w:rsidR="00F2725A" w:rsidRPr="00AC460E">
        <w:rPr>
          <w:rFonts w:cs="Arial"/>
          <w:szCs w:val="19"/>
        </w:rPr>
        <w:t xml:space="preserve"> 202</w:t>
      </w:r>
      <w:r w:rsidR="005569B4" w:rsidRPr="00AC460E">
        <w:rPr>
          <w:rFonts w:cs="Arial"/>
          <w:szCs w:val="19"/>
        </w:rPr>
        <w:t>2</w:t>
      </w:r>
      <w:r w:rsidR="00B51E67" w:rsidRPr="00AC460E">
        <w:rPr>
          <w:rFonts w:cs="Arial"/>
          <w:szCs w:val="19"/>
        </w:rPr>
        <w:t xml:space="preserve"> r.</w:t>
      </w:r>
      <w:r w:rsidR="00B51E67" w:rsidRPr="00AC460E">
        <w:rPr>
          <w:rFonts w:cs="Arial"/>
          <w:b/>
          <w:szCs w:val="19"/>
        </w:rPr>
        <w:t xml:space="preserve"> stopa bezrobocia rejestrowanego</w:t>
      </w:r>
      <w:r w:rsidR="00B51E67" w:rsidRPr="00AC460E">
        <w:rPr>
          <w:rFonts w:cs="Arial"/>
          <w:szCs w:val="19"/>
        </w:rPr>
        <w:t xml:space="preserve"> ukształtowała się na poziomie </w:t>
      </w:r>
      <w:r w:rsidR="006D42D8">
        <w:rPr>
          <w:rFonts w:cs="Arial"/>
          <w:szCs w:val="19"/>
        </w:rPr>
        <w:t>8,</w:t>
      </w:r>
      <w:r w:rsidR="00613621">
        <w:rPr>
          <w:rFonts w:cs="Arial"/>
          <w:szCs w:val="19"/>
        </w:rPr>
        <w:t>3</w:t>
      </w:r>
      <w:bookmarkStart w:id="9" w:name="_GoBack"/>
      <w:bookmarkEnd w:id="9"/>
      <w:r w:rsidR="00B51E67" w:rsidRPr="00AC460E">
        <w:rPr>
          <w:rFonts w:cs="Arial"/>
          <w:szCs w:val="19"/>
        </w:rPr>
        <w:t>%</w:t>
      </w:r>
      <w:r w:rsidR="00F30E0A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i </w:t>
      </w:r>
      <w:r w:rsidR="0038124F" w:rsidRPr="00AC460E">
        <w:rPr>
          <w:rFonts w:cs="Arial"/>
          <w:szCs w:val="19"/>
        </w:rPr>
        <w:t xml:space="preserve">była </w:t>
      </w:r>
      <w:r w:rsidR="009C5B1D">
        <w:rPr>
          <w:rFonts w:cs="Arial"/>
          <w:szCs w:val="19"/>
        </w:rPr>
        <w:t>niższa o 0,</w:t>
      </w:r>
      <w:r w:rsidR="00613621">
        <w:rPr>
          <w:rFonts w:cs="Arial"/>
          <w:szCs w:val="19"/>
        </w:rPr>
        <w:t>3</w:t>
      </w:r>
      <w:r w:rsidR="009C5B1D" w:rsidRPr="009C5B1D">
        <w:rPr>
          <w:rFonts w:cs="Arial"/>
          <w:szCs w:val="19"/>
        </w:rPr>
        <w:t xml:space="preserve"> </w:t>
      </w:r>
      <w:r w:rsidR="009C5B1D">
        <w:rPr>
          <w:rFonts w:cs="Arial"/>
          <w:szCs w:val="19"/>
        </w:rPr>
        <w:t>p. proc. niż</w:t>
      </w:r>
      <w:r w:rsidR="007E7D55">
        <w:rPr>
          <w:rFonts w:cs="Arial"/>
          <w:szCs w:val="19"/>
        </w:rPr>
        <w:t xml:space="preserve"> </w:t>
      </w:r>
      <w:r w:rsidR="0038124F" w:rsidRPr="00AC460E">
        <w:rPr>
          <w:rFonts w:cs="Arial"/>
          <w:szCs w:val="19"/>
        </w:rPr>
        <w:t>przed miesiącem</w:t>
      </w:r>
      <w:r w:rsidR="00F03237" w:rsidRPr="00AC460E">
        <w:rPr>
          <w:rFonts w:cs="Arial"/>
          <w:szCs w:val="19"/>
        </w:rPr>
        <w:t xml:space="preserve"> oraz o </w:t>
      </w:r>
      <w:r w:rsidR="00613621">
        <w:rPr>
          <w:rFonts w:cs="Arial"/>
          <w:szCs w:val="19"/>
        </w:rPr>
        <w:t>1,9</w:t>
      </w:r>
      <w:r w:rsidR="00F03237" w:rsidRPr="00AC460E">
        <w:rPr>
          <w:rFonts w:cs="Arial"/>
          <w:szCs w:val="19"/>
        </w:rPr>
        <w:t xml:space="preserve"> p. proc. </w:t>
      </w:r>
      <w:r w:rsidR="00B732CB" w:rsidRPr="00AC460E">
        <w:rPr>
          <w:rFonts w:cs="Arial"/>
          <w:szCs w:val="19"/>
        </w:rPr>
        <w:t xml:space="preserve">niższa </w:t>
      </w:r>
      <w:r w:rsidR="00F03237" w:rsidRPr="00AC460E">
        <w:rPr>
          <w:rFonts w:cs="Arial"/>
          <w:szCs w:val="19"/>
        </w:rPr>
        <w:t>niż rok temu</w:t>
      </w:r>
      <w:r w:rsidR="0048214A" w:rsidRPr="00AC460E">
        <w:rPr>
          <w:rFonts w:cs="Arial"/>
          <w:szCs w:val="19"/>
        </w:rPr>
        <w:t>.</w:t>
      </w:r>
      <w:r w:rsidR="00B51E67" w:rsidRPr="00AC460E">
        <w:rPr>
          <w:rFonts w:cs="Arial"/>
          <w:szCs w:val="19"/>
        </w:rPr>
        <w:t xml:space="preserve"> Stopa bezrobocia w województwie była nadal najwyższa w kraju.</w:t>
      </w:r>
    </w:p>
    <w:p w14:paraId="1DE9780E" w14:textId="15EF9746" w:rsidR="00B51E67" w:rsidRPr="00AC460E" w:rsidRDefault="00B51E67" w:rsidP="008D0EDD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Do powiatów o najwyższej stopie bezrobocia należały: </w:t>
      </w:r>
      <w:r w:rsidR="006105FC" w:rsidRPr="00AC460E">
        <w:rPr>
          <w:rFonts w:ascii="Fira Sans" w:hAnsi="Fira Sans" w:cs="Arial"/>
          <w:sz w:val="19"/>
          <w:szCs w:val="19"/>
        </w:rPr>
        <w:t>kętrzyński (</w:t>
      </w:r>
      <w:r w:rsidR="003C0E9B">
        <w:rPr>
          <w:rFonts w:ascii="Fira Sans" w:hAnsi="Fira Sans" w:cs="Arial"/>
          <w:sz w:val="19"/>
          <w:szCs w:val="19"/>
        </w:rPr>
        <w:t>17,</w:t>
      </w:r>
      <w:r w:rsidR="004243EE">
        <w:rPr>
          <w:rFonts w:ascii="Fira Sans" w:hAnsi="Fira Sans" w:cs="Arial"/>
          <w:sz w:val="19"/>
          <w:szCs w:val="19"/>
        </w:rPr>
        <w:t>3</w:t>
      </w:r>
      <w:r w:rsidR="006105FC" w:rsidRPr="00AC460E">
        <w:rPr>
          <w:rFonts w:ascii="Fira Sans" w:hAnsi="Fira Sans" w:cs="Arial"/>
          <w:sz w:val="19"/>
          <w:szCs w:val="19"/>
        </w:rPr>
        <w:t xml:space="preserve">%, wobec </w:t>
      </w:r>
      <w:r w:rsidR="00600217">
        <w:rPr>
          <w:rFonts w:ascii="Fira Sans" w:hAnsi="Fira Sans" w:cs="Arial"/>
          <w:sz w:val="19"/>
          <w:szCs w:val="19"/>
        </w:rPr>
        <w:t>19,9</w:t>
      </w:r>
      <w:r w:rsidR="006105FC" w:rsidRPr="00AC460E">
        <w:rPr>
          <w:rFonts w:ascii="Fira Sans" w:hAnsi="Fira Sans" w:cs="Arial"/>
          <w:sz w:val="19"/>
          <w:szCs w:val="19"/>
        </w:rPr>
        <w:t>%</w:t>
      </w:r>
      <w:r w:rsidR="007045D8" w:rsidRPr="00AC460E">
        <w:rPr>
          <w:rFonts w:ascii="Fira Sans" w:hAnsi="Fira Sans" w:cs="Arial"/>
          <w:sz w:val="19"/>
          <w:szCs w:val="19"/>
        </w:rPr>
        <w:t xml:space="preserve"> w </w:t>
      </w:r>
      <w:r w:rsidR="00600217">
        <w:rPr>
          <w:rFonts w:ascii="Fira Sans" w:hAnsi="Fira Sans" w:cs="Arial"/>
          <w:sz w:val="19"/>
          <w:szCs w:val="19"/>
        </w:rPr>
        <w:t>kwietniu</w:t>
      </w:r>
      <w:r w:rsidR="007045D8" w:rsidRPr="00AC460E">
        <w:rPr>
          <w:rFonts w:ascii="Fira Sans" w:hAnsi="Fira Sans" w:cs="Arial"/>
          <w:sz w:val="19"/>
          <w:szCs w:val="19"/>
        </w:rPr>
        <w:t xml:space="preserve"> ub.r.</w:t>
      </w:r>
      <w:r w:rsidR="006105FC" w:rsidRPr="00AC460E">
        <w:rPr>
          <w:rFonts w:ascii="Fira Sans" w:hAnsi="Fira Sans" w:cs="Arial"/>
          <w:sz w:val="19"/>
          <w:szCs w:val="19"/>
        </w:rPr>
        <w:t xml:space="preserve">), </w:t>
      </w:r>
      <w:r w:rsidR="00A923AC" w:rsidRPr="00AC460E">
        <w:rPr>
          <w:rFonts w:ascii="Fira Sans" w:hAnsi="Fira Sans" w:cs="Arial"/>
          <w:sz w:val="19"/>
          <w:szCs w:val="19"/>
        </w:rPr>
        <w:t xml:space="preserve">braniewski </w:t>
      </w:r>
      <w:r w:rsidR="002168FE">
        <w:rPr>
          <w:rFonts w:ascii="Fira Sans" w:hAnsi="Fira Sans" w:cs="Arial"/>
          <w:sz w:val="19"/>
          <w:szCs w:val="19"/>
        </w:rPr>
        <w:br/>
      </w:r>
      <w:r w:rsidR="00A923AC" w:rsidRPr="00AC460E">
        <w:rPr>
          <w:rFonts w:ascii="Fira Sans" w:hAnsi="Fira Sans" w:cs="Arial"/>
          <w:sz w:val="19"/>
          <w:szCs w:val="19"/>
        </w:rPr>
        <w:t>(</w:t>
      </w:r>
      <w:r w:rsidR="000F51A7" w:rsidRPr="00AC460E">
        <w:rPr>
          <w:rFonts w:ascii="Fira Sans" w:hAnsi="Fira Sans" w:cs="Arial"/>
          <w:sz w:val="19"/>
          <w:szCs w:val="19"/>
        </w:rPr>
        <w:t>1</w:t>
      </w:r>
      <w:r w:rsidR="003C0E9B">
        <w:rPr>
          <w:rFonts w:ascii="Fira Sans" w:hAnsi="Fira Sans" w:cs="Arial"/>
          <w:sz w:val="19"/>
          <w:szCs w:val="19"/>
        </w:rPr>
        <w:t>6,</w:t>
      </w:r>
      <w:r w:rsidR="004243EE">
        <w:rPr>
          <w:rFonts w:ascii="Fira Sans" w:hAnsi="Fira Sans" w:cs="Arial"/>
          <w:sz w:val="19"/>
          <w:szCs w:val="19"/>
        </w:rPr>
        <w:t>1</w:t>
      </w:r>
      <w:r w:rsidR="00A923AC" w:rsidRPr="00AC460E">
        <w:rPr>
          <w:rFonts w:ascii="Fira Sans" w:hAnsi="Fira Sans" w:cs="Arial"/>
          <w:sz w:val="19"/>
          <w:szCs w:val="19"/>
        </w:rPr>
        <w:t xml:space="preserve">%, wobec </w:t>
      </w:r>
      <w:r w:rsidR="007045D8" w:rsidRPr="00AC460E">
        <w:rPr>
          <w:rFonts w:ascii="Fira Sans" w:hAnsi="Fira Sans" w:cs="Arial"/>
          <w:sz w:val="19"/>
          <w:szCs w:val="19"/>
        </w:rPr>
        <w:t xml:space="preserve">odpowiednio </w:t>
      </w:r>
      <w:r w:rsidR="00A80B18">
        <w:rPr>
          <w:rFonts w:ascii="Fira Sans" w:hAnsi="Fira Sans" w:cs="Arial"/>
          <w:sz w:val="19"/>
          <w:szCs w:val="19"/>
        </w:rPr>
        <w:t>1</w:t>
      </w:r>
      <w:r w:rsidR="00600217">
        <w:rPr>
          <w:rFonts w:ascii="Fira Sans" w:hAnsi="Fira Sans" w:cs="Arial"/>
          <w:sz w:val="19"/>
          <w:szCs w:val="19"/>
        </w:rPr>
        <w:t>8,7</w:t>
      </w:r>
      <w:r w:rsidR="00A923AC" w:rsidRPr="00AC460E">
        <w:rPr>
          <w:rFonts w:ascii="Fira Sans" w:hAnsi="Fira Sans" w:cs="Arial"/>
          <w:sz w:val="19"/>
          <w:szCs w:val="19"/>
        </w:rPr>
        <w:t xml:space="preserve">%) </w:t>
      </w:r>
      <w:r w:rsidR="00FF0A41" w:rsidRPr="00AC460E">
        <w:rPr>
          <w:rFonts w:ascii="Fira Sans" w:hAnsi="Fira Sans" w:cs="Arial"/>
          <w:sz w:val="19"/>
          <w:szCs w:val="19"/>
        </w:rPr>
        <w:t>i bartoszycki (</w:t>
      </w:r>
      <w:r w:rsidR="00D950D3" w:rsidRPr="00AC460E">
        <w:rPr>
          <w:rFonts w:ascii="Fira Sans" w:hAnsi="Fira Sans" w:cs="Arial"/>
          <w:sz w:val="19"/>
          <w:szCs w:val="19"/>
        </w:rPr>
        <w:t>1</w:t>
      </w:r>
      <w:r w:rsidR="004243EE">
        <w:rPr>
          <w:rFonts w:ascii="Fira Sans" w:hAnsi="Fira Sans" w:cs="Arial"/>
          <w:sz w:val="19"/>
          <w:szCs w:val="19"/>
        </w:rPr>
        <w:t>5,9</w:t>
      </w:r>
      <w:r w:rsidR="00FF0A41" w:rsidRPr="00AC460E">
        <w:rPr>
          <w:rFonts w:ascii="Fira Sans" w:hAnsi="Fira Sans" w:cs="Arial"/>
          <w:sz w:val="19"/>
          <w:szCs w:val="19"/>
        </w:rPr>
        <w:t>%, wobec odpowiednio</w:t>
      </w:r>
      <w:r w:rsidR="002845C0" w:rsidRPr="00AC460E">
        <w:rPr>
          <w:rFonts w:ascii="Fira Sans" w:hAnsi="Fira Sans" w:cs="Arial"/>
          <w:sz w:val="19"/>
          <w:szCs w:val="19"/>
        </w:rPr>
        <w:t xml:space="preserve"> </w:t>
      </w:r>
      <w:r w:rsidR="00971ECD" w:rsidRPr="00AC460E">
        <w:rPr>
          <w:rFonts w:ascii="Fira Sans" w:hAnsi="Fira Sans" w:cs="Arial"/>
          <w:sz w:val="19"/>
          <w:szCs w:val="19"/>
        </w:rPr>
        <w:t>1</w:t>
      </w:r>
      <w:r w:rsidR="00600217">
        <w:rPr>
          <w:rFonts w:ascii="Fira Sans" w:hAnsi="Fira Sans" w:cs="Arial"/>
          <w:sz w:val="19"/>
          <w:szCs w:val="19"/>
        </w:rPr>
        <w:t>7,6</w:t>
      </w:r>
      <w:r w:rsidR="00FF0A41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, a o najniższej – Olsztyn (</w:t>
      </w:r>
      <w:r w:rsidR="006105FC" w:rsidRPr="00AC460E">
        <w:rPr>
          <w:rFonts w:ascii="Fira Sans" w:hAnsi="Fira Sans" w:cs="Arial"/>
          <w:sz w:val="19"/>
          <w:szCs w:val="19"/>
        </w:rPr>
        <w:t>2,</w:t>
      </w:r>
      <w:r w:rsidR="003C0E9B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%, </w:t>
      </w:r>
      <w:r w:rsidR="002168F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wobec odpowiednio </w:t>
      </w:r>
      <w:r w:rsidR="003439A7" w:rsidRPr="00AC460E">
        <w:rPr>
          <w:rFonts w:ascii="Fira Sans" w:hAnsi="Fira Sans" w:cs="Arial"/>
          <w:sz w:val="19"/>
          <w:szCs w:val="19"/>
        </w:rPr>
        <w:t>3,</w:t>
      </w:r>
      <w:r w:rsidR="00600217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3361F8D" w14:textId="77699B32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9113D2">
        <w:rPr>
          <w:rFonts w:ascii="Fira Sans" w:hAnsi="Fira Sans" w:cs="Arial"/>
          <w:sz w:val="19"/>
          <w:szCs w:val="19"/>
        </w:rPr>
        <w:t>kwietnia</w:t>
      </w:r>
    </w:p>
    <w:p w14:paraId="795FC9D1" w14:textId="5B0A7BED" w:rsidR="00D537C0" w:rsidRPr="00837937" w:rsidRDefault="009235F6" w:rsidP="00837937">
      <w:pPr>
        <w:pStyle w:val="Tekstpodstawowywcity"/>
        <w:suppressAutoHyphens/>
        <w:spacing w:before="36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764736" behindDoc="0" locked="0" layoutInCell="1" allowOverlap="1" wp14:anchorId="3C411328" wp14:editId="1C595DB7">
            <wp:simplePos x="0" y="0"/>
            <wp:positionH relativeFrom="column">
              <wp:posOffset>0</wp:posOffset>
            </wp:positionH>
            <wp:positionV relativeFrom="paragraph">
              <wp:posOffset>3331</wp:posOffset>
            </wp:positionV>
            <wp:extent cx="6654165" cy="2604770"/>
            <wp:effectExtent l="0" t="0" r="0" b="508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topa bezrobocia_powiaty_kwiecień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9113D2" w:rsidRPr="00837937">
        <w:rPr>
          <w:rFonts w:ascii="Fira Sans" w:hAnsi="Fira Sans" w:cs="Arial"/>
          <w:sz w:val="19"/>
          <w:szCs w:val="19"/>
        </w:rPr>
        <w:t>kwietniu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C269A4" w:rsidRPr="00837937">
        <w:rPr>
          <w:rFonts w:ascii="Fira Sans" w:hAnsi="Fira Sans" w:cs="Arial"/>
          <w:sz w:val="19"/>
          <w:szCs w:val="19"/>
        </w:rPr>
        <w:t>5,</w:t>
      </w:r>
      <w:r w:rsidR="00BF6F17" w:rsidRPr="00837937">
        <w:rPr>
          <w:rFonts w:ascii="Fira Sans" w:hAnsi="Fira Sans" w:cs="Arial"/>
          <w:sz w:val="19"/>
          <w:szCs w:val="19"/>
        </w:rPr>
        <w:t>2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A80B18" w:rsidRPr="00837937">
        <w:rPr>
          <w:rFonts w:ascii="Fira Sans" w:hAnsi="Fira Sans" w:cs="Arial"/>
          <w:sz w:val="19"/>
          <w:szCs w:val="19"/>
        </w:rPr>
        <w:t>1</w:t>
      </w:r>
      <w:r w:rsidR="00BF6F17" w:rsidRPr="00837937">
        <w:rPr>
          <w:rFonts w:ascii="Fira Sans" w:hAnsi="Fira Sans" w:cs="Arial"/>
          <w:sz w:val="19"/>
          <w:szCs w:val="19"/>
        </w:rPr>
        <w:t>0,4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BF6F17" w:rsidRPr="00837937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AF6DA7" w:rsidRPr="00837937">
        <w:rPr>
          <w:rFonts w:ascii="Fira Sans" w:hAnsi="Fira Sans" w:cs="Arial"/>
          <w:sz w:val="19"/>
          <w:szCs w:val="19"/>
        </w:rPr>
        <w:br/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3C521A" w:rsidRPr="00837937">
        <w:rPr>
          <w:rFonts w:ascii="Fira Sans" w:hAnsi="Fira Sans" w:cs="Arial"/>
          <w:sz w:val="19"/>
          <w:szCs w:val="19"/>
        </w:rPr>
        <w:t xml:space="preserve"> o </w:t>
      </w:r>
      <w:r w:rsidR="00BF6F17" w:rsidRPr="00837937">
        <w:rPr>
          <w:rFonts w:ascii="Fira Sans" w:hAnsi="Fira Sans" w:cs="Arial"/>
          <w:sz w:val="19"/>
          <w:szCs w:val="19"/>
        </w:rPr>
        <w:t>10,4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154259" w:rsidRPr="00837937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E13026" w:rsidRPr="00837937">
        <w:rPr>
          <w:rFonts w:ascii="Fira Sans" w:hAnsi="Fira Sans" w:cs="Arial"/>
          <w:sz w:val="19"/>
          <w:szCs w:val="19"/>
        </w:rPr>
        <w:t>5</w:t>
      </w:r>
      <w:r w:rsidR="00A80B18" w:rsidRPr="00837937">
        <w:rPr>
          <w:rFonts w:ascii="Fira Sans" w:hAnsi="Fira Sans" w:cs="Arial"/>
          <w:sz w:val="19"/>
          <w:szCs w:val="19"/>
        </w:rPr>
        <w:t>,5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E13026" w:rsidRPr="00837937">
        <w:rPr>
          <w:rFonts w:ascii="Fira Sans" w:hAnsi="Fira Sans" w:cs="Arial"/>
          <w:sz w:val="19"/>
          <w:szCs w:val="19"/>
        </w:rPr>
        <w:t>78,8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A80B18" w:rsidRPr="00837937">
        <w:rPr>
          <w:rFonts w:ascii="Fira Sans" w:hAnsi="Fira Sans" w:cs="Arial"/>
          <w:sz w:val="19"/>
          <w:szCs w:val="19"/>
        </w:rPr>
        <w:t>Zwiększył</w:t>
      </w:r>
      <w:r w:rsidR="00D60D83" w:rsidRPr="00837937">
        <w:rPr>
          <w:rFonts w:ascii="Fira Sans" w:hAnsi="Fira Sans" w:cs="Arial"/>
          <w:sz w:val="19"/>
          <w:szCs w:val="19"/>
        </w:rPr>
        <w:t xml:space="preserve"> się</w:t>
      </w:r>
      <w:r w:rsidR="00320733" w:rsidRPr="00837937">
        <w:rPr>
          <w:rFonts w:ascii="Fira Sans" w:hAnsi="Fira Sans" w:cs="Arial"/>
          <w:sz w:val="19"/>
          <w:szCs w:val="19"/>
        </w:rPr>
        <w:t xml:space="preserve"> </w:t>
      </w:r>
      <w:r w:rsidR="00A80B18" w:rsidRPr="00837937">
        <w:rPr>
          <w:rFonts w:ascii="Fira Sans" w:hAnsi="Fira Sans" w:cs="Arial"/>
          <w:sz w:val="19"/>
          <w:szCs w:val="19"/>
        </w:rPr>
        <w:t xml:space="preserve">natomiast </w:t>
      </w:r>
      <w:r w:rsidR="00172C3F" w:rsidRPr="00837937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2C7912" w:rsidRPr="00837937">
        <w:rPr>
          <w:rFonts w:ascii="Fira Sans" w:hAnsi="Fira Sans" w:cs="Arial"/>
          <w:sz w:val="19"/>
          <w:szCs w:val="19"/>
        </w:rPr>
        <w:t xml:space="preserve"> </w:t>
      </w:r>
      <w:r w:rsidR="008766DA" w:rsidRPr="00837937">
        <w:rPr>
          <w:rFonts w:ascii="Fira Sans" w:hAnsi="Fira Sans" w:cs="Arial"/>
          <w:sz w:val="19"/>
          <w:szCs w:val="19"/>
        </w:rPr>
        <w:t>(</w:t>
      </w:r>
      <w:r w:rsidR="00E70E93" w:rsidRPr="00837937">
        <w:rPr>
          <w:rFonts w:ascii="Fira Sans" w:hAnsi="Fira Sans" w:cs="Arial"/>
          <w:sz w:val="19"/>
          <w:szCs w:val="19"/>
        </w:rPr>
        <w:t xml:space="preserve">o </w:t>
      </w:r>
      <w:r w:rsidR="00E13026" w:rsidRPr="00837937">
        <w:rPr>
          <w:rFonts w:ascii="Fira Sans" w:hAnsi="Fira Sans" w:cs="Arial"/>
          <w:sz w:val="19"/>
          <w:szCs w:val="19"/>
        </w:rPr>
        <w:t>6,0</w:t>
      </w:r>
      <w:r w:rsidR="00611C0C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p. proc.</w:t>
      </w:r>
      <w:r w:rsidR="00D537C0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do</w:t>
      </w:r>
      <w:r w:rsidR="00296EC2" w:rsidRPr="00837937">
        <w:rPr>
          <w:rFonts w:ascii="Fira Sans" w:hAnsi="Fira Sans" w:cs="Arial"/>
          <w:sz w:val="19"/>
          <w:szCs w:val="19"/>
        </w:rPr>
        <w:t xml:space="preserve"> </w:t>
      </w:r>
      <w:r w:rsidR="00E1423E" w:rsidRPr="00837937">
        <w:rPr>
          <w:rFonts w:ascii="Fira Sans" w:hAnsi="Fira Sans" w:cs="Arial"/>
          <w:sz w:val="19"/>
          <w:szCs w:val="19"/>
        </w:rPr>
        <w:t>1</w:t>
      </w:r>
      <w:r w:rsidR="00E13026" w:rsidRPr="00837937">
        <w:rPr>
          <w:rFonts w:ascii="Fira Sans" w:hAnsi="Fira Sans" w:cs="Arial"/>
          <w:sz w:val="19"/>
          <w:szCs w:val="19"/>
        </w:rPr>
        <w:t>4,9</w:t>
      </w:r>
      <w:r w:rsidR="005F5922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6409318F" w:rsidR="00B51E67" w:rsidRPr="00AC460E" w:rsidRDefault="00B51E67" w:rsidP="00F76EE0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wyniosła </w:t>
      </w:r>
      <w:r w:rsidR="008C51E6" w:rsidRPr="00AC460E">
        <w:rPr>
          <w:rFonts w:cs="Arial"/>
          <w:szCs w:val="19"/>
        </w:rPr>
        <w:t>1,</w:t>
      </w:r>
      <w:r w:rsidR="00B26404">
        <w:rPr>
          <w:rFonts w:cs="Arial"/>
          <w:szCs w:val="19"/>
        </w:rPr>
        <w:t>0</w:t>
      </w:r>
      <w:r w:rsidR="002C7912" w:rsidRPr="00AC460E">
        <w:rPr>
          <w:rFonts w:cs="Arial"/>
          <w:szCs w:val="19"/>
        </w:rPr>
        <w:t>.</w:t>
      </w:r>
    </w:p>
    <w:p w14:paraId="71E4C309" w14:textId="75C10D45" w:rsidR="00F405D2" w:rsidRPr="00AC460E" w:rsidRDefault="00503AE6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B26404">
        <w:rPr>
          <w:rFonts w:ascii="Fira Sans" w:hAnsi="Fira Sans" w:cs="Arial"/>
          <w:sz w:val="19"/>
          <w:szCs w:val="19"/>
        </w:rPr>
        <w:t>kwietniu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7,</w:t>
      </w:r>
      <w:r w:rsidR="00F63051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630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4</w:t>
      </w:r>
      <w:r w:rsidR="00F63051">
        <w:rPr>
          <w:rFonts w:ascii="Fira Sans" w:hAnsi="Fira Sans" w:cs="Arial"/>
          <w:sz w:val="19"/>
          <w:szCs w:val="19"/>
        </w:rPr>
        <w:t>,5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w </w:t>
      </w:r>
      <w:r w:rsidR="00F63051">
        <w:rPr>
          <w:rFonts w:ascii="Fira Sans" w:hAnsi="Fira Sans" w:cs="Arial"/>
          <w:sz w:val="19"/>
          <w:szCs w:val="19"/>
        </w:rPr>
        <w:t>marcu</w:t>
      </w:r>
      <w:r w:rsidR="00C52EEF" w:rsidRPr="00AC460E">
        <w:rPr>
          <w:rFonts w:ascii="Fira Sans" w:hAnsi="Fira Sans" w:cs="Arial"/>
          <w:sz w:val="19"/>
          <w:szCs w:val="19"/>
        </w:rPr>
        <w:t xml:space="preserve"> </w:t>
      </w:r>
      <w:r w:rsidR="00770A59">
        <w:rPr>
          <w:rFonts w:ascii="Fira Sans" w:hAnsi="Fira Sans" w:cs="Arial"/>
          <w:sz w:val="19"/>
          <w:szCs w:val="19"/>
        </w:rPr>
        <w:t>b</w:t>
      </w:r>
      <w:r w:rsidR="00B51E67" w:rsidRPr="00AC460E">
        <w:rPr>
          <w:rFonts w:ascii="Fira Sans" w:hAnsi="Fira Sans" w:cs="Arial"/>
          <w:sz w:val="19"/>
          <w:szCs w:val="19"/>
        </w:rPr>
        <w:t>r. i o</w:t>
      </w:r>
      <w:r w:rsidR="00270403" w:rsidRPr="00AC460E">
        <w:rPr>
          <w:rFonts w:ascii="Fira Sans" w:hAnsi="Fira Sans" w:cs="Arial"/>
          <w:sz w:val="19"/>
          <w:szCs w:val="19"/>
        </w:rPr>
        <w:t xml:space="preserve"> </w:t>
      </w:r>
      <w:r w:rsidR="00F63051">
        <w:rPr>
          <w:rFonts w:ascii="Fira Sans" w:hAnsi="Fira Sans" w:cs="Arial"/>
          <w:sz w:val="19"/>
          <w:szCs w:val="19"/>
        </w:rPr>
        <w:t>2</w:t>
      </w:r>
      <w:r w:rsidR="00E1423E">
        <w:rPr>
          <w:rFonts w:ascii="Fira Sans" w:hAnsi="Fira Sans" w:cs="Arial"/>
          <w:sz w:val="19"/>
          <w:szCs w:val="19"/>
        </w:rPr>
        <w:t>,5</w:t>
      </w:r>
      <w:r w:rsidR="00B51E67" w:rsidRPr="00AC460E">
        <w:rPr>
          <w:rFonts w:ascii="Fira Sans" w:hAnsi="Fira Sans" w:cs="Arial"/>
          <w:sz w:val="19"/>
          <w:szCs w:val="19"/>
        </w:rPr>
        <w:t xml:space="preserve">% </w:t>
      </w:r>
      <w:r w:rsidR="00931592" w:rsidRPr="00AC460E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</w:t>
      </w:r>
      <w:r w:rsidR="00F63051">
        <w:rPr>
          <w:rFonts w:ascii="Fira Sans" w:hAnsi="Fira Sans" w:cs="Arial"/>
          <w:sz w:val="19"/>
          <w:szCs w:val="19"/>
        </w:rPr>
        <w:t>8</w:t>
      </w:r>
      <w:r w:rsidR="004033B9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tys. 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</w:t>
      </w:r>
      <w:r w:rsidR="00F63051">
        <w:rPr>
          <w:rFonts w:ascii="Fira Sans" w:hAnsi="Fira Sans" w:cs="Arial"/>
          <w:sz w:val="19"/>
          <w:szCs w:val="19"/>
        </w:rPr>
        <w:t>8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6A5873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2C3DAC">
        <w:rPr>
          <w:rFonts w:ascii="Fira Sans" w:hAnsi="Fira Sans" w:cs="Arial"/>
          <w:sz w:val="19"/>
          <w:szCs w:val="19"/>
        </w:rPr>
        <w:br/>
      </w:r>
      <w:r w:rsidR="00B51E67" w:rsidRPr="00AC460E">
        <w:rPr>
          <w:rFonts w:ascii="Fira Sans" w:hAnsi="Fira Sans" w:cs="Arial"/>
          <w:sz w:val="19"/>
          <w:szCs w:val="19"/>
        </w:rPr>
        <w:t xml:space="preserve">do </w:t>
      </w:r>
      <w:r w:rsidR="00F63051">
        <w:rPr>
          <w:rFonts w:ascii="Fira Sans" w:hAnsi="Fira Sans" w:cs="Arial"/>
          <w:sz w:val="19"/>
          <w:szCs w:val="19"/>
        </w:rPr>
        <w:t>kwietnia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F63051">
        <w:rPr>
          <w:rFonts w:ascii="Fira Sans" w:hAnsi="Fira Sans" w:cs="Arial"/>
          <w:sz w:val="19"/>
          <w:szCs w:val="19"/>
        </w:rPr>
        <w:t>1,8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63051">
        <w:rPr>
          <w:rFonts w:ascii="Fira Sans" w:hAnsi="Fira Sans" w:cs="Arial"/>
          <w:sz w:val="19"/>
          <w:szCs w:val="19"/>
        </w:rPr>
        <w:t>53,2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F63051">
        <w:rPr>
          <w:rFonts w:ascii="Fira Sans" w:hAnsi="Fira Sans" w:cs="Arial"/>
          <w:sz w:val="19"/>
          <w:szCs w:val="19"/>
        </w:rPr>
        <w:t>Zwi</w:t>
      </w:r>
      <w:r w:rsidR="006C3B1A">
        <w:rPr>
          <w:rFonts w:ascii="Fira Sans" w:hAnsi="Fira Sans" w:cs="Arial"/>
          <w:sz w:val="19"/>
          <w:szCs w:val="19"/>
        </w:rPr>
        <w:t>ę</w:t>
      </w:r>
      <w:r w:rsidR="00F63051">
        <w:rPr>
          <w:rFonts w:ascii="Fira Sans" w:hAnsi="Fira Sans" w:cs="Arial"/>
          <w:sz w:val="19"/>
          <w:szCs w:val="19"/>
        </w:rPr>
        <w:t>kszył</w:t>
      </w:r>
      <w:r w:rsidR="007D0427" w:rsidRPr="00AC460E">
        <w:rPr>
          <w:rFonts w:ascii="Fira Sans" w:hAnsi="Fira Sans" w:cs="Arial"/>
          <w:sz w:val="19"/>
          <w:szCs w:val="19"/>
        </w:rPr>
        <w:t xml:space="preserve"> się </w:t>
      </w:r>
      <w:r w:rsidR="006C3B1A">
        <w:rPr>
          <w:rFonts w:ascii="Fira Sans" w:hAnsi="Fira Sans" w:cs="Arial"/>
          <w:sz w:val="19"/>
          <w:szCs w:val="19"/>
        </w:rPr>
        <w:t>natomiast</w:t>
      </w:r>
      <w:r w:rsidR="007D0427" w:rsidRPr="00AC460E">
        <w:rPr>
          <w:rFonts w:ascii="Fira Sans" w:hAnsi="Fira Sans" w:cs="Arial"/>
          <w:sz w:val="19"/>
          <w:szCs w:val="19"/>
        </w:rPr>
        <w:t xml:space="preserve"> </w:t>
      </w:r>
      <w:r w:rsidR="006A5873">
        <w:rPr>
          <w:rFonts w:ascii="Fira Sans" w:hAnsi="Fira Sans" w:cs="Arial"/>
          <w:sz w:val="19"/>
          <w:szCs w:val="19"/>
        </w:rPr>
        <w:t>udział</w:t>
      </w:r>
      <w:r w:rsidR="00242176">
        <w:rPr>
          <w:rFonts w:ascii="Fira Sans" w:hAnsi="Fira Sans" w:cs="Arial"/>
          <w:sz w:val="19"/>
          <w:szCs w:val="19"/>
        </w:rPr>
        <w:t xml:space="preserve"> </w:t>
      </w:r>
      <w:r w:rsidR="00642E35" w:rsidRPr="00AC460E">
        <w:rPr>
          <w:rFonts w:ascii="Fira Sans" w:hAnsi="Fira Sans" w:cs="Arial"/>
          <w:sz w:val="19"/>
          <w:szCs w:val="19"/>
        </w:rPr>
        <w:t xml:space="preserve">osób, które utraciły status bezrobotnego </w:t>
      </w:r>
      <w:r w:rsidR="002C3DAC">
        <w:rPr>
          <w:rFonts w:ascii="Fira Sans" w:hAnsi="Fira Sans" w:cs="Arial"/>
          <w:sz w:val="19"/>
          <w:szCs w:val="19"/>
        </w:rPr>
        <w:br/>
      </w:r>
      <w:r w:rsidR="00642E35" w:rsidRPr="00AC460E">
        <w:rPr>
          <w:rFonts w:ascii="Fira Sans" w:hAnsi="Fira Sans" w:cs="Arial"/>
          <w:sz w:val="19"/>
          <w:szCs w:val="19"/>
        </w:rPr>
        <w:t xml:space="preserve">w wyniku niepotwierdzenia gotowości do podjęcia pracy (o </w:t>
      </w:r>
      <w:r w:rsidR="006C3B1A">
        <w:rPr>
          <w:rFonts w:ascii="Fira Sans" w:hAnsi="Fira Sans" w:cs="Arial"/>
          <w:sz w:val="19"/>
          <w:szCs w:val="19"/>
        </w:rPr>
        <w:t>1,6</w:t>
      </w:r>
      <w:r w:rsidR="00642E35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E3F98" w:rsidRPr="00AC460E">
        <w:rPr>
          <w:rFonts w:ascii="Fira Sans" w:hAnsi="Fira Sans" w:cs="Arial"/>
          <w:sz w:val="19"/>
          <w:szCs w:val="19"/>
        </w:rPr>
        <w:t>1</w:t>
      </w:r>
      <w:r w:rsidR="006C3B1A">
        <w:rPr>
          <w:rFonts w:ascii="Fira Sans" w:hAnsi="Fira Sans" w:cs="Arial"/>
          <w:sz w:val="19"/>
          <w:szCs w:val="19"/>
        </w:rPr>
        <w:t>4,2</w:t>
      </w:r>
      <w:r w:rsidR="00642E35" w:rsidRPr="00AC460E">
        <w:rPr>
          <w:rFonts w:ascii="Fira Sans" w:hAnsi="Fira Sans" w:cs="Arial"/>
          <w:sz w:val="19"/>
          <w:szCs w:val="19"/>
        </w:rPr>
        <w:t>%)</w:t>
      </w:r>
      <w:r w:rsidR="002C3DAC">
        <w:rPr>
          <w:rFonts w:ascii="Fira Sans" w:hAnsi="Fira Sans" w:cs="Arial"/>
          <w:sz w:val="19"/>
          <w:szCs w:val="19"/>
        </w:rPr>
        <w:t xml:space="preserve">, </w:t>
      </w:r>
      <w:r w:rsidR="002C3DAC" w:rsidRPr="00AC460E">
        <w:rPr>
          <w:rFonts w:ascii="Fira Sans" w:hAnsi="Fira Sans" w:cs="Arial"/>
          <w:sz w:val="19"/>
          <w:szCs w:val="19"/>
        </w:rPr>
        <w:t xml:space="preserve">udział osób, które rozpoczęły szkolenie lub staż u pracodawcy (o </w:t>
      </w:r>
      <w:r w:rsidR="002C3DAC">
        <w:rPr>
          <w:rFonts w:ascii="Fira Sans" w:hAnsi="Fira Sans" w:cs="Arial"/>
          <w:sz w:val="19"/>
          <w:szCs w:val="19"/>
        </w:rPr>
        <w:t>1,4</w:t>
      </w:r>
      <w:r w:rsidR="002C3DA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C3DAC">
        <w:rPr>
          <w:rFonts w:ascii="Fira Sans" w:hAnsi="Fira Sans" w:cs="Arial"/>
          <w:sz w:val="19"/>
          <w:szCs w:val="19"/>
        </w:rPr>
        <w:t>12,1</w:t>
      </w:r>
      <w:r w:rsidR="002C3DAC" w:rsidRPr="00AC460E">
        <w:rPr>
          <w:rFonts w:ascii="Fira Sans" w:hAnsi="Fira Sans" w:cs="Arial"/>
          <w:sz w:val="19"/>
          <w:szCs w:val="19"/>
        </w:rPr>
        <w:t>%)</w:t>
      </w:r>
      <w:r w:rsidR="00642E35" w:rsidRPr="00AC460E">
        <w:rPr>
          <w:rFonts w:ascii="Fira Sans" w:hAnsi="Fira Sans" w:cs="Arial"/>
          <w:sz w:val="19"/>
          <w:szCs w:val="19"/>
        </w:rPr>
        <w:t xml:space="preserve"> </w:t>
      </w:r>
      <w:r w:rsidR="008E536A" w:rsidRPr="00AC460E">
        <w:rPr>
          <w:rFonts w:ascii="Fira Sans" w:hAnsi="Fira Sans" w:cs="Arial"/>
          <w:sz w:val="19"/>
          <w:szCs w:val="19"/>
        </w:rPr>
        <w:t xml:space="preserve">oraz </w:t>
      </w:r>
      <w:r w:rsidR="00345258" w:rsidRPr="00AC460E">
        <w:rPr>
          <w:rFonts w:ascii="Fira Sans" w:hAnsi="Fira Sans" w:cs="Arial"/>
          <w:sz w:val="19"/>
          <w:szCs w:val="19"/>
        </w:rPr>
        <w:t xml:space="preserve">udział osób, które dobrowolnie zrezygnowały ze statusu osoby bezrobotnej (o </w:t>
      </w:r>
      <w:r w:rsidR="00AF1060">
        <w:rPr>
          <w:rFonts w:ascii="Fira Sans" w:hAnsi="Fira Sans" w:cs="Arial"/>
          <w:sz w:val="19"/>
          <w:szCs w:val="19"/>
        </w:rPr>
        <w:t>1,</w:t>
      </w:r>
      <w:r w:rsidR="00E2250A">
        <w:rPr>
          <w:rFonts w:ascii="Fira Sans" w:hAnsi="Fira Sans" w:cs="Arial"/>
          <w:sz w:val="19"/>
          <w:szCs w:val="19"/>
        </w:rPr>
        <w:t>2</w:t>
      </w:r>
      <w:r w:rsidR="00345258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E2250A">
        <w:rPr>
          <w:rFonts w:ascii="Fira Sans" w:hAnsi="Fira Sans" w:cs="Arial"/>
          <w:sz w:val="19"/>
          <w:szCs w:val="19"/>
        </w:rPr>
        <w:t>5,9</w:t>
      </w:r>
      <w:r w:rsidR="00345258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</w:p>
    <w:p w14:paraId="701B3198" w14:textId="7CFF698D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E2250A">
        <w:rPr>
          <w:rFonts w:ascii="Fira Sans" w:hAnsi="Fira Sans" w:cs="Arial"/>
          <w:sz w:val="19"/>
          <w:szCs w:val="19"/>
        </w:rPr>
        <w:t>kwietnia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F1060">
        <w:rPr>
          <w:rFonts w:ascii="Fira Sans" w:hAnsi="Fira Sans" w:cs="Arial"/>
          <w:sz w:val="19"/>
          <w:szCs w:val="19"/>
        </w:rPr>
        <w:t>3</w:t>
      </w:r>
      <w:r w:rsidR="00E2250A">
        <w:rPr>
          <w:rFonts w:ascii="Fira Sans" w:hAnsi="Fira Sans" w:cs="Arial"/>
          <w:sz w:val="19"/>
          <w:szCs w:val="19"/>
        </w:rPr>
        <w:t>4,0</w:t>
      </w:r>
      <w:r w:rsidR="001753E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242176">
        <w:rPr>
          <w:rFonts w:ascii="Fira Sans" w:hAnsi="Fira Sans" w:cs="Arial"/>
          <w:sz w:val="19"/>
          <w:szCs w:val="19"/>
        </w:rPr>
        <w:t>0,</w:t>
      </w:r>
      <w:r w:rsidR="00E2250A">
        <w:rPr>
          <w:rFonts w:ascii="Fira Sans" w:hAnsi="Fira Sans" w:cs="Arial"/>
          <w:sz w:val="19"/>
          <w:szCs w:val="19"/>
        </w:rPr>
        <w:t>2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77ED4" w:rsidRPr="00AC460E">
        <w:rPr>
          <w:rFonts w:ascii="Fira Sans" w:hAnsi="Fira Sans" w:cs="Arial"/>
          <w:sz w:val="19"/>
          <w:szCs w:val="19"/>
        </w:rPr>
        <w:t>8</w:t>
      </w:r>
      <w:r w:rsidR="00242176">
        <w:rPr>
          <w:rFonts w:ascii="Fira Sans" w:hAnsi="Fira Sans" w:cs="Arial"/>
          <w:sz w:val="19"/>
          <w:szCs w:val="19"/>
        </w:rPr>
        <w:t>2,</w:t>
      </w:r>
      <w:r w:rsidR="00E2250A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5E4A81D6" w14:textId="60ACB838" w:rsidR="00B51E67" w:rsidRPr="00AC460E" w:rsidRDefault="00B51E67" w:rsidP="0064181E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E2250A">
        <w:rPr>
          <w:rFonts w:ascii="Fira Sans" w:hAnsi="Fira Sans" w:cs="Arial"/>
          <w:sz w:val="19"/>
          <w:szCs w:val="19"/>
        </w:rPr>
        <w:t>kwietnia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AF1060">
        <w:rPr>
          <w:rFonts w:ascii="Fira Sans" w:hAnsi="Fira Sans" w:cs="Arial"/>
          <w:sz w:val="19"/>
          <w:szCs w:val="19"/>
        </w:rPr>
        <w:t>82,</w:t>
      </w:r>
      <w:r w:rsidR="00E2250A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70E9E" w:rsidRPr="00AC460E">
        <w:rPr>
          <w:rFonts w:ascii="Fira Sans" w:hAnsi="Fira Sans" w:cs="Arial"/>
          <w:sz w:val="19"/>
          <w:szCs w:val="19"/>
        </w:rPr>
        <w:t>8</w:t>
      </w:r>
      <w:r w:rsidR="00E2250A">
        <w:rPr>
          <w:rFonts w:ascii="Fira Sans" w:hAnsi="Fira Sans" w:cs="Arial"/>
          <w:sz w:val="19"/>
          <w:szCs w:val="19"/>
        </w:rPr>
        <w:t>2,2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705F44" w:rsidRPr="00AC460E">
        <w:rPr>
          <w:rFonts w:ascii="Fira Sans" w:hAnsi="Fira Sans" w:cs="Arial"/>
          <w:sz w:val="19"/>
          <w:szCs w:val="19"/>
        </w:rPr>
        <w:t>zwiększył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1</w:t>
      </w:r>
      <w:r w:rsidR="00AF1060">
        <w:rPr>
          <w:rFonts w:ascii="Fira Sans" w:hAnsi="Fira Sans" w:cs="Arial"/>
          <w:sz w:val="19"/>
          <w:szCs w:val="19"/>
        </w:rPr>
        <w:t>,4</w:t>
      </w:r>
      <w:r w:rsidRPr="00AC460E">
        <w:rPr>
          <w:rFonts w:ascii="Fira Sans" w:hAnsi="Fira Sans" w:cs="Arial"/>
          <w:sz w:val="19"/>
          <w:szCs w:val="19"/>
        </w:rPr>
        <w:t xml:space="preserve"> p. proc. odpowiednio do </w:t>
      </w:r>
      <w:r w:rsidR="004C404D">
        <w:rPr>
          <w:rFonts w:ascii="Fira Sans" w:hAnsi="Fira Sans" w:cs="Arial"/>
          <w:sz w:val="19"/>
          <w:szCs w:val="19"/>
        </w:rPr>
        <w:t>5</w:t>
      </w:r>
      <w:r w:rsidR="00E2250A">
        <w:rPr>
          <w:rFonts w:ascii="Fira Sans" w:hAnsi="Fira Sans" w:cs="Arial"/>
          <w:sz w:val="19"/>
          <w:szCs w:val="19"/>
        </w:rPr>
        <w:t>2,2</w:t>
      </w:r>
      <w:r w:rsidRPr="00AC460E">
        <w:rPr>
          <w:rFonts w:ascii="Fira Sans" w:hAnsi="Fira Sans" w:cs="Arial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Wzrósł także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udział osób niepełnosprawnych (o 2,</w:t>
      </w:r>
      <w:r w:rsidR="00E2250A">
        <w:rPr>
          <w:rFonts w:ascii="Fira Sans" w:hAnsi="Fira Sans" w:cs="Arial"/>
          <w:spacing w:val="-2"/>
          <w:sz w:val="19"/>
          <w:szCs w:val="19"/>
        </w:rPr>
        <w:t>5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FD3ABC">
        <w:rPr>
          <w:rFonts w:ascii="Fira Sans" w:hAnsi="Fira Sans" w:cs="Arial"/>
          <w:spacing w:val="-2"/>
          <w:sz w:val="19"/>
          <w:szCs w:val="19"/>
        </w:rPr>
        <w:t>3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%) oraz</w:t>
      </w:r>
      <w:r w:rsidR="00DC314A" w:rsidRPr="00AC460E">
        <w:rPr>
          <w:rFonts w:ascii="Fira Sans" w:hAnsi="Fira Sans" w:cs="Arial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odsetek osób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powyżej 50 roku życia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br/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FD3ABC">
        <w:rPr>
          <w:rFonts w:ascii="Fira Sans" w:hAnsi="Fira Sans" w:cs="Arial"/>
          <w:spacing w:val="-2"/>
          <w:sz w:val="19"/>
          <w:szCs w:val="19"/>
        </w:rPr>
        <w:t>7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70E9E" w:rsidRPr="00AC460E">
        <w:rPr>
          <w:rFonts w:ascii="Fira Sans" w:hAnsi="Fira Sans" w:cs="Arial"/>
          <w:spacing w:val="-2"/>
          <w:sz w:val="19"/>
          <w:szCs w:val="19"/>
        </w:rPr>
        <w:t>2</w:t>
      </w:r>
      <w:r w:rsidR="00AF3FC0">
        <w:rPr>
          <w:rFonts w:ascii="Fira Sans" w:hAnsi="Fira Sans" w:cs="Arial"/>
          <w:spacing w:val="-2"/>
          <w:sz w:val="19"/>
          <w:szCs w:val="19"/>
        </w:rPr>
        <w:t>7,</w:t>
      </w:r>
      <w:r w:rsidR="00FD3ABC">
        <w:rPr>
          <w:rFonts w:ascii="Fira Sans" w:hAnsi="Fira Sans" w:cs="Arial"/>
          <w:spacing w:val="-2"/>
          <w:sz w:val="19"/>
          <w:szCs w:val="19"/>
        </w:rPr>
        <w:t>7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5D5AC7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natomiast 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C3647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D15292" w:rsidRPr="00AC460E">
        <w:rPr>
          <w:rFonts w:ascii="Fira Sans" w:hAnsi="Fira Sans" w:cs="Arial"/>
          <w:spacing w:val="-2"/>
          <w:sz w:val="19"/>
          <w:szCs w:val="19"/>
        </w:rPr>
        <w:t>0,</w:t>
      </w:r>
      <w:r w:rsidR="004C404D">
        <w:rPr>
          <w:rFonts w:ascii="Fira Sans" w:hAnsi="Fira Sans" w:cs="Arial"/>
          <w:spacing w:val="-2"/>
          <w:sz w:val="19"/>
          <w:szCs w:val="19"/>
        </w:rPr>
        <w:t>9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435A75" w:rsidRPr="00AC460E">
        <w:rPr>
          <w:rFonts w:ascii="Fira Sans" w:hAnsi="Fira Sans" w:cs="Arial"/>
          <w:spacing w:val="-2"/>
          <w:sz w:val="19"/>
          <w:szCs w:val="19"/>
        </w:rPr>
        <w:t>1</w:t>
      </w:r>
      <w:r w:rsidR="004C404D">
        <w:rPr>
          <w:rFonts w:ascii="Fira Sans" w:hAnsi="Fira Sans" w:cs="Arial"/>
          <w:spacing w:val="-2"/>
          <w:sz w:val="19"/>
          <w:szCs w:val="19"/>
        </w:rPr>
        <w:t>1,</w:t>
      </w:r>
      <w:r w:rsidR="00FD3ABC">
        <w:rPr>
          <w:rFonts w:ascii="Fira Sans" w:hAnsi="Fira Sans" w:cs="Arial"/>
          <w:spacing w:val="-2"/>
          <w:sz w:val="19"/>
          <w:szCs w:val="19"/>
        </w:rPr>
        <w:t>5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96BF9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7ECEA134" w:rsidR="00B51E67" w:rsidRPr="00AC460E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FD3ABC">
        <w:rPr>
          <w:rFonts w:ascii="Fira Sans" w:hAnsi="Fira Sans" w:cs="Arial"/>
          <w:sz w:val="19"/>
          <w:szCs w:val="19"/>
        </w:rPr>
        <w:t>kwietnia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417C85" w:rsidRPr="00AC460E">
        <w:rPr>
          <w:rFonts w:ascii="Fira Sans" w:hAnsi="Fira Sans" w:cs="Arial"/>
          <w:sz w:val="19"/>
          <w:szCs w:val="19"/>
        </w:rPr>
        <w:t xml:space="preserve">osób do 25 roku życia (o </w:t>
      </w:r>
      <w:r w:rsidR="004C404D">
        <w:rPr>
          <w:rFonts w:ascii="Fira Sans" w:hAnsi="Fira Sans" w:cs="Arial"/>
          <w:sz w:val="19"/>
          <w:szCs w:val="19"/>
        </w:rPr>
        <w:t>2</w:t>
      </w:r>
      <w:r w:rsidR="00FD3ABC">
        <w:rPr>
          <w:rFonts w:ascii="Fira Sans" w:hAnsi="Fira Sans" w:cs="Arial"/>
          <w:sz w:val="19"/>
          <w:szCs w:val="19"/>
        </w:rPr>
        <w:t>4,7</w:t>
      </w:r>
      <w:r w:rsidR="00417C85" w:rsidRPr="00AC460E">
        <w:rPr>
          <w:rFonts w:ascii="Fira Sans" w:hAnsi="Fira Sans" w:cs="Arial"/>
          <w:sz w:val="19"/>
          <w:szCs w:val="19"/>
        </w:rPr>
        <w:t xml:space="preserve">%),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(o </w:t>
      </w:r>
      <w:r w:rsidR="004C404D">
        <w:rPr>
          <w:rFonts w:ascii="Fira Sans" w:hAnsi="Fira Sans" w:cs="Arial"/>
          <w:sz w:val="19"/>
          <w:szCs w:val="19"/>
        </w:rPr>
        <w:t>1</w:t>
      </w:r>
      <w:r w:rsidR="00FD3ABC">
        <w:rPr>
          <w:rFonts w:ascii="Fira Sans" w:hAnsi="Fira Sans" w:cs="Arial"/>
          <w:sz w:val="19"/>
          <w:szCs w:val="19"/>
        </w:rPr>
        <w:t>7,7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306D40" w:rsidRPr="00AC460E">
        <w:rPr>
          <w:rFonts w:ascii="Fira Sans" w:hAnsi="Fira Sans" w:cs="Arial"/>
          <w:sz w:val="19"/>
          <w:szCs w:val="19"/>
        </w:rPr>
        <w:t xml:space="preserve"> </w:t>
      </w:r>
      <w:r w:rsidR="00417C85" w:rsidRPr="00AC460E">
        <w:rPr>
          <w:rFonts w:ascii="Fira Sans" w:hAnsi="Fira Sans" w:cs="Arial"/>
          <w:sz w:val="19"/>
          <w:szCs w:val="19"/>
        </w:rPr>
        <w:t xml:space="preserve">oraz </w:t>
      </w:r>
      <w:r w:rsidR="00A303D1" w:rsidRPr="00AC460E">
        <w:rPr>
          <w:rFonts w:ascii="Fira Sans" w:hAnsi="Fira Sans" w:cs="Arial"/>
          <w:sz w:val="19"/>
          <w:szCs w:val="19"/>
        </w:rPr>
        <w:t xml:space="preserve">osób </w:t>
      </w:r>
      <w:r w:rsidR="008A1CFE" w:rsidRPr="00AC460E">
        <w:rPr>
          <w:rFonts w:ascii="Fira Sans" w:hAnsi="Fira Sans" w:cs="Arial"/>
          <w:sz w:val="19"/>
          <w:szCs w:val="19"/>
        </w:rPr>
        <w:t xml:space="preserve">długotrwale bezrobotnych (o </w:t>
      </w:r>
      <w:r w:rsidR="004C404D">
        <w:rPr>
          <w:rFonts w:ascii="Fira Sans" w:hAnsi="Fira Sans" w:cs="Arial"/>
          <w:sz w:val="19"/>
          <w:szCs w:val="19"/>
        </w:rPr>
        <w:t>1</w:t>
      </w:r>
      <w:r w:rsidR="00FD3ABC">
        <w:rPr>
          <w:rFonts w:ascii="Fira Sans" w:hAnsi="Fira Sans" w:cs="Arial"/>
          <w:sz w:val="19"/>
          <w:szCs w:val="19"/>
        </w:rPr>
        <w:t>7,2</w:t>
      </w:r>
      <w:r w:rsidR="008A1CFE" w:rsidRPr="00AC460E">
        <w:rPr>
          <w:rFonts w:ascii="Fira Sans" w:hAnsi="Fira Sans" w:cs="Arial"/>
          <w:sz w:val="19"/>
          <w:szCs w:val="19"/>
        </w:rPr>
        <w:t>%)</w:t>
      </w:r>
      <w:r w:rsidR="00AF3FC0">
        <w:rPr>
          <w:rFonts w:ascii="Fira Sans" w:hAnsi="Fira Sans" w:cs="Arial"/>
          <w:sz w:val="19"/>
          <w:szCs w:val="19"/>
        </w:rPr>
        <w:t xml:space="preserve">, wzrosła natomiast liczba </w:t>
      </w:r>
      <w:r w:rsidR="00AF3FC0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371124">
        <w:rPr>
          <w:rFonts w:ascii="Fira Sans" w:hAnsi="Fira Sans" w:cs="Arial"/>
          <w:sz w:val="19"/>
          <w:szCs w:val="19"/>
        </w:rPr>
        <w:t>1</w:t>
      </w:r>
      <w:r w:rsidR="00FD3ABC">
        <w:rPr>
          <w:rFonts w:ascii="Fira Sans" w:hAnsi="Fira Sans" w:cs="Arial"/>
          <w:sz w:val="19"/>
          <w:szCs w:val="19"/>
        </w:rPr>
        <w:t>5,9</w:t>
      </w:r>
      <w:r w:rsidR="00371124">
        <w:rPr>
          <w:rFonts w:ascii="Fira Sans" w:hAnsi="Fira Sans" w:cs="Arial"/>
          <w:sz w:val="19"/>
          <w:szCs w:val="19"/>
        </w:rPr>
        <w:t>%).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kwietniu 2021 roku oraz marcu i kwietni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36F6E3D8" w:rsidR="00F37081" w:rsidRPr="00AC460E" w:rsidRDefault="00F37081" w:rsidP="0086432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6432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6F9640C2" w:rsidR="00F37081" w:rsidRPr="00AC460E" w:rsidRDefault="00F37081" w:rsidP="0086432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86432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69" w:type="dxa"/>
            <w:vAlign w:val="center"/>
          </w:tcPr>
          <w:p w14:paraId="0739061B" w14:textId="623B1350" w:rsidR="00F37081" w:rsidRPr="00AC460E" w:rsidRDefault="00F37081" w:rsidP="0086432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64323">
              <w:rPr>
                <w:rFonts w:cs="Arial"/>
                <w:sz w:val="16"/>
                <w:szCs w:val="16"/>
              </w:rPr>
              <w:t>4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864323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864323" w:rsidRPr="00AC460E" w:rsidRDefault="00864323" w:rsidP="0086432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3522C18D" w:rsidR="00864323" w:rsidRPr="00AC460E" w:rsidRDefault="00FD3ABC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25,6</w:t>
            </w:r>
          </w:p>
        </w:tc>
        <w:tc>
          <w:tcPr>
            <w:tcW w:w="1569" w:type="dxa"/>
            <w:vAlign w:val="center"/>
          </w:tcPr>
          <w:p w14:paraId="47999F8F" w14:textId="0D123E03" w:rsidR="00864323" w:rsidRPr="00AC460E" w:rsidRDefault="00864323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1569" w:type="dxa"/>
            <w:vAlign w:val="center"/>
          </w:tcPr>
          <w:p w14:paraId="6B8B0DDC" w14:textId="77FF6E5E" w:rsidR="00864323" w:rsidRPr="00AC460E" w:rsidRDefault="00FD3ABC" w:rsidP="0086432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</w:tr>
      <w:tr w:rsidR="00864323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864323" w:rsidRPr="00AC460E" w:rsidRDefault="00864323" w:rsidP="0086432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385FD48D" w:rsidR="00864323" w:rsidRPr="00AC460E" w:rsidRDefault="00FD3ABC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569" w:type="dxa"/>
            <w:vAlign w:val="center"/>
          </w:tcPr>
          <w:p w14:paraId="0A784BA3" w14:textId="0FE1C046" w:rsidR="00864323" w:rsidRPr="00AC460E" w:rsidRDefault="00864323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1569" w:type="dxa"/>
            <w:vAlign w:val="center"/>
          </w:tcPr>
          <w:p w14:paraId="43FA5174" w14:textId="071A9665" w:rsidR="00864323" w:rsidRPr="00AC460E" w:rsidRDefault="00FD3ABC" w:rsidP="0086432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864323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864323" w:rsidRPr="00AC460E" w:rsidRDefault="00864323" w:rsidP="0086432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2ED5D125" w:rsidR="00864323" w:rsidRPr="00AC460E" w:rsidRDefault="00FD3ABC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569" w:type="dxa"/>
            <w:vAlign w:val="center"/>
          </w:tcPr>
          <w:p w14:paraId="577FACF6" w14:textId="629A0655" w:rsidR="00864323" w:rsidRPr="00AC460E" w:rsidRDefault="00864323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1569" w:type="dxa"/>
            <w:vAlign w:val="center"/>
          </w:tcPr>
          <w:p w14:paraId="581B49AF" w14:textId="5C0661B3" w:rsidR="00864323" w:rsidRPr="00AC460E" w:rsidRDefault="00FD3ABC" w:rsidP="0086432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864323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864323" w:rsidRPr="00AC460E" w:rsidRDefault="00864323" w:rsidP="0086432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55E1F0CA" w:rsidR="00864323" w:rsidRPr="00AC460E" w:rsidRDefault="00FD3ABC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1569" w:type="dxa"/>
            <w:vAlign w:val="center"/>
          </w:tcPr>
          <w:p w14:paraId="3DBFD2AB" w14:textId="49F1E0F7" w:rsidR="00864323" w:rsidRPr="00AC460E" w:rsidRDefault="00864323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1569" w:type="dxa"/>
            <w:vAlign w:val="center"/>
          </w:tcPr>
          <w:p w14:paraId="0301B102" w14:textId="436F103A" w:rsidR="00864323" w:rsidRPr="00AC460E" w:rsidRDefault="00FD3ABC" w:rsidP="0086432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864323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864323" w:rsidRPr="00AC460E" w:rsidRDefault="00864323" w:rsidP="0086432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394806C6" w:rsidR="00864323" w:rsidRPr="00AC460E" w:rsidRDefault="00FD3ABC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1569" w:type="dxa"/>
            <w:vAlign w:val="center"/>
          </w:tcPr>
          <w:p w14:paraId="4ADDC458" w14:textId="5F5047C2" w:rsidR="00864323" w:rsidRPr="00AC460E" w:rsidRDefault="00864323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1569" w:type="dxa"/>
            <w:vAlign w:val="center"/>
          </w:tcPr>
          <w:p w14:paraId="38C24EBE" w14:textId="6F2B065C" w:rsidR="00864323" w:rsidRPr="00AC460E" w:rsidRDefault="00FD3ABC" w:rsidP="0086432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</w:tr>
      <w:tr w:rsidR="00864323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864323" w:rsidRPr="00AC460E" w:rsidRDefault="00864323" w:rsidP="0086432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3526B4C0" w:rsidR="00864323" w:rsidRPr="00AC460E" w:rsidRDefault="00FD3ABC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01252F17" w14:textId="25DDCA20" w:rsidR="00864323" w:rsidRPr="00AC460E" w:rsidRDefault="00864323" w:rsidP="0086432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569" w:type="dxa"/>
            <w:vAlign w:val="center"/>
          </w:tcPr>
          <w:p w14:paraId="0A8C4280" w14:textId="0C393F70" w:rsidR="00864323" w:rsidRPr="00AC460E" w:rsidRDefault="00FD3ABC" w:rsidP="0086432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0EA21D16" w:rsidR="00864323" w:rsidRDefault="00B51E67" w:rsidP="0048214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FD3ABC">
        <w:rPr>
          <w:rFonts w:ascii="Fira Sans" w:hAnsi="Fira Sans" w:cs="Arial"/>
          <w:sz w:val="19"/>
          <w:szCs w:val="19"/>
        </w:rPr>
        <w:t>kwietniu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FD3ABC">
        <w:rPr>
          <w:rFonts w:ascii="Fira Sans" w:hAnsi="Fira Sans" w:cs="Arial"/>
          <w:spacing w:val="-2"/>
          <w:sz w:val="19"/>
          <w:szCs w:val="19"/>
        </w:rPr>
        <w:t>3</w:t>
      </w:r>
      <w:r w:rsidR="00F21BE5">
        <w:rPr>
          <w:rFonts w:ascii="Fira Sans" w:hAnsi="Fira Sans" w:cs="Arial"/>
          <w:spacing w:val="-2"/>
          <w:sz w:val="19"/>
          <w:szCs w:val="19"/>
        </w:rPr>
        <w:t>,8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F21BE5">
        <w:rPr>
          <w:rFonts w:ascii="Fira Sans" w:hAnsi="Fira Sans" w:cs="Arial"/>
          <w:spacing w:val="-2"/>
          <w:sz w:val="19"/>
          <w:szCs w:val="19"/>
        </w:rPr>
        <w:t>2,0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A2114B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F21BE5">
        <w:rPr>
          <w:rFonts w:ascii="Fira Sans" w:hAnsi="Fira Sans" w:cs="Arial"/>
          <w:sz w:val="19"/>
          <w:szCs w:val="19"/>
        </w:rPr>
        <w:t>0,</w:t>
      </w:r>
      <w:r w:rsidR="00A2114B">
        <w:rPr>
          <w:rFonts w:ascii="Fira Sans" w:hAnsi="Fira Sans" w:cs="Arial"/>
          <w:sz w:val="19"/>
          <w:szCs w:val="19"/>
        </w:rPr>
        <w:t>9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 </w:t>
      </w:r>
      <w:r w:rsidR="00D741D9" w:rsidRPr="00AC460E">
        <w:rPr>
          <w:rFonts w:ascii="Fira Sans" w:hAnsi="Fira Sans" w:cs="Arial"/>
          <w:sz w:val="19"/>
          <w:szCs w:val="19"/>
        </w:rPr>
        <w:t>1</w:t>
      </w:r>
      <w:r w:rsidR="00A2114B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bezrobotnych (przed </w:t>
      </w:r>
      <w:r w:rsidR="005B6895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>miesiącem</w:t>
      </w:r>
      <w:r w:rsidR="00DF5771" w:rsidRPr="00AC460E">
        <w:rPr>
          <w:rFonts w:ascii="Fira Sans" w:hAnsi="Fira Sans" w:cs="Arial"/>
          <w:sz w:val="19"/>
          <w:szCs w:val="19"/>
        </w:rPr>
        <w:t xml:space="preserve"> </w:t>
      </w:r>
      <w:r w:rsidR="007B5EEB" w:rsidRPr="00AC460E">
        <w:rPr>
          <w:rFonts w:ascii="Fira Sans" w:hAnsi="Fira Sans" w:cs="Arial"/>
          <w:sz w:val="19"/>
          <w:szCs w:val="19"/>
        </w:rPr>
        <w:t>–</w:t>
      </w:r>
      <w:r w:rsidR="006E0EB4" w:rsidRPr="00AC460E">
        <w:rPr>
          <w:rFonts w:ascii="Fira Sans" w:hAnsi="Fira Sans" w:cs="Arial"/>
          <w:sz w:val="19"/>
          <w:szCs w:val="19"/>
        </w:rPr>
        <w:t xml:space="preserve"> </w:t>
      </w:r>
      <w:r w:rsidR="00371124">
        <w:rPr>
          <w:rFonts w:ascii="Fira Sans" w:hAnsi="Fira Sans" w:cs="Arial"/>
          <w:sz w:val="19"/>
          <w:szCs w:val="19"/>
        </w:rPr>
        <w:t>1</w:t>
      </w:r>
      <w:r w:rsidR="00A2114B">
        <w:rPr>
          <w:rFonts w:ascii="Fira Sans" w:hAnsi="Fira Sans" w:cs="Arial"/>
          <w:sz w:val="19"/>
          <w:szCs w:val="19"/>
        </w:rPr>
        <w:t>0</w:t>
      </w:r>
      <w:r w:rsidR="000E748E" w:rsidRPr="00AC460E">
        <w:rPr>
          <w:rFonts w:ascii="Fira Sans" w:hAnsi="Fira Sans" w:cs="Arial"/>
          <w:sz w:val="19"/>
          <w:szCs w:val="19"/>
        </w:rPr>
        <w:t xml:space="preserve"> p</w:t>
      </w:r>
      <w:r w:rsidRPr="00AC460E">
        <w:rPr>
          <w:rFonts w:ascii="Fira Sans" w:hAnsi="Fira Sans" w:cs="Arial"/>
          <w:sz w:val="19"/>
          <w:szCs w:val="19"/>
        </w:rPr>
        <w:t>rzed rokiem</w:t>
      </w:r>
      <w:r w:rsidR="00AC7224" w:rsidRPr="00AC460E">
        <w:rPr>
          <w:rFonts w:ascii="Fira Sans" w:hAnsi="Fira Sans" w:cs="Arial"/>
          <w:sz w:val="19"/>
          <w:szCs w:val="19"/>
        </w:rPr>
        <w:t xml:space="preserve"> </w:t>
      </w:r>
      <w:r w:rsidR="00435B2C" w:rsidRPr="00AC460E">
        <w:rPr>
          <w:rFonts w:ascii="Fira Sans" w:hAnsi="Fira Sans" w:cs="Arial"/>
          <w:sz w:val="19"/>
          <w:szCs w:val="19"/>
        </w:rPr>
        <w:t>–</w:t>
      </w:r>
      <w:r w:rsidR="00792756" w:rsidRPr="00AC460E">
        <w:rPr>
          <w:rFonts w:ascii="Fira Sans" w:hAnsi="Fira Sans" w:cs="Arial"/>
          <w:sz w:val="19"/>
          <w:szCs w:val="19"/>
        </w:rPr>
        <w:t xml:space="preserve"> </w:t>
      </w:r>
      <w:r w:rsidR="00D741D9" w:rsidRPr="00AC460E">
        <w:rPr>
          <w:rFonts w:ascii="Fira Sans" w:hAnsi="Fira Sans" w:cs="Arial"/>
          <w:sz w:val="19"/>
          <w:szCs w:val="19"/>
        </w:rPr>
        <w:t>1</w:t>
      </w:r>
      <w:r w:rsidR="00F21BE5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>).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41CDC169" w:rsidR="00B51E67" w:rsidRPr="00AC460E" w:rsidRDefault="00E021D9" w:rsidP="004C69CF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43232" behindDoc="0" locked="0" layoutInCell="1" allowOverlap="1" wp14:anchorId="0676F08B" wp14:editId="5BF9C901">
            <wp:simplePos x="0" y="0"/>
            <wp:positionH relativeFrom="column">
              <wp:posOffset>0</wp:posOffset>
            </wp:positionH>
            <wp:positionV relativeFrom="paragraph">
              <wp:posOffset>1555</wp:posOffset>
            </wp:positionV>
            <wp:extent cx="6654165" cy="2623820"/>
            <wp:effectExtent l="0" t="0" r="0" b="0"/>
            <wp:wrapTopAndBottom/>
            <wp:docPr id="16" name="Obraz 16" descr="Wykres kolumnowy prezentuje liczbę bezrobotnych zarejestrowanych przypadającą na jedną ofertę pracy według miesięcy od 2019 do 2022 roku w województwie warmińsko mazurskim.&#10;" title="Wykres 3. Bezrobotni na 1 ofertę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Bezrobotni na 1 ofertę pracy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35607D90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EA4A6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1264A5">
        <w:rPr>
          <w:rFonts w:cs="Arial"/>
          <w:szCs w:val="19"/>
        </w:rPr>
        <w:t>kwietnia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46647E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4567AF" w:rsidRPr="00AC460E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4567AF" w:rsidRPr="00AC460E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437521" w:rsidRPr="00AC460E">
        <w:rPr>
          <w:rFonts w:cs="Arial"/>
          <w:szCs w:val="19"/>
        </w:rPr>
        <w:t>44</w:t>
      </w:r>
      <w:r w:rsidR="0046647E">
        <w:rPr>
          <w:rFonts w:cs="Arial"/>
          <w:szCs w:val="19"/>
        </w:rPr>
        <w:t>5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1264A5">
        <w:rPr>
          <w:rFonts w:cs="Arial"/>
        </w:rPr>
        <w:t>3</w:t>
      </w:r>
      <w:r w:rsidR="004B129F" w:rsidRPr="00AC460E">
        <w:rPr>
          <w:rFonts w:cs="Arial"/>
        </w:rPr>
        <w:t xml:space="preserve"> zakład</w:t>
      </w:r>
      <w:r w:rsidR="00B65CFB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984139">
        <w:rPr>
          <w:rFonts w:cs="Arial"/>
        </w:rPr>
        <w:t>6</w:t>
      </w:r>
      <w:r w:rsidR="00B65CFB">
        <w:rPr>
          <w:rFonts w:cs="Arial"/>
        </w:rPr>
        <w:t>07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2CAC7396" w:rsidR="00B51E67" w:rsidRPr="00AC460E" w:rsidRDefault="00B51E67" w:rsidP="0048214A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BB3DE3">
        <w:rPr>
          <w:rFonts w:cs="Arial"/>
          <w:szCs w:val="19"/>
        </w:rPr>
        <w:t>kwietniu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1D3DFF">
        <w:rPr>
          <w:rFonts w:cs="Arial"/>
          <w:szCs w:val="19"/>
        </w:rPr>
        <w:t> 452,75</w:t>
      </w:r>
      <w:r w:rsidRPr="00AC460E">
        <w:rPr>
          <w:rFonts w:cs="Arial"/>
          <w:szCs w:val="19"/>
        </w:rPr>
        <w:t xml:space="preserve"> zł i było </w:t>
      </w:r>
      <w:r w:rsidR="002B294E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984139">
        <w:rPr>
          <w:rFonts w:cs="Arial"/>
          <w:szCs w:val="19"/>
        </w:rPr>
        <w:t>1</w:t>
      </w:r>
      <w:r w:rsidR="001D3DFF">
        <w:rPr>
          <w:rFonts w:cs="Arial"/>
          <w:szCs w:val="19"/>
        </w:rPr>
        <w:t>6,5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E20EC2" w:rsidRPr="00AC460E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D3DFF">
        <w:rPr>
          <w:rFonts w:cs="Arial"/>
          <w:szCs w:val="19"/>
        </w:rPr>
        <w:t>14,2</w:t>
      </w:r>
      <w:r w:rsidRPr="00AC460E">
        <w:rPr>
          <w:rFonts w:cs="Arial"/>
          <w:szCs w:val="19"/>
        </w:rPr>
        <w:t>%).</w:t>
      </w:r>
    </w:p>
    <w:p w14:paraId="5EB2D533" w14:textId="5C789C1F" w:rsidR="00C77854" w:rsidRPr="00AC460E" w:rsidRDefault="00B51E67" w:rsidP="00DB5D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1D3DFF" w:rsidRPr="00B8262F">
        <w:rPr>
          <w:rFonts w:ascii="Fira Sans" w:hAnsi="Fira Sans" w:cs="Arial"/>
          <w:bCs/>
          <w:sz w:val="19"/>
          <w:szCs w:val="19"/>
        </w:rPr>
        <w:t>kwietnia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</w:t>
      </w:r>
      <w:r w:rsidR="00984139" w:rsidRPr="00B8262F">
        <w:rPr>
          <w:rFonts w:ascii="Fira Sans" w:hAnsi="Fira Sans" w:cs="Arial"/>
          <w:bCs/>
          <w:sz w:val="19"/>
          <w:szCs w:val="19"/>
        </w:rPr>
        <w:t>e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984139" w:rsidRPr="00B8262F">
        <w:rPr>
          <w:rFonts w:ascii="Fira Sans" w:hAnsi="Fira Sans" w:cs="Arial"/>
          <w:bCs/>
          <w:sz w:val="19"/>
          <w:szCs w:val="19"/>
        </w:rPr>
        <w:t>wszystkich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984139" w:rsidRPr="00B8262F">
        <w:rPr>
          <w:rFonts w:ascii="Fira Sans" w:hAnsi="Fira Sans" w:cs="Arial"/>
          <w:bCs/>
          <w:sz w:val="19"/>
          <w:szCs w:val="19"/>
        </w:rPr>
        <w:t>ach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6139AF" w:rsidRPr="00B8262F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1D3DFF" w:rsidRPr="00B8262F">
        <w:rPr>
          <w:rFonts w:ascii="Fira Sans" w:hAnsi="Fira Sans" w:cs="Arial"/>
          <w:bCs/>
          <w:sz w:val="19"/>
          <w:szCs w:val="19"/>
        </w:rPr>
        <w:t>22,7</w:t>
      </w:r>
      <w:r w:rsidR="006139AF" w:rsidRPr="00B8262F">
        <w:rPr>
          <w:rFonts w:ascii="Fira Sans" w:hAnsi="Fira Sans" w:cs="Arial"/>
          <w:bCs/>
          <w:sz w:val="19"/>
          <w:szCs w:val="19"/>
        </w:rPr>
        <w:t>%), zakwaterowaniu i gastronomii (o 2</w:t>
      </w:r>
      <w:r w:rsidR="001D3DFF" w:rsidRPr="00B8262F">
        <w:rPr>
          <w:rFonts w:ascii="Fira Sans" w:hAnsi="Fira Sans" w:cs="Arial"/>
          <w:bCs/>
          <w:sz w:val="19"/>
          <w:szCs w:val="19"/>
        </w:rPr>
        <w:t>1,4</w:t>
      </w:r>
      <w:r w:rsidR="006139AF" w:rsidRPr="00B8262F">
        <w:rPr>
          <w:rFonts w:ascii="Fira Sans" w:hAnsi="Fira Sans" w:cs="Arial"/>
          <w:bCs/>
          <w:sz w:val="19"/>
          <w:szCs w:val="19"/>
        </w:rPr>
        <w:t>%),</w:t>
      </w:r>
      <w:r w:rsidR="006139AF" w:rsidRPr="00B8262F">
        <w:rPr>
          <w:rFonts w:ascii="Fira Sans" w:hAnsi="Fira Sans" w:cs="Arial"/>
          <w:sz w:val="19"/>
          <w:szCs w:val="19"/>
        </w:rPr>
        <w:t xml:space="preserve"> </w:t>
      </w:r>
      <w:r w:rsidR="001D3DFF" w:rsidRPr="00B8262F">
        <w:rPr>
          <w:rFonts w:ascii="Fira Sans" w:hAnsi="Fira Sans" w:cs="Arial"/>
          <w:sz w:val="19"/>
          <w:szCs w:val="19"/>
        </w:rPr>
        <w:t>przetwórstwie przemysłowym (</w:t>
      </w:r>
      <w:r w:rsidR="00B8262F" w:rsidRPr="00B8262F">
        <w:rPr>
          <w:rFonts w:ascii="Fira Sans" w:hAnsi="Fira Sans" w:cs="Arial"/>
          <w:sz w:val="19"/>
          <w:szCs w:val="19"/>
        </w:rPr>
        <w:t xml:space="preserve">o 18,8%), działalności profesjonalnej, naukowej i technicznej </w:t>
      </w:r>
      <w:r w:rsidR="00B8262F" w:rsidRPr="00B8262F">
        <w:rPr>
          <w:rFonts w:ascii="Fira Sans" w:hAnsi="Fira Sans" w:cs="Arial"/>
          <w:bCs/>
          <w:sz w:val="19"/>
          <w:szCs w:val="19"/>
        </w:rPr>
        <w:t xml:space="preserve">(o 17,1%), handlu, naprawie pojazdów samochodowych (o 15,1%), </w:t>
      </w:r>
      <w:r w:rsidR="00B8262F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B8262F" w:rsidRPr="00B8262F">
        <w:rPr>
          <w:rFonts w:ascii="Fira Sans" w:hAnsi="Fira Sans" w:cs="Arial"/>
          <w:bCs/>
          <w:sz w:val="19"/>
          <w:szCs w:val="19"/>
        </w:rPr>
        <w:t xml:space="preserve">(o 14,7%) </w:t>
      </w:r>
      <w:r w:rsidR="00B8262F" w:rsidRPr="00B8262F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B8262F" w:rsidRPr="00B8262F">
        <w:rPr>
          <w:rFonts w:ascii="Fira Sans" w:hAnsi="Fira Sans" w:cs="Arial"/>
          <w:sz w:val="19"/>
          <w:szCs w:val="19"/>
        </w:rPr>
        <w:t xml:space="preserve"> budownictwie (12,9%).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kwietniu 2022 roku oraz w okresie od stycznia do kwietni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73645619" w:rsidR="00F37081" w:rsidRPr="00AC460E" w:rsidRDefault="00F37081" w:rsidP="00864323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864323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0B27F1F0" w:rsidR="00F37081" w:rsidRPr="00AC460E" w:rsidRDefault="00F37081" w:rsidP="008F125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8F125F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FE3737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</w:tcPr>
          <w:p w14:paraId="64678564" w14:textId="0AEA780F" w:rsidR="00F37081" w:rsidRPr="00AC460E" w:rsidRDefault="00F37081" w:rsidP="008F125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F125F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</w:tcPr>
          <w:p w14:paraId="43FB9DB2" w14:textId="43AA4290" w:rsidR="00F37081" w:rsidRPr="00AC460E" w:rsidRDefault="00F37081" w:rsidP="00F3708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2F722A1F" w:rsidR="00F37081" w:rsidRPr="00AC460E" w:rsidRDefault="00F37081" w:rsidP="008F125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8F125F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5802B9" w:rsidRPr="008F125F" w14:paraId="04B9A5C5" w14:textId="244C7F27" w:rsidTr="005802B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227FEBFE" w:rsidR="005802B9" w:rsidRPr="005802B9" w:rsidRDefault="005802B9" w:rsidP="005802B9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sz w:val="18"/>
                <w:szCs w:val="18"/>
              </w:rPr>
              <w:t>5 452,75</w:t>
            </w:r>
          </w:p>
        </w:tc>
        <w:tc>
          <w:tcPr>
            <w:tcW w:w="1595" w:type="dxa"/>
            <w:vAlign w:val="center"/>
          </w:tcPr>
          <w:p w14:paraId="168B8A58" w14:textId="208D24D9" w:rsidR="005802B9" w:rsidRPr="005802B9" w:rsidRDefault="005802B9" w:rsidP="005802B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sz w:val="18"/>
                <w:szCs w:val="18"/>
              </w:rPr>
              <w:t>116,5</w:t>
            </w:r>
          </w:p>
        </w:tc>
        <w:tc>
          <w:tcPr>
            <w:tcW w:w="1595" w:type="dxa"/>
            <w:vAlign w:val="center"/>
          </w:tcPr>
          <w:p w14:paraId="1BF6E3A0" w14:textId="61CB6DCD" w:rsidR="005802B9" w:rsidRPr="005802B9" w:rsidRDefault="005802B9" w:rsidP="005802B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sz w:val="18"/>
                <w:szCs w:val="18"/>
              </w:rPr>
              <w:t>5 231,94</w:t>
            </w:r>
          </w:p>
        </w:tc>
        <w:tc>
          <w:tcPr>
            <w:tcW w:w="1595" w:type="dxa"/>
            <w:vAlign w:val="center"/>
          </w:tcPr>
          <w:p w14:paraId="1760C9C7" w14:textId="54402A90" w:rsidR="005802B9" w:rsidRPr="005802B9" w:rsidRDefault="005802B9" w:rsidP="005802B9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5802B9">
              <w:rPr>
                <w:rFonts w:cs="Calibri"/>
                <w:b/>
                <w:sz w:val="18"/>
                <w:szCs w:val="18"/>
              </w:rPr>
              <w:t>112,7</w:t>
            </w:r>
          </w:p>
        </w:tc>
      </w:tr>
      <w:tr w:rsidR="005802B9" w:rsidRPr="008F125F" w14:paraId="3DCB03AA" w14:textId="70AC4FB1" w:rsidTr="00FE3737">
        <w:trPr>
          <w:tblHeader/>
        </w:trPr>
        <w:tc>
          <w:tcPr>
            <w:tcW w:w="4111" w:type="dxa"/>
            <w:vAlign w:val="center"/>
          </w:tcPr>
          <w:p w14:paraId="61192C10" w14:textId="77777777" w:rsidR="005802B9" w:rsidRPr="008F125F" w:rsidRDefault="005802B9" w:rsidP="005802B9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5802B9" w:rsidRPr="008F125F" w:rsidRDefault="005802B9" w:rsidP="005802B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5802B9" w:rsidRPr="008F125F" w:rsidRDefault="005802B9" w:rsidP="005802B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5802B9" w:rsidRPr="008F125F" w:rsidRDefault="005802B9" w:rsidP="005802B9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5802B9" w:rsidRPr="008F125F" w14:paraId="3CA05B82" w14:textId="723F7B2A" w:rsidTr="00FE3737">
        <w:trPr>
          <w:tblHeader/>
        </w:trPr>
        <w:tc>
          <w:tcPr>
            <w:tcW w:w="4111" w:type="dxa"/>
            <w:vAlign w:val="center"/>
          </w:tcPr>
          <w:p w14:paraId="3058577E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3CADAF07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5 708,11</w:t>
            </w:r>
          </w:p>
        </w:tc>
        <w:tc>
          <w:tcPr>
            <w:tcW w:w="1595" w:type="dxa"/>
            <w:vAlign w:val="center"/>
          </w:tcPr>
          <w:p w14:paraId="05DB8AD0" w14:textId="6E207BC7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117,8</w:t>
            </w:r>
          </w:p>
        </w:tc>
        <w:tc>
          <w:tcPr>
            <w:tcW w:w="1595" w:type="dxa"/>
            <w:vAlign w:val="center"/>
          </w:tcPr>
          <w:p w14:paraId="496228BB" w14:textId="6F397222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5 469,14</w:t>
            </w:r>
          </w:p>
        </w:tc>
        <w:tc>
          <w:tcPr>
            <w:tcW w:w="1595" w:type="dxa"/>
            <w:vAlign w:val="center"/>
          </w:tcPr>
          <w:p w14:paraId="3EF6B9E2" w14:textId="09DC7179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112,3</w:t>
            </w:r>
          </w:p>
        </w:tc>
      </w:tr>
      <w:tr w:rsidR="005802B9" w:rsidRPr="008F125F" w14:paraId="1C7C96C4" w14:textId="215A1BB0" w:rsidTr="00FE3737">
        <w:trPr>
          <w:tblHeader/>
        </w:trPr>
        <w:tc>
          <w:tcPr>
            <w:tcW w:w="4111" w:type="dxa"/>
            <w:vAlign w:val="center"/>
          </w:tcPr>
          <w:p w14:paraId="6EE359CC" w14:textId="77777777" w:rsidR="005802B9" w:rsidRPr="008F125F" w:rsidRDefault="005802B9" w:rsidP="005802B9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68F9F0D1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5 735,29</w:t>
            </w:r>
          </w:p>
        </w:tc>
        <w:tc>
          <w:tcPr>
            <w:tcW w:w="1595" w:type="dxa"/>
            <w:vAlign w:val="center"/>
          </w:tcPr>
          <w:p w14:paraId="1E996DFE" w14:textId="5798752A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118,8</w:t>
            </w:r>
          </w:p>
        </w:tc>
        <w:tc>
          <w:tcPr>
            <w:tcW w:w="1595" w:type="dxa"/>
            <w:vAlign w:val="center"/>
          </w:tcPr>
          <w:p w14:paraId="77918A48" w14:textId="0ED3B409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5 491,26</w:t>
            </w:r>
          </w:p>
        </w:tc>
        <w:tc>
          <w:tcPr>
            <w:tcW w:w="1595" w:type="dxa"/>
            <w:vAlign w:val="center"/>
          </w:tcPr>
          <w:p w14:paraId="413F0047" w14:textId="6AAE86B2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112,7</w:t>
            </w:r>
          </w:p>
        </w:tc>
      </w:tr>
      <w:tr w:rsidR="005802B9" w:rsidRPr="008F125F" w14:paraId="69E5EEB5" w14:textId="2221D369" w:rsidTr="00FE3737">
        <w:trPr>
          <w:tblHeader/>
        </w:trPr>
        <w:tc>
          <w:tcPr>
            <w:tcW w:w="4111" w:type="dxa"/>
            <w:vAlign w:val="center"/>
          </w:tcPr>
          <w:p w14:paraId="72B0A01C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44725B2B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5 283,49</w:t>
            </w:r>
          </w:p>
        </w:tc>
        <w:tc>
          <w:tcPr>
            <w:tcW w:w="1595" w:type="dxa"/>
            <w:vAlign w:val="center"/>
          </w:tcPr>
          <w:p w14:paraId="263F4F1F" w14:textId="722047CD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112,9</w:t>
            </w:r>
          </w:p>
        </w:tc>
        <w:tc>
          <w:tcPr>
            <w:tcW w:w="1595" w:type="dxa"/>
            <w:vAlign w:val="center"/>
          </w:tcPr>
          <w:p w14:paraId="4158DFD5" w14:textId="5B6F72BD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5 211,96</w:t>
            </w:r>
          </w:p>
        </w:tc>
        <w:tc>
          <w:tcPr>
            <w:tcW w:w="1595" w:type="dxa"/>
            <w:vAlign w:val="center"/>
          </w:tcPr>
          <w:p w14:paraId="51C1D0F8" w14:textId="5D91B2D2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114,9</w:t>
            </w:r>
          </w:p>
        </w:tc>
      </w:tr>
      <w:tr w:rsidR="005802B9" w:rsidRPr="008F125F" w14:paraId="64559BA7" w14:textId="639B51A4" w:rsidTr="00FE3737">
        <w:trPr>
          <w:tblHeader/>
        </w:trPr>
        <w:tc>
          <w:tcPr>
            <w:tcW w:w="4111" w:type="dxa"/>
            <w:vAlign w:val="center"/>
          </w:tcPr>
          <w:p w14:paraId="35037942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39860D4A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4 902,90</w:t>
            </w:r>
          </w:p>
        </w:tc>
        <w:tc>
          <w:tcPr>
            <w:tcW w:w="1595" w:type="dxa"/>
            <w:vAlign w:val="center"/>
          </w:tcPr>
          <w:p w14:paraId="3A461B0E" w14:textId="66B8920B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115,1</w:t>
            </w:r>
          </w:p>
        </w:tc>
        <w:tc>
          <w:tcPr>
            <w:tcW w:w="1595" w:type="dxa"/>
            <w:vAlign w:val="center"/>
          </w:tcPr>
          <w:p w14:paraId="6B010986" w14:textId="51C798BF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4 730,52</w:t>
            </w:r>
          </w:p>
        </w:tc>
        <w:tc>
          <w:tcPr>
            <w:tcW w:w="1595" w:type="dxa"/>
            <w:vAlign w:val="center"/>
          </w:tcPr>
          <w:p w14:paraId="4ACDBF1D" w14:textId="713BAEAD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113,7</w:t>
            </w:r>
          </w:p>
        </w:tc>
      </w:tr>
      <w:tr w:rsidR="005802B9" w:rsidRPr="008F125F" w14:paraId="269EF640" w14:textId="584382C5" w:rsidTr="00FE3737">
        <w:trPr>
          <w:tblHeader/>
        </w:trPr>
        <w:tc>
          <w:tcPr>
            <w:tcW w:w="4111" w:type="dxa"/>
            <w:vAlign w:val="center"/>
          </w:tcPr>
          <w:p w14:paraId="43414204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19A91424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4 473,59</w:t>
            </w:r>
          </w:p>
        </w:tc>
        <w:tc>
          <w:tcPr>
            <w:tcW w:w="1595" w:type="dxa"/>
            <w:vAlign w:val="center"/>
          </w:tcPr>
          <w:p w14:paraId="502B2B45" w14:textId="06767522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114,7</w:t>
            </w:r>
          </w:p>
        </w:tc>
        <w:tc>
          <w:tcPr>
            <w:tcW w:w="1595" w:type="dxa"/>
            <w:vAlign w:val="center"/>
          </w:tcPr>
          <w:p w14:paraId="5B0802A5" w14:textId="09785AD8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4 338,32</w:t>
            </w:r>
          </w:p>
        </w:tc>
        <w:tc>
          <w:tcPr>
            <w:tcW w:w="1595" w:type="dxa"/>
            <w:vAlign w:val="center"/>
          </w:tcPr>
          <w:p w14:paraId="2603FEF1" w14:textId="6941BA80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113,3</w:t>
            </w:r>
          </w:p>
        </w:tc>
      </w:tr>
      <w:tr w:rsidR="005802B9" w:rsidRPr="008F125F" w14:paraId="35B02371" w14:textId="6742492E" w:rsidTr="00FE3737">
        <w:trPr>
          <w:tblHeader/>
        </w:trPr>
        <w:tc>
          <w:tcPr>
            <w:tcW w:w="4111" w:type="dxa"/>
            <w:vAlign w:val="center"/>
          </w:tcPr>
          <w:p w14:paraId="3B59C916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199CBCE2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4 269,02</w:t>
            </w:r>
          </w:p>
        </w:tc>
        <w:tc>
          <w:tcPr>
            <w:tcW w:w="1595" w:type="dxa"/>
            <w:vAlign w:val="center"/>
          </w:tcPr>
          <w:p w14:paraId="47FB58FD" w14:textId="2D06F1A9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121,4</w:t>
            </w:r>
          </w:p>
        </w:tc>
        <w:tc>
          <w:tcPr>
            <w:tcW w:w="1595" w:type="dxa"/>
            <w:vAlign w:val="center"/>
          </w:tcPr>
          <w:p w14:paraId="71042E2C" w14:textId="7E71A5C6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4 252,30</w:t>
            </w:r>
          </w:p>
        </w:tc>
        <w:tc>
          <w:tcPr>
            <w:tcW w:w="1595" w:type="dxa"/>
            <w:vAlign w:val="center"/>
          </w:tcPr>
          <w:p w14:paraId="2E9B9877" w14:textId="68F1A4C6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122,5</w:t>
            </w:r>
          </w:p>
        </w:tc>
      </w:tr>
      <w:tr w:rsidR="005802B9" w:rsidRPr="008F125F" w14:paraId="1EDC3C7F" w14:textId="5F1828D8" w:rsidTr="00FE3737">
        <w:trPr>
          <w:tblHeader/>
        </w:trPr>
        <w:tc>
          <w:tcPr>
            <w:tcW w:w="4111" w:type="dxa"/>
            <w:vAlign w:val="center"/>
          </w:tcPr>
          <w:p w14:paraId="414C812A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194B25E9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7 215,24</w:t>
            </w:r>
          </w:p>
        </w:tc>
        <w:tc>
          <w:tcPr>
            <w:tcW w:w="1595" w:type="dxa"/>
            <w:vAlign w:val="center"/>
          </w:tcPr>
          <w:p w14:paraId="43A2B1FD" w14:textId="72FA1749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122,7</w:t>
            </w:r>
          </w:p>
        </w:tc>
        <w:tc>
          <w:tcPr>
            <w:tcW w:w="1595" w:type="dxa"/>
            <w:vAlign w:val="center"/>
          </w:tcPr>
          <w:p w14:paraId="7D11C3D7" w14:textId="7F5C3BD5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7 135,88</w:t>
            </w:r>
          </w:p>
        </w:tc>
        <w:tc>
          <w:tcPr>
            <w:tcW w:w="1595" w:type="dxa"/>
            <w:vAlign w:val="center"/>
          </w:tcPr>
          <w:p w14:paraId="47195308" w14:textId="10706560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123,2</w:t>
            </w:r>
          </w:p>
        </w:tc>
      </w:tr>
      <w:tr w:rsidR="005802B9" w:rsidRPr="008F125F" w14:paraId="4B1EE109" w14:textId="08162B38" w:rsidTr="00FE3737">
        <w:trPr>
          <w:tblHeader/>
        </w:trPr>
        <w:tc>
          <w:tcPr>
            <w:tcW w:w="4111" w:type="dxa"/>
            <w:vAlign w:val="center"/>
          </w:tcPr>
          <w:p w14:paraId="02098837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42EDC541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4 904,57</w:t>
            </w:r>
          </w:p>
        </w:tc>
        <w:tc>
          <w:tcPr>
            <w:tcW w:w="1595" w:type="dxa"/>
            <w:vAlign w:val="center"/>
          </w:tcPr>
          <w:p w14:paraId="4C0D6663" w14:textId="36B51CFD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100,5</w:t>
            </w:r>
          </w:p>
        </w:tc>
        <w:tc>
          <w:tcPr>
            <w:tcW w:w="1595" w:type="dxa"/>
            <w:vAlign w:val="center"/>
          </w:tcPr>
          <w:p w14:paraId="7D3241DB" w14:textId="5D25EF99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4 895,30</w:t>
            </w:r>
          </w:p>
        </w:tc>
        <w:tc>
          <w:tcPr>
            <w:tcW w:w="1595" w:type="dxa"/>
            <w:vAlign w:val="center"/>
          </w:tcPr>
          <w:p w14:paraId="29C53F46" w14:textId="1365AAAF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100,1</w:t>
            </w:r>
          </w:p>
        </w:tc>
      </w:tr>
      <w:tr w:rsidR="005802B9" w:rsidRPr="008F125F" w14:paraId="62427275" w14:textId="616BD0AE" w:rsidTr="00FE3737">
        <w:trPr>
          <w:tblHeader/>
        </w:trPr>
        <w:tc>
          <w:tcPr>
            <w:tcW w:w="4111" w:type="dxa"/>
            <w:vAlign w:val="center"/>
          </w:tcPr>
          <w:p w14:paraId="7AAC060F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3E51B6D8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5 565,90</w:t>
            </w:r>
          </w:p>
        </w:tc>
        <w:tc>
          <w:tcPr>
            <w:tcW w:w="1595" w:type="dxa"/>
            <w:vAlign w:val="center"/>
          </w:tcPr>
          <w:p w14:paraId="45C510F9" w14:textId="5FE049F1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117,1</w:t>
            </w:r>
          </w:p>
        </w:tc>
        <w:tc>
          <w:tcPr>
            <w:tcW w:w="1595" w:type="dxa"/>
            <w:vAlign w:val="center"/>
          </w:tcPr>
          <w:p w14:paraId="2B10BA24" w14:textId="3A819BB6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5 283,19</w:t>
            </w:r>
          </w:p>
        </w:tc>
        <w:tc>
          <w:tcPr>
            <w:tcW w:w="1595" w:type="dxa"/>
            <w:vAlign w:val="center"/>
          </w:tcPr>
          <w:p w14:paraId="7E93F0E5" w14:textId="193F63F2" w:rsidR="005802B9" w:rsidRPr="008F125F" w:rsidRDefault="005802B9" w:rsidP="005802B9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111,8</w:t>
            </w:r>
          </w:p>
        </w:tc>
      </w:tr>
      <w:tr w:rsidR="005802B9" w:rsidRPr="008F125F" w14:paraId="5D35136B" w14:textId="09574234" w:rsidTr="00FE3737">
        <w:trPr>
          <w:tblHeader/>
        </w:trPr>
        <w:tc>
          <w:tcPr>
            <w:tcW w:w="4111" w:type="dxa"/>
            <w:vAlign w:val="center"/>
          </w:tcPr>
          <w:p w14:paraId="2A2DD363" w14:textId="77777777" w:rsidR="005802B9" w:rsidRPr="008F125F" w:rsidRDefault="005802B9" w:rsidP="005802B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2FE9F1B0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3 705,64</w:t>
            </w:r>
          </w:p>
        </w:tc>
        <w:tc>
          <w:tcPr>
            <w:tcW w:w="1595" w:type="dxa"/>
            <w:vAlign w:val="center"/>
          </w:tcPr>
          <w:p w14:paraId="22818E02" w14:textId="3CE9BE4F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110,7</w:t>
            </w:r>
          </w:p>
        </w:tc>
        <w:tc>
          <w:tcPr>
            <w:tcW w:w="1595" w:type="dxa"/>
            <w:vAlign w:val="center"/>
          </w:tcPr>
          <w:p w14:paraId="12ACD940" w14:textId="6E36C093" w:rsidR="005802B9" w:rsidRPr="008F125F" w:rsidRDefault="005802B9" w:rsidP="005802B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3 685,47</w:t>
            </w:r>
          </w:p>
        </w:tc>
        <w:tc>
          <w:tcPr>
            <w:tcW w:w="1595" w:type="dxa"/>
            <w:vAlign w:val="center"/>
          </w:tcPr>
          <w:p w14:paraId="6F29D7B0" w14:textId="4586CC7A" w:rsidR="005802B9" w:rsidRPr="008F125F" w:rsidRDefault="005802B9" w:rsidP="00DD3A0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111,9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4C2C9F0" w14:textId="3E6AF591" w:rsidR="00017471" w:rsidRPr="00AC460E" w:rsidRDefault="00B51E67" w:rsidP="00973D81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do </w:t>
      </w:r>
      <w:r w:rsidR="00DD3A06">
        <w:rPr>
          <w:rFonts w:cs="Arial"/>
          <w:bCs/>
          <w:szCs w:val="19"/>
        </w:rPr>
        <w:t>marca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762F30" w:rsidRPr="008F125F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762F30" w:rsidRPr="008F125F">
        <w:rPr>
          <w:rFonts w:cs="Arial"/>
          <w:szCs w:val="19"/>
        </w:rPr>
        <w:t>Wzrost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DD3A06" w:rsidRPr="00AC460E">
        <w:rPr>
          <w:rFonts w:cs="Arial"/>
          <w:szCs w:val="19"/>
        </w:rPr>
        <w:t xml:space="preserve">działalności profesjonalnej, naukowej i technicznej </w:t>
      </w:r>
      <w:r w:rsidR="00DD3A06" w:rsidRPr="00AC460E">
        <w:rPr>
          <w:rFonts w:cs="Arial"/>
          <w:bCs/>
          <w:szCs w:val="19"/>
        </w:rPr>
        <w:t xml:space="preserve">(o </w:t>
      </w:r>
      <w:r w:rsidR="00DD3A06">
        <w:rPr>
          <w:rFonts w:cs="Arial"/>
          <w:bCs/>
          <w:szCs w:val="19"/>
        </w:rPr>
        <w:t>3,5</w:t>
      </w:r>
      <w:r w:rsidR="00DD3A06" w:rsidRPr="00AC460E">
        <w:rPr>
          <w:rFonts w:cs="Arial"/>
          <w:bCs/>
          <w:szCs w:val="19"/>
        </w:rPr>
        <w:t>%)</w:t>
      </w:r>
      <w:r w:rsidR="00DD3A06">
        <w:rPr>
          <w:rFonts w:cs="Arial"/>
          <w:bCs/>
          <w:szCs w:val="19"/>
        </w:rPr>
        <w:t xml:space="preserve">, </w:t>
      </w:r>
      <w:r w:rsidR="00DD3A06" w:rsidRPr="00B8262F">
        <w:rPr>
          <w:rFonts w:cs="Arial"/>
          <w:bCs/>
          <w:szCs w:val="19"/>
        </w:rPr>
        <w:t xml:space="preserve">handlu, naprawie pojazdów samochodowych (o </w:t>
      </w:r>
      <w:r w:rsidR="00BD392C">
        <w:rPr>
          <w:rFonts w:cs="Arial"/>
          <w:bCs/>
          <w:szCs w:val="19"/>
        </w:rPr>
        <w:t>3,0</w:t>
      </w:r>
      <w:r w:rsidR="00DD3A06" w:rsidRPr="00B8262F">
        <w:rPr>
          <w:rFonts w:cs="Arial"/>
          <w:bCs/>
          <w:szCs w:val="19"/>
        </w:rPr>
        <w:t>%),</w:t>
      </w:r>
      <w:r w:rsidR="00BD392C" w:rsidRPr="00BD392C">
        <w:rPr>
          <w:rFonts w:cs="Arial"/>
          <w:bCs/>
          <w:spacing w:val="-1"/>
          <w:szCs w:val="19"/>
        </w:rPr>
        <w:t xml:space="preserve"> </w:t>
      </w:r>
      <w:r w:rsidR="00BD392C" w:rsidRPr="00AC460E">
        <w:rPr>
          <w:rFonts w:cs="Arial"/>
          <w:bCs/>
          <w:spacing w:val="-1"/>
          <w:szCs w:val="19"/>
        </w:rPr>
        <w:t xml:space="preserve">przetwórstwie przemysłowym (o </w:t>
      </w:r>
      <w:r w:rsidR="00BD392C">
        <w:rPr>
          <w:rFonts w:cs="Arial"/>
          <w:bCs/>
          <w:spacing w:val="-1"/>
          <w:szCs w:val="19"/>
        </w:rPr>
        <w:t>2,6</w:t>
      </w:r>
      <w:r w:rsidR="00BD392C" w:rsidRPr="00AC460E">
        <w:rPr>
          <w:rFonts w:cs="Arial"/>
          <w:bCs/>
          <w:spacing w:val="-1"/>
          <w:szCs w:val="19"/>
        </w:rPr>
        <w:t>%)</w:t>
      </w:r>
      <w:r w:rsidR="00BD392C">
        <w:rPr>
          <w:rFonts w:cs="Arial"/>
          <w:bCs/>
          <w:spacing w:val="-1"/>
          <w:szCs w:val="19"/>
        </w:rPr>
        <w:t>,</w:t>
      </w:r>
      <w:r w:rsidR="00BD392C" w:rsidRPr="00BD392C">
        <w:rPr>
          <w:rFonts w:cs="Arial"/>
          <w:bCs/>
          <w:spacing w:val="-1"/>
          <w:szCs w:val="19"/>
        </w:rPr>
        <w:t xml:space="preserve"> </w:t>
      </w:r>
      <w:r w:rsidR="00BD392C">
        <w:rPr>
          <w:rFonts w:cs="Arial"/>
          <w:bCs/>
          <w:spacing w:val="-1"/>
          <w:szCs w:val="19"/>
        </w:rPr>
        <w:t>spadek</w:t>
      </w:r>
      <w:r w:rsidR="00BD392C" w:rsidRPr="00AC460E">
        <w:rPr>
          <w:rFonts w:cs="Arial"/>
          <w:bCs/>
          <w:spacing w:val="-1"/>
          <w:szCs w:val="19"/>
        </w:rPr>
        <w:t xml:space="preserve"> wystąpił </w:t>
      </w:r>
      <w:r w:rsidR="001E46D4">
        <w:rPr>
          <w:rFonts w:cs="Arial"/>
          <w:bCs/>
          <w:spacing w:val="-1"/>
          <w:szCs w:val="19"/>
        </w:rPr>
        <w:t xml:space="preserve">m. in. </w:t>
      </w:r>
      <w:r w:rsidR="00BD392C" w:rsidRPr="00AC460E">
        <w:rPr>
          <w:rFonts w:cs="Arial"/>
          <w:bCs/>
          <w:spacing w:val="-1"/>
          <w:szCs w:val="19"/>
        </w:rPr>
        <w:t>w</w:t>
      </w:r>
      <w:r w:rsidR="00BD392C" w:rsidRPr="00BD392C">
        <w:rPr>
          <w:rFonts w:cs="Arial"/>
          <w:bCs/>
          <w:szCs w:val="19"/>
        </w:rPr>
        <w:t xml:space="preserve"> </w:t>
      </w:r>
      <w:r w:rsidR="00BD392C" w:rsidRPr="00AC460E">
        <w:rPr>
          <w:rFonts w:cs="Arial"/>
          <w:bCs/>
          <w:szCs w:val="19"/>
        </w:rPr>
        <w:t xml:space="preserve">obsłudze rynku nieruchomości </w:t>
      </w:r>
      <w:r w:rsidR="00BD392C" w:rsidRPr="00AC460E">
        <w:rPr>
          <w:rFonts w:cs="Arial"/>
          <w:szCs w:val="19"/>
        </w:rPr>
        <w:t xml:space="preserve">(o </w:t>
      </w:r>
      <w:r w:rsidR="00BD392C">
        <w:rPr>
          <w:rFonts w:cs="Arial"/>
          <w:szCs w:val="19"/>
        </w:rPr>
        <w:t>7,0</w:t>
      </w:r>
      <w:r w:rsidR="00BD392C" w:rsidRPr="00AC460E">
        <w:rPr>
          <w:rFonts w:cs="Arial"/>
          <w:szCs w:val="19"/>
        </w:rPr>
        <w:t>%)</w:t>
      </w:r>
      <w:r w:rsidR="00BD392C">
        <w:rPr>
          <w:rFonts w:cs="Arial"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56A51629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BD392C">
        <w:rPr>
          <w:rFonts w:cs="Arial"/>
          <w:b/>
          <w:szCs w:val="19"/>
        </w:rPr>
        <w:t>kwietniu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5CCC7B7F" w:rsidR="00B51E67" w:rsidRPr="00AC460E" w:rsidRDefault="00B85F16" w:rsidP="00B85F16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44256" behindDoc="0" locked="0" layoutInCell="1" allowOverlap="1" wp14:anchorId="172527C3" wp14:editId="2AE43CE5">
            <wp:simplePos x="0" y="0"/>
            <wp:positionH relativeFrom="column">
              <wp:posOffset>0</wp:posOffset>
            </wp:positionH>
            <wp:positionV relativeFrom="paragraph">
              <wp:posOffset>1555</wp:posOffset>
            </wp:positionV>
            <wp:extent cx="6654165" cy="2999105"/>
            <wp:effectExtent l="0" t="0" r="0" b="0"/>
            <wp:wrapTopAndBottom/>
            <wp:docPr id="31" name="Obraz 31" descr="Wykres słupkowy przedstawia różnice w wysokości przeciętnych miesięcznych wynagrodzeń brutto według wybranych sekcji PKD w porównaniu do przeciętnego wynagrodzenia w województwie w kwietniu 2022 roku.&#10;" title="Wykres 4. Odchylenia względne przeciętnych miesięcznych wynagrodzeń brutto w wybranych sekcjach PKD od przeciętnego wynagrodzenia w województwie w kwietniu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_04_Odchylenia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E01612">
        <w:rPr>
          <w:rFonts w:cs="Arial"/>
          <w:bCs/>
          <w:szCs w:val="19"/>
        </w:rPr>
        <w:t>kwietniu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E101F5">
        <w:rPr>
          <w:rFonts w:cs="Arial"/>
          <w:spacing w:val="-1"/>
          <w:szCs w:val="19"/>
        </w:rPr>
        <w:t>3</w:t>
      </w:r>
      <w:r w:rsidR="00E01612">
        <w:rPr>
          <w:rFonts w:cs="Arial"/>
          <w:spacing w:val="-1"/>
          <w:szCs w:val="19"/>
        </w:rPr>
        <w:t>2,3</w:t>
      </w:r>
      <w:r w:rsidR="00AA747D" w:rsidRPr="00AC460E">
        <w:rPr>
          <w:rFonts w:cs="Arial"/>
          <w:spacing w:val="-1"/>
          <w:szCs w:val="19"/>
        </w:rPr>
        <w:t xml:space="preserve">%) oraz </w:t>
      </w:r>
      <w:r w:rsidR="00E101F5">
        <w:rPr>
          <w:rFonts w:cs="Arial"/>
          <w:bCs/>
          <w:spacing w:val="-1"/>
          <w:szCs w:val="19"/>
        </w:rPr>
        <w:t>przemyśle</w:t>
      </w:r>
      <w:r w:rsidR="000C707D">
        <w:rPr>
          <w:rFonts w:cs="Arial"/>
          <w:bCs/>
          <w:spacing w:val="-1"/>
          <w:szCs w:val="19"/>
        </w:rPr>
        <w:t xml:space="preserve"> </w:t>
      </w:r>
      <w:r w:rsidR="00B85B4C" w:rsidRPr="00AC460E">
        <w:rPr>
          <w:rFonts w:cs="Arial"/>
          <w:bCs/>
          <w:spacing w:val="-1"/>
          <w:szCs w:val="19"/>
        </w:rPr>
        <w:t xml:space="preserve">(o </w:t>
      </w:r>
      <w:r w:rsidR="00E01612">
        <w:rPr>
          <w:rFonts w:cs="Arial"/>
          <w:bCs/>
          <w:spacing w:val="-1"/>
          <w:szCs w:val="19"/>
        </w:rPr>
        <w:t>4,7</w:t>
      </w:r>
      <w:r w:rsidR="00B85B4C" w:rsidRPr="00AC460E">
        <w:rPr>
          <w:rFonts w:cs="Arial"/>
          <w:bCs/>
          <w:spacing w:val="-1"/>
          <w:szCs w:val="19"/>
        </w:rPr>
        <w:t>%)</w:t>
      </w:r>
      <w:r w:rsidR="00B51E67" w:rsidRPr="00AC460E">
        <w:rPr>
          <w:rFonts w:cs="Arial"/>
          <w:spacing w:val="-1"/>
          <w:szCs w:val="19"/>
        </w:rPr>
        <w:t>.</w:t>
      </w:r>
    </w:p>
    <w:p w14:paraId="6D3B0063" w14:textId="0CCC1CC4" w:rsidR="00D5130A" w:rsidRDefault="00D5130A" w:rsidP="00B0732D">
      <w:pPr>
        <w:pStyle w:val="Tekstpodstawowy"/>
        <w:suppressAutoHyphens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E01612">
        <w:rPr>
          <w:rFonts w:cs="Arial"/>
          <w:bCs/>
        </w:rPr>
        <w:t>kwiecień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E01612">
        <w:rPr>
          <w:rFonts w:cs="Arial"/>
          <w:bCs/>
        </w:rPr>
        <w:t> 231,94</w:t>
      </w:r>
      <w:r w:rsidRPr="00A113F6">
        <w:rPr>
          <w:rFonts w:cs="Arial"/>
          <w:bCs/>
        </w:rPr>
        <w:t xml:space="preserve"> zł, tj. o </w:t>
      </w:r>
      <w:r>
        <w:rPr>
          <w:rFonts w:cs="Arial"/>
          <w:bCs/>
        </w:rPr>
        <w:t>1</w:t>
      </w:r>
      <w:r w:rsidR="00E01612">
        <w:rPr>
          <w:rFonts w:cs="Arial"/>
          <w:bCs/>
        </w:rPr>
        <w:t>2,7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E157AD">
        <w:rPr>
          <w:rFonts w:cs="Arial"/>
          <w:szCs w:val="19"/>
        </w:rPr>
        <w:t>informacji i komunikacji</w:t>
      </w:r>
      <w:r w:rsidR="00E157AD" w:rsidRPr="0030269B">
        <w:rPr>
          <w:rFonts w:cs="Arial"/>
          <w:szCs w:val="19"/>
        </w:rPr>
        <w:t xml:space="preserve"> (o </w:t>
      </w:r>
      <w:r w:rsidR="00E01612">
        <w:rPr>
          <w:rFonts w:cs="Arial"/>
          <w:szCs w:val="19"/>
        </w:rPr>
        <w:t>23,2</w:t>
      </w:r>
      <w:r w:rsidR="00E157AD" w:rsidRPr="0030269B">
        <w:rPr>
          <w:rFonts w:cs="Arial"/>
          <w:szCs w:val="19"/>
        </w:rPr>
        <w:t>%)</w:t>
      </w:r>
      <w:r w:rsidR="00E157AD">
        <w:rPr>
          <w:rFonts w:cs="Arial"/>
          <w:bCs/>
          <w:szCs w:val="19"/>
        </w:rPr>
        <w:t xml:space="preserve">, </w:t>
      </w:r>
      <w:r w:rsidR="00533FF2">
        <w:rPr>
          <w:rFonts w:cs="Arial"/>
          <w:bCs/>
          <w:szCs w:val="19"/>
        </w:rPr>
        <w:t>zakwaterowaniu i gastronomii</w:t>
      </w:r>
      <w:r w:rsidR="00533FF2" w:rsidRPr="009437D8">
        <w:rPr>
          <w:rFonts w:cs="Arial"/>
          <w:bCs/>
          <w:szCs w:val="19"/>
        </w:rPr>
        <w:t xml:space="preserve"> (o </w:t>
      </w:r>
      <w:r w:rsidR="00E157AD">
        <w:rPr>
          <w:rFonts w:cs="Arial"/>
          <w:bCs/>
          <w:szCs w:val="19"/>
        </w:rPr>
        <w:t>22,5</w:t>
      </w:r>
      <w:r w:rsidR="00533FF2">
        <w:rPr>
          <w:rFonts w:cs="Arial"/>
          <w:bCs/>
          <w:szCs w:val="19"/>
        </w:rPr>
        <w:t>%),</w:t>
      </w:r>
      <w:r w:rsidR="00533FF2" w:rsidRPr="00533FF2">
        <w:rPr>
          <w:rFonts w:cs="Arial"/>
          <w:bCs/>
          <w:szCs w:val="19"/>
        </w:rPr>
        <w:t xml:space="preserve"> </w:t>
      </w:r>
      <w:r w:rsidR="00533FF2">
        <w:rPr>
          <w:rFonts w:cs="Arial"/>
          <w:bCs/>
          <w:szCs w:val="19"/>
        </w:rPr>
        <w:t>budownictwie</w:t>
      </w:r>
      <w:r w:rsidR="00533FF2" w:rsidRPr="009437D8">
        <w:rPr>
          <w:rFonts w:cs="Arial"/>
          <w:bCs/>
          <w:szCs w:val="19"/>
        </w:rPr>
        <w:t xml:space="preserve"> </w:t>
      </w:r>
      <w:r w:rsidR="00A8327E">
        <w:rPr>
          <w:rFonts w:cs="Arial"/>
          <w:bCs/>
          <w:szCs w:val="19"/>
        </w:rPr>
        <w:br/>
      </w:r>
      <w:r w:rsidR="00533FF2" w:rsidRPr="009437D8">
        <w:rPr>
          <w:rFonts w:cs="Arial"/>
          <w:bCs/>
          <w:szCs w:val="19"/>
        </w:rPr>
        <w:t xml:space="preserve">(o </w:t>
      </w:r>
      <w:r w:rsidR="00E157AD">
        <w:rPr>
          <w:rFonts w:cs="Arial"/>
          <w:bCs/>
          <w:szCs w:val="19"/>
        </w:rPr>
        <w:t>1</w:t>
      </w:r>
      <w:r w:rsidR="00386C87">
        <w:rPr>
          <w:rFonts w:cs="Arial"/>
          <w:bCs/>
          <w:szCs w:val="19"/>
        </w:rPr>
        <w:t>4,</w:t>
      </w:r>
      <w:r w:rsidR="00113B7A">
        <w:rPr>
          <w:rFonts w:cs="Arial"/>
          <w:bCs/>
          <w:szCs w:val="19"/>
        </w:rPr>
        <w:t>9</w:t>
      </w:r>
      <w:r w:rsidR="00533FF2">
        <w:rPr>
          <w:rFonts w:cs="Arial"/>
          <w:bCs/>
          <w:szCs w:val="19"/>
        </w:rPr>
        <w:t>%),</w:t>
      </w:r>
      <w:r w:rsidR="00386C87" w:rsidRPr="00386C87">
        <w:rPr>
          <w:rFonts w:cs="Arial"/>
          <w:bCs/>
          <w:szCs w:val="19"/>
        </w:rPr>
        <w:t xml:space="preserve"> </w:t>
      </w:r>
      <w:r w:rsidR="00386C87" w:rsidRPr="00B8262F">
        <w:rPr>
          <w:rFonts w:cs="Arial"/>
          <w:bCs/>
          <w:szCs w:val="19"/>
        </w:rPr>
        <w:t xml:space="preserve">handlu, naprawie pojazdów samochodowych (o </w:t>
      </w:r>
      <w:r w:rsidR="00386C87">
        <w:rPr>
          <w:rFonts w:cs="Arial"/>
          <w:bCs/>
          <w:szCs w:val="19"/>
        </w:rPr>
        <w:t>13,7</w:t>
      </w:r>
      <w:r w:rsidR="00386C87" w:rsidRPr="00B8262F">
        <w:rPr>
          <w:rFonts w:cs="Arial"/>
          <w:bCs/>
          <w:szCs w:val="19"/>
        </w:rPr>
        <w:t>%),</w:t>
      </w:r>
      <w:r w:rsidR="00386C87" w:rsidRPr="00BD392C">
        <w:rPr>
          <w:rFonts w:cs="Arial"/>
          <w:bCs/>
          <w:spacing w:val="-1"/>
          <w:szCs w:val="19"/>
        </w:rPr>
        <w:t xml:space="preserve"> </w:t>
      </w:r>
      <w:r w:rsidR="00A8327E" w:rsidRPr="009B3E94">
        <w:rPr>
          <w:rFonts w:cs="Arial"/>
          <w:szCs w:val="19"/>
        </w:rPr>
        <w:t xml:space="preserve">transporcie i gospodarce magazynowej </w:t>
      </w:r>
      <w:r w:rsidR="00A8327E" w:rsidRPr="009B3E94">
        <w:rPr>
          <w:rFonts w:cs="Arial"/>
          <w:bCs/>
          <w:szCs w:val="19"/>
        </w:rPr>
        <w:t xml:space="preserve">(o </w:t>
      </w:r>
      <w:r w:rsidR="00386C87">
        <w:rPr>
          <w:rFonts w:cs="Arial"/>
          <w:bCs/>
          <w:szCs w:val="19"/>
        </w:rPr>
        <w:t>13,3</w:t>
      </w:r>
      <w:r w:rsidR="00A8327E" w:rsidRPr="009B3E94">
        <w:rPr>
          <w:rFonts w:cs="Arial"/>
          <w:bCs/>
          <w:szCs w:val="19"/>
        </w:rPr>
        <w:t>%)</w:t>
      </w:r>
      <w:r w:rsidR="00A8327E">
        <w:rPr>
          <w:rFonts w:cs="Arial"/>
          <w:bCs/>
          <w:szCs w:val="19"/>
        </w:rPr>
        <w:t xml:space="preserve"> </w:t>
      </w:r>
      <w:r w:rsidR="002B4E55">
        <w:rPr>
          <w:rFonts w:cs="Arial"/>
          <w:spacing w:val="-1"/>
          <w:szCs w:val="19"/>
        </w:rPr>
        <w:t xml:space="preserve">oraz </w:t>
      </w:r>
      <w:r w:rsidR="004B38F9">
        <w:rPr>
          <w:rFonts w:cs="Arial"/>
          <w:szCs w:val="19"/>
        </w:rPr>
        <w:t>przetwórstwie przemysłowym</w:t>
      </w:r>
      <w:r w:rsidR="00533FF2" w:rsidRPr="007B05E3">
        <w:rPr>
          <w:rFonts w:cs="Arial"/>
          <w:szCs w:val="19"/>
        </w:rPr>
        <w:t xml:space="preserve"> (o </w:t>
      </w:r>
      <w:r w:rsidR="004B38F9">
        <w:rPr>
          <w:rFonts w:cs="Arial"/>
          <w:szCs w:val="19"/>
        </w:rPr>
        <w:t>12,7</w:t>
      </w:r>
      <w:r w:rsidR="00533FF2" w:rsidRPr="007B05E3">
        <w:rPr>
          <w:rFonts w:cs="Arial"/>
          <w:szCs w:val="19"/>
        </w:rPr>
        <w:t>%)</w:t>
      </w:r>
      <w:r w:rsidR="00E10C28">
        <w:rPr>
          <w:rFonts w:cs="Arial"/>
          <w:bCs/>
          <w:szCs w:val="19"/>
        </w:rPr>
        <w:t>.</w:t>
      </w:r>
    </w:p>
    <w:p w14:paraId="30F1B23F" w14:textId="0D784055" w:rsidR="00B51E67" w:rsidRPr="00AC460E" w:rsidRDefault="0047073E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47328" behindDoc="0" locked="0" layoutInCell="1" allowOverlap="1" wp14:anchorId="77449F2B" wp14:editId="2164A623">
            <wp:simplePos x="0" y="0"/>
            <wp:positionH relativeFrom="margin">
              <wp:align>left</wp:align>
            </wp:positionH>
            <wp:positionV relativeFrom="paragraph">
              <wp:posOffset>609600</wp:posOffset>
            </wp:positionV>
            <wp:extent cx="6654165" cy="2448560"/>
            <wp:effectExtent l="0" t="0" r="0" b="0"/>
            <wp:wrapTopAndBottom/>
            <wp:docPr id="26" name="Obraz 26" descr="Wykres liniowy dla Polski i województwa warmińsko mazurskiego przedstawiający zmiany w porównaniu do 2015 roku  przeciętnego miesięcznego wynagrodzenia brutto w sektorze przedsiębiorstw od 2019 do 2022 roku.&#10;" title="Wykres 5. Dynamika przeciętnego miesięcznego wynagrodzenia brutto w sektorze przedsiębiors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_05_Dynamika przeciętnego miesięcznego wynagrodzenia brutto w sektorze przedsiębiorstw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E67" w:rsidRPr="00AC460E">
        <w:rPr>
          <w:b/>
          <w:szCs w:val="19"/>
        </w:rPr>
        <w:t xml:space="preserve">Wykres 5. </w:t>
      </w:r>
      <w:r w:rsidR="00B51E67" w:rsidRPr="00AC460E">
        <w:rPr>
          <w:b/>
          <w:noProof/>
          <w:szCs w:val="19"/>
        </w:rPr>
        <w:t>Dynamika przeciętnego miesięcznego wynagrodzenia brutto w sektorze przedsiębiorstw</w:t>
      </w:r>
      <w:r w:rsidR="00B51E67" w:rsidRPr="00AC460E">
        <w:rPr>
          <w:b/>
          <w:noProof/>
          <w:szCs w:val="19"/>
        </w:rPr>
        <w:br/>
      </w:r>
      <w:r w:rsidR="00B51E67" w:rsidRPr="00AC460E">
        <w:rPr>
          <w:szCs w:val="19"/>
        </w:rPr>
        <w:t>(przeciętna miesięczna 2015=100)</w:t>
      </w:r>
    </w:p>
    <w:p w14:paraId="2221CDFB" w14:textId="77777777" w:rsidR="006718A2" w:rsidRPr="00AC460E" w:rsidRDefault="006718A2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7F2D8A06" w:rsidR="00B51E67" w:rsidRPr="00AC460E" w:rsidRDefault="00B51E67" w:rsidP="00B05795">
      <w:pPr>
        <w:pStyle w:val="Nagwek1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2"/>
      <w:bookmarkEnd w:id="13"/>
    </w:p>
    <w:p w14:paraId="0C818DFF" w14:textId="6B2C84C2" w:rsidR="00703413" w:rsidRPr="00AC460E" w:rsidRDefault="00B1640D" w:rsidP="00703413">
      <w:pPr>
        <w:pStyle w:val="Tekstpodstawowy"/>
        <w:suppressAutoHyphens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874C22">
        <w:rPr>
          <w:szCs w:val="19"/>
        </w:rPr>
        <w:t>kwietni</w:t>
      </w:r>
      <w:r w:rsidR="00894640">
        <w:rPr>
          <w:szCs w:val="19"/>
        </w:rPr>
        <w:t>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zbóż w skupie były wyższe </w:t>
      </w:r>
      <w:r w:rsidR="00894640">
        <w:rPr>
          <w:szCs w:val="19"/>
        </w:rPr>
        <w:t xml:space="preserve">zarówno </w:t>
      </w:r>
      <w:r w:rsidR="00EB3631" w:rsidRPr="00AC460E">
        <w:rPr>
          <w:szCs w:val="19"/>
        </w:rPr>
        <w:t>w skali roku</w:t>
      </w:r>
      <w:r w:rsidR="00894640">
        <w:rPr>
          <w:szCs w:val="19"/>
        </w:rPr>
        <w:t>, jak i</w:t>
      </w:r>
      <w:r w:rsidR="00EB3631" w:rsidRPr="00AC460E">
        <w:rPr>
          <w:szCs w:val="19"/>
        </w:rPr>
        <w:t xml:space="preserve"> w skali miesiąca. </w:t>
      </w:r>
      <w:r w:rsidR="001E7C7A">
        <w:rPr>
          <w:szCs w:val="19"/>
        </w:rPr>
        <w:t>Zarówno w </w:t>
      </w:r>
      <w:r w:rsidR="00EB3631" w:rsidRPr="00AC460E">
        <w:rPr>
          <w:szCs w:val="19"/>
        </w:rPr>
        <w:t>ujęciu miesięcznym</w:t>
      </w:r>
      <w:r w:rsidR="001E7C7A">
        <w:rPr>
          <w:szCs w:val="19"/>
        </w:rPr>
        <w:t>, jak i rocznym</w:t>
      </w:r>
      <w:r w:rsidR="00EB3631" w:rsidRPr="00AC460E">
        <w:rPr>
          <w:szCs w:val="19"/>
        </w:rPr>
        <w:t xml:space="preserve"> ceny </w:t>
      </w:r>
      <w:r w:rsidR="001E7C7A" w:rsidRPr="00AC460E">
        <w:rPr>
          <w:szCs w:val="19"/>
        </w:rPr>
        <w:t xml:space="preserve">żywca rzeźnego </w:t>
      </w:r>
      <w:r w:rsidR="001E7C7A">
        <w:rPr>
          <w:szCs w:val="19"/>
        </w:rPr>
        <w:t>i</w:t>
      </w:r>
      <w:r w:rsidR="001E7C7A" w:rsidRPr="00AC460E">
        <w:rPr>
          <w:szCs w:val="19"/>
        </w:rPr>
        <w:t xml:space="preserve"> mleka w skupie były wyższe</w:t>
      </w:r>
      <w:r w:rsidR="001E7C7A">
        <w:rPr>
          <w:szCs w:val="19"/>
        </w:rPr>
        <w:t>, natomiast</w:t>
      </w:r>
      <w:r w:rsidR="001E7C7A" w:rsidRPr="001E7C7A">
        <w:rPr>
          <w:szCs w:val="19"/>
        </w:rPr>
        <w:t xml:space="preserve"> </w:t>
      </w:r>
      <w:r w:rsidR="001E7C7A" w:rsidRPr="00AC460E">
        <w:rPr>
          <w:szCs w:val="19"/>
        </w:rPr>
        <w:t>ziemniaków</w:t>
      </w:r>
      <w:r w:rsidR="001E7C7A">
        <w:rPr>
          <w:szCs w:val="19"/>
        </w:rPr>
        <w:t xml:space="preserve"> niższe</w:t>
      </w:r>
      <w:r w:rsidR="001E7C7A" w:rsidRPr="00AC460E">
        <w:rPr>
          <w:szCs w:val="19"/>
        </w:rPr>
        <w:t xml:space="preserve">. </w:t>
      </w:r>
      <w:r w:rsidR="00AF5F29" w:rsidRPr="00172703">
        <w:rPr>
          <w:szCs w:val="19"/>
        </w:rPr>
        <w:t xml:space="preserve">Ceny </w:t>
      </w:r>
      <w:r w:rsidR="006C3E18" w:rsidRPr="00172703">
        <w:rPr>
          <w:szCs w:val="19"/>
        </w:rPr>
        <w:t>targowiskowe</w:t>
      </w:r>
      <w:r w:rsidR="006C3E18" w:rsidRPr="00AC460E">
        <w:rPr>
          <w:szCs w:val="19"/>
        </w:rPr>
        <w:t xml:space="preserve"> </w:t>
      </w:r>
      <w:r w:rsidR="00172703">
        <w:rPr>
          <w:szCs w:val="19"/>
        </w:rPr>
        <w:t>zbóż</w:t>
      </w:r>
      <w:r w:rsidR="00AF5F29" w:rsidRPr="00AC460E">
        <w:rPr>
          <w:szCs w:val="19"/>
        </w:rPr>
        <w:t xml:space="preserve"> </w:t>
      </w:r>
      <w:r w:rsidR="00265CA2">
        <w:rPr>
          <w:szCs w:val="19"/>
        </w:rPr>
        <w:t>i</w:t>
      </w:r>
      <w:r w:rsidR="00FF1687">
        <w:rPr>
          <w:szCs w:val="19"/>
        </w:rPr>
        <w:t xml:space="preserve"> </w:t>
      </w:r>
      <w:r w:rsidR="00265CA2">
        <w:rPr>
          <w:szCs w:val="19"/>
        </w:rPr>
        <w:t xml:space="preserve">ziemniaków </w:t>
      </w:r>
      <w:r w:rsidR="00AD4000">
        <w:rPr>
          <w:szCs w:val="19"/>
        </w:rPr>
        <w:t xml:space="preserve">jadalnych </w:t>
      </w:r>
      <w:r w:rsidR="00AF5F29" w:rsidRPr="00AC460E">
        <w:rPr>
          <w:szCs w:val="19"/>
        </w:rPr>
        <w:t xml:space="preserve">były </w:t>
      </w:r>
      <w:r w:rsidR="00265CA2">
        <w:rPr>
          <w:szCs w:val="19"/>
        </w:rPr>
        <w:t>wy</w:t>
      </w:r>
      <w:r w:rsidR="00AF5F29" w:rsidRPr="00AC460E">
        <w:rPr>
          <w:szCs w:val="19"/>
        </w:rPr>
        <w:t>ższe niż w poprzednim miesiącu</w:t>
      </w:r>
      <w:r w:rsidR="00172703">
        <w:rPr>
          <w:szCs w:val="19"/>
        </w:rPr>
        <w:t>.</w:t>
      </w:r>
    </w:p>
    <w:p w14:paraId="6131388A" w14:textId="11A44913" w:rsidR="00B51E67" w:rsidRDefault="00B51E67" w:rsidP="0048214A">
      <w:pPr>
        <w:pStyle w:val="Tekstpodstawowy"/>
        <w:suppressAutoHyphens/>
        <w:rPr>
          <w:szCs w:val="19"/>
        </w:rPr>
      </w:pPr>
      <w:r w:rsidRPr="00AC460E">
        <w:rPr>
          <w:szCs w:val="19"/>
        </w:rPr>
        <w:t xml:space="preserve">W </w:t>
      </w:r>
      <w:r w:rsidR="00FC29E4">
        <w:rPr>
          <w:szCs w:val="19"/>
        </w:rPr>
        <w:t>kwietni</w:t>
      </w:r>
      <w:r w:rsidR="006A3BF1">
        <w:rPr>
          <w:szCs w:val="19"/>
        </w:rPr>
        <w:t>u</w:t>
      </w:r>
      <w:r w:rsidR="0053750E" w:rsidRPr="00AC460E">
        <w:rPr>
          <w:szCs w:val="19"/>
        </w:rPr>
        <w:t xml:space="preserve"> </w:t>
      </w:r>
      <w:r w:rsidR="00CB1993" w:rsidRPr="00AC460E">
        <w:rPr>
          <w:szCs w:val="19"/>
        </w:rPr>
        <w:t>20</w:t>
      </w:r>
      <w:r w:rsidR="003571C7" w:rsidRPr="00AC460E">
        <w:rPr>
          <w:szCs w:val="19"/>
        </w:rPr>
        <w:t>2</w:t>
      </w:r>
      <w:r w:rsidR="00EC12F9" w:rsidRPr="00AC460E">
        <w:rPr>
          <w:szCs w:val="19"/>
        </w:rPr>
        <w:t>2</w:t>
      </w:r>
      <w:r w:rsidR="00CB1993" w:rsidRPr="00AC460E">
        <w:rPr>
          <w:szCs w:val="19"/>
        </w:rPr>
        <w:t> </w:t>
      </w:r>
      <w:r w:rsidRPr="00AC460E">
        <w:rPr>
          <w:szCs w:val="19"/>
        </w:rPr>
        <w:t xml:space="preserve">r. średnia temperatura powietrza na obszarze województwa warmińsko-mazurskiego wyniosła </w:t>
      </w:r>
      <w:r w:rsidR="00FC29E4">
        <w:rPr>
          <w:szCs w:val="19"/>
        </w:rPr>
        <w:t>6,4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 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FC29E4">
        <w:rPr>
          <w:szCs w:val="19"/>
        </w:rPr>
        <w:t>ni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FC29E4">
        <w:rPr>
          <w:szCs w:val="19"/>
        </w:rPr>
        <w:t>1,6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FC29E4">
        <w:rPr>
          <w:szCs w:val="19"/>
        </w:rPr>
        <w:t>20,1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6A3BF1" w:rsidRPr="00AC460E">
        <w:rPr>
          <w:szCs w:val="19"/>
        </w:rPr>
        <w:t>Kętrzyn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B5245C" w:rsidRPr="00AC460E">
        <w:rPr>
          <w:szCs w:val="19"/>
        </w:rPr>
        <w:t xml:space="preserve">minus </w:t>
      </w:r>
      <w:r w:rsidR="00FC29E4">
        <w:rPr>
          <w:szCs w:val="19"/>
        </w:rPr>
        <w:t>5,4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FC29E4" w:rsidRPr="00AC460E">
        <w:rPr>
          <w:szCs w:val="19"/>
        </w:rPr>
        <w:t>Kętrzyn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FC29E4">
        <w:rPr>
          <w:szCs w:val="19"/>
        </w:rPr>
        <w:t>21,2</w:t>
      </w:r>
      <w:r w:rsidR="00FC29E4" w:rsidRPr="00AC460E">
        <w:rPr>
          <w:szCs w:val="19"/>
        </w:rPr>
        <w:t xml:space="preserve"> mm) stanowiła </w:t>
      </w:r>
      <w:r w:rsidR="00FC29E4">
        <w:rPr>
          <w:szCs w:val="19"/>
        </w:rPr>
        <w:t>58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FC29E4">
        <w:rPr>
          <w:szCs w:val="19"/>
        </w:rPr>
        <w:t> </w:t>
      </w:r>
      <w:r w:rsidR="00FC29E4" w:rsidRPr="00AC460E">
        <w:rPr>
          <w:szCs w:val="19"/>
        </w:rPr>
        <w:t xml:space="preserve">opadami wyniosła w zależności od regionu od </w:t>
      </w:r>
      <w:r w:rsidR="00FC29E4">
        <w:rPr>
          <w:szCs w:val="19"/>
        </w:rPr>
        <w:t>12</w:t>
      </w:r>
      <w:r w:rsidR="00FC29E4" w:rsidRPr="00AC460E">
        <w:rPr>
          <w:szCs w:val="19"/>
        </w:rPr>
        <w:t xml:space="preserve"> do </w:t>
      </w:r>
      <w:r w:rsidR="00FC29E4">
        <w:rPr>
          <w:szCs w:val="19"/>
        </w:rPr>
        <w:t>14</w:t>
      </w:r>
      <w:r w:rsidR="00FC29E4" w:rsidRPr="00AC460E">
        <w:rPr>
          <w:szCs w:val="19"/>
        </w:rPr>
        <w:t>.</w:t>
      </w:r>
    </w:p>
    <w:p w14:paraId="530CA1F2" w14:textId="7E7AFCEA" w:rsidR="00631BD5" w:rsidRPr="00631BD5" w:rsidRDefault="00FC29E4" w:rsidP="00631BD5">
      <w:pPr>
        <w:pStyle w:val="Tekstpodstawowy"/>
        <w:suppressAutoHyphens/>
        <w:rPr>
          <w:szCs w:val="19"/>
        </w:rPr>
      </w:pPr>
      <w:r w:rsidRPr="00FC29E4">
        <w:rPr>
          <w:szCs w:val="19"/>
        </w:rPr>
        <w:t xml:space="preserve">Warunki pogodowe w kwietniu </w:t>
      </w:r>
      <w:r>
        <w:rPr>
          <w:szCs w:val="19"/>
        </w:rPr>
        <w:t xml:space="preserve">br. </w:t>
      </w:r>
      <w:r w:rsidRPr="00FC29E4">
        <w:rPr>
          <w:szCs w:val="19"/>
        </w:rPr>
        <w:t xml:space="preserve">nie sprzyjały wegetacji roślin. Po </w:t>
      </w:r>
      <w:r w:rsidR="00704D19">
        <w:rPr>
          <w:szCs w:val="19"/>
        </w:rPr>
        <w:t>bardzo suchym</w:t>
      </w:r>
      <w:r w:rsidRPr="00FC29E4">
        <w:rPr>
          <w:szCs w:val="19"/>
        </w:rPr>
        <w:t xml:space="preserve"> marcu nieznaczne opady deszczu oraz</w:t>
      </w:r>
      <w:r w:rsidR="00704D19">
        <w:rPr>
          <w:szCs w:val="19"/>
        </w:rPr>
        <w:t> </w:t>
      </w:r>
      <w:r w:rsidRPr="00FC29E4">
        <w:rPr>
          <w:szCs w:val="19"/>
        </w:rPr>
        <w:t>deszczu ze śniegiem wystąpiły w pierwszej dekadzie miesiąca, nieco poprawiając stan uwilgotnienia wierzchniej war</w:t>
      </w:r>
      <w:r>
        <w:rPr>
          <w:szCs w:val="19"/>
        </w:rPr>
        <w:t>s</w:t>
      </w:r>
      <w:r w:rsidRPr="00FC29E4">
        <w:rPr>
          <w:szCs w:val="19"/>
        </w:rPr>
        <w:t xml:space="preserve">twy gleby. Rolnicy intensywnie przystąpili do prac polowych, siewów upraw jarych oraz nawożenia wiosennego. Wegetacji nie sprzyjały też dobowe wahania temperatury i chłodne noce oraz występujące przymrozki. Pod koniec kwietnia ponownie powróciły przelotne opady deszczu. Kwietniowe chłody opóźniły rozwój wegetacyjny wszystkich roślin. Tylko lokalnie plantacje rzepaku ozimego na koniec kwietnia znajdowały się w fazie </w:t>
      </w:r>
      <w:r>
        <w:rPr>
          <w:szCs w:val="19"/>
        </w:rPr>
        <w:t>„</w:t>
      </w:r>
      <w:r w:rsidRPr="00FC29E4">
        <w:rPr>
          <w:szCs w:val="19"/>
        </w:rPr>
        <w:t>zielonego pąka</w:t>
      </w:r>
      <w:r>
        <w:rPr>
          <w:szCs w:val="19"/>
        </w:rPr>
        <w:t>” i </w:t>
      </w:r>
      <w:r w:rsidRPr="00FC29E4">
        <w:rPr>
          <w:szCs w:val="19"/>
        </w:rPr>
        <w:t>w</w:t>
      </w:r>
      <w:r w:rsidR="00704D19">
        <w:rPr>
          <w:szCs w:val="19"/>
        </w:rPr>
        <w:t> </w:t>
      </w:r>
      <w:r w:rsidRPr="00FC29E4">
        <w:rPr>
          <w:szCs w:val="19"/>
        </w:rPr>
        <w:t>większo</w:t>
      </w:r>
      <w:r>
        <w:rPr>
          <w:szCs w:val="19"/>
        </w:rPr>
        <w:t>ś</w:t>
      </w:r>
      <w:r w:rsidRPr="00FC29E4">
        <w:rPr>
          <w:szCs w:val="19"/>
        </w:rPr>
        <w:t>ci były słabiej rozwini</w:t>
      </w:r>
      <w:r>
        <w:rPr>
          <w:szCs w:val="19"/>
        </w:rPr>
        <w:t>ę</w:t>
      </w:r>
      <w:r w:rsidRPr="00FC29E4">
        <w:rPr>
          <w:szCs w:val="19"/>
        </w:rPr>
        <w:t xml:space="preserve">te. Zboża jare </w:t>
      </w:r>
      <w:r>
        <w:rPr>
          <w:szCs w:val="19"/>
        </w:rPr>
        <w:t xml:space="preserve">znajdowały się </w:t>
      </w:r>
      <w:r w:rsidRPr="00FC29E4">
        <w:rPr>
          <w:szCs w:val="19"/>
        </w:rPr>
        <w:t>w fazie rozwoju liści lub wschodów. Susza i chłody nie</w:t>
      </w:r>
      <w:r>
        <w:rPr>
          <w:szCs w:val="19"/>
        </w:rPr>
        <w:t xml:space="preserve"> </w:t>
      </w:r>
      <w:r w:rsidRPr="00FC29E4">
        <w:rPr>
          <w:szCs w:val="19"/>
        </w:rPr>
        <w:t xml:space="preserve">sprzyjały również odrostowi runi łąkowo-pastwiskowej. Straty w zasiewach ozimin </w:t>
      </w:r>
      <w:r>
        <w:rPr>
          <w:szCs w:val="19"/>
        </w:rPr>
        <w:t>były</w:t>
      </w:r>
      <w:r w:rsidRPr="00FC29E4">
        <w:rPr>
          <w:szCs w:val="19"/>
        </w:rPr>
        <w:t xml:space="preserve"> niewielkie, najczęściej związane z</w:t>
      </w:r>
      <w:r>
        <w:rPr>
          <w:szCs w:val="19"/>
        </w:rPr>
        <w:t> </w:t>
      </w:r>
      <w:r w:rsidRPr="00FC29E4">
        <w:rPr>
          <w:szCs w:val="19"/>
        </w:rPr>
        <w:t>wypadnięciami roślin na plantacjach słabo wyrośniętych przed nadej</w:t>
      </w:r>
      <w:r>
        <w:rPr>
          <w:szCs w:val="19"/>
        </w:rPr>
        <w:t>ś</w:t>
      </w:r>
      <w:r w:rsidRPr="00FC29E4">
        <w:rPr>
          <w:szCs w:val="19"/>
        </w:rPr>
        <w:t>ciem zimy (opóźnione siewy), wymoknięciami w</w:t>
      </w:r>
      <w:r>
        <w:rPr>
          <w:szCs w:val="19"/>
        </w:rPr>
        <w:t> </w:t>
      </w:r>
      <w:r w:rsidRPr="00FC29E4">
        <w:rPr>
          <w:szCs w:val="19"/>
        </w:rPr>
        <w:t xml:space="preserve">zastoiskach wodnych oraz szkodami łowieckimi. Stan plantacji ozimin </w:t>
      </w:r>
      <w:r>
        <w:rPr>
          <w:szCs w:val="19"/>
        </w:rPr>
        <w:t xml:space="preserve">był </w:t>
      </w:r>
      <w:r w:rsidRPr="00FC29E4">
        <w:rPr>
          <w:szCs w:val="19"/>
        </w:rPr>
        <w:t>bardzo zróżnicowany. Ze wzgl</w:t>
      </w:r>
      <w:r>
        <w:rPr>
          <w:szCs w:val="19"/>
        </w:rPr>
        <w:t>ę</w:t>
      </w:r>
      <w:r w:rsidRPr="00FC29E4">
        <w:rPr>
          <w:szCs w:val="19"/>
        </w:rPr>
        <w:t>du na znaczący wzrost ceny nawozów mineralnych ogranicza</w:t>
      </w:r>
      <w:r>
        <w:rPr>
          <w:szCs w:val="19"/>
        </w:rPr>
        <w:t>no</w:t>
      </w:r>
      <w:r w:rsidRPr="00FC29E4">
        <w:rPr>
          <w:szCs w:val="19"/>
        </w:rPr>
        <w:t xml:space="preserve"> ich stosowanie.</w:t>
      </w:r>
    </w:p>
    <w:p w14:paraId="58CF735D" w14:textId="7D5FC9B5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124E8A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, w tym pszenicy i żyta w kwietniu 2022 r. i w okresie lipiec 2021 r.–kwiecień 2022 r. oraz dynamiki do analogicznego miesiąca roku ubiegłego i poprzedniego miesiąca."/>
      </w:tblPr>
      <w:tblGrid>
        <w:gridCol w:w="2465"/>
        <w:gridCol w:w="1603"/>
        <w:gridCol w:w="1612"/>
        <w:gridCol w:w="1603"/>
        <w:gridCol w:w="1603"/>
        <w:gridCol w:w="1604"/>
      </w:tblGrid>
      <w:tr w:rsidR="005F7080" w:rsidRPr="00AC460E" w14:paraId="41D222B1" w14:textId="77777777" w:rsidTr="00C920E8">
        <w:trPr>
          <w:trHeight w:val="20"/>
          <w:tblHeader/>
        </w:trPr>
        <w:tc>
          <w:tcPr>
            <w:tcW w:w="2465" w:type="dxa"/>
            <w:vMerge w:val="restart"/>
            <w:shd w:val="clear" w:color="auto" w:fill="auto"/>
            <w:vAlign w:val="center"/>
          </w:tcPr>
          <w:p w14:paraId="1C9DE5E3" w14:textId="77777777" w:rsidR="005F7080" w:rsidRPr="00AC460E" w:rsidRDefault="005F7080" w:rsidP="008F4043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Wyszczególnienie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14:paraId="7088F706" w14:textId="34738F21" w:rsidR="005F7080" w:rsidRPr="00AC460E" w:rsidRDefault="009C2FEE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07</w:t>
            </w:r>
            <w:r w:rsidR="00A21D47" w:rsidRPr="00AC460E">
              <w:rPr>
                <w:sz w:val="16"/>
                <w:szCs w:val="16"/>
              </w:rPr>
              <w:t xml:space="preserve"> 2021</w:t>
            </w:r>
            <w:r w:rsidR="005F7080" w:rsidRPr="00AC460E">
              <w:rPr>
                <w:sz w:val="16"/>
                <w:szCs w:val="16"/>
              </w:rPr>
              <w:t>–</w:t>
            </w:r>
            <w:r w:rsidR="00A21D47" w:rsidRPr="00AC460E">
              <w:rPr>
                <w:sz w:val="16"/>
                <w:szCs w:val="16"/>
              </w:rPr>
              <w:t>0</w:t>
            </w:r>
            <w:r w:rsidR="00FC29E4">
              <w:rPr>
                <w:sz w:val="16"/>
                <w:szCs w:val="16"/>
              </w:rPr>
              <w:t>4</w:t>
            </w:r>
            <w:r w:rsidR="00DD3549" w:rsidRPr="00AC460E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="00A21D47" w:rsidRPr="00AC460E">
              <w:rPr>
                <w:sz w:val="16"/>
                <w:szCs w:val="16"/>
              </w:rPr>
              <w:t>2</w:t>
            </w:r>
          </w:p>
        </w:tc>
        <w:tc>
          <w:tcPr>
            <w:tcW w:w="4810" w:type="dxa"/>
            <w:gridSpan w:val="3"/>
            <w:shd w:val="clear" w:color="auto" w:fill="auto"/>
            <w:vAlign w:val="center"/>
          </w:tcPr>
          <w:p w14:paraId="51799EE9" w14:textId="412E2990" w:rsidR="005F7080" w:rsidRPr="00AC460E" w:rsidRDefault="00A21D47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FC29E4">
              <w:rPr>
                <w:sz w:val="16"/>
                <w:szCs w:val="16"/>
              </w:rPr>
              <w:t>4</w:t>
            </w:r>
            <w:r w:rsidR="00043BD3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Pr="00AC460E">
              <w:rPr>
                <w:sz w:val="16"/>
                <w:szCs w:val="16"/>
              </w:rPr>
              <w:t>2</w:t>
            </w:r>
          </w:p>
        </w:tc>
      </w:tr>
      <w:tr w:rsidR="005F7080" w:rsidRPr="00AC460E" w14:paraId="36EBAD93" w14:textId="77777777" w:rsidTr="00C920E8">
        <w:trPr>
          <w:trHeight w:val="20"/>
          <w:tblHeader/>
        </w:trPr>
        <w:tc>
          <w:tcPr>
            <w:tcW w:w="2465" w:type="dxa"/>
            <w:vMerge/>
            <w:shd w:val="clear" w:color="auto" w:fill="auto"/>
            <w:vAlign w:val="center"/>
          </w:tcPr>
          <w:p w14:paraId="3589B62B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14:paraId="7F1E6F9A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tys. t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DAC5AEF" w14:textId="6D00E1A8" w:rsidR="005F7080" w:rsidRPr="00AC460E" w:rsidRDefault="005F7080" w:rsidP="008F4043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pacing w:val="-4"/>
                <w:sz w:val="16"/>
                <w:szCs w:val="16"/>
              </w:rPr>
              <w:t xml:space="preserve">analogiczny </w:t>
            </w:r>
            <w:r w:rsidRPr="00AC460E">
              <w:rPr>
                <w:spacing w:val="-4"/>
                <w:sz w:val="16"/>
                <w:szCs w:val="16"/>
              </w:rPr>
              <w:br/>
              <w:t xml:space="preserve">okres roku </w:t>
            </w:r>
            <w:r w:rsidRPr="00AC460E">
              <w:rPr>
                <w:spacing w:val="-4"/>
                <w:sz w:val="16"/>
                <w:szCs w:val="16"/>
              </w:rPr>
              <w:br/>
              <w:t>poprzedniego=100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6829638E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16DD2B89" w14:textId="6CEFDF61" w:rsidR="005F7080" w:rsidRPr="00AC460E" w:rsidRDefault="00A21D47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FC29E4">
              <w:rPr>
                <w:sz w:val="16"/>
                <w:szCs w:val="16"/>
              </w:rPr>
              <w:t>4</w:t>
            </w:r>
            <w:r w:rsidR="005F7080" w:rsidRPr="00AC460E">
              <w:rPr>
                <w:sz w:val="16"/>
                <w:szCs w:val="16"/>
              </w:rPr>
              <w:t xml:space="preserve"> 20</w:t>
            </w:r>
            <w:r w:rsidR="00AE3C1A" w:rsidRPr="00AC460E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1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DDBDE4B" w14:textId="08799EBD" w:rsidR="005F7080" w:rsidRPr="00AC460E" w:rsidRDefault="00043BD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29E4">
              <w:rPr>
                <w:sz w:val="16"/>
                <w:szCs w:val="16"/>
              </w:rPr>
              <w:t>3</w:t>
            </w:r>
            <w:r w:rsidR="005F7080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</w:tr>
      <w:tr w:rsidR="005F7080" w:rsidRPr="00AC460E" w14:paraId="79F3A720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0A6EC170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Ziarno zbóż </w:t>
            </w:r>
            <w:proofErr w:type="spellStart"/>
            <w:r w:rsidRPr="00AC460E">
              <w:rPr>
                <w:sz w:val="16"/>
                <w:szCs w:val="16"/>
              </w:rPr>
              <w:t>podstawowych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3" w:type="dxa"/>
            <w:shd w:val="clear" w:color="auto" w:fill="auto"/>
            <w:vAlign w:val="center"/>
          </w:tcPr>
          <w:p w14:paraId="55FFA1C7" w14:textId="6D4FF3E2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509</w:t>
            </w:r>
            <w:r w:rsidR="00884B53">
              <w:rPr>
                <w:sz w:val="16"/>
                <w:szCs w:val="16"/>
              </w:rPr>
              <w:t>,</w:t>
            </w:r>
            <w:r w:rsidRPr="00050B06">
              <w:rPr>
                <w:sz w:val="16"/>
                <w:szCs w:val="16"/>
              </w:rPr>
              <w:t>2</w:t>
            </w:r>
          </w:p>
        </w:tc>
        <w:tc>
          <w:tcPr>
            <w:tcW w:w="1612" w:type="dxa"/>
            <w:vAlign w:val="center"/>
          </w:tcPr>
          <w:p w14:paraId="4AEE430F" w14:textId="028DD26D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76,3</w:t>
            </w:r>
          </w:p>
        </w:tc>
        <w:tc>
          <w:tcPr>
            <w:tcW w:w="1603" w:type="dxa"/>
            <w:vAlign w:val="center"/>
          </w:tcPr>
          <w:p w14:paraId="318F6247" w14:textId="77B09C39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31</w:t>
            </w:r>
            <w:r w:rsidR="00884B53">
              <w:rPr>
                <w:sz w:val="16"/>
                <w:szCs w:val="16"/>
              </w:rPr>
              <w:t>,7</w:t>
            </w:r>
          </w:p>
        </w:tc>
        <w:tc>
          <w:tcPr>
            <w:tcW w:w="1603" w:type="dxa"/>
            <w:vAlign w:val="center"/>
          </w:tcPr>
          <w:p w14:paraId="64BA10BD" w14:textId="7D3295EA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99,9</w:t>
            </w:r>
          </w:p>
        </w:tc>
        <w:tc>
          <w:tcPr>
            <w:tcW w:w="1604" w:type="dxa"/>
            <w:vAlign w:val="center"/>
          </w:tcPr>
          <w:p w14:paraId="5120FF6C" w14:textId="0D0DC545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70,0</w:t>
            </w:r>
          </w:p>
        </w:tc>
      </w:tr>
      <w:tr w:rsidR="005F7080" w:rsidRPr="00AC460E" w14:paraId="35C2FCEE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35F6F1D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tym: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4F366202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12" w:type="dxa"/>
            <w:vAlign w:val="center"/>
          </w:tcPr>
          <w:p w14:paraId="745AC296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3" w:type="dxa"/>
            <w:vAlign w:val="center"/>
          </w:tcPr>
          <w:p w14:paraId="58E7E8DB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3" w:type="dxa"/>
            <w:vAlign w:val="center"/>
          </w:tcPr>
          <w:p w14:paraId="53DCF6D8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5EF69BC7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F7080" w:rsidRPr="00AC460E" w14:paraId="7AE67B6C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46E15EC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pszenica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5E4BC1F2" w14:textId="12FBA43B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344</w:t>
            </w:r>
            <w:r w:rsidR="00884B53">
              <w:rPr>
                <w:sz w:val="16"/>
                <w:szCs w:val="16"/>
              </w:rPr>
              <w:t>,</w:t>
            </w:r>
            <w:r w:rsidRPr="00050B06">
              <w:rPr>
                <w:sz w:val="16"/>
                <w:szCs w:val="16"/>
              </w:rPr>
              <w:t>6</w:t>
            </w:r>
          </w:p>
        </w:tc>
        <w:tc>
          <w:tcPr>
            <w:tcW w:w="1612" w:type="dxa"/>
            <w:vAlign w:val="center"/>
          </w:tcPr>
          <w:p w14:paraId="1B5C3822" w14:textId="4003959D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80,9</w:t>
            </w:r>
          </w:p>
        </w:tc>
        <w:tc>
          <w:tcPr>
            <w:tcW w:w="1603" w:type="dxa"/>
            <w:vAlign w:val="center"/>
          </w:tcPr>
          <w:p w14:paraId="3BE23450" w14:textId="583CD043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25</w:t>
            </w:r>
            <w:r w:rsidR="00884B53">
              <w:rPr>
                <w:sz w:val="16"/>
                <w:szCs w:val="16"/>
              </w:rPr>
              <w:t>,</w:t>
            </w:r>
            <w:r w:rsidRPr="00050B06">
              <w:rPr>
                <w:sz w:val="16"/>
                <w:szCs w:val="16"/>
              </w:rPr>
              <w:t>5</w:t>
            </w:r>
          </w:p>
        </w:tc>
        <w:tc>
          <w:tcPr>
            <w:tcW w:w="1603" w:type="dxa"/>
            <w:vAlign w:val="center"/>
          </w:tcPr>
          <w:p w14:paraId="6FFDB13C" w14:textId="0AC09378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139,0</w:t>
            </w:r>
          </w:p>
        </w:tc>
        <w:tc>
          <w:tcPr>
            <w:tcW w:w="1604" w:type="dxa"/>
            <w:vAlign w:val="center"/>
          </w:tcPr>
          <w:p w14:paraId="72853245" w14:textId="49C6D7DC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84,2</w:t>
            </w:r>
          </w:p>
        </w:tc>
      </w:tr>
      <w:tr w:rsidR="005F7080" w:rsidRPr="00AC460E" w14:paraId="2B923D7F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7719CFE6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żyto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34499986" w14:textId="4A194D23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32</w:t>
            </w:r>
            <w:r w:rsidR="00884B53">
              <w:rPr>
                <w:sz w:val="16"/>
                <w:szCs w:val="16"/>
              </w:rPr>
              <w:t>,</w:t>
            </w:r>
            <w:r w:rsidRPr="00050B06">
              <w:rPr>
                <w:sz w:val="16"/>
                <w:szCs w:val="16"/>
              </w:rPr>
              <w:t>2</w:t>
            </w:r>
          </w:p>
        </w:tc>
        <w:tc>
          <w:tcPr>
            <w:tcW w:w="1612" w:type="dxa"/>
            <w:vAlign w:val="center"/>
          </w:tcPr>
          <w:p w14:paraId="069383F9" w14:textId="77CD0BB3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50,5</w:t>
            </w:r>
          </w:p>
        </w:tc>
        <w:tc>
          <w:tcPr>
            <w:tcW w:w="1603" w:type="dxa"/>
            <w:vAlign w:val="center"/>
          </w:tcPr>
          <w:p w14:paraId="643A9636" w14:textId="0FC061B6" w:rsidR="005F7080" w:rsidRPr="00AC460E" w:rsidRDefault="00884B53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050B06" w:rsidRPr="00050B06">
              <w:rPr>
                <w:sz w:val="16"/>
                <w:szCs w:val="16"/>
              </w:rPr>
              <w:t>8</w:t>
            </w:r>
          </w:p>
        </w:tc>
        <w:tc>
          <w:tcPr>
            <w:tcW w:w="1603" w:type="dxa"/>
            <w:vAlign w:val="center"/>
          </w:tcPr>
          <w:p w14:paraId="36A17CA5" w14:textId="559000F6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19,4</w:t>
            </w:r>
          </w:p>
        </w:tc>
        <w:tc>
          <w:tcPr>
            <w:tcW w:w="1604" w:type="dxa"/>
            <w:vAlign w:val="center"/>
          </w:tcPr>
          <w:p w14:paraId="6C379669" w14:textId="649C5EB7" w:rsidR="005F7080" w:rsidRPr="00AC460E" w:rsidRDefault="00050B06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50B06">
              <w:rPr>
                <w:sz w:val="16"/>
                <w:szCs w:val="16"/>
              </w:rPr>
              <w:t>27,9</w:t>
            </w:r>
          </w:p>
        </w:tc>
      </w:tr>
    </w:tbl>
    <w:p w14:paraId="244DF4A6" w14:textId="7DD29497" w:rsidR="005F7080" w:rsidRPr="00AC460E" w:rsidRDefault="005F7080" w:rsidP="00973D81">
      <w:pPr>
        <w:pStyle w:val="Tekstpodstawowy"/>
        <w:suppressAutoHyphens/>
        <w:spacing w:after="240"/>
        <w:rPr>
          <w:spacing w:val="-2"/>
          <w:sz w:val="16"/>
          <w:szCs w:val="16"/>
        </w:rPr>
      </w:pPr>
      <w:r w:rsidRPr="00AC460E">
        <w:rPr>
          <w:spacing w:val="-2"/>
          <w:sz w:val="16"/>
          <w:szCs w:val="16"/>
        </w:rPr>
        <w:t xml:space="preserve">a </w:t>
      </w:r>
      <w:r w:rsidR="00043BD3">
        <w:rPr>
          <w:spacing w:val="-2"/>
          <w:sz w:val="16"/>
          <w:szCs w:val="16"/>
        </w:rPr>
        <w:t>W okresie styczeń-</w:t>
      </w:r>
      <w:r w:rsidR="00FC29E4">
        <w:rPr>
          <w:spacing w:val="-2"/>
          <w:sz w:val="16"/>
          <w:szCs w:val="16"/>
        </w:rPr>
        <w:t>kwiecień</w:t>
      </w:r>
      <w:r w:rsidR="00043BD3">
        <w:rPr>
          <w:spacing w:val="-2"/>
          <w:sz w:val="16"/>
          <w:szCs w:val="16"/>
        </w:rPr>
        <w:t xml:space="preserve"> b</w:t>
      </w:r>
      <w:r w:rsidR="00043BD3" w:rsidRPr="000C5F20">
        <w:rPr>
          <w:spacing w:val="-2"/>
          <w:sz w:val="16"/>
          <w:szCs w:val="16"/>
        </w:rPr>
        <w:t xml:space="preserve">ez skupu </w:t>
      </w:r>
      <w:r w:rsidRPr="00AC460E">
        <w:rPr>
          <w:spacing w:val="-2"/>
          <w:sz w:val="16"/>
          <w:szCs w:val="16"/>
        </w:rPr>
        <w:t>realizowanego przez osoby fizyczne. b Obejmuje: pszenicę, żyto, jęczmień, owies i pszenżyto; łącznie z mieszankami zbożowymi, bez ziarna siewnego.</w:t>
      </w:r>
    </w:p>
    <w:p w14:paraId="1AF8C19E" w14:textId="33BB6333" w:rsidR="00B05795" w:rsidRDefault="005F7080" w:rsidP="005F7080">
      <w:pPr>
        <w:pStyle w:val="Tekstpodstawowy"/>
        <w:suppressAutoHyphens/>
        <w:rPr>
          <w:szCs w:val="19"/>
        </w:rPr>
      </w:pPr>
      <w:r w:rsidRPr="00AC460E">
        <w:rPr>
          <w:szCs w:val="19"/>
        </w:rPr>
        <w:t>W okresie lipiec</w:t>
      </w:r>
      <w:r w:rsidR="00A21D47" w:rsidRPr="00AC460E">
        <w:rPr>
          <w:szCs w:val="19"/>
        </w:rPr>
        <w:t xml:space="preserve"> 2021 r.</w:t>
      </w:r>
      <w:r w:rsidRPr="00AC460E">
        <w:rPr>
          <w:szCs w:val="19"/>
        </w:rPr>
        <w:t>–</w:t>
      </w:r>
      <w:r w:rsidR="00704D19">
        <w:rPr>
          <w:szCs w:val="19"/>
        </w:rPr>
        <w:t>kwiecień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> r.</w:t>
      </w:r>
      <w:r w:rsidRPr="00AC460E">
        <w:rPr>
          <w:b/>
          <w:szCs w:val="19"/>
        </w:rPr>
        <w:t xml:space="preserve"> skup zbóż podstawowych</w:t>
      </w:r>
      <w:r w:rsidRPr="00AC460E">
        <w:rPr>
          <w:szCs w:val="19"/>
        </w:rPr>
        <w:t xml:space="preserve"> (z mieszankami zbożowymi, bez ziarna siewnego) był </w:t>
      </w:r>
      <w:r w:rsidR="00804991" w:rsidRPr="00AC460E">
        <w:rPr>
          <w:szCs w:val="19"/>
        </w:rPr>
        <w:t>mniej</w:t>
      </w:r>
      <w:r w:rsidRPr="00AC460E">
        <w:rPr>
          <w:szCs w:val="19"/>
        </w:rPr>
        <w:t>szy o </w:t>
      </w:r>
      <w:r w:rsidR="00E80602">
        <w:rPr>
          <w:szCs w:val="19"/>
        </w:rPr>
        <w:t>23,7</w:t>
      </w:r>
      <w:r w:rsidRPr="00AC460E">
        <w:rPr>
          <w:szCs w:val="19"/>
        </w:rPr>
        <w:t xml:space="preserve">% niż w tym samym okresie poprzedniego sezonu. </w:t>
      </w:r>
      <w:r w:rsidR="00804991" w:rsidRPr="00AC460E">
        <w:rPr>
          <w:szCs w:val="19"/>
        </w:rPr>
        <w:t>Ni</w:t>
      </w:r>
      <w:r w:rsidRPr="00AC460E">
        <w:rPr>
          <w:szCs w:val="19"/>
        </w:rPr>
        <w:t xml:space="preserve">ższy był skup zarówno pszenicy (o </w:t>
      </w:r>
      <w:r w:rsidR="00E80602">
        <w:rPr>
          <w:szCs w:val="19"/>
        </w:rPr>
        <w:t>19,1</w:t>
      </w:r>
      <w:r w:rsidRPr="00AC460E">
        <w:rPr>
          <w:szCs w:val="19"/>
        </w:rPr>
        <w:t>%), jak i</w:t>
      </w:r>
      <w:r w:rsidR="00254276">
        <w:rPr>
          <w:szCs w:val="19"/>
        </w:rPr>
        <w:t> </w:t>
      </w:r>
      <w:r w:rsidRPr="00AC460E">
        <w:rPr>
          <w:szCs w:val="19"/>
        </w:rPr>
        <w:t>żyta (o </w:t>
      </w:r>
      <w:r w:rsidR="00E80602">
        <w:rPr>
          <w:szCs w:val="19"/>
        </w:rPr>
        <w:t>49,5</w:t>
      </w:r>
      <w:r w:rsidRPr="00AC460E">
        <w:rPr>
          <w:szCs w:val="19"/>
        </w:rPr>
        <w:t xml:space="preserve">%). </w:t>
      </w:r>
      <w:r w:rsidR="00A503D1" w:rsidRPr="00AC460E">
        <w:rPr>
          <w:szCs w:val="19"/>
        </w:rPr>
        <w:t>W</w:t>
      </w:r>
      <w:r w:rsidRPr="00AC460E">
        <w:rPr>
          <w:szCs w:val="19"/>
        </w:rPr>
        <w:t> </w:t>
      </w:r>
      <w:r w:rsidR="00E80602">
        <w:rPr>
          <w:szCs w:val="19"/>
        </w:rPr>
        <w:t>kwietni</w:t>
      </w:r>
      <w:r w:rsidR="009D3A80">
        <w:rPr>
          <w:szCs w:val="19"/>
        </w:rPr>
        <w:t>u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 xml:space="preserve"> r. dostawy zbóż do skupu były </w:t>
      </w:r>
      <w:r w:rsidR="00E80602">
        <w:rPr>
          <w:szCs w:val="19"/>
        </w:rPr>
        <w:t>mniej</w:t>
      </w:r>
      <w:r w:rsidRPr="00AC460E">
        <w:rPr>
          <w:szCs w:val="19"/>
        </w:rPr>
        <w:t xml:space="preserve">sze niż przed miesiącem – łącznie skupiono </w:t>
      </w:r>
      <w:r w:rsidR="00E80602">
        <w:rPr>
          <w:szCs w:val="19"/>
        </w:rPr>
        <w:t>31,7</w:t>
      </w:r>
      <w:r w:rsidRPr="00AC460E">
        <w:rPr>
          <w:szCs w:val="19"/>
        </w:rPr>
        <w:t> tys. t zbóż, tj. o</w:t>
      </w:r>
      <w:r w:rsidR="00163541" w:rsidRPr="00AC460E">
        <w:rPr>
          <w:szCs w:val="19"/>
        </w:rPr>
        <w:t> </w:t>
      </w:r>
      <w:r w:rsidR="00E80602">
        <w:rPr>
          <w:szCs w:val="19"/>
        </w:rPr>
        <w:t>30</w:t>
      </w:r>
      <w:r w:rsidR="009D3A80">
        <w:rPr>
          <w:szCs w:val="19"/>
        </w:rPr>
        <w:t>,0</w:t>
      </w:r>
      <w:r w:rsidR="00804991" w:rsidRPr="00AC460E">
        <w:rPr>
          <w:szCs w:val="19"/>
        </w:rPr>
        <w:t>%</w:t>
      </w:r>
      <w:r w:rsidRPr="00AC460E">
        <w:rPr>
          <w:szCs w:val="19"/>
        </w:rPr>
        <w:t xml:space="preserve"> </w:t>
      </w:r>
      <w:r w:rsidR="00E80602">
        <w:rPr>
          <w:szCs w:val="19"/>
        </w:rPr>
        <w:t>mni</w:t>
      </w:r>
      <w:r w:rsidRPr="00AC460E">
        <w:rPr>
          <w:szCs w:val="19"/>
        </w:rPr>
        <w:t xml:space="preserve">ej niż w </w:t>
      </w:r>
      <w:r w:rsidR="00E80602">
        <w:rPr>
          <w:szCs w:val="19"/>
        </w:rPr>
        <w:t>marcu</w:t>
      </w:r>
      <w:r w:rsidRPr="00AC460E">
        <w:rPr>
          <w:szCs w:val="19"/>
        </w:rPr>
        <w:t xml:space="preserve"> </w:t>
      </w:r>
      <w:r w:rsidR="00D850E8" w:rsidRPr="00AC460E">
        <w:rPr>
          <w:szCs w:val="19"/>
        </w:rPr>
        <w:t>202</w:t>
      </w:r>
      <w:r w:rsidR="00323464">
        <w:rPr>
          <w:szCs w:val="19"/>
        </w:rPr>
        <w:t>2</w:t>
      </w:r>
      <w:r w:rsidR="00D850E8" w:rsidRPr="00AC460E">
        <w:rPr>
          <w:szCs w:val="19"/>
        </w:rPr>
        <w:t> </w:t>
      </w:r>
      <w:r w:rsidRPr="00AC460E">
        <w:rPr>
          <w:szCs w:val="19"/>
        </w:rPr>
        <w:t xml:space="preserve">r. W porównaniu z </w:t>
      </w:r>
      <w:r w:rsidR="00E80602">
        <w:rPr>
          <w:szCs w:val="19"/>
        </w:rPr>
        <w:t>kwietni</w:t>
      </w:r>
      <w:r w:rsidR="009D3A80">
        <w:rPr>
          <w:szCs w:val="19"/>
        </w:rPr>
        <w:t>em</w:t>
      </w:r>
      <w:r w:rsidRPr="00AC460E">
        <w:rPr>
          <w:szCs w:val="19"/>
        </w:rPr>
        <w:t xml:space="preserve"> 20</w:t>
      </w:r>
      <w:r w:rsidR="00804991" w:rsidRPr="00AC460E">
        <w:rPr>
          <w:szCs w:val="19"/>
        </w:rPr>
        <w:t>2</w:t>
      </w:r>
      <w:r w:rsidR="00E80602">
        <w:rPr>
          <w:szCs w:val="19"/>
        </w:rPr>
        <w:t>1</w:t>
      </w:r>
      <w:r w:rsidRPr="00AC460E">
        <w:rPr>
          <w:szCs w:val="19"/>
        </w:rPr>
        <w:t xml:space="preserve"> r. odnotowano </w:t>
      </w:r>
      <w:r w:rsidR="00804991" w:rsidRPr="00AC460E">
        <w:rPr>
          <w:szCs w:val="19"/>
        </w:rPr>
        <w:t>spadek</w:t>
      </w:r>
      <w:r w:rsidRPr="00AC460E">
        <w:rPr>
          <w:szCs w:val="19"/>
        </w:rPr>
        <w:t xml:space="preserve"> podaży o </w:t>
      </w:r>
      <w:r w:rsidR="00E80602">
        <w:rPr>
          <w:szCs w:val="19"/>
        </w:rPr>
        <w:t>0,1</w:t>
      </w:r>
      <w:r w:rsidRPr="00AC460E">
        <w:rPr>
          <w:szCs w:val="19"/>
        </w:rPr>
        <w:t>%.</w:t>
      </w:r>
    </w:p>
    <w:p w14:paraId="327454E6" w14:textId="20B2DEBE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FCEA5CF" w14:textId="0DD8A73B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124E8A">
        <w:rPr>
          <w:rFonts w:cs="Arial"/>
          <w:b/>
          <w:szCs w:val="19"/>
        </w:rPr>
        <w:t>6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, w tym bydła, trzody chlewnej i drobiu, a także mleka w okresie styczeń-kwiecień 2022 r. i w kwietniu 2022 r. oraz dynamiki do analogicznego okresu roku ubiegłego i do poprzedniego miesiąca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59C6E599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FC29E4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795F10AF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FC29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32E9E4C5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FC29E4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070E88E5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FC29E4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34C2F55A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C29E4">
              <w:rPr>
                <w:sz w:val="16"/>
                <w:szCs w:val="16"/>
              </w:rPr>
              <w:t>3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043BD3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41FF1C6D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1,</w:t>
            </w:r>
            <w:r w:rsidRPr="002B2894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407DEBEF" w14:textId="53C56B11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99,8</w:t>
            </w:r>
          </w:p>
        </w:tc>
        <w:tc>
          <w:tcPr>
            <w:tcW w:w="1635" w:type="dxa"/>
            <w:vAlign w:val="center"/>
          </w:tcPr>
          <w:p w14:paraId="39D0F429" w14:textId="1D9A5485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</w:t>
            </w:r>
            <w:r w:rsidRPr="002B2894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2033958C" w14:textId="57CF8363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108,6</w:t>
            </w:r>
          </w:p>
        </w:tc>
        <w:tc>
          <w:tcPr>
            <w:tcW w:w="1635" w:type="dxa"/>
            <w:vAlign w:val="center"/>
          </w:tcPr>
          <w:p w14:paraId="75FCEEBA" w14:textId="2DA3C6B8" w:rsidR="00043BD3" w:rsidRPr="00576F5B" w:rsidRDefault="002B2894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97,7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42E9125F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0ED43180" w14:textId="4CBBACE2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106,2</w:t>
            </w:r>
          </w:p>
        </w:tc>
        <w:tc>
          <w:tcPr>
            <w:tcW w:w="1635" w:type="dxa"/>
            <w:vAlign w:val="center"/>
          </w:tcPr>
          <w:p w14:paraId="7D7BA981" w14:textId="583FADC3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2B2894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vAlign w:val="center"/>
          </w:tcPr>
          <w:p w14:paraId="0C22A7F0" w14:textId="15493A0B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101,8</w:t>
            </w:r>
          </w:p>
        </w:tc>
        <w:tc>
          <w:tcPr>
            <w:tcW w:w="1635" w:type="dxa"/>
            <w:vAlign w:val="center"/>
          </w:tcPr>
          <w:p w14:paraId="28914F39" w14:textId="36274794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85,5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43EC74BC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635" w:type="dxa"/>
            <w:vAlign w:val="center"/>
          </w:tcPr>
          <w:p w14:paraId="78AA4AC0" w14:textId="3A8DB7E3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97,6</w:t>
            </w:r>
          </w:p>
        </w:tc>
        <w:tc>
          <w:tcPr>
            <w:tcW w:w="1635" w:type="dxa"/>
            <w:vAlign w:val="center"/>
          </w:tcPr>
          <w:p w14:paraId="3802A16F" w14:textId="4FCB30FC" w:rsidR="00043BD3" w:rsidRPr="00576F5B" w:rsidRDefault="002B2894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2B2894">
              <w:rPr>
                <w:sz w:val="16"/>
                <w:szCs w:val="16"/>
              </w:rPr>
              <w:t>3</w:t>
            </w:r>
          </w:p>
        </w:tc>
        <w:tc>
          <w:tcPr>
            <w:tcW w:w="1635" w:type="dxa"/>
            <w:vAlign w:val="center"/>
          </w:tcPr>
          <w:p w14:paraId="57F7F890" w14:textId="25BE4666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114,8</w:t>
            </w:r>
          </w:p>
        </w:tc>
        <w:tc>
          <w:tcPr>
            <w:tcW w:w="1635" w:type="dxa"/>
            <w:vAlign w:val="center"/>
          </w:tcPr>
          <w:p w14:paraId="5F0792F6" w14:textId="64C7B0F1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115,1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33FCEC5C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635" w:type="dxa"/>
            <w:vAlign w:val="center"/>
          </w:tcPr>
          <w:p w14:paraId="2A4261A3" w14:textId="1E9C39BF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100,1</w:t>
            </w:r>
          </w:p>
        </w:tc>
        <w:tc>
          <w:tcPr>
            <w:tcW w:w="1635" w:type="dxa"/>
            <w:vAlign w:val="center"/>
          </w:tcPr>
          <w:p w14:paraId="4FA87C1C" w14:textId="4D266874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,</w:t>
            </w:r>
            <w:r w:rsidRPr="002B2894">
              <w:rPr>
                <w:sz w:val="16"/>
                <w:szCs w:val="16"/>
              </w:rPr>
              <w:t>5</w:t>
            </w:r>
          </w:p>
        </w:tc>
        <w:tc>
          <w:tcPr>
            <w:tcW w:w="1635" w:type="dxa"/>
            <w:vAlign w:val="center"/>
          </w:tcPr>
          <w:p w14:paraId="0DAE2C78" w14:textId="68682430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106,2</w:t>
            </w:r>
          </w:p>
        </w:tc>
        <w:tc>
          <w:tcPr>
            <w:tcW w:w="1635" w:type="dxa"/>
            <w:vAlign w:val="center"/>
          </w:tcPr>
          <w:p w14:paraId="6DECB974" w14:textId="662FA624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91,7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1CD6DC5C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9,</w:t>
            </w:r>
            <w:r w:rsidRPr="002B2894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07CE9106" w14:textId="2CFDA97E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99,1</w:t>
            </w:r>
          </w:p>
        </w:tc>
        <w:tc>
          <w:tcPr>
            <w:tcW w:w="1635" w:type="dxa"/>
            <w:vAlign w:val="center"/>
          </w:tcPr>
          <w:p w14:paraId="1A9E5B1D" w14:textId="765B7750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,</w:t>
            </w:r>
            <w:r w:rsidRPr="002B2894">
              <w:rPr>
                <w:sz w:val="16"/>
                <w:szCs w:val="16"/>
              </w:rPr>
              <w:t>8</w:t>
            </w:r>
          </w:p>
        </w:tc>
        <w:tc>
          <w:tcPr>
            <w:tcW w:w="1635" w:type="dxa"/>
            <w:vAlign w:val="center"/>
          </w:tcPr>
          <w:p w14:paraId="481A2966" w14:textId="367300BA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98,3</w:t>
            </w:r>
          </w:p>
        </w:tc>
        <w:tc>
          <w:tcPr>
            <w:tcW w:w="1635" w:type="dxa"/>
            <w:vAlign w:val="center"/>
          </w:tcPr>
          <w:p w14:paraId="2EB2FAEF" w14:textId="24553F23" w:rsidR="00043BD3" w:rsidRPr="00576F5B" w:rsidRDefault="002B2894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2894">
              <w:rPr>
                <w:sz w:val="16"/>
                <w:szCs w:val="16"/>
              </w:rPr>
              <w:t>100,1</w:t>
            </w:r>
          </w:p>
        </w:tc>
      </w:tr>
    </w:tbl>
    <w:p w14:paraId="047F4198" w14:textId="77777777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351958D2" w14:textId="66B92AAE" w:rsidR="00043BD3" w:rsidRDefault="00043BD3" w:rsidP="00973D81">
      <w:pPr>
        <w:pStyle w:val="Tekstpodstawowy"/>
        <w:suppressAutoHyphens/>
        <w:spacing w:before="360"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07672E">
        <w:rPr>
          <w:szCs w:val="19"/>
        </w:rPr>
        <w:t xml:space="preserve">nieznacznie </w:t>
      </w:r>
      <w:r>
        <w:rPr>
          <w:szCs w:val="19"/>
        </w:rPr>
        <w:t>mniej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07672E">
        <w:rPr>
          <w:szCs w:val="19"/>
        </w:rPr>
        <w:t>0,2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spadek skupu </w:t>
      </w:r>
      <w:r w:rsidR="00316AD0" w:rsidRPr="00B1640D">
        <w:rPr>
          <w:szCs w:val="19"/>
        </w:rPr>
        <w:t>trzody chlewnej</w:t>
      </w:r>
      <w:r w:rsidR="0007672E">
        <w:rPr>
          <w:szCs w:val="19"/>
        </w:rPr>
        <w:t xml:space="preserve"> </w:t>
      </w:r>
      <w:r w:rsidR="0007672E" w:rsidRPr="00B1640D">
        <w:rPr>
          <w:szCs w:val="19"/>
        </w:rPr>
        <w:t>(o</w:t>
      </w:r>
      <w:r w:rsidR="0007672E">
        <w:rPr>
          <w:szCs w:val="19"/>
        </w:rPr>
        <w:t> 2,4</w:t>
      </w:r>
      <w:r w:rsidR="0007672E" w:rsidRPr="00B1640D">
        <w:rPr>
          <w:szCs w:val="19"/>
        </w:rPr>
        <w:t>%)</w:t>
      </w:r>
      <w:r w:rsidR="00316AD0">
        <w:rPr>
          <w:szCs w:val="19"/>
        </w:rPr>
        <w:t>, natomiast</w:t>
      </w:r>
      <w:r w:rsidRPr="00B1640D">
        <w:rPr>
          <w:szCs w:val="19"/>
        </w:rPr>
        <w:t xml:space="preserve"> </w:t>
      </w:r>
      <w:r w:rsidR="001772DB">
        <w:rPr>
          <w:szCs w:val="19"/>
        </w:rPr>
        <w:t xml:space="preserve">nastąpił </w:t>
      </w:r>
      <w:r w:rsidRPr="00B1640D">
        <w:rPr>
          <w:szCs w:val="19"/>
        </w:rPr>
        <w:t>wzrost skupu bydła</w:t>
      </w:r>
      <w:r w:rsidR="0007672E" w:rsidRPr="0007672E">
        <w:rPr>
          <w:szCs w:val="19"/>
        </w:rPr>
        <w:t xml:space="preserve"> </w:t>
      </w:r>
      <w:r w:rsidR="0007672E" w:rsidRPr="00B1640D">
        <w:rPr>
          <w:szCs w:val="19"/>
        </w:rPr>
        <w:t>i drobiu (odpowiednio o</w:t>
      </w:r>
      <w:r w:rsidR="0007672E">
        <w:rPr>
          <w:szCs w:val="19"/>
        </w:rPr>
        <w:t> 6,2</w:t>
      </w:r>
      <w:r w:rsidR="0007672E" w:rsidRPr="00B1640D">
        <w:rPr>
          <w:szCs w:val="19"/>
        </w:rPr>
        <w:t xml:space="preserve">% i o </w:t>
      </w:r>
      <w:r w:rsidR="0007672E">
        <w:rPr>
          <w:szCs w:val="19"/>
        </w:rPr>
        <w:t>0,1</w:t>
      </w:r>
      <w:r w:rsidR="0007672E" w:rsidRPr="00B1640D">
        <w:rPr>
          <w:szCs w:val="19"/>
        </w:rPr>
        <w:t>%)</w:t>
      </w:r>
      <w:r w:rsidRPr="00B1640D">
        <w:rPr>
          <w:szCs w:val="19"/>
        </w:rPr>
        <w:t>. W</w:t>
      </w:r>
      <w:r w:rsidR="0007672E">
        <w:rPr>
          <w:szCs w:val="19"/>
        </w:rPr>
        <w:t xml:space="preserve"> kwietni</w:t>
      </w:r>
      <w:r w:rsidR="009D3A80">
        <w:rPr>
          <w:szCs w:val="19"/>
        </w:rPr>
        <w:t>u</w:t>
      </w:r>
      <w:r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07672E">
        <w:rPr>
          <w:szCs w:val="19"/>
        </w:rPr>
        <w:t>28,7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9D3A80">
        <w:rPr>
          <w:szCs w:val="19"/>
        </w:rPr>
        <w:t> </w:t>
      </w:r>
      <w:r w:rsidRPr="00B1640D">
        <w:rPr>
          <w:szCs w:val="19"/>
        </w:rPr>
        <w:t>o</w:t>
      </w:r>
      <w:r w:rsidR="001772DB">
        <w:rPr>
          <w:szCs w:val="19"/>
        </w:rPr>
        <w:t> </w:t>
      </w:r>
      <w:r w:rsidR="0007672E">
        <w:rPr>
          <w:szCs w:val="19"/>
        </w:rPr>
        <w:t>2</w:t>
      </w:r>
      <w:r>
        <w:rPr>
          <w:szCs w:val="19"/>
        </w:rPr>
        <w:t>,3</w:t>
      </w:r>
      <w:r w:rsidRPr="00B1640D">
        <w:rPr>
          <w:szCs w:val="19"/>
        </w:rPr>
        <w:t xml:space="preserve">% </w:t>
      </w:r>
      <w:r w:rsidR="009D3A80" w:rsidRPr="00B1640D">
        <w:rPr>
          <w:szCs w:val="19"/>
        </w:rPr>
        <w:t xml:space="preserve">mniej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316AD0">
        <w:rPr>
          <w:szCs w:val="19"/>
        </w:rPr>
        <w:t>, natomiast</w:t>
      </w:r>
      <w:r w:rsidRPr="00B1640D">
        <w:rPr>
          <w:szCs w:val="19"/>
        </w:rPr>
        <w:t xml:space="preserve"> o </w:t>
      </w:r>
      <w:r w:rsidR="0007672E">
        <w:rPr>
          <w:szCs w:val="19"/>
        </w:rPr>
        <w:t>8,6</w:t>
      </w:r>
      <w:r w:rsidRPr="00B1640D">
        <w:rPr>
          <w:szCs w:val="19"/>
        </w:rPr>
        <w:t xml:space="preserve">% </w:t>
      </w:r>
      <w:r w:rsidR="009D3A80">
        <w:rPr>
          <w:szCs w:val="19"/>
        </w:rPr>
        <w:t>więc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>
        <w:rPr>
          <w:szCs w:val="19"/>
        </w:rPr>
        <w:t>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 xml:space="preserve">zmniejszył się </w:t>
      </w:r>
      <w:r w:rsidR="0007672E">
        <w:rPr>
          <w:szCs w:val="19"/>
        </w:rPr>
        <w:t>s</w:t>
      </w:r>
      <w:r w:rsidR="0007672E" w:rsidRPr="00B1640D">
        <w:rPr>
          <w:szCs w:val="19"/>
        </w:rPr>
        <w:t xml:space="preserve">kup </w:t>
      </w:r>
      <w:r w:rsidR="0007672E">
        <w:rPr>
          <w:szCs w:val="19"/>
        </w:rPr>
        <w:t>bydła i drobiu, natomiast wzrósł skup trzody chlewnej</w:t>
      </w:r>
      <w:r>
        <w:rPr>
          <w:szCs w:val="19"/>
        </w:rPr>
        <w:t>. W</w:t>
      </w:r>
      <w:r w:rsidR="00316AD0">
        <w:rPr>
          <w:szCs w:val="19"/>
        </w:rPr>
        <w:t xml:space="preserve"> </w:t>
      </w:r>
      <w:r w:rsidRPr="002E01EF">
        <w:rPr>
          <w:szCs w:val="19"/>
        </w:rPr>
        <w:t xml:space="preserve">skali </w:t>
      </w:r>
      <w:r w:rsidR="009D3A80">
        <w:rPr>
          <w:szCs w:val="19"/>
        </w:rPr>
        <w:t>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wzrosła</w:t>
      </w:r>
      <w:r w:rsidR="0007672E">
        <w:rPr>
          <w:szCs w:val="19"/>
        </w:rPr>
        <w:t xml:space="preserve"> podaż wszystkich podstawowych gatunków zwierząt</w:t>
      </w:r>
      <w:r w:rsidRPr="00B1640D">
        <w:rPr>
          <w:szCs w:val="19"/>
        </w:rPr>
        <w:t>.</w:t>
      </w:r>
    </w:p>
    <w:p w14:paraId="37602AE1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7F59BAEC" w14:textId="2A879000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12438208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124E8A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ceny skupu produktów roślinnych i zwierzęcych w kwietniu 2022 r i w okresie styczeń-kwiecień 2022 r., a także dynamiki do analogicznego okresu roku ubiegłego i poprzedniego miesiąca. Znajdują się w niej także ceny targowiskowe produktów roślinnych w kwietniu 2022 r. i ich dynamiki do poprzedniego miesiąca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43C767A4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4BF76421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4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7E46721C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4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33EC58DD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4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358B5F67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3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77EC0FD6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4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488A2BCD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4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7FDE98A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1429FA">
              <w:rPr>
                <w:sz w:val="16"/>
                <w:szCs w:val="16"/>
              </w:rPr>
              <w:t>3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6AAE72A4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166,07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4BB650D8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174,0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2FB10B8E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108,6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0B1B9563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147,08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641255A1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156,7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2840DD34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193,33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526E7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1C0FE3FC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118,4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4CB1486E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131,62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265FD0CF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180,0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7AAC5F28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119,5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6F9A27EC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110,97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155A9B70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160,1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080A585A" w:rsidR="000E7994" w:rsidRDefault="001429F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780807AB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53,37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54006AB2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94,3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03446139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63,0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5A8E397C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70,79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2BDC32E4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134,8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093DFF4C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175,89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4DA7F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3D90B696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103,8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56768901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10</w:t>
            </w:r>
            <w:r w:rsidR="001D1DA4">
              <w:rPr>
                <w:sz w:val="16"/>
                <w:szCs w:val="16"/>
              </w:rPr>
              <w:t>,</w:t>
            </w:r>
            <w:r w:rsidRPr="0055441F">
              <w:rPr>
                <w:sz w:val="16"/>
                <w:szCs w:val="16"/>
              </w:rPr>
              <w:t>8</w:t>
            </w:r>
            <w:r w:rsidR="001D1DA4">
              <w:rPr>
                <w:sz w:val="16"/>
                <w:szCs w:val="16"/>
              </w:rPr>
              <w:t>7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07705D79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151,1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1A1A8DD4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108,8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13E03FDD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9</w:t>
            </w:r>
            <w:r w:rsidR="00BE1F7C">
              <w:rPr>
                <w:sz w:val="16"/>
                <w:szCs w:val="16"/>
              </w:rPr>
              <w:t>,</w:t>
            </w:r>
            <w:r w:rsidRPr="0055441F">
              <w:rPr>
                <w:sz w:val="16"/>
                <w:szCs w:val="16"/>
              </w:rPr>
              <w:t>9</w:t>
            </w:r>
            <w:r w:rsidR="00BE1F7C">
              <w:rPr>
                <w:sz w:val="16"/>
                <w:szCs w:val="16"/>
              </w:rPr>
              <w:t>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46B9A6AB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145,0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2128417D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6</w:t>
            </w:r>
            <w:r w:rsidR="00BE1F7C">
              <w:rPr>
                <w:sz w:val="16"/>
                <w:szCs w:val="16"/>
              </w:rPr>
              <w:t>,50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7A2DAE59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126,8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6359E3F1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103,9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5F2AC634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5</w:t>
            </w:r>
            <w:r w:rsidR="00BE1F7C">
              <w:rPr>
                <w:sz w:val="16"/>
                <w:szCs w:val="16"/>
              </w:rPr>
              <w:t>,</w:t>
            </w:r>
            <w:r w:rsidRPr="0055441F">
              <w:rPr>
                <w:sz w:val="16"/>
                <w:szCs w:val="16"/>
              </w:rPr>
              <w:t>36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13E624D2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114,9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67E34C09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7</w:t>
            </w:r>
            <w:r w:rsidR="00BE1F7C">
              <w:rPr>
                <w:sz w:val="16"/>
                <w:szCs w:val="16"/>
              </w:rPr>
              <w:t>,</w:t>
            </w:r>
            <w:r w:rsidRPr="0055441F">
              <w:rPr>
                <w:sz w:val="16"/>
                <w:szCs w:val="16"/>
              </w:rPr>
              <w:t>76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5E661A4B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149,8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7069CF28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113,2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66D97285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6</w:t>
            </w:r>
            <w:r w:rsidR="00BE1F7C">
              <w:rPr>
                <w:sz w:val="16"/>
                <w:szCs w:val="16"/>
              </w:rPr>
              <w:t>,</w:t>
            </w:r>
            <w:r w:rsidRPr="0055441F">
              <w:rPr>
                <w:sz w:val="16"/>
                <w:szCs w:val="16"/>
              </w:rPr>
              <w:t>63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4B04A0FF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137,6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61EDD3BD" w:rsidR="000E7994" w:rsidRDefault="0055441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225</w:t>
            </w:r>
            <w:r w:rsidR="00BE1F7C">
              <w:rPr>
                <w:sz w:val="16"/>
                <w:szCs w:val="16"/>
              </w:rPr>
              <w:t>,</w:t>
            </w:r>
            <w:r w:rsidRPr="0055441F">
              <w:rPr>
                <w:sz w:val="16"/>
                <w:szCs w:val="16"/>
              </w:rPr>
              <w:t>5</w:t>
            </w:r>
            <w:r w:rsidR="00BE1F7C">
              <w:rPr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047C9CBE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145,2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6D83E1C6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112,5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06DDB83C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200</w:t>
            </w:r>
            <w:r w:rsidR="00BE1F7C">
              <w:rPr>
                <w:sz w:val="16"/>
                <w:szCs w:val="16"/>
              </w:rPr>
              <w:t>,</w:t>
            </w:r>
            <w:r w:rsidRPr="0055441F">
              <w:rPr>
                <w:sz w:val="16"/>
                <w:szCs w:val="16"/>
              </w:rPr>
              <w:t>45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7C6A8BA9" w:rsidR="000E7994" w:rsidRDefault="0055441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5441F">
              <w:rPr>
                <w:sz w:val="16"/>
                <w:szCs w:val="16"/>
              </w:rPr>
              <w:t>129,8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77777777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 późne. </w:t>
      </w:r>
    </w:p>
    <w:p w14:paraId="26F86276" w14:textId="7CCB6B64" w:rsidR="00703413" w:rsidRPr="00AC460E" w:rsidRDefault="00B1640D" w:rsidP="00C920E8">
      <w:pPr>
        <w:pStyle w:val="Tekstpodstawowy"/>
        <w:suppressAutoHyphens/>
        <w:spacing w:before="480"/>
        <w:rPr>
          <w:szCs w:val="19"/>
        </w:rPr>
      </w:pPr>
      <w:r w:rsidRPr="00AC460E">
        <w:rPr>
          <w:szCs w:val="19"/>
        </w:rPr>
        <w:t xml:space="preserve">W </w:t>
      </w:r>
      <w:r w:rsidR="00F27EC6">
        <w:rPr>
          <w:szCs w:val="19"/>
        </w:rPr>
        <w:t>kwietni</w:t>
      </w:r>
      <w:r w:rsidR="00D3701C">
        <w:rPr>
          <w:szCs w:val="19"/>
        </w:rPr>
        <w:t>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Pr="00AC460E">
        <w:rPr>
          <w:szCs w:val="19"/>
        </w:rPr>
        <w:t xml:space="preserve">r., przy </w:t>
      </w:r>
      <w:r w:rsidR="00F27EC6">
        <w:rPr>
          <w:szCs w:val="19"/>
        </w:rPr>
        <w:t>spadku</w:t>
      </w:r>
      <w:r w:rsidRPr="00AC460E">
        <w:rPr>
          <w:szCs w:val="19"/>
        </w:rPr>
        <w:t xml:space="preserve"> podaży, producenci z województwa warmińsko-mazurskiego uzyskiwali </w:t>
      </w:r>
      <w:r w:rsidR="00D3701C">
        <w:rPr>
          <w:szCs w:val="19"/>
        </w:rPr>
        <w:t>wy</w:t>
      </w:r>
      <w:r w:rsidRPr="00AC460E">
        <w:rPr>
          <w:szCs w:val="19"/>
        </w:rPr>
        <w:t xml:space="preserve">ższe niż przed miesiącem ceny za dostarczoną do skupu pszenicę (o </w:t>
      </w:r>
      <w:r w:rsidR="00F27EC6">
        <w:rPr>
          <w:szCs w:val="19"/>
        </w:rPr>
        <w:t>8,6</w:t>
      </w:r>
      <w:r w:rsidR="001E3DAC" w:rsidRPr="00AC460E">
        <w:rPr>
          <w:szCs w:val="19"/>
        </w:rPr>
        <w:t>%)</w:t>
      </w:r>
      <w:r w:rsidR="008C5770" w:rsidRPr="00AC460E">
        <w:rPr>
          <w:szCs w:val="19"/>
        </w:rPr>
        <w:t xml:space="preserve"> </w:t>
      </w:r>
      <w:r w:rsidR="00636C66" w:rsidRPr="00AC460E">
        <w:rPr>
          <w:szCs w:val="19"/>
        </w:rPr>
        <w:t>i</w:t>
      </w:r>
      <w:r w:rsidR="001E3DAC" w:rsidRPr="00AC460E">
        <w:rPr>
          <w:szCs w:val="19"/>
        </w:rPr>
        <w:t xml:space="preserve"> za </w:t>
      </w:r>
      <w:r w:rsidRPr="00AC460E">
        <w:rPr>
          <w:szCs w:val="19"/>
        </w:rPr>
        <w:t>żyto</w:t>
      </w:r>
      <w:r w:rsidR="00DE7C83" w:rsidRPr="00AC460E">
        <w:rPr>
          <w:szCs w:val="19"/>
        </w:rPr>
        <w:t xml:space="preserve"> </w:t>
      </w:r>
      <w:r w:rsidRPr="00AC460E">
        <w:rPr>
          <w:szCs w:val="19"/>
        </w:rPr>
        <w:t xml:space="preserve">(o </w:t>
      </w:r>
      <w:r w:rsidR="00F27EC6">
        <w:rPr>
          <w:szCs w:val="19"/>
        </w:rPr>
        <w:t>19,5</w:t>
      </w:r>
      <w:r w:rsidRPr="00AC460E">
        <w:rPr>
          <w:szCs w:val="19"/>
        </w:rPr>
        <w:t xml:space="preserve">%). </w:t>
      </w:r>
      <w:r w:rsidR="001F4582" w:rsidRPr="00AD4000">
        <w:rPr>
          <w:szCs w:val="19"/>
        </w:rPr>
        <w:t>Na targowiskach</w:t>
      </w:r>
      <w:r w:rsidR="001F4582" w:rsidRPr="00AC460E">
        <w:rPr>
          <w:szCs w:val="19"/>
        </w:rPr>
        <w:t xml:space="preserve"> w porównaniu do poprzedniego miesiąca </w:t>
      </w:r>
      <w:r w:rsidR="00E7688C">
        <w:rPr>
          <w:szCs w:val="19"/>
        </w:rPr>
        <w:t>wzros</w:t>
      </w:r>
      <w:r w:rsidR="001F4582" w:rsidRPr="00AC460E">
        <w:rPr>
          <w:szCs w:val="19"/>
        </w:rPr>
        <w:t xml:space="preserve">ła cena pszenicy (o </w:t>
      </w:r>
      <w:r w:rsidR="00AD4000">
        <w:rPr>
          <w:szCs w:val="19"/>
        </w:rPr>
        <w:t>18</w:t>
      </w:r>
      <w:r w:rsidR="000F7179">
        <w:rPr>
          <w:szCs w:val="19"/>
        </w:rPr>
        <w:t>,</w:t>
      </w:r>
      <w:r w:rsidR="00F27EC6">
        <w:rPr>
          <w:szCs w:val="19"/>
        </w:rPr>
        <w:t>4</w:t>
      </w:r>
      <w:r w:rsidR="001F4582" w:rsidRPr="00AC460E">
        <w:rPr>
          <w:szCs w:val="19"/>
        </w:rPr>
        <w:t>%)</w:t>
      </w:r>
      <w:r w:rsidR="009C03D6" w:rsidRPr="00AC460E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C32841" w:rsidRPr="00AC460E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Pr="00AC460E">
        <w:rPr>
          <w:szCs w:val="19"/>
        </w:rPr>
        <w:t xml:space="preserve"> o</w:t>
      </w:r>
      <w:r w:rsidR="006B79BB" w:rsidRPr="00AC460E">
        <w:rPr>
          <w:szCs w:val="19"/>
        </w:rPr>
        <w:t> </w:t>
      </w:r>
      <w:r w:rsidR="00F27EC6">
        <w:rPr>
          <w:szCs w:val="19"/>
        </w:rPr>
        <w:t>74,0</w:t>
      </w:r>
      <w:r w:rsidRPr="00AC460E">
        <w:rPr>
          <w:szCs w:val="19"/>
        </w:rPr>
        <w:t>%</w:t>
      </w:r>
      <w:r w:rsidR="00521E88" w:rsidRPr="00AC460E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F27EC6">
        <w:rPr>
          <w:szCs w:val="19"/>
        </w:rPr>
        <w:t>80,0</w:t>
      </w:r>
      <w:r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0F7179">
        <w:rPr>
          <w:szCs w:val="19"/>
        </w:rPr>
        <w:t xml:space="preserve"> </w:t>
      </w:r>
      <w:r w:rsidR="00F27EC6">
        <w:rPr>
          <w:szCs w:val="19"/>
        </w:rPr>
        <w:t>kwietni</w:t>
      </w:r>
      <w:r w:rsidR="00D3701C">
        <w:rPr>
          <w:szCs w:val="19"/>
        </w:rPr>
        <w:t>u</w:t>
      </w:r>
      <w:r w:rsidR="008C5770" w:rsidRPr="00AC460E">
        <w:rPr>
          <w:rFonts w:eastAsia="Times New Roman" w:cs="Times New Roman"/>
          <w:szCs w:val="19"/>
          <w:lang w:eastAsia="pl-PL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Pr="00AC460E">
        <w:rPr>
          <w:szCs w:val="19"/>
        </w:rPr>
        <w:t>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5BE9DD75" w:rsidR="00B51E67" w:rsidRPr="00AC460E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2F208D80" w:rsidR="00C114CB" w:rsidRPr="00AC460E" w:rsidRDefault="009235F6" w:rsidP="006A25D0">
      <w:pPr>
        <w:pStyle w:val="Tekstpodstawowywcity"/>
        <w:suppressAutoHyphens/>
        <w:spacing w:before="36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762688" behindDoc="0" locked="0" layoutInCell="1" allowOverlap="1" wp14:anchorId="0EE144CA" wp14:editId="0C22F10E">
            <wp:simplePos x="0" y="0"/>
            <wp:positionH relativeFrom="column">
              <wp:posOffset>0</wp:posOffset>
            </wp:positionH>
            <wp:positionV relativeFrom="paragraph">
              <wp:posOffset>4665</wp:posOffset>
            </wp:positionV>
            <wp:extent cx="6654165" cy="2616200"/>
            <wp:effectExtent l="0" t="0" r="0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Pytanie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CB" w:rsidRPr="00AC460E">
        <w:rPr>
          <w:rFonts w:ascii="Fira Sans" w:hAnsi="Fira Sans"/>
          <w:sz w:val="19"/>
          <w:szCs w:val="19"/>
        </w:rPr>
        <w:t xml:space="preserve">W skupie </w:t>
      </w:r>
      <w:r w:rsidR="00C114CB" w:rsidRPr="00AC460E">
        <w:rPr>
          <w:rFonts w:ascii="Fira Sans" w:hAnsi="Fira Sans"/>
          <w:b/>
          <w:sz w:val="19"/>
          <w:szCs w:val="19"/>
        </w:rPr>
        <w:t>ziemniaków</w:t>
      </w:r>
      <w:r w:rsidR="00C114CB" w:rsidRPr="00AC460E">
        <w:rPr>
          <w:rFonts w:ascii="Fira Sans" w:hAnsi="Fira Sans"/>
          <w:sz w:val="19"/>
          <w:szCs w:val="19"/>
        </w:rPr>
        <w:t xml:space="preserve"> w </w:t>
      </w:r>
      <w:r w:rsidR="00F27EC6">
        <w:rPr>
          <w:rFonts w:ascii="Fira Sans" w:hAnsi="Fira Sans"/>
          <w:sz w:val="19"/>
          <w:szCs w:val="19"/>
        </w:rPr>
        <w:t>kwietni</w:t>
      </w:r>
      <w:r w:rsidR="00254008">
        <w:rPr>
          <w:rFonts w:ascii="Fira Sans" w:hAnsi="Fira Sans"/>
          <w:sz w:val="19"/>
          <w:szCs w:val="19"/>
        </w:rPr>
        <w:t>u</w:t>
      </w:r>
      <w:r w:rsidR="00C114CB" w:rsidRPr="00AC460E">
        <w:rPr>
          <w:rFonts w:ascii="Fira Sans" w:hAnsi="Fira Sans"/>
          <w:sz w:val="19"/>
          <w:szCs w:val="19"/>
        </w:rPr>
        <w:t xml:space="preserve"> </w:t>
      </w:r>
      <w:r w:rsidR="00535EA4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535EA4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 xml:space="preserve">r. zanotowano </w:t>
      </w:r>
      <w:r w:rsidR="00254008">
        <w:rPr>
          <w:rFonts w:ascii="Fira Sans" w:hAnsi="Fira Sans"/>
          <w:sz w:val="19"/>
          <w:szCs w:val="19"/>
        </w:rPr>
        <w:t>spadek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 xml:space="preserve">cen tego surowca w </w:t>
      </w:r>
      <w:r w:rsidR="004B7E8C" w:rsidRPr="00AC460E">
        <w:rPr>
          <w:rFonts w:ascii="Fira Sans" w:hAnsi="Fira Sans"/>
          <w:sz w:val="19"/>
          <w:szCs w:val="19"/>
        </w:rPr>
        <w:t xml:space="preserve">skali </w:t>
      </w:r>
      <w:r w:rsidR="00065A62" w:rsidRPr="00AC460E">
        <w:rPr>
          <w:rFonts w:ascii="Fira Sans" w:hAnsi="Fira Sans"/>
          <w:sz w:val="19"/>
          <w:szCs w:val="19"/>
        </w:rPr>
        <w:t>miesiąca</w:t>
      </w:r>
      <w:r w:rsidR="00C126EE" w:rsidRPr="00AC460E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i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C90169" w:rsidRPr="00AC460E">
        <w:rPr>
          <w:rFonts w:ascii="Fira Sans" w:hAnsi="Fira Sans"/>
          <w:sz w:val="19"/>
          <w:szCs w:val="19"/>
        </w:rPr>
        <w:t>w</w:t>
      </w:r>
      <w:r w:rsidR="00F27EC6">
        <w:rPr>
          <w:rFonts w:ascii="Fira Sans" w:hAnsi="Fira Sans"/>
          <w:sz w:val="19"/>
          <w:szCs w:val="19"/>
        </w:rPr>
        <w:t xml:space="preserve"> </w:t>
      </w:r>
      <w:r w:rsidR="00B878BB" w:rsidRPr="00AC460E">
        <w:rPr>
          <w:rFonts w:ascii="Fira Sans" w:hAnsi="Fira Sans"/>
          <w:sz w:val="19"/>
          <w:szCs w:val="19"/>
        </w:rPr>
        <w:t>skali</w:t>
      </w:r>
      <w:r w:rsidR="00065A62" w:rsidRPr="00AC460E">
        <w:rPr>
          <w:rFonts w:ascii="Fira Sans" w:hAnsi="Fira Sans"/>
          <w:sz w:val="19"/>
          <w:szCs w:val="19"/>
        </w:rPr>
        <w:t xml:space="preserve"> roku</w:t>
      </w:r>
      <w:r w:rsidR="00B878BB" w:rsidRPr="00AC460E">
        <w:rPr>
          <w:rFonts w:ascii="Fira Sans" w:hAnsi="Fira Sans"/>
          <w:sz w:val="19"/>
          <w:szCs w:val="19"/>
        </w:rPr>
        <w:t>.</w:t>
      </w:r>
      <w:r w:rsidR="00C114CB" w:rsidRPr="00AC460E">
        <w:rPr>
          <w:rFonts w:ascii="Fira Sans" w:hAnsi="Fira Sans"/>
          <w:sz w:val="19"/>
          <w:szCs w:val="19"/>
        </w:rPr>
        <w:t xml:space="preserve"> Średnio za</w:t>
      </w:r>
      <w:r w:rsidR="004B7E8C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>1</w:t>
      </w:r>
      <w:r w:rsidR="004B7E8C" w:rsidRPr="00AC460E">
        <w:rPr>
          <w:rFonts w:ascii="Fira Sans" w:hAnsi="Fira Sans"/>
          <w:sz w:val="19"/>
          <w:szCs w:val="19"/>
        </w:rPr>
        <w:t> </w:t>
      </w:r>
      <w:proofErr w:type="spellStart"/>
      <w:r w:rsidR="00C114CB" w:rsidRPr="00AC460E">
        <w:rPr>
          <w:rFonts w:ascii="Fira Sans" w:hAnsi="Fira Sans"/>
          <w:sz w:val="19"/>
          <w:szCs w:val="19"/>
        </w:rPr>
        <w:t>dt</w:t>
      </w:r>
      <w:proofErr w:type="spellEnd"/>
      <w:r w:rsidR="00C114CB" w:rsidRPr="00AC460E">
        <w:rPr>
          <w:rFonts w:ascii="Fira Sans" w:hAnsi="Fira Sans"/>
          <w:sz w:val="19"/>
          <w:szCs w:val="19"/>
        </w:rPr>
        <w:t xml:space="preserve"> ziemniaków płacono w skupie </w:t>
      </w:r>
      <w:r w:rsidR="00F27EC6">
        <w:rPr>
          <w:rFonts w:ascii="Fira Sans" w:hAnsi="Fira Sans"/>
          <w:sz w:val="19"/>
          <w:szCs w:val="19"/>
        </w:rPr>
        <w:t>53,37</w:t>
      </w:r>
      <w:r w:rsidR="00C114CB" w:rsidRPr="00AC460E">
        <w:rPr>
          <w:rFonts w:ascii="Fira Sans" w:hAnsi="Fira Sans"/>
          <w:sz w:val="19"/>
          <w:szCs w:val="19"/>
        </w:rPr>
        <w:t> zł, tj.</w:t>
      </w:r>
      <w:r w:rsidR="00065A62" w:rsidRPr="00AC460E">
        <w:rPr>
          <w:rFonts w:ascii="Fira Sans" w:hAnsi="Fira Sans"/>
          <w:sz w:val="19"/>
          <w:szCs w:val="19"/>
        </w:rPr>
        <w:t xml:space="preserve"> o </w:t>
      </w:r>
      <w:r w:rsidR="00F27EC6">
        <w:rPr>
          <w:rFonts w:ascii="Fira Sans" w:hAnsi="Fira Sans"/>
          <w:sz w:val="19"/>
          <w:szCs w:val="19"/>
        </w:rPr>
        <w:t>37,0</w:t>
      </w:r>
      <w:r w:rsidR="00065A62" w:rsidRPr="00AC460E">
        <w:rPr>
          <w:rFonts w:ascii="Fira Sans" w:hAnsi="Fira Sans"/>
          <w:sz w:val="19"/>
          <w:szCs w:val="19"/>
        </w:rPr>
        <w:t xml:space="preserve">% </w:t>
      </w:r>
      <w:r w:rsidR="00254008">
        <w:rPr>
          <w:rFonts w:ascii="Fira Sans" w:hAnsi="Fira Sans"/>
          <w:sz w:val="19"/>
          <w:szCs w:val="19"/>
        </w:rPr>
        <w:t>mni</w:t>
      </w:r>
      <w:r w:rsidR="00065A62" w:rsidRPr="00AC460E">
        <w:rPr>
          <w:rFonts w:ascii="Fira Sans" w:hAnsi="Fira Sans"/>
          <w:sz w:val="19"/>
          <w:szCs w:val="19"/>
        </w:rPr>
        <w:t>ej niż w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marcu</w:t>
      </w:r>
      <w:r w:rsidR="00065A62" w:rsidRPr="00AC460E">
        <w:rPr>
          <w:rFonts w:ascii="Fira Sans" w:hAnsi="Fira Sans"/>
          <w:sz w:val="19"/>
          <w:szCs w:val="19"/>
        </w:rPr>
        <w:t xml:space="preserve"> 202</w:t>
      </w:r>
      <w:r w:rsidR="008F737C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 r</w:t>
      </w:r>
      <w:r w:rsidR="00324614">
        <w:rPr>
          <w:rFonts w:ascii="Fira Sans" w:hAnsi="Fira Sans"/>
          <w:sz w:val="19"/>
          <w:szCs w:val="19"/>
        </w:rPr>
        <w:t>.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i</w:t>
      </w:r>
      <w:r w:rsidR="00065A62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o </w:t>
      </w:r>
      <w:r w:rsidR="00F27EC6">
        <w:rPr>
          <w:rFonts w:ascii="Fira Sans" w:hAnsi="Fira Sans"/>
          <w:sz w:val="19"/>
          <w:szCs w:val="19"/>
        </w:rPr>
        <w:t>5,7</w:t>
      </w:r>
      <w:r w:rsidR="00C114CB" w:rsidRPr="00AC460E">
        <w:rPr>
          <w:rFonts w:ascii="Fira Sans" w:hAnsi="Fira Sans"/>
          <w:sz w:val="19"/>
          <w:szCs w:val="19"/>
        </w:rPr>
        <w:t xml:space="preserve">% </w:t>
      </w:r>
      <w:r w:rsidR="00F27EC6">
        <w:rPr>
          <w:rFonts w:ascii="Fira Sans" w:hAnsi="Fira Sans"/>
          <w:sz w:val="19"/>
          <w:szCs w:val="19"/>
        </w:rPr>
        <w:t>mni</w:t>
      </w:r>
      <w:r w:rsidR="00C114CB" w:rsidRPr="00AC460E">
        <w:rPr>
          <w:rFonts w:ascii="Fira Sans" w:hAnsi="Fira Sans"/>
          <w:sz w:val="19"/>
          <w:szCs w:val="19"/>
        </w:rPr>
        <w:t>ej niż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>w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kwietniu</w:t>
      </w:r>
      <w:r w:rsidR="00F27EC6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C126EE" w:rsidRPr="00AC460E">
        <w:rPr>
          <w:rFonts w:ascii="Fira Sans" w:hAnsi="Fira Sans"/>
          <w:sz w:val="19"/>
          <w:szCs w:val="19"/>
        </w:rPr>
        <w:t>1</w:t>
      </w:r>
      <w:r w:rsidR="00AA1F19" w:rsidRPr="00AC460E">
        <w:rPr>
          <w:rFonts w:ascii="Fira Sans" w:hAnsi="Fira Sans"/>
          <w:sz w:val="19"/>
          <w:szCs w:val="19"/>
        </w:rPr>
        <w:t> r.</w:t>
      </w:r>
      <w:r w:rsidR="00287B1D" w:rsidRPr="00AC460E">
        <w:rPr>
          <w:rFonts w:ascii="Fira Sans" w:hAnsi="Fira Sans"/>
          <w:sz w:val="19"/>
          <w:szCs w:val="19"/>
        </w:rPr>
        <w:t xml:space="preserve"> </w:t>
      </w:r>
      <w:r w:rsidR="00DA0744" w:rsidRPr="00AD4000">
        <w:rPr>
          <w:rFonts w:ascii="Fira Sans" w:hAnsi="Fira Sans"/>
          <w:sz w:val="19"/>
          <w:szCs w:val="19"/>
        </w:rPr>
        <w:t>Na</w:t>
      </w:r>
      <w:r w:rsidR="00F27EC6">
        <w:rPr>
          <w:rFonts w:ascii="Fira Sans" w:hAnsi="Fira Sans"/>
          <w:sz w:val="19"/>
          <w:szCs w:val="19"/>
        </w:rPr>
        <w:t> </w:t>
      </w:r>
      <w:r w:rsidR="00DA0744" w:rsidRPr="00AD4000">
        <w:rPr>
          <w:rFonts w:ascii="Fira Sans" w:hAnsi="Fira Sans"/>
          <w:sz w:val="19"/>
          <w:szCs w:val="19"/>
        </w:rPr>
        <w:t>targowiskach</w:t>
      </w:r>
      <w:r w:rsidR="00DA0744" w:rsidRPr="00AC460E">
        <w:rPr>
          <w:rFonts w:ascii="Fira Sans" w:hAnsi="Fira Sans"/>
          <w:sz w:val="19"/>
          <w:szCs w:val="19"/>
        </w:rPr>
        <w:t xml:space="preserve"> przeciętna cena </w:t>
      </w:r>
      <w:r w:rsidR="00DA0744" w:rsidRPr="00AC460E">
        <w:rPr>
          <w:rFonts w:ascii="Fira Sans" w:hAnsi="Fira Sans" w:cs="Arial"/>
          <w:bCs/>
          <w:sz w:val="19"/>
          <w:szCs w:val="19"/>
        </w:rPr>
        <w:t>ziemniaków jadalnych wyniosła</w:t>
      </w:r>
      <w:r w:rsidR="00DA0744" w:rsidRPr="00AC460E">
        <w:rPr>
          <w:rFonts w:ascii="Fira Sans" w:hAnsi="Fira Sans"/>
          <w:sz w:val="19"/>
          <w:szCs w:val="19"/>
        </w:rPr>
        <w:t xml:space="preserve"> </w:t>
      </w:r>
      <w:r w:rsidR="009C03D6" w:rsidRPr="00AC460E">
        <w:rPr>
          <w:rFonts w:ascii="Fira Sans" w:hAnsi="Fira Sans"/>
          <w:sz w:val="19"/>
          <w:szCs w:val="19"/>
        </w:rPr>
        <w:t>1</w:t>
      </w:r>
      <w:r w:rsidR="00F27EC6">
        <w:rPr>
          <w:rFonts w:ascii="Fira Sans" w:hAnsi="Fira Sans"/>
          <w:sz w:val="19"/>
          <w:szCs w:val="19"/>
        </w:rPr>
        <w:t>75</w:t>
      </w:r>
      <w:r w:rsidR="009C03D6" w:rsidRPr="00AC460E">
        <w:rPr>
          <w:rFonts w:ascii="Fira Sans" w:hAnsi="Fira Sans"/>
          <w:sz w:val="19"/>
          <w:szCs w:val="19"/>
        </w:rPr>
        <w:t>,</w:t>
      </w:r>
      <w:r w:rsidR="00F27EC6">
        <w:rPr>
          <w:rFonts w:ascii="Fira Sans" w:hAnsi="Fira Sans"/>
          <w:sz w:val="19"/>
          <w:szCs w:val="19"/>
        </w:rPr>
        <w:t>89</w:t>
      </w:r>
      <w:r w:rsidR="00DA0744" w:rsidRPr="00AC460E">
        <w:rPr>
          <w:rFonts w:ascii="Fira Sans" w:hAnsi="Fira Sans"/>
          <w:sz w:val="19"/>
          <w:szCs w:val="19"/>
        </w:rPr>
        <w:t> zł/</w:t>
      </w:r>
      <w:proofErr w:type="spellStart"/>
      <w:r w:rsidR="00DA0744" w:rsidRPr="00AC460E">
        <w:rPr>
          <w:rFonts w:ascii="Fira Sans" w:hAnsi="Fira Sans"/>
          <w:sz w:val="19"/>
          <w:szCs w:val="19"/>
        </w:rPr>
        <w:t>dt</w:t>
      </w:r>
      <w:proofErr w:type="spellEnd"/>
      <w:r w:rsidR="00DA0744" w:rsidRPr="00AC460E">
        <w:rPr>
          <w:rFonts w:ascii="Fira Sans" w:hAnsi="Fira Sans"/>
          <w:sz w:val="19"/>
          <w:szCs w:val="19"/>
        </w:rPr>
        <w:t xml:space="preserve"> –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DA0744" w:rsidRPr="00AC460E">
        <w:rPr>
          <w:rFonts w:ascii="Fira Sans" w:hAnsi="Fira Sans"/>
          <w:sz w:val="19"/>
          <w:szCs w:val="19"/>
        </w:rPr>
        <w:t xml:space="preserve">porównaniu </w:t>
      </w:r>
      <w:r w:rsidR="005E59A9" w:rsidRPr="00AC460E">
        <w:rPr>
          <w:rFonts w:ascii="Fira Sans" w:hAnsi="Fira Sans"/>
          <w:sz w:val="19"/>
          <w:szCs w:val="19"/>
        </w:rPr>
        <w:t>do</w:t>
      </w:r>
      <w:r w:rsidR="00AD4000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 xml:space="preserve">poprzedniego miesiąca </w:t>
      </w:r>
      <w:r w:rsidR="00287B1D" w:rsidRPr="00AC460E">
        <w:rPr>
          <w:rFonts w:ascii="Fira Sans" w:hAnsi="Fira Sans"/>
          <w:sz w:val="19"/>
          <w:szCs w:val="19"/>
        </w:rPr>
        <w:t>wzros</w:t>
      </w:r>
      <w:r w:rsidR="005E59A9" w:rsidRPr="00AC460E">
        <w:rPr>
          <w:rFonts w:ascii="Fira Sans" w:hAnsi="Fira Sans"/>
          <w:sz w:val="19"/>
          <w:szCs w:val="19"/>
        </w:rPr>
        <w:t>ła o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3,8</w:t>
      </w:r>
      <w:r w:rsidR="005E59A9" w:rsidRPr="00AC460E">
        <w:rPr>
          <w:rFonts w:ascii="Fira Sans" w:hAnsi="Fira Sans"/>
          <w:sz w:val="19"/>
          <w:szCs w:val="19"/>
        </w:rPr>
        <w:t>%</w:t>
      </w:r>
      <w:r w:rsidR="00DA0744" w:rsidRPr="00AC460E">
        <w:rPr>
          <w:rFonts w:ascii="Fira Sans" w:hAnsi="Fira Sans"/>
          <w:sz w:val="19"/>
          <w:szCs w:val="19"/>
        </w:rPr>
        <w:t>.</w:t>
      </w:r>
    </w:p>
    <w:p w14:paraId="250258CD" w14:textId="27ECE72E" w:rsidR="00691D95" w:rsidRPr="00AC460E" w:rsidRDefault="005E59A9" w:rsidP="00691D95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</w:t>
      </w:r>
      <w:r w:rsidR="00F27EC6">
        <w:rPr>
          <w:rFonts w:ascii="Fira Sans" w:hAnsi="Fira Sans"/>
          <w:sz w:val="19"/>
          <w:szCs w:val="19"/>
        </w:rPr>
        <w:t>kwietniu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691D95" w:rsidRPr="00AC460E">
        <w:rPr>
          <w:rFonts w:ascii="Fira Sans" w:hAnsi="Fira Sans"/>
          <w:sz w:val="19"/>
          <w:szCs w:val="19"/>
        </w:rPr>
        <w:t xml:space="preserve">r. w skali miesiąca odnotowano </w:t>
      </w:r>
      <w:r w:rsidR="00254008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cen </w:t>
      </w:r>
      <w:r w:rsidR="00691D95" w:rsidRPr="00AC460E">
        <w:rPr>
          <w:rFonts w:ascii="Fira Sans" w:hAnsi="Fira Sans"/>
          <w:b/>
          <w:sz w:val="19"/>
          <w:szCs w:val="19"/>
        </w:rPr>
        <w:t>żywca wieprzowego</w:t>
      </w:r>
      <w:r w:rsidR="00691D95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254008">
        <w:rPr>
          <w:rFonts w:ascii="Fira Sans" w:hAnsi="Fira Sans"/>
          <w:sz w:val="19"/>
          <w:szCs w:val="19"/>
        </w:rPr>
        <w:t>6,</w:t>
      </w:r>
      <w:r w:rsidR="00F27EC6">
        <w:rPr>
          <w:rFonts w:ascii="Fira Sans" w:hAnsi="Fira Sans"/>
          <w:sz w:val="19"/>
          <w:szCs w:val="19"/>
        </w:rPr>
        <w:t>50</w:t>
      </w:r>
      <w:r w:rsidR="00691D95" w:rsidRPr="00AC460E">
        <w:rPr>
          <w:rFonts w:ascii="Fira Sans" w:hAnsi="Fira Sans"/>
          <w:sz w:val="19"/>
          <w:szCs w:val="19"/>
        </w:rPr>
        <w:t> zł (</w:t>
      </w:r>
      <w:r w:rsidR="00254008">
        <w:rPr>
          <w:rFonts w:ascii="Fira Sans" w:hAnsi="Fira Sans"/>
          <w:sz w:val="19"/>
          <w:szCs w:val="19"/>
        </w:rPr>
        <w:t>wzrost</w:t>
      </w:r>
      <w:r w:rsidR="00691D95" w:rsidRPr="00AC460E">
        <w:rPr>
          <w:rFonts w:ascii="Fira Sans" w:hAnsi="Fira Sans"/>
          <w:sz w:val="19"/>
          <w:szCs w:val="19"/>
        </w:rPr>
        <w:t xml:space="preserve"> o </w:t>
      </w:r>
      <w:r w:rsidR="00F27EC6">
        <w:rPr>
          <w:rFonts w:ascii="Fira Sans" w:hAnsi="Fira Sans"/>
          <w:sz w:val="19"/>
          <w:szCs w:val="19"/>
        </w:rPr>
        <w:t>3,9</w:t>
      </w:r>
      <w:r w:rsidR="00691D95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254008">
        <w:rPr>
          <w:rFonts w:ascii="Fira Sans" w:hAnsi="Fira Sans"/>
          <w:sz w:val="19"/>
          <w:szCs w:val="19"/>
        </w:rPr>
        <w:t>wy</w:t>
      </w:r>
      <w:r w:rsidR="00691D95" w:rsidRPr="00AC460E">
        <w:rPr>
          <w:rFonts w:ascii="Fira Sans" w:hAnsi="Fira Sans"/>
          <w:sz w:val="19"/>
          <w:szCs w:val="19"/>
        </w:rPr>
        <w:t>ższe o</w:t>
      </w:r>
      <w:r w:rsidRPr="00AC460E">
        <w:rPr>
          <w:rFonts w:ascii="Fira Sans" w:hAnsi="Fira Sans"/>
          <w:sz w:val="19"/>
          <w:szCs w:val="19"/>
        </w:rPr>
        <w:t> </w:t>
      </w:r>
      <w:r w:rsidR="00C07C39">
        <w:rPr>
          <w:rFonts w:ascii="Fira Sans" w:hAnsi="Fira Sans"/>
          <w:sz w:val="19"/>
          <w:szCs w:val="19"/>
        </w:rPr>
        <w:t>26,8</w:t>
      </w:r>
      <w:r w:rsidR="00691D95" w:rsidRPr="00AC460E">
        <w:rPr>
          <w:rFonts w:ascii="Fira Sans" w:hAnsi="Fira Sans"/>
          <w:sz w:val="19"/>
          <w:szCs w:val="19"/>
        </w:rPr>
        <w:t>%.</w:t>
      </w:r>
    </w:p>
    <w:p w14:paraId="0882D05C" w14:textId="0B9A735B" w:rsidR="008A32EF" w:rsidRPr="00AC460E" w:rsidRDefault="00A50839" w:rsidP="008A32EF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Wyższy wzrost</w:t>
      </w:r>
      <w:r w:rsidR="008A32EF" w:rsidRPr="00AD4000">
        <w:rPr>
          <w:rFonts w:ascii="Fira Sans" w:hAnsi="Fira Sans"/>
          <w:sz w:val="19"/>
          <w:szCs w:val="19"/>
        </w:rPr>
        <w:t xml:space="preserve"> cen </w:t>
      </w:r>
      <w:r w:rsidR="00C07C39" w:rsidRPr="00AC460E">
        <w:rPr>
          <w:rFonts w:ascii="Fira Sans" w:hAnsi="Fira Sans"/>
          <w:sz w:val="19"/>
          <w:szCs w:val="19"/>
        </w:rPr>
        <w:t xml:space="preserve">targowiskowych jęczmienia </w:t>
      </w:r>
      <w:r>
        <w:rPr>
          <w:rFonts w:ascii="Fira Sans" w:hAnsi="Fira Sans"/>
          <w:sz w:val="19"/>
          <w:szCs w:val="19"/>
        </w:rPr>
        <w:t>niż</w:t>
      </w:r>
      <w:r w:rsidR="008F737C">
        <w:rPr>
          <w:rFonts w:ascii="Fira Sans" w:hAnsi="Fira Sans"/>
          <w:sz w:val="19"/>
          <w:szCs w:val="19"/>
        </w:rPr>
        <w:t xml:space="preserve"> </w:t>
      </w:r>
      <w:r w:rsidR="008A32EF" w:rsidRPr="00AC460E">
        <w:rPr>
          <w:rFonts w:ascii="Fira Sans" w:hAnsi="Fira Sans"/>
          <w:sz w:val="19"/>
          <w:szCs w:val="19"/>
        </w:rPr>
        <w:t xml:space="preserve">cen </w:t>
      </w:r>
      <w:r w:rsidR="00C07C39" w:rsidRPr="00AD4000">
        <w:rPr>
          <w:rFonts w:ascii="Fira Sans" w:hAnsi="Fira Sans"/>
          <w:sz w:val="19"/>
          <w:szCs w:val="19"/>
        </w:rPr>
        <w:t>żywca</w:t>
      </w:r>
      <w:r w:rsidR="00C07C39" w:rsidRPr="00AC460E">
        <w:rPr>
          <w:rFonts w:ascii="Fira Sans" w:hAnsi="Fira Sans"/>
          <w:sz w:val="19"/>
          <w:szCs w:val="19"/>
        </w:rPr>
        <w:t xml:space="preserve"> wieprzowego w skupie </w:t>
      </w:r>
      <w:r w:rsidR="008A32EF" w:rsidRPr="00AC460E">
        <w:rPr>
          <w:rFonts w:ascii="Fira Sans" w:hAnsi="Fira Sans"/>
          <w:sz w:val="19"/>
          <w:szCs w:val="19"/>
        </w:rPr>
        <w:t xml:space="preserve">spowodował </w:t>
      </w:r>
      <w:r w:rsidR="00C07C39">
        <w:rPr>
          <w:rFonts w:ascii="Fira Sans" w:hAnsi="Fira Sans"/>
          <w:sz w:val="19"/>
          <w:szCs w:val="19"/>
        </w:rPr>
        <w:t>pogorszenie</w:t>
      </w:r>
      <w:r>
        <w:rPr>
          <w:rFonts w:ascii="Fira Sans" w:hAnsi="Fira Sans"/>
          <w:sz w:val="19"/>
          <w:szCs w:val="19"/>
        </w:rPr>
        <w:t xml:space="preserve"> </w:t>
      </w:r>
      <w:r w:rsidR="008A32EF" w:rsidRPr="00AC460E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 w:rsidR="00C07C39">
        <w:rPr>
          <w:rFonts w:ascii="Fira Sans" w:hAnsi="Fira Sans"/>
          <w:sz w:val="19"/>
          <w:szCs w:val="19"/>
        </w:rPr>
        <w:t>marcem</w:t>
      </w:r>
      <w:r w:rsidR="008A32EF" w:rsidRPr="00AC460E">
        <w:rPr>
          <w:rFonts w:ascii="Fira Sans" w:hAnsi="Fira Sans"/>
          <w:sz w:val="19"/>
          <w:szCs w:val="19"/>
        </w:rPr>
        <w:t xml:space="preserve"> 20</w:t>
      </w:r>
      <w:r w:rsidR="00F91C2C" w:rsidRPr="00AC460E">
        <w:rPr>
          <w:rFonts w:ascii="Fira Sans" w:hAnsi="Fira Sans"/>
          <w:sz w:val="19"/>
          <w:szCs w:val="19"/>
        </w:rPr>
        <w:t>2</w:t>
      </w:r>
      <w:r w:rsidR="00324614">
        <w:rPr>
          <w:rFonts w:ascii="Fira Sans" w:hAnsi="Fira Sans"/>
          <w:sz w:val="19"/>
          <w:szCs w:val="19"/>
        </w:rPr>
        <w:t>2</w:t>
      </w:r>
      <w:r w:rsidR="008A32EF" w:rsidRPr="00AC460E">
        <w:rPr>
          <w:rFonts w:ascii="Fira Sans" w:hAnsi="Fira Sans"/>
          <w:sz w:val="19"/>
          <w:szCs w:val="19"/>
        </w:rPr>
        <w:t xml:space="preserve"> r.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 w:rsidR="00C07C39">
        <w:rPr>
          <w:rFonts w:ascii="Fira Sans" w:hAnsi="Fira Sans"/>
          <w:sz w:val="19"/>
          <w:szCs w:val="19"/>
        </w:rPr>
        <w:t>kwietniu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2C56C1" w:rsidRPr="00AC460E">
        <w:rPr>
          <w:rFonts w:ascii="Fira Sans" w:hAnsi="Fira Sans"/>
          <w:sz w:val="19"/>
          <w:szCs w:val="19"/>
        </w:rPr>
        <w:t>202</w:t>
      </w:r>
      <w:r w:rsidR="0099672D" w:rsidRPr="00AC460E">
        <w:rPr>
          <w:rFonts w:ascii="Fira Sans" w:hAnsi="Fira Sans"/>
          <w:sz w:val="19"/>
          <w:szCs w:val="19"/>
        </w:rPr>
        <w:t>2</w:t>
      </w:r>
      <w:r w:rsidR="002C56C1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AC460E">
          <w:rPr>
            <w:rFonts w:ascii="Fira Sans" w:hAnsi="Fira Sans"/>
            <w:sz w:val="19"/>
            <w:szCs w:val="19"/>
          </w:rPr>
          <w:t>1 kg</w:t>
        </w:r>
      </w:smartTag>
      <w:r w:rsidR="008A32EF" w:rsidRPr="00AC460E">
        <w:rPr>
          <w:rFonts w:ascii="Fira Sans" w:hAnsi="Fira Sans"/>
          <w:sz w:val="19"/>
          <w:szCs w:val="19"/>
        </w:rPr>
        <w:t xml:space="preserve"> żywca wieprzowego w</w:t>
      </w:r>
      <w:r w:rsidR="003F7F7D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skupie równoważyła wartość </w:t>
      </w:r>
      <w:r w:rsidR="00C07C39">
        <w:rPr>
          <w:rFonts w:ascii="Fira Sans" w:hAnsi="Fira Sans"/>
          <w:sz w:val="19"/>
          <w:szCs w:val="19"/>
        </w:rPr>
        <w:t>3,7</w:t>
      </w:r>
      <w:r w:rsidR="008A32EF" w:rsidRPr="00AC460E">
        <w:rPr>
          <w:rFonts w:ascii="Fira Sans" w:hAnsi="Fira Sans"/>
          <w:sz w:val="19"/>
          <w:szCs w:val="19"/>
        </w:rPr>
        <w:t> kg jęczmienia na targowiskach.</w:t>
      </w:r>
    </w:p>
    <w:p w14:paraId="61A1C52B" w14:textId="4DBD7B0E" w:rsidR="007F59A2" w:rsidRPr="00AC460E" w:rsidRDefault="00B1640D" w:rsidP="00B61AFD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 w:rsidR="00C07C39">
        <w:rPr>
          <w:rFonts w:ascii="Fira Sans" w:hAnsi="Fira Sans"/>
          <w:sz w:val="19"/>
          <w:szCs w:val="19"/>
        </w:rPr>
        <w:t>kwietniu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C07C39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C07C39">
        <w:rPr>
          <w:rFonts w:ascii="Fira Sans" w:hAnsi="Fira Sans"/>
          <w:sz w:val="19"/>
          <w:szCs w:val="19"/>
        </w:rPr>
        <w:t>7,76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3F7F7D" w:rsidRPr="00AC460E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C07C39">
        <w:rPr>
          <w:rFonts w:ascii="Fira Sans" w:hAnsi="Fira Sans"/>
          <w:sz w:val="19"/>
          <w:szCs w:val="19"/>
        </w:rPr>
        <w:t>13,2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C07C39">
        <w:rPr>
          <w:rFonts w:ascii="Fira Sans" w:hAnsi="Fira Sans"/>
          <w:sz w:val="19"/>
          <w:szCs w:val="19"/>
        </w:rPr>
        <w:t>marca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4A0A87" w:rsidRPr="00AC460E">
        <w:rPr>
          <w:rFonts w:ascii="Fira Sans" w:hAnsi="Fira Sans"/>
          <w:sz w:val="19"/>
          <w:szCs w:val="19"/>
        </w:rPr>
        <w:t xml:space="preserve"> </w:t>
      </w:r>
      <w:r w:rsidR="003F7F7D" w:rsidRPr="00AC460E">
        <w:rPr>
          <w:rFonts w:ascii="Fira Sans" w:hAnsi="Fira Sans"/>
          <w:sz w:val="19"/>
          <w:szCs w:val="19"/>
        </w:rPr>
        <w:t>i </w:t>
      </w:r>
      <w:r w:rsidRPr="00AC460E">
        <w:rPr>
          <w:rFonts w:ascii="Fira Sans" w:hAnsi="Fira Sans"/>
          <w:sz w:val="19"/>
          <w:szCs w:val="19"/>
        </w:rPr>
        <w:t>w</w:t>
      </w:r>
      <w:r w:rsidR="00AC450C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3F7F7D" w:rsidRPr="00AC460E">
        <w:rPr>
          <w:rFonts w:ascii="Fira Sans" w:hAnsi="Fira Sans"/>
          <w:sz w:val="19"/>
          <w:szCs w:val="19"/>
        </w:rPr>
        <w:t xml:space="preserve"> </w:t>
      </w:r>
      <w:r w:rsidR="00C07C39">
        <w:rPr>
          <w:rFonts w:ascii="Fira Sans" w:hAnsi="Fira Sans"/>
          <w:sz w:val="19"/>
          <w:szCs w:val="19"/>
        </w:rPr>
        <w:t>kwietni</w:t>
      </w:r>
      <w:r w:rsidR="00254008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C07C39">
        <w:rPr>
          <w:rFonts w:ascii="Fira Sans" w:hAnsi="Fira Sans"/>
          <w:sz w:val="19"/>
          <w:szCs w:val="19"/>
        </w:rPr>
        <w:t>49,8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770AC106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7D4B7DB5" w14:textId="66B632DC" w:rsidR="00351043" w:rsidRPr="00AC460E" w:rsidRDefault="00A75CA9" w:rsidP="0048214A">
      <w:pPr>
        <w:suppressAutoHyphens/>
        <w:rPr>
          <w:sz w:val="18"/>
          <w:szCs w:val="19"/>
        </w:rPr>
      </w:pPr>
      <w:r>
        <w:rPr>
          <w:noProof/>
          <w:sz w:val="18"/>
          <w:szCs w:val="19"/>
          <w:lang w:eastAsia="pl-PL"/>
        </w:rPr>
        <w:drawing>
          <wp:anchor distT="0" distB="0" distL="114300" distR="114300" simplePos="0" relativeHeight="251738112" behindDoc="0" locked="0" layoutInCell="1" allowOverlap="1" wp14:anchorId="76CA17EE" wp14:editId="31E5C5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501265"/>
            <wp:effectExtent l="0" t="0" r="0" b="0"/>
            <wp:wrapTopAndBottom/>
            <wp:docPr id="22" name="Obraz 22" descr="Wykres liniowy przedstawia ceny skupu bydła, trzody chlewnej, drobiu i mleka w poszczególnych miesiącach od 2019 do 2022 roku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_07_Przeciętne ceny skupu żywca i mleka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206AE" w14:textId="679BC873" w:rsidR="00620412" w:rsidRDefault="00620412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C972E35" w14:textId="0E3D301D" w:rsidR="007F59A2" w:rsidRPr="00AC460E" w:rsidRDefault="003C416C" w:rsidP="0038358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 xml:space="preserve">W </w:t>
      </w:r>
      <w:r w:rsidR="00C07C39">
        <w:rPr>
          <w:rFonts w:ascii="Fira Sans" w:hAnsi="Fira Sans"/>
          <w:sz w:val="19"/>
          <w:szCs w:val="19"/>
        </w:rPr>
        <w:t>kwietniu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przeciętna cena skupu </w:t>
      </w:r>
      <w:r w:rsidR="00B1640D" w:rsidRPr="00AC460E">
        <w:rPr>
          <w:rFonts w:ascii="Fira Sans" w:hAnsi="Fira Sans"/>
          <w:b/>
          <w:sz w:val="19"/>
          <w:szCs w:val="19"/>
        </w:rPr>
        <w:t>żywca wołowego</w:t>
      </w:r>
      <w:r w:rsidR="00B1640D" w:rsidRPr="00AC460E">
        <w:rPr>
          <w:rFonts w:ascii="Fira Sans" w:hAnsi="Fira Sans"/>
          <w:sz w:val="19"/>
          <w:szCs w:val="19"/>
        </w:rPr>
        <w:t xml:space="preserve"> (osiągając poziom </w:t>
      </w:r>
      <w:r w:rsidR="00C07C39">
        <w:rPr>
          <w:rFonts w:ascii="Fira Sans" w:hAnsi="Fira Sans"/>
          <w:sz w:val="19"/>
          <w:szCs w:val="19"/>
        </w:rPr>
        <w:t>10,87</w:t>
      </w:r>
      <w:r w:rsidR="00A01AE6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zł/kg)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porównaniu z</w:t>
      </w:r>
      <w:r w:rsidR="00C03D60">
        <w:rPr>
          <w:rFonts w:ascii="Fira Sans" w:hAnsi="Fira Sans"/>
          <w:sz w:val="19"/>
          <w:szCs w:val="19"/>
        </w:rPr>
        <w:t xml:space="preserve"> </w:t>
      </w:r>
      <w:r w:rsidR="00C07C39">
        <w:rPr>
          <w:rFonts w:ascii="Fira Sans" w:hAnsi="Fira Sans"/>
          <w:sz w:val="19"/>
          <w:szCs w:val="19"/>
        </w:rPr>
        <w:t>marce</w:t>
      </w:r>
      <w:r w:rsidR="003E1058" w:rsidRPr="00AC460E">
        <w:rPr>
          <w:rFonts w:ascii="Fira Sans" w:hAnsi="Fira Sans"/>
          <w:sz w:val="19"/>
          <w:szCs w:val="19"/>
        </w:rPr>
        <w:t>m</w:t>
      </w:r>
      <w:r w:rsidR="00023573" w:rsidRPr="00AC460E">
        <w:rPr>
          <w:rFonts w:ascii="Fira Sans" w:hAnsi="Fira Sans"/>
          <w:sz w:val="19"/>
          <w:szCs w:val="19"/>
        </w:rPr>
        <w:t> 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</w:t>
      </w:r>
      <w:r w:rsidR="00126292" w:rsidRPr="00AC460E">
        <w:rPr>
          <w:rFonts w:ascii="Fira Sans" w:hAnsi="Fira Sans"/>
          <w:sz w:val="19"/>
          <w:szCs w:val="19"/>
        </w:rPr>
        <w:t>wzros</w:t>
      </w:r>
      <w:r w:rsidR="00A01AE6" w:rsidRPr="00AC460E">
        <w:rPr>
          <w:rFonts w:ascii="Fira Sans" w:hAnsi="Fira Sans"/>
          <w:sz w:val="19"/>
          <w:szCs w:val="19"/>
        </w:rPr>
        <w:t>ła o </w:t>
      </w:r>
      <w:r w:rsidR="00C07C39">
        <w:rPr>
          <w:rFonts w:ascii="Fira Sans" w:hAnsi="Fira Sans"/>
          <w:sz w:val="19"/>
          <w:szCs w:val="19"/>
        </w:rPr>
        <w:t>8,8</w:t>
      </w:r>
      <w:r w:rsidR="00A01AE6" w:rsidRPr="00AC460E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>.</w:t>
      </w:r>
      <w:r w:rsidR="00ED75DF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4F0D6F" w:rsidRPr="00AC460E">
        <w:rPr>
          <w:rFonts w:ascii="Fira Sans" w:hAnsi="Fira Sans"/>
          <w:sz w:val="19"/>
          <w:szCs w:val="19"/>
        </w:rPr>
        <w:t xml:space="preserve"> </w:t>
      </w:r>
      <w:r w:rsidR="00B1640D" w:rsidRPr="00AC460E">
        <w:rPr>
          <w:rFonts w:ascii="Fira Sans" w:hAnsi="Fira Sans"/>
          <w:sz w:val="19"/>
          <w:szCs w:val="19"/>
        </w:rPr>
        <w:t xml:space="preserve">porównaniu z </w:t>
      </w:r>
      <w:r w:rsidR="00C07C39">
        <w:rPr>
          <w:rFonts w:ascii="Fira Sans" w:hAnsi="Fira Sans"/>
          <w:sz w:val="19"/>
          <w:szCs w:val="19"/>
        </w:rPr>
        <w:t>kwietni</w:t>
      </w:r>
      <w:r w:rsidR="00C03D60">
        <w:rPr>
          <w:rFonts w:ascii="Fira Sans" w:hAnsi="Fira Sans"/>
          <w:sz w:val="19"/>
          <w:szCs w:val="19"/>
        </w:rPr>
        <w:t>e</w:t>
      </w:r>
      <w:r w:rsidR="00B1640D" w:rsidRPr="00AC460E">
        <w:rPr>
          <w:rFonts w:ascii="Fira Sans" w:hAnsi="Fira Sans"/>
          <w:sz w:val="19"/>
          <w:szCs w:val="19"/>
        </w:rPr>
        <w:t>m 20</w:t>
      </w:r>
      <w:r w:rsidR="004F1AF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="00B1640D" w:rsidRPr="00AC460E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cena żywca wołowego </w:t>
      </w:r>
      <w:r w:rsidR="005605C4" w:rsidRPr="00AC460E">
        <w:rPr>
          <w:rFonts w:ascii="Fira Sans" w:hAnsi="Fira Sans"/>
          <w:sz w:val="19"/>
          <w:szCs w:val="19"/>
        </w:rPr>
        <w:t xml:space="preserve">wzrosła </w:t>
      </w:r>
      <w:r w:rsidR="00B1640D" w:rsidRPr="00AC460E">
        <w:rPr>
          <w:rFonts w:ascii="Fira Sans" w:hAnsi="Fira Sans"/>
          <w:sz w:val="19"/>
          <w:szCs w:val="19"/>
        </w:rPr>
        <w:t xml:space="preserve">o </w:t>
      </w:r>
      <w:r w:rsidR="00C07C39">
        <w:rPr>
          <w:rFonts w:ascii="Fira Sans" w:hAnsi="Fira Sans"/>
          <w:sz w:val="19"/>
          <w:szCs w:val="19"/>
        </w:rPr>
        <w:t>51,1</w:t>
      </w:r>
      <w:r w:rsidR="00B1640D" w:rsidRPr="00AC460E">
        <w:rPr>
          <w:rFonts w:ascii="Fira Sans" w:hAnsi="Fira Sans"/>
          <w:sz w:val="19"/>
          <w:szCs w:val="19"/>
        </w:rPr>
        <w:t>%.</w:t>
      </w:r>
    </w:p>
    <w:p w14:paraId="1BDFBAB0" w14:textId="395B2FB6" w:rsidR="00387306" w:rsidRDefault="00387306" w:rsidP="00387306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C07C39">
        <w:rPr>
          <w:rFonts w:ascii="Fira Sans" w:hAnsi="Fira Sans"/>
          <w:sz w:val="19"/>
          <w:szCs w:val="19"/>
        </w:rPr>
        <w:t>289,0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>
        <w:rPr>
          <w:rFonts w:ascii="Fira Sans" w:hAnsi="Fira Sans"/>
          <w:sz w:val="19"/>
          <w:szCs w:val="19"/>
        </w:rPr>
        <w:t>0,</w:t>
      </w:r>
      <w:r w:rsidR="00C07C39">
        <w:rPr>
          <w:rFonts w:ascii="Fira Sans" w:hAnsi="Fira Sans"/>
          <w:sz w:val="19"/>
          <w:szCs w:val="19"/>
        </w:rPr>
        <w:t>9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C07C39">
        <w:rPr>
          <w:rFonts w:ascii="Fira Sans" w:hAnsi="Fira Sans"/>
          <w:sz w:val="19"/>
          <w:szCs w:val="19"/>
        </w:rPr>
        <w:t>200,45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C07C39">
        <w:rPr>
          <w:rFonts w:ascii="Fira Sans" w:hAnsi="Fira Sans"/>
          <w:sz w:val="19"/>
          <w:szCs w:val="19"/>
        </w:rPr>
        <w:t>29,8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W </w:t>
      </w:r>
      <w:r w:rsidR="00C07C39">
        <w:rPr>
          <w:rFonts w:ascii="Fira Sans" w:hAnsi="Fira Sans"/>
          <w:sz w:val="19"/>
          <w:szCs w:val="19"/>
        </w:rPr>
        <w:t>kwietniu</w:t>
      </w:r>
      <w:r w:rsidRPr="00B1640D">
        <w:rPr>
          <w:rFonts w:ascii="Fira Sans" w:hAnsi="Fira Sans"/>
          <w:sz w:val="19"/>
          <w:szCs w:val="19"/>
        </w:rPr>
        <w:t xml:space="preserve"> 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rocznym o </w:t>
      </w:r>
      <w:r w:rsidR="00C03D60">
        <w:rPr>
          <w:rFonts w:ascii="Fira Sans" w:hAnsi="Fira Sans"/>
          <w:sz w:val="19"/>
          <w:szCs w:val="19"/>
        </w:rPr>
        <w:t>1,</w:t>
      </w:r>
      <w:r w:rsidR="00C07C39">
        <w:rPr>
          <w:rFonts w:ascii="Fira Sans" w:hAnsi="Fira Sans"/>
          <w:sz w:val="19"/>
          <w:szCs w:val="19"/>
        </w:rPr>
        <w:t>7</w:t>
      </w:r>
      <w:r w:rsidRPr="00B1640D">
        <w:rPr>
          <w:rFonts w:ascii="Fira Sans" w:hAnsi="Fira Sans"/>
          <w:sz w:val="19"/>
          <w:szCs w:val="19"/>
        </w:rPr>
        <w:t>%</w:t>
      </w:r>
      <w:r w:rsidR="00C03D60">
        <w:rPr>
          <w:rFonts w:ascii="Fira Sans" w:hAnsi="Fira Sans"/>
          <w:sz w:val="19"/>
          <w:szCs w:val="19"/>
        </w:rPr>
        <w:t>, natomiast</w:t>
      </w:r>
      <w:r w:rsidRPr="00B1640D">
        <w:rPr>
          <w:rFonts w:ascii="Fira Sans" w:hAnsi="Fira Sans"/>
          <w:sz w:val="19"/>
          <w:szCs w:val="19"/>
        </w:rPr>
        <w:t xml:space="preserve"> w ujęciu miesięcznym </w:t>
      </w:r>
      <w:r w:rsidR="00C03D60">
        <w:rPr>
          <w:rFonts w:ascii="Fira Sans" w:hAnsi="Fira Sans"/>
          <w:sz w:val="19"/>
          <w:szCs w:val="19"/>
        </w:rPr>
        <w:t>więk</w:t>
      </w:r>
      <w:r w:rsidRPr="00B1640D">
        <w:rPr>
          <w:rFonts w:ascii="Fira Sans" w:hAnsi="Fira Sans"/>
          <w:sz w:val="19"/>
          <w:szCs w:val="19"/>
        </w:rPr>
        <w:t xml:space="preserve">sze o </w:t>
      </w:r>
      <w:r w:rsidR="00C07C39">
        <w:rPr>
          <w:rFonts w:ascii="Fira Sans" w:hAnsi="Fira Sans"/>
          <w:sz w:val="19"/>
          <w:szCs w:val="19"/>
        </w:rPr>
        <w:t>0,1</w:t>
      </w:r>
      <w:r w:rsidRPr="00B1640D">
        <w:rPr>
          <w:rFonts w:ascii="Fira Sans" w:hAnsi="Fira Sans"/>
          <w:sz w:val="19"/>
          <w:szCs w:val="19"/>
        </w:rPr>
        <w:t>%.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C07C39">
        <w:rPr>
          <w:rFonts w:ascii="Fira Sans" w:hAnsi="Fira Sans"/>
          <w:sz w:val="19"/>
          <w:szCs w:val="19"/>
        </w:rPr>
        <w:t>225,51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C07C39">
        <w:rPr>
          <w:rFonts w:ascii="Fira Sans" w:hAnsi="Fira Sans"/>
          <w:sz w:val="19"/>
          <w:szCs w:val="19"/>
        </w:rPr>
        <w:t>45,2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C07C39">
        <w:rPr>
          <w:rFonts w:ascii="Fira Sans" w:hAnsi="Fira Sans"/>
          <w:sz w:val="19"/>
          <w:szCs w:val="19"/>
        </w:rPr>
        <w:t>kwietni</w:t>
      </w:r>
      <w:r w:rsidR="00C03D60">
        <w:rPr>
          <w:rFonts w:ascii="Fira Sans" w:hAnsi="Fira Sans"/>
          <w:sz w:val="19"/>
          <w:szCs w:val="19"/>
        </w:rPr>
        <w:t>e</w:t>
      </w:r>
      <w:r w:rsidRPr="00B1640D">
        <w:rPr>
          <w:rFonts w:ascii="Fira Sans" w:hAnsi="Fira Sans"/>
          <w:sz w:val="19"/>
          <w:szCs w:val="19"/>
        </w:rPr>
        <w:t xml:space="preserve">m ub.r. W ujęciu miesięcznym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C07C39">
        <w:rPr>
          <w:rFonts w:ascii="Fira Sans" w:hAnsi="Fira Sans"/>
          <w:sz w:val="19"/>
          <w:szCs w:val="19"/>
        </w:rPr>
        <w:t>12,5</w:t>
      </w:r>
      <w:r w:rsidRPr="00B1640D">
        <w:rPr>
          <w:rFonts w:ascii="Fira Sans" w:hAnsi="Fira Sans"/>
          <w:sz w:val="19"/>
          <w:szCs w:val="19"/>
        </w:rPr>
        <w:t>%.</w:t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09A9CBB1" w14:textId="362E5265" w:rsidR="00157600" w:rsidRPr="00AC460E" w:rsidRDefault="00157600" w:rsidP="00157600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D173F6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D173F6">
        <w:rPr>
          <w:rFonts w:ascii="Fira Sans" w:hAnsi="Fira Sans" w:cs="Arial"/>
          <w:bCs/>
          <w:sz w:val="19"/>
          <w:szCs w:val="19"/>
        </w:rPr>
        <w:t> 297,2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6495B">
        <w:rPr>
          <w:rFonts w:ascii="Fira Sans" w:hAnsi="Fira Sans" w:cs="Arial"/>
          <w:bCs/>
          <w:sz w:val="19"/>
          <w:szCs w:val="19"/>
        </w:rPr>
        <w:t>14,</w:t>
      </w:r>
      <w:r w:rsidR="00D173F6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D173F6">
        <w:rPr>
          <w:rFonts w:ascii="Fira Sans" w:hAnsi="Fira Sans" w:cs="Arial"/>
          <w:bCs/>
          <w:sz w:val="19"/>
          <w:szCs w:val="19"/>
        </w:rPr>
        <w:t>kwietniu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D173F6">
        <w:rPr>
          <w:rFonts w:ascii="Fira Sans" w:hAnsi="Fira Sans" w:cs="Arial"/>
          <w:bCs/>
          <w:sz w:val="19"/>
          <w:szCs w:val="19"/>
        </w:rPr>
        <w:t xml:space="preserve">mniejsza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D173F6">
        <w:rPr>
          <w:rFonts w:ascii="Fira Sans" w:hAnsi="Fira Sans" w:cs="Arial"/>
          <w:bCs/>
          <w:sz w:val="19"/>
          <w:szCs w:val="19"/>
        </w:rPr>
        <w:t>9,3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E6495B">
        <w:rPr>
          <w:rFonts w:ascii="Fira Sans" w:hAnsi="Fira Sans" w:cs="Arial"/>
          <w:sz w:val="19"/>
          <w:szCs w:val="19"/>
        </w:rPr>
        <w:t>21,</w:t>
      </w:r>
      <w:r w:rsidR="00D173F6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7303242B" w:rsidR="00157600" w:rsidRPr="00AC460E" w:rsidRDefault="00157600" w:rsidP="00157600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648A2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E648A2">
        <w:rPr>
          <w:rFonts w:ascii="Fira Sans" w:hAnsi="Fira Sans" w:cs="Arial"/>
          <w:bCs/>
          <w:spacing w:val="-2"/>
          <w:sz w:val="19"/>
          <w:szCs w:val="19"/>
        </w:rPr>
        <w:t>40,5</w:t>
      </w:r>
      <w:r w:rsidR="00E648A2" w:rsidRPr="00AC460E">
        <w:rPr>
          <w:rFonts w:ascii="Fira Sans" w:hAnsi="Fira Sans" w:cs="Arial"/>
          <w:bCs/>
          <w:spacing w:val="-2"/>
          <w:sz w:val="19"/>
          <w:szCs w:val="19"/>
        </w:rPr>
        <w:t>%),</w:t>
      </w:r>
      <w:r w:rsidR="00E648A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D173F6">
        <w:rPr>
          <w:rFonts w:ascii="Fira Sans" w:hAnsi="Fira Sans" w:cs="Arial"/>
          <w:bCs/>
          <w:spacing w:val="-2"/>
          <w:sz w:val="19"/>
          <w:szCs w:val="19"/>
        </w:rPr>
        <w:t>14,5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E648A2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E648A2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E648A2">
        <w:rPr>
          <w:rFonts w:ascii="Fira Sans" w:hAnsi="Fira Sans" w:cs="Arial"/>
          <w:bCs/>
          <w:spacing w:val="-2"/>
          <w:sz w:val="19"/>
          <w:szCs w:val="19"/>
        </w:rPr>
        <w:t>9,0</w:t>
      </w:r>
      <w:r w:rsidR="00E648A2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 xml:space="preserve"> oraz</w:t>
      </w:r>
      <w:r w:rsidR="00A6379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E648A2">
        <w:rPr>
          <w:rFonts w:ascii="Fira Sans" w:hAnsi="Fira Sans" w:cs="Arial"/>
          <w:bCs/>
          <w:spacing w:val="-2"/>
          <w:sz w:val="19"/>
          <w:szCs w:val="19"/>
        </w:rPr>
        <w:t>7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>,8</w:t>
      </w:r>
      <w:r w:rsidR="00484692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6C35C6F" w14:textId="271E5EFF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65FB297B" w:rsidR="00F15300" w:rsidRPr="00DC4BE8" w:rsidRDefault="00196E15" w:rsidP="00DC4BE8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DC4BE8">
        <w:rPr>
          <w:noProof/>
          <w:szCs w:val="19"/>
          <w:lang w:eastAsia="pl-PL"/>
        </w:rPr>
        <w:drawing>
          <wp:anchor distT="0" distB="0" distL="114300" distR="114300" simplePos="0" relativeHeight="251748352" behindDoc="0" locked="0" layoutInCell="1" allowOverlap="1" wp14:anchorId="4D23D909" wp14:editId="6389B708">
            <wp:simplePos x="0" y="0"/>
            <wp:positionH relativeFrom="column">
              <wp:posOffset>3908</wp:posOffset>
            </wp:positionH>
            <wp:positionV relativeFrom="paragraph">
              <wp:posOffset>-1172</wp:posOffset>
            </wp:positionV>
            <wp:extent cx="6654165" cy="2466340"/>
            <wp:effectExtent l="0" t="0" r="0" b="0"/>
            <wp:wrapTopAndBottom/>
            <wp:docPr id="35" name="Obraz 35" descr="Wykres liniowy dla Polski i województwa warmińsko-mazurskiego przedstawia dynamiki produkcji sprzedanej przemysłu (w cenach stałych) w porównaniu z 2015 r.  w poszczególnych miesiącach, od 2019 do 2022 r.&#10;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_08_Dynamika produkcji sprzedanej przemysłu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F22D2B" w:rsidRPr="00DC4BE8">
        <w:rPr>
          <w:rFonts w:cs="Arial"/>
          <w:bCs/>
          <w:szCs w:val="19"/>
        </w:rPr>
        <w:t xml:space="preserve">w </w:t>
      </w:r>
      <w:r w:rsidR="00E648A2" w:rsidRPr="00DC4BE8">
        <w:rPr>
          <w:rFonts w:cs="Arial"/>
          <w:bCs/>
          <w:szCs w:val="19"/>
        </w:rPr>
        <w:t>kwietniu</w:t>
      </w:r>
      <w:r w:rsidR="00F22D2B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123ED5" w:rsidRPr="00DC4BE8">
        <w:rPr>
          <w:rFonts w:cs="Arial"/>
          <w:bCs/>
          <w:szCs w:val="19"/>
        </w:rPr>
        <w:t>1</w:t>
      </w:r>
      <w:r w:rsidR="00E648A2" w:rsidRPr="00DC4BE8">
        <w:rPr>
          <w:rFonts w:cs="Arial"/>
          <w:bCs/>
          <w:szCs w:val="19"/>
        </w:rPr>
        <w:t>9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E648A2" w:rsidRPr="00DC4BE8">
        <w:rPr>
          <w:rFonts w:eastAsia="Times New Roman" w:cs="Arial"/>
          <w:bCs/>
          <w:spacing w:val="-2"/>
          <w:szCs w:val="19"/>
          <w:lang w:eastAsia="pl-PL"/>
        </w:rPr>
        <w:t>9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w produkcji</w:t>
      </w:r>
      <w:r w:rsidR="00760182" w:rsidRPr="00DC4BE8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 xml:space="preserve">wyrobów z metali (o </w:t>
      </w:r>
      <w:r w:rsidR="00E648A2" w:rsidRPr="00DC4BE8">
        <w:rPr>
          <w:rFonts w:eastAsia="Times New Roman" w:cs="Arial"/>
          <w:bCs/>
          <w:spacing w:val="-2"/>
          <w:szCs w:val="19"/>
          <w:lang w:eastAsia="pl-PL"/>
        </w:rPr>
        <w:t>37,4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>%),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648A2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E648A2" w:rsidRPr="00DC4BE8">
        <w:rPr>
          <w:rFonts w:cs="Arial"/>
          <w:bCs/>
          <w:szCs w:val="19"/>
        </w:rPr>
        <w:t xml:space="preserve"> spożywczych (o 31,5%), </w:t>
      </w:r>
      <w:r w:rsidR="009B4769" w:rsidRPr="00DC4BE8">
        <w:rPr>
          <w:rFonts w:cs="Arial"/>
          <w:szCs w:val="19"/>
        </w:rPr>
        <w:t xml:space="preserve">wyrobów z drewna, korka, słomy i wikliny (o </w:t>
      </w:r>
      <w:r w:rsidR="00E648A2" w:rsidRPr="00DC4BE8">
        <w:rPr>
          <w:rFonts w:cs="Arial"/>
          <w:szCs w:val="19"/>
        </w:rPr>
        <w:t xml:space="preserve">15,5%), wyrobów z pozostałych mineralnych surowców niemetalicznych (o 12,7%). Spadek dotyczył m.in. produkcji: </w:t>
      </w:r>
      <w:r w:rsidR="00AD7497" w:rsidRPr="00DC4BE8">
        <w:rPr>
          <w:rFonts w:cs="Arial"/>
          <w:bCs/>
          <w:szCs w:val="19"/>
        </w:rPr>
        <w:t xml:space="preserve">mebli (o </w:t>
      </w:r>
      <w:r w:rsidR="00E648A2" w:rsidRPr="00DC4BE8">
        <w:rPr>
          <w:rFonts w:cs="Arial"/>
          <w:bCs/>
          <w:szCs w:val="19"/>
        </w:rPr>
        <w:t>1,8</w:t>
      </w:r>
      <w:r w:rsidR="009B4769" w:rsidRPr="00DC4BE8">
        <w:rPr>
          <w:rFonts w:cs="Arial"/>
          <w:bCs/>
          <w:szCs w:val="19"/>
        </w:rPr>
        <w:t>%)</w:t>
      </w:r>
      <w:r w:rsidR="00E648A2" w:rsidRPr="00DC4BE8">
        <w:rPr>
          <w:rFonts w:cs="Arial"/>
          <w:bCs/>
          <w:szCs w:val="19"/>
        </w:rPr>
        <w:t>, wyrobów z gumy i tworzyw sztucznych (o 0,3%)</w:t>
      </w:r>
      <w:r w:rsidR="00CF1D25" w:rsidRPr="00DC4BE8">
        <w:rPr>
          <w:rFonts w:cs="Arial"/>
          <w:bCs/>
          <w:szCs w:val="19"/>
        </w:rPr>
        <w:t>.</w:t>
      </w:r>
      <w:r w:rsidR="00D536BC" w:rsidRPr="00DC4BE8">
        <w:rPr>
          <w:rFonts w:cs="Arial"/>
          <w:bCs/>
          <w:szCs w:val="19"/>
        </w:rPr>
        <w:t xml:space="preserve"> </w:t>
      </w:r>
    </w:p>
    <w:p w14:paraId="2ACD11D2" w14:textId="1866C464" w:rsidR="00EA62E3" w:rsidRPr="00AC460E" w:rsidRDefault="00EA62E3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02343" w:rsidRPr="00AC460E">
        <w:rPr>
          <w:rFonts w:ascii="Fira Sans" w:hAnsi="Fira Sans" w:cs="Arial"/>
          <w:bCs/>
          <w:sz w:val="19"/>
          <w:szCs w:val="19"/>
        </w:rPr>
        <w:t>z</w:t>
      </w:r>
      <w:r w:rsidR="00B1393C">
        <w:rPr>
          <w:rFonts w:ascii="Fira Sans" w:hAnsi="Fira Sans" w:cs="Arial"/>
          <w:bCs/>
          <w:sz w:val="19"/>
          <w:szCs w:val="19"/>
        </w:rPr>
        <w:t>mniej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szyła się o </w:t>
      </w:r>
      <w:r w:rsidR="00B1393C">
        <w:rPr>
          <w:rFonts w:ascii="Fira Sans" w:hAnsi="Fira Sans" w:cs="Arial"/>
          <w:bCs/>
          <w:sz w:val="19"/>
          <w:szCs w:val="19"/>
        </w:rPr>
        <w:t>9,8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D75380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B1393C">
        <w:rPr>
          <w:rFonts w:ascii="Fira Sans" w:hAnsi="Fira Sans" w:cs="Arial"/>
          <w:bCs/>
          <w:sz w:val="19"/>
          <w:szCs w:val="19"/>
        </w:rPr>
        <w:t>kwietniu</w:t>
      </w:r>
      <w:r w:rsidR="000B65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B1393C">
        <w:rPr>
          <w:rFonts w:ascii="Fira Sans" w:hAnsi="Fira Sans" w:cs="Arial"/>
          <w:bCs/>
          <w:sz w:val="19"/>
          <w:szCs w:val="19"/>
        </w:rPr>
        <w:t>52,6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B1393C">
        <w:rPr>
          <w:rFonts w:ascii="Fira Sans" w:hAnsi="Fira Sans" w:cs="Arial"/>
          <w:bCs/>
          <w:sz w:val="19"/>
          <w:szCs w:val="19"/>
        </w:rPr>
        <w:t>12,7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9C0EA2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1541A3">
        <w:rPr>
          <w:rFonts w:ascii="Fira Sans" w:hAnsi="Fira Sans" w:cs="Arial"/>
          <w:bCs/>
          <w:sz w:val="19"/>
          <w:szCs w:val="19"/>
        </w:rPr>
        <w:t>1,</w:t>
      </w:r>
      <w:r w:rsidR="00B1393C">
        <w:rPr>
          <w:rFonts w:ascii="Fira Sans" w:hAnsi="Fira Sans" w:cs="Arial"/>
          <w:bCs/>
          <w:sz w:val="19"/>
          <w:szCs w:val="19"/>
        </w:rPr>
        <w:t>4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% i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B1393C">
        <w:rPr>
          <w:rFonts w:ascii="Fira Sans" w:hAnsi="Fira Sans" w:cs="Arial"/>
          <w:bCs/>
          <w:sz w:val="19"/>
          <w:szCs w:val="19"/>
        </w:rPr>
        <w:t>17,8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153F8BD1" w:rsidR="00002343" w:rsidRPr="00AC460E" w:rsidRDefault="00693B3F" w:rsidP="00EA62E3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B1393C" w:rsidRPr="00B1393C">
        <w:rPr>
          <w:rFonts w:ascii="Fira Sans" w:hAnsi="Fira Sans" w:cs="Arial"/>
          <w:bCs/>
          <w:sz w:val="19"/>
          <w:szCs w:val="19"/>
        </w:rPr>
        <w:t>kwiecień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B1393C" w:rsidRPr="00B1393C">
        <w:rPr>
          <w:rFonts w:ascii="Fira Sans" w:hAnsi="Fira Sans"/>
          <w:sz w:val="19"/>
          <w:szCs w:val="19"/>
        </w:rPr>
        <w:t>16 306,6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1541A3" w:rsidRPr="00B1393C">
        <w:rPr>
          <w:rFonts w:ascii="Fira Sans" w:hAnsi="Fira Sans"/>
          <w:sz w:val="19"/>
          <w:szCs w:val="19"/>
        </w:rPr>
        <w:t>12,</w:t>
      </w:r>
      <w:r w:rsidR="00B1393C">
        <w:rPr>
          <w:rFonts w:ascii="Fira Sans" w:hAnsi="Fira Sans"/>
          <w:sz w:val="19"/>
          <w:szCs w:val="19"/>
        </w:rPr>
        <w:t>0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1541A3">
        <w:rPr>
          <w:rFonts w:ascii="Fira Sans" w:hAnsi="Fira Sans"/>
          <w:sz w:val="19"/>
          <w:szCs w:val="19"/>
        </w:rPr>
        <w:t>12,</w:t>
      </w:r>
      <w:r w:rsidR="00B1393C">
        <w:rPr>
          <w:rFonts w:ascii="Fira Sans" w:hAnsi="Fira Sans"/>
          <w:sz w:val="19"/>
          <w:szCs w:val="19"/>
        </w:rPr>
        <w:t>6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B1393C">
        <w:rPr>
          <w:rFonts w:ascii="Fira Sans" w:hAnsi="Fira Sans"/>
          <w:sz w:val="19"/>
          <w:szCs w:val="19"/>
        </w:rPr>
        <w:t>199,6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tys. zł i była (w cenach stałych) o </w:t>
      </w:r>
      <w:r w:rsidR="001541A3">
        <w:rPr>
          <w:rFonts w:ascii="Fira Sans" w:hAnsi="Fira Sans"/>
          <w:sz w:val="19"/>
          <w:szCs w:val="19"/>
        </w:rPr>
        <w:t>10,</w:t>
      </w:r>
      <w:r w:rsidR="00B1393C">
        <w:rPr>
          <w:rFonts w:ascii="Fira Sans" w:hAnsi="Fira Sans"/>
          <w:sz w:val="19"/>
          <w:szCs w:val="19"/>
        </w:rPr>
        <w:t>3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</w:p>
    <w:p w14:paraId="79D4421A" w14:textId="2B141AAE" w:rsidR="00973D81" w:rsidRDefault="00973D81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5965842C" w14:textId="2D216BF0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124E8A">
        <w:rPr>
          <w:rFonts w:ascii="Fira Sans" w:hAnsi="Fira Sans" w:cs="Arial"/>
          <w:b/>
          <w:sz w:val="19"/>
          <w:szCs w:val="19"/>
        </w:rPr>
        <w:t>8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produkcji sprzedanej przemysłu (w cenach stałych) w kwietniu 2022 r. do analogicznego miesiąca roku poprzedniego, w okresie styczeń-kwiecień 2022 r. do styczeń-kwiecień  roku poprzedniego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6715C7C8" w:rsidR="00F15300" w:rsidRPr="00AC460E" w:rsidRDefault="00F15300" w:rsidP="00E324B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1BF8186D" w:rsidR="00F15300" w:rsidRPr="00AC460E" w:rsidRDefault="00F15300" w:rsidP="00E324B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38852C81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114,3</w:t>
            </w:r>
          </w:p>
        </w:tc>
        <w:tc>
          <w:tcPr>
            <w:tcW w:w="2182" w:type="dxa"/>
            <w:vAlign w:val="center"/>
          </w:tcPr>
          <w:p w14:paraId="11D1560A" w14:textId="49F31F84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112,0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5E3B9235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2182" w:type="dxa"/>
            <w:vAlign w:val="center"/>
          </w:tcPr>
          <w:p w14:paraId="7EC3BFA2" w14:textId="598D51FF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2182" w:type="dxa"/>
          </w:tcPr>
          <w:p w14:paraId="2C8B8173" w14:textId="451CF87E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2987F6AC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2182" w:type="dxa"/>
            <w:vAlign w:val="center"/>
          </w:tcPr>
          <w:p w14:paraId="08D4A06E" w14:textId="42E91F73" w:rsidR="00F15300" w:rsidRPr="00AC460E" w:rsidRDefault="006F365A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2182" w:type="dxa"/>
          </w:tcPr>
          <w:p w14:paraId="1E5DBDF8" w14:textId="6BE356ED" w:rsidR="00F15300" w:rsidRPr="00AC460E" w:rsidRDefault="006F365A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94,2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48214A">
            <w:pPr>
              <w:suppressAutoHyphens/>
              <w:spacing w:before="0" w:after="0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48214A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60C3083C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2182" w:type="dxa"/>
            <w:vAlign w:val="center"/>
          </w:tcPr>
          <w:p w14:paraId="564020AB" w14:textId="6E4E8A94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2182" w:type="dxa"/>
          </w:tcPr>
          <w:p w14:paraId="6ED504D2" w14:textId="534B04B3" w:rsidR="00F15300" w:rsidRPr="00AC460E" w:rsidRDefault="006F365A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297343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71BB96F8" w:rsidR="00F15300" w:rsidRPr="00AC460E" w:rsidRDefault="006F365A" w:rsidP="00D60CA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2182" w:type="dxa"/>
            <w:vAlign w:val="center"/>
          </w:tcPr>
          <w:p w14:paraId="7DE61D75" w14:textId="3A437AFD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2182" w:type="dxa"/>
          </w:tcPr>
          <w:p w14:paraId="55493DC3" w14:textId="02216900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2FC2BE2E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2182" w:type="dxa"/>
            <w:vAlign w:val="center"/>
          </w:tcPr>
          <w:p w14:paraId="3EA9084E" w14:textId="477EE392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2182" w:type="dxa"/>
          </w:tcPr>
          <w:p w14:paraId="47B02553" w14:textId="2851FDA6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0CD64FC7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2182" w:type="dxa"/>
            <w:vAlign w:val="center"/>
          </w:tcPr>
          <w:p w14:paraId="0F9236B4" w14:textId="4DF65A73" w:rsidR="00F15300" w:rsidRPr="00AC460E" w:rsidRDefault="006F365A" w:rsidP="00D73AE9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</w:t>
            </w:r>
            <w:r w:rsidR="00D73AE9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82" w:type="dxa"/>
          </w:tcPr>
          <w:p w14:paraId="25ADDEBD" w14:textId="06B02EFE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4046E486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2182" w:type="dxa"/>
            <w:vAlign w:val="center"/>
          </w:tcPr>
          <w:p w14:paraId="10D29802" w14:textId="40D9F446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2182" w:type="dxa"/>
          </w:tcPr>
          <w:p w14:paraId="2668B3D1" w14:textId="2842D07A" w:rsidR="00F15300" w:rsidRPr="00AC460E" w:rsidRDefault="006F365A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482696E3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2182" w:type="dxa"/>
            <w:vAlign w:val="center"/>
          </w:tcPr>
          <w:p w14:paraId="5A331D61" w14:textId="4CD8DFB2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2182" w:type="dxa"/>
          </w:tcPr>
          <w:p w14:paraId="078676D0" w14:textId="39B4A450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0F7D870C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2182" w:type="dxa"/>
            <w:vAlign w:val="center"/>
          </w:tcPr>
          <w:p w14:paraId="4D9F0014" w14:textId="31A66DEF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137,4</w:t>
            </w:r>
          </w:p>
        </w:tc>
        <w:tc>
          <w:tcPr>
            <w:tcW w:w="2182" w:type="dxa"/>
          </w:tcPr>
          <w:p w14:paraId="35E2ADA2" w14:textId="097D75EE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15F75148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2182" w:type="dxa"/>
            <w:vAlign w:val="center"/>
          </w:tcPr>
          <w:p w14:paraId="31E9D071" w14:textId="7DF91529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2182" w:type="dxa"/>
          </w:tcPr>
          <w:p w14:paraId="32FD70AB" w14:textId="4254C8A1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71ABC916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139,7</w:t>
            </w:r>
          </w:p>
        </w:tc>
        <w:tc>
          <w:tcPr>
            <w:tcW w:w="2182" w:type="dxa"/>
            <w:vAlign w:val="center"/>
          </w:tcPr>
          <w:p w14:paraId="28D65C6E" w14:textId="1499C68E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2182" w:type="dxa"/>
          </w:tcPr>
          <w:p w14:paraId="60B7EC18" w14:textId="384E0084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30C3D547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2182" w:type="dxa"/>
            <w:vAlign w:val="center"/>
          </w:tcPr>
          <w:p w14:paraId="26AC0511" w14:textId="77B257DA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123,1</w:t>
            </w:r>
          </w:p>
        </w:tc>
        <w:tc>
          <w:tcPr>
            <w:tcW w:w="2182" w:type="dxa"/>
          </w:tcPr>
          <w:p w14:paraId="2E7DF7B1" w14:textId="3FA98F3B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27C2D7A6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2182" w:type="dxa"/>
            <w:vAlign w:val="center"/>
          </w:tcPr>
          <w:p w14:paraId="688438EF" w14:textId="5AC043D4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2182" w:type="dxa"/>
          </w:tcPr>
          <w:p w14:paraId="1832D927" w14:textId="372AC207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3308E326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2182" w:type="dxa"/>
            <w:vAlign w:val="center"/>
          </w:tcPr>
          <w:p w14:paraId="39F17DC3" w14:textId="13BC600D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2182" w:type="dxa"/>
          </w:tcPr>
          <w:p w14:paraId="233AE4E4" w14:textId="17D5956F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77D270F4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2182" w:type="dxa"/>
            <w:vAlign w:val="center"/>
          </w:tcPr>
          <w:p w14:paraId="32F3C3B8" w14:textId="5F44323B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2182" w:type="dxa"/>
          </w:tcPr>
          <w:p w14:paraId="31FA111C" w14:textId="5647E95C" w:rsidR="00F15300" w:rsidRPr="00AC460E" w:rsidRDefault="008549DD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</w:tr>
    </w:tbl>
    <w:p w14:paraId="1550DD5D" w14:textId="36960290" w:rsidR="00EA62E3" w:rsidRPr="00AC460E" w:rsidRDefault="00EA62E3" w:rsidP="00973D81">
      <w:pPr>
        <w:pStyle w:val="Tekstpodstawowy2"/>
        <w:suppressAutoHyphens/>
        <w:spacing w:before="36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B1393C">
        <w:rPr>
          <w:rFonts w:ascii="Fira Sans" w:hAnsi="Fira Sans" w:cs="Arial"/>
          <w:bCs/>
          <w:sz w:val="19"/>
          <w:szCs w:val="19"/>
        </w:rPr>
        <w:t>kwietniu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B1393C">
        <w:rPr>
          <w:rFonts w:ascii="Fira Sans" w:hAnsi="Fira Sans" w:cs="Arial"/>
          <w:bCs/>
          <w:sz w:val="19"/>
          <w:szCs w:val="19"/>
        </w:rPr>
        <w:t>643,5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1541A3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1393C">
        <w:rPr>
          <w:rFonts w:ascii="Fira Sans" w:hAnsi="Fira Sans" w:cs="Arial"/>
          <w:bCs/>
          <w:sz w:val="19"/>
          <w:szCs w:val="19"/>
        </w:rPr>
        <w:t>92,1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262CDD" w:rsidRPr="00AC460E">
        <w:rPr>
          <w:rFonts w:ascii="Fira Sans" w:hAnsi="Fira Sans" w:cs="Arial"/>
          <w:bCs/>
          <w:sz w:val="19"/>
          <w:szCs w:val="19"/>
        </w:rPr>
        <w:t>w </w:t>
      </w:r>
      <w:r w:rsidR="00B1393C">
        <w:rPr>
          <w:rFonts w:ascii="Fira Sans" w:hAnsi="Fira Sans" w:cs="Arial"/>
          <w:bCs/>
          <w:sz w:val="19"/>
          <w:szCs w:val="19"/>
        </w:rPr>
        <w:t>kwietniu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B1393C">
        <w:rPr>
          <w:rFonts w:ascii="Fira Sans" w:hAnsi="Fira Sans" w:cs="Arial"/>
          <w:bCs/>
          <w:sz w:val="19"/>
          <w:szCs w:val="19"/>
        </w:rPr>
        <w:t>20,4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B1393C">
        <w:rPr>
          <w:rFonts w:ascii="Fira Sans" w:hAnsi="Fira Sans" w:cs="Arial"/>
          <w:bCs/>
          <w:sz w:val="19"/>
          <w:szCs w:val="19"/>
        </w:rPr>
        <w:t>marcem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B1393C">
        <w:rPr>
          <w:rFonts w:ascii="Fira Sans" w:hAnsi="Fira Sans" w:cs="Arial"/>
          <w:bCs/>
          <w:sz w:val="19"/>
          <w:szCs w:val="19"/>
        </w:rPr>
        <w:t>kwietniu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B1393C">
        <w:rPr>
          <w:rFonts w:ascii="Fira Sans" w:hAnsi="Fira Sans" w:cs="Arial"/>
          <w:bCs/>
          <w:sz w:val="19"/>
          <w:szCs w:val="19"/>
        </w:rPr>
        <w:t>2,7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 </w:t>
      </w:r>
      <w:r w:rsidR="00B1393C">
        <w:rPr>
          <w:rFonts w:ascii="Fira Sans" w:hAnsi="Fira Sans" w:cs="Arial"/>
          <w:bCs/>
          <w:sz w:val="19"/>
          <w:szCs w:val="19"/>
        </w:rPr>
        <w:t>12,9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21F64" w:rsidRPr="00AC460E">
        <w:rPr>
          <w:rFonts w:ascii="Fira Sans" w:hAnsi="Fira Sans" w:cs="Arial"/>
          <w:bCs/>
          <w:sz w:val="19"/>
          <w:szCs w:val="19"/>
        </w:rPr>
        <w:t>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1393C">
        <w:rPr>
          <w:rFonts w:ascii="Fira Sans" w:hAnsi="Fira Sans" w:cs="Arial"/>
          <w:bCs/>
          <w:sz w:val="19"/>
          <w:szCs w:val="19"/>
        </w:rPr>
        <w:t>kwietniu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B1393C">
        <w:rPr>
          <w:rFonts w:ascii="Fira Sans" w:hAnsi="Fira Sans" w:cs="Arial"/>
          <w:bCs/>
          <w:sz w:val="19"/>
          <w:szCs w:val="19"/>
        </w:rPr>
        <w:t>61,7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E2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1393C">
        <w:rPr>
          <w:rFonts w:ascii="Fira Sans" w:hAnsi="Fira Sans" w:cs="Arial"/>
          <w:bCs/>
          <w:sz w:val="19"/>
          <w:szCs w:val="19"/>
        </w:rPr>
        <w:t>97,5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</w:p>
    <w:p w14:paraId="6CF55260" w14:textId="590A7A85" w:rsidR="00B730D7" w:rsidRPr="00AC460E" w:rsidRDefault="00EA62E3" w:rsidP="00B730D7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B1393C">
        <w:rPr>
          <w:rFonts w:ascii="Fira Sans" w:hAnsi="Fira Sans" w:cs="Arial"/>
          <w:bCs/>
          <w:sz w:val="19"/>
          <w:szCs w:val="19"/>
        </w:rPr>
        <w:t>kwietniu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B1393C">
        <w:rPr>
          <w:rFonts w:ascii="Fira Sans" w:hAnsi="Fira Sans"/>
          <w:sz w:val="19"/>
          <w:szCs w:val="19"/>
        </w:rPr>
        <w:t>222,8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B1393C">
        <w:rPr>
          <w:rFonts w:ascii="Fira Sans" w:hAnsi="Fira Sans"/>
          <w:sz w:val="19"/>
          <w:szCs w:val="19"/>
        </w:rPr>
        <w:t>34,6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E271E">
        <w:rPr>
          <w:rFonts w:ascii="Fira Sans" w:hAnsi="Fira Sans"/>
          <w:sz w:val="19"/>
          <w:szCs w:val="19"/>
        </w:rPr>
        <w:t>wzrosła</w:t>
      </w:r>
      <w:r w:rsidRPr="00AC460E">
        <w:rPr>
          <w:rFonts w:ascii="Fira Sans" w:hAnsi="Fira Sans"/>
          <w:sz w:val="19"/>
          <w:szCs w:val="19"/>
        </w:rPr>
        <w:t xml:space="preserve"> o </w:t>
      </w:r>
      <w:r w:rsidR="00B1393C">
        <w:rPr>
          <w:rFonts w:ascii="Fira Sans" w:hAnsi="Fira Sans"/>
          <w:sz w:val="19"/>
          <w:szCs w:val="19"/>
        </w:rPr>
        <w:t>1,3</w:t>
      </w:r>
      <w:r w:rsidRPr="00AC460E">
        <w:rPr>
          <w:rFonts w:ascii="Fira Sans" w:hAnsi="Fira Sans"/>
          <w:sz w:val="19"/>
          <w:szCs w:val="19"/>
        </w:rPr>
        <w:t xml:space="preserve">%, a w stosunku do </w:t>
      </w:r>
      <w:r w:rsidR="00B1393C">
        <w:rPr>
          <w:rFonts w:ascii="Fira Sans" w:hAnsi="Fira Sans" w:cs="Arial"/>
          <w:bCs/>
          <w:sz w:val="19"/>
          <w:szCs w:val="19"/>
        </w:rPr>
        <w:t>kwietnia</w:t>
      </w:r>
      <w:r w:rsidRPr="00AC460E">
        <w:rPr>
          <w:rFonts w:ascii="Fira Sans" w:hAnsi="Fira Sans"/>
          <w:sz w:val="19"/>
          <w:szCs w:val="19"/>
        </w:rPr>
        <w:t xml:space="preserve"> ub.r.</w:t>
      </w:r>
      <w:r w:rsidR="003E560C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AE271E">
        <w:rPr>
          <w:rFonts w:ascii="Fira Sans" w:hAnsi="Fira Sans"/>
          <w:sz w:val="19"/>
          <w:szCs w:val="19"/>
        </w:rPr>
        <w:t>21,</w:t>
      </w:r>
      <w:r w:rsidR="00B1393C">
        <w:rPr>
          <w:rFonts w:ascii="Fira Sans" w:hAnsi="Fira Sans"/>
          <w:sz w:val="19"/>
          <w:szCs w:val="19"/>
        </w:rPr>
        <w:t>6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1393C">
        <w:rPr>
          <w:rFonts w:ascii="Fira Sans" w:hAnsi="Fira Sans" w:cs="Arial"/>
          <w:bCs/>
          <w:sz w:val="19"/>
          <w:szCs w:val="19"/>
        </w:rPr>
        <w:t>kwietniem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E668D7">
        <w:rPr>
          <w:rFonts w:ascii="Fira Sans" w:hAnsi="Fira Sans" w:cs="Arial"/>
          <w:bCs/>
          <w:sz w:val="19"/>
          <w:szCs w:val="19"/>
        </w:rPr>
        <w:t>dwóch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dział</w:t>
      </w:r>
      <w:r w:rsidR="00BA2A06" w:rsidRPr="00AC460E">
        <w:rPr>
          <w:rFonts w:ascii="Fira Sans" w:hAnsi="Fira Sans" w:cs="Arial"/>
          <w:bCs/>
          <w:sz w:val="19"/>
          <w:szCs w:val="19"/>
        </w:rPr>
        <w:t>ów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 budownictwa</w:t>
      </w:r>
      <w:r w:rsidR="00B730D7" w:rsidRPr="00AC460E">
        <w:rPr>
          <w:rFonts w:ascii="Fira Sans" w:hAnsi="Fira Sans" w:cs="Arial"/>
          <w:bCs/>
          <w:sz w:val="19"/>
          <w:szCs w:val="19"/>
        </w:rPr>
        <w:t>, tj.: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1393C" w:rsidRPr="00AC460E">
        <w:rPr>
          <w:rFonts w:ascii="Fira Sans" w:hAnsi="Fira Sans" w:cs="Arial"/>
          <w:bCs/>
          <w:sz w:val="19"/>
          <w:szCs w:val="19"/>
        </w:rPr>
        <w:t>„budowa</w:t>
      </w:r>
      <w:r w:rsidR="00B1393C" w:rsidRPr="00AC460E">
        <w:rPr>
          <w:rFonts w:ascii="Fira Sans" w:hAnsi="Fira Sans"/>
          <w:sz w:val="19"/>
          <w:szCs w:val="19"/>
        </w:rPr>
        <w:t xml:space="preserve"> budynków”</w:t>
      </w:r>
      <w:r w:rsidR="00B1393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(wzrost o </w:t>
      </w:r>
      <w:r w:rsidR="00B1393C">
        <w:rPr>
          <w:rFonts w:ascii="Fira Sans" w:hAnsi="Fira Sans" w:cs="Arial"/>
          <w:bCs/>
          <w:sz w:val="19"/>
          <w:szCs w:val="19"/>
        </w:rPr>
        <w:t>90,9</w:t>
      </w:r>
      <w:r w:rsidR="00557968" w:rsidRPr="00AC460E">
        <w:rPr>
          <w:rFonts w:ascii="Fira Sans" w:hAnsi="Fira Sans" w:cs="Arial"/>
          <w:bCs/>
          <w:sz w:val="19"/>
          <w:szCs w:val="19"/>
        </w:rPr>
        <w:t>%),</w:t>
      </w:r>
      <w:r w:rsidR="00B1393C">
        <w:rPr>
          <w:rFonts w:ascii="Fira Sans" w:hAnsi="Fira Sans" w:cs="Arial"/>
          <w:bCs/>
          <w:sz w:val="19"/>
          <w:szCs w:val="19"/>
        </w:rPr>
        <w:t xml:space="preserve"> </w:t>
      </w:r>
      <w:r w:rsidR="00B1393C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B1393C">
        <w:rPr>
          <w:rFonts w:ascii="Fira Sans" w:hAnsi="Fira Sans" w:cs="Arial"/>
          <w:bCs/>
          <w:sz w:val="19"/>
          <w:szCs w:val="19"/>
        </w:rPr>
        <w:t xml:space="preserve"> </w:t>
      </w:r>
      <w:r w:rsidR="001A0365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B1393C">
        <w:rPr>
          <w:rFonts w:ascii="Fira Sans" w:hAnsi="Fira Sans" w:cs="Arial"/>
          <w:bCs/>
          <w:sz w:val="19"/>
          <w:szCs w:val="19"/>
        </w:rPr>
        <w:t>33,0</w:t>
      </w:r>
      <w:r w:rsidR="00E668D7">
        <w:rPr>
          <w:rFonts w:ascii="Fira Sans" w:hAnsi="Fira Sans" w:cs="Arial"/>
          <w:bCs/>
          <w:sz w:val="19"/>
          <w:szCs w:val="19"/>
        </w:rPr>
        <w:t>%).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668D7">
        <w:rPr>
          <w:rFonts w:ascii="Fira Sans" w:hAnsi="Fira Sans" w:cs="Arial"/>
          <w:bCs/>
          <w:sz w:val="19"/>
          <w:szCs w:val="19"/>
        </w:rPr>
        <w:t xml:space="preserve">W dziale </w:t>
      </w:r>
      <w:r w:rsidR="00AE271E" w:rsidRPr="00AC460E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E668D7">
        <w:rPr>
          <w:rFonts w:ascii="Fira Sans" w:hAnsi="Fira Sans"/>
          <w:sz w:val="19"/>
          <w:szCs w:val="19"/>
        </w:rPr>
        <w:t xml:space="preserve">odnotowano spadek </w:t>
      </w:r>
      <w:r w:rsidR="0069564C" w:rsidRPr="00AC460E">
        <w:rPr>
          <w:rFonts w:ascii="Fira Sans" w:hAnsi="Fira Sans"/>
          <w:sz w:val="19"/>
          <w:szCs w:val="19"/>
        </w:rPr>
        <w:t>o </w:t>
      </w:r>
      <w:r w:rsidR="00B1393C">
        <w:rPr>
          <w:rFonts w:ascii="Fira Sans" w:hAnsi="Fira Sans"/>
          <w:sz w:val="19"/>
          <w:szCs w:val="19"/>
        </w:rPr>
        <w:t>40,7</w:t>
      </w:r>
      <w:r w:rsidR="00E668D7">
        <w:rPr>
          <w:rFonts w:ascii="Fira Sans" w:hAnsi="Fira Sans"/>
          <w:sz w:val="19"/>
          <w:szCs w:val="19"/>
        </w:rPr>
        <w:t>%</w:t>
      </w:r>
      <w:r w:rsidR="001A0365" w:rsidRPr="00AC460E">
        <w:rPr>
          <w:rFonts w:ascii="Fira Sans" w:hAnsi="Fira Sans"/>
          <w:sz w:val="19"/>
          <w:szCs w:val="19"/>
        </w:rPr>
        <w:t xml:space="preserve">. </w:t>
      </w:r>
    </w:p>
    <w:p w14:paraId="3B32114A" w14:textId="26D01EF9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124E8A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kwietniu 2022 r. do analogicznego miesiąca roku poprzedniego oraz okresu styczeń-kwiecień 2022 r.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5118F478" w:rsidR="00417C29" w:rsidRPr="00AC460E" w:rsidRDefault="00417C29" w:rsidP="00E324B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51E91C3D" w:rsidR="00417C29" w:rsidRPr="00AC460E" w:rsidRDefault="00417C29" w:rsidP="00E324B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FE3737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</w:tcPr>
          <w:p w14:paraId="2BA476C1" w14:textId="4394B54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0E8BBA31" w:rsidR="00417C29" w:rsidRPr="00AC460E" w:rsidRDefault="0085283C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121,6</w:t>
            </w:r>
          </w:p>
        </w:tc>
        <w:tc>
          <w:tcPr>
            <w:tcW w:w="1975" w:type="dxa"/>
            <w:vAlign w:val="center"/>
          </w:tcPr>
          <w:p w14:paraId="4D2FAFF0" w14:textId="18A027E3" w:rsidR="00417C29" w:rsidRPr="00AC460E" w:rsidRDefault="0085283C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120,7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439E2AB5" w:rsidR="00417C29" w:rsidRPr="00AC460E" w:rsidRDefault="0085283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190,9</w:t>
            </w:r>
          </w:p>
        </w:tc>
        <w:tc>
          <w:tcPr>
            <w:tcW w:w="1975" w:type="dxa"/>
            <w:vAlign w:val="center"/>
          </w:tcPr>
          <w:p w14:paraId="7C0E3C10" w14:textId="34BB9AF2" w:rsidR="00417C29" w:rsidRPr="00AC460E" w:rsidRDefault="0085283C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1975" w:type="dxa"/>
          </w:tcPr>
          <w:p w14:paraId="1E46370E" w14:textId="4D771D4E" w:rsidR="00417C29" w:rsidRPr="00AC460E" w:rsidRDefault="0085283C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43,6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6B522CE1" w:rsidR="00417C29" w:rsidRPr="00AC460E" w:rsidRDefault="0085283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1975" w:type="dxa"/>
            <w:vAlign w:val="center"/>
          </w:tcPr>
          <w:p w14:paraId="7B34DEFD" w14:textId="337D4706" w:rsidR="00417C29" w:rsidRPr="00AC460E" w:rsidRDefault="0085283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155,1</w:t>
            </w:r>
          </w:p>
        </w:tc>
        <w:tc>
          <w:tcPr>
            <w:tcW w:w="1975" w:type="dxa"/>
          </w:tcPr>
          <w:p w14:paraId="48CE36BB" w14:textId="62C83BDC" w:rsidR="00417C29" w:rsidRPr="00AC460E" w:rsidRDefault="0085283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36AD59F0" w:rsidR="00417C29" w:rsidRPr="00AC460E" w:rsidRDefault="0085283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59,3</w:t>
            </w:r>
          </w:p>
        </w:tc>
        <w:tc>
          <w:tcPr>
            <w:tcW w:w="1975" w:type="dxa"/>
            <w:vAlign w:val="center"/>
          </w:tcPr>
          <w:p w14:paraId="6F9A5F8F" w14:textId="33601F0F" w:rsidR="00417C29" w:rsidRPr="00AC460E" w:rsidRDefault="0085283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975" w:type="dxa"/>
          </w:tcPr>
          <w:p w14:paraId="3CEF3A93" w14:textId="0994583F" w:rsidR="00417C29" w:rsidRPr="00AC460E" w:rsidRDefault="0085283C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32,3</w:t>
            </w:r>
          </w:p>
        </w:tc>
      </w:tr>
    </w:tbl>
    <w:p w14:paraId="6EAF781C" w14:textId="5541B7A8" w:rsidR="00B730D7" w:rsidRPr="00AC460E" w:rsidRDefault="00B730D7" w:rsidP="00973D81">
      <w:pPr>
        <w:pStyle w:val="Tekstpodstawowy2"/>
        <w:suppressAutoHyphens/>
        <w:spacing w:before="360" w:after="120" w:line="240" w:lineRule="exact"/>
        <w:rPr>
          <w:rFonts w:ascii="Fira Sans" w:hAnsi="Fira Sans" w:cs="Arial"/>
          <w:bCs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873D4F">
        <w:rPr>
          <w:rFonts w:ascii="Fira Sans" w:hAnsi="Fira Sans"/>
          <w:sz w:val="19"/>
          <w:szCs w:val="19"/>
        </w:rPr>
        <w:t>marcem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AE271E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odnotowano </w:t>
      </w:r>
      <w:r w:rsidR="00873D4F">
        <w:rPr>
          <w:rFonts w:ascii="Fira Sans" w:hAnsi="Fira Sans"/>
          <w:sz w:val="19"/>
          <w:szCs w:val="19"/>
        </w:rPr>
        <w:t>w</w:t>
      </w:r>
      <w:r w:rsidR="00E668D7">
        <w:rPr>
          <w:rFonts w:ascii="Fira Sans" w:hAnsi="Fira Sans"/>
          <w:sz w:val="19"/>
          <w:szCs w:val="19"/>
        </w:rPr>
        <w:t xml:space="preserve"> </w:t>
      </w:r>
      <w:r w:rsidR="00873D4F">
        <w:rPr>
          <w:rFonts w:ascii="Fira Sans" w:hAnsi="Fira Sans"/>
          <w:sz w:val="19"/>
          <w:szCs w:val="19"/>
        </w:rPr>
        <w:t xml:space="preserve">przedsiębiorstwach, </w:t>
      </w:r>
      <w:r w:rsidR="00873D4F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873D4F" w:rsidRPr="00AC460E">
        <w:rPr>
          <w:rFonts w:ascii="Fira Sans" w:hAnsi="Fira Sans"/>
          <w:spacing w:val="-2"/>
          <w:sz w:val="19"/>
          <w:szCs w:val="19"/>
        </w:rPr>
        <w:t xml:space="preserve"> </w:t>
      </w:r>
      <w:r w:rsidR="00873D4F">
        <w:rPr>
          <w:rFonts w:ascii="Fira Sans" w:hAnsi="Fira Sans"/>
          <w:spacing w:val="-2"/>
          <w:sz w:val="19"/>
          <w:szCs w:val="19"/>
        </w:rPr>
        <w:t xml:space="preserve">(wzrost o 33,0%). </w:t>
      </w:r>
      <w:r w:rsidR="00873D4F">
        <w:rPr>
          <w:rFonts w:ascii="Fira Sans" w:hAnsi="Fira Sans"/>
          <w:spacing w:val="-2"/>
          <w:sz w:val="19"/>
          <w:szCs w:val="19"/>
        </w:rPr>
        <w:br/>
        <w:t xml:space="preserve">W przedsiębiorstwach </w:t>
      </w:r>
      <w:r w:rsidR="00873D4F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873D4F">
        <w:rPr>
          <w:rFonts w:ascii="Fira Sans" w:hAnsi="Fira Sans"/>
          <w:spacing w:val="-2"/>
          <w:sz w:val="19"/>
          <w:szCs w:val="19"/>
        </w:rPr>
        <w:t xml:space="preserve"> oraz w </w:t>
      </w:r>
      <w:r w:rsidR="00AE271E">
        <w:rPr>
          <w:rFonts w:ascii="Fira Sans" w:hAnsi="Fira Sans"/>
          <w:sz w:val="19"/>
          <w:szCs w:val="19"/>
        </w:rPr>
        <w:t>dzia</w:t>
      </w:r>
      <w:r w:rsidR="00873D4F">
        <w:rPr>
          <w:rFonts w:ascii="Fira Sans" w:hAnsi="Fira Sans"/>
          <w:sz w:val="19"/>
          <w:szCs w:val="19"/>
        </w:rPr>
        <w:t>le</w:t>
      </w:r>
      <w:r w:rsidR="00AE271E">
        <w:rPr>
          <w:rFonts w:ascii="Fira Sans" w:hAnsi="Fira Sans"/>
          <w:sz w:val="19"/>
          <w:szCs w:val="19"/>
        </w:rPr>
        <w:t xml:space="preserve"> </w:t>
      </w:r>
      <w:r w:rsidR="00AE271E" w:rsidRPr="00AC460E">
        <w:rPr>
          <w:rFonts w:ascii="Fira Sans" w:hAnsi="Fira Sans"/>
          <w:spacing w:val="-2"/>
          <w:sz w:val="19"/>
          <w:szCs w:val="19"/>
        </w:rPr>
        <w:t>„b</w:t>
      </w:r>
      <w:r w:rsidR="00AE271E" w:rsidRPr="00AC460E">
        <w:rPr>
          <w:rFonts w:ascii="Fira Sans" w:hAnsi="Fira Sans"/>
          <w:sz w:val="19"/>
          <w:szCs w:val="19"/>
        </w:rPr>
        <w:t xml:space="preserve">udowa obiektów inżynierii lądowej i wodnej” produkcja budowlano-montażowa </w:t>
      </w:r>
      <w:r w:rsidR="00873D4F">
        <w:rPr>
          <w:rFonts w:ascii="Fira Sans" w:hAnsi="Fira Sans"/>
          <w:sz w:val="19"/>
          <w:szCs w:val="19"/>
        </w:rPr>
        <w:t xml:space="preserve">spadła odpowiednio </w:t>
      </w:r>
      <w:r w:rsidR="00AE271E" w:rsidRPr="00AC460E">
        <w:rPr>
          <w:rFonts w:ascii="Fira Sans" w:hAnsi="Fira Sans"/>
          <w:sz w:val="19"/>
          <w:szCs w:val="19"/>
        </w:rPr>
        <w:t xml:space="preserve">o </w:t>
      </w:r>
      <w:r w:rsidR="00873D4F">
        <w:rPr>
          <w:rFonts w:ascii="Fira Sans" w:hAnsi="Fira Sans"/>
          <w:sz w:val="19"/>
          <w:szCs w:val="19"/>
        </w:rPr>
        <w:t>24,6</w:t>
      </w:r>
      <w:r w:rsidR="00E07FDA">
        <w:rPr>
          <w:rFonts w:ascii="Fira Sans" w:hAnsi="Fira Sans"/>
          <w:spacing w:val="-2"/>
          <w:sz w:val="19"/>
          <w:szCs w:val="19"/>
        </w:rPr>
        <w:t>%</w:t>
      </w:r>
      <w:r w:rsidR="00873D4F">
        <w:rPr>
          <w:rFonts w:ascii="Fira Sans" w:hAnsi="Fira Sans"/>
          <w:spacing w:val="-2"/>
          <w:sz w:val="19"/>
          <w:szCs w:val="19"/>
        </w:rPr>
        <w:t xml:space="preserve"> i o 20,0%.</w:t>
      </w:r>
      <w:r w:rsidR="00F54C28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B996B5C" w14:textId="19E80F00" w:rsidR="005478E5" w:rsidRPr="00AC460E" w:rsidRDefault="00693B3F" w:rsidP="00693B3F">
      <w:pPr>
        <w:pStyle w:val="Tekstpodstawowy2"/>
        <w:suppressAutoHyphens/>
        <w:spacing w:before="120" w:after="120" w:line="240" w:lineRule="exact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F54C28">
        <w:rPr>
          <w:rFonts w:ascii="Fira Sans" w:hAnsi="Fira Sans"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28433A">
        <w:rPr>
          <w:rFonts w:ascii="Fira Sans" w:hAnsi="Fira Sans"/>
          <w:sz w:val="19"/>
          <w:szCs w:val="19"/>
        </w:rPr>
        <w:t>1</w:t>
      </w:r>
      <w:r w:rsidR="00F54C28">
        <w:rPr>
          <w:rFonts w:ascii="Fira Sans" w:hAnsi="Fira Sans"/>
          <w:sz w:val="19"/>
          <w:szCs w:val="19"/>
        </w:rPr>
        <w:t> 752,6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 w:rsidR="00407AEB">
        <w:rPr>
          <w:rFonts w:ascii="Fira Sans" w:hAnsi="Fira Sans"/>
          <w:sz w:val="19"/>
          <w:szCs w:val="19"/>
        </w:rPr>
        <w:t> </w:t>
      </w:r>
      <w:r w:rsidR="00F54C28">
        <w:rPr>
          <w:rFonts w:ascii="Fira Sans" w:hAnsi="Fira Sans"/>
          <w:sz w:val="19"/>
          <w:szCs w:val="19"/>
        </w:rPr>
        <w:t>23,8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F54C28">
        <w:rPr>
          <w:rFonts w:ascii="Fira Sans" w:hAnsi="Fira Sans"/>
          <w:sz w:val="19"/>
          <w:szCs w:val="19"/>
        </w:rPr>
        <w:t>166,7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F54C28">
        <w:rPr>
          <w:rFonts w:ascii="Fira Sans" w:hAnsi="Fira Sans"/>
          <w:sz w:val="19"/>
          <w:szCs w:val="19"/>
        </w:rPr>
        <w:t>25,5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br/>
      </w:r>
      <w:r w:rsidRPr="008A2263">
        <w:rPr>
          <w:rFonts w:ascii="Fira Sans" w:hAnsi="Fira Sans"/>
          <w:sz w:val="19"/>
          <w:szCs w:val="19"/>
        </w:rPr>
        <w:t xml:space="preserve">W 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F54C28">
        <w:rPr>
          <w:rFonts w:ascii="Fira Sans" w:hAnsi="Fira Sans"/>
          <w:sz w:val="19"/>
          <w:szCs w:val="19"/>
        </w:rPr>
        <w:t>20,7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F54C28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dział</w:t>
      </w:r>
      <w:r w:rsidR="00F54C28">
        <w:rPr>
          <w:rFonts w:ascii="Fira Sans" w:hAnsi="Fira Sans"/>
          <w:sz w:val="19"/>
          <w:szCs w:val="19"/>
        </w:rPr>
        <w:t xml:space="preserve">u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(o </w:t>
      </w:r>
      <w:r w:rsidR="00F54C28">
        <w:rPr>
          <w:rFonts w:ascii="Fira Sans" w:hAnsi="Fira Sans"/>
          <w:sz w:val="19"/>
          <w:szCs w:val="19"/>
        </w:rPr>
        <w:t>55,1</w:t>
      </w:r>
      <w:r w:rsidR="001C1002">
        <w:rPr>
          <w:rFonts w:ascii="Fira Sans" w:hAnsi="Fira Sans"/>
          <w:sz w:val="19"/>
          <w:szCs w:val="19"/>
        </w:rPr>
        <w:t>%) oraz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(o </w:t>
      </w:r>
      <w:r w:rsidR="00F54C28">
        <w:rPr>
          <w:rFonts w:ascii="Fira Sans" w:hAnsi="Fira Sans"/>
          <w:sz w:val="19"/>
          <w:szCs w:val="19"/>
        </w:rPr>
        <w:t>30,5</w:t>
      </w:r>
      <w:r w:rsidR="001C100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. </w:t>
      </w:r>
      <w:r w:rsidR="0028433A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 xml:space="preserve">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odnotowano spadek produkcji budowlano-montażowej </w:t>
      </w:r>
      <w:r w:rsidR="001C1002">
        <w:rPr>
          <w:rFonts w:ascii="Fira Sans" w:hAnsi="Fira Sans"/>
          <w:sz w:val="19"/>
          <w:szCs w:val="19"/>
        </w:rPr>
        <w:t>(</w:t>
      </w:r>
      <w:r w:rsidRPr="004E44A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F54C28">
        <w:rPr>
          <w:rFonts w:ascii="Fira Sans" w:hAnsi="Fira Sans"/>
          <w:sz w:val="19"/>
          <w:szCs w:val="19"/>
        </w:rPr>
        <w:t>4,8</w:t>
      </w:r>
      <w:r w:rsidRPr="004E44A6">
        <w:rPr>
          <w:rFonts w:ascii="Fira Sans" w:hAnsi="Fira Sans"/>
          <w:sz w:val="19"/>
          <w:szCs w:val="19"/>
        </w:rPr>
        <w:t>%</w:t>
      </w:r>
      <w:r w:rsidR="001C1002">
        <w:rPr>
          <w:rFonts w:ascii="Fira Sans" w:hAnsi="Fira Sans"/>
          <w:sz w:val="19"/>
          <w:szCs w:val="19"/>
        </w:rPr>
        <w:t>).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5C270714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6A5922">
        <w:rPr>
          <w:rFonts w:ascii="Fira Sans" w:hAnsi="Fira Sans"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A5922">
        <w:rPr>
          <w:rFonts w:ascii="Fira Sans" w:hAnsi="Fira Sans"/>
          <w:sz w:val="19"/>
          <w:szCs w:val="19"/>
        </w:rPr>
        <w:t>spadła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6A5922">
        <w:rPr>
          <w:rFonts w:ascii="Fira Sans" w:hAnsi="Fira Sans"/>
          <w:sz w:val="19"/>
          <w:szCs w:val="19"/>
        </w:rPr>
        <w:t>14,3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6A5922">
        <w:rPr>
          <w:rFonts w:ascii="Fira Sans" w:hAnsi="Fira Sans"/>
          <w:sz w:val="19"/>
          <w:szCs w:val="19"/>
        </w:rPr>
        <w:t xml:space="preserve"> oraz</w:t>
      </w:r>
      <w:r w:rsidR="006A5922" w:rsidRPr="00AC460E">
        <w:rPr>
          <w:rFonts w:ascii="Fira Sans" w:hAnsi="Fira Sans"/>
          <w:sz w:val="19"/>
          <w:szCs w:val="19"/>
        </w:rPr>
        <w:t xml:space="preserve"> </w:t>
      </w:r>
      <w:r w:rsidR="006A5922">
        <w:rPr>
          <w:rFonts w:ascii="Fira Sans" w:hAnsi="Fira Sans"/>
          <w:sz w:val="19"/>
          <w:szCs w:val="19"/>
        </w:rPr>
        <w:t xml:space="preserve">mieszkań, </w:t>
      </w:r>
      <w:r w:rsidR="006A5922" w:rsidRPr="00AC460E">
        <w:rPr>
          <w:rFonts w:ascii="Fira Sans" w:hAnsi="Fira Sans"/>
          <w:sz w:val="19"/>
          <w:szCs w:val="19"/>
        </w:rPr>
        <w:t>których budowę rozpoczęto (o </w:t>
      </w:r>
      <w:r w:rsidR="006A5922">
        <w:rPr>
          <w:rFonts w:ascii="Fira Sans" w:hAnsi="Fira Sans"/>
          <w:sz w:val="19"/>
          <w:szCs w:val="19"/>
        </w:rPr>
        <w:t>37,2</w:t>
      </w:r>
      <w:r w:rsidR="006A5922" w:rsidRPr="00AC460E">
        <w:rPr>
          <w:rFonts w:ascii="Fira Sans" w:hAnsi="Fira Sans"/>
          <w:sz w:val="19"/>
          <w:szCs w:val="19"/>
        </w:rPr>
        <w:t>%)</w:t>
      </w:r>
      <w:r w:rsidR="00262C42">
        <w:rPr>
          <w:rFonts w:ascii="Fira Sans" w:hAnsi="Fira Sans"/>
          <w:sz w:val="19"/>
          <w:szCs w:val="19"/>
        </w:rPr>
        <w:t>.</w:t>
      </w:r>
      <w:r w:rsidR="00C16199" w:rsidRPr="00AC460E">
        <w:rPr>
          <w:rFonts w:ascii="Fira Sans" w:hAnsi="Fira Sans"/>
          <w:sz w:val="19"/>
          <w:szCs w:val="19"/>
        </w:rPr>
        <w:t xml:space="preserve"> </w:t>
      </w:r>
      <w:r w:rsidR="006A5922">
        <w:rPr>
          <w:rFonts w:ascii="Fira Sans" w:hAnsi="Fira Sans"/>
          <w:sz w:val="19"/>
          <w:szCs w:val="19"/>
        </w:rPr>
        <w:t>Wzrosła</w:t>
      </w:r>
      <w:r w:rsidR="00C16199" w:rsidRPr="00AC460E">
        <w:rPr>
          <w:rFonts w:ascii="Fira Sans" w:hAnsi="Fira Sans"/>
          <w:sz w:val="19"/>
          <w:szCs w:val="19"/>
        </w:rPr>
        <w:t xml:space="preserve"> liczba mieszkań,</w:t>
      </w:r>
      <w:r w:rsidR="005A73B0" w:rsidRPr="005A73B0">
        <w:rPr>
          <w:rFonts w:ascii="Fira Sans" w:hAnsi="Fira Sans"/>
          <w:sz w:val="19"/>
          <w:szCs w:val="19"/>
        </w:rPr>
        <w:t xml:space="preserve"> </w:t>
      </w:r>
      <w:r w:rsidR="005A73B0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6A5922">
        <w:rPr>
          <w:rFonts w:ascii="Fira Sans" w:hAnsi="Fira Sans"/>
          <w:sz w:val="19"/>
          <w:szCs w:val="19"/>
        </w:rPr>
        <w:t>87,4</w:t>
      </w:r>
      <w:r w:rsidR="005A73B0" w:rsidRPr="00AC460E">
        <w:rPr>
          <w:rFonts w:ascii="Fira Sans" w:hAnsi="Fira Sans"/>
          <w:sz w:val="19"/>
          <w:szCs w:val="19"/>
        </w:rPr>
        <w:t>%</w:t>
      </w:r>
      <w:r w:rsidR="00BD5DF9">
        <w:rPr>
          <w:rFonts w:ascii="Fira Sans" w:hAnsi="Fira Sans"/>
          <w:sz w:val="19"/>
          <w:szCs w:val="19"/>
        </w:rPr>
        <w:t>)</w:t>
      </w:r>
      <w:r w:rsidR="004E7BDA" w:rsidRPr="00AC460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39DC976A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A5922">
        <w:rPr>
          <w:rFonts w:ascii="Fira Sans" w:hAnsi="Fira Sans"/>
          <w:sz w:val="19"/>
          <w:szCs w:val="19"/>
        </w:rPr>
        <w:t>kwietniu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A5922">
        <w:rPr>
          <w:rFonts w:ascii="Fira Sans" w:hAnsi="Fira Sans"/>
          <w:sz w:val="19"/>
          <w:szCs w:val="19"/>
        </w:rPr>
        <w:t>427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6A5922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2F61E8">
        <w:rPr>
          <w:rFonts w:ascii="Fira Sans" w:hAnsi="Fira Sans"/>
          <w:sz w:val="19"/>
          <w:szCs w:val="19"/>
        </w:rPr>
        <w:t>71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2F61E8">
        <w:rPr>
          <w:rFonts w:ascii="Fira Sans" w:hAnsi="Fira Sans"/>
          <w:sz w:val="19"/>
          <w:szCs w:val="19"/>
        </w:rPr>
        <w:t>mniej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2F61E8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2F61E8">
        <w:rPr>
          <w:rFonts w:ascii="Fira Sans" w:hAnsi="Fira Sans" w:cs="Arial"/>
          <w:sz w:val="19"/>
          <w:szCs w:val="19"/>
        </w:rPr>
        <w:t>14,3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W badanym miesiącu mieszkania do użytkowania przekazali: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2F61E8">
        <w:rPr>
          <w:rFonts w:ascii="Fira Sans" w:hAnsi="Fira Sans"/>
          <w:sz w:val="19"/>
          <w:szCs w:val="19"/>
        </w:rPr>
        <w:t>215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2F61E8">
        <w:rPr>
          <w:rFonts w:ascii="Fira Sans" w:hAnsi="Fira Sans"/>
          <w:sz w:val="19"/>
          <w:szCs w:val="19"/>
        </w:rPr>
        <w:t>50,4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782F73" w:rsidRPr="00AC460E">
        <w:rPr>
          <w:rFonts w:ascii="Fira Sans" w:hAnsi="Fira Sans"/>
          <w:sz w:val="19"/>
          <w:szCs w:val="19"/>
        </w:rPr>
        <w:t>,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051563">
        <w:rPr>
          <w:rFonts w:ascii="Fira Sans" w:hAnsi="Fira Sans"/>
          <w:sz w:val="19"/>
          <w:szCs w:val="19"/>
        </w:rPr>
        <w:t>2</w:t>
      </w:r>
      <w:r w:rsidR="002F61E8">
        <w:rPr>
          <w:rFonts w:ascii="Fira Sans" w:hAnsi="Fira Sans"/>
          <w:sz w:val="19"/>
          <w:szCs w:val="19"/>
        </w:rPr>
        <w:t>12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2F61E8">
        <w:rPr>
          <w:rFonts w:ascii="Fira Sans" w:hAnsi="Fira Sans"/>
          <w:sz w:val="19"/>
          <w:szCs w:val="19"/>
        </w:rPr>
        <w:t>49,6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2F61E8">
        <w:rPr>
          <w:rFonts w:ascii="Fira Sans" w:hAnsi="Fira Sans" w:cs="Arial"/>
          <w:sz w:val="19"/>
          <w:szCs w:val="19"/>
        </w:rPr>
        <w:t>50,6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2F61E8">
        <w:rPr>
          <w:rFonts w:ascii="Fira Sans" w:hAnsi="Fira Sans" w:cs="Arial"/>
          <w:sz w:val="19"/>
          <w:szCs w:val="19"/>
        </w:rPr>
        <w:t>37,3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30E10ED3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11577C" w:rsidRPr="00AC460E">
        <w:rPr>
          <w:rFonts w:ascii="Fira Sans" w:hAnsi="Fira Sans"/>
          <w:sz w:val="19"/>
          <w:szCs w:val="19"/>
        </w:rPr>
        <w:t>w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F61E8">
        <w:rPr>
          <w:rFonts w:ascii="Fira Sans" w:hAnsi="Fira Sans"/>
          <w:sz w:val="19"/>
          <w:szCs w:val="19"/>
        </w:rPr>
        <w:t>kwietniu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2F61E8">
        <w:rPr>
          <w:rFonts w:ascii="Fira Sans" w:hAnsi="Fira Sans"/>
          <w:sz w:val="19"/>
          <w:szCs w:val="19"/>
        </w:rPr>
        <w:t>2,3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88F93AD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124E8A">
        <w:rPr>
          <w:rFonts w:cs="Arial"/>
          <w:b/>
          <w:szCs w:val="19"/>
        </w:rPr>
        <w:t>0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E324B2">
        <w:rPr>
          <w:rFonts w:cs="Arial"/>
          <w:b/>
          <w:spacing w:val="-3"/>
          <w:szCs w:val="19"/>
        </w:rPr>
        <w:t>kwiecień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kwiecień br."/>
        <w:tblDescription w:val="Tablica przedstawia liczbę mieszkań oddanych do użytkowania ogółem oraz według form budownictwa w okresie styczeń-kwiecień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9C2257F" w:rsidR="00127149" w:rsidRPr="00AC460E" w:rsidRDefault="0079173B" w:rsidP="00E324B2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14D5580A" w:rsidR="002B3024" w:rsidRPr="00394343" w:rsidRDefault="00394343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 w:rsidRPr="00394343">
              <w:rPr>
                <w:rStyle w:val="Pogrubienie"/>
                <w:sz w:val="16"/>
                <w:szCs w:val="16"/>
              </w:rPr>
              <w:t>2</w:t>
            </w:r>
            <w:r>
              <w:rPr>
                <w:rStyle w:val="Pogrubienie"/>
                <w:sz w:val="16"/>
                <w:szCs w:val="16"/>
              </w:rPr>
              <w:t> </w:t>
            </w:r>
            <w:r w:rsidRPr="00394343">
              <w:rPr>
                <w:rStyle w:val="Pogrubienie"/>
                <w:sz w:val="16"/>
                <w:szCs w:val="16"/>
              </w:rPr>
              <w:t>138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17500A5F" w:rsidR="002B3024" w:rsidRPr="00394343" w:rsidRDefault="00394343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111,5</w:t>
            </w:r>
          </w:p>
        </w:tc>
        <w:tc>
          <w:tcPr>
            <w:tcW w:w="1824" w:type="dxa"/>
            <w:vAlign w:val="center"/>
          </w:tcPr>
          <w:p w14:paraId="16B1F39B" w14:textId="389F48F7" w:rsidR="002B3024" w:rsidRPr="00394343" w:rsidRDefault="00394343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92,2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4B2E4A63" w:rsidR="00127149" w:rsidRPr="00394343" w:rsidRDefault="00394343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875</w:t>
            </w:r>
          </w:p>
        </w:tc>
        <w:tc>
          <w:tcPr>
            <w:tcW w:w="1824" w:type="dxa"/>
            <w:vAlign w:val="center"/>
          </w:tcPr>
          <w:p w14:paraId="3C8F216D" w14:textId="4080AC02" w:rsidR="00127149" w:rsidRPr="00394343" w:rsidRDefault="00394343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1823" w:type="dxa"/>
            <w:vAlign w:val="center"/>
          </w:tcPr>
          <w:p w14:paraId="5A0221A5" w14:textId="6F6B8F20" w:rsidR="00127149" w:rsidRPr="00394343" w:rsidRDefault="0039434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824" w:type="dxa"/>
            <w:vAlign w:val="center"/>
          </w:tcPr>
          <w:p w14:paraId="1ED1A8FC" w14:textId="69DE608E" w:rsidR="00127149" w:rsidRPr="00394343" w:rsidRDefault="00394343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141,0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5C6BF5EC" w:rsidR="00127149" w:rsidRPr="00394343" w:rsidRDefault="00394343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1 261</w:t>
            </w:r>
          </w:p>
        </w:tc>
        <w:tc>
          <w:tcPr>
            <w:tcW w:w="1824" w:type="dxa"/>
            <w:vAlign w:val="center"/>
          </w:tcPr>
          <w:p w14:paraId="349BB62A" w14:textId="05FC61C0" w:rsidR="00127149" w:rsidRPr="00394343" w:rsidRDefault="0039434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1823" w:type="dxa"/>
            <w:vAlign w:val="center"/>
          </w:tcPr>
          <w:p w14:paraId="54A848F1" w14:textId="6906BE4F" w:rsidR="00127149" w:rsidRPr="00394343" w:rsidRDefault="0039434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824" w:type="dxa"/>
            <w:vAlign w:val="center"/>
          </w:tcPr>
          <w:p w14:paraId="57031DAA" w14:textId="6966A08D" w:rsidR="00127149" w:rsidRPr="00394343" w:rsidRDefault="00394343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58,4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212A27BA" w:rsidR="00E9558C" w:rsidRPr="00394343" w:rsidRDefault="00394343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3E3EA930" w:rsidR="00E9558C" w:rsidRPr="00394343" w:rsidRDefault="0039434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823" w:type="dxa"/>
            <w:vAlign w:val="center"/>
          </w:tcPr>
          <w:p w14:paraId="308DA0FD" w14:textId="6942D0A0" w:rsidR="00E9558C" w:rsidRPr="00394343" w:rsidRDefault="00394343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24" w:type="dxa"/>
            <w:vAlign w:val="center"/>
          </w:tcPr>
          <w:p w14:paraId="4465D8BC" w14:textId="434A83F5" w:rsidR="00E9558C" w:rsidRPr="00394343" w:rsidRDefault="00394343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</w:tbl>
    <w:p w14:paraId="1072A9FF" w14:textId="64400C9B" w:rsidR="00693B3F" w:rsidRDefault="00693B3F" w:rsidP="00AD3A61">
      <w:pPr>
        <w:pStyle w:val="Tekstpodstawowy"/>
        <w:suppressAutoHyphens/>
        <w:spacing w:before="360"/>
        <w:rPr>
          <w:b/>
          <w:bCs/>
          <w:szCs w:val="19"/>
        </w:rPr>
      </w:pPr>
      <w:r>
        <w:rPr>
          <w:szCs w:val="19"/>
        </w:rPr>
        <w:t>W okresie styczeń–</w:t>
      </w:r>
      <w:r w:rsidR="002F61E8">
        <w:rPr>
          <w:szCs w:val="19"/>
        </w:rPr>
        <w:t>kwiecień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2F61E8">
        <w:rPr>
          <w:szCs w:val="19"/>
        </w:rPr>
        <w:t>2 138</w:t>
      </w:r>
      <w:r>
        <w:rPr>
          <w:szCs w:val="19"/>
        </w:rPr>
        <w:t xml:space="preserve"> mieszkań, tj. o </w:t>
      </w:r>
      <w:r w:rsidR="002F61E8">
        <w:rPr>
          <w:szCs w:val="19"/>
        </w:rPr>
        <w:t>221</w:t>
      </w:r>
      <w:r>
        <w:rPr>
          <w:szCs w:val="19"/>
        </w:rPr>
        <w:t xml:space="preserve"> (o </w:t>
      </w:r>
      <w:r w:rsidR="002F61E8">
        <w:rPr>
          <w:szCs w:val="19"/>
        </w:rPr>
        <w:t>11,5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2F61E8">
        <w:rPr>
          <w:szCs w:val="19"/>
        </w:rPr>
        <w:t>92,2 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2F61E8">
        <w:rPr>
          <w:szCs w:val="19"/>
        </w:rPr>
        <w:t>1,0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585765">
        <w:rPr>
          <w:szCs w:val="19"/>
        </w:rPr>
        <w:t>większa</w:t>
      </w:r>
      <w:r>
        <w:rPr>
          <w:szCs w:val="19"/>
        </w:rPr>
        <w:t xml:space="preserve"> niż przeciętna powierzchnia użytkowa mieszkania oddanego w okresie styczeń–</w:t>
      </w:r>
      <w:r>
        <w:rPr>
          <w:szCs w:val="19"/>
        </w:rPr>
        <w:br/>
        <w:t>–</w:t>
      </w:r>
      <w:r w:rsidR="00585765">
        <w:rPr>
          <w:szCs w:val="19"/>
        </w:rPr>
        <w:t>kwiecień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164208C9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784C0D37" w:rsidR="003D4CA7" w:rsidRPr="00AC460E" w:rsidRDefault="00DD2C91" w:rsidP="00EC79FE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49376" behindDoc="0" locked="0" layoutInCell="1" allowOverlap="1" wp14:anchorId="1DD7F3EA" wp14:editId="2FA5A4C6">
            <wp:simplePos x="0" y="0"/>
            <wp:positionH relativeFrom="column">
              <wp:posOffset>3908</wp:posOffset>
            </wp:positionH>
            <wp:positionV relativeFrom="paragraph">
              <wp:posOffset>488</wp:posOffset>
            </wp:positionV>
            <wp:extent cx="6654165" cy="2466340"/>
            <wp:effectExtent l="0" t="0" r="0" b="0"/>
            <wp:wrapTopAndBottom/>
            <wp:docPr id="36" name="Obraz 36" descr="Wykres liniowy dla Polski i województwa warmińsko-mazurskiego przedstawia zmiany w porównaniu z 2015 r. w liczbie mieszkań oddanych do użytkowania  według okresów narastających od 2019 do 2022 r.&#10;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_09_Dynamika mieszkań oddanych do użytkowania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powiecie ostródzkim (</w:t>
      </w:r>
      <w:r w:rsidR="00C47359">
        <w:rPr>
          <w:szCs w:val="19"/>
        </w:rPr>
        <w:t>322</w:t>
      </w:r>
      <w:r w:rsidR="00E9558C">
        <w:rPr>
          <w:szCs w:val="19"/>
        </w:rPr>
        <w:t>)</w:t>
      </w:r>
      <w:r w:rsidR="00C47359">
        <w:rPr>
          <w:szCs w:val="19"/>
        </w:rPr>
        <w:t xml:space="preserve"> i</w:t>
      </w:r>
      <w:r w:rsidR="00EF5D3A">
        <w:rPr>
          <w:szCs w:val="19"/>
        </w:rPr>
        <w:t xml:space="preserve"> olsztyńskim (</w:t>
      </w:r>
      <w:r w:rsidR="00C47359">
        <w:rPr>
          <w:szCs w:val="19"/>
        </w:rPr>
        <w:t>319</w:t>
      </w:r>
      <w:r w:rsidR="00EF5D3A">
        <w:rPr>
          <w:szCs w:val="19"/>
        </w:rPr>
        <w:t>)</w:t>
      </w:r>
      <w:r w:rsidR="00C47359">
        <w:rPr>
          <w:szCs w:val="19"/>
        </w:rPr>
        <w:t xml:space="preserve">.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C47359">
        <w:rPr>
          <w:szCs w:val="19"/>
        </w:rPr>
        <w:t>ecie</w:t>
      </w:r>
      <w:r w:rsidR="009F40C4">
        <w:rPr>
          <w:szCs w:val="19"/>
        </w:rPr>
        <w:t xml:space="preserve"> gołdapskim </w:t>
      </w:r>
      <w:r w:rsidR="00E757C0">
        <w:rPr>
          <w:szCs w:val="19"/>
        </w:rPr>
        <w:t>(</w:t>
      </w:r>
      <w:r w:rsidR="00C47359">
        <w:rPr>
          <w:szCs w:val="19"/>
        </w:rPr>
        <w:t xml:space="preserve">7). </w:t>
      </w:r>
    </w:p>
    <w:p w14:paraId="6B830FC0" w14:textId="2458718A" w:rsidR="003D4CA7" w:rsidRPr="00AC460E" w:rsidRDefault="003D4CA7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E757C0">
        <w:rPr>
          <w:rFonts w:ascii="Fira Sans" w:hAnsi="Fira Sans"/>
          <w:sz w:val="19"/>
          <w:szCs w:val="19"/>
        </w:rPr>
        <w:t xml:space="preserve">ecie </w:t>
      </w:r>
      <w:r w:rsidR="00C47359">
        <w:rPr>
          <w:rFonts w:ascii="Fira Sans" w:hAnsi="Fira Sans"/>
          <w:sz w:val="19"/>
          <w:szCs w:val="19"/>
        </w:rPr>
        <w:t>lidzbarskim</w:t>
      </w:r>
      <w:r w:rsidR="00E757C0">
        <w:rPr>
          <w:rFonts w:ascii="Fira Sans" w:hAnsi="Fira Sans"/>
          <w:sz w:val="19"/>
          <w:szCs w:val="19"/>
        </w:rPr>
        <w:t xml:space="preserve"> (</w:t>
      </w:r>
      <w:r w:rsidR="00C47359">
        <w:rPr>
          <w:rFonts w:ascii="Fira Sans" w:hAnsi="Fira Sans"/>
          <w:sz w:val="19"/>
          <w:szCs w:val="19"/>
        </w:rPr>
        <w:t>147,9 </w:t>
      </w:r>
      <w:r w:rsidR="00E757C0">
        <w:rPr>
          <w:rFonts w:ascii="Fira Sans" w:hAnsi="Fira Sans"/>
          <w:sz w:val="19"/>
          <w:szCs w:val="19"/>
        </w:rPr>
        <w:t>m</w:t>
      </w:r>
      <w:r w:rsidR="00E757C0">
        <w:rPr>
          <w:rFonts w:ascii="Fira Sans" w:hAnsi="Fira Sans"/>
          <w:sz w:val="19"/>
          <w:szCs w:val="19"/>
          <w:vertAlign w:val="superscript"/>
        </w:rPr>
        <w:t>2</w:t>
      </w:r>
      <w:r w:rsidR="00E757C0">
        <w:rPr>
          <w:rFonts w:ascii="Fira Sans" w:hAnsi="Fira Sans"/>
          <w:sz w:val="19"/>
          <w:szCs w:val="19"/>
        </w:rPr>
        <w:t>) i</w:t>
      </w:r>
      <w:r w:rsidR="00C47359">
        <w:rPr>
          <w:rFonts w:ascii="Fira Sans" w:hAnsi="Fira Sans"/>
          <w:sz w:val="19"/>
          <w:szCs w:val="19"/>
        </w:rPr>
        <w:t xml:space="preserve"> kętrzyńskim </w:t>
      </w:r>
      <w:r w:rsidR="00E757C0">
        <w:rPr>
          <w:rFonts w:ascii="Fira Sans" w:hAnsi="Fira Sans"/>
          <w:sz w:val="19"/>
          <w:szCs w:val="19"/>
        </w:rPr>
        <w:t>(</w:t>
      </w:r>
      <w:r w:rsidR="00C47359">
        <w:rPr>
          <w:rFonts w:ascii="Fira Sans" w:hAnsi="Fira Sans"/>
          <w:sz w:val="19"/>
          <w:szCs w:val="19"/>
        </w:rPr>
        <w:t>147,5 </w:t>
      </w:r>
      <w:r w:rsidR="00E757C0">
        <w:rPr>
          <w:rFonts w:ascii="Fira Sans" w:hAnsi="Fira Sans"/>
          <w:sz w:val="19"/>
          <w:szCs w:val="19"/>
        </w:rPr>
        <w:t>m</w:t>
      </w:r>
      <w:r w:rsidR="00E757C0">
        <w:rPr>
          <w:rFonts w:ascii="Fira Sans" w:hAnsi="Fira Sans"/>
          <w:sz w:val="19"/>
          <w:szCs w:val="19"/>
          <w:vertAlign w:val="superscript"/>
        </w:rPr>
        <w:t>2</w:t>
      </w:r>
      <w:r w:rsidR="00E757C0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9F40C4">
        <w:rPr>
          <w:rFonts w:ascii="Fira Sans" w:hAnsi="Fira Sans"/>
          <w:sz w:val="19"/>
          <w:szCs w:val="19"/>
        </w:rPr>
        <w:t>7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E757C0">
        <w:rPr>
          <w:rFonts w:ascii="Fira Sans" w:hAnsi="Fira Sans"/>
          <w:sz w:val="19"/>
          <w:szCs w:val="19"/>
        </w:rPr>
        <w:t xml:space="preserve">powiecie </w:t>
      </w:r>
      <w:r w:rsidR="00C47359">
        <w:rPr>
          <w:rFonts w:ascii="Fira Sans" w:hAnsi="Fira Sans"/>
          <w:sz w:val="19"/>
          <w:szCs w:val="19"/>
        </w:rPr>
        <w:t>węgorzewskim i giżyckim</w:t>
      </w:r>
      <w:r w:rsidR="009F40C4">
        <w:rPr>
          <w:rFonts w:ascii="Fira Sans" w:hAnsi="Fira Sans"/>
          <w:sz w:val="19"/>
          <w:szCs w:val="19"/>
        </w:rPr>
        <w:t>.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2BEBAAD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F61D8A">
        <w:rPr>
          <w:rFonts w:ascii="Fira Sans" w:hAnsi="Fira Sans" w:cs="Arial"/>
          <w:b/>
          <w:sz w:val="19"/>
          <w:szCs w:val="19"/>
        </w:rPr>
        <w:t>kwiecień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22E3D7DC" w:rsidR="003D4CA7" w:rsidRPr="00AC460E" w:rsidRDefault="00F61D8A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1740160" behindDoc="0" locked="0" layoutInCell="1" allowOverlap="1" wp14:anchorId="6E2CE662" wp14:editId="7C2C28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879725"/>
            <wp:effectExtent l="0" t="0" r="0" b="0"/>
            <wp:wrapTopAndBottom/>
            <wp:docPr id="7" name="Obraz 7" descr="Mapa prezentuje mieszkania oddane do użytkowania w przeliczeniu na 10 tys. ludności według powiatów województwa warmińsko-mazurskiego w okresie styczeń-kwiecień 2022 r. &#10;" title="Mapa 2. Mieszkania oddane do użytkowania na 10 tys. ludnościa według powiatów w okresie styczeń-kwiecień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eszkania_powiaty_kwiecień_krzywe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C47359">
        <w:rPr>
          <w:rFonts w:ascii="Fira Sans" w:hAnsi="Fira Sans"/>
          <w:sz w:val="19"/>
          <w:szCs w:val="19"/>
        </w:rPr>
        <w:t>kwietniu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8B67C7">
        <w:rPr>
          <w:rFonts w:ascii="Fira Sans" w:hAnsi="Fira Sans"/>
          <w:b/>
          <w:sz w:val="19"/>
          <w:szCs w:val="19"/>
        </w:rPr>
        <w:br/>
      </w:r>
      <w:r w:rsidR="00C47359">
        <w:rPr>
          <w:rFonts w:ascii="Fira Sans" w:hAnsi="Fira Sans"/>
          <w:sz w:val="19"/>
          <w:szCs w:val="19"/>
        </w:rPr>
        <w:t>1 284</w:t>
      </w:r>
      <w:r w:rsidR="003D4CA7" w:rsidRPr="00AC460E">
        <w:rPr>
          <w:rFonts w:ascii="Fira Sans" w:hAnsi="Fira Sans"/>
          <w:sz w:val="19"/>
          <w:szCs w:val="19"/>
        </w:rPr>
        <w:t xml:space="preserve"> 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F53B33">
        <w:rPr>
          <w:rFonts w:ascii="Fira Sans" w:hAnsi="Fira Sans"/>
          <w:sz w:val="19"/>
          <w:szCs w:val="19"/>
        </w:rPr>
        <w:t>599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B05146">
        <w:rPr>
          <w:rFonts w:ascii="Fira Sans" w:hAnsi="Fira Sans"/>
          <w:sz w:val="19"/>
          <w:szCs w:val="19"/>
        </w:rPr>
        <w:t>87</w:t>
      </w:r>
      <w:r w:rsidR="00E757C0">
        <w:rPr>
          <w:rFonts w:ascii="Fira Sans" w:hAnsi="Fira Sans"/>
          <w:sz w:val="19"/>
          <w:szCs w:val="19"/>
        </w:rPr>
        <w:t>,4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F53B33">
        <w:rPr>
          <w:rFonts w:ascii="Fira Sans" w:hAnsi="Fira Sans"/>
          <w:sz w:val="19"/>
          <w:szCs w:val="19"/>
        </w:rPr>
        <w:t>więcej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w </w:t>
      </w:r>
      <w:r w:rsidR="00F53B33">
        <w:rPr>
          <w:rFonts w:ascii="Fira Sans" w:hAnsi="Fira Sans"/>
          <w:sz w:val="19"/>
          <w:szCs w:val="19"/>
        </w:rPr>
        <w:t>kwietniu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F53B33">
        <w:rPr>
          <w:rFonts w:ascii="Fira Sans" w:hAnsi="Fira Sans"/>
          <w:sz w:val="19"/>
          <w:szCs w:val="19"/>
        </w:rPr>
        <w:t>75,3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F53B33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F53B33">
        <w:rPr>
          <w:rFonts w:ascii="Fira Sans" w:hAnsi="Fira Sans"/>
          <w:sz w:val="19"/>
          <w:szCs w:val="19"/>
        </w:rPr>
        <w:t>,</w:t>
      </w:r>
      <w:r w:rsidR="00F53B33" w:rsidRPr="00AC460E">
        <w:rPr>
          <w:rFonts w:ascii="Fira Sans" w:hAnsi="Fira Sans"/>
          <w:sz w:val="19"/>
          <w:szCs w:val="19"/>
        </w:rPr>
        <w:t xml:space="preserve"> </w:t>
      </w:r>
      <w:r w:rsidR="00F53B33">
        <w:rPr>
          <w:rFonts w:ascii="Fira Sans" w:hAnsi="Fira Sans"/>
          <w:sz w:val="19"/>
          <w:szCs w:val="19"/>
        </w:rPr>
        <w:t xml:space="preserve">23,4% </w:t>
      </w:r>
      <w:r w:rsidR="00E757C0" w:rsidRPr="00AC460E">
        <w:rPr>
          <w:rFonts w:ascii="Fira Sans" w:hAnsi="Fira Sans"/>
          <w:sz w:val="19"/>
          <w:szCs w:val="19"/>
        </w:rPr>
        <w:t>inwestorów indywidualnych</w:t>
      </w:r>
      <w:r w:rsidR="007D613B" w:rsidRPr="00AC460E">
        <w:rPr>
          <w:rFonts w:ascii="Fira Sans" w:hAnsi="Fira Sans"/>
          <w:sz w:val="19"/>
          <w:szCs w:val="19"/>
        </w:rPr>
        <w:t xml:space="preserve">, </w:t>
      </w:r>
      <w:r w:rsidR="006144AA">
        <w:rPr>
          <w:rFonts w:ascii="Fira Sans" w:hAnsi="Fira Sans"/>
          <w:sz w:val="19"/>
          <w:szCs w:val="19"/>
        </w:rPr>
        <w:br/>
      </w:r>
      <w:r w:rsidR="002A36DD" w:rsidRPr="00AC460E">
        <w:rPr>
          <w:rFonts w:ascii="Fira Sans" w:hAnsi="Fira Sans"/>
          <w:sz w:val="19"/>
          <w:szCs w:val="19"/>
        </w:rPr>
        <w:t xml:space="preserve">a </w:t>
      </w:r>
      <w:r w:rsidR="00F53B33">
        <w:rPr>
          <w:rFonts w:ascii="Fira Sans" w:hAnsi="Fira Sans"/>
          <w:sz w:val="19"/>
          <w:szCs w:val="19"/>
        </w:rPr>
        <w:t>1,2</w:t>
      </w:r>
      <w:r w:rsidR="006B618D" w:rsidRPr="00AC460E">
        <w:rPr>
          <w:rFonts w:ascii="Fira Sans" w:hAnsi="Fira Sans"/>
          <w:sz w:val="19"/>
          <w:szCs w:val="19"/>
        </w:rPr>
        <w:t>%</w:t>
      </w:r>
      <w:r w:rsidR="00F53B33">
        <w:rPr>
          <w:rFonts w:ascii="Fira Sans" w:hAnsi="Fira Sans"/>
          <w:sz w:val="19"/>
          <w:szCs w:val="19"/>
        </w:rPr>
        <w:t xml:space="preserve"> budownictwa komunalnego</w:t>
      </w:r>
      <w:r w:rsidR="007D613B" w:rsidRPr="00AC460E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40427536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124E8A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E324B2">
        <w:rPr>
          <w:rFonts w:cs="Arial"/>
          <w:b/>
          <w:spacing w:val="-2"/>
          <w:szCs w:val="19"/>
        </w:rPr>
        <w:t>kwiecień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kwiecień br."/>
        <w:tblDescription w:val="Tablica przedstawia liczbę, strukturę, dynamikę (do styczeń-kwiecień 2021 r.) mieszkań, na budowę których uzyskano pozwolenia lub dokonano zgłoszenia z projektem budowlanym i mieszkań, których budowę rozpoczęto ogółem oraz według form budownictwa w okresie styczeń-kwiecień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8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CC3CB7B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Mieszkania, na budowę których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wydano pozwolenia lub dokonano zgłoszenia </w:t>
            </w:r>
            <w:r w:rsidRPr="00AC460E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3473625F" w:rsidR="00745513" w:rsidRPr="00AC460E" w:rsidRDefault="0079173B" w:rsidP="00E324B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39460926" w:rsidR="00745513" w:rsidRPr="00AC460E" w:rsidRDefault="0079173B" w:rsidP="00E324B2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B51E6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B51E67" w:rsidRPr="00AC460E" w:rsidRDefault="00B51E67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3B3B49A4" w:rsidR="00B51E67" w:rsidRPr="00125418" w:rsidRDefault="00394343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25418">
              <w:rPr>
                <w:b/>
                <w:sz w:val="16"/>
                <w:szCs w:val="16"/>
              </w:rPr>
              <w:t>3</w:t>
            </w:r>
            <w:r w:rsidR="00DE30CF" w:rsidRPr="00125418">
              <w:rPr>
                <w:b/>
                <w:sz w:val="16"/>
                <w:szCs w:val="16"/>
              </w:rPr>
              <w:t> </w:t>
            </w:r>
            <w:r w:rsidRPr="00125418">
              <w:rPr>
                <w:b/>
                <w:sz w:val="16"/>
                <w:szCs w:val="16"/>
              </w:rPr>
              <w:t>924</w:t>
            </w:r>
          </w:p>
        </w:tc>
        <w:tc>
          <w:tcPr>
            <w:tcW w:w="1335" w:type="dxa"/>
            <w:vAlign w:val="center"/>
          </w:tcPr>
          <w:p w14:paraId="30D49979" w14:textId="11D6400C" w:rsidR="00B51E67" w:rsidRPr="00DE30CF" w:rsidRDefault="00C34502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3666A94E" w:rsidR="00B51E67" w:rsidRPr="00DE30CF" w:rsidRDefault="00394343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99,4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3DAC362C" w:rsidR="00B51E67" w:rsidRPr="00DE30CF" w:rsidRDefault="00DE30CF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2 195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7AC97CE2" w:rsidR="00B51E67" w:rsidRPr="00DE30CF" w:rsidRDefault="00921F55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0D78DD99" w:rsidR="00B51E67" w:rsidRPr="00DE30CF" w:rsidRDefault="00DE30CF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82,1</w:t>
            </w:r>
          </w:p>
        </w:tc>
      </w:tr>
      <w:tr w:rsidR="00F15998" w:rsidRPr="00AC460E" w14:paraId="2154DEC4" w14:textId="77777777" w:rsidTr="00FE3737">
        <w:trPr>
          <w:tblHeader/>
        </w:trPr>
        <w:tc>
          <w:tcPr>
            <w:tcW w:w="2463" w:type="dxa"/>
            <w:vAlign w:val="center"/>
          </w:tcPr>
          <w:p w14:paraId="674C0FCC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38F16E82" w:rsidR="00F15998" w:rsidRPr="00DE30CF" w:rsidRDefault="00394343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1</w:t>
            </w:r>
            <w:r w:rsidR="00DE30CF" w:rsidRPr="00DE30CF">
              <w:rPr>
                <w:rFonts w:cs="Arial"/>
                <w:sz w:val="16"/>
                <w:szCs w:val="16"/>
              </w:rPr>
              <w:t> </w:t>
            </w:r>
            <w:r w:rsidRPr="00DE30CF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1335" w:type="dxa"/>
            <w:vAlign w:val="center"/>
          </w:tcPr>
          <w:p w14:paraId="61A91F29" w14:textId="37BF57F9" w:rsidR="00F15998" w:rsidRPr="00DE30CF" w:rsidRDefault="00DE30CF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1333" w:type="dxa"/>
            <w:vAlign w:val="center"/>
          </w:tcPr>
          <w:p w14:paraId="301D4555" w14:textId="44F7A858" w:rsidR="00F15998" w:rsidRPr="00DE30CF" w:rsidRDefault="00394343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269AF401" w:rsidR="00F15998" w:rsidRPr="00DE30CF" w:rsidRDefault="00DE30CF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1 092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274CF3E9" w:rsidR="00F15998" w:rsidRPr="00DE30CF" w:rsidRDefault="00DE30CF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335" w:type="dxa"/>
            <w:shd w:val="clear" w:color="auto" w:fill="auto"/>
          </w:tcPr>
          <w:p w14:paraId="3E5D6E15" w14:textId="493BC2D8" w:rsidR="00F15998" w:rsidRPr="00DE30CF" w:rsidRDefault="00DE30CF" w:rsidP="00F01CF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E30CF">
              <w:rPr>
                <w:sz w:val="16"/>
                <w:szCs w:val="16"/>
              </w:rPr>
              <w:t>91,9</w:t>
            </w:r>
          </w:p>
        </w:tc>
      </w:tr>
      <w:tr w:rsidR="00F15998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5E2C45D4" w:rsidR="00F15998" w:rsidRPr="00DE30CF" w:rsidRDefault="00394343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2</w:t>
            </w:r>
            <w:r w:rsidR="00DE30CF" w:rsidRPr="00DE30CF">
              <w:rPr>
                <w:rFonts w:cs="Arial"/>
                <w:sz w:val="16"/>
                <w:szCs w:val="16"/>
              </w:rPr>
              <w:t> </w:t>
            </w:r>
            <w:r w:rsidRPr="00DE30CF">
              <w:rPr>
                <w:rFonts w:cs="Arial"/>
                <w:sz w:val="16"/>
                <w:szCs w:val="16"/>
              </w:rPr>
              <w:t>722</w:t>
            </w:r>
          </w:p>
        </w:tc>
        <w:tc>
          <w:tcPr>
            <w:tcW w:w="1335" w:type="dxa"/>
            <w:vAlign w:val="center"/>
          </w:tcPr>
          <w:p w14:paraId="6730D981" w14:textId="515FDBDB" w:rsidR="00F15998" w:rsidRPr="00DE30CF" w:rsidRDefault="00DE30CF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33" w:type="dxa"/>
            <w:vAlign w:val="center"/>
          </w:tcPr>
          <w:p w14:paraId="581514DC" w14:textId="5F91C343" w:rsidR="00F15998" w:rsidRPr="00DE30CF" w:rsidRDefault="00394343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1BE2D768" w:rsidR="00F15998" w:rsidRPr="00DE30CF" w:rsidRDefault="00DE30CF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1 023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56AD2452" w:rsidR="00F15998" w:rsidRPr="00DE30CF" w:rsidRDefault="00DE30CF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1EDFE3CC" w:rsidR="00F15998" w:rsidRPr="00DE30CF" w:rsidRDefault="00DE30CF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E30CF">
              <w:rPr>
                <w:sz w:val="16"/>
                <w:szCs w:val="16"/>
              </w:rPr>
              <w:t>68,8</w:t>
            </w:r>
          </w:p>
        </w:tc>
      </w:tr>
      <w:tr w:rsidR="00394343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394343" w:rsidRPr="00AC460E" w:rsidRDefault="00394343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3A7E43F5" w:rsidR="00394343" w:rsidRPr="00DE30CF" w:rsidRDefault="00DE30CF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vAlign w:val="center"/>
          </w:tcPr>
          <w:p w14:paraId="3ECCDBC5" w14:textId="237EB1A9" w:rsidR="00394343" w:rsidRPr="00DE30CF" w:rsidRDefault="00DE30CF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33" w:type="dxa"/>
            <w:vAlign w:val="center"/>
          </w:tcPr>
          <w:p w14:paraId="5417FB38" w14:textId="55E39A54" w:rsidR="00394343" w:rsidRPr="00DE30CF" w:rsidRDefault="00DE30CF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228,6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1A48100B" w:rsidR="00394343" w:rsidRPr="00DE30CF" w:rsidRDefault="00DE30CF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02DE6EDC" w:rsidR="00394343" w:rsidRPr="00DE30CF" w:rsidRDefault="00DE30CF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24FB116B" w:rsidR="00394343" w:rsidRPr="00DE30CF" w:rsidRDefault="00DE30CF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655A1" w:rsidRPr="00AC460E" w14:paraId="716EA961" w14:textId="77777777" w:rsidTr="00FE3737">
        <w:trPr>
          <w:tblHeader/>
        </w:trPr>
        <w:tc>
          <w:tcPr>
            <w:tcW w:w="2463" w:type="dxa"/>
            <w:vAlign w:val="center"/>
          </w:tcPr>
          <w:p w14:paraId="1B8C15A9" w14:textId="717E3AEE" w:rsidR="003655A1" w:rsidRPr="00AC460E" w:rsidRDefault="003655A1" w:rsidP="00E601B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738697AB" w:rsidR="003655A1" w:rsidRPr="00DE30CF" w:rsidRDefault="00E017A2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43D52EC4" w:rsidR="003655A1" w:rsidRPr="00DE30CF" w:rsidRDefault="00DE30CF" w:rsidP="008D7509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546796B3" w:rsidR="003655A1" w:rsidRPr="00DE30CF" w:rsidRDefault="00DE30CF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0059FF5D" w:rsidR="003655A1" w:rsidRPr="00DE30CF" w:rsidRDefault="00DE30CF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DE30C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5F9852A7" w:rsidR="003655A1" w:rsidRPr="00DE30CF" w:rsidRDefault="00DE30CF" w:rsidP="00F120C0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335" w:type="dxa"/>
            <w:shd w:val="clear" w:color="auto" w:fill="auto"/>
          </w:tcPr>
          <w:p w14:paraId="41E10AF8" w14:textId="3A18EF93" w:rsidR="003655A1" w:rsidRPr="00DE30CF" w:rsidRDefault="00DE30CF" w:rsidP="00E601B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DE30CF">
              <w:rPr>
                <w:sz w:val="16"/>
                <w:szCs w:val="16"/>
              </w:rPr>
              <w:t>x</w:t>
            </w:r>
          </w:p>
        </w:tc>
      </w:tr>
    </w:tbl>
    <w:p w14:paraId="4E1F05A5" w14:textId="7A919599" w:rsidR="003D4CA7" w:rsidRPr="00AC460E" w:rsidRDefault="003D4CA7" w:rsidP="00AD3A61">
      <w:pPr>
        <w:pStyle w:val="Tekstpodstawowywcity"/>
        <w:suppressAutoHyphens/>
        <w:spacing w:before="36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F53B33">
        <w:rPr>
          <w:rFonts w:ascii="Fira Sans" w:hAnsi="Fira Sans"/>
          <w:sz w:val="19"/>
          <w:szCs w:val="19"/>
        </w:rPr>
        <w:t>kwietniem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2A36DD" w:rsidRPr="00AC460E">
        <w:rPr>
          <w:rFonts w:ascii="Fira Sans" w:hAnsi="Fira Sans"/>
          <w:sz w:val="19"/>
          <w:szCs w:val="19"/>
        </w:rPr>
        <w:t>z</w:t>
      </w:r>
      <w:r w:rsidR="008B67C7">
        <w:rPr>
          <w:rFonts w:ascii="Fira Sans" w:hAnsi="Fira Sans"/>
          <w:sz w:val="19"/>
          <w:szCs w:val="19"/>
        </w:rPr>
        <w:t>mniej</w:t>
      </w:r>
      <w:r w:rsidR="00F50962" w:rsidRPr="00AC460E"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F53B33">
        <w:rPr>
          <w:rFonts w:ascii="Fira Sans" w:hAnsi="Fira Sans"/>
          <w:sz w:val="19"/>
          <w:szCs w:val="19"/>
        </w:rPr>
        <w:t>37,2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F53B33">
        <w:rPr>
          <w:rFonts w:ascii="Fira Sans" w:hAnsi="Fira Sans"/>
          <w:sz w:val="19"/>
          <w:szCs w:val="19"/>
        </w:rPr>
        <w:t>482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8B67C7">
        <w:rPr>
          <w:rFonts w:ascii="Fira Sans" w:hAnsi="Fira Sans"/>
          <w:sz w:val="19"/>
          <w:szCs w:val="19"/>
        </w:rPr>
        <w:br/>
      </w:r>
      <w:r w:rsidR="007A3AF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53B33">
        <w:rPr>
          <w:rFonts w:ascii="Fira Sans" w:hAnsi="Fira Sans"/>
          <w:sz w:val="19"/>
          <w:szCs w:val="19"/>
        </w:rPr>
        <w:t>kwietniu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F53B33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F53B33">
        <w:rPr>
          <w:rFonts w:ascii="Fira Sans" w:hAnsi="Fira Sans"/>
          <w:sz w:val="19"/>
          <w:szCs w:val="19"/>
        </w:rPr>
        <w:t>69,3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8B67C7">
        <w:rPr>
          <w:rFonts w:ascii="Fira Sans" w:hAnsi="Fira Sans"/>
          <w:sz w:val="19"/>
          <w:szCs w:val="19"/>
        </w:rPr>
        <w:t xml:space="preserve"> oraz</w:t>
      </w:r>
      <w:r w:rsidR="00AA3107" w:rsidRPr="00AC460E">
        <w:rPr>
          <w:rFonts w:ascii="Fira Sans" w:hAnsi="Fira Sans"/>
          <w:sz w:val="19"/>
          <w:szCs w:val="19"/>
        </w:rPr>
        <w:t xml:space="preserve"> </w:t>
      </w:r>
      <w:r w:rsidR="00F53B33" w:rsidRPr="00AC460E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F53B33">
        <w:rPr>
          <w:rFonts w:ascii="Fira Sans" w:hAnsi="Fira Sans"/>
          <w:sz w:val="19"/>
          <w:szCs w:val="19"/>
        </w:rPr>
        <w:t>30,7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AA3107" w:rsidRPr="00AC460E">
        <w:rPr>
          <w:rFonts w:ascii="Fira Sans" w:hAnsi="Fira Sans"/>
          <w:sz w:val="19"/>
          <w:szCs w:val="19"/>
        </w:rPr>
        <w:t xml:space="preserve">. </w:t>
      </w:r>
    </w:p>
    <w:p w14:paraId="109B5DF1" w14:textId="36BA0E3F" w:rsidR="00A45FA4" w:rsidRDefault="00693B3F" w:rsidP="0054487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F53B33">
        <w:rPr>
          <w:rFonts w:ascii="Fira Sans" w:hAnsi="Fira Sans"/>
          <w:sz w:val="19"/>
          <w:szCs w:val="19"/>
        </w:rPr>
        <w:t>kwiecień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F53B33">
        <w:rPr>
          <w:rFonts w:ascii="Fira Sans" w:hAnsi="Fira Sans"/>
          <w:sz w:val="19"/>
          <w:szCs w:val="19"/>
        </w:rPr>
        <w:t>dominowali deweloperzy, a 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F53B33">
        <w:rPr>
          <w:rFonts w:ascii="Fira Sans" w:hAnsi="Fira Sans"/>
          <w:sz w:val="19"/>
          <w:szCs w:val="19"/>
        </w:rPr>
        <w:t>inwestorzy indywidualni</w:t>
      </w:r>
      <w:r w:rsidR="008B67C7">
        <w:rPr>
          <w:rFonts w:ascii="Fira Sans" w:hAnsi="Fira Sans"/>
          <w:sz w:val="19"/>
          <w:szCs w:val="19"/>
        </w:rPr>
        <w:t xml:space="preserve">.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5BD5FFB0" w:rsidR="00EA62E3" w:rsidRPr="00AC460E" w:rsidRDefault="004F78D7" w:rsidP="00807827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54C28">
        <w:rPr>
          <w:rFonts w:ascii="Fira Sans" w:hAnsi="Fira Sans" w:cs="Arial"/>
          <w:bCs/>
          <w:sz w:val="19"/>
          <w:szCs w:val="19"/>
        </w:rPr>
        <w:t>kwietniu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</w:t>
      </w:r>
      <w:r w:rsidR="00EB65CE" w:rsidRPr="00AC460E">
        <w:rPr>
          <w:rFonts w:ascii="Fira Sans" w:hAnsi="Fira Sans" w:cs="Arial"/>
          <w:sz w:val="19"/>
          <w:szCs w:val="19"/>
        </w:rPr>
        <w:br/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2B57F1">
        <w:rPr>
          <w:rFonts w:ascii="Fira Sans" w:hAnsi="Fira Sans" w:cs="Arial"/>
          <w:sz w:val="19"/>
          <w:szCs w:val="19"/>
        </w:rPr>
        <w:t>13,0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2B57F1">
        <w:rPr>
          <w:rFonts w:ascii="Fira Sans" w:hAnsi="Fira Sans" w:cs="Arial"/>
          <w:sz w:val="19"/>
          <w:szCs w:val="19"/>
        </w:rPr>
        <w:t>30,2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40D7DA74" w:rsidR="00EA62E3" w:rsidRDefault="00EA62E3" w:rsidP="00807827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2B57F1">
        <w:rPr>
          <w:rFonts w:ascii="Fira Sans" w:hAnsi="Fira Sans" w:cs="Arial"/>
          <w:bCs/>
          <w:sz w:val="19"/>
          <w:szCs w:val="19"/>
        </w:rPr>
        <w:t>kwietniem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ach: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2B57F1">
        <w:rPr>
          <w:rFonts w:ascii="Fira Sans" w:hAnsi="Fira Sans" w:cs="Arial"/>
          <w:sz w:val="19"/>
          <w:szCs w:val="19"/>
        </w:rPr>
        <w:t>37,4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</w:t>
      </w:r>
      <w:r w:rsidR="00353E14" w:rsidRPr="00353E14">
        <w:rPr>
          <w:rFonts w:ascii="Fira Sans" w:hAnsi="Fira Sans" w:cs="Arial"/>
          <w:sz w:val="19"/>
          <w:szCs w:val="19"/>
        </w:rPr>
        <w:t xml:space="preserve"> „żywność, napoje i wyroby tytoniowe” (o </w:t>
      </w:r>
      <w:r w:rsidR="002B57F1">
        <w:rPr>
          <w:rFonts w:ascii="Fira Sans" w:hAnsi="Fira Sans" w:cs="Arial"/>
          <w:sz w:val="19"/>
          <w:szCs w:val="19"/>
        </w:rPr>
        <w:t>36,3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 „meble, RTV, AGD” (o 36,0%)</w:t>
      </w:r>
      <w:r w:rsidR="00353E14" w:rsidRPr="00353E14">
        <w:rPr>
          <w:rFonts w:ascii="Fira Sans" w:hAnsi="Fira Sans" w:cs="Arial"/>
          <w:sz w:val="19"/>
          <w:szCs w:val="19"/>
        </w:rPr>
        <w:t xml:space="preserve">. </w:t>
      </w:r>
      <w:r w:rsidR="000A69DC">
        <w:rPr>
          <w:rFonts w:ascii="Fira Sans" w:hAnsi="Fira Sans"/>
          <w:sz w:val="19"/>
          <w:szCs w:val="19"/>
        </w:rPr>
        <w:t>Spadek</w:t>
      </w:r>
      <w:r w:rsidR="00BB0C20" w:rsidRPr="00353E14">
        <w:rPr>
          <w:rFonts w:ascii="Fira Sans" w:hAnsi="Fira Sans"/>
          <w:sz w:val="19"/>
          <w:szCs w:val="19"/>
        </w:rPr>
        <w:t xml:space="preserve"> sprzedaży detalicznej dotyczył m.in. grup</w:t>
      </w:r>
      <w:r w:rsidR="00353E14" w:rsidRPr="00353E14">
        <w:rPr>
          <w:rFonts w:ascii="Fira Sans" w:hAnsi="Fira Sans"/>
          <w:sz w:val="19"/>
          <w:szCs w:val="19"/>
        </w:rPr>
        <w:t>y</w:t>
      </w:r>
      <w:r w:rsidR="00BB0C20" w:rsidRPr="00353E14">
        <w:rPr>
          <w:rFonts w:ascii="Fira Sans" w:hAnsi="Fira Sans" w:cs="Arial"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„pojazdy samochodowe, motocykle, części” </w:t>
      </w:r>
      <w:r w:rsidR="002B57F1">
        <w:rPr>
          <w:rFonts w:ascii="Fira Sans" w:hAnsi="Fira Sans" w:cs="Arial"/>
          <w:sz w:val="19"/>
          <w:szCs w:val="19"/>
        </w:rPr>
        <w:br/>
      </w:r>
      <w:r w:rsidR="00353E14" w:rsidRPr="00353E14">
        <w:rPr>
          <w:rFonts w:ascii="Fira Sans" w:hAnsi="Fira Sans" w:cs="Arial"/>
          <w:sz w:val="19"/>
          <w:szCs w:val="19"/>
        </w:rPr>
        <w:t xml:space="preserve">(o </w:t>
      </w:r>
      <w:r w:rsidR="002B57F1">
        <w:rPr>
          <w:rFonts w:ascii="Fira Sans" w:hAnsi="Fira Sans" w:cs="Arial"/>
          <w:sz w:val="19"/>
          <w:szCs w:val="19"/>
        </w:rPr>
        <w:t>29,9</w:t>
      </w:r>
      <w:r w:rsidR="00353E14" w:rsidRPr="00353E14">
        <w:rPr>
          <w:rFonts w:ascii="Fira Sans" w:hAnsi="Fira Sans" w:cs="Arial"/>
          <w:sz w:val="19"/>
          <w:szCs w:val="19"/>
        </w:rPr>
        <w:t xml:space="preserve">%). </w:t>
      </w:r>
    </w:p>
    <w:p w14:paraId="5B48F7D5" w14:textId="3A76BA5A" w:rsidR="00866534" w:rsidRPr="00866534" w:rsidRDefault="00866534" w:rsidP="00807827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2B57F1">
        <w:rPr>
          <w:rFonts w:ascii="Fira Sans" w:hAnsi="Fira Sans" w:cs="Arial"/>
          <w:bCs/>
          <w:spacing w:val="-4"/>
          <w:sz w:val="19"/>
          <w:szCs w:val="19"/>
        </w:rPr>
        <w:t>marcem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zwiększyła się o </w:t>
      </w:r>
      <w:r w:rsidR="002B57F1">
        <w:rPr>
          <w:rFonts w:ascii="Fira Sans" w:hAnsi="Fira Sans" w:cs="Arial"/>
          <w:bCs/>
          <w:spacing w:val="-4"/>
          <w:sz w:val="19"/>
          <w:szCs w:val="19"/>
        </w:rPr>
        <w:t>2,6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 grupach o największym udziale sprzedaży </w:t>
      </w:r>
      <w:r w:rsidRPr="00866534">
        <w:rPr>
          <w:rFonts w:ascii="Fira Sans" w:hAnsi="Fira Sans" w:cs="Arial"/>
          <w:spacing w:val="-4"/>
          <w:sz w:val="19"/>
          <w:szCs w:val="19"/>
        </w:rPr>
        <w:br/>
        <w:t xml:space="preserve">w województwie sprzedaż wzrosła: </w:t>
      </w:r>
      <w:r w:rsidRPr="00866534">
        <w:rPr>
          <w:rFonts w:ascii="Fira Sans" w:hAnsi="Fira Sans" w:cs="Arial"/>
          <w:sz w:val="19"/>
          <w:szCs w:val="19"/>
        </w:rPr>
        <w:t xml:space="preserve">„żywność, napoje i wyroby tytoniowe” 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(o </w:t>
      </w:r>
      <w:r w:rsidR="002B57F1">
        <w:rPr>
          <w:rFonts w:ascii="Fira Sans" w:hAnsi="Fira Sans" w:cs="Arial"/>
          <w:spacing w:val="-4"/>
          <w:sz w:val="19"/>
          <w:szCs w:val="19"/>
        </w:rPr>
        <w:t>6,9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%) i „paliwa” (o </w:t>
      </w:r>
      <w:r w:rsidR="002B57F1">
        <w:rPr>
          <w:rFonts w:ascii="Fira Sans" w:hAnsi="Fira Sans" w:cs="Arial"/>
          <w:spacing w:val="-4"/>
          <w:sz w:val="19"/>
          <w:szCs w:val="19"/>
        </w:rPr>
        <w:t>4,4</w:t>
      </w:r>
      <w:r w:rsidRPr="00866534">
        <w:rPr>
          <w:rFonts w:ascii="Fira Sans" w:hAnsi="Fira Sans" w:cs="Arial"/>
          <w:spacing w:val="-4"/>
          <w:sz w:val="19"/>
          <w:szCs w:val="19"/>
        </w:rPr>
        <w:t>%).</w:t>
      </w:r>
      <w:r w:rsidR="002B57F1">
        <w:rPr>
          <w:rFonts w:ascii="Fira Sans" w:hAnsi="Fira Sans" w:cs="Arial"/>
          <w:spacing w:val="-4"/>
          <w:sz w:val="19"/>
          <w:szCs w:val="19"/>
        </w:rPr>
        <w:t xml:space="preserve"> W grupie </w:t>
      </w:r>
      <w:r w:rsidR="002B57F1" w:rsidRPr="00866534">
        <w:rPr>
          <w:rFonts w:ascii="Fira Sans" w:hAnsi="Fira Sans" w:cs="Arial"/>
          <w:spacing w:val="-4"/>
          <w:sz w:val="19"/>
          <w:szCs w:val="19"/>
        </w:rPr>
        <w:t xml:space="preserve">„pojazdy samochodowe, motocykle, części” </w:t>
      </w:r>
      <w:r w:rsidR="002B57F1">
        <w:rPr>
          <w:rFonts w:ascii="Fira Sans" w:hAnsi="Fira Sans" w:cs="Arial"/>
          <w:spacing w:val="-4"/>
          <w:sz w:val="19"/>
          <w:szCs w:val="19"/>
        </w:rPr>
        <w:t>sprzedaż zmniejszyła się o</w:t>
      </w:r>
      <w:r w:rsidR="002B57F1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B57F1">
        <w:rPr>
          <w:rFonts w:ascii="Fira Sans" w:hAnsi="Fira Sans" w:cs="Arial"/>
          <w:spacing w:val="-4"/>
          <w:sz w:val="19"/>
          <w:szCs w:val="19"/>
        </w:rPr>
        <w:t>11,9</w:t>
      </w:r>
      <w:r w:rsidR="002B57F1" w:rsidRPr="00866534">
        <w:rPr>
          <w:rFonts w:ascii="Fira Sans" w:hAnsi="Fira Sans" w:cs="Arial"/>
          <w:spacing w:val="-4"/>
          <w:sz w:val="19"/>
          <w:szCs w:val="19"/>
        </w:rPr>
        <w:t>%</w:t>
      </w:r>
      <w:r w:rsidR="002B57F1">
        <w:rPr>
          <w:rFonts w:ascii="Fira Sans" w:hAnsi="Fira Sans" w:cs="Arial"/>
          <w:spacing w:val="-4"/>
          <w:sz w:val="19"/>
          <w:szCs w:val="19"/>
        </w:rPr>
        <w:t xml:space="preserve">. </w:t>
      </w:r>
    </w:p>
    <w:p w14:paraId="39593370" w14:textId="64B5EFF9" w:rsidR="00440583" w:rsidRPr="00AC460E" w:rsidRDefault="00F15300" w:rsidP="00807827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2B57F1">
        <w:rPr>
          <w:szCs w:val="19"/>
        </w:rPr>
        <w:t>kwiecień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2B57F1">
        <w:rPr>
          <w:szCs w:val="19"/>
        </w:rPr>
        <w:t>9,0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ach:</w:t>
      </w:r>
      <w:r w:rsidRPr="00606808">
        <w:rPr>
          <w:rFonts w:cs="Arial"/>
          <w:szCs w:val="19"/>
        </w:rPr>
        <w:t xml:space="preserve"> </w:t>
      </w:r>
      <w:r w:rsidR="006F36F7" w:rsidRPr="00943868">
        <w:rPr>
          <w:rFonts w:cs="Arial"/>
          <w:szCs w:val="19"/>
        </w:rPr>
        <w:t xml:space="preserve">„paliwa” (o </w:t>
      </w:r>
      <w:r w:rsidR="002B57F1">
        <w:rPr>
          <w:rFonts w:cs="Arial"/>
          <w:szCs w:val="19"/>
        </w:rPr>
        <w:t>30,5</w:t>
      </w:r>
      <w:r w:rsidR="006F36F7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 xml:space="preserve">, </w:t>
      </w:r>
      <w:r w:rsidR="00866534" w:rsidRPr="00943868">
        <w:rPr>
          <w:rFonts w:cs="Arial"/>
          <w:szCs w:val="19"/>
        </w:rPr>
        <w:t>„żywność, napoje i wyroby tytoniowe” (o </w:t>
      </w:r>
      <w:r w:rsidR="002B57F1">
        <w:rPr>
          <w:rFonts w:cs="Arial"/>
          <w:szCs w:val="19"/>
        </w:rPr>
        <w:t>27,6</w:t>
      </w:r>
      <w:r w:rsidR="00866534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>,</w:t>
      </w:r>
      <w:r w:rsidR="006F36F7" w:rsidRPr="00943868">
        <w:rPr>
          <w:rFonts w:cs="Arial"/>
          <w:szCs w:val="19"/>
        </w:rPr>
        <w:t xml:space="preserve"> „</w:t>
      </w:r>
      <w:r w:rsidR="002B57F1">
        <w:rPr>
          <w:rFonts w:cs="Arial"/>
          <w:szCs w:val="19"/>
        </w:rPr>
        <w:t>meble, RTV, AGD</w:t>
      </w:r>
      <w:r w:rsidR="006F36F7" w:rsidRPr="00943868">
        <w:rPr>
          <w:rFonts w:cs="Arial"/>
          <w:szCs w:val="19"/>
        </w:rPr>
        <w:t>” (o</w:t>
      </w:r>
      <w:r w:rsidR="006F36F7">
        <w:rPr>
          <w:rFonts w:cs="Arial"/>
          <w:szCs w:val="19"/>
        </w:rPr>
        <w:t> </w:t>
      </w:r>
      <w:r w:rsidR="005E2A1C">
        <w:rPr>
          <w:rFonts w:cs="Arial"/>
          <w:szCs w:val="19"/>
        </w:rPr>
        <w:t>22,1</w:t>
      </w:r>
      <w:r w:rsidR="006F36F7" w:rsidRPr="00943868">
        <w:rPr>
          <w:rFonts w:cs="Arial"/>
          <w:szCs w:val="19"/>
        </w:rPr>
        <w:t>%).</w:t>
      </w:r>
      <w:r w:rsidR="00353E14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 xml:space="preserve">m.in. w grupach: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5E2A1C">
        <w:rPr>
          <w:rFonts w:cs="Arial"/>
          <w:szCs w:val="19"/>
        </w:rPr>
        <w:t>28,3</w:t>
      </w:r>
      <w:r w:rsidR="00353E14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>,</w:t>
      </w:r>
      <w:r w:rsidR="00353E14" w:rsidRPr="00943868">
        <w:rPr>
          <w:rFonts w:cs="Arial"/>
          <w:szCs w:val="19"/>
        </w:rPr>
        <w:t xml:space="preserve"> </w:t>
      </w:r>
      <w:r w:rsidR="00353E14" w:rsidRPr="00606808">
        <w:rPr>
          <w:rFonts w:cs="Arial"/>
          <w:szCs w:val="19"/>
        </w:rPr>
        <w:t>„tekstylia, odzież, obuwie”</w:t>
      </w:r>
      <w:r w:rsidR="00353E14" w:rsidRPr="00606808">
        <w:rPr>
          <w:szCs w:val="19"/>
        </w:rPr>
        <w:t xml:space="preserve"> (o </w:t>
      </w:r>
      <w:r w:rsidR="005E2A1C">
        <w:rPr>
          <w:szCs w:val="19"/>
        </w:rPr>
        <w:t>21,0</w:t>
      </w:r>
      <w:r w:rsidR="00353E14" w:rsidRPr="00606808">
        <w:rPr>
          <w:szCs w:val="19"/>
        </w:rPr>
        <w:t>%)</w:t>
      </w:r>
      <w:r w:rsidR="00353E14">
        <w:rPr>
          <w:szCs w:val="19"/>
        </w:rPr>
        <w:t>.</w:t>
      </w:r>
    </w:p>
    <w:p w14:paraId="6B3AE932" w14:textId="3BD8ABA3" w:rsidR="00B51E67" w:rsidRPr="00AC460E" w:rsidRDefault="002D0AE5" w:rsidP="003B0BAB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124E8A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kwietniu 2022 r. do analogicznego miesiąca roku poprzedniego oraz okresu styczeń-kwiecień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1A0132F8" w:rsidR="00F304A7" w:rsidRPr="00AC460E" w:rsidRDefault="00F304A7" w:rsidP="00E324B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038E86B3" w:rsidR="00F304A7" w:rsidRPr="00AC460E" w:rsidRDefault="00F304A7" w:rsidP="00E324B2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E324B2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6518799D" w:rsidR="00F304A7" w:rsidRPr="00AC460E" w:rsidRDefault="0085283C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113,0</w:t>
            </w:r>
          </w:p>
        </w:tc>
        <w:tc>
          <w:tcPr>
            <w:tcW w:w="1936" w:type="dxa"/>
            <w:vAlign w:val="center"/>
          </w:tcPr>
          <w:p w14:paraId="679A78E7" w14:textId="6D506474" w:rsidR="00F304A7" w:rsidRPr="00AC460E" w:rsidRDefault="0085283C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109,0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2FBEE4A7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70,1</w:t>
            </w:r>
          </w:p>
        </w:tc>
        <w:tc>
          <w:tcPr>
            <w:tcW w:w="1936" w:type="dxa"/>
            <w:vAlign w:val="center"/>
          </w:tcPr>
          <w:p w14:paraId="3B3B4CBB" w14:textId="53945075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71,7</w:t>
            </w:r>
          </w:p>
        </w:tc>
        <w:tc>
          <w:tcPr>
            <w:tcW w:w="1936" w:type="dxa"/>
          </w:tcPr>
          <w:p w14:paraId="2A62A129" w14:textId="079E784F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19FBE348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137,4</w:t>
            </w:r>
          </w:p>
        </w:tc>
        <w:tc>
          <w:tcPr>
            <w:tcW w:w="1936" w:type="dxa"/>
            <w:vAlign w:val="center"/>
          </w:tcPr>
          <w:p w14:paraId="591D62C6" w14:textId="18488EFD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130,5</w:t>
            </w:r>
          </w:p>
        </w:tc>
        <w:tc>
          <w:tcPr>
            <w:tcW w:w="1936" w:type="dxa"/>
          </w:tcPr>
          <w:p w14:paraId="74D8091A" w14:textId="78AA04EE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43AB867C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136,3</w:t>
            </w:r>
          </w:p>
        </w:tc>
        <w:tc>
          <w:tcPr>
            <w:tcW w:w="1936" w:type="dxa"/>
            <w:vAlign w:val="center"/>
          </w:tcPr>
          <w:p w14:paraId="133AE47A" w14:textId="5EED2DD6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127,6</w:t>
            </w:r>
          </w:p>
        </w:tc>
        <w:tc>
          <w:tcPr>
            <w:tcW w:w="1936" w:type="dxa"/>
          </w:tcPr>
          <w:p w14:paraId="6531D7FC" w14:textId="71EDB212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4D2237F7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118,9</w:t>
            </w:r>
          </w:p>
        </w:tc>
        <w:tc>
          <w:tcPr>
            <w:tcW w:w="1936" w:type="dxa"/>
            <w:vAlign w:val="center"/>
          </w:tcPr>
          <w:p w14:paraId="1B43C098" w14:textId="082903DE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</w:t>
            </w:r>
          </w:p>
        </w:tc>
        <w:tc>
          <w:tcPr>
            <w:tcW w:w="1936" w:type="dxa"/>
          </w:tcPr>
          <w:p w14:paraId="2A7E0A8F" w14:textId="2B4025DC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4D206CEA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</w:t>
            </w:r>
          </w:p>
        </w:tc>
        <w:tc>
          <w:tcPr>
            <w:tcW w:w="1936" w:type="dxa"/>
            <w:vAlign w:val="center"/>
          </w:tcPr>
          <w:p w14:paraId="11287310" w14:textId="7F00434C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79,0</w:t>
            </w:r>
          </w:p>
        </w:tc>
        <w:tc>
          <w:tcPr>
            <w:tcW w:w="1936" w:type="dxa"/>
          </w:tcPr>
          <w:p w14:paraId="6A813E95" w14:textId="66DFE23B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1CAD6DD6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</w:t>
            </w:r>
          </w:p>
        </w:tc>
        <w:tc>
          <w:tcPr>
            <w:tcW w:w="1936" w:type="dxa"/>
            <w:vAlign w:val="center"/>
          </w:tcPr>
          <w:p w14:paraId="53DA79A8" w14:textId="233084AA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122,1</w:t>
            </w:r>
          </w:p>
        </w:tc>
        <w:tc>
          <w:tcPr>
            <w:tcW w:w="1936" w:type="dxa"/>
          </w:tcPr>
          <w:p w14:paraId="7FC0F667" w14:textId="66ED3C2E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2FF01AB8" w:rsidR="00F304A7" w:rsidRPr="00AC460E" w:rsidRDefault="0085283C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112,2</w:t>
            </w:r>
          </w:p>
        </w:tc>
        <w:tc>
          <w:tcPr>
            <w:tcW w:w="1936" w:type="dxa"/>
            <w:vAlign w:val="center"/>
          </w:tcPr>
          <w:p w14:paraId="2B929413" w14:textId="7C597ED9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118,9</w:t>
            </w:r>
          </w:p>
        </w:tc>
        <w:tc>
          <w:tcPr>
            <w:tcW w:w="1936" w:type="dxa"/>
          </w:tcPr>
          <w:p w14:paraId="7BE6D4EF" w14:textId="58C12CA8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05DB195A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  <w:tc>
          <w:tcPr>
            <w:tcW w:w="1936" w:type="dxa"/>
            <w:vAlign w:val="center"/>
          </w:tcPr>
          <w:p w14:paraId="16FB7B65" w14:textId="41684FE3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122,5</w:t>
            </w:r>
          </w:p>
        </w:tc>
        <w:tc>
          <w:tcPr>
            <w:tcW w:w="1936" w:type="dxa"/>
          </w:tcPr>
          <w:p w14:paraId="1AD5109B" w14:textId="59CD8829" w:rsidR="00F304A7" w:rsidRPr="00AC460E" w:rsidRDefault="0085283C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</w:tr>
    </w:tbl>
    <w:p w14:paraId="13640FB2" w14:textId="77777777" w:rsidR="00B51E67" w:rsidRPr="00AC460E" w:rsidRDefault="00B51E67" w:rsidP="00807827">
      <w:pPr>
        <w:suppressAutoHyphens/>
        <w:spacing w:after="240" w:line="200" w:lineRule="exact"/>
        <w:rPr>
          <w:rFonts w:cs="Arial"/>
          <w:spacing w:val="-2"/>
          <w:sz w:val="16"/>
          <w:szCs w:val="16"/>
        </w:rPr>
      </w:pPr>
      <w:r w:rsidRPr="00AC460E">
        <w:rPr>
          <w:spacing w:val="-2"/>
          <w:sz w:val="16"/>
          <w:szCs w:val="16"/>
        </w:rPr>
        <w:t>a</w:t>
      </w:r>
      <w:r w:rsidRPr="00AC460E">
        <w:rPr>
          <w:i/>
          <w:spacing w:val="-2"/>
          <w:sz w:val="16"/>
          <w:szCs w:val="16"/>
        </w:rPr>
        <w:t xml:space="preserve"> </w:t>
      </w:r>
      <w:r w:rsidRPr="00AC460E">
        <w:rPr>
          <w:rFonts w:cs="Arial"/>
          <w:spacing w:val="-2"/>
          <w:sz w:val="16"/>
          <w:szCs w:val="16"/>
        </w:rPr>
        <w:t xml:space="preserve">Grupowania przedsiębiorstw dokonano na podstawie Polskiej Klasyfikacji Działalności </w:t>
      </w:r>
      <w:r w:rsidR="00A30DAE" w:rsidRPr="00AC460E">
        <w:rPr>
          <w:rFonts w:cs="Arial"/>
          <w:spacing w:val="-2"/>
          <w:sz w:val="16"/>
          <w:szCs w:val="16"/>
        </w:rPr>
        <w:t>–</w:t>
      </w:r>
      <w:r w:rsidRPr="00AC460E">
        <w:rPr>
          <w:rFonts w:cs="Arial"/>
          <w:spacing w:val="-2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469A8D1C" w:rsidR="00D77E69" w:rsidRPr="00AC460E" w:rsidRDefault="00D77E69" w:rsidP="00807827">
      <w:pPr>
        <w:pStyle w:val="Tekstpodstawowy2"/>
        <w:suppressAutoHyphens/>
        <w:spacing w:before="120" w:after="8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2C4153">
        <w:rPr>
          <w:rFonts w:ascii="Fira Sans" w:hAnsi="Fira Sans"/>
          <w:sz w:val="19"/>
          <w:szCs w:val="19"/>
        </w:rPr>
        <w:t>kwietniu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C4153">
        <w:rPr>
          <w:rFonts w:ascii="Fira Sans" w:hAnsi="Fira Sans" w:cs="Arial"/>
          <w:bCs/>
          <w:sz w:val="19"/>
          <w:szCs w:val="19"/>
        </w:rPr>
        <w:t>49,0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2C4153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2C4153">
        <w:rPr>
          <w:rFonts w:ascii="Fira Sans" w:hAnsi="Fira Sans" w:cs="Arial"/>
          <w:bCs/>
          <w:sz w:val="19"/>
          <w:szCs w:val="19"/>
        </w:rPr>
        <w:t>3,0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2C4153">
        <w:rPr>
          <w:rFonts w:ascii="Fira Sans" w:hAnsi="Fira Sans" w:cs="Arial"/>
          <w:bCs/>
          <w:sz w:val="19"/>
          <w:szCs w:val="19"/>
        </w:rPr>
        <w:t>marcem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C07B5" w:rsidRPr="00AC460E">
        <w:rPr>
          <w:rFonts w:ascii="Fira Sans" w:hAnsi="Fira Sans" w:cs="Arial"/>
          <w:bCs/>
          <w:sz w:val="19"/>
          <w:szCs w:val="19"/>
        </w:rPr>
        <w:t>wzrost</w:t>
      </w:r>
      <w:r w:rsidR="003E1A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2C4153">
        <w:rPr>
          <w:rFonts w:ascii="Fira Sans" w:hAnsi="Fira Sans" w:cs="Arial"/>
          <w:bCs/>
          <w:sz w:val="19"/>
          <w:szCs w:val="19"/>
        </w:rPr>
        <w:t>67,4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082DB2" w:rsidRPr="00AC460E">
        <w:rPr>
          <w:rFonts w:ascii="Fira Sans" w:hAnsi="Fira Sans" w:cs="Arial"/>
          <w:bCs/>
          <w:sz w:val="19"/>
          <w:szCs w:val="19"/>
        </w:rPr>
        <w:t xml:space="preserve"> i</w:t>
      </w:r>
      <w:r w:rsidR="00037C71">
        <w:rPr>
          <w:rFonts w:ascii="Fira Sans" w:hAnsi="Fira Sans" w:cs="Arial"/>
          <w:bCs/>
          <w:sz w:val="19"/>
          <w:szCs w:val="19"/>
        </w:rPr>
        <w:t xml:space="preserve"> </w:t>
      </w:r>
      <w:r w:rsidR="002C4153">
        <w:rPr>
          <w:rFonts w:ascii="Fira Sans" w:hAnsi="Fira Sans" w:cs="Arial"/>
          <w:bCs/>
          <w:sz w:val="19"/>
          <w:szCs w:val="19"/>
        </w:rPr>
        <w:t xml:space="preserve">spadek 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2C4153">
        <w:rPr>
          <w:rFonts w:ascii="Fira Sans" w:hAnsi="Fira Sans" w:cs="Arial"/>
          <w:bCs/>
          <w:sz w:val="19"/>
          <w:szCs w:val="19"/>
        </w:rPr>
        <w:t>1,1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</w:p>
    <w:p w14:paraId="77C8BEC7" w14:textId="037B8147" w:rsidR="00211BFF" w:rsidRDefault="00F15300" w:rsidP="00807827">
      <w:pPr>
        <w:rPr>
          <w:spacing w:val="-2"/>
          <w:szCs w:val="19"/>
        </w:rPr>
      </w:pPr>
      <w:r w:rsidRPr="00B55230">
        <w:rPr>
          <w:spacing w:val="-2"/>
          <w:szCs w:val="19"/>
        </w:rPr>
        <w:t>W okresie styczeń–</w:t>
      </w:r>
      <w:r w:rsidR="002C4153">
        <w:rPr>
          <w:szCs w:val="19"/>
        </w:rPr>
        <w:t>kwiecień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w przedsiębiorstwach handlowych (o </w:t>
      </w:r>
      <w:r w:rsidR="002C4153">
        <w:rPr>
          <w:spacing w:val="-2"/>
          <w:szCs w:val="19"/>
        </w:rPr>
        <w:t>43,8</w:t>
      </w:r>
      <w:r>
        <w:rPr>
          <w:spacing w:val="-2"/>
          <w:szCs w:val="19"/>
        </w:rPr>
        <w:t>%),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jak </w:t>
      </w:r>
      <w:r>
        <w:rPr>
          <w:spacing w:val="-2"/>
          <w:szCs w:val="19"/>
        </w:rPr>
        <w:br/>
        <w:t>i</w:t>
      </w:r>
      <w:r w:rsidRPr="00B55230">
        <w:rPr>
          <w:spacing w:val="-2"/>
          <w:szCs w:val="19"/>
        </w:rPr>
        <w:t xml:space="preserve"> hurtowych (o </w:t>
      </w:r>
      <w:r w:rsidR="002C4153">
        <w:rPr>
          <w:spacing w:val="-2"/>
          <w:szCs w:val="19"/>
        </w:rPr>
        <w:t>54,5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</w:p>
    <w:p w14:paraId="3C6D7767" w14:textId="1B4B02DF" w:rsidR="00973D81" w:rsidRDefault="00973D81">
      <w:pPr>
        <w:spacing w:before="0" w:after="160" w:line="259" w:lineRule="auto"/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03D5386D" w14:textId="77777777" w:rsidR="005C13C0" w:rsidRPr="00935D9A" w:rsidRDefault="005C13C0" w:rsidP="005C13C0">
      <w:pPr>
        <w:pStyle w:val="Nagwek1"/>
        <w:rPr>
          <w:caps/>
        </w:rPr>
      </w:pPr>
      <w:r w:rsidRPr="00935D9A">
        <w:lastRenderedPageBreak/>
        <w:t>Wyniki</w:t>
      </w:r>
      <w:r w:rsidRPr="00935D9A">
        <w:rPr>
          <w:caps/>
        </w:rPr>
        <w:t xml:space="preserve"> </w:t>
      </w:r>
      <w:r w:rsidRPr="00935D9A">
        <w:t>finansowe</w:t>
      </w:r>
      <w:r w:rsidRPr="00935D9A">
        <w:rPr>
          <w:caps/>
        </w:rPr>
        <w:t xml:space="preserve"> </w:t>
      </w:r>
      <w:r w:rsidRPr="00935D9A">
        <w:t>przedsiębiorstw</w:t>
      </w:r>
    </w:p>
    <w:p w14:paraId="25E24EB8" w14:textId="3A7C8706" w:rsidR="005C13C0" w:rsidRPr="00A97BF5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A97BF5">
        <w:rPr>
          <w:rFonts w:cs="Arial"/>
          <w:bCs/>
          <w:szCs w:val="19"/>
        </w:rPr>
        <w:t xml:space="preserve">W </w:t>
      </w:r>
      <w:r w:rsidR="0026133C">
        <w:rPr>
          <w:rFonts w:cs="Arial"/>
          <w:bCs/>
          <w:szCs w:val="19"/>
        </w:rPr>
        <w:t>1</w:t>
      </w:r>
      <w:r w:rsidRPr="00A97BF5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175905">
        <w:rPr>
          <w:rFonts w:cs="Arial"/>
          <w:bCs/>
          <w:szCs w:val="19"/>
        </w:rPr>
        <w:t>2</w:t>
      </w:r>
      <w:r w:rsidRPr="00A97BF5">
        <w:rPr>
          <w:rFonts w:cs="Arial"/>
          <w:bCs/>
          <w:szCs w:val="19"/>
        </w:rPr>
        <w:t> r.</w:t>
      </w:r>
      <w:r>
        <w:rPr>
          <w:rFonts w:cs="Arial"/>
          <w:bCs/>
          <w:szCs w:val="19"/>
        </w:rPr>
        <w:t>,</w:t>
      </w:r>
      <w:r w:rsidRPr="00A97BF5">
        <w:rPr>
          <w:rFonts w:cs="Arial"/>
          <w:bCs/>
          <w:szCs w:val="19"/>
        </w:rPr>
        <w:t xml:space="preserve"> wyniki finansowe badanych przedsiębiorstw niefinansowych były </w:t>
      </w:r>
      <w:r>
        <w:rPr>
          <w:rFonts w:cs="Arial"/>
          <w:bCs/>
          <w:szCs w:val="19"/>
        </w:rPr>
        <w:t>bardzi</w:t>
      </w:r>
      <w:r w:rsidRPr="00A97BF5">
        <w:rPr>
          <w:rFonts w:cs="Arial"/>
          <w:bCs/>
          <w:szCs w:val="19"/>
        </w:rPr>
        <w:t>ej korzystne niż</w:t>
      </w:r>
      <w:r w:rsidR="007D0731"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uzyskane rok wcześniej</w:t>
      </w:r>
      <w:r w:rsidR="00175905">
        <w:rPr>
          <w:rFonts w:cs="Arial"/>
          <w:bCs/>
          <w:szCs w:val="19"/>
        </w:rPr>
        <w:t>, z wyjątkiem wyniku na operacjach finansowych</w:t>
      </w:r>
      <w:r w:rsidRPr="00A97BF5">
        <w:rPr>
          <w:rFonts w:cs="Arial"/>
          <w:bCs/>
          <w:szCs w:val="19"/>
        </w:rPr>
        <w:t xml:space="preserve">. W efekcie </w:t>
      </w:r>
      <w:r w:rsidR="00175905">
        <w:rPr>
          <w:rFonts w:cs="Arial"/>
          <w:bCs/>
          <w:szCs w:val="19"/>
        </w:rPr>
        <w:t>więk</w:t>
      </w:r>
      <w:r w:rsidRPr="00A97BF5">
        <w:rPr>
          <w:rFonts w:cs="Arial"/>
          <w:bCs/>
          <w:szCs w:val="19"/>
        </w:rPr>
        <w:t xml:space="preserve">szego </w:t>
      </w:r>
      <w:r w:rsidR="00175905">
        <w:rPr>
          <w:rFonts w:cs="Arial"/>
          <w:bCs/>
          <w:szCs w:val="19"/>
        </w:rPr>
        <w:t>wzrost</w:t>
      </w:r>
      <w:r w:rsidRPr="00A97BF5">
        <w:rPr>
          <w:rFonts w:cs="Arial"/>
          <w:bCs/>
          <w:szCs w:val="19"/>
        </w:rPr>
        <w:t>u przychodów z</w:t>
      </w:r>
      <w:r w:rsidR="007D0731"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 xml:space="preserve">całokształtu działalności niż kosztów ich uzyskania, </w:t>
      </w:r>
      <w:r>
        <w:rPr>
          <w:rFonts w:cs="Arial"/>
          <w:bCs/>
          <w:szCs w:val="19"/>
        </w:rPr>
        <w:t>obniży</w:t>
      </w:r>
      <w:r w:rsidRPr="00A97BF5">
        <w:rPr>
          <w:rFonts w:cs="Arial"/>
          <w:bCs/>
          <w:szCs w:val="19"/>
        </w:rPr>
        <w:t>ł</w:t>
      </w:r>
      <w:r>
        <w:rPr>
          <w:rFonts w:cs="Arial"/>
          <w:bCs/>
          <w:szCs w:val="19"/>
        </w:rPr>
        <w:t xml:space="preserve"> się</w:t>
      </w:r>
      <w:r w:rsidRPr="00A97BF5">
        <w:rPr>
          <w:rFonts w:cs="Arial"/>
          <w:bCs/>
          <w:szCs w:val="19"/>
        </w:rPr>
        <w:t xml:space="preserve"> wskaźnik poziomu kosztów. </w:t>
      </w:r>
      <w:r>
        <w:rPr>
          <w:rFonts w:cs="Arial"/>
          <w:bCs/>
          <w:szCs w:val="19"/>
        </w:rPr>
        <w:t>Bardzie</w:t>
      </w:r>
      <w:r w:rsidRPr="00A97BF5">
        <w:rPr>
          <w:rFonts w:cs="Arial"/>
          <w:bCs/>
          <w:szCs w:val="19"/>
        </w:rPr>
        <w:t>j korzystne niż przed rokiem były również inne podstawowe wskaźniki ekonomiczno-finansowe.</w:t>
      </w:r>
    </w:p>
    <w:p w14:paraId="7C7990E6" w14:textId="77777777" w:rsidR="005C13C0" w:rsidRDefault="005C13C0" w:rsidP="00AD3A61">
      <w:pPr>
        <w:spacing w:before="480" w:line="240" w:lineRule="auto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3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daniem"/>
        <w:tblDescription w:val="Tablica przedstawia przychody, koszty i wyniki finansowe w okresie styczeń-marzec 2021 r. i 2022 r. "/>
      </w:tblPr>
      <w:tblGrid>
        <w:gridCol w:w="6646"/>
        <w:gridCol w:w="1910"/>
        <w:gridCol w:w="1911"/>
      </w:tblGrid>
      <w:tr w:rsidR="005C13C0" w:rsidRPr="00A23C65" w14:paraId="0A1FDE75" w14:textId="77777777" w:rsidTr="003E7FB9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710AF846" w14:textId="77777777" w:rsidR="005C13C0" w:rsidRPr="00A23C65" w:rsidRDefault="005C13C0" w:rsidP="003E7FB9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CE389B8" w14:textId="5F1EC2F5" w:rsidR="005C13C0" w:rsidRPr="00A23C65" w:rsidRDefault="007D0731" w:rsidP="003E7FB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="005C13C0" w:rsidRPr="00A23C65">
              <w:rPr>
                <w:rFonts w:cs="Arial"/>
                <w:sz w:val="16"/>
                <w:szCs w:val="16"/>
              </w:rPr>
              <w:t>20</w:t>
            </w:r>
            <w:r w:rsidR="005C13C0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0272E16" w14:textId="7E0AE2CE" w:rsidR="005C13C0" w:rsidRPr="00A23C65" w:rsidRDefault="007D0731" w:rsidP="003E7FB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="005C13C0" w:rsidRPr="00A23C65">
              <w:rPr>
                <w:rFonts w:cs="Arial"/>
                <w:sz w:val="16"/>
                <w:szCs w:val="16"/>
              </w:rPr>
              <w:t>20</w:t>
            </w:r>
            <w:r w:rsidR="005C13C0">
              <w:rPr>
                <w:rFonts w:cs="Arial"/>
                <w:sz w:val="16"/>
                <w:szCs w:val="16"/>
              </w:rPr>
              <w:t>22</w:t>
            </w:r>
          </w:p>
        </w:tc>
      </w:tr>
      <w:tr w:rsidR="005C13C0" w:rsidRPr="00A23C65" w14:paraId="0C88E5DC" w14:textId="77777777" w:rsidTr="003E7FB9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03A5E787" w14:textId="77777777" w:rsidR="005C13C0" w:rsidRPr="00A23C65" w:rsidRDefault="005C13C0" w:rsidP="003E7FB9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AFE24A" w14:textId="77777777" w:rsidR="005C13C0" w:rsidRPr="00A23C65" w:rsidRDefault="005C13C0" w:rsidP="003E7FB9">
            <w:pPr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5C13C0" w:rsidRPr="00A23C65" w14:paraId="4E0B750F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AE6EC81" w14:textId="77777777" w:rsidR="005C13C0" w:rsidRPr="00A23C65" w:rsidRDefault="005C13C0" w:rsidP="005C13C0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0C0AED" w14:textId="76C58CF3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1DA7">
              <w:rPr>
                <w:rFonts w:cs="Arial"/>
                <w:sz w:val="16"/>
                <w:szCs w:val="16"/>
              </w:rPr>
              <w:t>759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10BD587" w14:textId="56198012" w:rsidR="005C13C0" w:rsidRPr="00681CAA" w:rsidRDefault="00EA783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13</w:t>
            </w:r>
            <w:r w:rsidR="00B61E32">
              <w:rPr>
                <w:rFonts w:cs="Arial"/>
                <w:sz w:val="16"/>
                <w:szCs w:val="16"/>
              </w:rPr>
              <w:t> </w:t>
            </w:r>
            <w:r w:rsidRPr="00EA7830">
              <w:rPr>
                <w:rFonts w:cs="Arial"/>
                <w:sz w:val="16"/>
                <w:szCs w:val="16"/>
              </w:rPr>
              <w:t>934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</w:tr>
      <w:tr w:rsidR="005C13C0" w:rsidRPr="00A23C65" w14:paraId="08743927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969233" w14:textId="77777777" w:rsidR="005C13C0" w:rsidRPr="00A23C65" w:rsidRDefault="005C13C0" w:rsidP="005C13C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736886" w14:textId="13BD39E5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1DA7">
              <w:rPr>
                <w:rFonts w:cs="Arial"/>
                <w:sz w:val="16"/>
                <w:szCs w:val="16"/>
              </w:rPr>
              <w:t>594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1DA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D7DA6C8" w14:textId="2EB5287C" w:rsidR="005C13C0" w:rsidRPr="00681CAA" w:rsidRDefault="00303DB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303DB0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303DB0">
              <w:rPr>
                <w:rFonts w:cs="Arial"/>
                <w:sz w:val="16"/>
                <w:szCs w:val="16"/>
              </w:rPr>
              <w:t>716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</w:tr>
      <w:tr w:rsidR="005C13C0" w:rsidRPr="00A23C65" w14:paraId="7C507785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C12F42" w14:textId="77777777" w:rsidR="005C13C0" w:rsidRPr="00A23C65" w:rsidRDefault="005C13C0" w:rsidP="005C13C0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3EE99E" w14:textId="5D62C428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1DA7">
              <w:rPr>
                <w:rFonts w:cs="Arial"/>
                <w:sz w:val="16"/>
                <w:szCs w:val="16"/>
              </w:rPr>
              <w:t>175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1DA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9528F1" w14:textId="42CD8D9E" w:rsidR="005C13C0" w:rsidRPr="00681CAA" w:rsidRDefault="00EA783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13</w:t>
            </w:r>
            <w:r w:rsidR="008F7B9E">
              <w:rPr>
                <w:rFonts w:cs="Arial"/>
                <w:sz w:val="16"/>
                <w:szCs w:val="16"/>
              </w:rPr>
              <w:t> </w:t>
            </w:r>
            <w:r w:rsidRPr="00EA7830">
              <w:rPr>
                <w:rFonts w:cs="Arial"/>
                <w:sz w:val="16"/>
                <w:szCs w:val="16"/>
              </w:rPr>
              <w:t>035</w:t>
            </w:r>
            <w:r w:rsidR="000E1DF3">
              <w:rPr>
                <w:rFonts w:cs="Arial"/>
                <w:sz w:val="16"/>
                <w:szCs w:val="16"/>
              </w:rPr>
              <w:t>,</w:t>
            </w:r>
            <w:r w:rsidRPr="00EA7830">
              <w:rPr>
                <w:rFonts w:cs="Arial"/>
                <w:sz w:val="16"/>
                <w:szCs w:val="16"/>
              </w:rPr>
              <w:t>8</w:t>
            </w:r>
          </w:p>
        </w:tc>
      </w:tr>
      <w:tr w:rsidR="005C13C0" w:rsidRPr="00A23C65" w14:paraId="361B9F7C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061E95" w14:textId="77777777" w:rsidR="005C13C0" w:rsidRPr="00A23C65" w:rsidRDefault="005C13C0" w:rsidP="005C13C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tym koszt własny sprzedanych produktów oraz wartość sprzedanych towarów i</w:t>
            </w:r>
            <w:r>
              <w:rPr>
                <w:rFonts w:cs="Arial"/>
                <w:sz w:val="16"/>
                <w:szCs w:val="16"/>
              </w:rPr>
              <w:t> </w:t>
            </w:r>
            <w:r w:rsidRPr="00A23C65">
              <w:rPr>
                <w:rFonts w:cs="Arial"/>
                <w:sz w:val="16"/>
                <w:szCs w:val="16"/>
              </w:rPr>
              <w:t>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CFF7F2" w14:textId="310C14B0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 </w:t>
            </w:r>
            <w:r w:rsidRPr="007E1DA7">
              <w:rPr>
                <w:rFonts w:cs="Arial"/>
                <w:sz w:val="16"/>
                <w:szCs w:val="16"/>
              </w:rPr>
              <w:t>022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1DA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C67D321" w14:textId="05325A28" w:rsidR="005C13C0" w:rsidRPr="00681CAA" w:rsidRDefault="005A065D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5A065D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5A065D">
              <w:rPr>
                <w:rFonts w:cs="Arial"/>
                <w:sz w:val="16"/>
                <w:szCs w:val="16"/>
              </w:rPr>
              <w:t>796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5A065D">
              <w:rPr>
                <w:rFonts w:cs="Arial"/>
                <w:sz w:val="16"/>
                <w:szCs w:val="16"/>
              </w:rPr>
              <w:t>5</w:t>
            </w:r>
          </w:p>
        </w:tc>
      </w:tr>
      <w:tr w:rsidR="005C13C0" w:rsidRPr="00A23C65" w14:paraId="6E3211E6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CC233AF" w14:textId="77777777" w:rsidR="005C13C0" w:rsidRPr="00A23C65" w:rsidRDefault="005C13C0" w:rsidP="005C13C0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45A009" w14:textId="37827BD4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571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7193C7C" w14:textId="1AD83E20" w:rsidR="005C13C0" w:rsidRPr="00681CAA" w:rsidRDefault="00EA783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920</w:t>
            </w:r>
            <w:r w:rsidR="000E1DF3">
              <w:rPr>
                <w:rFonts w:cs="Arial"/>
                <w:sz w:val="16"/>
                <w:szCs w:val="16"/>
              </w:rPr>
              <w:t>,1</w:t>
            </w:r>
          </w:p>
        </w:tc>
      </w:tr>
      <w:tr w:rsidR="005C13C0" w:rsidRPr="00A23C65" w14:paraId="2781F213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1E58EE2" w14:textId="77777777" w:rsidR="005C13C0" w:rsidRPr="00A23C65" w:rsidRDefault="005C13C0" w:rsidP="005C13C0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71DFD" w14:textId="23D55054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49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1DA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C363AFD" w14:textId="71A56143" w:rsidR="005C13C0" w:rsidRPr="00681CAA" w:rsidRDefault="00467473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467473">
              <w:rPr>
                <w:rFonts w:cs="Arial"/>
                <w:sz w:val="16"/>
                <w:szCs w:val="16"/>
              </w:rPr>
              <w:t>61</w:t>
            </w:r>
            <w:r>
              <w:rPr>
                <w:rFonts w:cs="Arial"/>
                <w:sz w:val="16"/>
                <w:szCs w:val="16"/>
              </w:rPr>
              <w:t>,</w:t>
            </w:r>
            <w:r w:rsidRPr="00467473">
              <w:rPr>
                <w:rFonts w:cs="Arial"/>
                <w:sz w:val="16"/>
                <w:szCs w:val="16"/>
              </w:rPr>
              <w:t>1</w:t>
            </w:r>
          </w:p>
        </w:tc>
      </w:tr>
      <w:tr w:rsidR="005C13C0" w:rsidRPr="00A23C65" w14:paraId="7FD211ED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308789" w14:textId="77777777" w:rsidR="005C13C0" w:rsidRPr="00A23C65" w:rsidRDefault="005C13C0" w:rsidP="005C13C0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CC7B4B" w14:textId="497777F6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-37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6A2D500" w14:textId="63437C8D" w:rsidR="005C13C0" w:rsidRPr="00681CAA" w:rsidRDefault="00467473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467473">
              <w:rPr>
                <w:rFonts w:cs="Arial"/>
                <w:sz w:val="16"/>
                <w:szCs w:val="16"/>
              </w:rPr>
              <w:t>-82</w:t>
            </w:r>
            <w:r>
              <w:rPr>
                <w:rFonts w:cs="Arial"/>
                <w:sz w:val="16"/>
                <w:szCs w:val="16"/>
              </w:rPr>
              <w:t>,</w:t>
            </w:r>
            <w:r w:rsidRPr="00467473">
              <w:rPr>
                <w:rFonts w:cs="Arial"/>
                <w:sz w:val="16"/>
                <w:szCs w:val="16"/>
              </w:rPr>
              <w:t>7</w:t>
            </w:r>
          </w:p>
        </w:tc>
      </w:tr>
      <w:tr w:rsidR="005C13C0" w:rsidRPr="00A23C65" w14:paraId="5BF781C1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906A264" w14:textId="77777777" w:rsidR="005C13C0" w:rsidRPr="00A23C65" w:rsidRDefault="005C13C0" w:rsidP="005C13C0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90A261" w14:textId="07420338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583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B24B17" w14:textId="21714AD2" w:rsidR="005C13C0" w:rsidRPr="00681CAA" w:rsidRDefault="00EA783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898</w:t>
            </w:r>
            <w:r w:rsidR="000E1DF3">
              <w:rPr>
                <w:rFonts w:cs="Arial"/>
                <w:sz w:val="16"/>
                <w:szCs w:val="16"/>
              </w:rPr>
              <w:t>,</w:t>
            </w:r>
            <w:r w:rsidRPr="00EA7830">
              <w:rPr>
                <w:rFonts w:cs="Arial"/>
                <w:sz w:val="16"/>
                <w:szCs w:val="16"/>
              </w:rPr>
              <w:t>5</w:t>
            </w:r>
          </w:p>
        </w:tc>
      </w:tr>
      <w:tr w:rsidR="005C13C0" w:rsidRPr="00A23C65" w14:paraId="3A841006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399F22" w14:textId="77777777" w:rsidR="005C13C0" w:rsidRPr="00A23C65" w:rsidRDefault="005C13C0" w:rsidP="005C13C0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9AA2E8" w14:textId="0A822F93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486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688A06" w14:textId="67980C18" w:rsidR="005C13C0" w:rsidRPr="00681CAA" w:rsidRDefault="00EA783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75</w:t>
            </w:r>
            <w:r w:rsidR="000E1DF3">
              <w:rPr>
                <w:rFonts w:cs="Arial"/>
                <w:sz w:val="16"/>
                <w:szCs w:val="16"/>
              </w:rPr>
              <w:t>2,0</w:t>
            </w:r>
          </w:p>
        </w:tc>
      </w:tr>
      <w:tr w:rsidR="005C13C0" w:rsidRPr="00A23C65" w14:paraId="1A20B48C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7679C27" w14:textId="77777777" w:rsidR="005C13C0" w:rsidRPr="00A23C65" w:rsidRDefault="005C13C0" w:rsidP="005C13C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DE8C89" w14:textId="3F67BEAB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658</w:t>
            </w:r>
            <w:r>
              <w:rPr>
                <w:rFonts w:cs="Arial"/>
                <w:sz w:val="16"/>
                <w:szCs w:val="16"/>
              </w:rPr>
              <w:t>,</w:t>
            </w:r>
            <w:r w:rsidRPr="007E1DA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0C25416" w14:textId="59C877EB" w:rsidR="005C13C0" w:rsidRPr="00681CAA" w:rsidRDefault="00EA783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952</w:t>
            </w:r>
            <w:r w:rsidR="000E1DF3">
              <w:rPr>
                <w:rFonts w:cs="Arial"/>
                <w:sz w:val="16"/>
                <w:szCs w:val="16"/>
              </w:rPr>
              <w:t>,</w:t>
            </w:r>
            <w:r w:rsidRPr="00EA7830">
              <w:rPr>
                <w:rFonts w:cs="Arial"/>
                <w:sz w:val="16"/>
                <w:szCs w:val="16"/>
              </w:rPr>
              <w:t>3</w:t>
            </w:r>
          </w:p>
        </w:tc>
      </w:tr>
      <w:tr w:rsidR="005C13C0" w:rsidRPr="00A23C65" w14:paraId="6A4BF66E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BB2F8E" w14:textId="77777777" w:rsidR="005C13C0" w:rsidRPr="00A23C65" w:rsidRDefault="005C13C0" w:rsidP="005C13C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1C4C79" w14:textId="0A0A7CAB" w:rsidR="005C13C0" w:rsidRPr="00681CAA" w:rsidRDefault="005C13C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7E1DA7">
              <w:rPr>
                <w:rFonts w:cs="Arial"/>
                <w:sz w:val="16"/>
                <w:szCs w:val="16"/>
              </w:rPr>
              <w:t>171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BAEC1C2" w14:textId="43EA3EE0" w:rsidR="005C13C0" w:rsidRPr="00681CAA" w:rsidRDefault="00EA7830" w:rsidP="005C13C0">
            <w:pPr>
              <w:jc w:val="right"/>
              <w:rPr>
                <w:rFonts w:cs="Arial"/>
                <w:sz w:val="16"/>
                <w:szCs w:val="16"/>
              </w:rPr>
            </w:pPr>
            <w:r w:rsidRPr="00EA7830">
              <w:rPr>
                <w:rFonts w:cs="Arial"/>
                <w:sz w:val="16"/>
                <w:szCs w:val="16"/>
              </w:rPr>
              <w:t>200</w:t>
            </w:r>
            <w:r w:rsidR="000E1DF3">
              <w:rPr>
                <w:rFonts w:cs="Arial"/>
                <w:sz w:val="16"/>
                <w:szCs w:val="16"/>
              </w:rPr>
              <w:t>,4</w:t>
            </w:r>
          </w:p>
        </w:tc>
      </w:tr>
    </w:tbl>
    <w:p w14:paraId="69876E06" w14:textId="6B8A98FF" w:rsidR="005C13C0" w:rsidRPr="00A97BF5" w:rsidRDefault="005C13C0" w:rsidP="00AD3A61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A97BF5">
        <w:rPr>
          <w:rFonts w:cs="Arial"/>
          <w:b/>
          <w:bCs/>
          <w:szCs w:val="19"/>
        </w:rPr>
        <w:t>Przychody z całokształtu działalności</w:t>
      </w:r>
      <w:r w:rsidRPr="00A97BF5">
        <w:rPr>
          <w:rFonts w:cs="Arial"/>
          <w:bCs/>
          <w:szCs w:val="19"/>
        </w:rPr>
        <w:t xml:space="preserve"> w </w:t>
      </w:r>
      <w:r w:rsidR="007D0731" w:rsidRPr="00A113F6">
        <w:rPr>
          <w:rFonts w:cs="Arial"/>
          <w:bCs/>
        </w:rPr>
        <w:t>okresie styczeń–</w:t>
      </w:r>
      <w:r w:rsidR="007D0731">
        <w:rPr>
          <w:rFonts w:cs="Arial"/>
          <w:bCs/>
        </w:rPr>
        <w:t>marzec</w:t>
      </w:r>
      <w:r w:rsidR="007D0731" w:rsidRPr="00A113F6">
        <w:rPr>
          <w:rFonts w:cs="Arial"/>
          <w:bCs/>
        </w:rPr>
        <w:t xml:space="preserve"> </w:t>
      </w:r>
      <w:r w:rsidRPr="00A97BF5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B81ECD">
        <w:rPr>
          <w:rFonts w:cs="Arial"/>
          <w:bCs/>
          <w:szCs w:val="19"/>
        </w:rPr>
        <w:t>2</w:t>
      </w:r>
      <w:r w:rsidRPr="00A97BF5">
        <w:rPr>
          <w:rFonts w:cs="Arial"/>
          <w:bCs/>
          <w:szCs w:val="19"/>
        </w:rPr>
        <w:t xml:space="preserve"> r. były o </w:t>
      </w:r>
      <w:r w:rsidR="00162063">
        <w:rPr>
          <w:rFonts w:cs="Arial"/>
          <w:bCs/>
          <w:szCs w:val="19"/>
        </w:rPr>
        <w:t>29,5</w:t>
      </w:r>
      <w:r w:rsidRPr="00A97BF5">
        <w:rPr>
          <w:rFonts w:cs="Arial"/>
          <w:bCs/>
          <w:szCs w:val="19"/>
        </w:rPr>
        <w:t xml:space="preserve">% </w:t>
      </w:r>
      <w:r w:rsidR="00162063">
        <w:rPr>
          <w:rFonts w:cs="Arial"/>
          <w:bCs/>
          <w:szCs w:val="19"/>
        </w:rPr>
        <w:t>wy</w:t>
      </w:r>
      <w:r w:rsidRPr="00A97BF5">
        <w:rPr>
          <w:rFonts w:cs="Arial"/>
          <w:bCs/>
          <w:szCs w:val="19"/>
        </w:rPr>
        <w:t>ższe niż w tym samym okresie 20</w:t>
      </w:r>
      <w:r>
        <w:rPr>
          <w:rFonts w:cs="Arial"/>
          <w:bCs/>
          <w:szCs w:val="19"/>
        </w:rPr>
        <w:t>2</w:t>
      </w:r>
      <w:r w:rsidR="00162063">
        <w:rPr>
          <w:rFonts w:cs="Arial"/>
          <w:bCs/>
          <w:szCs w:val="19"/>
        </w:rPr>
        <w:t>1</w:t>
      </w:r>
      <w:r w:rsidRPr="00A97BF5">
        <w:rPr>
          <w:rFonts w:cs="Arial"/>
          <w:bCs/>
          <w:szCs w:val="19"/>
        </w:rPr>
        <w:t> r., a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/>
          <w:bCs/>
          <w:szCs w:val="19"/>
        </w:rPr>
        <w:t>koszty uzyskania tych przychodów</w:t>
      </w:r>
      <w:r w:rsidRPr="00A97BF5">
        <w:rPr>
          <w:rFonts w:cs="Arial"/>
          <w:bCs/>
          <w:szCs w:val="19"/>
        </w:rPr>
        <w:t xml:space="preserve"> z</w:t>
      </w:r>
      <w:r w:rsidR="00162063">
        <w:rPr>
          <w:rFonts w:cs="Arial"/>
          <w:bCs/>
          <w:szCs w:val="19"/>
        </w:rPr>
        <w:t>więk</w:t>
      </w:r>
      <w:r w:rsidRPr="00A97BF5">
        <w:rPr>
          <w:rFonts w:cs="Arial"/>
          <w:bCs/>
          <w:szCs w:val="19"/>
        </w:rPr>
        <w:t xml:space="preserve">szyły się o </w:t>
      </w:r>
      <w:r w:rsidR="00162063">
        <w:rPr>
          <w:rFonts w:cs="Arial"/>
          <w:bCs/>
          <w:szCs w:val="19"/>
        </w:rPr>
        <w:t>28,1</w:t>
      </w:r>
      <w:r w:rsidRPr="00A97BF5">
        <w:rPr>
          <w:rFonts w:cs="Arial"/>
          <w:bCs/>
          <w:szCs w:val="19"/>
        </w:rPr>
        <w:t>%, co znalazło odzwierciedlenie w po</w:t>
      </w:r>
      <w:r>
        <w:rPr>
          <w:rFonts w:cs="Arial"/>
          <w:bCs/>
          <w:szCs w:val="19"/>
        </w:rPr>
        <w:t>prawie</w:t>
      </w:r>
      <w:r w:rsidRPr="00A97BF5">
        <w:rPr>
          <w:rFonts w:cs="Arial"/>
          <w:bCs/>
          <w:szCs w:val="19"/>
        </w:rPr>
        <w:t xml:space="preserve"> wskaźnika poziomu kosztów. </w:t>
      </w:r>
      <w:r w:rsidRPr="00DF1AF2">
        <w:rPr>
          <w:rFonts w:cs="Arial"/>
          <w:bCs/>
          <w:szCs w:val="19"/>
        </w:rPr>
        <w:t xml:space="preserve">Przychody netto ze sprzedaży produktów, towarów i materiałów oraz koszty tej działalności były </w:t>
      </w:r>
      <w:r w:rsidR="00162063">
        <w:rPr>
          <w:rFonts w:cs="Arial"/>
          <w:bCs/>
          <w:szCs w:val="19"/>
        </w:rPr>
        <w:t>wy</w:t>
      </w:r>
      <w:r w:rsidRPr="00DF1AF2">
        <w:rPr>
          <w:rFonts w:cs="Arial"/>
          <w:bCs/>
          <w:szCs w:val="19"/>
        </w:rPr>
        <w:t xml:space="preserve">ższe niż przed rokiem – odpowiednio o </w:t>
      </w:r>
      <w:r w:rsidR="00162063">
        <w:rPr>
          <w:rFonts w:cs="Arial"/>
          <w:bCs/>
          <w:szCs w:val="19"/>
        </w:rPr>
        <w:t>29,5</w:t>
      </w:r>
      <w:r w:rsidRPr="00DF1AF2">
        <w:rPr>
          <w:rFonts w:cs="Arial"/>
          <w:bCs/>
          <w:szCs w:val="19"/>
        </w:rPr>
        <w:t xml:space="preserve">% i o </w:t>
      </w:r>
      <w:r w:rsidR="00162063">
        <w:rPr>
          <w:rFonts w:cs="Arial"/>
          <w:bCs/>
          <w:szCs w:val="19"/>
        </w:rPr>
        <w:t>27,7</w:t>
      </w:r>
      <w:r w:rsidRPr="00DF1AF2">
        <w:rPr>
          <w:rFonts w:cs="Arial"/>
          <w:bCs/>
          <w:szCs w:val="19"/>
        </w:rPr>
        <w:t xml:space="preserve">%. W ujęciu wartościowym największy </w:t>
      </w:r>
      <w:r w:rsidR="00162063">
        <w:rPr>
          <w:rFonts w:cs="Arial"/>
          <w:bCs/>
          <w:szCs w:val="19"/>
        </w:rPr>
        <w:t>wzrost</w:t>
      </w:r>
      <w:r w:rsidRPr="00DF1AF2">
        <w:rPr>
          <w:rFonts w:cs="Arial"/>
          <w:bCs/>
          <w:szCs w:val="19"/>
        </w:rPr>
        <w:t xml:space="preserve"> przychodów netto ze</w:t>
      </w:r>
      <w:r w:rsidR="007D0731">
        <w:rPr>
          <w:rFonts w:cs="Arial"/>
          <w:bCs/>
          <w:szCs w:val="19"/>
        </w:rPr>
        <w:t> </w:t>
      </w:r>
      <w:r w:rsidRPr="00DF1AF2">
        <w:rPr>
          <w:rFonts w:cs="Arial"/>
          <w:bCs/>
          <w:szCs w:val="19"/>
        </w:rPr>
        <w:t>sprzedaży produktów, towarów i materiałów notowano w przetwórstwie przemysłowym</w:t>
      </w:r>
      <w:r>
        <w:rPr>
          <w:rFonts w:cs="Arial"/>
          <w:bCs/>
          <w:szCs w:val="19"/>
        </w:rPr>
        <w:t xml:space="preserve"> i </w:t>
      </w:r>
      <w:r w:rsidR="00162063" w:rsidRPr="00DF1AF2">
        <w:rPr>
          <w:rFonts w:cs="Arial"/>
          <w:bCs/>
          <w:szCs w:val="19"/>
        </w:rPr>
        <w:t>handl</w:t>
      </w:r>
      <w:r w:rsidR="00162063">
        <w:rPr>
          <w:rFonts w:cs="Arial"/>
          <w:bCs/>
          <w:szCs w:val="19"/>
        </w:rPr>
        <w:t>u</w:t>
      </w:r>
      <w:r w:rsidR="00162063" w:rsidRPr="00DF1AF2">
        <w:rPr>
          <w:rFonts w:cs="Arial"/>
          <w:bCs/>
          <w:szCs w:val="19"/>
        </w:rPr>
        <w:t>; napraw</w:t>
      </w:r>
      <w:r w:rsidR="00162063">
        <w:rPr>
          <w:rFonts w:cs="Arial"/>
          <w:bCs/>
          <w:szCs w:val="19"/>
        </w:rPr>
        <w:t>ie pojazdów samochodowych</w:t>
      </w:r>
      <w:r w:rsidRPr="00DF1AF2">
        <w:rPr>
          <w:rFonts w:cs="Arial"/>
          <w:bCs/>
          <w:szCs w:val="19"/>
        </w:rPr>
        <w:t>.</w:t>
      </w:r>
      <w:r w:rsidRPr="00C363F5">
        <w:rPr>
          <w:rFonts w:cs="Arial"/>
          <w:bCs/>
          <w:szCs w:val="19"/>
        </w:rPr>
        <w:t xml:space="preserve"> </w:t>
      </w:r>
    </w:p>
    <w:p w14:paraId="0B94BF2A" w14:textId="1729FE71" w:rsidR="005C13C0" w:rsidRPr="00A97BF5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A97BF5">
        <w:rPr>
          <w:rFonts w:cs="Arial"/>
          <w:bCs/>
          <w:szCs w:val="19"/>
        </w:rPr>
        <w:t xml:space="preserve">Wynik finansowy ze sprzedaży produktów, towarów i materiałów był o </w:t>
      </w:r>
      <w:r w:rsidR="005B12D6">
        <w:rPr>
          <w:rFonts w:cs="Arial"/>
          <w:bCs/>
          <w:szCs w:val="19"/>
        </w:rPr>
        <w:t>61,0</w:t>
      </w:r>
      <w:r w:rsidRPr="00A97BF5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</w:t>
      </w:r>
      <w:r w:rsidRPr="00A97BF5">
        <w:rPr>
          <w:rFonts w:cs="Arial"/>
          <w:bCs/>
          <w:szCs w:val="19"/>
        </w:rPr>
        <w:t xml:space="preserve">ższy niż przed rokiem i wyniósł </w:t>
      </w:r>
      <w:r w:rsidR="005B12D6">
        <w:rPr>
          <w:rFonts w:cs="Arial"/>
          <w:bCs/>
          <w:szCs w:val="19"/>
        </w:rPr>
        <w:t>920,1</w:t>
      </w:r>
      <w:r w:rsidRPr="00A97BF5">
        <w:rPr>
          <w:rFonts w:cs="Arial"/>
          <w:bCs/>
          <w:szCs w:val="19"/>
        </w:rPr>
        <w:t xml:space="preserve"> mln zł. </w:t>
      </w:r>
      <w:r w:rsidRPr="00CC3893">
        <w:rPr>
          <w:rFonts w:cs="Arial"/>
          <w:bCs/>
          <w:szCs w:val="19"/>
        </w:rPr>
        <w:t>Wynik na pozostałej działalności operacyjnej po</w:t>
      </w:r>
      <w:r>
        <w:rPr>
          <w:rFonts w:cs="Arial"/>
          <w:bCs/>
          <w:szCs w:val="19"/>
        </w:rPr>
        <w:t>prawi</w:t>
      </w:r>
      <w:r w:rsidRPr="00CC3893">
        <w:rPr>
          <w:rFonts w:cs="Arial"/>
          <w:bCs/>
          <w:szCs w:val="19"/>
        </w:rPr>
        <w:t xml:space="preserve">ł się </w:t>
      </w:r>
      <w:r w:rsidR="005B12D6">
        <w:rPr>
          <w:rFonts w:cs="Arial"/>
          <w:bCs/>
          <w:szCs w:val="19"/>
        </w:rPr>
        <w:t>o 22,6%</w:t>
      </w:r>
      <w:r w:rsidRPr="00CC3893">
        <w:rPr>
          <w:rFonts w:cs="Arial"/>
          <w:bCs/>
          <w:szCs w:val="19"/>
        </w:rPr>
        <w:t xml:space="preserve"> i osiągnął wartość </w:t>
      </w:r>
      <w:r w:rsidR="005B12D6">
        <w:rPr>
          <w:rFonts w:cs="Arial"/>
          <w:bCs/>
          <w:szCs w:val="19"/>
        </w:rPr>
        <w:t>61,1</w:t>
      </w:r>
      <w:r w:rsidRPr="00CC3893">
        <w:rPr>
          <w:rFonts w:cs="Arial"/>
          <w:bCs/>
          <w:szCs w:val="19"/>
        </w:rPr>
        <w:t xml:space="preserve"> mln zł. </w:t>
      </w:r>
      <w:r w:rsidR="005B12D6">
        <w:rPr>
          <w:rFonts w:cs="Arial"/>
          <w:bCs/>
          <w:szCs w:val="19"/>
        </w:rPr>
        <w:t>Mni</w:t>
      </w:r>
      <w:r>
        <w:rPr>
          <w:rFonts w:cs="Arial"/>
          <w:bCs/>
          <w:szCs w:val="19"/>
        </w:rPr>
        <w:t>ej k</w:t>
      </w:r>
      <w:r w:rsidRPr="00CC3893">
        <w:rPr>
          <w:rFonts w:cs="Arial"/>
          <w:bCs/>
          <w:szCs w:val="19"/>
        </w:rPr>
        <w:t xml:space="preserve">orzystny niż przed rokiem był </w:t>
      </w:r>
      <w:r w:rsidR="005B12D6">
        <w:rPr>
          <w:rFonts w:cs="Arial"/>
          <w:bCs/>
          <w:szCs w:val="19"/>
        </w:rPr>
        <w:t>natomiast</w:t>
      </w:r>
      <w:r>
        <w:rPr>
          <w:rFonts w:cs="Arial"/>
          <w:bCs/>
          <w:szCs w:val="19"/>
        </w:rPr>
        <w:t xml:space="preserve"> </w:t>
      </w:r>
      <w:r w:rsidRPr="00CC3893">
        <w:rPr>
          <w:rFonts w:cs="Arial"/>
          <w:bCs/>
          <w:szCs w:val="19"/>
        </w:rPr>
        <w:t xml:space="preserve">wynik na operacjach finansowych (minus </w:t>
      </w:r>
      <w:r w:rsidR="005B12D6">
        <w:rPr>
          <w:rFonts w:cs="Arial"/>
          <w:bCs/>
          <w:szCs w:val="19"/>
        </w:rPr>
        <w:t>82</w:t>
      </w:r>
      <w:r>
        <w:rPr>
          <w:rFonts w:cs="Arial"/>
          <w:bCs/>
          <w:szCs w:val="19"/>
        </w:rPr>
        <w:t>,7</w:t>
      </w:r>
      <w:r w:rsidRPr="00CC3893">
        <w:rPr>
          <w:rFonts w:cs="Arial"/>
          <w:bCs/>
          <w:szCs w:val="19"/>
        </w:rPr>
        <w:t xml:space="preserve"> mln zł, wobec minus </w:t>
      </w:r>
      <w:r w:rsidR="005B12D6">
        <w:rPr>
          <w:rFonts w:cs="Arial"/>
          <w:bCs/>
          <w:szCs w:val="19"/>
        </w:rPr>
        <w:t>37,7</w:t>
      </w:r>
      <w:r w:rsidR="005B12D6" w:rsidRPr="00CC3893">
        <w:rPr>
          <w:rFonts w:cs="Arial"/>
          <w:bCs/>
          <w:szCs w:val="19"/>
        </w:rPr>
        <w:t> </w:t>
      </w:r>
      <w:r w:rsidRPr="00CC3893">
        <w:rPr>
          <w:rFonts w:cs="Arial"/>
          <w:bCs/>
          <w:szCs w:val="19"/>
        </w:rPr>
        <w:t>mln zł), co</w:t>
      </w:r>
      <w:r>
        <w:rPr>
          <w:rFonts w:cs="Arial"/>
          <w:bCs/>
          <w:szCs w:val="19"/>
        </w:rPr>
        <w:t> </w:t>
      </w:r>
      <w:r w:rsidRPr="00CC3893">
        <w:rPr>
          <w:rFonts w:cs="Arial"/>
          <w:bCs/>
          <w:szCs w:val="19"/>
        </w:rPr>
        <w:t xml:space="preserve">było następstwem </w:t>
      </w:r>
      <w:r>
        <w:rPr>
          <w:rFonts w:cs="Arial"/>
          <w:bCs/>
          <w:szCs w:val="19"/>
        </w:rPr>
        <w:t>więk</w:t>
      </w:r>
      <w:r w:rsidRPr="00CC3893">
        <w:rPr>
          <w:rFonts w:cs="Arial"/>
          <w:bCs/>
          <w:szCs w:val="19"/>
        </w:rPr>
        <w:t xml:space="preserve">szego </w:t>
      </w:r>
      <w:r w:rsidR="005B12D6">
        <w:rPr>
          <w:rFonts w:cs="Arial"/>
          <w:bCs/>
          <w:szCs w:val="19"/>
        </w:rPr>
        <w:t>wzrostu</w:t>
      </w:r>
      <w:r w:rsidRPr="00CC3893">
        <w:rPr>
          <w:rFonts w:cs="Arial"/>
          <w:bCs/>
          <w:szCs w:val="19"/>
        </w:rPr>
        <w:t xml:space="preserve"> kosztów finansowych (o </w:t>
      </w:r>
      <w:r w:rsidR="005B12D6">
        <w:rPr>
          <w:rFonts w:cs="Arial"/>
          <w:bCs/>
          <w:szCs w:val="19"/>
        </w:rPr>
        <w:t>83,4 mln zł</w:t>
      </w:r>
      <w:r w:rsidRPr="00CC3893">
        <w:rPr>
          <w:rFonts w:cs="Arial"/>
          <w:bCs/>
          <w:szCs w:val="19"/>
        </w:rPr>
        <w:t>)</w:t>
      </w:r>
      <w:r>
        <w:rPr>
          <w:rFonts w:cs="Arial"/>
          <w:bCs/>
          <w:szCs w:val="19"/>
        </w:rPr>
        <w:t xml:space="preserve"> </w:t>
      </w:r>
      <w:r w:rsidRPr="00CC3893">
        <w:rPr>
          <w:rFonts w:cs="Arial"/>
          <w:bCs/>
          <w:szCs w:val="19"/>
        </w:rPr>
        <w:t xml:space="preserve">niż przychodów finansowych (o </w:t>
      </w:r>
      <w:r w:rsidR="005B12D6">
        <w:rPr>
          <w:rFonts w:cs="Arial"/>
          <w:bCs/>
          <w:szCs w:val="19"/>
        </w:rPr>
        <w:t>38,3 mln zł</w:t>
      </w:r>
      <w:r w:rsidRPr="00CC3893">
        <w:rPr>
          <w:rFonts w:cs="Arial"/>
          <w:bCs/>
          <w:szCs w:val="19"/>
        </w:rPr>
        <w:t>).</w:t>
      </w:r>
    </w:p>
    <w:p w14:paraId="64765FB5" w14:textId="4317091D" w:rsidR="005C13C0" w:rsidRPr="008A20A6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8A20A6">
        <w:rPr>
          <w:rFonts w:cs="Arial"/>
          <w:bCs/>
          <w:szCs w:val="19"/>
        </w:rPr>
        <w:t xml:space="preserve">Wynik finansowy brutto osiągnął wartość </w:t>
      </w:r>
      <w:r w:rsidR="005B12D6" w:rsidRPr="008A20A6">
        <w:rPr>
          <w:rFonts w:cs="Arial"/>
          <w:bCs/>
          <w:szCs w:val="19"/>
        </w:rPr>
        <w:t>898,5</w:t>
      </w:r>
      <w:r w:rsidRPr="008A20A6">
        <w:rPr>
          <w:rFonts w:cs="Arial"/>
          <w:bCs/>
          <w:szCs w:val="19"/>
        </w:rPr>
        <w:t xml:space="preserve"> mln zł i był wyższy o </w:t>
      </w:r>
      <w:r w:rsidR="005B12D6" w:rsidRPr="008A20A6">
        <w:rPr>
          <w:rFonts w:cs="Arial"/>
          <w:bCs/>
          <w:szCs w:val="19"/>
        </w:rPr>
        <w:t>314,8</w:t>
      </w:r>
      <w:r w:rsidRPr="008A20A6">
        <w:rPr>
          <w:rFonts w:cs="Arial"/>
          <w:bCs/>
          <w:szCs w:val="19"/>
        </w:rPr>
        <w:t xml:space="preserve"> mln zł (tj. o </w:t>
      </w:r>
      <w:r w:rsidR="005B12D6" w:rsidRPr="008A20A6">
        <w:rPr>
          <w:rFonts w:cs="Arial"/>
          <w:bCs/>
          <w:szCs w:val="19"/>
        </w:rPr>
        <w:t>53,9</w:t>
      </w:r>
      <w:r w:rsidRPr="008A20A6">
        <w:rPr>
          <w:rFonts w:cs="Arial"/>
          <w:bCs/>
          <w:szCs w:val="19"/>
        </w:rPr>
        <w:t>%) od uzyskanego w </w:t>
      </w:r>
      <w:r w:rsidR="007D3709">
        <w:rPr>
          <w:rFonts w:cs="Arial"/>
          <w:bCs/>
          <w:szCs w:val="19"/>
        </w:rPr>
        <w:t>1</w:t>
      </w:r>
      <w:r w:rsidR="008A20A6" w:rsidRPr="008A20A6">
        <w:rPr>
          <w:rFonts w:cs="Arial"/>
          <w:bCs/>
          <w:szCs w:val="19"/>
        </w:rPr>
        <w:t> </w:t>
      </w:r>
      <w:r w:rsidRPr="008A20A6">
        <w:rPr>
          <w:rFonts w:cs="Arial"/>
          <w:bCs/>
          <w:szCs w:val="19"/>
        </w:rPr>
        <w:t>kwartale 202</w:t>
      </w:r>
      <w:r w:rsidR="005B12D6" w:rsidRPr="008A20A6">
        <w:rPr>
          <w:rFonts w:cs="Arial"/>
          <w:bCs/>
          <w:szCs w:val="19"/>
        </w:rPr>
        <w:t>1</w:t>
      </w:r>
      <w:r w:rsidRPr="008A20A6">
        <w:rPr>
          <w:rFonts w:cs="Arial"/>
          <w:bCs/>
          <w:szCs w:val="19"/>
        </w:rPr>
        <w:t xml:space="preserve"> r. Obciążenia wyniku finansowego brutto podatkiem dochodowym zwiększyły się w okresie </w:t>
      </w:r>
      <w:r w:rsidR="007D0731" w:rsidRPr="008A20A6">
        <w:rPr>
          <w:rFonts w:cs="Arial"/>
          <w:bCs/>
        </w:rPr>
        <w:t xml:space="preserve">styczeń–marzec </w:t>
      </w:r>
      <w:r w:rsidRPr="008A20A6">
        <w:rPr>
          <w:rFonts w:cs="Arial"/>
          <w:bCs/>
          <w:szCs w:val="19"/>
        </w:rPr>
        <w:t>202</w:t>
      </w:r>
      <w:r w:rsidR="005B12D6" w:rsidRPr="008A20A6">
        <w:rPr>
          <w:rFonts w:cs="Arial"/>
          <w:bCs/>
          <w:szCs w:val="19"/>
        </w:rPr>
        <w:t>2</w:t>
      </w:r>
      <w:r w:rsidRPr="008A20A6">
        <w:rPr>
          <w:rFonts w:cs="Arial"/>
          <w:bCs/>
          <w:szCs w:val="19"/>
        </w:rPr>
        <w:t> r. w porównaniu do tego samego okresu 202</w:t>
      </w:r>
      <w:r w:rsidR="005B12D6" w:rsidRPr="008A20A6">
        <w:rPr>
          <w:rFonts w:cs="Arial"/>
          <w:bCs/>
          <w:szCs w:val="19"/>
        </w:rPr>
        <w:t>1</w:t>
      </w:r>
      <w:r w:rsidRPr="008A20A6">
        <w:rPr>
          <w:rFonts w:cs="Arial"/>
          <w:bCs/>
          <w:szCs w:val="19"/>
        </w:rPr>
        <w:t xml:space="preserve"> r. o </w:t>
      </w:r>
      <w:r w:rsidR="005B12D6" w:rsidRPr="008A20A6">
        <w:rPr>
          <w:rFonts w:cs="Arial"/>
          <w:bCs/>
          <w:szCs w:val="19"/>
        </w:rPr>
        <w:t>50,7</w:t>
      </w:r>
      <w:r w:rsidRPr="008A20A6">
        <w:rPr>
          <w:rFonts w:cs="Arial"/>
          <w:bCs/>
          <w:szCs w:val="19"/>
        </w:rPr>
        <w:t xml:space="preserve">% do </w:t>
      </w:r>
      <w:r w:rsidR="005B12D6" w:rsidRPr="008A20A6">
        <w:rPr>
          <w:rFonts w:cs="Arial"/>
          <w:bCs/>
          <w:szCs w:val="19"/>
        </w:rPr>
        <w:t>146,5</w:t>
      </w:r>
      <w:r w:rsidRPr="008A20A6">
        <w:rPr>
          <w:rFonts w:cs="Arial"/>
          <w:bCs/>
          <w:szCs w:val="19"/>
        </w:rPr>
        <w:t xml:space="preserve"> mln zł. </w:t>
      </w:r>
      <w:r w:rsidR="005B12D6" w:rsidRPr="008A20A6">
        <w:rPr>
          <w:rFonts w:cs="Arial"/>
          <w:bCs/>
          <w:szCs w:val="19"/>
        </w:rPr>
        <w:t>Wzros</w:t>
      </w:r>
      <w:r w:rsidRPr="008A20A6">
        <w:rPr>
          <w:rFonts w:cs="Arial"/>
          <w:bCs/>
          <w:szCs w:val="19"/>
        </w:rPr>
        <w:t xml:space="preserve">ła relacja podatku dochodowego od osób prawnych i fizycznych do zysku brutto – z </w:t>
      </w:r>
      <w:r w:rsidR="005B12D6" w:rsidRPr="008A20A6">
        <w:rPr>
          <w:rFonts w:cs="Arial"/>
          <w:bCs/>
          <w:szCs w:val="19"/>
        </w:rPr>
        <w:t>12,9</w:t>
      </w:r>
      <w:r w:rsidRPr="008A20A6">
        <w:rPr>
          <w:rFonts w:cs="Arial"/>
          <w:bCs/>
          <w:szCs w:val="19"/>
        </w:rPr>
        <w:t xml:space="preserve">% do </w:t>
      </w:r>
      <w:r w:rsidR="005B12D6" w:rsidRPr="008A20A6">
        <w:rPr>
          <w:rFonts w:cs="Arial"/>
          <w:bCs/>
          <w:szCs w:val="19"/>
        </w:rPr>
        <w:t>13,2</w:t>
      </w:r>
      <w:r w:rsidRPr="008A20A6">
        <w:rPr>
          <w:rFonts w:cs="Arial"/>
          <w:bCs/>
          <w:szCs w:val="19"/>
        </w:rPr>
        <w:t xml:space="preserve">%. </w:t>
      </w:r>
      <w:r w:rsidRPr="008A20A6">
        <w:rPr>
          <w:rFonts w:cs="Arial"/>
          <w:b/>
          <w:bCs/>
          <w:szCs w:val="19"/>
        </w:rPr>
        <w:t>Wynik finansowy netto</w:t>
      </w:r>
      <w:r w:rsidRPr="008A20A6">
        <w:rPr>
          <w:rFonts w:cs="Arial"/>
          <w:bCs/>
          <w:szCs w:val="19"/>
        </w:rPr>
        <w:t xml:space="preserve"> ukształtował się na poziomie </w:t>
      </w:r>
      <w:r w:rsidR="00DD32B7" w:rsidRPr="008A20A6">
        <w:rPr>
          <w:rFonts w:cs="Arial"/>
          <w:bCs/>
          <w:szCs w:val="19"/>
        </w:rPr>
        <w:t>752,0</w:t>
      </w:r>
      <w:r w:rsidRPr="008A20A6">
        <w:rPr>
          <w:rFonts w:cs="Arial"/>
          <w:bCs/>
          <w:szCs w:val="19"/>
        </w:rPr>
        <w:t> mln zł i był wyższy o </w:t>
      </w:r>
      <w:r w:rsidR="00DD32B7" w:rsidRPr="008A20A6">
        <w:rPr>
          <w:rFonts w:cs="Arial"/>
          <w:bCs/>
          <w:szCs w:val="19"/>
        </w:rPr>
        <w:t>265,5</w:t>
      </w:r>
      <w:r w:rsidRPr="008A20A6">
        <w:rPr>
          <w:rFonts w:cs="Arial"/>
          <w:bCs/>
          <w:szCs w:val="19"/>
        </w:rPr>
        <w:t xml:space="preserve"> mln zł (tj. o </w:t>
      </w:r>
      <w:r w:rsidR="00DD32B7" w:rsidRPr="008A20A6">
        <w:rPr>
          <w:rFonts w:cs="Arial"/>
          <w:bCs/>
          <w:szCs w:val="19"/>
        </w:rPr>
        <w:t>54,6</w:t>
      </w:r>
      <w:r w:rsidRPr="008A20A6">
        <w:rPr>
          <w:rFonts w:cs="Arial"/>
          <w:bCs/>
          <w:szCs w:val="19"/>
        </w:rPr>
        <w:t>%) w porównaniu z uzyskanym rok wcześniej; zwiększył się zysk netto o </w:t>
      </w:r>
      <w:r w:rsidR="00DD32B7" w:rsidRPr="008A20A6">
        <w:rPr>
          <w:rFonts w:cs="Arial"/>
          <w:bCs/>
          <w:szCs w:val="19"/>
        </w:rPr>
        <w:t>44,7</w:t>
      </w:r>
      <w:r w:rsidRPr="008A20A6">
        <w:rPr>
          <w:rFonts w:cs="Arial"/>
          <w:bCs/>
          <w:szCs w:val="19"/>
        </w:rPr>
        <w:t>% i strata netto o </w:t>
      </w:r>
      <w:r w:rsidR="00DD32B7" w:rsidRPr="008A20A6">
        <w:rPr>
          <w:rFonts w:cs="Arial"/>
          <w:bCs/>
          <w:szCs w:val="19"/>
        </w:rPr>
        <w:t>16,6</w:t>
      </w:r>
      <w:r w:rsidRPr="008A20A6">
        <w:rPr>
          <w:rFonts w:cs="Arial"/>
          <w:bCs/>
          <w:szCs w:val="19"/>
        </w:rPr>
        <w:t>%.</w:t>
      </w:r>
    </w:p>
    <w:p w14:paraId="2C429E76" w14:textId="35801293" w:rsidR="005C13C0" w:rsidRPr="00A97BF5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EA4B44">
        <w:rPr>
          <w:rFonts w:cs="Arial"/>
          <w:bCs/>
          <w:szCs w:val="19"/>
        </w:rPr>
        <w:lastRenderedPageBreak/>
        <w:t xml:space="preserve">W omawianym okresie zysk netto wykazało </w:t>
      </w:r>
      <w:r w:rsidR="00C76756">
        <w:rPr>
          <w:rFonts w:cs="Arial"/>
          <w:bCs/>
          <w:szCs w:val="19"/>
        </w:rPr>
        <w:t>70,9</w:t>
      </w:r>
      <w:r w:rsidRPr="00EA4B44">
        <w:rPr>
          <w:rFonts w:cs="Arial"/>
          <w:bCs/>
          <w:szCs w:val="19"/>
        </w:rPr>
        <w:t xml:space="preserve">% badanych przedsiębiorstw, wobec </w:t>
      </w:r>
      <w:r w:rsidR="00C76756">
        <w:rPr>
          <w:rFonts w:cs="Arial"/>
          <w:bCs/>
          <w:szCs w:val="19"/>
        </w:rPr>
        <w:t>62,9</w:t>
      </w:r>
      <w:r w:rsidRPr="00EA4B44">
        <w:rPr>
          <w:rFonts w:cs="Arial"/>
          <w:bCs/>
          <w:szCs w:val="19"/>
        </w:rPr>
        <w:t xml:space="preserve">% przed rokiem. Udział przychodów przedsiębiorstw wykazujących zysk netto w ogólnej kwocie przychodów z całokształtu działalności </w:t>
      </w:r>
      <w:r>
        <w:rPr>
          <w:rFonts w:cs="Arial"/>
          <w:bCs/>
          <w:szCs w:val="19"/>
        </w:rPr>
        <w:t>z</w:t>
      </w:r>
      <w:r w:rsidR="00C76756">
        <w:rPr>
          <w:rFonts w:cs="Arial"/>
          <w:bCs/>
          <w:szCs w:val="19"/>
        </w:rPr>
        <w:t>więk</w:t>
      </w:r>
      <w:r w:rsidRPr="00EA4B44">
        <w:rPr>
          <w:rFonts w:cs="Arial"/>
          <w:bCs/>
          <w:szCs w:val="19"/>
        </w:rPr>
        <w:t xml:space="preserve">szył się z </w:t>
      </w:r>
      <w:r w:rsidR="00C76756" w:rsidRPr="00D64FC0">
        <w:rPr>
          <w:rFonts w:cs="Arial"/>
          <w:bCs/>
          <w:szCs w:val="19"/>
        </w:rPr>
        <w:t>81,</w:t>
      </w:r>
      <w:r w:rsidR="00C76756">
        <w:rPr>
          <w:rFonts w:cs="Arial"/>
          <w:bCs/>
          <w:szCs w:val="19"/>
        </w:rPr>
        <w:t>1</w:t>
      </w:r>
      <w:r w:rsidRPr="00EA4B44">
        <w:rPr>
          <w:rFonts w:cs="Arial"/>
          <w:bCs/>
          <w:szCs w:val="19"/>
        </w:rPr>
        <w:t xml:space="preserve">% do </w:t>
      </w:r>
      <w:r w:rsidR="00C76756">
        <w:rPr>
          <w:rFonts w:cs="Arial"/>
          <w:bCs/>
          <w:szCs w:val="19"/>
        </w:rPr>
        <w:t>86,8</w:t>
      </w:r>
      <w:r w:rsidRPr="00EA4B44">
        <w:rPr>
          <w:rFonts w:cs="Arial"/>
          <w:bCs/>
          <w:szCs w:val="19"/>
        </w:rPr>
        <w:t xml:space="preserve">%. W przetwórstwie przemysłowym zysk netto odnotowało </w:t>
      </w:r>
      <w:r w:rsidR="00C76756">
        <w:rPr>
          <w:rFonts w:cs="Arial"/>
          <w:bCs/>
          <w:szCs w:val="19"/>
        </w:rPr>
        <w:t>81,8</w:t>
      </w:r>
      <w:r w:rsidRPr="00EA4B44">
        <w:rPr>
          <w:rFonts w:cs="Arial"/>
          <w:bCs/>
          <w:szCs w:val="19"/>
        </w:rPr>
        <w:t xml:space="preserve">% przedsiębiorstw (w </w:t>
      </w:r>
      <w:r w:rsidR="007D0731">
        <w:rPr>
          <w:rFonts w:cs="Arial"/>
          <w:bCs/>
          <w:szCs w:val="19"/>
        </w:rPr>
        <w:t xml:space="preserve">okresie </w:t>
      </w:r>
      <w:r w:rsidR="007D0731">
        <w:rPr>
          <w:rFonts w:cs="Arial"/>
          <w:bCs/>
          <w:szCs w:val="19"/>
        </w:rPr>
        <w:br/>
      </w:r>
      <w:r w:rsidR="007D0731" w:rsidRPr="00A113F6">
        <w:rPr>
          <w:rFonts w:cs="Arial"/>
          <w:bCs/>
        </w:rPr>
        <w:t>styczeń–</w:t>
      </w:r>
      <w:r w:rsidR="007D0731">
        <w:rPr>
          <w:rFonts w:cs="Arial"/>
          <w:bCs/>
        </w:rPr>
        <w:t>marzec</w:t>
      </w:r>
      <w:r w:rsidR="007D0731" w:rsidRPr="00A113F6">
        <w:rPr>
          <w:rFonts w:cs="Arial"/>
          <w:bCs/>
        </w:rPr>
        <w:t xml:space="preserve"> </w:t>
      </w:r>
      <w:r w:rsidRPr="00EA4B44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C76756">
        <w:rPr>
          <w:rFonts w:cs="Arial"/>
          <w:bCs/>
          <w:szCs w:val="19"/>
        </w:rPr>
        <w:t>1</w:t>
      </w:r>
      <w:r w:rsidRPr="00EA4B44">
        <w:rPr>
          <w:rFonts w:cs="Arial"/>
          <w:bCs/>
          <w:szCs w:val="19"/>
        </w:rPr>
        <w:t xml:space="preserve"> r. – </w:t>
      </w:r>
      <w:r w:rsidR="00C76756">
        <w:rPr>
          <w:rFonts w:cs="Arial"/>
          <w:bCs/>
          <w:szCs w:val="19"/>
        </w:rPr>
        <w:t>69,6</w:t>
      </w:r>
      <w:r w:rsidRPr="00EA4B44">
        <w:rPr>
          <w:rFonts w:cs="Arial"/>
          <w:bCs/>
          <w:szCs w:val="19"/>
        </w:rPr>
        <w:t xml:space="preserve">%), a udział uzyskanych przez nie przychodów w przychodach wszystkich podmiotów tej sekcji stanowił </w:t>
      </w:r>
      <w:r w:rsidR="00C76756">
        <w:rPr>
          <w:rFonts w:cs="Arial"/>
          <w:bCs/>
          <w:szCs w:val="19"/>
        </w:rPr>
        <w:t>89,5</w:t>
      </w:r>
      <w:r w:rsidRPr="00EA4B44">
        <w:rPr>
          <w:rFonts w:cs="Arial"/>
          <w:bCs/>
          <w:szCs w:val="19"/>
        </w:rPr>
        <w:t xml:space="preserve">% (rok wcześniej </w:t>
      </w:r>
      <w:r w:rsidR="00C76756">
        <w:rPr>
          <w:rFonts w:cs="Arial"/>
          <w:bCs/>
          <w:szCs w:val="19"/>
        </w:rPr>
        <w:t>82,9</w:t>
      </w:r>
      <w:r w:rsidRPr="00EA4B44">
        <w:rPr>
          <w:rFonts w:cs="Arial"/>
          <w:bCs/>
          <w:szCs w:val="19"/>
        </w:rPr>
        <w:t>%).</w:t>
      </w:r>
    </w:p>
    <w:p w14:paraId="12C5EA70" w14:textId="2183E788" w:rsidR="005C13C0" w:rsidRPr="00A97BF5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A97BF5">
        <w:rPr>
          <w:rFonts w:cs="Arial"/>
          <w:bCs/>
          <w:szCs w:val="19"/>
        </w:rPr>
        <w:t>W badanych przedsiębiorstwach odnotowano po</w:t>
      </w:r>
      <w:r>
        <w:rPr>
          <w:rFonts w:cs="Arial"/>
          <w:bCs/>
          <w:szCs w:val="19"/>
        </w:rPr>
        <w:t>prawę</w:t>
      </w:r>
      <w:r w:rsidRPr="00A97BF5">
        <w:rPr>
          <w:rFonts w:cs="Arial"/>
          <w:bCs/>
          <w:szCs w:val="19"/>
        </w:rPr>
        <w:t xml:space="preserve"> podstawowych </w:t>
      </w:r>
      <w:r w:rsidRPr="00A97BF5">
        <w:rPr>
          <w:rFonts w:cs="Arial"/>
          <w:b/>
          <w:bCs/>
          <w:szCs w:val="19"/>
        </w:rPr>
        <w:t>wskaźników ekonomiczno-finansowych</w:t>
      </w:r>
      <w:r w:rsidRPr="00A97BF5">
        <w:rPr>
          <w:rFonts w:cs="Arial"/>
          <w:bCs/>
          <w:szCs w:val="19"/>
        </w:rPr>
        <w:t>. W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ciągu pierwszych trzech miesięcy 20</w:t>
      </w:r>
      <w:r>
        <w:rPr>
          <w:rFonts w:cs="Arial"/>
          <w:bCs/>
          <w:szCs w:val="19"/>
        </w:rPr>
        <w:t>2</w:t>
      </w:r>
      <w:r w:rsidR="00C76756">
        <w:rPr>
          <w:rFonts w:cs="Arial"/>
          <w:bCs/>
          <w:szCs w:val="19"/>
        </w:rPr>
        <w:t>2</w:t>
      </w:r>
      <w:r w:rsidRPr="00A97BF5">
        <w:rPr>
          <w:rFonts w:cs="Arial"/>
          <w:bCs/>
          <w:szCs w:val="19"/>
        </w:rPr>
        <w:t> r. wskaźnik poziomu kosztów z całokształtu działalności po</w:t>
      </w:r>
      <w:r>
        <w:rPr>
          <w:rFonts w:cs="Arial"/>
          <w:bCs/>
          <w:szCs w:val="19"/>
        </w:rPr>
        <w:t>prawi</w:t>
      </w:r>
      <w:r w:rsidRPr="00A97BF5">
        <w:rPr>
          <w:rFonts w:cs="Arial"/>
          <w:bCs/>
          <w:szCs w:val="19"/>
        </w:rPr>
        <w:t>ł się o</w:t>
      </w:r>
      <w:r>
        <w:rPr>
          <w:rFonts w:cs="Arial"/>
          <w:bCs/>
          <w:szCs w:val="19"/>
        </w:rPr>
        <w:t> 1,</w:t>
      </w:r>
      <w:r w:rsidR="00C76756">
        <w:rPr>
          <w:rFonts w:cs="Arial"/>
          <w:bCs/>
          <w:szCs w:val="19"/>
        </w:rPr>
        <w:t>0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proc. Wskaźniki rentowności obrotu brutto i obrotu netto po</w:t>
      </w:r>
      <w:r>
        <w:rPr>
          <w:rFonts w:cs="Arial"/>
          <w:bCs/>
          <w:szCs w:val="19"/>
        </w:rPr>
        <w:t>prawi</w:t>
      </w:r>
      <w:r w:rsidRPr="00A97BF5">
        <w:rPr>
          <w:rFonts w:cs="Arial"/>
          <w:bCs/>
          <w:szCs w:val="19"/>
        </w:rPr>
        <w:t xml:space="preserve">ły się odpowiednio o </w:t>
      </w:r>
      <w:r>
        <w:rPr>
          <w:rFonts w:cs="Arial"/>
          <w:bCs/>
          <w:szCs w:val="19"/>
        </w:rPr>
        <w:t>1,</w:t>
      </w:r>
      <w:r w:rsidR="00C76756">
        <w:rPr>
          <w:rFonts w:cs="Arial"/>
          <w:bCs/>
          <w:szCs w:val="19"/>
        </w:rPr>
        <w:t>0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 xml:space="preserve">proc. i </w:t>
      </w:r>
      <w:r>
        <w:rPr>
          <w:rFonts w:cs="Arial"/>
          <w:bCs/>
          <w:szCs w:val="19"/>
        </w:rPr>
        <w:t xml:space="preserve">o </w:t>
      </w:r>
      <w:r w:rsidR="00C76756">
        <w:rPr>
          <w:rFonts w:cs="Arial"/>
          <w:bCs/>
          <w:szCs w:val="19"/>
        </w:rPr>
        <w:t>0,9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 xml:space="preserve">proc. </w:t>
      </w:r>
      <w:r>
        <w:rPr>
          <w:rFonts w:cs="Arial"/>
          <w:bCs/>
          <w:szCs w:val="19"/>
        </w:rPr>
        <w:t>Wzrosły w</w:t>
      </w:r>
      <w:r w:rsidRPr="00A97BF5">
        <w:rPr>
          <w:rFonts w:cs="Arial"/>
          <w:bCs/>
          <w:szCs w:val="19"/>
        </w:rPr>
        <w:t>skaźnik</w:t>
      </w:r>
      <w:r>
        <w:rPr>
          <w:rFonts w:cs="Arial"/>
          <w:bCs/>
          <w:szCs w:val="19"/>
        </w:rPr>
        <w:t>i</w:t>
      </w:r>
      <w:r w:rsidRPr="00A97BF5">
        <w:rPr>
          <w:rFonts w:cs="Arial"/>
          <w:bCs/>
          <w:szCs w:val="19"/>
        </w:rPr>
        <w:t xml:space="preserve"> płynności finansowej</w:t>
      </w:r>
      <w:r>
        <w:rPr>
          <w:rFonts w:cs="Arial"/>
          <w:bCs/>
          <w:szCs w:val="19"/>
        </w:rPr>
        <w:t>:</w:t>
      </w:r>
      <w:r w:rsidRPr="00A97BF5">
        <w:rPr>
          <w:rFonts w:cs="Arial"/>
          <w:bCs/>
          <w:szCs w:val="19"/>
        </w:rPr>
        <w:t xml:space="preserve"> I stopnia o</w:t>
      </w:r>
      <w:r>
        <w:rPr>
          <w:rFonts w:cs="Arial"/>
          <w:bCs/>
          <w:szCs w:val="19"/>
        </w:rPr>
        <w:t> </w:t>
      </w:r>
      <w:r w:rsidR="00C76756">
        <w:rPr>
          <w:rFonts w:cs="Arial"/>
          <w:bCs/>
          <w:szCs w:val="19"/>
        </w:rPr>
        <w:t>1,7</w:t>
      </w:r>
      <w:r w:rsidRPr="00A97BF5">
        <w:rPr>
          <w:rFonts w:cs="Arial"/>
          <w:bCs/>
          <w:szCs w:val="19"/>
        </w:rPr>
        <w:t> 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proc.</w:t>
      </w:r>
      <w:r>
        <w:rPr>
          <w:rFonts w:cs="Arial"/>
          <w:bCs/>
          <w:szCs w:val="19"/>
        </w:rPr>
        <w:t xml:space="preserve"> i</w:t>
      </w:r>
      <w:r w:rsidRPr="00A97BF5">
        <w:rPr>
          <w:rFonts w:cs="Arial"/>
          <w:bCs/>
          <w:szCs w:val="19"/>
        </w:rPr>
        <w:t xml:space="preserve"> II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stopnia o</w:t>
      </w:r>
      <w:r>
        <w:rPr>
          <w:rFonts w:cs="Arial"/>
          <w:bCs/>
          <w:szCs w:val="19"/>
        </w:rPr>
        <w:t> </w:t>
      </w:r>
      <w:r w:rsidR="00C76756">
        <w:rPr>
          <w:rFonts w:cs="Arial"/>
          <w:bCs/>
          <w:szCs w:val="19"/>
        </w:rPr>
        <w:t>3,0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 xml:space="preserve">proc. Wskaźnik rentowności sprzedaży produktów, towarów i materiałów </w:t>
      </w:r>
      <w:r>
        <w:rPr>
          <w:rFonts w:cs="Arial"/>
          <w:bCs/>
          <w:szCs w:val="19"/>
        </w:rPr>
        <w:t>wzrósł</w:t>
      </w:r>
      <w:r w:rsidRPr="00A97BF5">
        <w:rPr>
          <w:rFonts w:cs="Arial"/>
          <w:bCs/>
          <w:szCs w:val="19"/>
        </w:rPr>
        <w:t xml:space="preserve"> o </w:t>
      </w:r>
      <w:r w:rsidR="00C76756">
        <w:rPr>
          <w:rFonts w:cs="Arial"/>
          <w:bCs/>
          <w:szCs w:val="19"/>
        </w:rPr>
        <w:t>1,3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proc.</w:t>
      </w:r>
    </w:p>
    <w:p w14:paraId="48D60638" w14:textId="77777777" w:rsidR="005C13C0" w:rsidRDefault="005C13C0" w:rsidP="00AD3A61">
      <w:pPr>
        <w:spacing w:before="480"/>
        <w:jc w:val="both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w okresie styczeń-marzec 2021 r. i 2022 r."/>
      </w:tblPr>
      <w:tblGrid>
        <w:gridCol w:w="6646"/>
        <w:gridCol w:w="1910"/>
        <w:gridCol w:w="1911"/>
      </w:tblGrid>
      <w:tr w:rsidR="005C13C0" w:rsidRPr="00A23C65" w14:paraId="19D91CA4" w14:textId="77777777" w:rsidTr="003E7FB9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46470F6F" w14:textId="77777777" w:rsidR="005C13C0" w:rsidRPr="00A23C65" w:rsidRDefault="005C13C0" w:rsidP="003E7FB9">
            <w:pPr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27F8E8" w14:textId="6FB914DE" w:rsidR="005C13C0" w:rsidRPr="00A23C65" w:rsidRDefault="007D0731" w:rsidP="003E7FB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="005C13C0" w:rsidRPr="00A23C65">
              <w:rPr>
                <w:rFonts w:cs="Arial"/>
                <w:sz w:val="16"/>
                <w:szCs w:val="16"/>
              </w:rPr>
              <w:t>20</w:t>
            </w:r>
            <w:r w:rsidR="005C13C0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B849F1E" w14:textId="02492CC4" w:rsidR="005C13C0" w:rsidRPr="00A23C65" w:rsidRDefault="007D0731" w:rsidP="003E7FB9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01–03 </w:t>
            </w:r>
            <w:r w:rsidR="005C13C0" w:rsidRPr="00A23C65">
              <w:rPr>
                <w:rFonts w:cs="Arial"/>
                <w:sz w:val="16"/>
                <w:szCs w:val="16"/>
              </w:rPr>
              <w:t>20</w:t>
            </w:r>
            <w:r w:rsidR="005C13C0">
              <w:rPr>
                <w:rFonts w:cs="Arial"/>
                <w:sz w:val="16"/>
                <w:szCs w:val="16"/>
              </w:rPr>
              <w:t>22</w:t>
            </w:r>
          </w:p>
        </w:tc>
      </w:tr>
      <w:tr w:rsidR="005C13C0" w:rsidRPr="00A23C65" w14:paraId="557130B9" w14:textId="77777777" w:rsidTr="003E7FB9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392C71C8" w14:textId="77777777" w:rsidR="005C13C0" w:rsidRPr="00A23C65" w:rsidRDefault="005C13C0" w:rsidP="003E7FB9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15D3F4" w14:textId="77777777" w:rsidR="005C13C0" w:rsidRPr="00A23C65" w:rsidRDefault="005C13C0" w:rsidP="003E7FB9">
            <w:pPr>
              <w:spacing w:before="240" w:after="240"/>
              <w:jc w:val="center"/>
              <w:rPr>
                <w:rFonts w:cs="Arial"/>
                <w:sz w:val="16"/>
                <w:szCs w:val="16"/>
              </w:rPr>
            </w:pPr>
            <w:r w:rsidRPr="00A23C6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C13C0" w:rsidRPr="00A23C65" w14:paraId="2090A1CE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267176C" w14:textId="77777777" w:rsidR="005C13C0" w:rsidRPr="00A23C65" w:rsidRDefault="005C13C0" w:rsidP="005C13C0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FA91DA" w14:textId="6ADF4C62" w:rsidR="005C13C0" w:rsidRPr="00144410" w:rsidRDefault="005C13C0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1F02C4">
              <w:rPr>
                <w:rFonts w:cs="Arial"/>
                <w:sz w:val="18"/>
                <w:szCs w:val="18"/>
              </w:rPr>
              <w:t>94,6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BA4FB4" w14:textId="0ED8D95F" w:rsidR="005C13C0" w:rsidRPr="00144410" w:rsidRDefault="00BB4D78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93,6</w:t>
            </w:r>
          </w:p>
        </w:tc>
      </w:tr>
      <w:tr w:rsidR="005C13C0" w:rsidRPr="00A23C65" w14:paraId="506939A8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79C2783" w14:textId="77777777" w:rsidR="005C13C0" w:rsidRPr="00A23C65" w:rsidRDefault="005C13C0" w:rsidP="005C13C0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A4B7F6" w14:textId="13824CDB" w:rsidR="005C13C0" w:rsidRPr="00144410" w:rsidRDefault="005C13C0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1F02C4">
              <w:rPr>
                <w:rFonts w:cs="Arial"/>
                <w:sz w:val="18"/>
                <w:szCs w:val="18"/>
              </w:rPr>
              <w:t>5,4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23D60" w14:textId="24624F22" w:rsidR="005C13C0" w:rsidRPr="00144410" w:rsidRDefault="00BB4D78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6,7</w:t>
            </w:r>
          </w:p>
        </w:tc>
      </w:tr>
      <w:tr w:rsidR="005C13C0" w:rsidRPr="00A23C65" w14:paraId="2F412D14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D5BB31" w14:textId="77777777" w:rsidR="005C13C0" w:rsidRPr="00A23C65" w:rsidRDefault="005C13C0" w:rsidP="005C13C0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7B4CD8" w14:textId="08CB2DC7" w:rsidR="005C13C0" w:rsidRPr="00144410" w:rsidRDefault="005C13C0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1F02C4">
              <w:rPr>
                <w:rFonts w:cs="Arial"/>
                <w:sz w:val="18"/>
                <w:szCs w:val="18"/>
              </w:rPr>
              <w:t>5,4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63FF907" w14:textId="359FB150" w:rsidR="005C13C0" w:rsidRPr="00144410" w:rsidRDefault="00BB4D78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6,4</w:t>
            </w:r>
          </w:p>
        </w:tc>
      </w:tr>
      <w:tr w:rsidR="005C13C0" w:rsidRPr="00A23C65" w14:paraId="4D6F4D89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26B2032" w14:textId="77777777" w:rsidR="005C13C0" w:rsidRPr="00A23C65" w:rsidRDefault="005C13C0" w:rsidP="005C13C0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BF0664" w14:textId="75A7D1F4" w:rsidR="005C13C0" w:rsidRPr="00144410" w:rsidRDefault="005C13C0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1F02C4">
              <w:rPr>
                <w:rFonts w:cs="Arial"/>
                <w:sz w:val="18"/>
                <w:szCs w:val="18"/>
              </w:rPr>
              <w:t>4,5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64F748" w14:textId="7E6FA4A1" w:rsidR="005C13C0" w:rsidRPr="00144410" w:rsidRDefault="00BB4D78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5,4</w:t>
            </w:r>
          </w:p>
        </w:tc>
      </w:tr>
      <w:tr w:rsidR="005C13C0" w:rsidRPr="00A23C65" w14:paraId="667570E7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FE6C71" w14:textId="77777777" w:rsidR="005C13C0" w:rsidRPr="00A23C65" w:rsidRDefault="005C13C0" w:rsidP="005C13C0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30590" w14:textId="422E735A" w:rsidR="005C13C0" w:rsidRPr="00144410" w:rsidRDefault="005C13C0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1F02C4">
              <w:rPr>
                <w:rFonts w:cs="Arial"/>
                <w:sz w:val="18"/>
                <w:szCs w:val="18"/>
              </w:rPr>
              <w:t>26,8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B494F57" w14:textId="033FA665" w:rsidR="005C13C0" w:rsidRPr="00144410" w:rsidRDefault="00BB4D78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28,5</w:t>
            </w:r>
          </w:p>
        </w:tc>
      </w:tr>
      <w:tr w:rsidR="005C13C0" w:rsidRPr="00A23C65" w14:paraId="545683E6" w14:textId="77777777" w:rsidTr="003E7FB9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27945E1" w14:textId="77777777" w:rsidR="005C13C0" w:rsidRPr="00A23C65" w:rsidRDefault="005C13C0" w:rsidP="005C13C0">
            <w:pPr>
              <w:spacing w:before="100"/>
              <w:rPr>
                <w:rFonts w:cs="Arial"/>
                <w:sz w:val="18"/>
                <w:szCs w:val="18"/>
              </w:rPr>
            </w:pPr>
            <w:r w:rsidRPr="00A23C65">
              <w:rPr>
                <w:rFonts w:cs="Arial"/>
                <w:sz w:val="18"/>
                <w:szCs w:val="18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7A9B29" w14:textId="0B0C2B53" w:rsidR="005C13C0" w:rsidRPr="00144410" w:rsidRDefault="005C13C0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1F02C4">
              <w:rPr>
                <w:rFonts w:cs="Arial"/>
                <w:sz w:val="18"/>
                <w:szCs w:val="18"/>
              </w:rPr>
              <w:t>92,8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79F463E" w14:textId="578E14F1" w:rsidR="005C13C0" w:rsidRPr="00144410" w:rsidRDefault="00BB4D78" w:rsidP="005C13C0">
            <w:pPr>
              <w:spacing w:before="100"/>
              <w:jc w:val="right"/>
              <w:rPr>
                <w:rFonts w:cs="Arial"/>
                <w:sz w:val="18"/>
                <w:szCs w:val="18"/>
              </w:rPr>
            </w:pPr>
            <w:r w:rsidRPr="00BB4D78">
              <w:rPr>
                <w:rFonts w:cs="Arial"/>
                <w:sz w:val="18"/>
                <w:szCs w:val="18"/>
              </w:rPr>
              <w:t>95,8</w:t>
            </w:r>
          </w:p>
        </w:tc>
      </w:tr>
    </w:tbl>
    <w:p w14:paraId="59294BFF" w14:textId="6ADCC0B1" w:rsidR="005C13C0" w:rsidRPr="00A97BF5" w:rsidRDefault="005C13C0" w:rsidP="00404079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Jednym z n</w:t>
      </w:r>
      <w:r w:rsidRPr="00A97BF5">
        <w:rPr>
          <w:rFonts w:cs="Arial"/>
          <w:bCs/>
          <w:szCs w:val="19"/>
        </w:rPr>
        <w:t>ajbardziej opłacaln</w:t>
      </w:r>
      <w:r>
        <w:rPr>
          <w:rFonts w:cs="Arial"/>
          <w:bCs/>
          <w:szCs w:val="19"/>
        </w:rPr>
        <w:t>ych</w:t>
      </w:r>
      <w:r w:rsidRPr="00A97BF5">
        <w:rPr>
          <w:rFonts w:cs="Arial"/>
          <w:bCs/>
          <w:szCs w:val="19"/>
        </w:rPr>
        <w:t xml:space="preserve"> rodzaj</w:t>
      </w:r>
      <w:r>
        <w:rPr>
          <w:rFonts w:cs="Arial"/>
          <w:bCs/>
          <w:szCs w:val="19"/>
        </w:rPr>
        <w:t>ów</w:t>
      </w:r>
      <w:r w:rsidRPr="00A97BF5">
        <w:rPr>
          <w:rFonts w:cs="Arial"/>
          <w:bCs/>
          <w:szCs w:val="19"/>
        </w:rPr>
        <w:t xml:space="preserve"> działalności </w:t>
      </w:r>
      <w:r>
        <w:rPr>
          <w:rFonts w:cs="Arial"/>
          <w:bCs/>
          <w:szCs w:val="19"/>
        </w:rPr>
        <w:t>był</w:t>
      </w:r>
      <w:r w:rsidR="002A7117">
        <w:rPr>
          <w:rFonts w:cs="Arial"/>
          <w:bCs/>
          <w:szCs w:val="19"/>
        </w:rPr>
        <w:t>a</w:t>
      </w:r>
      <w:r w:rsidRPr="00A97BF5">
        <w:rPr>
          <w:rFonts w:cs="Arial"/>
          <w:bCs/>
          <w:szCs w:val="19"/>
        </w:rPr>
        <w:t xml:space="preserve"> </w:t>
      </w:r>
      <w:r w:rsidR="002A7117">
        <w:rPr>
          <w:rFonts w:cs="Arial"/>
          <w:bCs/>
          <w:szCs w:val="19"/>
        </w:rPr>
        <w:t>informacja i komunikacja</w:t>
      </w:r>
      <w:r w:rsidRPr="00D64FC0">
        <w:rPr>
          <w:rFonts w:cs="Arial"/>
          <w:bCs/>
          <w:szCs w:val="19"/>
        </w:rPr>
        <w:t xml:space="preserve"> (wskaźnik rentowności obrotu netto </w:t>
      </w:r>
      <w:r w:rsidR="002A7117">
        <w:rPr>
          <w:rFonts w:cs="Arial"/>
          <w:bCs/>
          <w:szCs w:val="19"/>
        </w:rPr>
        <w:t>10,6</w:t>
      </w:r>
      <w:r w:rsidRPr="00D64FC0">
        <w:rPr>
          <w:rFonts w:cs="Arial"/>
          <w:bCs/>
          <w:szCs w:val="19"/>
        </w:rPr>
        <w:t xml:space="preserve">%) oraz </w:t>
      </w:r>
      <w:r>
        <w:rPr>
          <w:rFonts w:cs="Arial"/>
          <w:bCs/>
          <w:szCs w:val="19"/>
        </w:rPr>
        <w:t>przetwórstwo przemysłowe</w:t>
      </w:r>
      <w:r w:rsidRPr="00D64FC0">
        <w:rPr>
          <w:rFonts w:cs="Arial"/>
          <w:bCs/>
          <w:szCs w:val="19"/>
        </w:rPr>
        <w:t xml:space="preserve"> (wskaźnik </w:t>
      </w:r>
      <w:r w:rsidR="002A7117">
        <w:rPr>
          <w:rFonts w:cs="Arial"/>
          <w:bCs/>
          <w:szCs w:val="19"/>
        </w:rPr>
        <w:t>6,4</w:t>
      </w:r>
      <w:r w:rsidRPr="00D64FC0">
        <w:rPr>
          <w:rFonts w:cs="Arial"/>
          <w:bCs/>
          <w:szCs w:val="19"/>
        </w:rPr>
        <w:t xml:space="preserve">%). W porównaniu z </w:t>
      </w:r>
      <w:r w:rsidR="00AE28EE">
        <w:rPr>
          <w:rFonts w:cs="Arial"/>
          <w:bCs/>
          <w:szCs w:val="19"/>
        </w:rPr>
        <w:t>1</w:t>
      </w:r>
      <w:r w:rsidRPr="00D64FC0">
        <w:rPr>
          <w:rFonts w:cs="Arial"/>
          <w:bCs/>
          <w:szCs w:val="19"/>
        </w:rPr>
        <w:t xml:space="preserve"> kwartałem 20</w:t>
      </w:r>
      <w:r>
        <w:rPr>
          <w:rFonts w:cs="Arial"/>
          <w:bCs/>
          <w:szCs w:val="19"/>
        </w:rPr>
        <w:t>2</w:t>
      </w:r>
      <w:r w:rsidR="002A7117">
        <w:rPr>
          <w:rFonts w:cs="Arial"/>
          <w:bCs/>
          <w:szCs w:val="19"/>
        </w:rPr>
        <w:t>1</w:t>
      </w:r>
      <w:r w:rsidRPr="00D64FC0">
        <w:rPr>
          <w:rFonts w:cs="Arial"/>
          <w:bCs/>
          <w:szCs w:val="19"/>
        </w:rPr>
        <w:t xml:space="preserve"> r. poprawę rentowności obrotu netto odnotowano w </w:t>
      </w:r>
      <w:r w:rsidR="002A7117">
        <w:rPr>
          <w:rFonts w:cs="Arial"/>
          <w:bCs/>
          <w:szCs w:val="19"/>
        </w:rPr>
        <w:t>7</w:t>
      </w:r>
      <w:r w:rsidRPr="00D64FC0">
        <w:rPr>
          <w:rFonts w:cs="Arial"/>
          <w:bCs/>
          <w:szCs w:val="19"/>
        </w:rPr>
        <w:t xml:space="preserve"> sekcjach.</w:t>
      </w:r>
    </w:p>
    <w:p w14:paraId="74436EED" w14:textId="77777777" w:rsidR="002F44A0" w:rsidRPr="00A23C65" w:rsidRDefault="002F44A0" w:rsidP="00404079">
      <w:pPr>
        <w:pStyle w:val="Tekstpodstawowy"/>
        <w:spacing w:before="360"/>
        <w:rPr>
          <w:b/>
          <w:sz w:val="18"/>
        </w:rPr>
      </w:pPr>
      <w:r w:rsidRPr="006C3C0A">
        <w:rPr>
          <w:b/>
          <w:szCs w:val="19"/>
        </w:rPr>
        <w:t>Wykres 1</w:t>
      </w:r>
      <w:r>
        <w:rPr>
          <w:b/>
          <w:szCs w:val="19"/>
        </w:rPr>
        <w:t>0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>Wskaźnik rentowności obrotu netto</w:t>
      </w:r>
    </w:p>
    <w:p w14:paraId="21D71F5E" w14:textId="577D2B9A" w:rsidR="002F44A0" w:rsidRDefault="00404079" w:rsidP="00404079">
      <w:pPr>
        <w:pStyle w:val="Tekstpodstawowy"/>
        <w:spacing w:line="336" w:lineRule="auto"/>
        <w:rPr>
          <w:rFonts w:cs="Arial"/>
          <w:color w:val="000000"/>
        </w:rPr>
      </w:pPr>
      <w:r>
        <w:rPr>
          <w:noProof/>
          <w:lang w:eastAsia="pl-PL"/>
        </w:rPr>
        <w:drawing>
          <wp:anchor distT="0" distB="0" distL="114300" distR="114300" simplePos="0" relativeHeight="251751424" behindDoc="0" locked="0" layoutInCell="1" allowOverlap="1" wp14:anchorId="43459C53" wp14:editId="5981C044">
            <wp:simplePos x="0" y="0"/>
            <wp:positionH relativeFrom="column">
              <wp:posOffset>0</wp:posOffset>
            </wp:positionH>
            <wp:positionV relativeFrom="paragraph">
              <wp:posOffset>4432</wp:posOffset>
            </wp:positionV>
            <wp:extent cx="6654165" cy="2571115"/>
            <wp:effectExtent l="0" t="0" r="0" b="635"/>
            <wp:wrapTopAndBottom/>
            <wp:docPr id="5" name="Obraz 5" descr="Wykres kolumnowy przedstawia wskaźnik rentowności obrotu netto dla Polski i województwa warmińsko-mazurskiego narastająco od 2019 do 2022 r." title="Wykres 10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10_Wskaźnik rentowności obrotu netto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CF9E7" w14:textId="77777777" w:rsidR="00404079" w:rsidRDefault="00404079">
      <w:pPr>
        <w:spacing w:before="0" w:after="160" w:line="259" w:lineRule="auto"/>
        <w:rPr>
          <w:rFonts w:cs="Arial"/>
          <w:bCs/>
          <w:szCs w:val="19"/>
        </w:rPr>
      </w:pPr>
      <w:r>
        <w:rPr>
          <w:rFonts w:cs="Arial"/>
          <w:bCs/>
          <w:szCs w:val="19"/>
        </w:rPr>
        <w:br w:type="page"/>
      </w:r>
    </w:p>
    <w:p w14:paraId="746DC6E6" w14:textId="059A11C2" w:rsidR="005C13C0" w:rsidRPr="00A97BF5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A97BF5">
        <w:rPr>
          <w:rFonts w:cs="Arial"/>
          <w:bCs/>
          <w:szCs w:val="19"/>
        </w:rPr>
        <w:lastRenderedPageBreak/>
        <w:t xml:space="preserve">Wartość </w:t>
      </w:r>
      <w:r w:rsidRPr="00A97BF5">
        <w:rPr>
          <w:rFonts w:cs="Arial"/>
          <w:b/>
          <w:bCs/>
          <w:szCs w:val="19"/>
        </w:rPr>
        <w:t>aktywów obrotowych</w:t>
      </w:r>
      <w:r w:rsidRPr="00A97BF5">
        <w:rPr>
          <w:rFonts w:cs="Arial"/>
          <w:bCs/>
          <w:szCs w:val="19"/>
        </w:rPr>
        <w:t xml:space="preserve"> badanych przedsiębiorstw wyniosła na koniec marca 20</w:t>
      </w:r>
      <w:r>
        <w:rPr>
          <w:rFonts w:cs="Arial"/>
          <w:bCs/>
          <w:szCs w:val="19"/>
        </w:rPr>
        <w:t>2</w:t>
      </w:r>
      <w:r w:rsidR="002A7117">
        <w:rPr>
          <w:rFonts w:cs="Arial"/>
          <w:bCs/>
          <w:szCs w:val="19"/>
        </w:rPr>
        <w:t>2</w:t>
      </w:r>
      <w:r w:rsidRPr="00A97BF5">
        <w:rPr>
          <w:rFonts w:cs="Arial"/>
          <w:bCs/>
          <w:szCs w:val="19"/>
        </w:rPr>
        <w:t> r. 1</w:t>
      </w:r>
      <w:r w:rsidR="002A7117">
        <w:rPr>
          <w:rFonts w:cs="Arial"/>
          <w:bCs/>
          <w:szCs w:val="19"/>
        </w:rPr>
        <w:t>9 405,5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zł i była o</w:t>
      </w:r>
      <w:r>
        <w:rPr>
          <w:rFonts w:cs="Arial"/>
          <w:bCs/>
          <w:szCs w:val="19"/>
        </w:rPr>
        <w:t> </w:t>
      </w:r>
      <w:r w:rsidR="002A7117">
        <w:rPr>
          <w:rFonts w:cs="Arial"/>
          <w:bCs/>
          <w:szCs w:val="19"/>
        </w:rPr>
        <w:t>29,7</w:t>
      </w:r>
      <w:r w:rsidRPr="00A97BF5">
        <w:rPr>
          <w:rFonts w:cs="Arial"/>
          <w:bCs/>
          <w:szCs w:val="19"/>
        </w:rPr>
        <w:t>% wyższa niż w końcu marca 20</w:t>
      </w:r>
      <w:r>
        <w:rPr>
          <w:rFonts w:cs="Arial"/>
          <w:bCs/>
          <w:szCs w:val="19"/>
        </w:rPr>
        <w:t>2</w:t>
      </w:r>
      <w:r w:rsidR="002A7117">
        <w:rPr>
          <w:rFonts w:cs="Arial"/>
          <w:bCs/>
          <w:szCs w:val="19"/>
        </w:rPr>
        <w:t>1</w:t>
      </w:r>
      <w:r w:rsidRPr="00A97BF5">
        <w:rPr>
          <w:rFonts w:cs="Arial"/>
          <w:bCs/>
          <w:szCs w:val="19"/>
        </w:rPr>
        <w:t xml:space="preserve"> r., z tego wzrosły zapasy o </w:t>
      </w:r>
      <w:r w:rsidR="002A7117">
        <w:rPr>
          <w:rFonts w:cs="Arial"/>
          <w:bCs/>
          <w:szCs w:val="19"/>
        </w:rPr>
        <w:t>35,4</w:t>
      </w:r>
      <w:r>
        <w:rPr>
          <w:rFonts w:cs="Arial"/>
          <w:bCs/>
          <w:szCs w:val="19"/>
        </w:rPr>
        <w:t>%,</w:t>
      </w:r>
      <w:r w:rsidRPr="00A97BF5">
        <w:rPr>
          <w:rFonts w:cs="Arial"/>
          <w:bCs/>
          <w:szCs w:val="19"/>
        </w:rPr>
        <w:t xml:space="preserve"> </w:t>
      </w:r>
      <w:r w:rsidR="00DA358A" w:rsidRPr="00A97BF5">
        <w:rPr>
          <w:rFonts w:cs="Arial"/>
          <w:bCs/>
          <w:szCs w:val="19"/>
        </w:rPr>
        <w:t xml:space="preserve">inwestycje krótkoterminowe o </w:t>
      </w:r>
      <w:r w:rsidR="00DA358A">
        <w:rPr>
          <w:rFonts w:cs="Arial"/>
          <w:bCs/>
          <w:szCs w:val="19"/>
        </w:rPr>
        <w:t>33,0</w:t>
      </w:r>
      <w:r w:rsidR="00DA358A" w:rsidRPr="00A97BF5">
        <w:rPr>
          <w:rFonts w:cs="Arial"/>
          <w:bCs/>
          <w:szCs w:val="19"/>
        </w:rPr>
        <w:t>%</w:t>
      </w:r>
      <w:r w:rsidR="00DA358A">
        <w:rPr>
          <w:rFonts w:cs="Arial"/>
          <w:bCs/>
          <w:szCs w:val="19"/>
        </w:rPr>
        <w:t xml:space="preserve"> i</w:t>
      </w:r>
      <w:r w:rsidR="00DA358A" w:rsidRPr="00A97BF5">
        <w:rPr>
          <w:rFonts w:cs="Arial"/>
          <w:bCs/>
          <w:szCs w:val="19"/>
        </w:rPr>
        <w:t xml:space="preserve"> należności krótkoterminowe o </w:t>
      </w:r>
      <w:r w:rsidR="00DA358A">
        <w:rPr>
          <w:rFonts w:cs="Arial"/>
          <w:bCs/>
          <w:szCs w:val="19"/>
        </w:rPr>
        <w:t xml:space="preserve">27,6%, </w:t>
      </w:r>
      <w:r>
        <w:rPr>
          <w:rFonts w:cs="Arial"/>
          <w:bCs/>
          <w:szCs w:val="19"/>
        </w:rPr>
        <w:t xml:space="preserve">natomiast zmalały </w:t>
      </w:r>
      <w:r w:rsidR="002A7117" w:rsidRPr="00A97BF5">
        <w:rPr>
          <w:rFonts w:cs="Arial"/>
          <w:bCs/>
          <w:szCs w:val="19"/>
        </w:rPr>
        <w:t xml:space="preserve">krótkoterminowe rozliczenia międzyokresowe </w:t>
      </w:r>
      <w:r w:rsidRPr="00A97BF5">
        <w:rPr>
          <w:rFonts w:cs="Arial"/>
          <w:bCs/>
          <w:szCs w:val="19"/>
        </w:rPr>
        <w:t xml:space="preserve">o </w:t>
      </w:r>
      <w:r w:rsidR="002A7117">
        <w:rPr>
          <w:rFonts w:cs="Arial"/>
          <w:bCs/>
          <w:szCs w:val="19"/>
        </w:rPr>
        <w:t>7,3</w:t>
      </w:r>
      <w:r w:rsidRPr="00A97BF5">
        <w:rPr>
          <w:rFonts w:cs="Arial"/>
          <w:bCs/>
          <w:szCs w:val="19"/>
        </w:rPr>
        <w:t xml:space="preserve">%. </w:t>
      </w:r>
      <w:r w:rsidRPr="00B402F8">
        <w:rPr>
          <w:rFonts w:cs="Arial"/>
          <w:bCs/>
          <w:szCs w:val="19"/>
        </w:rPr>
        <w:t xml:space="preserve">W rzeczowej strukturze aktywów obrotowych zwiększył się udział zapasów (z </w:t>
      </w:r>
      <w:r w:rsidR="00172905">
        <w:rPr>
          <w:rFonts w:cs="Arial"/>
          <w:bCs/>
          <w:szCs w:val="19"/>
        </w:rPr>
        <w:t>35,9</w:t>
      </w:r>
      <w:r w:rsidRPr="00B402F8">
        <w:rPr>
          <w:rFonts w:cs="Arial"/>
          <w:bCs/>
          <w:szCs w:val="19"/>
        </w:rPr>
        <w:t xml:space="preserve">% do </w:t>
      </w:r>
      <w:r w:rsidR="00D15D9A">
        <w:rPr>
          <w:rFonts w:cs="Arial"/>
          <w:bCs/>
          <w:szCs w:val="19"/>
        </w:rPr>
        <w:t>37,5</w:t>
      </w:r>
      <w:r w:rsidRPr="00B402F8">
        <w:rPr>
          <w:rFonts w:cs="Arial"/>
          <w:bCs/>
          <w:szCs w:val="19"/>
        </w:rPr>
        <w:t>%)</w:t>
      </w:r>
      <w:r w:rsidR="00625ABB">
        <w:rPr>
          <w:rFonts w:cs="Arial"/>
          <w:bCs/>
          <w:szCs w:val="19"/>
        </w:rPr>
        <w:t xml:space="preserve"> i</w:t>
      </w:r>
      <w:r w:rsidRPr="00B402F8">
        <w:rPr>
          <w:rFonts w:cs="Arial"/>
          <w:bCs/>
          <w:szCs w:val="19"/>
        </w:rPr>
        <w:t xml:space="preserve"> inwestycji krótkoterminowych (z </w:t>
      </w:r>
      <w:r w:rsidR="00172905">
        <w:rPr>
          <w:rFonts w:cs="Arial"/>
          <w:bCs/>
          <w:szCs w:val="19"/>
        </w:rPr>
        <w:t>17,2</w:t>
      </w:r>
      <w:r w:rsidRPr="00B402F8">
        <w:rPr>
          <w:rFonts w:cs="Arial"/>
          <w:bCs/>
          <w:szCs w:val="19"/>
        </w:rPr>
        <w:t xml:space="preserve">% do </w:t>
      </w:r>
      <w:r>
        <w:rPr>
          <w:rFonts w:cs="Arial"/>
          <w:bCs/>
          <w:szCs w:val="19"/>
        </w:rPr>
        <w:t>17,</w:t>
      </w:r>
      <w:r w:rsidR="00D15D9A">
        <w:rPr>
          <w:rFonts w:cs="Arial"/>
          <w:bCs/>
          <w:szCs w:val="19"/>
        </w:rPr>
        <w:t>6</w:t>
      </w:r>
      <w:r w:rsidRPr="00B402F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B402F8">
        <w:rPr>
          <w:rFonts w:cs="Arial"/>
          <w:bCs/>
          <w:szCs w:val="19"/>
        </w:rPr>
        <w:t xml:space="preserve">obniżył się natomiast udział należności krótkoterminowych (z </w:t>
      </w:r>
      <w:r w:rsidR="00172905">
        <w:rPr>
          <w:rFonts w:cs="Arial"/>
          <w:bCs/>
          <w:szCs w:val="19"/>
        </w:rPr>
        <w:t>42,3</w:t>
      </w:r>
      <w:r w:rsidRPr="00B402F8">
        <w:rPr>
          <w:rFonts w:cs="Arial"/>
          <w:bCs/>
          <w:szCs w:val="19"/>
        </w:rPr>
        <w:t xml:space="preserve">% do </w:t>
      </w:r>
      <w:r w:rsidR="00D15D9A">
        <w:rPr>
          <w:rFonts w:cs="Arial"/>
          <w:bCs/>
          <w:szCs w:val="19"/>
        </w:rPr>
        <w:t>41,6</w:t>
      </w:r>
      <w:r w:rsidRPr="00B402F8">
        <w:rPr>
          <w:rFonts w:cs="Arial"/>
          <w:bCs/>
          <w:szCs w:val="19"/>
        </w:rPr>
        <w:t>%)</w:t>
      </w:r>
      <w:r w:rsidR="00D15D9A" w:rsidRPr="00D15D9A">
        <w:rPr>
          <w:rFonts w:cs="Arial"/>
          <w:bCs/>
          <w:szCs w:val="19"/>
        </w:rPr>
        <w:t xml:space="preserve"> </w:t>
      </w:r>
      <w:r w:rsidR="00D15D9A" w:rsidRPr="00B402F8">
        <w:rPr>
          <w:rFonts w:cs="Arial"/>
          <w:bCs/>
          <w:szCs w:val="19"/>
        </w:rPr>
        <w:t xml:space="preserve">i krótkoterminowych rozliczeń międzyokresowych (z </w:t>
      </w:r>
      <w:r w:rsidR="00D15D9A">
        <w:rPr>
          <w:rFonts w:cs="Arial"/>
          <w:bCs/>
          <w:szCs w:val="19"/>
        </w:rPr>
        <w:t>4,7</w:t>
      </w:r>
      <w:r w:rsidR="00D15D9A" w:rsidRPr="00B402F8">
        <w:rPr>
          <w:rFonts w:cs="Arial"/>
          <w:bCs/>
          <w:szCs w:val="19"/>
        </w:rPr>
        <w:t xml:space="preserve">% do </w:t>
      </w:r>
      <w:r w:rsidR="00D15D9A">
        <w:rPr>
          <w:rFonts w:cs="Arial"/>
          <w:bCs/>
          <w:szCs w:val="19"/>
        </w:rPr>
        <w:t>3,3</w:t>
      </w:r>
      <w:r w:rsidR="00D15D9A" w:rsidRPr="00B402F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B402F8">
        <w:rPr>
          <w:rFonts w:cs="Arial"/>
          <w:bCs/>
          <w:szCs w:val="19"/>
        </w:rPr>
        <w:t xml:space="preserve">W strukturze zapasów wzrósł udział materiałów (z </w:t>
      </w:r>
      <w:r w:rsidR="00172905">
        <w:rPr>
          <w:rFonts w:cs="Arial"/>
          <w:bCs/>
          <w:szCs w:val="19"/>
        </w:rPr>
        <w:t>34,9</w:t>
      </w:r>
      <w:r w:rsidRPr="00B402F8">
        <w:rPr>
          <w:rFonts w:cs="Arial"/>
          <w:bCs/>
          <w:szCs w:val="19"/>
        </w:rPr>
        <w:t xml:space="preserve">% do </w:t>
      </w:r>
      <w:r w:rsidR="00910E98">
        <w:rPr>
          <w:rFonts w:cs="Arial"/>
          <w:bCs/>
          <w:szCs w:val="19"/>
        </w:rPr>
        <w:t>36,1</w:t>
      </w:r>
      <w:r w:rsidRPr="00B402F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B402F8">
        <w:rPr>
          <w:rFonts w:cs="Arial"/>
          <w:bCs/>
          <w:szCs w:val="19"/>
        </w:rPr>
        <w:t xml:space="preserve">zmniejszył się natomiast udział półproduktów i produktów w toku (z </w:t>
      </w:r>
      <w:r w:rsidR="00172905">
        <w:rPr>
          <w:rFonts w:cs="Arial"/>
          <w:bCs/>
          <w:szCs w:val="19"/>
        </w:rPr>
        <w:t>15,0</w:t>
      </w:r>
      <w:r w:rsidRPr="00B402F8">
        <w:rPr>
          <w:rFonts w:cs="Arial"/>
          <w:bCs/>
          <w:szCs w:val="19"/>
        </w:rPr>
        <w:t xml:space="preserve">% do </w:t>
      </w:r>
      <w:r w:rsidR="00910E98">
        <w:rPr>
          <w:rFonts w:cs="Arial"/>
          <w:bCs/>
          <w:szCs w:val="19"/>
        </w:rPr>
        <w:t>14,5</w:t>
      </w:r>
      <w:r w:rsidRPr="00B402F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401076">
        <w:rPr>
          <w:rFonts w:cs="Arial"/>
          <w:bCs/>
          <w:szCs w:val="19"/>
        </w:rPr>
        <w:t xml:space="preserve"> </w:t>
      </w:r>
      <w:r w:rsidRPr="00B402F8">
        <w:rPr>
          <w:rFonts w:cs="Arial"/>
          <w:bCs/>
          <w:szCs w:val="19"/>
        </w:rPr>
        <w:t>produktów gotowych (z</w:t>
      </w:r>
      <w:r>
        <w:rPr>
          <w:rFonts w:cs="Arial"/>
          <w:bCs/>
          <w:szCs w:val="19"/>
        </w:rPr>
        <w:t> </w:t>
      </w:r>
      <w:r w:rsidR="00172905">
        <w:rPr>
          <w:rFonts w:cs="Arial"/>
          <w:bCs/>
          <w:szCs w:val="19"/>
        </w:rPr>
        <w:t>21,3</w:t>
      </w:r>
      <w:r w:rsidRPr="00B402F8">
        <w:rPr>
          <w:rFonts w:cs="Arial"/>
          <w:bCs/>
          <w:szCs w:val="19"/>
        </w:rPr>
        <w:t xml:space="preserve">% do </w:t>
      </w:r>
      <w:r w:rsidR="00910E98">
        <w:rPr>
          <w:rFonts w:cs="Arial"/>
          <w:bCs/>
          <w:szCs w:val="19"/>
        </w:rPr>
        <w:t>20,8</w:t>
      </w:r>
      <w:r w:rsidRPr="00B402F8">
        <w:rPr>
          <w:rFonts w:cs="Arial"/>
          <w:bCs/>
          <w:szCs w:val="19"/>
        </w:rPr>
        <w:t>%)</w:t>
      </w:r>
      <w:r w:rsidRPr="0040107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i </w:t>
      </w:r>
      <w:r w:rsidRPr="00B402F8">
        <w:rPr>
          <w:rFonts w:cs="Arial"/>
          <w:bCs/>
          <w:szCs w:val="19"/>
        </w:rPr>
        <w:t xml:space="preserve">towarów (z </w:t>
      </w:r>
      <w:r w:rsidR="00172905">
        <w:rPr>
          <w:rFonts w:cs="Arial"/>
          <w:bCs/>
          <w:szCs w:val="19"/>
        </w:rPr>
        <w:t>27,1</w:t>
      </w:r>
      <w:r w:rsidRPr="00B402F8">
        <w:rPr>
          <w:rFonts w:cs="Arial"/>
          <w:bCs/>
          <w:szCs w:val="19"/>
        </w:rPr>
        <w:t xml:space="preserve">% do </w:t>
      </w:r>
      <w:r w:rsidR="00910E98">
        <w:rPr>
          <w:rFonts w:cs="Arial"/>
          <w:bCs/>
          <w:szCs w:val="19"/>
        </w:rPr>
        <w:t>25,3</w:t>
      </w:r>
      <w:r>
        <w:rPr>
          <w:rFonts w:cs="Arial"/>
          <w:bCs/>
          <w:szCs w:val="19"/>
        </w:rPr>
        <w:t>%).</w:t>
      </w:r>
    </w:p>
    <w:p w14:paraId="32745619" w14:textId="5C1DCD5E" w:rsidR="005C13C0" w:rsidRPr="00A97BF5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A97BF5">
        <w:rPr>
          <w:rFonts w:cs="Arial"/>
          <w:bCs/>
          <w:szCs w:val="19"/>
        </w:rPr>
        <w:t xml:space="preserve">Aktywa obrotowe finansowane były głównie zobowiązaniami krótkoterminowymi – relacja zobowiązań krótkoterminowych do aktywów obrotowych wyniosła </w:t>
      </w:r>
      <w:r w:rsidR="00910E98">
        <w:rPr>
          <w:rFonts w:cs="Arial"/>
          <w:bCs/>
          <w:szCs w:val="19"/>
        </w:rPr>
        <w:t>61,8</w:t>
      </w:r>
      <w:r w:rsidRPr="00A97BF5">
        <w:rPr>
          <w:rFonts w:cs="Arial"/>
          <w:bCs/>
          <w:szCs w:val="19"/>
        </w:rPr>
        <w:t xml:space="preserve">% (rok wcześniej </w:t>
      </w:r>
      <w:r w:rsidR="00910E98">
        <w:rPr>
          <w:rFonts w:cs="Arial"/>
          <w:bCs/>
          <w:szCs w:val="19"/>
        </w:rPr>
        <w:t>64,0</w:t>
      </w:r>
      <w:r w:rsidRPr="00A97BF5">
        <w:rPr>
          <w:rFonts w:cs="Arial"/>
          <w:bCs/>
          <w:szCs w:val="19"/>
        </w:rPr>
        <w:t>%).</w:t>
      </w:r>
    </w:p>
    <w:p w14:paraId="3417D054" w14:textId="71BF01E1" w:rsidR="005C13C0" w:rsidRDefault="005C13C0" w:rsidP="005C13C0">
      <w:pPr>
        <w:pStyle w:val="Tekstpodstawowy"/>
        <w:rPr>
          <w:rFonts w:cs="Arial"/>
          <w:bCs/>
          <w:szCs w:val="19"/>
        </w:rPr>
      </w:pPr>
      <w:bookmarkStart w:id="21" w:name="_Toc318868796"/>
      <w:bookmarkStart w:id="22" w:name="_Toc318962238"/>
      <w:bookmarkStart w:id="23" w:name="_Toc381870585"/>
      <w:r w:rsidRPr="00A97BF5">
        <w:rPr>
          <w:rFonts w:cs="Arial"/>
          <w:b/>
          <w:bCs/>
          <w:szCs w:val="19"/>
        </w:rPr>
        <w:t>Zobowiązania długo- i krótkoterminowe</w:t>
      </w:r>
      <w:r w:rsidRPr="00A97BF5">
        <w:rPr>
          <w:rFonts w:cs="Arial"/>
          <w:bCs/>
          <w:szCs w:val="19"/>
        </w:rPr>
        <w:t xml:space="preserve"> (bez funduszy specjalnych) w końcu marca 20</w:t>
      </w:r>
      <w:r>
        <w:rPr>
          <w:rFonts w:cs="Arial"/>
          <w:bCs/>
          <w:szCs w:val="19"/>
        </w:rPr>
        <w:t>2</w:t>
      </w:r>
      <w:r w:rsidR="00910E98">
        <w:rPr>
          <w:rFonts w:cs="Arial"/>
          <w:bCs/>
          <w:szCs w:val="19"/>
        </w:rPr>
        <w:t>2</w:t>
      </w:r>
      <w:r w:rsidRPr="00A97BF5">
        <w:rPr>
          <w:rFonts w:cs="Arial"/>
          <w:bCs/>
          <w:szCs w:val="19"/>
        </w:rPr>
        <w:t> r. wyniosły 1</w:t>
      </w:r>
      <w:r w:rsidR="00910E98">
        <w:rPr>
          <w:rFonts w:cs="Arial"/>
          <w:bCs/>
          <w:szCs w:val="19"/>
        </w:rPr>
        <w:t>6 234,7</w:t>
      </w:r>
      <w:r w:rsidRPr="00A97BF5">
        <w:rPr>
          <w:rFonts w:cs="Arial"/>
          <w:bCs/>
          <w:szCs w:val="19"/>
        </w:rPr>
        <w:t> mln zł i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były o</w:t>
      </w:r>
      <w:r>
        <w:rPr>
          <w:rFonts w:cs="Arial"/>
          <w:bCs/>
          <w:szCs w:val="19"/>
        </w:rPr>
        <w:t> </w:t>
      </w:r>
      <w:r w:rsidR="00910E98">
        <w:rPr>
          <w:rFonts w:cs="Arial"/>
          <w:bCs/>
          <w:szCs w:val="19"/>
        </w:rPr>
        <w:t>20,7</w:t>
      </w:r>
      <w:r w:rsidRPr="0063706D">
        <w:rPr>
          <w:rFonts w:cs="Arial"/>
          <w:bCs/>
          <w:szCs w:val="19"/>
        </w:rPr>
        <w:t>%</w:t>
      </w:r>
      <w:r w:rsidRPr="00A97BF5">
        <w:rPr>
          <w:rFonts w:cs="Arial"/>
          <w:bCs/>
          <w:szCs w:val="19"/>
        </w:rPr>
        <w:t xml:space="preserve"> </w:t>
      </w:r>
      <w:r w:rsidR="00910E98">
        <w:rPr>
          <w:rFonts w:cs="Arial"/>
          <w:bCs/>
          <w:szCs w:val="19"/>
        </w:rPr>
        <w:t>wy</w:t>
      </w:r>
      <w:r w:rsidRPr="00A97BF5">
        <w:rPr>
          <w:rFonts w:cs="Arial"/>
          <w:bCs/>
          <w:szCs w:val="19"/>
        </w:rPr>
        <w:t xml:space="preserve">ższe niż przed rokiem. Zobowiązania długoterminowe stanowiły </w:t>
      </w:r>
      <w:r w:rsidR="00910E98">
        <w:rPr>
          <w:rFonts w:cs="Arial"/>
          <w:bCs/>
          <w:szCs w:val="19"/>
        </w:rPr>
        <w:t>26,2</w:t>
      </w:r>
      <w:r w:rsidRPr="00A97BF5">
        <w:rPr>
          <w:rFonts w:cs="Arial"/>
          <w:bCs/>
          <w:szCs w:val="19"/>
        </w:rPr>
        <w:t xml:space="preserve">% ogółu zobowiązań (wobec </w:t>
      </w:r>
      <w:r w:rsidR="00910E98">
        <w:rPr>
          <w:rFonts w:cs="Arial"/>
          <w:bCs/>
          <w:szCs w:val="19"/>
        </w:rPr>
        <w:t>28,7</w:t>
      </w:r>
      <w:r w:rsidRPr="00A97BF5">
        <w:rPr>
          <w:rFonts w:cs="Arial"/>
          <w:bCs/>
          <w:szCs w:val="19"/>
        </w:rPr>
        <w:t>% w</w:t>
      </w:r>
      <w:r>
        <w:rPr>
          <w:rFonts w:cs="Arial"/>
          <w:bCs/>
          <w:szCs w:val="19"/>
        </w:rPr>
        <w:t> </w:t>
      </w:r>
      <w:r w:rsidRPr="00A97BF5">
        <w:rPr>
          <w:rFonts w:cs="Arial"/>
          <w:bCs/>
          <w:szCs w:val="19"/>
        </w:rPr>
        <w:t>marcu 20</w:t>
      </w:r>
      <w:r>
        <w:rPr>
          <w:rFonts w:cs="Arial"/>
          <w:bCs/>
          <w:szCs w:val="19"/>
        </w:rPr>
        <w:t>2</w:t>
      </w:r>
      <w:r w:rsidR="00910E98">
        <w:rPr>
          <w:rFonts w:cs="Arial"/>
          <w:bCs/>
          <w:szCs w:val="19"/>
        </w:rPr>
        <w:t>1</w:t>
      </w:r>
      <w:r w:rsidRPr="00A97BF5">
        <w:rPr>
          <w:rFonts w:cs="Arial"/>
          <w:bCs/>
          <w:szCs w:val="19"/>
        </w:rPr>
        <w:t xml:space="preserve"> r.). Wartość zobowiązań długoterminowych wyniosła </w:t>
      </w:r>
      <w:r w:rsidR="00910E98">
        <w:rPr>
          <w:rFonts w:cs="Arial"/>
          <w:bCs/>
          <w:szCs w:val="19"/>
        </w:rPr>
        <w:t>4 245,8</w:t>
      </w:r>
      <w:r w:rsidRPr="00A97BF5">
        <w:rPr>
          <w:rFonts w:cs="Arial"/>
          <w:bCs/>
          <w:szCs w:val="19"/>
        </w:rPr>
        <w:t xml:space="preserve"> mln zł i była o </w:t>
      </w:r>
      <w:r w:rsidR="00910E98">
        <w:rPr>
          <w:rFonts w:cs="Arial"/>
          <w:bCs/>
          <w:szCs w:val="19"/>
        </w:rPr>
        <w:t>9,8</w:t>
      </w:r>
      <w:r w:rsidRPr="00A97BF5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</w:t>
      </w:r>
      <w:r w:rsidRPr="00A97BF5">
        <w:rPr>
          <w:rFonts w:cs="Arial"/>
          <w:bCs/>
          <w:szCs w:val="19"/>
        </w:rPr>
        <w:t xml:space="preserve">sza niż rok wcześniej. Zobowiązania krótkoterminowe badanych przedsiębiorstw wyniosły </w:t>
      </w:r>
      <w:r w:rsidR="00910E98">
        <w:rPr>
          <w:rFonts w:cs="Arial"/>
          <w:bCs/>
          <w:szCs w:val="19"/>
        </w:rPr>
        <w:t>11 988,9</w:t>
      </w:r>
      <w:r w:rsidRPr="00A97BF5">
        <w:rPr>
          <w:rFonts w:cs="Arial"/>
          <w:bCs/>
          <w:szCs w:val="19"/>
        </w:rPr>
        <w:t xml:space="preserve"> mln zł i były </w:t>
      </w:r>
      <w:r w:rsidR="00910E98">
        <w:rPr>
          <w:rFonts w:cs="Arial"/>
          <w:bCs/>
          <w:szCs w:val="19"/>
        </w:rPr>
        <w:t>wy</w:t>
      </w:r>
      <w:r w:rsidRPr="00A97BF5">
        <w:rPr>
          <w:rFonts w:cs="Arial"/>
          <w:bCs/>
          <w:szCs w:val="19"/>
        </w:rPr>
        <w:t xml:space="preserve">ższe o </w:t>
      </w:r>
      <w:r w:rsidR="00910E98">
        <w:rPr>
          <w:rFonts w:cs="Arial"/>
          <w:bCs/>
          <w:szCs w:val="19"/>
        </w:rPr>
        <w:t>25,1</w:t>
      </w:r>
      <w:r w:rsidRPr="00A97BF5">
        <w:rPr>
          <w:rFonts w:cs="Arial"/>
          <w:bCs/>
          <w:szCs w:val="19"/>
        </w:rPr>
        <w:t>%, w tym</w:t>
      </w:r>
      <w:r w:rsidR="00910E98" w:rsidRPr="00910E98">
        <w:rPr>
          <w:rFonts w:cs="Arial"/>
          <w:bCs/>
          <w:szCs w:val="19"/>
        </w:rPr>
        <w:t xml:space="preserve"> </w:t>
      </w:r>
      <w:r w:rsidR="00910E98">
        <w:rPr>
          <w:rFonts w:cs="Arial"/>
          <w:bCs/>
          <w:szCs w:val="19"/>
        </w:rPr>
        <w:t>wyższe</w:t>
      </w:r>
      <w:r w:rsidRPr="00A97BF5">
        <w:rPr>
          <w:rFonts w:cs="Arial"/>
          <w:bCs/>
          <w:szCs w:val="19"/>
        </w:rPr>
        <w:t xml:space="preserve"> </w:t>
      </w:r>
      <w:r w:rsidR="00910E98">
        <w:rPr>
          <w:rFonts w:cs="Arial"/>
          <w:bCs/>
          <w:szCs w:val="19"/>
        </w:rPr>
        <w:t>z tytułu</w:t>
      </w:r>
      <w:r w:rsidR="00910E98" w:rsidRPr="00B34B7B">
        <w:rPr>
          <w:rFonts w:cs="Arial"/>
          <w:bCs/>
          <w:szCs w:val="19"/>
        </w:rPr>
        <w:t xml:space="preserve"> </w:t>
      </w:r>
      <w:r w:rsidRPr="00A97BF5">
        <w:rPr>
          <w:rFonts w:cs="Arial"/>
          <w:bCs/>
          <w:szCs w:val="19"/>
        </w:rPr>
        <w:t xml:space="preserve">dostaw i usług o </w:t>
      </w:r>
      <w:r w:rsidR="00910E98">
        <w:rPr>
          <w:rFonts w:cs="Arial"/>
          <w:bCs/>
          <w:szCs w:val="19"/>
        </w:rPr>
        <w:t>41,3</w:t>
      </w:r>
      <w:r w:rsidRPr="00A97BF5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</w:t>
      </w:r>
      <w:r w:rsidR="001A4592" w:rsidRPr="00A97BF5">
        <w:rPr>
          <w:rFonts w:cs="Arial"/>
          <w:bCs/>
          <w:szCs w:val="19"/>
        </w:rPr>
        <w:t xml:space="preserve">oraz </w:t>
      </w:r>
      <w:r w:rsidR="00910E98" w:rsidRPr="00A97BF5">
        <w:rPr>
          <w:rFonts w:cs="Arial"/>
          <w:bCs/>
          <w:szCs w:val="19"/>
        </w:rPr>
        <w:t>podatków, ceł, ubezpieczeń i</w:t>
      </w:r>
      <w:r w:rsidR="00910E98">
        <w:rPr>
          <w:rFonts w:cs="Arial"/>
          <w:bCs/>
          <w:szCs w:val="19"/>
        </w:rPr>
        <w:t> </w:t>
      </w:r>
      <w:r w:rsidR="00910E98" w:rsidRPr="00A97BF5">
        <w:rPr>
          <w:rFonts w:cs="Arial"/>
          <w:bCs/>
          <w:szCs w:val="19"/>
        </w:rPr>
        <w:t xml:space="preserve">innych świadczeń o </w:t>
      </w:r>
      <w:r w:rsidR="00910E98">
        <w:rPr>
          <w:rFonts w:cs="Arial"/>
          <w:bCs/>
          <w:szCs w:val="19"/>
        </w:rPr>
        <w:t>11,4</w:t>
      </w:r>
      <w:r w:rsidR="00910E98" w:rsidRPr="00A97BF5">
        <w:rPr>
          <w:rFonts w:cs="Arial"/>
          <w:bCs/>
          <w:szCs w:val="19"/>
        </w:rPr>
        <w:t>%</w:t>
      </w:r>
      <w:r w:rsidR="00910E98">
        <w:rPr>
          <w:rFonts w:cs="Arial"/>
          <w:bCs/>
          <w:szCs w:val="19"/>
        </w:rPr>
        <w:t>,</w:t>
      </w:r>
      <w:r w:rsidR="00910E98" w:rsidRPr="00A97BF5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natomiast </w:t>
      </w:r>
      <w:r w:rsidR="00910E98">
        <w:rPr>
          <w:rFonts w:cs="Arial"/>
          <w:bCs/>
          <w:szCs w:val="19"/>
        </w:rPr>
        <w:t>ni</w:t>
      </w:r>
      <w:r>
        <w:rPr>
          <w:rFonts w:cs="Arial"/>
          <w:bCs/>
          <w:szCs w:val="19"/>
        </w:rPr>
        <w:t xml:space="preserve">ższe </w:t>
      </w:r>
      <w:r w:rsidR="00910E98" w:rsidRPr="00A97BF5">
        <w:rPr>
          <w:rFonts w:cs="Arial"/>
          <w:bCs/>
          <w:szCs w:val="19"/>
        </w:rPr>
        <w:t>z</w:t>
      </w:r>
      <w:r w:rsidR="00910E98">
        <w:rPr>
          <w:rFonts w:cs="Arial"/>
          <w:bCs/>
          <w:szCs w:val="19"/>
        </w:rPr>
        <w:t> </w:t>
      </w:r>
      <w:r w:rsidR="00910E98" w:rsidRPr="00A97BF5">
        <w:rPr>
          <w:rFonts w:cs="Arial"/>
          <w:bCs/>
          <w:szCs w:val="19"/>
        </w:rPr>
        <w:t xml:space="preserve">tytułu kredytów i pożyczek </w:t>
      </w:r>
      <w:r w:rsidRPr="00A97BF5">
        <w:rPr>
          <w:rFonts w:cs="Arial"/>
          <w:bCs/>
          <w:szCs w:val="19"/>
        </w:rPr>
        <w:t>o</w:t>
      </w:r>
      <w:r>
        <w:rPr>
          <w:rFonts w:cs="Arial"/>
          <w:bCs/>
          <w:szCs w:val="19"/>
        </w:rPr>
        <w:t> </w:t>
      </w:r>
      <w:r w:rsidR="00910E98">
        <w:rPr>
          <w:rFonts w:cs="Arial"/>
          <w:bCs/>
          <w:szCs w:val="19"/>
        </w:rPr>
        <w:t>9,2</w:t>
      </w:r>
      <w:r w:rsidRPr="00A97BF5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</w:p>
    <w:p w14:paraId="641821CA" w14:textId="77777777" w:rsidR="005C13C0" w:rsidRPr="00935D9A" w:rsidRDefault="005C13C0" w:rsidP="005C13C0">
      <w:pPr>
        <w:spacing w:before="360" w:after="360" w:line="240" w:lineRule="auto"/>
        <w:jc w:val="both"/>
        <w:rPr>
          <w:rStyle w:val="Nagwek1Znak"/>
          <w:rFonts w:eastAsiaTheme="minorHAnsi"/>
          <w:caps/>
        </w:rPr>
      </w:pPr>
      <w:r w:rsidRPr="00935D9A">
        <w:rPr>
          <w:rStyle w:val="Nagwek1Znak"/>
          <w:rFonts w:eastAsiaTheme="minorHAnsi"/>
        </w:rPr>
        <w:t>Nakłady</w:t>
      </w:r>
      <w:r w:rsidRPr="00935D9A">
        <w:rPr>
          <w:rStyle w:val="Nagwek1Znak"/>
          <w:rFonts w:eastAsiaTheme="minorHAnsi"/>
          <w:caps/>
          <w:spacing w:val="60"/>
        </w:rPr>
        <w:t xml:space="preserve"> </w:t>
      </w:r>
      <w:r w:rsidRPr="00935D9A">
        <w:rPr>
          <w:rStyle w:val="Nagwek1Znak"/>
          <w:rFonts w:eastAsiaTheme="minorHAnsi"/>
        </w:rPr>
        <w:t>inwestycyjne</w:t>
      </w:r>
      <w:bookmarkEnd w:id="21"/>
      <w:bookmarkEnd w:id="22"/>
      <w:bookmarkEnd w:id="23"/>
    </w:p>
    <w:p w14:paraId="0CD53C5F" w14:textId="1795BA4E" w:rsidR="005C13C0" w:rsidRPr="00C34064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/>
          <w:bCs/>
          <w:szCs w:val="19"/>
        </w:rPr>
        <w:t>Nakłady inwestycyjne</w:t>
      </w:r>
      <w:r w:rsidRPr="00C34064">
        <w:rPr>
          <w:rFonts w:cs="Arial"/>
          <w:bCs/>
          <w:szCs w:val="19"/>
        </w:rPr>
        <w:t xml:space="preserve"> zrealizowane w </w:t>
      </w:r>
      <w:r w:rsidR="0026133C">
        <w:rPr>
          <w:rFonts w:cs="Arial"/>
          <w:bCs/>
          <w:szCs w:val="19"/>
        </w:rPr>
        <w:t>1</w:t>
      </w:r>
      <w:r w:rsidRPr="00C34064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804119">
        <w:rPr>
          <w:rFonts w:cs="Arial"/>
          <w:bCs/>
          <w:szCs w:val="19"/>
        </w:rPr>
        <w:t>2</w:t>
      </w:r>
      <w:r w:rsidRPr="00C34064">
        <w:rPr>
          <w:rFonts w:cs="Arial"/>
          <w:bCs/>
          <w:szCs w:val="19"/>
        </w:rPr>
        <w:t xml:space="preserve"> r. przez przedsiębiorstwa województwa warmińsko-mazurskiego osiągnęły wartość </w:t>
      </w:r>
      <w:r w:rsidR="00804119">
        <w:rPr>
          <w:rFonts w:cs="Arial"/>
          <w:bCs/>
          <w:szCs w:val="19"/>
        </w:rPr>
        <w:t>314,9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zł i były (w cenach bieżących) o </w:t>
      </w:r>
      <w:r w:rsidR="00804119">
        <w:rPr>
          <w:rFonts w:cs="Arial"/>
          <w:bCs/>
          <w:szCs w:val="19"/>
        </w:rPr>
        <w:t>21,9</w:t>
      </w:r>
      <w:r w:rsidRPr="00C34064">
        <w:rPr>
          <w:rFonts w:cs="Arial"/>
          <w:bCs/>
          <w:szCs w:val="19"/>
        </w:rPr>
        <w:t xml:space="preserve">% </w:t>
      </w:r>
      <w:r w:rsidR="00804119">
        <w:rPr>
          <w:rFonts w:cs="Arial"/>
          <w:bCs/>
          <w:szCs w:val="19"/>
        </w:rPr>
        <w:t>wy</w:t>
      </w:r>
      <w:r w:rsidRPr="00C34064">
        <w:rPr>
          <w:rFonts w:cs="Arial"/>
          <w:bCs/>
          <w:szCs w:val="19"/>
        </w:rPr>
        <w:t xml:space="preserve">ższe niż w okresie </w:t>
      </w:r>
      <w:r w:rsidR="00CC3118">
        <w:rPr>
          <w:rFonts w:cs="Arial"/>
          <w:bCs/>
          <w:szCs w:val="19"/>
        </w:rPr>
        <w:t>styczeń</w:t>
      </w:r>
      <w:r w:rsidRPr="00C34064">
        <w:rPr>
          <w:rFonts w:cs="Arial"/>
          <w:bCs/>
          <w:szCs w:val="19"/>
        </w:rPr>
        <w:t>–</w:t>
      </w:r>
      <w:r w:rsidR="00CC3118">
        <w:rPr>
          <w:rFonts w:cs="Arial"/>
          <w:bCs/>
          <w:szCs w:val="19"/>
        </w:rPr>
        <w:t>marzec</w:t>
      </w:r>
      <w:r w:rsidRPr="00C34064">
        <w:rPr>
          <w:rFonts w:cs="Arial"/>
          <w:bCs/>
          <w:szCs w:val="19"/>
        </w:rPr>
        <w:t xml:space="preserve"> 20</w:t>
      </w:r>
      <w:r>
        <w:rPr>
          <w:rFonts w:cs="Arial"/>
          <w:bCs/>
          <w:szCs w:val="19"/>
        </w:rPr>
        <w:t>2</w:t>
      </w:r>
      <w:r w:rsidR="00804119">
        <w:rPr>
          <w:rFonts w:cs="Arial"/>
          <w:bCs/>
          <w:szCs w:val="19"/>
        </w:rPr>
        <w:t>1</w:t>
      </w:r>
      <w:r w:rsidRPr="00C34064">
        <w:rPr>
          <w:rFonts w:cs="Arial"/>
          <w:bCs/>
          <w:szCs w:val="19"/>
        </w:rPr>
        <w:t> r.</w:t>
      </w:r>
    </w:p>
    <w:p w14:paraId="6B79B0E5" w14:textId="6BD852C5" w:rsidR="005C13C0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Cs/>
          <w:szCs w:val="19"/>
        </w:rPr>
        <w:t>Nakłady na zakupy z</w:t>
      </w:r>
      <w:r w:rsidR="00804119">
        <w:rPr>
          <w:rFonts w:cs="Arial"/>
          <w:bCs/>
          <w:szCs w:val="19"/>
        </w:rPr>
        <w:t>więk</w:t>
      </w:r>
      <w:r w:rsidRPr="00C34064">
        <w:rPr>
          <w:rFonts w:cs="Arial"/>
          <w:bCs/>
          <w:szCs w:val="19"/>
        </w:rPr>
        <w:t xml:space="preserve">szyły się o </w:t>
      </w:r>
      <w:r w:rsidR="00804119">
        <w:rPr>
          <w:rFonts w:cs="Arial"/>
          <w:bCs/>
          <w:szCs w:val="19"/>
        </w:rPr>
        <w:t>14,3</w:t>
      </w:r>
      <w:r w:rsidRPr="00C34064">
        <w:rPr>
          <w:rFonts w:cs="Arial"/>
          <w:bCs/>
          <w:szCs w:val="19"/>
        </w:rPr>
        <w:t>%, przy czym nakłady na maszyny, urządzenia techniczne, narzędzia i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wyposażenie były </w:t>
      </w:r>
      <w:r w:rsidR="00804119">
        <w:rPr>
          <w:rFonts w:cs="Arial"/>
          <w:bCs/>
          <w:szCs w:val="19"/>
        </w:rPr>
        <w:t>wy</w:t>
      </w:r>
      <w:r w:rsidRPr="00C34064">
        <w:rPr>
          <w:rFonts w:cs="Arial"/>
          <w:bCs/>
          <w:szCs w:val="19"/>
        </w:rPr>
        <w:t xml:space="preserve">ższe o </w:t>
      </w:r>
      <w:r>
        <w:rPr>
          <w:rFonts w:cs="Arial"/>
          <w:bCs/>
          <w:szCs w:val="19"/>
        </w:rPr>
        <w:t>23,</w:t>
      </w:r>
      <w:r w:rsidR="00804119">
        <w:rPr>
          <w:rFonts w:cs="Arial"/>
          <w:bCs/>
          <w:szCs w:val="19"/>
        </w:rPr>
        <w:t>8</w:t>
      </w:r>
      <w:r w:rsidRPr="00C34064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, natomiast</w:t>
      </w:r>
      <w:r w:rsidRPr="00C34064">
        <w:rPr>
          <w:rFonts w:cs="Arial"/>
          <w:bCs/>
          <w:szCs w:val="19"/>
        </w:rPr>
        <w:t xml:space="preserve"> nakłady na środki transportu </w:t>
      </w:r>
      <w:r w:rsidR="00804119">
        <w:rPr>
          <w:rFonts w:cs="Arial"/>
          <w:bCs/>
          <w:szCs w:val="19"/>
        </w:rPr>
        <w:t>ni</w:t>
      </w:r>
      <w:r>
        <w:rPr>
          <w:rFonts w:cs="Arial"/>
          <w:bCs/>
          <w:szCs w:val="19"/>
        </w:rPr>
        <w:t xml:space="preserve">ższe </w:t>
      </w:r>
      <w:r w:rsidRPr="00C34064">
        <w:rPr>
          <w:rFonts w:cs="Arial"/>
          <w:bCs/>
          <w:szCs w:val="19"/>
        </w:rPr>
        <w:t xml:space="preserve">o </w:t>
      </w:r>
      <w:r w:rsidR="00804119">
        <w:rPr>
          <w:rFonts w:cs="Arial"/>
          <w:bCs/>
          <w:szCs w:val="19"/>
        </w:rPr>
        <w:t>24,0</w:t>
      </w:r>
      <w:r w:rsidRPr="00C34064">
        <w:rPr>
          <w:rFonts w:cs="Arial"/>
          <w:bCs/>
          <w:szCs w:val="19"/>
        </w:rPr>
        <w:t>%. Udział zakupów w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nakładach ogółem wyniósł </w:t>
      </w:r>
      <w:r w:rsidR="0023011E">
        <w:rPr>
          <w:rFonts w:cs="Arial"/>
          <w:bCs/>
          <w:szCs w:val="19"/>
        </w:rPr>
        <w:t>67,6</w:t>
      </w:r>
      <w:r w:rsidRPr="00C34064">
        <w:rPr>
          <w:rFonts w:cs="Arial"/>
          <w:bCs/>
          <w:szCs w:val="19"/>
        </w:rPr>
        <w:t xml:space="preserve">% (przed rokiem </w:t>
      </w:r>
      <w:r w:rsidR="00804119">
        <w:rPr>
          <w:rFonts w:cs="Arial"/>
          <w:bCs/>
          <w:szCs w:val="19"/>
        </w:rPr>
        <w:t>72,0</w:t>
      </w:r>
      <w:r w:rsidRPr="00C34064">
        <w:rPr>
          <w:rFonts w:cs="Arial"/>
          <w:bCs/>
          <w:szCs w:val="19"/>
        </w:rPr>
        <w:t>%). Nakłady na budynki i budowle z</w:t>
      </w:r>
      <w:r w:rsidR="0023011E">
        <w:rPr>
          <w:rFonts w:cs="Arial"/>
          <w:bCs/>
          <w:szCs w:val="19"/>
        </w:rPr>
        <w:t>więk</w:t>
      </w:r>
      <w:r w:rsidRPr="00C34064">
        <w:rPr>
          <w:rFonts w:cs="Arial"/>
          <w:bCs/>
          <w:szCs w:val="19"/>
        </w:rPr>
        <w:t xml:space="preserve">szyły się o </w:t>
      </w:r>
      <w:r w:rsidR="0023011E">
        <w:rPr>
          <w:rFonts w:cs="Arial"/>
          <w:bCs/>
          <w:szCs w:val="19"/>
        </w:rPr>
        <w:t>40,7</w:t>
      </w:r>
      <w:r w:rsidRPr="00C34064">
        <w:rPr>
          <w:rFonts w:cs="Arial"/>
          <w:bCs/>
          <w:szCs w:val="19"/>
        </w:rPr>
        <w:t>%.</w:t>
      </w:r>
    </w:p>
    <w:p w14:paraId="47AB2633" w14:textId="77777777" w:rsidR="005C13C0" w:rsidRPr="00A23C65" w:rsidRDefault="005C13C0" w:rsidP="00404079">
      <w:pPr>
        <w:spacing w:before="360"/>
        <w:ind w:left="964" w:hanging="964"/>
      </w:pPr>
      <w:r w:rsidRPr="006C3C0A">
        <w:rPr>
          <w:b/>
          <w:szCs w:val="19"/>
        </w:rPr>
        <w:t>Wykres 1</w:t>
      </w:r>
      <w:r>
        <w:rPr>
          <w:b/>
          <w:szCs w:val="19"/>
        </w:rPr>
        <w:t>1</w:t>
      </w:r>
      <w:r w:rsidRPr="006C3C0A">
        <w:rPr>
          <w:b/>
          <w:szCs w:val="19"/>
        </w:rPr>
        <w:t xml:space="preserve">. </w:t>
      </w:r>
      <w:r w:rsidRPr="00A23C65">
        <w:rPr>
          <w:b/>
          <w:sz w:val="18"/>
        </w:rPr>
        <w:t xml:space="preserve">Nakłady inwestycyjne </w:t>
      </w:r>
      <w:r w:rsidRPr="00A23C65">
        <w:rPr>
          <w:sz w:val="18"/>
        </w:rPr>
        <w:t>(ceny bieżące)</w:t>
      </w:r>
      <w:r>
        <w:rPr>
          <w:b/>
          <w:sz w:val="18"/>
        </w:rPr>
        <w:br/>
      </w:r>
      <w:r w:rsidRPr="00A23C65">
        <w:rPr>
          <w:sz w:val="18"/>
        </w:rPr>
        <w:t>wzrost/spadek w stosunku do roku poprzedniego</w:t>
      </w:r>
    </w:p>
    <w:p w14:paraId="4917D548" w14:textId="19DCE891" w:rsidR="005C13C0" w:rsidRPr="00C34064" w:rsidRDefault="00404079" w:rsidP="00404079">
      <w:pPr>
        <w:spacing w:before="360"/>
        <w:rPr>
          <w:rFonts w:cs="Arial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2E172C4E" wp14:editId="48C756FC">
            <wp:simplePos x="0" y="0"/>
            <wp:positionH relativeFrom="column">
              <wp:posOffset>0</wp:posOffset>
            </wp:positionH>
            <wp:positionV relativeFrom="paragraph">
              <wp:posOffset>-2771</wp:posOffset>
            </wp:positionV>
            <wp:extent cx="6654165" cy="2571115"/>
            <wp:effectExtent l="0" t="0" r="0" b="635"/>
            <wp:wrapTopAndBottom/>
            <wp:docPr id="6" name="Obraz 6" descr="Wykres kolumnowy przedstawia wzrost lub spadek nakładów inwestycyjnych w okresie styczeń-marzec w porównaniu do poprzedniego roku od 2020 do 2022 roku." title="Wykres 11. Nakłady inwestycyjne (ceny bieżące) wzrost/spadek w stosunku do rok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11_Nakł. inw.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11E">
        <w:rPr>
          <w:rFonts w:cs="Arial"/>
          <w:bCs/>
          <w:szCs w:val="19"/>
        </w:rPr>
        <w:t>Wzrost</w:t>
      </w:r>
      <w:r w:rsidR="005C13C0" w:rsidRPr="00C34064">
        <w:rPr>
          <w:rFonts w:cs="Arial"/>
          <w:bCs/>
          <w:szCs w:val="19"/>
        </w:rPr>
        <w:t xml:space="preserve"> nakładów miał miejsce m.in. w budownictw</w:t>
      </w:r>
      <w:r w:rsidR="005C13C0">
        <w:rPr>
          <w:rFonts w:cs="Arial"/>
          <w:bCs/>
          <w:szCs w:val="19"/>
        </w:rPr>
        <w:t>ie i przetwórstwie przemysłowym</w:t>
      </w:r>
      <w:r w:rsidR="005C13C0" w:rsidRPr="00C34064">
        <w:rPr>
          <w:rFonts w:cs="Arial"/>
          <w:bCs/>
          <w:szCs w:val="19"/>
        </w:rPr>
        <w:t xml:space="preserve">. </w:t>
      </w:r>
      <w:r w:rsidR="0023011E">
        <w:rPr>
          <w:rFonts w:cs="Arial"/>
          <w:bCs/>
          <w:szCs w:val="19"/>
        </w:rPr>
        <w:t>Spadek</w:t>
      </w:r>
      <w:r w:rsidR="005C13C0" w:rsidRPr="00C34064">
        <w:rPr>
          <w:rFonts w:cs="Arial"/>
          <w:bCs/>
          <w:szCs w:val="19"/>
        </w:rPr>
        <w:t xml:space="preserve"> nakładów odnotowano </w:t>
      </w:r>
      <w:r w:rsidR="006144AA">
        <w:rPr>
          <w:rFonts w:cs="Arial"/>
          <w:bCs/>
          <w:szCs w:val="19"/>
        </w:rPr>
        <w:br/>
      </w:r>
      <w:r w:rsidR="005C13C0" w:rsidRPr="00C34064">
        <w:rPr>
          <w:rFonts w:cs="Arial"/>
          <w:bCs/>
          <w:szCs w:val="19"/>
        </w:rPr>
        <w:t>m.in. w</w:t>
      </w:r>
      <w:r w:rsidR="005C13C0">
        <w:rPr>
          <w:rFonts w:cs="Arial"/>
          <w:bCs/>
          <w:szCs w:val="19"/>
        </w:rPr>
        <w:t> </w:t>
      </w:r>
      <w:r w:rsidR="005C13C0" w:rsidRPr="00C34064">
        <w:rPr>
          <w:rFonts w:cs="Arial"/>
          <w:bCs/>
          <w:szCs w:val="19"/>
        </w:rPr>
        <w:t>działalności związanej z</w:t>
      </w:r>
      <w:r w:rsidR="005C13C0" w:rsidRPr="00C048FE">
        <w:rPr>
          <w:rFonts w:cs="Arial"/>
          <w:bCs/>
          <w:szCs w:val="19"/>
        </w:rPr>
        <w:t xml:space="preserve"> </w:t>
      </w:r>
      <w:r w:rsidR="0023011E">
        <w:rPr>
          <w:rFonts w:cs="Arial"/>
          <w:bCs/>
          <w:szCs w:val="19"/>
        </w:rPr>
        <w:t>transportem i gospodarką magazynową</w:t>
      </w:r>
      <w:r w:rsidR="005C13C0" w:rsidRPr="00C34064">
        <w:rPr>
          <w:rFonts w:cs="Arial"/>
          <w:bCs/>
          <w:szCs w:val="19"/>
        </w:rPr>
        <w:t>.</w:t>
      </w:r>
    </w:p>
    <w:p w14:paraId="325DF5F0" w14:textId="181400D2" w:rsidR="005C13C0" w:rsidRPr="00C34064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Cs/>
          <w:szCs w:val="19"/>
        </w:rPr>
        <w:t xml:space="preserve">W </w:t>
      </w:r>
      <w:r w:rsidR="00EE6EF0">
        <w:rPr>
          <w:rFonts w:cs="Arial"/>
          <w:bCs/>
          <w:szCs w:val="19"/>
        </w:rPr>
        <w:t xml:space="preserve">okresie </w:t>
      </w:r>
      <w:r w:rsidR="00EE6EF0" w:rsidRPr="00A113F6">
        <w:rPr>
          <w:rFonts w:cs="Arial"/>
          <w:bCs/>
        </w:rPr>
        <w:t>styczeń–</w:t>
      </w:r>
      <w:r w:rsidR="00EE6EF0">
        <w:rPr>
          <w:rFonts w:cs="Arial"/>
          <w:bCs/>
        </w:rPr>
        <w:t>marzec</w:t>
      </w:r>
      <w:r w:rsidR="00EE6EF0" w:rsidRPr="00A113F6">
        <w:rPr>
          <w:rFonts w:cs="Arial"/>
          <w:bCs/>
        </w:rPr>
        <w:t xml:space="preserve"> </w:t>
      </w:r>
      <w:r w:rsidRPr="00C34064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23011E">
        <w:rPr>
          <w:rFonts w:cs="Arial"/>
          <w:bCs/>
          <w:szCs w:val="19"/>
        </w:rPr>
        <w:t>2</w:t>
      </w:r>
      <w:r w:rsidRPr="00C34064">
        <w:rPr>
          <w:rFonts w:cs="Arial"/>
          <w:bCs/>
          <w:szCs w:val="19"/>
        </w:rPr>
        <w:t xml:space="preserve"> r. inwestowały głównie przedsiębiorstwa prowadzące działalność w zakresie przetwórstwa przemysłowego, na które przypadało </w:t>
      </w:r>
      <w:r w:rsidR="0023011E">
        <w:rPr>
          <w:rFonts w:cs="Arial"/>
          <w:bCs/>
          <w:szCs w:val="19"/>
        </w:rPr>
        <w:t>69,3</w:t>
      </w:r>
      <w:r w:rsidRPr="00C34064">
        <w:rPr>
          <w:rFonts w:cs="Arial"/>
          <w:bCs/>
          <w:szCs w:val="19"/>
        </w:rPr>
        <w:t xml:space="preserve">% ogółu poniesionych nakładów (w analogicznym okresie poprzedniego roku </w:t>
      </w:r>
      <w:r w:rsidR="0023011E">
        <w:rPr>
          <w:rFonts w:cs="Arial"/>
          <w:bCs/>
          <w:szCs w:val="19"/>
        </w:rPr>
        <w:t>63,9</w:t>
      </w:r>
      <w:r w:rsidRPr="00C34064">
        <w:rPr>
          <w:rFonts w:cs="Arial"/>
          <w:bCs/>
          <w:szCs w:val="19"/>
        </w:rPr>
        <w:t>%). W strukturze nakładów według sekcji w porównaniu z 20</w:t>
      </w:r>
      <w:r>
        <w:rPr>
          <w:rFonts w:cs="Arial"/>
          <w:bCs/>
          <w:szCs w:val="19"/>
        </w:rPr>
        <w:t>2</w:t>
      </w:r>
      <w:r w:rsidR="0023011E">
        <w:rPr>
          <w:rFonts w:cs="Arial"/>
          <w:bCs/>
          <w:szCs w:val="19"/>
        </w:rPr>
        <w:t>1</w:t>
      </w:r>
      <w:r w:rsidRPr="00C34064">
        <w:rPr>
          <w:rFonts w:cs="Arial"/>
          <w:bCs/>
          <w:szCs w:val="19"/>
        </w:rPr>
        <w:t xml:space="preserve"> r. zwiększył się udział nakładów poniesionych przez przedsiębiorstwa zajmujące się m.in. </w:t>
      </w:r>
      <w:r w:rsidR="0023011E" w:rsidRPr="00C34064">
        <w:rPr>
          <w:rFonts w:cs="Arial"/>
          <w:bCs/>
          <w:szCs w:val="19"/>
        </w:rPr>
        <w:t>przetwórstw</w:t>
      </w:r>
      <w:r w:rsidR="0023011E">
        <w:rPr>
          <w:rFonts w:cs="Arial"/>
          <w:bCs/>
          <w:szCs w:val="19"/>
        </w:rPr>
        <w:t>em</w:t>
      </w:r>
      <w:r w:rsidR="0023011E" w:rsidRPr="00C34064">
        <w:rPr>
          <w:rFonts w:cs="Arial"/>
          <w:bCs/>
          <w:szCs w:val="19"/>
        </w:rPr>
        <w:t xml:space="preserve"> przemysłow</w:t>
      </w:r>
      <w:r w:rsidR="0023011E">
        <w:rPr>
          <w:rFonts w:cs="Arial"/>
          <w:bCs/>
          <w:szCs w:val="19"/>
        </w:rPr>
        <w:t>ym</w:t>
      </w:r>
      <w:r w:rsidR="0023011E" w:rsidRPr="00C34064">
        <w:rPr>
          <w:rFonts w:cs="Arial"/>
          <w:bCs/>
          <w:szCs w:val="19"/>
        </w:rPr>
        <w:t xml:space="preserve"> </w:t>
      </w:r>
      <w:r w:rsidRPr="00C34064">
        <w:rPr>
          <w:rFonts w:cs="Arial"/>
          <w:bCs/>
          <w:szCs w:val="19"/>
        </w:rPr>
        <w:t xml:space="preserve">(o </w:t>
      </w:r>
      <w:r w:rsidR="0023011E">
        <w:rPr>
          <w:rFonts w:cs="Arial"/>
          <w:bCs/>
          <w:szCs w:val="19"/>
        </w:rPr>
        <w:t>5,4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proc.), natomiast zmniejszył się udział nakładów przedsiębiorstw prowadzących działalność w zakresie m.in.</w:t>
      </w:r>
      <w:r w:rsidRPr="00E451CD">
        <w:rPr>
          <w:rFonts w:cs="Arial"/>
          <w:bCs/>
          <w:szCs w:val="19"/>
        </w:rPr>
        <w:t xml:space="preserve"> </w:t>
      </w:r>
      <w:r w:rsidR="0023011E">
        <w:rPr>
          <w:rFonts w:cs="Arial"/>
          <w:bCs/>
          <w:szCs w:val="19"/>
        </w:rPr>
        <w:t>handlu; naprawy pojazdów</w:t>
      </w:r>
      <w:r w:rsidR="0023011E" w:rsidRPr="00C34064">
        <w:rPr>
          <w:rFonts w:cs="Arial"/>
          <w:bCs/>
          <w:szCs w:val="19"/>
        </w:rPr>
        <w:t xml:space="preserve"> </w:t>
      </w:r>
      <w:r w:rsidR="0023011E">
        <w:rPr>
          <w:rFonts w:cs="Arial"/>
          <w:bCs/>
          <w:szCs w:val="19"/>
        </w:rPr>
        <w:t xml:space="preserve">samochodowych </w:t>
      </w:r>
      <w:r w:rsidRPr="00C34064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</w:t>
      </w:r>
      <w:r w:rsidR="0023011E">
        <w:rPr>
          <w:rFonts w:cs="Arial"/>
          <w:bCs/>
          <w:szCs w:val="19"/>
        </w:rPr>
        <w:t>0,4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p.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proc.). </w:t>
      </w:r>
    </w:p>
    <w:p w14:paraId="59B0B64D" w14:textId="72ED37AF" w:rsidR="005C13C0" w:rsidRPr="00C34064" w:rsidRDefault="005C13C0" w:rsidP="005C13C0">
      <w:pPr>
        <w:pStyle w:val="Tekstpodstawowy"/>
        <w:suppressAutoHyphens/>
        <w:rPr>
          <w:rFonts w:cs="Arial"/>
          <w:bCs/>
          <w:szCs w:val="19"/>
        </w:rPr>
      </w:pPr>
      <w:r w:rsidRPr="00C34064">
        <w:rPr>
          <w:rFonts w:cs="Arial"/>
          <w:bCs/>
          <w:szCs w:val="19"/>
        </w:rPr>
        <w:t xml:space="preserve">W </w:t>
      </w:r>
      <w:r w:rsidR="002B5ADC">
        <w:rPr>
          <w:rFonts w:cs="Arial"/>
          <w:bCs/>
          <w:szCs w:val="19"/>
        </w:rPr>
        <w:t>1</w:t>
      </w:r>
      <w:r w:rsidRPr="00C34064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23011E">
        <w:rPr>
          <w:rFonts w:cs="Arial"/>
          <w:bCs/>
          <w:szCs w:val="19"/>
        </w:rPr>
        <w:t>2</w:t>
      </w:r>
      <w:r w:rsidRPr="00C34064">
        <w:rPr>
          <w:rFonts w:cs="Arial"/>
          <w:bCs/>
          <w:szCs w:val="19"/>
        </w:rPr>
        <w:t xml:space="preserve"> r. rozpoczęto </w:t>
      </w:r>
      <w:r w:rsidR="0023011E">
        <w:rPr>
          <w:rFonts w:cs="Arial"/>
          <w:bCs/>
          <w:szCs w:val="19"/>
        </w:rPr>
        <w:t>127</w:t>
      </w:r>
      <w:r w:rsidRPr="00C34064">
        <w:rPr>
          <w:rFonts w:cs="Arial"/>
          <w:bCs/>
          <w:szCs w:val="19"/>
        </w:rPr>
        <w:t xml:space="preserve"> inwestycj</w:t>
      </w:r>
      <w:r>
        <w:rPr>
          <w:rFonts w:cs="Arial"/>
          <w:bCs/>
          <w:szCs w:val="19"/>
        </w:rPr>
        <w:t>i</w:t>
      </w:r>
      <w:r w:rsidRPr="00C34064">
        <w:rPr>
          <w:rFonts w:cs="Arial"/>
          <w:bCs/>
          <w:szCs w:val="19"/>
        </w:rPr>
        <w:t xml:space="preserve">, tj. o </w:t>
      </w:r>
      <w:r w:rsidR="0023011E">
        <w:rPr>
          <w:rFonts w:cs="Arial"/>
          <w:bCs/>
          <w:szCs w:val="19"/>
        </w:rPr>
        <w:t>19,6</w:t>
      </w:r>
      <w:r w:rsidRPr="00C34064">
        <w:rPr>
          <w:rFonts w:cs="Arial"/>
          <w:bCs/>
          <w:szCs w:val="19"/>
        </w:rPr>
        <w:t xml:space="preserve">% </w:t>
      </w:r>
      <w:r w:rsidR="0023011E">
        <w:rPr>
          <w:rFonts w:cs="Arial"/>
          <w:bCs/>
          <w:szCs w:val="19"/>
        </w:rPr>
        <w:t>mni</w:t>
      </w:r>
      <w:r w:rsidRPr="00C34064">
        <w:rPr>
          <w:rFonts w:cs="Arial"/>
          <w:bCs/>
          <w:szCs w:val="19"/>
        </w:rPr>
        <w:t xml:space="preserve">ej niż rok wcześniej. Łączna wartość kosztorysowa inwestycji nowo rozpoczętych wyniosła </w:t>
      </w:r>
      <w:r w:rsidR="0023011E">
        <w:rPr>
          <w:rFonts w:cs="Arial"/>
          <w:bCs/>
          <w:szCs w:val="19"/>
        </w:rPr>
        <w:t>115,5</w:t>
      </w:r>
      <w:r w:rsidRPr="00C34064">
        <w:rPr>
          <w:rFonts w:cs="Arial"/>
          <w:bCs/>
          <w:szCs w:val="19"/>
        </w:rPr>
        <w:t xml:space="preserve"> mln zł i była o </w:t>
      </w:r>
      <w:r w:rsidR="0023011E">
        <w:rPr>
          <w:rFonts w:cs="Arial"/>
          <w:bCs/>
          <w:szCs w:val="19"/>
        </w:rPr>
        <w:t>27,4</w:t>
      </w:r>
      <w:r w:rsidRPr="00C34064">
        <w:rPr>
          <w:rFonts w:cs="Arial"/>
          <w:bCs/>
          <w:szCs w:val="19"/>
        </w:rPr>
        <w:t xml:space="preserve">% </w:t>
      </w:r>
      <w:r w:rsidR="0023011E">
        <w:rPr>
          <w:rFonts w:cs="Arial"/>
          <w:bCs/>
          <w:szCs w:val="19"/>
        </w:rPr>
        <w:t>ni</w:t>
      </w:r>
      <w:r w:rsidRPr="00C34064">
        <w:rPr>
          <w:rFonts w:cs="Arial"/>
          <w:bCs/>
          <w:szCs w:val="19"/>
        </w:rPr>
        <w:t xml:space="preserve">ższa niż w okresie </w:t>
      </w:r>
      <w:r w:rsidR="00EE6EF0" w:rsidRPr="00A113F6">
        <w:rPr>
          <w:rFonts w:cs="Arial"/>
          <w:bCs/>
        </w:rPr>
        <w:t>styczeń–</w:t>
      </w:r>
      <w:r w:rsidR="00EE6EF0">
        <w:rPr>
          <w:rFonts w:cs="Arial"/>
          <w:bCs/>
        </w:rPr>
        <w:t>marzec</w:t>
      </w:r>
      <w:r w:rsidR="00EE6EF0" w:rsidRPr="00A113F6">
        <w:rPr>
          <w:rFonts w:cs="Arial"/>
          <w:bCs/>
        </w:rPr>
        <w:t xml:space="preserve"> </w:t>
      </w:r>
      <w:r w:rsidRPr="00C34064">
        <w:rPr>
          <w:rFonts w:cs="Arial"/>
          <w:bCs/>
          <w:szCs w:val="19"/>
        </w:rPr>
        <w:t>20</w:t>
      </w:r>
      <w:r>
        <w:rPr>
          <w:rFonts w:cs="Arial"/>
          <w:bCs/>
          <w:szCs w:val="19"/>
        </w:rPr>
        <w:t>2</w:t>
      </w:r>
      <w:r w:rsidR="0023011E">
        <w:rPr>
          <w:rFonts w:cs="Arial"/>
          <w:bCs/>
          <w:szCs w:val="19"/>
        </w:rPr>
        <w:t>1</w:t>
      </w:r>
      <w:r w:rsidRPr="00C34064">
        <w:rPr>
          <w:rFonts w:cs="Arial"/>
          <w:bCs/>
          <w:szCs w:val="19"/>
        </w:rPr>
        <w:t> r. Na</w:t>
      </w:r>
      <w:r w:rsidR="00774629"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>ulepszenie (tj.</w:t>
      </w:r>
      <w:r>
        <w:rPr>
          <w:rFonts w:cs="Arial"/>
          <w:bCs/>
          <w:szCs w:val="19"/>
        </w:rPr>
        <w:t> </w:t>
      </w:r>
      <w:r w:rsidRPr="00C34064">
        <w:rPr>
          <w:rFonts w:cs="Arial"/>
          <w:bCs/>
          <w:szCs w:val="19"/>
        </w:rPr>
        <w:t xml:space="preserve">przebudowę, rozbudowę, rekonstrukcję lub modernizację) istniejących środków trwałych przypadało </w:t>
      </w:r>
      <w:r w:rsidR="00CC46C3">
        <w:rPr>
          <w:rFonts w:cs="Arial"/>
          <w:bCs/>
          <w:szCs w:val="19"/>
        </w:rPr>
        <w:t>41,6</w:t>
      </w:r>
      <w:r w:rsidRPr="00C34064">
        <w:rPr>
          <w:rFonts w:cs="Arial"/>
          <w:bCs/>
          <w:szCs w:val="19"/>
        </w:rPr>
        <w:t xml:space="preserve">% wartości kosztorysowej wszystkich inwestycji rozpoczętych (rok wcześniej </w:t>
      </w:r>
      <w:r w:rsidR="00CC46C3">
        <w:rPr>
          <w:rFonts w:cs="Arial"/>
          <w:bCs/>
          <w:szCs w:val="19"/>
        </w:rPr>
        <w:t>8,8</w:t>
      </w:r>
      <w:r w:rsidRPr="00C34064">
        <w:rPr>
          <w:rFonts w:cs="Arial"/>
          <w:bCs/>
          <w:szCs w:val="19"/>
        </w:rPr>
        <w:t>%).</w:t>
      </w:r>
    </w:p>
    <w:p w14:paraId="4939ADB2" w14:textId="31156943" w:rsidR="00390E32" w:rsidRPr="00AC460E" w:rsidRDefault="0044105D" w:rsidP="004A05F4">
      <w:pPr>
        <w:pStyle w:val="Nagwek1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272F147A" w:rsidR="00390E32" w:rsidRPr="00AC460E" w:rsidRDefault="00390E32" w:rsidP="00AD3A61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17D77">
        <w:rPr>
          <w:rFonts w:cs="FiraSans-Regular"/>
          <w:color w:val="000000" w:themeColor="text1"/>
          <w:szCs w:val="19"/>
        </w:rPr>
        <w:t>kwietnia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E34D34">
        <w:rPr>
          <w:rFonts w:cs="FiraSans-Regular"/>
          <w:szCs w:val="19"/>
        </w:rPr>
        <w:t>141,</w:t>
      </w:r>
      <w:r w:rsidR="007B5F8B">
        <w:rPr>
          <w:rFonts w:cs="FiraSans-Regular"/>
          <w:szCs w:val="19"/>
        </w:rPr>
        <w:t>4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117D77">
        <w:rPr>
          <w:rFonts w:cs="FiraSans-Regular"/>
          <w:szCs w:val="19"/>
        </w:rPr>
        <w:t>2,8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3C1AF337" w:rsidR="00390E32" w:rsidRPr="00F250B7" w:rsidRDefault="00390E32" w:rsidP="00AD3A61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1E51B8" w:rsidRPr="00F250B7">
        <w:rPr>
          <w:rFonts w:cs="FiraSans-Regular"/>
          <w:szCs w:val="19"/>
        </w:rPr>
        <w:t>101,</w:t>
      </w:r>
      <w:r w:rsidR="00117D77">
        <w:rPr>
          <w:rFonts w:cs="FiraSans-Regular"/>
          <w:szCs w:val="19"/>
        </w:rPr>
        <w:t>8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2,8</w:t>
      </w:r>
      <w:r w:rsidRPr="00F250B7">
        <w:rPr>
          <w:rFonts w:cs="FiraSans-Regular"/>
          <w:szCs w:val="19"/>
        </w:rPr>
        <w:t xml:space="preserve">%. Do rejestru REGON wpisanych było </w:t>
      </w:r>
      <w:r w:rsidR="00CA0CED" w:rsidRPr="00F250B7">
        <w:rPr>
          <w:rFonts w:cs="FiraSans-Regular"/>
          <w:szCs w:val="19"/>
        </w:rPr>
        <w:t>16,</w:t>
      </w:r>
      <w:r w:rsidR="00E34D34">
        <w:rPr>
          <w:rFonts w:cs="FiraSans-Regular"/>
          <w:szCs w:val="19"/>
        </w:rPr>
        <w:t>7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10,1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Liczba tych podmiotów w skali roku odpowiednio</w:t>
      </w:r>
      <w:r w:rsidR="00406AB0" w:rsidRPr="00F250B7">
        <w:rPr>
          <w:rFonts w:cs="FiraSans-Regular"/>
          <w:szCs w:val="19"/>
        </w:rPr>
        <w:t xml:space="preserve"> </w:t>
      </w:r>
      <w:r w:rsidR="004C7FE6" w:rsidRPr="00F250B7">
        <w:rPr>
          <w:rFonts w:cs="FiraSans-Regular"/>
          <w:szCs w:val="19"/>
        </w:rPr>
        <w:t xml:space="preserve">wzrosła </w:t>
      </w:r>
      <w:r w:rsidRPr="00F250B7">
        <w:rPr>
          <w:rFonts w:cs="FiraSans-Regular"/>
          <w:szCs w:val="19"/>
        </w:rPr>
        <w:t xml:space="preserve">o </w:t>
      </w:r>
      <w:r w:rsidR="004C7FE6" w:rsidRPr="00F250B7">
        <w:rPr>
          <w:rFonts w:cs="FiraSans-Regular"/>
          <w:szCs w:val="19"/>
        </w:rPr>
        <w:t>4,</w:t>
      </w:r>
      <w:r w:rsidR="00117D77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>%,</w:t>
      </w:r>
      <w:r w:rsidR="00E8446A" w:rsidRPr="00F250B7">
        <w:rPr>
          <w:rFonts w:cs="FiraSans-Regular"/>
          <w:szCs w:val="19"/>
        </w:rPr>
        <w:t xml:space="preserve"> </w:t>
      </w:r>
      <w:r w:rsidR="00427996" w:rsidRPr="00F250B7">
        <w:rPr>
          <w:rFonts w:cs="FiraSans-Regular"/>
          <w:szCs w:val="19"/>
        </w:rPr>
        <w:t xml:space="preserve">o </w:t>
      </w:r>
      <w:r w:rsidR="00117D77">
        <w:rPr>
          <w:rFonts w:cs="FiraSans-Regular"/>
          <w:szCs w:val="19"/>
        </w:rPr>
        <w:t>7,9</w:t>
      </w:r>
      <w:r w:rsidRPr="00F250B7">
        <w:rPr>
          <w:rFonts w:cs="FiraSans-Regular"/>
          <w:szCs w:val="19"/>
        </w:rPr>
        <w:t xml:space="preserve">% i </w:t>
      </w:r>
      <w:r w:rsidR="004C7FE6" w:rsidRPr="00F250B7">
        <w:rPr>
          <w:rFonts w:cs="FiraSans-Regular"/>
          <w:szCs w:val="19"/>
        </w:rPr>
        <w:t>spadła o 0,</w:t>
      </w:r>
      <w:r w:rsidR="00E34D34">
        <w:rPr>
          <w:rFonts w:cs="FiraSans-Regular"/>
          <w:szCs w:val="19"/>
        </w:rPr>
        <w:t>6</w:t>
      </w:r>
      <w:r w:rsidR="004C7FE6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06380AE8" w:rsidR="00390E32" w:rsidRPr="00AC460E" w:rsidRDefault="00390E32" w:rsidP="00AD3A61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1E51B8" w:rsidRPr="00AC460E">
        <w:rPr>
          <w:rFonts w:cs="FiraSans-Regular"/>
          <w:szCs w:val="19"/>
        </w:rPr>
        <w:t>96,4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DD4E0F" w:rsidRPr="00AC460E">
        <w:rPr>
          <w:rFonts w:cs="FiraSans-Regular"/>
          <w:szCs w:val="19"/>
        </w:rPr>
        <w:t>2,9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117D77">
        <w:rPr>
          <w:rFonts w:cs="FiraSans-Regular"/>
          <w:szCs w:val="19"/>
        </w:rPr>
        <w:t>3,0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63D3899C" w:rsidR="00390E32" w:rsidRPr="00AC460E" w:rsidRDefault="00390E32" w:rsidP="00AD3A61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246497">
        <w:rPr>
          <w:rFonts w:cs="FiraSans-Regular"/>
          <w:spacing w:val="-2"/>
          <w:szCs w:val="19"/>
        </w:rPr>
        <w:t>15,</w:t>
      </w:r>
      <w:r w:rsidR="00117D77">
        <w:rPr>
          <w:rFonts w:cs="FiraSans-Regular"/>
          <w:spacing w:val="-2"/>
          <w:szCs w:val="19"/>
        </w:rPr>
        <w:t>4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246497">
        <w:rPr>
          <w:rFonts w:cs="FiraSans-Regular"/>
          <w:spacing w:val="-2"/>
          <w:szCs w:val="19"/>
        </w:rPr>
        <w:t>6,</w:t>
      </w:r>
      <w:r w:rsidR="00117D77">
        <w:rPr>
          <w:rFonts w:cs="FiraSans-Regular"/>
          <w:spacing w:val="-2"/>
          <w:szCs w:val="19"/>
        </w:rPr>
        <w:t>4</w:t>
      </w:r>
      <w:r w:rsidR="00246497" w:rsidRPr="00AC460E">
        <w:rPr>
          <w:rFonts w:cs="FiraSans-Regular"/>
          <w:spacing w:val="-2"/>
          <w:szCs w:val="19"/>
        </w:rPr>
        <w:t>%)</w:t>
      </w:r>
      <w:r w:rsidR="00246497">
        <w:rPr>
          <w:rFonts w:cs="FiraSans-Regular"/>
          <w:spacing w:val="-2"/>
          <w:szCs w:val="19"/>
        </w:rPr>
        <w:t xml:space="preserve">, </w:t>
      </w:r>
      <w:r w:rsidR="00246497" w:rsidRPr="00AC460E">
        <w:rPr>
          <w:rFonts w:cs="FiraSans-Regular"/>
          <w:spacing w:val="-2"/>
          <w:szCs w:val="19"/>
        </w:rPr>
        <w:t xml:space="preserve">zakwaterowanie i gastronomia (o </w:t>
      </w:r>
      <w:r w:rsidR="005F6C6A">
        <w:rPr>
          <w:rFonts w:cs="FiraSans-Regular"/>
          <w:spacing w:val="-2"/>
          <w:szCs w:val="19"/>
        </w:rPr>
        <w:t>5,</w:t>
      </w:r>
      <w:r w:rsidR="00117D77">
        <w:rPr>
          <w:rFonts w:cs="FiraSans-Regular"/>
          <w:spacing w:val="-2"/>
          <w:szCs w:val="19"/>
        </w:rPr>
        <w:t>5</w:t>
      </w:r>
      <w:r w:rsidR="005F6C6A">
        <w:rPr>
          <w:rFonts w:cs="FiraSans-Regular"/>
          <w:spacing w:val="-2"/>
          <w:szCs w:val="19"/>
        </w:rPr>
        <w:t>%).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70D66010" w:rsidR="00390E32" w:rsidRPr="00AC460E" w:rsidRDefault="0042153C" w:rsidP="00AD3A61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17D77">
        <w:rPr>
          <w:rFonts w:cs="FiraSans-Regular"/>
          <w:szCs w:val="19"/>
        </w:rPr>
        <w:t>kwietniu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117D77">
        <w:rPr>
          <w:rFonts w:cs="FiraSans-Regular"/>
          <w:szCs w:val="19"/>
        </w:rPr>
        <w:t>933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5F6C6A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5F6C6A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117D77">
        <w:rPr>
          <w:rFonts w:cs="FiraSans-Regular"/>
          <w:szCs w:val="19"/>
        </w:rPr>
        <w:t>14,6</w:t>
      </w:r>
      <w:r w:rsidR="00390E32" w:rsidRPr="00AC460E">
        <w:rPr>
          <w:rFonts w:cs="FiraSans-Regular"/>
          <w:szCs w:val="19"/>
        </w:rPr>
        <w:t xml:space="preserve">% </w:t>
      </w:r>
      <w:r w:rsidR="00117D77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17D77">
        <w:rPr>
          <w:rFonts w:cs="FiraSans-Regular"/>
          <w:szCs w:val="19"/>
        </w:rPr>
        <w:t>831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117D77">
        <w:rPr>
          <w:rFonts w:cs="FiraSans-Regular"/>
          <w:szCs w:val="19"/>
        </w:rPr>
        <w:t>11,3</w:t>
      </w:r>
      <w:r w:rsidR="00390E32" w:rsidRPr="00AC460E">
        <w:rPr>
          <w:rFonts w:cs="FiraSans-Regular"/>
          <w:szCs w:val="19"/>
        </w:rPr>
        <w:t xml:space="preserve">% </w:t>
      </w:r>
      <w:r w:rsidR="00117D77">
        <w:rPr>
          <w:rFonts w:cs="FiraSans-Regular"/>
          <w:szCs w:val="19"/>
        </w:rPr>
        <w:t>mniej</w:t>
      </w:r>
      <w:r w:rsidR="00A4465D" w:rsidRPr="00AC460E">
        <w:rPr>
          <w:rFonts w:cs="FiraSans-Regular"/>
          <w:szCs w:val="19"/>
        </w:rPr>
        <w:t xml:space="preserve"> niż w </w:t>
      </w:r>
      <w:r w:rsidR="00117D77">
        <w:rPr>
          <w:rFonts w:cs="FiraSans-Regular"/>
          <w:szCs w:val="19"/>
        </w:rPr>
        <w:t>marcu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65150F">
        <w:rPr>
          <w:rFonts w:cs="FiraSans-Regular"/>
          <w:szCs w:val="19"/>
        </w:rPr>
        <w:t>spadła</w:t>
      </w:r>
      <w:r w:rsidR="0023001D" w:rsidRPr="00AC460E">
        <w:rPr>
          <w:rFonts w:cs="FiraSans-Regular"/>
          <w:szCs w:val="19"/>
        </w:rPr>
        <w:t xml:space="preserve"> o </w:t>
      </w:r>
      <w:r w:rsidR="00B72648">
        <w:rPr>
          <w:rFonts w:cs="FiraSans-Regular"/>
          <w:szCs w:val="19"/>
        </w:rPr>
        <w:t>34,1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B72648">
        <w:rPr>
          <w:rFonts w:cs="FiraSans-Regular"/>
          <w:szCs w:val="19"/>
        </w:rPr>
        <w:t>spadek</w:t>
      </w:r>
      <w:r w:rsidR="00E83906" w:rsidRPr="00AC460E">
        <w:rPr>
          <w:rFonts w:cs="FiraSans-Regular"/>
          <w:szCs w:val="19"/>
        </w:rPr>
        <w:t xml:space="preserve"> o </w:t>
      </w:r>
      <w:r w:rsidR="00B72648">
        <w:rPr>
          <w:rFonts w:cs="FiraSans-Regular"/>
          <w:szCs w:val="19"/>
        </w:rPr>
        <w:t>36,1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49E9CB11" w:rsidR="00390E32" w:rsidRPr="00AC460E" w:rsidRDefault="0023001D" w:rsidP="00AD3A61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B72648">
        <w:rPr>
          <w:rFonts w:cs="FiraSans-Regular"/>
          <w:szCs w:val="19"/>
        </w:rPr>
        <w:t>kwietniu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B72648">
        <w:rPr>
          <w:rFonts w:cs="FiraSans-Regular"/>
          <w:szCs w:val="19"/>
        </w:rPr>
        <w:t>576</w:t>
      </w:r>
      <w:r w:rsidR="00390E32" w:rsidRPr="00AC460E">
        <w:rPr>
          <w:rFonts w:cs="FiraSans-Regular"/>
          <w:szCs w:val="19"/>
        </w:rPr>
        <w:t xml:space="preserve"> podmiot</w:t>
      </w:r>
      <w:r w:rsidR="005F6C6A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(o </w:t>
      </w:r>
      <w:r w:rsidR="00B72648">
        <w:rPr>
          <w:rFonts w:cs="FiraSans-Regular"/>
          <w:szCs w:val="19"/>
        </w:rPr>
        <w:t>17,8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B72648">
        <w:rPr>
          <w:rFonts w:cs="FiraSans-Regular"/>
          <w:szCs w:val="19"/>
        </w:rPr>
        <w:t>536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5F6C6A">
        <w:rPr>
          <w:rFonts w:cs="FiraSans-Regular"/>
          <w:szCs w:val="19"/>
        </w:rPr>
        <w:t>ób</w:t>
      </w:r>
      <w:r w:rsidR="00390E32" w:rsidRPr="00AC460E">
        <w:rPr>
          <w:rFonts w:cs="FiraSans-Regular"/>
          <w:szCs w:val="19"/>
        </w:rPr>
        <w:t xml:space="preserve"> fizyczn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5F6C6A">
        <w:rPr>
          <w:rFonts w:cs="FiraSans-Regular"/>
          <w:szCs w:val="19"/>
        </w:rPr>
        <w:t>17,5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1E9280C8" w:rsidR="00390E32" w:rsidRPr="00AC460E" w:rsidRDefault="009235F6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1763712" behindDoc="0" locked="0" layoutInCell="1" allowOverlap="1" wp14:anchorId="3A36D5FB" wp14:editId="3E399805">
            <wp:simplePos x="0" y="0"/>
            <wp:positionH relativeFrom="column">
              <wp:posOffset>0</wp:posOffset>
            </wp:positionH>
            <wp:positionV relativeFrom="paragraph">
              <wp:posOffset>381194</wp:posOffset>
            </wp:positionV>
            <wp:extent cx="6654165" cy="3547110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_12_podmioty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5C13C0">
        <w:rPr>
          <w:b/>
          <w:bCs/>
          <w:szCs w:val="19"/>
        </w:rPr>
        <w:t>2</w:t>
      </w:r>
      <w:r w:rsidR="00AC652C" w:rsidRPr="00AC460E">
        <w:rPr>
          <w:b/>
          <w:bCs/>
          <w:szCs w:val="19"/>
        </w:rPr>
        <w:t>.</w:t>
      </w:r>
      <w:r w:rsidR="00390E32"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BC639A">
        <w:rPr>
          <w:b/>
          <w:szCs w:val="19"/>
        </w:rPr>
        <w:t>kwietniu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6036DEAA" w14:textId="21463CAD" w:rsidR="009235F6" w:rsidRDefault="009235F6" w:rsidP="00AD3A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E7C8550" w14:textId="425C5763" w:rsidR="00AD3A61" w:rsidRDefault="00AD3A61" w:rsidP="00AD3A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2573885B" w14:textId="176B555F" w:rsidR="003A03DF" w:rsidRDefault="00390E32" w:rsidP="00772DD7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lastRenderedPageBreak/>
        <w:t xml:space="preserve">Według stanu na koniec </w:t>
      </w:r>
      <w:r w:rsidR="00B72648">
        <w:rPr>
          <w:rFonts w:cs="FiraSans-Regular"/>
          <w:color w:val="000000" w:themeColor="text1"/>
          <w:szCs w:val="19"/>
        </w:rPr>
        <w:t>kwietnia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B72648">
        <w:rPr>
          <w:rFonts w:cs="FiraSans-Regular"/>
          <w:color w:val="000000" w:themeColor="text1"/>
          <w:szCs w:val="19"/>
        </w:rPr>
        <w:t>18,4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B72648">
        <w:rPr>
          <w:rFonts w:cs="FiraSans-Regular"/>
          <w:color w:val="000000" w:themeColor="text1"/>
          <w:szCs w:val="19"/>
        </w:rPr>
        <w:t>0,7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B72648">
        <w:rPr>
          <w:rFonts w:cs="FiraSans-Regular"/>
          <w:color w:val="000000" w:themeColor="text1"/>
          <w:szCs w:val="19"/>
        </w:rPr>
        <w:t>mniej</w:t>
      </w:r>
      <w:r w:rsidRPr="00AC460E">
        <w:rPr>
          <w:rFonts w:cs="FiraSans-Regular"/>
          <w:color w:val="000000" w:themeColor="text1"/>
          <w:szCs w:val="19"/>
        </w:rPr>
        <w:t xml:space="preserve"> niż przed miesiącem). Zdecydowaną większość stanowiły osoby fizyczne prowadzące działalność gospodarczą (</w:t>
      </w:r>
      <w:r w:rsidR="00B72648">
        <w:rPr>
          <w:rFonts w:cs="FiraSans-Regular"/>
          <w:color w:val="000000" w:themeColor="text1"/>
          <w:szCs w:val="19"/>
        </w:rPr>
        <w:t>96,5</w:t>
      </w:r>
      <w:r w:rsidRPr="00AC460E">
        <w:rPr>
          <w:rFonts w:cs="FiraSans-Regular"/>
          <w:color w:val="000000" w:themeColor="text1"/>
          <w:szCs w:val="19"/>
        </w:rPr>
        <w:t xml:space="preserve">%, 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023303" w:rsidRPr="00AC460E">
        <w:rPr>
          <w:rFonts w:cs="FiraSans-Regular"/>
          <w:color w:val="000000" w:themeColor="text1"/>
          <w:szCs w:val="19"/>
        </w:rPr>
        <w:t>6</w:t>
      </w:r>
      <w:r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B72648">
        <w:rPr>
          <w:rFonts w:cs="FiraSans-Regular"/>
          <w:color w:val="000000" w:themeColor="text1"/>
          <w:szCs w:val="19"/>
        </w:rPr>
        <w:t>marcu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Pr="00AC460E">
        <w:rPr>
          <w:rFonts w:cs="FiraSans-Regular"/>
          <w:color w:val="000000" w:themeColor="text1"/>
          <w:szCs w:val="19"/>
        </w:rPr>
        <w:t>r.).</w:t>
      </w:r>
    </w:p>
    <w:p w14:paraId="1DF22902" w14:textId="0BB6DDF4" w:rsidR="00390E32" w:rsidRPr="00AC460E" w:rsidRDefault="0086689E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>
        <w:rPr>
          <w:b/>
          <w:bCs/>
          <w:noProof/>
          <w:szCs w:val="19"/>
          <w:lang w:eastAsia="pl-PL"/>
        </w:rPr>
        <w:drawing>
          <wp:anchor distT="0" distB="0" distL="114300" distR="114300" simplePos="0" relativeHeight="251761664" behindDoc="0" locked="0" layoutInCell="1" allowOverlap="1" wp14:anchorId="3DA57861" wp14:editId="2711E338">
            <wp:simplePos x="0" y="0"/>
            <wp:positionH relativeFrom="margin">
              <wp:align>left</wp:align>
            </wp:positionH>
            <wp:positionV relativeFrom="paragraph">
              <wp:posOffset>400409</wp:posOffset>
            </wp:positionV>
            <wp:extent cx="6672933" cy="2827352"/>
            <wp:effectExtent l="0" t="0" r="0" b="0"/>
            <wp:wrapTopAndBottom/>
            <wp:docPr id="25" name="Obraz 25" descr="Mapa prezentuje zmianę (wzrost/spadek w %) liczby podmiotów gospodarki narodowej ogółem oraz osób fizycznych z zawieszoną działalnością według powiatów województwa warmińsko-mazurskiego w kwietniu br. w stosunku do miesiąca poprzedniego,." title="Mapa 3. Podmioty gospodarki narodowej z zawieszoną działalnością w kwietniu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dmioty_powiaty_kwiecień_korekta_krzywe.em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933" cy="2827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E32" w:rsidRPr="00AC460E">
        <w:rPr>
          <w:b/>
          <w:bCs/>
          <w:szCs w:val="19"/>
        </w:rPr>
        <w:t xml:space="preserve">Mapa </w:t>
      </w:r>
      <w:r w:rsidR="00A124D3" w:rsidRPr="00AC460E">
        <w:rPr>
          <w:b/>
          <w:bCs/>
          <w:szCs w:val="19"/>
        </w:rPr>
        <w:t>3.</w:t>
      </w:r>
      <w:r w:rsidR="00390E32"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AD3A61">
        <w:rPr>
          <w:b/>
          <w:bCs/>
          <w:szCs w:val="19"/>
        </w:rPr>
        <w:t>kwietniu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272F70B0" w:rsidR="008D2F44" w:rsidRPr="00AC460E" w:rsidRDefault="008D2F44" w:rsidP="004A05F4">
      <w:pPr>
        <w:pStyle w:val="Nagwek1"/>
      </w:pPr>
      <w:r w:rsidRPr="00AC460E">
        <w:t>Koniunktura gospodarcza</w:t>
      </w:r>
    </w:p>
    <w:p w14:paraId="7E0D4643" w14:textId="142C3F1B" w:rsidR="00A20323" w:rsidRDefault="00372B74" w:rsidP="00DF56EC">
      <w:pPr>
        <w:rPr>
          <w:rFonts w:eastAsia="Times New Roman" w:cs="Calibri"/>
          <w:bCs/>
          <w:szCs w:val="19"/>
          <w:lang w:eastAsia="pl-PL"/>
        </w:rPr>
      </w:pPr>
      <w:r w:rsidRPr="00372B74">
        <w:rPr>
          <w:rFonts w:eastAsia="Times New Roman" w:cs="Calibri"/>
          <w:bCs/>
          <w:szCs w:val="19"/>
          <w:lang w:eastAsia="pl-PL"/>
        </w:rPr>
        <w:t>W maju w większości badanych obszarów przedsiębiorcy oceniają koniunkturę lepiej niż w kwietniu. Największa poprawa ocen nastąpiła w sekcji zakwaterowanie i gastronomia, największe pogorszenie – w sekcji informacja i komunikacja.</w:t>
      </w:r>
    </w:p>
    <w:p w14:paraId="0B682B6C" w14:textId="169D37E4" w:rsidR="008D2F44" w:rsidRPr="00AC460E" w:rsidRDefault="002B4FC9" w:rsidP="003B0BAB">
      <w:pPr>
        <w:autoSpaceDE w:val="0"/>
        <w:autoSpaceDN w:val="0"/>
        <w:adjustRightInd w:val="0"/>
        <w:spacing w:before="480"/>
        <w:jc w:val="both"/>
        <w:rPr>
          <w:rFonts w:cs="FiraSans-Bold"/>
          <w:b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53472" behindDoc="0" locked="0" layoutInCell="1" allowOverlap="1" wp14:anchorId="1E8786B2" wp14:editId="0EB8F3B0">
            <wp:simplePos x="0" y="0"/>
            <wp:positionH relativeFrom="margin">
              <wp:align>left</wp:align>
            </wp:positionH>
            <wp:positionV relativeFrom="paragraph">
              <wp:posOffset>516890</wp:posOffset>
            </wp:positionV>
            <wp:extent cx="6654165" cy="3241675"/>
            <wp:effectExtent l="0" t="0" r="0" b="0"/>
            <wp:wrapTopAndBottom/>
            <wp:docPr id="10" name="Obraz 10" descr="Wykres słupkowy przedstawia poprawę lub pogorszenie oraz saldo ogólnego klimatu koniunktury gospodarczej województwa warmińsko-mazurskiego według badanych rodzajów działalności w maju 2022 r. w stosunku do poprzedniego miesiąca oraz do analogicznego miesiąca poprzedniego roku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13_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5C13C0">
        <w:rPr>
          <w:rFonts w:cs="FiraSans-Bold"/>
          <w:b/>
          <w:bCs/>
          <w:szCs w:val="19"/>
        </w:rPr>
        <w:t>3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="008D2F44"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46FDED26" w14:textId="774E6C4A" w:rsidR="008D2F44" w:rsidRPr="00AC460E" w:rsidRDefault="008D2F44" w:rsidP="005E0978">
      <w:pPr>
        <w:tabs>
          <w:tab w:val="left" w:pos="5529"/>
        </w:tabs>
        <w:autoSpaceDE w:val="0"/>
        <w:autoSpaceDN w:val="0"/>
        <w:adjustRightInd w:val="0"/>
        <w:jc w:val="both"/>
        <w:rPr>
          <w:szCs w:val="19"/>
        </w:rPr>
      </w:pPr>
    </w:p>
    <w:p w14:paraId="494F260E" w14:textId="0A9AB99D" w:rsidR="00054159" w:rsidRDefault="00054159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3B716D61" w14:textId="196151C0" w:rsidR="008D2F44" w:rsidRDefault="008D2F44" w:rsidP="00C17641">
      <w:pPr>
        <w:spacing w:before="240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1D1D6D">
        <w:rPr>
          <w:rFonts w:cs="FiraSans-Bold"/>
          <w:b/>
          <w:bCs/>
          <w:szCs w:val="19"/>
        </w:rPr>
        <w:t xml:space="preserve">pandemii </w:t>
      </w:r>
      <w:r w:rsidR="001D1D6D" w:rsidRPr="001D1D6D">
        <w:rPr>
          <w:b/>
          <w:szCs w:val="19"/>
        </w:rPr>
        <w:t>COVID-19 i wojny w Ukrainie</w:t>
      </w:r>
      <w:r w:rsidRPr="001D1D6D">
        <w:rPr>
          <w:rFonts w:cs="FiraSans-Bold"/>
          <w:b/>
          <w:bCs/>
          <w:szCs w:val="19"/>
        </w:rPr>
        <w:t xml:space="preserve"> na koniunkturę </w:t>
      </w:r>
      <w:r w:rsidRPr="00AC460E">
        <w:rPr>
          <w:rFonts w:cs="FiraSans-Bold"/>
          <w:b/>
          <w:bCs/>
          <w:szCs w:val="19"/>
        </w:rPr>
        <w:t>gospodarczą</w:t>
      </w:r>
      <w:r w:rsidRPr="00AC460E">
        <w:rPr>
          <w:rStyle w:val="Odwoanieprzypisudolnego"/>
          <w:szCs w:val="19"/>
        </w:rPr>
        <w:footnoteReference w:id="5"/>
      </w:r>
    </w:p>
    <w:p w14:paraId="40F92BFA" w14:textId="38DBE61B" w:rsidR="00C17641" w:rsidRPr="00C17641" w:rsidRDefault="00C17641" w:rsidP="00C17641">
      <w:pPr>
        <w:spacing w:before="0"/>
        <w:rPr>
          <w:b/>
          <w:color w:val="000000"/>
          <w:szCs w:val="19"/>
        </w:rPr>
      </w:pPr>
      <w:r w:rsidRPr="00C17641">
        <w:rPr>
          <w:b/>
          <w:szCs w:val="19"/>
        </w:rPr>
        <w:t>Pytania „ogólne”</w:t>
      </w:r>
    </w:p>
    <w:p w14:paraId="1BE96792" w14:textId="70991CE8" w:rsidR="008D2F44" w:rsidRPr="00817537" w:rsidRDefault="002B4FC9" w:rsidP="003B0BAB">
      <w:pPr>
        <w:pStyle w:val="Default"/>
        <w:spacing w:after="120" w:line="240" w:lineRule="exact"/>
        <w:rPr>
          <w:i/>
          <w:color w:val="auto"/>
          <w:sz w:val="19"/>
          <w:szCs w:val="19"/>
        </w:rPr>
      </w:pPr>
      <w:r w:rsidRPr="00F51DC8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54496" behindDoc="0" locked="0" layoutInCell="1" allowOverlap="1" wp14:anchorId="09ADAAB0" wp14:editId="39DE4635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6654165" cy="2439035"/>
            <wp:effectExtent l="0" t="0" r="0" b="0"/>
            <wp:wrapTopAndBottom/>
            <wp:docPr id="11" name="Obraz 11" descr="Wykres słupkowy przedstawiający przewidywany okres przetrwania firmy w badanych rodzajach działalnośc w przypadku utrzymywania się przez dłuższy czas sytuacji wynikającej z pandemii COVID-19 i wojny w Ukrainie. Czas objęty badaniem to od powyżej 6 miesięcy do mniej niż 1 miesiąc." title="Pyt. 1. Jeżeli aktualna sytuacja wynikająca z pandemii COVID-19 i wojny w Ukrainie utrzymała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Pytanie_01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color w:val="auto"/>
          <w:sz w:val="19"/>
          <w:szCs w:val="19"/>
        </w:rPr>
        <w:t xml:space="preserve">Pyt. </w:t>
      </w:r>
      <w:r w:rsidR="00174A63" w:rsidRPr="00817537">
        <w:rPr>
          <w:i/>
          <w:color w:val="auto"/>
          <w:sz w:val="19"/>
          <w:szCs w:val="19"/>
        </w:rPr>
        <w:t>1. Jeżeli aktualna sytuacja wynikająca z pandemii COVID-19 i wojny w Ukrainie utrzymałaby się przez dłuższy czas, ile miesięcy Państwa przedsiębiorstwo byłoby w stanie przetrwać?</w:t>
      </w:r>
    </w:p>
    <w:p w14:paraId="12D5E7CB" w14:textId="3575505F" w:rsidR="00B2153B" w:rsidRPr="00F51DC8" w:rsidRDefault="00965669" w:rsidP="00F51DC8">
      <w:pPr>
        <w:pStyle w:val="Default"/>
        <w:spacing w:before="240" w:after="120" w:line="240" w:lineRule="exact"/>
        <w:rPr>
          <w:sz w:val="19"/>
          <w:szCs w:val="19"/>
        </w:rPr>
      </w:pPr>
      <w:r w:rsidRPr="00F51DC8">
        <w:rPr>
          <w:sz w:val="19"/>
          <w:szCs w:val="19"/>
        </w:rPr>
        <w:t xml:space="preserve">Przewidywany okres przetrwania firmy w przypadku utrzymywania się przez dłuższy czas sytuacji wynikającej z pandemii COVID-19 i wojny w Ukrainie różnił się w zależności od rodzaju prowadzonej działalności. Najbardziej optymistyczni pod tym względem byli przedsiębiorcy działający w handlu hurtowym i </w:t>
      </w:r>
      <w:r w:rsidR="004676B6">
        <w:rPr>
          <w:sz w:val="19"/>
          <w:szCs w:val="19"/>
        </w:rPr>
        <w:t>przetwórstwie przemysłowym</w:t>
      </w:r>
      <w:r w:rsidRPr="00F51DC8">
        <w:rPr>
          <w:sz w:val="19"/>
          <w:szCs w:val="19"/>
        </w:rPr>
        <w:t xml:space="preserve">. Odsetek przewidujących przetrwanie firmy powyżej 6 miesięcy wyniósł w tych sekcjach odpowiednio 100,0% i </w:t>
      </w:r>
      <w:r w:rsidR="004676B6">
        <w:rPr>
          <w:sz w:val="19"/>
          <w:szCs w:val="19"/>
        </w:rPr>
        <w:t>69,9</w:t>
      </w:r>
      <w:r w:rsidRPr="00F51DC8">
        <w:rPr>
          <w:sz w:val="19"/>
          <w:szCs w:val="19"/>
        </w:rPr>
        <w:t xml:space="preserve">%. </w:t>
      </w:r>
      <w:r w:rsidR="004676B6" w:rsidRPr="00EB34AD">
        <w:rPr>
          <w:sz w:val="19"/>
          <w:szCs w:val="19"/>
        </w:rPr>
        <w:t xml:space="preserve">Krótszy okres przetrwania firmy (4-6 miesięcy) przeważał w prognozach przedsiębiorców działających w </w:t>
      </w:r>
      <w:r w:rsidR="004676B6">
        <w:rPr>
          <w:sz w:val="19"/>
          <w:szCs w:val="19"/>
        </w:rPr>
        <w:t>budownictwie</w:t>
      </w:r>
      <w:r w:rsidR="004676B6" w:rsidRPr="00EB34AD">
        <w:rPr>
          <w:sz w:val="19"/>
          <w:szCs w:val="19"/>
        </w:rPr>
        <w:t xml:space="preserve"> (48,</w:t>
      </w:r>
      <w:r w:rsidR="004676B6">
        <w:rPr>
          <w:sz w:val="19"/>
          <w:szCs w:val="19"/>
        </w:rPr>
        <w:t>1</w:t>
      </w:r>
      <w:r w:rsidR="004676B6" w:rsidRPr="00EB34AD">
        <w:rPr>
          <w:sz w:val="19"/>
          <w:szCs w:val="19"/>
        </w:rPr>
        <w:t>%)</w:t>
      </w:r>
      <w:r w:rsidR="004676B6">
        <w:rPr>
          <w:sz w:val="19"/>
          <w:szCs w:val="19"/>
        </w:rPr>
        <w:t>.</w:t>
      </w:r>
      <w:r w:rsidRPr="00F51DC8">
        <w:rPr>
          <w:sz w:val="19"/>
          <w:szCs w:val="19"/>
        </w:rPr>
        <w:t xml:space="preserve"> Najbardziej pesymistyczne oceny w prognozach przedsiębiorców dotyczyły </w:t>
      </w:r>
      <w:r w:rsidR="004676B6">
        <w:rPr>
          <w:sz w:val="19"/>
          <w:szCs w:val="19"/>
        </w:rPr>
        <w:t>18,9</w:t>
      </w:r>
      <w:r w:rsidRPr="00F51DC8">
        <w:rPr>
          <w:sz w:val="19"/>
          <w:szCs w:val="19"/>
        </w:rPr>
        <w:t xml:space="preserve">% przedstawicieli działalności </w:t>
      </w:r>
      <w:r w:rsidR="004676B6">
        <w:rPr>
          <w:sz w:val="19"/>
          <w:szCs w:val="19"/>
        </w:rPr>
        <w:t>handlu detalicznego</w:t>
      </w:r>
      <w:r w:rsidRPr="00F51DC8">
        <w:rPr>
          <w:sz w:val="19"/>
          <w:szCs w:val="19"/>
        </w:rPr>
        <w:t xml:space="preserve">, którzy ocenili że ich przedsiębiorstwo przetrwałoby </w:t>
      </w:r>
      <w:r w:rsidR="004676B6">
        <w:rPr>
          <w:sz w:val="19"/>
          <w:szCs w:val="19"/>
        </w:rPr>
        <w:t>około</w:t>
      </w:r>
      <w:r w:rsidRPr="00F51DC8">
        <w:rPr>
          <w:sz w:val="19"/>
          <w:szCs w:val="19"/>
        </w:rPr>
        <w:t xml:space="preserve"> 1 miesiąc</w:t>
      </w:r>
      <w:r w:rsidR="004676B6">
        <w:rPr>
          <w:sz w:val="19"/>
          <w:szCs w:val="19"/>
        </w:rPr>
        <w:t>a</w:t>
      </w:r>
      <w:r w:rsidRPr="00F51DC8">
        <w:rPr>
          <w:sz w:val="19"/>
          <w:szCs w:val="19"/>
        </w:rPr>
        <w:t>.</w:t>
      </w:r>
    </w:p>
    <w:p w14:paraId="329D8CD6" w14:textId="29356D46" w:rsidR="008F404D" w:rsidRPr="00460525" w:rsidRDefault="008A12C4" w:rsidP="001F338C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60640" behindDoc="0" locked="0" layoutInCell="1" allowOverlap="1" wp14:anchorId="402F51E4" wp14:editId="504B3535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6654165" cy="2439035"/>
            <wp:effectExtent l="0" t="0" r="0" b="0"/>
            <wp:wrapTopAndBottom/>
            <wp:docPr id="24" name="Obraz 24" descr="Wykres kolumnowy przedstawia odpowiedź na pytanie, czy firma oczekuje w bieżącym miesiącu pojawienia się zatorów pieniężnych lub ich nasilenia w badanych rodzajach działalności gospodarczej. Przewidziane odpowiedzi na to pytanie to: tak - nieznacznie, poważnie, zagrażające stabilności firmy oraz nie oczekujemy.&#10;" title="Pyt. 2. Czy Państwa firma oczekuje w bieżącym miesiącu pojawienia się zatorów płatniczych lub ich nasileni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Pytanie_02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460525">
        <w:rPr>
          <w:i/>
          <w:szCs w:val="19"/>
        </w:rPr>
        <w:t xml:space="preserve">Pyt. </w:t>
      </w:r>
      <w:r w:rsidR="005B21EC" w:rsidRPr="00460525">
        <w:rPr>
          <w:rFonts w:cs="FiraSans-Bold"/>
          <w:bCs/>
          <w:i/>
          <w:szCs w:val="19"/>
        </w:rPr>
        <w:t xml:space="preserve">2. </w:t>
      </w:r>
      <w:r w:rsidR="0015022B" w:rsidRPr="00460525">
        <w:rPr>
          <w:rFonts w:cs="FiraSans-Bold"/>
          <w:bCs/>
          <w:i/>
          <w:szCs w:val="19"/>
        </w:rPr>
        <w:t>Czy Państwa firma oczekuje w bieżącym miesiącu pojawienia się zatorów płatniczych lub ich nasilenia?</w:t>
      </w:r>
    </w:p>
    <w:p w14:paraId="3A839FEB" w14:textId="3C8A85A2" w:rsidR="00460525" w:rsidRDefault="0015022B" w:rsidP="00460525">
      <w:pPr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AC460E">
        <w:rPr>
          <w:szCs w:val="19"/>
        </w:rPr>
        <w:t xml:space="preserve">Przedstawiciele większości prezentowanych rodzajów działalności nie oczekują w </w:t>
      </w:r>
      <w:r>
        <w:rPr>
          <w:szCs w:val="19"/>
        </w:rPr>
        <w:t>maju</w:t>
      </w:r>
      <w:r w:rsidRPr="00AC460E">
        <w:rPr>
          <w:szCs w:val="19"/>
        </w:rPr>
        <w:t xml:space="preserve"> pojawienia się zatorów płatniczych lub ich nasilenia. Pojawienie się nieznacznych zatorów płatniczych w największym stopniu przewidują firmy budowlane (</w:t>
      </w:r>
      <w:r>
        <w:rPr>
          <w:szCs w:val="19"/>
        </w:rPr>
        <w:t>47,4</w:t>
      </w:r>
      <w:r w:rsidRPr="00AC460E">
        <w:rPr>
          <w:szCs w:val="19"/>
        </w:rPr>
        <w:t>% badanych prze</w:t>
      </w:r>
      <w:r>
        <w:rPr>
          <w:szCs w:val="19"/>
        </w:rPr>
        <w:t>dsiębiorstw).</w:t>
      </w:r>
      <w:r w:rsidRPr="00AC460E">
        <w:rPr>
          <w:szCs w:val="19"/>
        </w:rPr>
        <w:t xml:space="preserve"> Spośród badanych obszarów działalności gospodarczej </w:t>
      </w:r>
      <w:r>
        <w:rPr>
          <w:szCs w:val="19"/>
        </w:rPr>
        <w:t xml:space="preserve">10,3% </w:t>
      </w:r>
      <w:r w:rsidRPr="00AC460E">
        <w:rPr>
          <w:szCs w:val="19"/>
        </w:rPr>
        <w:t>przedsiębiorc</w:t>
      </w:r>
      <w:r>
        <w:rPr>
          <w:szCs w:val="19"/>
        </w:rPr>
        <w:t>ów</w:t>
      </w:r>
      <w:r w:rsidRPr="00AC460E">
        <w:rPr>
          <w:szCs w:val="19"/>
        </w:rPr>
        <w:t xml:space="preserve"> </w:t>
      </w:r>
      <w:r>
        <w:rPr>
          <w:szCs w:val="19"/>
        </w:rPr>
        <w:t xml:space="preserve">działających w usługach </w:t>
      </w:r>
      <w:r w:rsidRPr="00AC460E">
        <w:rPr>
          <w:szCs w:val="19"/>
        </w:rPr>
        <w:t>przewiduj</w:t>
      </w:r>
      <w:r w:rsidR="002C6963">
        <w:rPr>
          <w:szCs w:val="19"/>
        </w:rPr>
        <w:t>e</w:t>
      </w:r>
      <w:r w:rsidRPr="00AC460E">
        <w:rPr>
          <w:szCs w:val="19"/>
        </w:rPr>
        <w:t xml:space="preserve"> pojawieni</w:t>
      </w:r>
      <w:r w:rsidR="002C6963">
        <w:rPr>
          <w:szCs w:val="19"/>
        </w:rPr>
        <w:t>e</w:t>
      </w:r>
      <w:r w:rsidRPr="00AC460E">
        <w:rPr>
          <w:szCs w:val="19"/>
        </w:rPr>
        <w:t xml:space="preserve"> się zatorów płatniczych zagrażających stabilności ich firmy.</w:t>
      </w:r>
      <w:r>
        <w:rPr>
          <w:rFonts w:cs="Fira Sans"/>
          <w:szCs w:val="19"/>
        </w:rPr>
        <w:t xml:space="preserve"> </w:t>
      </w:r>
    </w:p>
    <w:p w14:paraId="294F25A7" w14:textId="77777777" w:rsidR="00460525" w:rsidRDefault="00460525">
      <w:pPr>
        <w:spacing w:before="0" w:after="160" w:line="259" w:lineRule="auto"/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14:paraId="53B098B7" w14:textId="4AB37340" w:rsidR="003D1CFD" w:rsidRPr="003D1CFD" w:rsidRDefault="003D1CFD" w:rsidP="003B0BAB">
      <w:pPr>
        <w:autoSpaceDE w:val="0"/>
        <w:autoSpaceDN w:val="0"/>
        <w:adjustRightInd w:val="0"/>
        <w:spacing w:before="480" w:line="240" w:lineRule="auto"/>
        <w:jc w:val="both"/>
        <w:rPr>
          <w:rFonts w:eastAsia="Calibri" w:cs="Fira Sans"/>
          <w:color w:val="000000"/>
          <w:szCs w:val="19"/>
        </w:rPr>
      </w:pPr>
      <w:r w:rsidRPr="003D1CFD">
        <w:rPr>
          <w:rFonts w:eastAsia="Calibri" w:cs="Times New Roman"/>
          <w:b/>
          <w:color w:val="000000"/>
          <w:szCs w:val="19"/>
        </w:rPr>
        <w:lastRenderedPageBreak/>
        <w:t xml:space="preserve">Pytania o wpływ </w:t>
      </w:r>
      <w:r w:rsidR="00B801AC">
        <w:rPr>
          <w:rFonts w:eastAsia="Calibri" w:cs="Times New Roman"/>
          <w:b/>
          <w:color w:val="000000"/>
          <w:szCs w:val="19"/>
        </w:rPr>
        <w:t xml:space="preserve">pandemii </w:t>
      </w:r>
      <w:r w:rsidRPr="003D1CFD">
        <w:rPr>
          <w:rFonts w:eastAsia="Calibri" w:cs="Times New Roman"/>
          <w:b/>
          <w:color w:val="000000"/>
          <w:szCs w:val="19"/>
        </w:rPr>
        <w:t>COVID-19</w:t>
      </w:r>
    </w:p>
    <w:p w14:paraId="64C06EFD" w14:textId="672B9806" w:rsidR="008F404D" w:rsidRPr="00817537" w:rsidRDefault="001D1D6D" w:rsidP="002E2291">
      <w:pPr>
        <w:autoSpaceDE w:val="0"/>
        <w:autoSpaceDN w:val="0"/>
        <w:adjustRightInd w:val="0"/>
        <w:spacing w:before="0" w:line="240" w:lineRule="auto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5B21EC" w:rsidRPr="00817537">
        <w:rPr>
          <w:rFonts w:cs="FiraSans-Bold"/>
          <w:bCs/>
          <w:i/>
          <w:szCs w:val="19"/>
        </w:rPr>
        <w:t>3. Negatywne skutki pandemii COVID-19 i jej konsekwencje dla prowadzonej przez Państwa firmę działalności gospodarczej będą w bieżącym miesiącu:</w:t>
      </w:r>
    </w:p>
    <w:p w14:paraId="273E8063" w14:textId="4289DA46" w:rsidR="00965669" w:rsidRPr="00965669" w:rsidRDefault="002E3DDF" w:rsidP="002E3DDF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756544" behindDoc="0" locked="0" layoutInCell="1" allowOverlap="1" wp14:anchorId="0FC1982E" wp14:editId="3E68E466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439035"/>
            <wp:effectExtent l="0" t="0" r="0" b="0"/>
            <wp:wrapTopAndBottom/>
            <wp:docPr id="15" name="Obraz 15" descr="Wykres kolumnowy przedstawia negatywne skutki pandemii oraz jej konsekwencje dla działalności firmy &#10;w badanych rodzajach działalności w maju 2022 r. Trwająca pandemia może stanowić skutki: nieznaczne. poważne, zagrażające stabilności firmy lub brak negatywnych skutków." title="Pyt. 3. Negatywne skutki pandemii COVID-19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Pytanie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669" w:rsidRPr="00965669">
        <w:rPr>
          <w:szCs w:val="19"/>
        </w:rPr>
        <w:t xml:space="preserve">W </w:t>
      </w:r>
      <w:r w:rsidR="00CD2F2D">
        <w:rPr>
          <w:szCs w:val="19"/>
        </w:rPr>
        <w:t>maju</w:t>
      </w:r>
      <w:r w:rsidR="00965669" w:rsidRPr="00965669">
        <w:rPr>
          <w:szCs w:val="19"/>
        </w:rPr>
        <w:t xml:space="preserve"> br. wśród przedsiębiorców, którzy udzieli odpowiedzi w badaniu</w:t>
      </w:r>
      <w:r w:rsidR="009235F6">
        <w:rPr>
          <w:szCs w:val="19"/>
        </w:rPr>
        <w:t>,</w:t>
      </w:r>
      <w:r w:rsidR="00965669" w:rsidRPr="00965669">
        <w:rPr>
          <w:szCs w:val="19"/>
        </w:rPr>
        <w:t xml:space="preserve"> najczęściej pojawiały się zdania, że trwająca pandemia </w:t>
      </w:r>
      <w:r w:rsidR="00CD2F2D">
        <w:rPr>
          <w:szCs w:val="19"/>
        </w:rPr>
        <w:t>nie miała negatywnych skutków, bądź</w:t>
      </w:r>
      <w:r w:rsidR="00965669" w:rsidRPr="00965669">
        <w:rPr>
          <w:szCs w:val="19"/>
        </w:rPr>
        <w:t xml:space="preserve"> </w:t>
      </w:r>
      <w:r w:rsidR="00CD2F2D">
        <w:rPr>
          <w:szCs w:val="19"/>
        </w:rPr>
        <w:t xml:space="preserve">stanowiła </w:t>
      </w:r>
      <w:r w:rsidR="00965669" w:rsidRPr="00965669">
        <w:rPr>
          <w:szCs w:val="19"/>
        </w:rPr>
        <w:t>nieznaczne zagrożenie dla ich firm. Tak</w:t>
      </w:r>
      <w:r w:rsidR="00CD2F2D">
        <w:rPr>
          <w:szCs w:val="19"/>
        </w:rPr>
        <w:t>ie</w:t>
      </w:r>
      <w:r w:rsidR="00965669" w:rsidRPr="00965669">
        <w:rPr>
          <w:szCs w:val="19"/>
        </w:rPr>
        <w:t xml:space="preserve"> opini</w:t>
      </w:r>
      <w:r w:rsidR="00CD2F2D">
        <w:rPr>
          <w:szCs w:val="19"/>
        </w:rPr>
        <w:t>e</w:t>
      </w:r>
      <w:r w:rsidR="00965669" w:rsidRPr="00965669">
        <w:rPr>
          <w:szCs w:val="19"/>
        </w:rPr>
        <w:t xml:space="preserve"> wyrażało m.in. 100,0% podmiotów prowadzących działalność w handlu hurtowym (podobnie jak w </w:t>
      </w:r>
      <w:r w:rsidR="00CD2F2D">
        <w:rPr>
          <w:szCs w:val="19"/>
        </w:rPr>
        <w:t>kwietniu</w:t>
      </w:r>
      <w:r w:rsidR="00965669" w:rsidRPr="00965669">
        <w:rPr>
          <w:szCs w:val="19"/>
        </w:rPr>
        <w:t xml:space="preserve"> br.), </w:t>
      </w:r>
      <w:r w:rsidR="00E76995">
        <w:rPr>
          <w:szCs w:val="19"/>
        </w:rPr>
        <w:t>96,3</w:t>
      </w:r>
      <w:r w:rsidR="00965669" w:rsidRPr="00965669">
        <w:rPr>
          <w:szCs w:val="19"/>
        </w:rPr>
        <w:t xml:space="preserve">% </w:t>
      </w:r>
      <w:r w:rsidR="00E76995">
        <w:rPr>
          <w:szCs w:val="19"/>
        </w:rPr>
        <w:br/>
      </w:r>
      <w:r w:rsidR="00965669" w:rsidRPr="00965669">
        <w:rPr>
          <w:szCs w:val="19"/>
        </w:rPr>
        <w:t xml:space="preserve">w </w:t>
      </w:r>
      <w:r w:rsidR="00E76995">
        <w:rPr>
          <w:szCs w:val="19"/>
        </w:rPr>
        <w:t>budownictwie</w:t>
      </w:r>
      <w:r w:rsidR="00965669" w:rsidRPr="00965669">
        <w:rPr>
          <w:szCs w:val="19"/>
        </w:rPr>
        <w:t xml:space="preserve"> (o </w:t>
      </w:r>
      <w:r w:rsidR="00E76995">
        <w:rPr>
          <w:szCs w:val="19"/>
        </w:rPr>
        <w:t>5,2</w:t>
      </w:r>
      <w:r w:rsidR="00965669" w:rsidRPr="00965669">
        <w:rPr>
          <w:szCs w:val="19"/>
        </w:rPr>
        <w:t xml:space="preserve"> p. proc. </w:t>
      </w:r>
      <w:r w:rsidR="00E76995">
        <w:rPr>
          <w:szCs w:val="19"/>
        </w:rPr>
        <w:t>więcej</w:t>
      </w:r>
      <w:r w:rsidR="00965669" w:rsidRPr="00965669">
        <w:rPr>
          <w:szCs w:val="19"/>
        </w:rPr>
        <w:t xml:space="preserve"> niż przed miesiącem), </w:t>
      </w:r>
      <w:r w:rsidR="00E76995">
        <w:rPr>
          <w:szCs w:val="19"/>
        </w:rPr>
        <w:t>87,9</w:t>
      </w:r>
      <w:r w:rsidR="00965669" w:rsidRPr="00965669">
        <w:rPr>
          <w:szCs w:val="19"/>
        </w:rPr>
        <w:t xml:space="preserve">% w </w:t>
      </w:r>
      <w:r w:rsidR="00E76995" w:rsidRPr="00965669">
        <w:rPr>
          <w:szCs w:val="19"/>
        </w:rPr>
        <w:t xml:space="preserve">przetwórstwie przemysłowym </w:t>
      </w:r>
      <w:r w:rsidR="00965669" w:rsidRPr="00965669">
        <w:rPr>
          <w:szCs w:val="19"/>
        </w:rPr>
        <w:t xml:space="preserve">(o </w:t>
      </w:r>
      <w:r w:rsidR="00E76995">
        <w:rPr>
          <w:szCs w:val="19"/>
        </w:rPr>
        <w:t>3,5</w:t>
      </w:r>
      <w:r w:rsidR="00965669" w:rsidRPr="00965669">
        <w:rPr>
          <w:szCs w:val="19"/>
        </w:rPr>
        <w:t xml:space="preserve"> p. proc. </w:t>
      </w:r>
      <w:r w:rsidR="00E76995">
        <w:rPr>
          <w:szCs w:val="19"/>
        </w:rPr>
        <w:t>mniej</w:t>
      </w:r>
      <w:r w:rsidR="00965669" w:rsidRPr="00965669">
        <w:rPr>
          <w:szCs w:val="19"/>
        </w:rPr>
        <w:t xml:space="preserve">), </w:t>
      </w:r>
      <w:r w:rsidR="00E76995">
        <w:rPr>
          <w:szCs w:val="19"/>
        </w:rPr>
        <w:t>85,4</w:t>
      </w:r>
      <w:r w:rsidR="00965669" w:rsidRPr="00965669">
        <w:rPr>
          <w:szCs w:val="19"/>
        </w:rPr>
        <w:t xml:space="preserve">% w </w:t>
      </w:r>
      <w:r w:rsidR="00E76995">
        <w:rPr>
          <w:szCs w:val="19"/>
        </w:rPr>
        <w:t>usługach</w:t>
      </w:r>
      <w:r w:rsidR="00965669" w:rsidRPr="00965669">
        <w:rPr>
          <w:szCs w:val="19"/>
        </w:rPr>
        <w:t xml:space="preserve">(o </w:t>
      </w:r>
      <w:r w:rsidR="00E76995">
        <w:rPr>
          <w:szCs w:val="19"/>
        </w:rPr>
        <w:t xml:space="preserve">0,5 </w:t>
      </w:r>
      <w:r w:rsidR="00965669" w:rsidRPr="00965669">
        <w:rPr>
          <w:szCs w:val="19"/>
        </w:rPr>
        <w:t xml:space="preserve">p. proc. mniej) oraz </w:t>
      </w:r>
      <w:r w:rsidR="00E76995">
        <w:rPr>
          <w:szCs w:val="19"/>
        </w:rPr>
        <w:t>70,2</w:t>
      </w:r>
      <w:r w:rsidR="00965669" w:rsidRPr="00965669">
        <w:rPr>
          <w:szCs w:val="19"/>
        </w:rPr>
        <w:t xml:space="preserve">% w </w:t>
      </w:r>
      <w:r w:rsidR="00E76995">
        <w:rPr>
          <w:szCs w:val="19"/>
        </w:rPr>
        <w:t>handlu detalicznym</w:t>
      </w:r>
      <w:r w:rsidR="00965669" w:rsidRPr="00965669">
        <w:rPr>
          <w:szCs w:val="19"/>
        </w:rPr>
        <w:t xml:space="preserve"> (o </w:t>
      </w:r>
      <w:r w:rsidR="00E76995">
        <w:rPr>
          <w:szCs w:val="19"/>
        </w:rPr>
        <w:t>19,9</w:t>
      </w:r>
      <w:r w:rsidR="00965669" w:rsidRPr="00965669">
        <w:rPr>
          <w:szCs w:val="19"/>
        </w:rPr>
        <w:t xml:space="preserve"> p. proc. mniej). Skutki pandemii zagrażające stabilności firmy przewidywało </w:t>
      </w:r>
      <w:r w:rsidR="00E76995">
        <w:rPr>
          <w:szCs w:val="19"/>
        </w:rPr>
        <w:t>4,3</w:t>
      </w:r>
      <w:r w:rsidR="00965669" w:rsidRPr="00965669">
        <w:rPr>
          <w:szCs w:val="19"/>
        </w:rPr>
        <w:t>% podmiotów związanych z usług</w:t>
      </w:r>
      <w:r w:rsidR="00E76995">
        <w:rPr>
          <w:szCs w:val="19"/>
        </w:rPr>
        <w:t xml:space="preserve">ami (w kwietniu </w:t>
      </w:r>
      <w:r w:rsidR="00B801AC">
        <w:rPr>
          <w:szCs w:val="19"/>
        </w:rPr>
        <w:t xml:space="preserve">br. 3,8%) </w:t>
      </w:r>
      <w:r w:rsidR="00E76995">
        <w:rPr>
          <w:szCs w:val="19"/>
        </w:rPr>
        <w:t>oraz 3,1</w:t>
      </w:r>
      <w:r w:rsidR="00B801AC">
        <w:rPr>
          <w:szCs w:val="19"/>
        </w:rPr>
        <w:t>%</w:t>
      </w:r>
      <w:r w:rsidR="00E76995">
        <w:rPr>
          <w:szCs w:val="19"/>
        </w:rPr>
        <w:t xml:space="preserve"> handlu detalicznego</w:t>
      </w:r>
      <w:r w:rsidR="00965669" w:rsidRPr="00965669">
        <w:rPr>
          <w:szCs w:val="19"/>
        </w:rPr>
        <w:t xml:space="preserve"> </w:t>
      </w:r>
      <w:r w:rsidR="00E76995">
        <w:rPr>
          <w:szCs w:val="19"/>
        </w:rPr>
        <w:t>(</w:t>
      </w:r>
      <w:r w:rsidR="00965669" w:rsidRPr="00965669">
        <w:rPr>
          <w:szCs w:val="19"/>
        </w:rPr>
        <w:t xml:space="preserve">w </w:t>
      </w:r>
      <w:r w:rsidR="00E76995">
        <w:rPr>
          <w:szCs w:val="19"/>
        </w:rPr>
        <w:t>kwietniu</w:t>
      </w:r>
      <w:r w:rsidR="00965669" w:rsidRPr="00965669">
        <w:rPr>
          <w:szCs w:val="19"/>
        </w:rPr>
        <w:t xml:space="preserve"> </w:t>
      </w:r>
      <w:r w:rsidR="00B801AC">
        <w:rPr>
          <w:szCs w:val="19"/>
        </w:rPr>
        <w:t xml:space="preserve">br. nie </w:t>
      </w:r>
      <w:r w:rsidR="00965669" w:rsidRPr="00965669">
        <w:rPr>
          <w:szCs w:val="19"/>
        </w:rPr>
        <w:t>przewidywały takiego zagrożenia</w:t>
      </w:r>
      <w:r w:rsidR="00E76995">
        <w:rPr>
          <w:szCs w:val="19"/>
        </w:rPr>
        <w:t>)</w:t>
      </w:r>
      <w:r w:rsidR="00965669" w:rsidRPr="00965669">
        <w:rPr>
          <w:szCs w:val="19"/>
        </w:rPr>
        <w:t>.</w:t>
      </w:r>
      <w:r w:rsidR="00906536">
        <w:rPr>
          <w:szCs w:val="19"/>
        </w:rPr>
        <w:t xml:space="preserve"> </w:t>
      </w:r>
    </w:p>
    <w:p w14:paraId="5268E080" w14:textId="52BB412C" w:rsidR="008F404D" w:rsidRPr="00817537" w:rsidRDefault="00F55BCC" w:rsidP="001F338C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17537">
        <w:rPr>
          <w:noProof/>
          <w:szCs w:val="19"/>
          <w:lang w:eastAsia="pl-PL"/>
        </w:rPr>
        <w:drawing>
          <wp:anchor distT="0" distB="0" distL="114300" distR="114300" simplePos="0" relativeHeight="251755520" behindDoc="0" locked="0" layoutInCell="1" allowOverlap="1" wp14:anchorId="532671D1" wp14:editId="3E98F573">
            <wp:simplePos x="0" y="0"/>
            <wp:positionH relativeFrom="column">
              <wp:posOffset>20472</wp:posOffset>
            </wp:positionH>
            <wp:positionV relativeFrom="paragraph">
              <wp:posOffset>744202</wp:posOffset>
            </wp:positionV>
            <wp:extent cx="6654165" cy="2587625"/>
            <wp:effectExtent l="0" t="0" r="0" b="0"/>
            <wp:wrapTopAndBottom/>
            <wp:docPr id="12" name="Obraz 12" descr="Wykres kolumnowy prezentuje, jakiszacunkowy  procent pracowników w firmie objętych będzie w maju 2022 r. każdą z wymienionych sytuacji, tj.: pracą zdalną i zbliżoną formą pracy, nieplanowaną nieobecnością z tytułu urlopów, opieki nad dziećmi, członkami rodziny oraz brakiem pracowników z uwagi na kwarantannę lub inne ograniczenia, w przedsiębiorstwach objętych badaniem." title="Pyt. 4. Proszę podać szacunkowo, jaki procent pracowników Państwa firmy (niezależnie od rodzaju umowy: o pracę, cywilnoprawną, pracowników samozatrudnionych, stażystów, agentów itp.) obejmie w bieżącym miesiącu każda 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Pytanie_04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B21F40" w:rsidRPr="00817537">
        <w:rPr>
          <w:rFonts w:cs="FiraSans-Bold"/>
          <w:bCs/>
          <w:i/>
          <w:szCs w:val="19"/>
        </w:rPr>
        <w:t xml:space="preserve">4. Proszę podać szacunkowo, jaki procent pracowników Państwa firmy (niezależnie od rodzaju umowy: o pracę, cywilnoprawną, pracowników samozatrudnionych, stażystów, agentów itp.) obejmie w bieżącym miesiącu każda </w:t>
      </w:r>
      <w:r w:rsidR="00B21F40" w:rsidRPr="00817537">
        <w:rPr>
          <w:rFonts w:cs="FiraSans-Bold"/>
          <w:bCs/>
          <w:i/>
          <w:szCs w:val="19"/>
        </w:rPr>
        <w:br/>
        <w:t>z poniższych sytuacji:</w:t>
      </w:r>
    </w:p>
    <w:p w14:paraId="4F24B863" w14:textId="7C60DDAA" w:rsidR="001F338C" w:rsidRPr="00E046AF" w:rsidRDefault="00BA2783" w:rsidP="00460525">
      <w:pPr>
        <w:pStyle w:val="Default"/>
        <w:spacing w:before="240" w:after="120" w:line="240" w:lineRule="exact"/>
        <w:rPr>
          <w:sz w:val="19"/>
          <w:szCs w:val="19"/>
        </w:rPr>
      </w:pPr>
      <w:r w:rsidRPr="00E046AF">
        <w:rPr>
          <w:sz w:val="19"/>
          <w:szCs w:val="19"/>
        </w:rPr>
        <w:t xml:space="preserve">W </w:t>
      </w:r>
      <w:r w:rsidR="00B801AC">
        <w:rPr>
          <w:sz w:val="19"/>
          <w:szCs w:val="19"/>
        </w:rPr>
        <w:t>maju</w:t>
      </w:r>
      <w:r w:rsidRPr="00E046AF">
        <w:rPr>
          <w:sz w:val="19"/>
          <w:szCs w:val="19"/>
        </w:rPr>
        <w:t xml:space="preserve"> br. przedsiębiorcy nadal przewidywali, że część pracowników objętych będzie pracą zdalną i zbliżonymi formami pracy. Najwyższy odsetek pracowników objętych tego typu pracą przewidywano </w:t>
      </w:r>
      <w:r w:rsidR="00B801AC">
        <w:rPr>
          <w:sz w:val="19"/>
          <w:szCs w:val="19"/>
        </w:rPr>
        <w:t xml:space="preserve">(podobnie jak w kwietniu br.) </w:t>
      </w:r>
      <w:r w:rsidRPr="00E046AF">
        <w:rPr>
          <w:sz w:val="19"/>
          <w:szCs w:val="19"/>
        </w:rPr>
        <w:t>wśród zatrudnionych w usługach (</w:t>
      </w:r>
      <w:r w:rsidR="00B801AC">
        <w:rPr>
          <w:sz w:val="19"/>
          <w:szCs w:val="19"/>
        </w:rPr>
        <w:t>22,0</w:t>
      </w:r>
      <w:r w:rsidRPr="00E046AF">
        <w:rPr>
          <w:sz w:val="19"/>
          <w:szCs w:val="19"/>
        </w:rPr>
        <w:t xml:space="preserve">%). </w:t>
      </w:r>
      <w:r w:rsidR="00B801AC">
        <w:rPr>
          <w:sz w:val="19"/>
          <w:szCs w:val="19"/>
        </w:rPr>
        <w:t>R</w:t>
      </w:r>
      <w:r w:rsidR="00B801AC" w:rsidRPr="00E046AF">
        <w:rPr>
          <w:sz w:val="19"/>
          <w:szCs w:val="19"/>
        </w:rPr>
        <w:t xml:space="preserve">ównież w działalności usługowej wystąpił </w:t>
      </w:r>
      <w:r w:rsidR="00B801AC">
        <w:rPr>
          <w:sz w:val="19"/>
          <w:szCs w:val="19"/>
        </w:rPr>
        <w:t>n</w:t>
      </w:r>
      <w:r w:rsidRPr="00E046AF">
        <w:rPr>
          <w:sz w:val="19"/>
          <w:szCs w:val="19"/>
        </w:rPr>
        <w:t xml:space="preserve">ajwiększy odsetek pracowników, co do których przewidywano nieplanowane nieobecności z tytułu urlopów, opieki nad dziećmi, członkami rodziny </w:t>
      </w:r>
      <w:r w:rsidR="00B801AC">
        <w:rPr>
          <w:sz w:val="19"/>
          <w:szCs w:val="19"/>
        </w:rPr>
        <w:t xml:space="preserve">itp. </w:t>
      </w:r>
      <w:r w:rsidR="00F55BCC">
        <w:rPr>
          <w:sz w:val="19"/>
          <w:szCs w:val="19"/>
        </w:rPr>
        <w:t>(9,</w:t>
      </w:r>
      <w:r w:rsidR="00B801AC">
        <w:rPr>
          <w:sz w:val="19"/>
          <w:szCs w:val="19"/>
        </w:rPr>
        <w:t>6</w:t>
      </w:r>
      <w:r w:rsidRPr="00E046AF">
        <w:rPr>
          <w:sz w:val="19"/>
          <w:szCs w:val="19"/>
        </w:rPr>
        <w:t xml:space="preserve">%). </w:t>
      </w:r>
      <w:r w:rsidR="00F55BCC">
        <w:rPr>
          <w:sz w:val="19"/>
          <w:szCs w:val="19"/>
        </w:rPr>
        <w:t>Nadal w</w:t>
      </w:r>
      <w:r w:rsidRPr="00E046AF">
        <w:rPr>
          <w:sz w:val="19"/>
          <w:szCs w:val="19"/>
        </w:rPr>
        <w:t xml:space="preserve"> przedsiębiorstwach budowlanych najczęściej przewidywano sytuację związaną z brakiem pracowników z uwagi na kwarantannę lub inne ograniczenia</w:t>
      </w:r>
      <w:r w:rsidR="00F55BCC">
        <w:rPr>
          <w:sz w:val="19"/>
          <w:szCs w:val="19"/>
        </w:rPr>
        <w:t xml:space="preserve"> związane z pandemią COVID-19</w:t>
      </w:r>
      <w:r w:rsidRPr="00E046AF">
        <w:rPr>
          <w:sz w:val="19"/>
          <w:szCs w:val="19"/>
        </w:rPr>
        <w:t xml:space="preserve"> (</w:t>
      </w:r>
      <w:r w:rsidR="00F55BCC">
        <w:rPr>
          <w:sz w:val="19"/>
          <w:szCs w:val="19"/>
        </w:rPr>
        <w:t>6,2</w:t>
      </w:r>
      <w:r w:rsidRPr="00E046AF">
        <w:rPr>
          <w:sz w:val="19"/>
          <w:szCs w:val="19"/>
        </w:rPr>
        <w:t>%). W większości obszar</w:t>
      </w:r>
      <w:r w:rsidR="0000207E" w:rsidRPr="00E046AF">
        <w:rPr>
          <w:sz w:val="19"/>
          <w:szCs w:val="19"/>
        </w:rPr>
        <w:t>ów</w:t>
      </w:r>
      <w:r w:rsidRPr="00E046AF">
        <w:rPr>
          <w:sz w:val="19"/>
          <w:szCs w:val="19"/>
        </w:rPr>
        <w:t xml:space="preserve"> objętych badaniem zanotowano </w:t>
      </w:r>
      <w:r w:rsidR="00F55BCC">
        <w:rPr>
          <w:sz w:val="19"/>
          <w:szCs w:val="19"/>
        </w:rPr>
        <w:t>zwiększenie</w:t>
      </w:r>
      <w:r w:rsidRPr="00E046AF">
        <w:rPr>
          <w:sz w:val="19"/>
          <w:szCs w:val="19"/>
        </w:rPr>
        <w:t xml:space="preserve"> tego odsetka braku pracowników.</w:t>
      </w:r>
    </w:p>
    <w:p w14:paraId="525BDF43" w14:textId="77777777" w:rsidR="001F338C" w:rsidRDefault="001F338C">
      <w:pPr>
        <w:spacing w:before="0" w:after="160" w:line="259" w:lineRule="auto"/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14:paraId="01E3F736" w14:textId="218F74A3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lastRenderedPageBreak/>
        <w:t>Pytania o wpływ wojny w Ukrainie</w:t>
      </w:r>
    </w:p>
    <w:p w14:paraId="6A30D998" w14:textId="5A6643EE" w:rsidR="008F404D" w:rsidRPr="00817537" w:rsidRDefault="00F940D0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757568" behindDoc="0" locked="0" layoutInCell="1" allowOverlap="1" wp14:anchorId="57F0EF49" wp14:editId="5A219086">
            <wp:simplePos x="0" y="0"/>
            <wp:positionH relativeFrom="margin">
              <wp:posOffset>0</wp:posOffset>
            </wp:positionH>
            <wp:positionV relativeFrom="paragraph">
              <wp:posOffset>455526</wp:posOffset>
            </wp:positionV>
            <wp:extent cx="6654165" cy="2439035"/>
            <wp:effectExtent l="0" t="0" r="0" b="0"/>
            <wp:wrapTopAndBottom/>
            <wp:docPr id="19" name="Obraz 19" descr="Wykres kolumnowy przedstawia negatywne skutki wojny w Ukrainie oraz jej konsekwencje dla działalności firmy &#10;w badanych rodzajach działalności w maju 2022 r. Trwająca wojna może stanowić skutki: nieznaczne. poważne, zagrażające stabilności firmy lub brak negatywnych skutków." title="Pyt. 5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Pytanie_05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36073F" w:rsidRPr="00817537">
        <w:rPr>
          <w:rFonts w:cs="FiraSans-Bold"/>
          <w:bCs/>
          <w:i/>
          <w:szCs w:val="19"/>
        </w:rPr>
        <w:t>5. Negatywne skutki wojny w Ukrainie i jej konsekwencje dla prowadzonej przez Państwa firmę działalności gospodarczej będą w bieżącym miesiącu:</w:t>
      </w:r>
    </w:p>
    <w:p w14:paraId="5255940C" w14:textId="11CCC336" w:rsidR="00792265" w:rsidRPr="00BA2783" w:rsidRDefault="00BA2783" w:rsidP="002E3DD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BA2783">
        <w:rPr>
          <w:szCs w:val="19"/>
        </w:rPr>
        <w:t xml:space="preserve">Wśród przedsiębiorców, którzy udzieli odpowiedzi w badaniu najczęściej pojawiały się zdania, że trwająca wojna stanowiła w </w:t>
      </w:r>
      <w:r w:rsidR="00D47200">
        <w:rPr>
          <w:szCs w:val="19"/>
        </w:rPr>
        <w:t>maju</w:t>
      </w:r>
      <w:r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miała negatywnych skutków </w:t>
      </w:r>
      <w:r w:rsidR="00D47200" w:rsidRPr="00BA2783">
        <w:rPr>
          <w:szCs w:val="19"/>
        </w:rPr>
        <w:t>dla ich firm</w:t>
      </w:r>
      <w:r w:rsidRPr="00BA2783">
        <w:rPr>
          <w:szCs w:val="19"/>
        </w:rPr>
        <w:t>. Tak</w:t>
      </w:r>
      <w:r w:rsidR="00D47200">
        <w:rPr>
          <w:szCs w:val="19"/>
        </w:rPr>
        <w:t>ie</w:t>
      </w:r>
      <w:r w:rsidRPr="00BA2783">
        <w:rPr>
          <w:szCs w:val="19"/>
        </w:rPr>
        <w:t xml:space="preserve"> opini</w:t>
      </w:r>
      <w:r w:rsidR="00D47200">
        <w:rPr>
          <w:szCs w:val="19"/>
        </w:rPr>
        <w:t>e wyrażało:</w:t>
      </w:r>
      <w:r w:rsidRPr="00BA2783">
        <w:rPr>
          <w:szCs w:val="19"/>
        </w:rPr>
        <w:t xml:space="preserve"> 88,1% podmiotów prowadzących działalność w handlu hurtowym, </w:t>
      </w:r>
      <w:r w:rsidR="00D47200">
        <w:rPr>
          <w:szCs w:val="19"/>
        </w:rPr>
        <w:t>74,6</w:t>
      </w:r>
      <w:r w:rsidR="00D47200" w:rsidRPr="00BA2783">
        <w:rPr>
          <w:szCs w:val="19"/>
        </w:rPr>
        <w:t>% w przetwórstwie przemysłowym</w:t>
      </w:r>
      <w:r w:rsidR="00D47200">
        <w:rPr>
          <w:szCs w:val="19"/>
        </w:rPr>
        <w:t xml:space="preserve">, </w:t>
      </w:r>
      <w:r w:rsidR="009235F6">
        <w:rPr>
          <w:szCs w:val="19"/>
        </w:rPr>
        <w:br/>
      </w:r>
      <w:r w:rsidR="00D47200">
        <w:rPr>
          <w:szCs w:val="19"/>
        </w:rPr>
        <w:t>72,3% w budownictwie, 70,9</w:t>
      </w:r>
      <w:r w:rsidRPr="00BA2783">
        <w:rPr>
          <w:szCs w:val="19"/>
        </w:rPr>
        <w:t>% w usługach oraz</w:t>
      </w:r>
      <w:r w:rsidR="00D47200">
        <w:rPr>
          <w:szCs w:val="19"/>
        </w:rPr>
        <w:t xml:space="preserve"> 61,5% w handlu detalicznym</w:t>
      </w:r>
      <w:r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Pr="00BA2783">
        <w:rPr>
          <w:szCs w:val="19"/>
        </w:rPr>
        <w:t xml:space="preserve">Największy odsetek </w:t>
      </w:r>
      <w:r w:rsidR="00261AC3">
        <w:rPr>
          <w:szCs w:val="19"/>
        </w:rPr>
        <w:t>tego typu odpowiedzi dotyczył</w:t>
      </w:r>
      <w:r w:rsidRPr="00BA2783">
        <w:rPr>
          <w:szCs w:val="19"/>
        </w:rPr>
        <w:t xml:space="preserve"> firm działając</w:t>
      </w:r>
      <w:r w:rsidR="00261AC3">
        <w:rPr>
          <w:szCs w:val="19"/>
        </w:rPr>
        <w:t>ych</w:t>
      </w:r>
      <w:r w:rsidRPr="00BA2783">
        <w:rPr>
          <w:szCs w:val="19"/>
        </w:rPr>
        <w:t xml:space="preserve"> w </w:t>
      </w:r>
      <w:r w:rsidR="00D47200">
        <w:rPr>
          <w:szCs w:val="19"/>
        </w:rPr>
        <w:t>handlu detalicznym</w:t>
      </w:r>
      <w:r w:rsidR="00D06879">
        <w:rPr>
          <w:szCs w:val="19"/>
        </w:rPr>
        <w:t xml:space="preserve"> (</w:t>
      </w:r>
      <w:r w:rsidR="00A72727">
        <w:rPr>
          <w:szCs w:val="19"/>
        </w:rPr>
        <w:t>32,4</w:t>
      </w:r>
      <w:r w:rsidR="00D06879">
        <w:rPr>
          <w:szCs w:val="19"/>
        </w:rPr>
        <w:t>%)</w:t>
      </w:r>
      <w:r w:rsidRPr="00BA2783">
        <w:rPr>
          <w:szCs w:val="19"/>
        </w:rPr>
        <w:t xml:space="preserve">. Skutki wojny zagrażające stabilności firmy przewidywało </w:t>
      </w:r>
      <w:r w:rsidR="00A72727">
        <w:rPr>
          <w:szCs w:val="19"/>
        </w:rPr>
        <w:t xml:space="preserve">24,8% </w:t>
      </w:r>
      <w:r w:rsidR="00A72727" w:rsidRPr="00BA2783">
        <w:rPr>
          <w:szCs w:val="19"/>
        </w:rPr>
        <w:t xml:space="preserve">podmiotów związanych </w:t>
      </w:r>
      <w:r w:rsidR="00A72727">
        <w:rPr>
          <w:szCs w:val="19"/>
        </w:rPr>
        <w:t>z usługami i 6,1</w:t>
      </w:r>
      <w:r w:rsidRPr="00BA2783">
        <w:rPr>
          <w:szCs w:val="19"/>
        </w:rPr>
        <w:t xml:space="preserve">% </w:t>
      </w:r>
      <w:r w:rsidR="00A72727">
        <w:rPr>
          <w:szCs w:val="19"/>
        </w:rPr>
        <w:t xml:space="preserve">działających w </w:t>
      </w:r>
      <w:r w:rsidRPr="00BA2783">
        <w:rPr>
          <w:szCs w:val="19"/>
        </w:rPr>
        <w:t>handl</w:t>
      </w:r>
      <w:r w:rsidR="00A72727">
        <w:rPr>
          <w:szCs w:val="19"/>
        </w:rPr>
        <w:t>u</w:t>
      </w:r>
      <w:r w:rsidRPr="00BA2783">
        <w:rPr>
          <w:szCs w:val="19"/>
        </w:rPr>
        <w:t xml:space="preserve"> detalicznym.</w:t>
      </w:r>
      <w:r w:rsidR="00B709C2" w:rsidRPr="00BA2783">
        <w:rPr>
          <w:rFonts w:cs="FiraSans-Bold"/>
          <w:bCs/>
          <w:szCs w:val="19"/>
        </w:rPr>
        <w:t xml:space="preserve"> </w:t>
      </w:r>
    </w:p>
    <w:p w14:paraId="7906A849" w14:textId="1E706020" w:rsidR="0099090D" w:rsidRPr="00DC781D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 w:rsidR="000629C8" w:rsidRPr="00DC781D">
        <w:rPr>
          <w:rFonts w:cs="FiraSans-Bold"/>
          <w:bCs/>
          <w:i/>
          <w:szCs w:val="19"/>
        </w:rPr>
        <w:t xml:space="preserve">6. Z zaobserwowanych w ostatnim miesiącu negatywnych skutków wojny w Ukrainie najbardziej do Państwa firmy </w:t>
      </w:r>
      <w:r w:rsidR="00E77726" w:rsidRPr="00DC781D">
        <w:rPr>
          <w:rFonts w:cs="FiraSans-Bold"/>
          <w:bCs/>
          <w:i/>
          <w:szCs w:val="19"/>
        </w:rPr>
        <w:br/>
      </w:r>
      <w:r w:rsidR="000629C8" w:rsidRPr="00DC781D">
        <w:rPr>
          <w:rFonts w:cs="FiraSans-Bold"/>
          <w:bCs/>
          <w:i/>
          <w:szCs w:val="19"/>
        </w:rPr>
        <w:t>odnoszą się:</w:t>
      </w:r>
    </w:p>
    <w:p w14:paraId="1D85A98E" w14:textId="3F5C3BCE" w:rsidR="001F338C" w:rsidRDefault="0021321B" w:rsidP="0086689E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758592" behindDoc="0" locked="0" layoutInCell="1" allowOverlap="1" wp14:anchorId="6A2DE652" wp14:editId="49FE5F0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3166110"/>
            <wp:effectExtent l="0" t="0" r="0" b="0"/>
            <wp:wrapTopAndBottom/>
            <wp:docPr id="20" name="Obraz 20" descr="Wykres kolumnowy przedstawiający negatywny wpływ wojny w Ukrainie na działalność firmy. Negatywne skutki objęte badaniem to: spadek spraedaży (spadek przychodów, wzrost kosztów, zakłucenie w łańcuchu dostaw, duże zaburzenia organizacyjne w funkcjonowaniu przedsiębiorstwa, problemy z bieżącym finansowaniem, nadmierne zapasy, zerwanie umów ze wschodnimi kontrahentami." title="Pyt. 6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Pytanie_06.wm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BA2783"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zajmujących się </w:t>
      </w:r>
      <w:r w:rsidR="00C31C85">
        <w:rPr>
          <w:rFonts w:cs="FiraSans-Bold"/>
          <w:bCs/>
          <w:szCs w:val="19"/>
        </w:rPr>
        <w:t xml:space="preserve">handlem detalicznym i </w:t>
      </w:r>
      <w:r w:rsidR="00BA2783" w:rsidRPr="00BA2783">
        <w:rPr>
          <w:rFonts w:cs="FiraSans-Bold"/>
          <w:bCs/>
          <w:szCs w:val="19"/>
        </w:rPr>
        <w:t>działalnością usługową</w:t>
      </w:r>
      <w:r w:rsidR="00D06879">
        <w:rPr>
          <w:rFonts w:cs="FiraSans-Bold"/>
          <w:bCs/>
          <w:szCs w:val="19"/>
        </w:rPr>
        <w:t>.</w:t>
      </w:r>
      <w:r w:rsidR="00BA2783"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="00BA2783"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="00BA2783"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>dotknęło przedsiębiorstwa</w:t>
      </w:r>
      <w:r w:rsidR="00BA2783" w:rsidRPr="00BA2783">
        <w:rPr>
          <w:rFonts w:cs="FiraSans-Bold"/>
          <w:bCs/>
          <w:szCs w:val="19"/>
        </w:rPr>
        <w:t xml:space="preserve"> przetwórstwa przemysłowego</w:t>
      </w:r>
      <w:r w:rsidR="00C31C85">
        <w:rPr>
          <w:rFonts w:cs="FiraSans-Bold"/>
          <w:bCs/>
          <w:szCs w:val="19"/>
        </w:rPr>
        <w:t xml:space="preserve">. </w:t>
      </w:r>
    </w:p>
    <w:p w14:paraId="67FFCD73" w14:textId="77777777" w:rsidR="001F338C" w:rsidRDefault="001F338C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514F55C" w14:textId="26E1600A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lastRenderedPageBreak/>
        <w:t xml:space="preserve">Pyt. </w:t>
      </w:r>
      <w:r w:rsidR="00AB52F6" w:rsidRPr="00817537">
        <w:rPr>
          <w:rFonts w:cs="FiraSans-Bold"/>
          <w:bCs/>
          <w:i/>
          <w:szCs w:val="19"/>
        </w:rPr>
        <w:t>7. Jeżeli w Państwa firmie są zatrudnieni pracownicy z Ukrainy, to czy w związku z wojną w Ukrainie zaobserwowali Państwo w 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5907FE6A" w:rsidR="00BA2783" w:rsidRPr="002D410C" w:rsidRDefault="00D34350" w:rsidP="00D34350">
      <w:pPr>
        <w:autoSpaceDE w:val="0"/>
        <w:autoSpaceDN w:val="0"/>
        <w:adjustRightInd w:val="0"/>
        <w:spacing w:before="360"/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759616" behindDoc="0" locked="0" layoutInCell="1" allowOverlap="1" wp14:anchorId="5B3FC6AB" wp14:editId="683BB9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562225"/>
            <wp:effectExtent l="0" t="0" r="0" b="0"/>
            <wp:wrapTopAndBottom/>
            <wp:docPr id="23" name="Obraz 23" descr="Wykres kolumnowy dotyczy ruchu zatrudnionych w firmie  pracowników z Ukrainy. Wykres przedstawia w odsetkach odpływ i napływ pracowników z Ukrainy w ubiegłym miesiącu." title="Pyt. 7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Pytanie_07.w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. zaobserwowano odpływ pracowników </w:t>
      </w:r>
      <w:r w:rsidR="00C31C85">
        <w:t xml:space="preserve">z Ukrainy </w:t>
      </w:r>
      <w:r w:rsidR="00BA2783" w:rsidRPr="002D410C">
        <w:t xml:space="preserve">m.in. w przetwórstwie przemysłowym (dotyczyło to </w:t>
      </w:r>
      <w:r w:rsidR="00C31C85">
        <w:t xml:space="preserve">41,8% firm) </w:t>
      </w:r>
      <w:r w:rsidR="00BA2783" w:rsidRPr="002D410C">
        <w:t>oraz handlu detalicznym (</w:t>
      </w:r>
      <w:r w:rsidR="00C31C85">
        <w:t>12,8</w:t>
      </w:r>
      <w:r w:rsidR="00BA2783" w:rsidRPr="002D410C">
        <w:t xml:space="preserve">%). Napływ dotyczył </w:t>
      </w:r>
      <w:r w:rsidR="00C31C85">
        <w:t>32,8</w:t>
      </w:r>
      <w:r w:rsidR="00BA2783" w:rsidRPr="002D410C">
        <w:t xml:space="preserve">% firm z przetwórstwa przemysłowego, </w:t>
      </w:r>
      <w:r w:rsidR="00C31C85">
        <w:t>12,8</w:t>
      </w:r>
      <w:r w:rsidR="00BA2783" w:rsidRPr="002D410C">
        <w:t xml:space="preserve">% </w:t>
      </w:r>
      <w:r w:rsidR="00C31C85" w:rsidRPr="002D410C">
        <w:t xml:space="preserve">handlu detalicznego </w:t>
      </w:r>
      <w:r w:rsidR="00C31C85">
        <w:t>i 3,7% budownictwa</w:t>
      </w:r>
      <w:r w:rsidR="00BA2783" w:rsidRPr="002D410C">
        <w:t>.</w:t>
      </w:r>
      <w:r w:rsidR="00C31C85">
        <w:t xml:space="preserve"> </w:t>
      </w:r>
    </w:p>
    <w:p w14:paraId="533D2E2F" w14:textId="77777777" w:rsidR="0012472C" w:rsidRPr="00AC460E" w:rsidRDefault="0012472C" w:rsidP="00D34350">
      <w:pPr>
        <w:suppressAutoHyphens/>
        <w:spacing w:before="480" w:after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2168FE" w:rsidP="00D34350">
      <w:pPr>
        <w:suppressAutoHyphens/>
        <w:spacing w:before="240"/>
        <w:rPr>
          <w:rFonts w:cs="Arial"/>
          <w:spacing w:val="-2"/>
          <w:szCs w:val="19"/>
        </w:rPr>
      </w:pPr>
      <w:hyperlink r:id="rId37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08FE34C4" w:rsidR="00AB52F6" w:rsidRDefault="003143C0" w:rsidP="00D34350">
      <w:pPr>
        <w:suppressAutoHyphens/>
        <w:spacing w:before="480" w:after="240" w:line="259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9164CD">
        <w:rPr>
          <w:rFonts w:cs="Arial"/>
          <w:b/>
          <w:szCs w:val="19"/>
        </w:rPr>
        <w:t>maju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8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9164CD">
        <w:rPr>
          <w:rFonts w:cs="Arial"/>
          <w:szCs w:val="19"/>
        </w:rPr>
        <w:t>3</w:t>
      </w:r>
      <w:r w:rsidR="00CE5C66">
        <w:rPr>
          <w:rFonts w:cs="Arial"/>
          <w:szCs w:val="19"/>
        </w:rPr>
        <w:t>1</w:t>
      </w:r>
      <w:r w:rsidRPr="000A604C">
        <w:rPr>
          <w:rFonts w:cs="Arial"/>
          <w:szCs w:val="19"/>
        </w:rPr>
        <w:t xml:space="preserve"> </w:t>
      </w:r>
      <w:r w:rsidR="009164CD">
        <w:rPr>
          <w:rFonts w:cs="Arial"/>
          <w:szCs w:val="19"/>
        </w:rPr>
        <w:t>maja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9"/>
          <w:footerReference w:type="default" r:id="rId40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228B41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053D7A5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828186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17B92E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B237A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F1E5EB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1D74A9E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0139B22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5D25765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0097DDD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187FF99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5B0BE4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5905D29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BF3F4D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46BDD72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3A64C3F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E1C2F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336E00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59221CC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1CFAB5E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E13E9B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63303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E2BED1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6D562D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E4055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35175B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5C1856B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2CC2E40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4BB384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0DF372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4E52BF7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5788D15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6D4A40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16A609D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7AD57B9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AF41A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</w:tr>
      <w:tr w:rsidR="004B5525" w:rsidRPr="00AC460E" w14:paraId="469D6AF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AFBAA5F" w:rsidR="004B5525" w:rsidRPr="00AC460E" w:rsidRDefault="0072552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1A9D046" w:rsidR="004B5525" w:rsidRPr="00AC460E" w:rsidRDefault="00AF59CB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DDE4D5F" w:rsidR="004B5525" w:rsidRPr="00AC460E" w:rsidRDefault="000C546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58776829" w:rsidR="004B5525" w:rsidRPr="00AC460E" w:rsidRDefault="00415E4F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1FFEEA8B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1E4A35CE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34F7B792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73D47C8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7C9E7D6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9E6217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40012A1F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A6C839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1E1C9AD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55E71B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71FB6F3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6FD5A3D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795BB6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E81E0B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FC11CF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01CF7B7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41B96E7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3D069CC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2D9F08C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67C9391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682176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23EE84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90703A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D3157E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749FEF1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187C539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66A30ED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A10192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4BB3C16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5749F7C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252B94E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386C134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52DE624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2F4A5CF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1CC43C4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CDD319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0346B289" w:rsidR="004B5525" w:rsidRPr="00AC460E" w:rsidRDefault="00124E8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7E20755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270ECEC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BEB259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5E5271F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0036B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0EBE926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7B5E0A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5A9E062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18178D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22C5C4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5575C9A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025D6EF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11895524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6836989B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0D6B4B5B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5416E56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54ADD40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E2179C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06902383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E48A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FB564A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038DBD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E2EC6C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6A7178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D74AC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38F4ABE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54952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3F3A6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7F65156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4FE007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1D85D600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F4C4F2A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503C2B0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0B9E3AA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154177D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58D2422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4C19173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65536A12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FECAA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5BAF24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525443D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7A09502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1FFC751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29BBAD8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481FC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0DB64501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14E0C3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21F37BC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680003B6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190634C7" w:rsidR="00AD32EE" w:rsidRPr="00AC460E" w:rsidRDefault="002F0864" w:rsidP="002433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0444154F" w:rsidR="00AD32EE" w:rsidRPr="00AC460E" w:rsidRDefault="00AD32EE" w:rsidP="004E4DC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1B220C71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2F1A32F7" w:rsidR="00AD32EE" w:rsidRPr="00AC460E" w:rsidRDefault="00AD32EE" w:rsidP="00EC746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5258AE0E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78C2558B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B3F5C3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697CFA8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1E237A7B" w:rsidR="00AD32EE" w:rsidRPr="00AC460E" w:rsidRDefault="002F0864" w:rsidP="002433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52DBB389" w:rsidR="00AD32EE" w:rsidRPr="00AC460E" w:rsidRDefault="00AD32EE" w:rsidP="004E4DC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B7D5968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72BC43A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32C2B591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6412729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AC78A53" w:rsidR="00AD32EE" w:rsidRPr="00AC460E" w:rsidRDefault="00AD32EE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78A12F8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5368DADD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6EB290C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3192FAF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A9C19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731DD5B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70C8150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28AF868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1F37547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664AC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0353F18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950FF0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43AE636E" w:rsidR="00A407F1" w:rsidRPr="00AC460E" w:rsidRDefault="00A407F1" w:rsidP="00283A8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6CE25577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6600CC" w:rsidRPr="00AC460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0A64921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6600CC" w:rsidRPr="00AC460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F449CE5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509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643EDA9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7013886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2365ED6" w:rsidR="0096200C" w:rsidRPr="00AC460E" w:rsidRDefault="00B85E2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523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F51B957" w:rsidR="0096200C" w:rsidRPr="00AC460E" w:rsidRDefault="00310DD6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1 117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34D14FE3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0DBF39CE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2 138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1FA26F43" w:rsidR="0096200C" w:rsidRPr="00AC460E" w:rsidRDefault="0096200C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31803C9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46BBE65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0B2C8A2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5507113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10C042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205D73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AE100F3" w:rsidR="0096200C" w:rsidRPr="00AC460E" w:rsidRDefault="00B85E2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4D3FF35B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31DE362E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7C195372" w:rsidR="0096200C" w:rsidRPr="00AC460E" w:rsidRDefault="00283A8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282682C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998DB6B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32A4713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43FE79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46916E43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01E543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C929CF8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3B1A04C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80ECEA3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7FF228A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A775B3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5520E8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6031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073E0BB" w:rsidR="0096200C" w:rsidRPr="00AC460E" w:rsidRDefault="00283A8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5409FA3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6813A0B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A4F1CE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DC08E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857E43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E6373A2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1D3C6826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3F4A376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8653FB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B1464A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37B45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171ECB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392D2F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6ABCAF0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637DC35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6BE74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35D8BC5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B69D3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34BD575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55DDB03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B5639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E0A471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56ABD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8793E4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4427C4C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6A03F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CCCF89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76BBC6F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08FC66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42B6A0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042BBFCF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0B0A80D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4AB8DADA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7936E9EB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FAF7561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41D1FBA3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33780DD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9DDF61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3900418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6DFA5E4A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022203D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78DAEF7A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DBE9BF6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28B9DF77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98747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046BE0B7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CA9AD58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5530313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43F61F9" w:rsidR="004B5525" w:rsidRPr="00AC460E" w:rsidRDefault="004B5525" w:rsidP="00CC4088">
      <w:pPr>
        <w:suppressAutoHyphens/>
        <w:rPr>
          <w:sz w:val="20"/>
        </w:rPr>
      </w:pPr>
    </w:p>
    <w:tbl>
      <w:tblPr>
        <w:tblW w:w="10445" w:type="dxa"/>
        <w:tblLook w:val="04A0" w:firstRow="1" w:lastRow="0" w:firstColumn="1" w:lastColumn="0" w:noHBand="0" w:noVBand="1"/>
      </w:tblPr>
      <w:tblGrid>
        <w:gridCol w:w="5387"/>
        <w:gridCol w:w="5058"/>
      </w:tblGrid>
      <w:tr w:rsidR="009E2810" w:rsidRPr="00AC460E" w14:paraId="2742F8F1" w14:textId="77777777" w:rsidTr="003C6D17">
        <w:trPr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E65E3D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F127C3" w:rsidRPr="00AC460E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: 89</w:t>
            </w:r>
            <w:r w:rsidR="005372B7" w:rsidRPr="00AC460E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</w:tcPr>
          <w:p w14:paraId="5A7CE3A4" w14:textId="77777777" w:rsidR="00F127C3" w:rsidRPr="00AC460E" w:rsidRDefault="009E2810" w:rsidP="00B41E2C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0435FECC" w14:textId="77777777" w:rsidR="009E2810" w:rsidRPr="00AC460E" w:rsidRDefault="009E2810" w:rsidP="00B41E2C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</w:rPr>
            </w:pPr>
            <w:r w:rsidRPr="00AC460E">
              <w:rPr>
                <w:rFonts w:ascii="Fira Sans" w:hAnsi="Fira Sans" w:cs="Arial"/>
                <w:b/>
                <w:color w:val="auto"/>
                <w:sz w:val="20"/>
              </w:rPr>
              <w:t>Warmińsko-Mazurski Ośrodek Badań Regionalnych</w:t>
            </w:r>
          </w:p>
          <w:p w14:paraId="267C8106" w14:textId="77777777" w:rsidR="009E2810" w:rsidRPr="00AC460E" w:rsidRDefault="009E2810" w:rsidP="00E65E3D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C460E">
              <w:rPr>
                <w:rFonts w:ascii="Fira Sans" w:hAnsi="Fira Sans" w:cs="Arial"/>
                <w:b/>
                <w:color w:val="auto"/>
                <w:sz w:val="20"/>
              </w:rPr>
              <w:t>Agnieszka Wobolewicz</w:t>
            </w:r>
          </w:p>
          <w:p w14:paraId="116E7D67" w14:textId="77777777" w:rsidR="009E2810" w:rsidRPr="00AC460E" w:rsidRDefault="009E2810" w:rsidP="00E65E3D">
            <w:pPr>
              <w:pStyle w:val="Nagwek3"/>
              <w:spacing w:before="0"/>
              <w:rPr>
                <w:rFonts w:ascii="Fira Sans" w:hAnsi="Fira Sans" w:cs="Arial"/>
                <w:color w:val="auto"/>
                <w:sz w:val="20"/>
              </w:rPr>
            </w:pPr>
            <w:r w:rsidRPr="00AC460E">
              <w:rPr>
                <w:rFonts w:ascii="Fira Sans" w:hAnsi="Fira Sans" w:cs="Arial"/>
                <w:color w:val="000000" w:themeColor="text1"/>
                <w:sz w:val="20"/>
              </w:rPr>
              <w:t xml:space="preserve">Tel.: </w:t>
            </w:r>
            <w:r w:rsidRPr="00AC460E">
              <w:rPr>
                <w:rFonts w:ascii="Fira Sans" w:hAnsi="Fira Sans" w:cs="Arial"/>
                <w:color w:val="auto"/>
                <w:sz w:val="20"/>
              </w:rPr>
              <w:t>89</w:t>
            </w:r>
            <w:r w:rsidR="005372B7" w:rsidRPr="00AC460E">
              <w:rPr>
                <w:rFonts w:ascii="Fira Sans" w:hAnsi="Fira Sans" w:cs="Arial"/>
                <w:color w:val="auto"/>
                <w:sz w:val="20"/>
              </w:rPr>
              <w:t xml:space="preserve"> </w:t>
            </w:r>
            <w:r w:rsidRPr="00AC460E">
              <w:rPr>
                <w:rFonts w:ascii="Fira Sans" w:hAnsi="Fira Sans" w:cs="Arial"/>
                <w:color w:val="auto"/>
                <w:sz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14:paraId="4F54FF21" w14:textId="77777777" w:rsidR="009E2810" w:rsidRPr="00AC460E" w:rsidRDefault="009E2810" w:rsidP="0048214A">
      <w:pPr>
        <w:suppressAutoHyphens/>
      </w:pPr>
    </w:p>
    <w:tbl>
      <w:tblPr>
        <w:tblW w:w="500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72"/>
        <w:gridCol w:w="741"/>
        <w:gridCol w:w="4485"/>
      </w:tblGrid>
      <w:tr w:rsidR="001F6CBE" w:rsidRPr="00AC460E" w14:paraId="7FA4938F" w14:textId="77777777" w:rsidTr="00555B22">
        <w:trPr>
          <w:trHeight w:val="344"/>
        </w:trPr>
        <w:tc>
          <w:tcPr>
            <w:tcW w:w="2511" w:type="pct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41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3" w:type="pct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6" w:type="pct"/>
            <w:vAlign w:val="center"/>
          </w:tcPr>
          <w:p w14:paraId="0ABFEAEF" w14:textId="77777777" w:rsidR="001F6CBE" w:rsidRPr="00AC460E" w:rsidRDefault="002168F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5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55B22">
        <w:trPr>
          <w:trHeight w:val="344"/>
        </w:trPr>
        <w:tc>
          <w:tcPr>
            <w:tcW w:w="2511" w:type="pct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353" w:type="pct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36" w:type="pct"/>
            <w:vAlign w:val="center"/>
          </w:tcPr>
          <w:p w14:paraId="728D56DD" w14:textId="77777777" w:rsidR="001F6CBE" w:rsidRPr="00AC460E" w:rsidRDefault="002168FE" w:rsidP="00555B22">
            <w:pPr>
              <w:tabs>
                <w:tab w:val="left" w:pos="5387"/>
              </w:tabs>
              <w:spacing w:before="0" w:after="0"/>
            </w:pPr>
            <w:hyperlink r:id="rId46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55B22">
        <w:trPr>
          <w:trHeight w:val="510"/>
        </w:trPr>
        <w:tc>
          <w:tcPr>
            <w:tcW w:w="2511" w:type="pct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353" w:type="pct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2136" w:type="pct"/>
            <w:vAlign w:val="center"/>
          </w:tcPr>
          <w:p w14:paraId="367CD151" w14:textId="77777777" w:rsidR="001F6CBE" w:rsidRPr="00AC460E" w:rsidRDefault="002168FE" w:rsidP="00555B22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47" w:history="1">
              <w:r w:rsidR="001F6CBE" w:rsidRPr="00AC460E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1F6CBE" w:rsidRPr="00AC460E" w14:paraId="0473ACBA" w14:textId="77777777" w:rsidTr="00555B22">
        <w:trPr>
          <w:trHeight w:val="510"/>
        </w:trPr>
        <w:tc>
          <w:tcPr>
            <w:tcW w:w="2511" w:type="pct"/>
            <w:vAlign w:val="center"/>
          </w:tcPr>
          <w:p w14:paraId="02B8EA67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353" w:type="pct"/>
            <w:vAlign w:val="center"/>
          </w:tcPr>
          <w:p w14:paraId="0B05146A" w14:textId="77777777" w:rsidR="001F6CBE" w:rsidRPr="00AC460E" w:rsidRDefault="001F6CBE" w:rsidP="00555B22">
            <w:pPr>
              <w:rPr>
                <w:sz w:val="18"/>
              </w:rPr>
            </w:pPr>
          </w:p>
        </w:tc>
        <w:tc>
          <w:tcPr>
            <w:tcW w:w="2136" w:type="pct"/>
            <w:vAlign w:val="center"/>
          </w:tcPr>
          <w:p w14:paraId="5CECD351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</w:p>
        </w:tc>
      </w:tr>
    </w:tbl>
    <w:p w14:paraId="0ACC7D11" w14:textId="77777777" w:rsidR="00DF68E4" w:rsidRPr="00AC460E" w:rsidRDefault="00DF68E4" w:rsidP="0048214A">
      <w:pPr>
        <w:suppressAutoHyphens/>
      </w:pPr>
    </w:p>
    <w:p w14:paraId="697206D2" w14:textId="77777777" w:rsidR="009E2810" w:rsidRPr="00AC460E" w:rsidRDefault="009E2810" w:rsidP="0048214A">
      <w:pPr>
        <w:suppressAutoHyphens/>
      </w:pPr>
    </w:p>
    <w:p w14:paraId="567C8346" w14:textId="77777777" w:rsidR="009E2810" w:rsidRPr="00AC460E" w:rsidRDefault="009E2810" w:rsidP="0048214A">
      <w:pPr>
        <w:suppressAutoHyphens/>
      </w:pPr>
    </w:p>
    <w:p w14:paraId="01C4FE3C" w14:textId="77777777" w:rsidR="00750FD8" w:rsidRPr="00AC460E" w:rsidRDefault="00750FD8" w:rsidP="0048214A">
      <w:pPr>
        <w:suppressAutoHyphens/>
        <w:rPr>
          <w:sz w:val="18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8"/>
        <w:gridCol w:w="3743"/>
        <w:gridCol w:w="709"/>
        <w:gridCol w:w="2819"/>
      </w:tblGrid>
      <w:tr w:rsidR="00750FD8" w:rsidRPr="00AC460E" w14:paraId="015D2828" w14:textId="77777777" w:rsidTr="00702936">
        <w:trPr>
          <w:trHeight w:val="427"/>
        </w:trPr>
        <w:tc>
          <w:tcPr>
            <w:tcW w:w="3198" w:type="dxa"/>
            <w:vMerge w:val="restart"/>
          </w:tcPr>
          <w:p w14:paraId="7D59E330" w14:textId="77777777" w:rsidR="00750FD8" w:rsidRPr="00AC460E" w:rsidRDefault="00750FD8" w:rsidP="0048214A">
            <w:pPr>
              <w:pStyle w:val="Nagwek3"/>
              <w:suppressAutoHyphens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</w:p>
        </w:tc>
        <w:tc>
          <w:tcPr>
            <w:tcW w:w="3743" w:type="dxa"/>
            <w:vMerge w:val="restart"/>
          </w:tcPr>
          <w:p w14:paraId="7C6DACC3" w14:textId="77777777" w:rsidR="00750FD8" w:rsidRPr="00AC460E" w:rsidRDefault="00750FD8" w:rsidP="0048214A">
            <w:pPr>
              <w:pStyle w:val="Nagwek3"/>
              <w:suppressAutoHyphens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899D38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386121DF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750FD8" w:rsidRPr="00AC460E" w14:paraId="0E921215" w14:textId="77777777" w:rsidTr="00702936">
        <w:trPr>
          <w:trHeight w:val="426"/>
        </w:trPr>
        <w:tc>
          <w:tcPr>
            <w:tcW w:w="3198" w:type="dxa"/>
            <w:vMerge/>
          </w:tcPr>
          <w:p w14:paraId="6DDA2639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743" w:type="dxa"/>
            <w:vMerge/>
          </w:tcPr>
          <w:p w14:paraId="64F9528A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14:paraId="4BE06AD9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</w:tcPr>
          <w:p w14:paraId="7B6FE430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750FD8" w:rsidRPr="00AC460E" w14:paraId="091AB78C" w14:textId="77777777" w:rsidTr="00702936">
        <w:trPr>
          <w:trHeight w:val="689"/>
        </w:trPr>
        <w:tc>
          <w:tcPr>
            <w:tcW w:w="3198" w:type="dxa"/>
            <w:vMerge/>
          </w:tcPr>
          <w:p w14:paraId="14CC60DC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743" w:type="dxa"/>
            <w:vMerge/>
          </w:tcPr>
          <w:p w14:paraId="7FAC985B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09" w:type="dxa"/>
          </w:tcPr>
          <w:p w14:paraId="1B5DE35B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</w:tcPr>
          <w:p w14:paraId="7BE7DD1E" w14:textId="77777777" w:rsidR="00750FD8" w:rsidRPr="00AC460E" w:rsidRDefault="00750FD8" w:rsidP="0048214A">
            <w:pPr>
              <w:suppressAutoHyphens/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</w:tbl>
    <w:p w14:paraId="61001BD9" w14:textId="0D3DF919" w:rsidR="00591DA8" w:rsidRPr="00AC460E" w:rsidRDefault="00591DA8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726DF4B4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2168FE" w:rsidRDefault="002168FE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2168FE" w:rsidRPr="00BB1085" w:rsidRDefault="002168FE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0DADF62D" w:rsidR="002168FE" w:rsidRPr="00D223A7" w:rsidRDefault="002168FE" w:rsidP="00890834">
                            <w:pPr>
                              <w:pStyle w:val="Nagwek2"/>
                              <w:keepNext w:val="0"/>
                              <w:keepLines w:val="0"/>
                              <w:rPr>
                                <w:rFonts w:eastAsiaTheme="minorHAnsi" w:cstheme="minorBidi"/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8" w:tooltip="Link do opracowania Sytuacja społeczno-gospodarcza kraju w kwietniu 2022 r." w:history="1">
                              <w:r>
                                <w:rPr>
                                  <w:rStyle w:val="Hipercze"/>
                                  <w:rFonts w:ascii="Fira Sans" w:hAnsi="Fira Sans" w:cstheme="majorBidi"/>
                                  <w:color w:val="522398"/>
                                  <w:sz w:val="18"/>
                                  <w:szCs w:val="18"/>
                                </w:rPr>
                                <w:t>https://stat.gov.pl/obszary-tematyczne/inne-opracowania/informacje-o-sytuacji-spoleczno-gospodarczej/sytuacja-spoleczno-gospodarcza-kraju-w-kwietniu-2022-r-,1,120.html</w:t>
                              </w:r>
                            </w:hyperlink>
                          </w:p>
                          <w:p w14:paraId="2BE2C2B9" w14:textId="67123680" w:rsidR="002168FE" w:rsidRPr="00BB1085" w:rsidRDefault="002168F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2168FE" w:rsidRPr="00BB1085" w:rsidRDefault="002168F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57E87799" w:rsidR="002168FE" w:rsidRPr="008B4C1C" w:rsidRDefault="002168FE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strony z Bankiem Danych Lokalnych (BDL)" w:history="1"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https://b</w:t>
                              </w:r>
                              <w:r w:rsidRPr="00356B5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</w:t>
                              </w:r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.stat.go</w:t>
                              </w:r>
                              <w:r w:rsidRPr="001A6C15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v</w:t>
                              </w:r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.pl/</w:t>
                              </w:r>
                              <w:r w:rsidRPr="008E592F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DL/start</w:t>
                              </w:r>
                            </w:hyperlink>
                          </w:p>
                          <w:p w14:paraId="377C6F7A" w14:textId="77777777" w:rsidR="002168FE" w:rsidRPr="00BB1085" w:rsidRDefault="002168F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2168FE" w:rsidRDefault="002168F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32AC9D9C" w:rsidR="002168FE" w:rsidRPr="008B4C1C" w:rsidRDefault="002168FE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strony z " w:history="1">
                              <w:r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http://stat.gov.pl/metain</w:t>
                              </w:r>
                              <w:r w:rsidRPr="008072B5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f</w:t>
                              </w:r>
                              <w:r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Pr="0068471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r</w:t>
                              </w:r>
                              <w:r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macje/slownik-pojec/pojecia-stosowane-w-statystyce-publicznej/</w:t>
                              </w:r>
                            </w:hyperlink>
                          </w:p>
                          <w:p w14:paraId="41B72AF6" w14:textId="77777777" w:rsidR="002168FE" w:rsidRPr="009B46C2" w:rsidRDefault="002168FE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IivG/08AgAAbA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14:paraId="3DE51333" w14:textId="77777777" w:rsidR="002168FE" w:rsidRDefault="002168FE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2168FE" w:rsidRPr="00BB1085" w:rsidRDefault="002168FE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0DADF62D" w:rsidR="002168FE" w:rsidRPr="00D223A7" w:rsidRDefault="002168FE" w:rsidP="00890834">
                      <w:pPr>
                        <w:pStyle w:val="Nagwek2"/>
                        <w:keepNext w:val="0"/>
                        <w:keepLines w:val="0"/>
                        <w:rPr>
                          <w:rFonts w:eastAsiaTheme="minorHAnsi" w:cstheme="minorBidi"/>
                          <w:color w:val="522398"/>
                          <w:sz w:val="19"/>
                          <w:szCs w:val="24"/>
                        </w:rPr>
                      </w:pPr>
                      <w:hyperlink r:id="rId51" w:tooltip="Link do opracowania Sytuacja społeczno-gospodarcza kraju w kwietniu 2022 r." w:history="1">
                        <w:r>
                          <w:rPr>
                            <w:rStyle w:val="Hipercze"/>
                            <w:rFonts w:ascii="Fira Sans" w:hAnsi="Fira Sans" w:cstheme="majorBidi"/>
                            <w:color w:val="522398"/>
                            <w:sz w:val="18"/>
                            <w:szCs w:val="18"/>
                          </w:rPr>
                          <w:t>https://stat.gov.pl/obszary-tematyczne/inne-opracowania/informacje-o-sytuacji-spoleczno-gospodarczej/sytuacja-spoleczno-gospodarcza-kraju-w-kwietniu-2022-r-,1,120.html</w:t>
                        </w:r>
                      </w:hyperlink>
                    </w:p>
                    <w:p w14:paraId="2BE2C2B9" w14:textId="67123680" w:rsidR="002168FE" w:rsidRPr="00BB1085" w:rsidRDefault="002168F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2168FE" w:rsidRPr="00BB1085" w:rsidRDefault="002168F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57E87799" w:rsidR="002168FE" w:rsidRPr="008B4C1C" w:rsidRDefault="002168FE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strony z Bankiem Danych Lokalnych (BDL)" w:history="1"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https://b</w:t>
                        </w:r>
                        <w:r w:rsidRPr="00356B53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</w:t>
                        </w:r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.stat.go</w:t>
                        </w:r>
                        <w:r w:rsidRPr="001A6C15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v</w:t>
                        </w:r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.pl/</w:t>
                        </w:r>
                        <w:r w:rsidRPr="008E592F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</w:t>
                        </w:r>
                        <w:r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DL/start</w:t>
                        </w:r>
                      </w:hyperlink>
                    </w:p>
                    <w:p w14:paraId="377C6F7A" w14:textId="77777777" w:rsidR="002168FE" w:rsidRPr="00BB1085" w:rsidRDefault="002168F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2168FE" w:rsidRDefault="002168F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32AC9D9C" w:rsidR="002168FE" w:rsidRPr="008B4C1C" w:rsidRDefault="002168FE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strony z " w:history="1">
                        <w:r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http://stat.gov.pl/metain</w:t>
                        </w:r>
                        <w:r w:rsidRPr="008072B5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f</w:t>
                        </w:r>
                        <w:r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Pr="0068471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r</w:t>
                        </w:r>
                        <w:r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macje/slownik-pojec/pojecia-stosowane-w-statystyce-publicznej/</w:t>
                        </w:r>
                      </w:hyperlink>
                    </w:p>
                    <w:p w14:paraId="41B72AF6" w14:textId="77777777" w:rsidR="002168FE" w:rsidRPr="009B46C2" w:rsidRDefault="002168FE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EEEA" w14:textId="77777777" w:rsidR="002168FE" w:rsidRDefault="002168FE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2168FE" w:rsidRDefault="002168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70EEC3ED" w14:textId="77777777" w:rsidR="002168FE" w:rsidRDefault="002168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2168FE" w:rsidRDefault="002168F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0CB80AF9" w14:textId="1105099D" w:rsidR="002168FE" w:rsidRDefault="002168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2168FE" w:rsidRDefault="002168F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9056DB3" w14:textId="725C4BD4" w:rsidR="002168FE" w:rsidRDefault="002168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604E6E53" w14:textId="301D1767" w:rsidR="002168FE" w:rsidRDefault="002168FE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9634B" w14:textId="77777777" w:rsidR="002168FE" w:rsidRDefault="002168FE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2168FE" w:rsidRDefault="002168FE" w:rsidP="000662E2">
      <w:pPr>
        <w:spacing w:after="0" w:line="240" w:lineRule="auto"/>
      </w:pPr>
      <w:r>
        <w:continuationSeparator/>
      </w:r>
    </w:p>
  </w:footnote>
  <w:footnote w:id="1">
    <w:p w14:paraId="4B00082D" w14:textId="70773E64" w:rsidR="002168FE" w:rsidRDefault="002168FE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 xml:space="preserve">Z dniem 12 marca 2022 r. (z mocą obowiązującą od 24 lutego 2022 r.) weszła w życie ustawa o pomocy obywatelom Ukrainy w związku </w:t>
      </w:r>
      <w:r>
        <w:rPr>
          <w:sz w:val="16"/>
          <w:szCs w:val="16"/>
        </w:rPr>
        <w:br/>
      </w:r>
      <w:r w:rsidRPr="004E1F48">
        <w:rPr>
          <w:sz w:val="16"/>
          <w:szCs w:val="16"/>
        </w:rPr>
        <w:t xml:space="preserve">z konfliktem zbrojnym na terytorium tego państwa, która umożliwia rejestrację w powiatowych urzędach pracy obywatelom Ukrainy w wieku </w:t>
      </w:r>
      <w:r>
        <w:rPr>
          <w:sz w:val="16"/>
          <w:szCs w:val="16"/>
        </w:rPr>
        <w:br/>
      </w:r>
      <w:r w:rsidRPr="004E1F48">
        <w:rPr>
          <w:sz w:val="16"/>
          <w:szCs w:val="16"/>
        </w:rPr>
        <w:t xml:space="preserve">18 lat i więcej, jako osoby bezrobotne lub poszukujące pracy (Dz. U. z 2022 r. poz. 583, z </w:t>
      </w:r>
      <w:proofErr w:type="spellStart"/>
      <w:r w:rsidRPr="004E1F48">
        <w:rPr>
          <w:sz w:val="16"/>
          <w:szCs w:val="16"/>
        </w:rPr>
        <w:t>późn</w:t>
      </w:r>
      <w:proofErr w:type="spellEnd"/>
      <w:r w:rsidRPr="004E1F48">
        <w:rPr>
          <w:sz w:val="16"/>
          <w:szCs w:val="16"/>
        </w:rPr>
        <w:t>. zm.).</w:t>
      </w:r>
    </w:p>
  </w:footnote>
  <w:footnote w:id="2">
    <w:p w14:paraId="1CD87FE2" w14:textId="2DFEA20B" w:rsidR="002168FE" w:rsidRPr="000102E5" w:rsidRDefault="002168FE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2168FE" w:rsidRPr="000C5F20" w:rsidRDefault="002168FE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2168FE" w:rsidRPr="00F8127B" w:rsidRDefault="002168FE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1B27E594" w:rsidR="002168FE" w:rsidRPr="00F91A64" w:rsidRDefault="002168FE" w:rsidP="003E519D">
      <w:pPr>
        <w:spacing w:before="0" w:after="0" w:line="240" w:lineRule="auto"/>
        <w:rPr>
          <w:sz w:val="12"/>
          <w:szCs w:val="16"/>
        </w:rPr>
      </w:pPr>
      <w:r w:rsidRPr="00F91A64">
        <w:rPr>
          <w:rStyle w:val="Odwoanieprzypisudolnego"/>
          <w:sz w:val="16"/>
        </w:rPr>
        <w:footnoteRef/>
      </w:r>
      <w:r w:rsidRPr="00F91A64">
        <w:rPr>
          <w:sz w:val="16"/>
        </w:rPr>
        <w:t xml:space="preserve"> Badanie zostało przeprowadzone od 1 do 10 maja na próbie jednostek przemysłowych, budowlanych, handlowych i usługowych. Pytania zostały podzielone na trzy sekcje – pytań „ogólnych” (dotyczących zarówno wpływu pandemii COVID-19, jak i wojny w Ukrainie), pytań odnoszących się do wpływu pandemii COVID-19 (w związku ze zniesieniem stanu epidemii w Polsce od 15.05.2022 r. maj jest ostatnim miesiącem, dla którego prezentowane są dane w tym zakresie) oraz pytań dotyczących wpływu wojny w Ukrainie na koniunkturę gospodarczą. Odpowiedzi na cały dodatkowy blok pytań są udzielane na zasadzie dobrowolności. W pytaniu 2 prezentowana jest średnia z wartości udzielonych odpowiedzi, a w pozostałych pytaniach </w:t>
      </w:r>
      <w:r>
        <w:rPr>
          <w:sz w:val="16"/>
        </w:rPr>
        <w:t>–</w:t>
      </w:r>
      <w:r w:rsidRPr="00F91A64">
        <w:rPr>
          <w:sz w:val="16"/>
        </w:rPr>
        <w:t xml:space="preserve"> procent odpowiedzi respondentów na dany wariant pytania. Dane zostały zagregowane zgodnie </w:t>
      </w:r>
      <w:r>
        <w:rPr>
          <w:sz w:val="16"/>
        </w:rPr>
        <w:br/>
      </w:r>
      <w:r w:rsidRPr="00F91A64">
        <w:rPr>
          <w:sz w:val="16"/>
        </w:rPr>
        <w:t>z metodologią agregacji (ważenia) stosowaną standardowo w badaniu koniunktury gospodarczej.</w:t>
      </w:r>
    </w:p>
  </w:footnote>
  <w:footnote w:id="6">
    <w:p w14:paraId="2F2E1D87" w14:textId="1B4C37BB" w:rsidR="002168FE" w:rsidRPr="00817537" w:rsidRDefault="002168FE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FBB0A" w14:textId="2934D5BE" w:rsidR="002168FE" w:rsidRPr="00CB5DE0" w:rsidRDefault="002168FE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b/>
        <w:noProof/>
        <w:color w:val="212492"/>
        <w:spacing w:val="-2"/>
        <w:szCs w:val="19"/>
        <w:lang w:eastAsia="pl-PL"/>
      </w:rPr>
      <w:drawing>
        <wp:anchor distT="0" distB="0" distL="114300" distR="114300" simplePos="0" relativeHeight="251666432" behindDoc="1" locked="0" layoutInCell="1" allowOverlap="1" wp14:anchorId="3F83A052" wp14:editId="6AF8AD44">
          <wp:simplePos x="0" y="0"/>
          <wp:positionH relativeFrom="column">
            <wp:align>left</wp:align>
          </wp:positionH>
          <wp:positionV relativeFrom="paragraph">
            <wp:posOffset>191135</wp:posOffset>
          </wp:positionV>
          <wp:extent cx="1389600" cy="594000"/>
          <wp:effectExtent l="0" t="0" r="0" b="0"/>
          <wp:wrapNone/>
          <wp:docPr id="57" name="Obraz 57" descr="Logo Urzędu Statystycznego w Olsztyn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wmf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48BDD13D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C763BF" w14:textId="77777777" w:rsidR="002168FE" w:rsidRDefault="002168FE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0B99EB6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2168FE" w:rsidRPr="003C6C8D" w:rsidRDefault="002168FE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&quot;Informacja sygnalna&quot;.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JaSYwYAADk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013EE5" w14:textId="77777777" w:rsidR="002168FE" w:rsidRPr="003C6C8D" w:rsidRDefault="002168FE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5D4A6C8E" w14:textId="513EF8F7" w:rsidR="002168FE" w:rsidRDefault="002168FE" w:rsidP="00EF28ED">
    <w:pPr>
      <w:pStyle w:val="Nagwek"/>
      <w:tabs>
        <w:tab w:val="clear" w:pos="4536"/>
        <w:tab w:val="clear" w:pos="9072"/>
        <w:tab w:val="left" w:pos="7300"/>
      </w:tabs>
      <w:rPr>
        <w:noProof/>
        <w:lang w:eastAsia="pl-PL"/>
      </w:rPr>
    </w:pPr>
  </w:p>
  <w:p w14:paraId="0B335915" w14:textId="77777777" w:rsidR="002168FE" w:rsidRPr="006B2A42" w:rsidRDefault="002168FE">
    <w:pPr>
      <w:pStyle w:val="Nagwek"/>
      <w:rPr>
        <w:noProof/>
        <w:sz w:val="12"/>
        <w:lang w:eastAsia="pl-PL"/>
      </w:rPr>
    </w:pPr>
  </w:p>
  <w:p w14:paraId="4BED37C5" w14:textId="77777777" w:rsidR="002168FE" w:rsidRDefault="002168F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2B0B38AF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F7E8EF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32E21970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791"/>
              <wp:effectExtent l="0" t="0" r="0" b="635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00ECC1E8" w:rsidR="002168FE" w:rsidRPr="00CF103F" w:rsidRDefault="002168F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30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05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07C0C731" w:rsidR="002168FE" w:rsidRPr="00CF103F" w:rsidRDefault="002168F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4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" filled="f" stroked="f">
              <v:textbox>
                <w:txbxContent>
                  <w:p w14:paraId="215893DA" w14:textId="00ECC1E8" w:rsidR="002168FE" w:rsidRPr="00CF103F" w:rsidRDefault="002168F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30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05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07C0C731" w:rsidR="002168FE" w:rsidRPr="00CF103F" w:rsidRDefault="002168F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4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2168FE" w:rsidRDefault="002168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pt;height:124.9pt;visibility:visible" o:bullet="t">
        <v:imagedata r:id="rId1" o:title=""/>
      </v:shape>
    </w:pict>
  </w:numPicBullet>
  <w:numPicBullet w:numPicBulletId="1">
    <w:pict>
      <v:shape id="_x0000_i1029" type="#_x0000_t75" style="width:124.3pt;height:124.9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9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21"/>
  </w:num>
  <w:num w:numId="5">
    <w:abstractNumId w:val="9"/>
  </w:num>
  <w:num w:numId="6">
    <w:abstractNumId w:val="13"/>
  </w:num>
  <w:num w:numId="7">
    <w:abstractNumId w:val="20"/>
  </w:num>
  <w:num w:numId="8">
    <w:abstractNumId w:val="14"/>
  </w:num>
  <w:num w:numId="9">
    <w:abstractNumId w:val="3"/>
  </w:num>
  <w:num w:numId="10">
    <w:abstractNumId w:val="19"/>
  </w:num>
  <w:num w:numId="11">
    <w:abstractNumId w:val="8"/>
  </w:num>
  <w:num w:numId="12">
    <w:abstractNumId w:val="16"/>
  </w:num>
  <w:num w:numId="13">
    <w:abstractNumId w:val="2"/>
  </w:num>
  <w:num w:numId="14">
    <w:abstractNumId w:val="4"/>
  </w:num>
  <w:num w:numId="15">
    <w:abstractNumId w:val="5"/>
  </w:num>
  <w:num w:numId="16">
    <w:abstractNumId w:val="6"/>
  </w:num>
  <w:num w:numId="17">
    <w:abstractNumId w:val="10"/>
  </w:num>
  <w:num w:numId="18">
    <w:abstractNumId w:val="12"/>
  </w:num>
  <w:num w:numId="19">
    <w:abstractNumId w:val="15"/>
  </w:num>
  <w:num w:numId="20">
    <w:abstractNumId w:val="11"/>
  </w:num>
  <w:num w:numId="21">
    <w:abstractNumId w:val="17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9F6"/>
    <w:rsid w:val="00001C5B"/>
    <w:rsid w:val="0000207E"/>
    <w:rsid w:val="000020FE"/>
    <w:rsid w:val="00002287"/>
    <w:rsid w:val="00002343"/>
    <w:rsid w:val="00002765"/>
    <w:rsid w:val="000029BB"/>
    <w:rsid w:val="00002B7E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D7C"/>
    <w:rsid w:val="000064E5"/>
    <w:rsid w:val="00006D16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405"/>
    <w:rsid w:val="000127EC"/>
    <w:rsid w:val="000128F1"/>
    <w:rsid w:val="00012A89"/>
    <w:rsid w:val="00012EF3"/>
    <w:rsid w:val="000131C1"/>
    <w:rsid w:val="000134B7"/>
    <w:rsid w:val="00013A52"/>
    <w:rsid w:val="00013B78"/>
    <w:rsid w:val="00013DEA"/>
    <w:rsid w:val="0001429D"/>
    <w:rsid w:val="0001429F"/>
    <w:rsid w:val="0001457F"/>
    <w:rsid w:val="00014A35"/>
    <w:rsid w:val="00014BAE"/>
    <w:rsid w:val="000152F5"/>
    <w:rsid w:val="00015478"/>
    <w:rsid w:val="0001548C"/>
    <w:rsid w:val="00015827"/>
    <w:rsid w:val="00015EF6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F8"/>
    <w:rsid w:val="00023DE2"/>
    <w:rsid w:val="00023F66"/>
    <w:rsid w:val="00024243"/>
    <w:rsid w:val="0002452A"/>
    <w:rsid w:val="0002454E"/>
    <w:rsid w:val="0002491B"/>
    <w:rsid w:val="00024963"/>
    <w:rsid w:val="0002503E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83B"/>
    <w:rsid w:val="00026CE9"/>
    <w:rsid w:val="00026CEC"/>
    <w:rsid w:val="00026E7A"/>
    <w:rsid w:val="00026F7F"/>
    <w:rsid w:val="00027150"/>
    <w:rsid w:val="0002717B"/>
    <w:rsid w:val="00027528"/>
    <w:rsid w:val="00027734"/>
    <w:rsid w:val="00027CE9"/>
    <w:rsid w:val="00027F0E"/>
    <w:rsid w:val="00030326"/>
    <w:rsid w:val="000303CA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592"/>
    <w:rsid w:val="0003568E"/>
    <w:rsid w:val="0003597F"/>
    <w:rsid w:val="0003602F"/>
    <w:rsid w:val="000363A6"/>
    <w:rsid w:val="000365FB"/>
    <w:rsid w:val="0003681C"/>
    <w:rsid w:val="00036C63"/>
    <w:rsid w:val="00036FC3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4159"/>
    <w:rsid w:val="00054400"/>
    <w:rsid w:val="00054406"/>
    <w:rsid w:val="00054627"/>
    <w:rsid w:val="00054AF1"/>
    <w:rsid w:val="00054F0E"/>
    <w:rsid w:val="000550D1"/>
    <w:rsid w:val="00055118"/>
    <w:rsid w:val="00055685"/>
    <w:rsid w:val="000557F4"/>
    <w:rsid w:val="00055932"/>
    <w:rsid w:val="0005618F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B25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A6A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2A8"/>
    <w:rsid w:val="00077487"/>
    <w:rsid w:val="00077526"/>
    <w:rsid w:val="000775A5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DA8"/>
    <w:rsid w:val="000A1F6E"/>
    <w:rsid w:val="000A1FAA"/>
    <w:rsid w:val="000A20F2"/>
    <w:rsid w:val="000A2367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604C"/>
    <w:rsid w:val="000A60F8"/>
    <w:rsid w:val="000A64BE"/>
    <w:rsid w:val="000A650D"/>
    <w:rsid w:val="000A69DC"/>
    <w:rsid w:val="000A6AC1"/>
    <w:rsid w:val="000A7315"/>
    <w:rsid w:val="000A748C"/>
    <w:rsid w:val="000A7D12"/>
    <w:rsid w:val="000B020C"/>
    <w:rsid w:val="000B03FB"/>
    <w:rsid w:val="000B0511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168"/>
    <w:rsid w:val="000B33EB"/>
    <w:rsid w:val="000B3AD3"/>
    <w:rsid w:val="000B3C23"/>
    <w:rsid w:val="000B3DF4"/>
    <w:rsid w:val="000B3E4A"/>
    <w:rsid w:val="000B4065"/>
    <w:rsid w:val="000B5547"/>
    <w:rsid w:val="000B55EF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DF"/>
    <w:rsid w:val="000C352C"/>
    <w:rsid w:val="000C3A42"/>
    <w:rsid w:val="000C3FEC"/>
    <w:rsid w:val="000C417B"/>
    <w:rsid w:val="000C4C58"/>
    <w:rsid w:val="000C546C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2166"/>
    <w:rsid w:val="000D2188"/>
    <w:rsid w:val="000D21BF"/>
    <w:rsid w:val="000D225C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FA1"/>
    <w:rsid w:val="000D60CD"/>
    <w:rsid w:val="000D619A"/>
    <w:rsid w:val="000D61A0"/>
    <w:rsid w:val="000D6AE1"/>
    <w:rsid w:val="000D6FAE"/>
    <w:rsid w:val="000D6FB7"/>
    <w:rsid w:val="000D7267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9FF"/>
    <w:rsid w:val="000E1DF3"/>
    <w:rsid w:val="000E1F1A"/>
    <w:rsid w:val="000E278F"/>
    <w:rsid w:val="000E2C77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273"/>
    <w:rsid w:val="000E5330"/>
    <w:rsid w:val="000E552C"/>
    <w:rsid w:val="000E5960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D1C"/>
    <w:rsid w:val="00101E55"/>
    <w:rsid w:val="00102152"/>
    <w:rsid w:val="00102445"/>
    <w:rsid w:val="00102533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6E0C"/>
    <w:rsid w:val="0010763D"/>
    <w:rsid w:val="0010780E"/>
    <w:rsid w:val="0010791E"/>
    <w:rsid w:val="001079A8"/>
    <w:rsid w:val="00107C0E"/>
    <w:rsid w:val="00107C88"/>
    <w:rsid w:val="00107DDD"/>
    <w:rsid w:val="00110150"/>
    <w:rsid w:val="001103C6"/>
    <w:rsid w:val="00110490"/>
    <w:rsid w:val="00110683"/>
    <w:rsid w:val="00110844"/>
    <w:rsid w:val="00110996"/>
    <w:rsid w:val="00110B8C"/>
    <w:rsid w:val="00110C95"/>
    <w:rsid w:val="00110D87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F68"/>
    <w:rsid w:val="00116087"/>
    <w:rsid w:val="00116362"/>
    <w:rsid w:val="00116390"/>
    <w:rsid w:val="00116B63"/>
    <w:rsid w:val="00116D45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1202"/>
    <w:rsid w:val="00151380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85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FDF"/>
    <w:rsid w:val="0017109C"/>
    <w:rsid w:val="0017151B"/>
    <w:rsid w:val="00171921"/>
    <w:rsid w:val="00171B4D"/>
    <w:rsid w:val="00171D48"/>
    <w:rsid w:val="00172703"/>
    <w:rsid w:val="00172905"/>
    <w:rsid w:val="00172B76"/>
    <w:rsid w:val="00172C3F"/>
    <w:rsid w:val="00172D21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905"/>
    <w:rsid w:val="00175E4C"/>
    <w:rsid w:val="00175FC8"/>
    <w:rsid w:val="0017608C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62D"/>
    <w:rsid w:val="00184926"/>
    <w:rsid w:val="00184A6C"/>
    <w:rsid w:val="00184AB5"/>
    <w:rsid w:val="001851BE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4C4"/>
    <w:rsid w:val="001875FE"/>
    <w:rsid w:val="00187717"/>
    <w:rsid w:val="001877F7"/>
    <w:rsid w:val="00187884"/>
    <w:rsid w:val="00187A28"/>
    <w:rsid w:val="00187B6D"/>
    <w:rsid w:val="00187E9D"/>
    <w:rsid w:val="00190439"/>
    <w:rsid w:val="00190617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470"/>
    <w:rsid w:val="001A78A8"/>
    <w:rsid w:val="001A78CF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4D2"/>
    <w:rsid w:val="001D14EE"/>
    <w:rsid w:val="001D1B29"/>
    <w:rsid w:val="001D1B61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3DFF"/>
    <w:rsid w:val="001D4273"/>
    <w:rsid w:val="001D44D9"/>
    <w:rsid w:val="001D455E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AFA"/>
    <w:rsid w:val="001E7B71"/>
    <w:rsid w:val="001E7C7A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90B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D7C"/>
    <w:rsid w:val="0020230F"/>
    <w:rsid w:val="002028E9"/>
    <w:rsid w:val="00202961"/>
    <w:rsid w:val="00202A59"/>
    <w:rsid w:val="00203819"/>
    <w:rsid w:val="00203A3C"/>
    <w:rsid w:val="00203A7F"/>
    <w:rsid w:val="00203CFB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30CC"/>
    <w:rsid w:val="0021310E"/>
    <w:rsid w:val="00213213"/>
    <w:rsid w:val="0021321B"/>
    <w:rsid w:val="0021348C"/>
    <w:rsid w:val="0021387F"/>
    <w:rsid w:val="002138EB"/>
    <w:rsid w:val="00213B2C"/>
    <w:rsid w:val="002142CA"/>
    <w:rsid w:val="00214458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1C6"/>
    <w:rsid w:val="002162C1"/>
    <w:rsid w:val="0021644B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662"/>
    <w:rsid w:val="0022489E"/>
    <w:rsid w:val="0022492E"/>
    <w:rsid w:val="00224B34"/>
    <w:rsid w:val="0022510D"/>
    <w:rsid w:val="002253DC"/>
    <w:rsid w:val="00225AB1"/>
    <w:rsid w:val="00225AFA"/>
    <w:rsid w:val="00225E2D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E92"/>
    <w:rsid w:val="0023109E"/>
    <w:rsid w:val="00231878"/>
    <w:rsid w:val="00231A8D"/>
    <w:rsid w:val="0023262D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D34"/>
    <w:rsid w:val="00241D41"/>
    <w:rsid w:val="00241E79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206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B23"/>
    <w:rsid w:val="00262B61"/>
    <w:rsid w:val="00262C42"/>
    <w:rsid w:val="00262CDD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995"/>
    <w:rsid w:val="00264CE9"/>
    <w:rsid w:val="00265053"/>
    <w:rsid w:val="002653C4"/>
    <w:rsid w:val="002656C1"/>
    <w:rsid w:val="00265981"/>
    <w:rsid w:val="00265CA2"/>
    <w:rsid w:val="00265E44"/>
    <w:rsid w:val="002661EE"/>
    <w:rsid w:val="00266200"/>
    <w:rsid w:val="002667D5"/>
    <w:rsid w:val="00266A3E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ED4"/>
    <w:rsid w:val="0028001B"/>
    <w:rsid w:val="00280441"/>
    <w:rsid w:val="0028046B"/>
    <w:rsid w:val="0028075C"/>
    <w:rsid w:val="002808F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B0"/>
    <w:rsid w:val="00283735"/>
    <w:rsid w:val="00283A8E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348"/>
    <w:rsid w:val="00294754"/>
    <w:rsid w:val="0029499B"/>
    <w:rsid w:val="0029555A"/>
    <w:rsid w:val="00295714"/>
    <w:rsid w:val="00295816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1390"/>
    <w:rsid w:val="002A14AD"/>
    <w:rsid w:val="002A1542"/>
    <w:rsid w:val="002A1654"/>
    <w:rsid w:val="002A17F4"/>
    <w:rsid w:val="002A1F0C"/>
    <w:rsid w:val="002A2382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5AC"/>
    <w:rsid w:val="002B48EE"/>
    <w:rsid w:val="002B4C31"/>
    <w:rsid w:val="002B4D5B"/>
    <w:rsid w:val="002B4E1E"/>
    <w:rsid w:val="002B4E55"/>
    <w:rsid w:val="002B4FC9"/>
    <w:rsid w:val="002B5420"/>
    <w:rsid w:val="002B57F1"/>
    <w:rsid w:val="002B5A34"/>
    <w:rsid w:val="002B5ADC"/>
    <w:rsid w:val="002B63A5"/>
    <w:rsid w:val="002B6550"/>
    <w:rsid w:val="002B6892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F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C6A"/>
    <w:rsid w:val="002E5027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308"/>
    <w:rsid w:val="002E7CD8"/>
    <w:rsid w:val="002E7E82"/>
    <w:rsid w:val="002E7EA5"/>
    <w:rsid w:val="002E7EB3"/>
    <w:rsid w:val="002F02FD"/>
    <w:rsid w:val="002F04C7"/>
    <w:rsid w:val="002F06B9"/>
    <w:rsid w:val="002F07DE"/>
    <w:rsid w:val="002F0864"/>
    <w:rsid w:val="002F0A41"/>
    <w:rsid w:val="002F0C8C"/>
    <w:rsid w:val="002F1045"/>
    <w:rsid w:val="002F115C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4CA"/>
    <w:rsid w:val="00302650"/>
    <w:rsid w:val="0030269B"/>
    <w:rsid w:val="00302785"/>
    <w:rsid w:val="00302848"/>
    <w:rsid w:val="00302C68"/>
    <w:rsid w:val="00302D08"/>
    <w:rsid w:val="00302E9B"/>
    <w:rsid w:val="00303096"/>
    <w:rsid w:val="0030326C"/>
    <w:rsid w:val="0030375E"/>
    <w:rsid w:val="00303800"/>
    <w:rsid w:val="0030395E"/>
    <w:rsid w:val="00303CE4"/>
    <w:rsid w:val="00303DB0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82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D2C"/>
    <w:rsid w:val="00310DD6"/>
    <w:rsid w:val="00310E54"/>
    <w:rsid w:val="00311B14"/>
    <w:rsid w:val="00312239"/>
    <w:rsid w:val="00312378"/>
    <w:rsid w:val="003127EC"/>
    <w:rsid w:val="0031306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F6"/>
    <w:rsid w:val="00320BE5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C"/>
    <w:rsid w:val="00322EDD"/>
    <w:rsid w:val="00323067"/>
    <w:rsid w:val="00323464"/>
    <w:rsid w:val="00323782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B40"/>
    <w:rsid w:val="00324E0B"/>
    <w:rsid w:val="00324FB2"/>
    <w:rsid w:val="00325095"/>
    <w:rsid w:val="003250CE"/>
    <w:rsid w:val="00325199"/>
    <w:rsid w:val="003256D4"/>
    <w:rsid w:val="0032580E"/>
    <w:rsid w:val="00325A64"/>
    <w:rsid w:val="00325BB8"/>
    <w:rsid w:val="00325EEB"/>
    <w:rsid w:val="00326006"/>
    <w:rsid w:val="003260B8"/>
    <w:rsid w:val="003260D6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543"/>
    <w:rsid w:val="00353696"/>
    <w:rsid w:val="00353E14"/>
    <w:rsid w:val="00353E81"/>
    <w:rsid w:val="00354333"/>
    <w:rsid w:val="0035452E"/>
    <w:rsid w:val="00354EF4"/>
    <w:rsid w:val="0035509E"/>
    <w:rsid w:val="0035518C"/>
    <w:rsid w:val="003559D6"/>
    <w:rsid w:val="00355A9C"/>
    <w:rsid w:val="003563D7"/>
    <w:rsid w:val="003568DF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DD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3187"/>
    <w:rsid w:val="0037373D"/>
    <w:rsid w:val="00373882"/>
    <w:rsid w:val="00373BF9"/>
    <w:rsid w:val="00373CB2"/>
    <w:rsid w:val="00374244"/>
    <w:rsid w:val="0037457D"/>
    <w:rsid w:val="0037518E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431B"/>
    <w:rsid w:val="003843DB"/>
    <w:rsid w:val="00384A11"/>
    <w:rsid w:val="00384C0E"/>
    <w:rsid w:val="00384FF1"/>
    <w:rsid w:val="0038594E"/>
    <w:rsid w:val="003859C7"/>
    <w:rsid w:val="00385A7B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22D9"/>
    <w:rsid w:val="003924DD"/>
    <w:rsid w:val="0039251D"/>
    <w:rsid w:val="003926AF"/>
    <w:rsid w:val="003928D2"/>
    <w:rsid w:val="00392B9A"/>
    <w:rsid w:val="00393755"/>
    <w:rsid w:val="00393761"/>
    <w:rsid w:val="00393D0B"/>
    <w:rsid w:val="00393E63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54"/>
    <w:rsid w:val="003A03DF"/>
    <w:rsid w:val="003A03FC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2282"/>
    <w:rsid w:val="003A25B3"/>
    <w:rsid w:val="003A29EB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69D"/>
    <w:rsid w:val="003B3D83"/>
    <w:rsid w:val="003B3F13"/>
    <w:rsid w:val="003B3FC2"/>
    <w:rsid w:val="003B459C"/>
    <w:rsid w:val="003B45DB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7110"/>
    <w:rsid w:val="003B7562"/>
    <w:rsid w:val="003B7AC1"/>
    <w:rsid w:val="003B7AD0"/>
    <w:rsid w:val="003B7CAE"/>
    <w:rsid w:val="003C012A"/>
    <w:rsid w:val="003C0132"/>
    <w:rsid w:val="003C0391"/>
    <w:rsid w:val="003C0899"/>
    <w:rsid w:val="003C0C96"/>
    <w:rsid w:val="003C0E9B"/>
    <w:rsid w:val="003C1696"/>
    <w:rsid w:val="003C17F1"/>
    <w:rsid w:val="003C19F8"/>
    <w:rsid w:val="003C1A43"/>
    <w:rsid w:val="003C1C1E"/>
    <w:rsid w:val="003C22E4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D68"/>
    <w:rsid w:val="003C7D89"/>
    <w:rsid w:val="003C7F65"/>
    <w:rsid w:val="003D0411"/>
    <w:rsid w:val="003D04F5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CA7"/>
    <w:rsid w:val="003D4F95"/>
    <w:rsid w:val="003D5172"/>
    <w:rsid w:val="003D5175"/>
    <w:rsid w:val="003D5178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39F"/>
    <w:rsid w:val="003D7690"/>
    <w:rsid w:val="003D76D2"/>
    <w:rsid w:val="003D770C"/>
    <w:rsid w:val="003D7FF8"/>
    <w:rsid w:val="003E0029"/>
    <w:rsid w:val="003E04FA"/>
    <w:rsid w:val="003E0575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F0"/>
    <w:rsid w:val="003E2D86"/>
    <w:rsid w:val="003E2F37"/>
    <w:rsid w:val="003E323F"/>
    <w:rsid w:val="003E33FA"/>
    <w:rsid w:val="003E35B3"/>
    <w:rsid w:val="003E37DE"/>
    <w:rsid w:val="003E3D57"/>
    <w:rsid w:val="003E3E3B"/>
    <w:rsid w:val="003E4012"/>
    <w:rsid w:val="003E4025"/>
    <w:rsid w:val="003E44E4"/>
    <w:rsid w:val="003E4759"/>
    <w:rsid w:val="003E4C4A"/>
    <w:rsid w:val="003E4E2D"/>
    <w:rsid w:val="003E5155"/>
    <w:rsid w:val="003E519D"/>
    <w:rsid w:val="003E560C"/>
    <w:rsid w:val="003E580B"/>
    <w:rsid w:val="003E582D"/>
    <w:rsid w:val="003E5BD9"/>
    <w:rsid w:val="003E6B15"/>
    <w:rsid w:val="003E6C78"/>
    <w:rsid w:val="003E78CC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1049"/>
    <w:rsid w:val="00401076"/>
    <w:rsid w:val="0040121B"/>
    <w:rsid w:val="0040125C"/>
    <w:rsid w:val="00401291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40DD"/>
    <w:rsid w:val="004148AA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324C"/>
    <w:rsid w:val="00423303"/>
    <w:rsid w:val="004234B5"/>
    <w:rsid w:val="00423B1E"/>
    <w:rsid w:val="00423B5C"/>
    <w:rsid w:val="00423C3E"/>
    <w:rsid w:val="00423FE3"/>
    <w:rsid w:val="004243EE"/>
    <w:rsid w:val="0042446D"/>
    <w:rsid w:val="004244B6"/>
    <w:rsid w:val="00424654"/>
    <w:rsid w:val="00424784"/>
    <w:rsid w:val="00424F41"/>
    <w:rsid w:val="004254D8"/>
    <w:rsid w:val="0042564A"/>
    <w:rsid w:val="004256F2"/>
    <w:rsid w:val="0042577F"/>
    <w:rsid w:val="00425846"/>
    <w:rsid w:val="00425D5B"/>
    <w:rsid w:val="00425FD7"/>
    <w:rsid w:val="004260F1"/>
    <w:rsid w:val="00426138"/>
    <w:rsid w:val="0042613F"/>
    <w:rsid w:val="00426217"/>
    <w:rsid w:val="00426474"/>
    <w:rsid w:val="00426ABC"/>
    <w:rsid w:val="00426E72"/>
    <w:rsid w:val="004270C4"/>
    <w:rsid w:val="004270FD"/>
    <w:rsid w:val="0042783F"/>
    <w:rsid w:val="00427996"/>
    <w:rsid w:val="00427BF8"/>
    <w:rsid w:val="00427BFF"/>
    <w:rsid w:val="00427F85"/>
    <w:rsid w:val="004307F6"/>
    <w:rsid w:val="004308F5"/>
    <w:rsid w:val="00430904"/>
    <w:rsid w:val="0043105B"/>
    <w:rsid w:val="00431202"/>
    <w:rsid w:val="00431872"/>
    <w:rsid w:val="00431C02"/>
    <w:rsid w:val="00431E4D"/>
    <w:rsid w:val="00431FF1"/>
    <w:rsid w:val="004328A0"/>
    <w:rsid w:val="00432947"/>
    <w:rsid w:val="00432CAF"/>
    <w:rsid w:val="004332AA"/>
    <w:rsid w:val="004335A0"/>
    <w:rsid w:val="00433C68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64B"/>
    <w:rsid w:val="0044564D"/>
    <w:rsid w:val="00445AAA"/>
    <w:rsid w:val="004463A7"/>
    <w:rsid w:val="004468CE"/>
    <w:rsid w:val="00447BFD"/>
    <w:rsid w:val="00450658"/>
    <w:rsid w:val="0045074A"/>
    <w:rsid w:val="00450CDE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32"/>
    <w:rsid w:val="00453E3F"/>
    <w:rsid w:val="00453F1C"/>
    <w:rsid w:val="00453F87"/>
    <w:rsid w:val="00453FEE"/>
    <w:rsid w:val="004543B5"/>
    <w:rsid w:val="00454A67"/>
    <w:rsid w:val="00454A9F"/>
    <w:rsid w:val="00454B7F"/>
    <w:rsid w:val="00454C97"/>
    <w:rsid w:val="00455658"/>
    <w:rsid w:val="00455851"/>
    <w:rsid w:val="00455E0F"/>
    <w:rsid w:val="004561CC"/>
    <w:rsid w:val="004566B2"/>
    <w:rsid w:val="004566BF"/>
    <w:rsid w:val="00456778"/>
    <w:rsid w:val="004567AF"/>
    <w:rsid w:val="004569DA"/>
    <w:rsid w:val="00456EBB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418A"/>
    <w:rsid w:val="0047418D"/>
    <w:rsid w:val="00474644"/>
    <w:rsid w:val="004748FC"/>
    <w:rsid w:val="00474A44"/>
    <w:rsid w:val="00474C37"/>
    <w:rsid w:val="00474E69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8CF"/>
    <w:rsid w:val="00476903"/>
    <w:rsid w:val="00476976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FC2"/>
    <w:rsid w:val="004910CD"/>
    <w:rsid w:val="00491377"/>
    <w:rsid w:val="004915F0"/>
    <w:rsid w:val="00491603"/>
    <w:rsid w:val="00491929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7D9"/>
    <w:rsid w:val="00497A95"/>
    <w:rsid w:val="004A01C1"/>
    <w:rsid w:val="004A05F4"/>
    <w:rsid w:val="004A0A87"/>
    <w:rsid w:val="004A0CFA"/>
    <w:rsid w:val="004A14C7"/>
    <w:rsid w:val="004A1901"/>
    <w:rsid w:val="004A1B8A"/>
    <w:rsid w:val="004A1E01"/>
    <w:rsid w:val="004A1FC0"/>
    <w:rsid w:val="004A1FFF"/>
    <w:rsid w:val="004A2063"/>
    <w:rsid w:val="004A20DC"/>
    <w:rsid w:val="004A2492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B31"/>
    <w:rsid w:val="004A6E39"/>
    <w:rsid w:val="004A6FFE"/>
    <w:rsid w:val="004A7642"/>
    <w:rsid w:val="004A7B8A"/>
    <w:rsid w:val="004B0387"/>
    <w:rsid w:val="004B0549"/>
    <w:rsid w:val="004B05C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5525"/>
    <w:rsid w:val="004B56F2"/>
    <w:rsid w:val="004B5A5F"/>
    <w:rsid w:val="004B5F74"/>
    <w:rsid w:val="004B5FE0"/>
    <w:rsid w:val="004B62E6"/>
    <w:rsid w:val="004B6399"/>
    <w:rsid w:val="004B64DB"/>
    <w:rsid w:val="004B657C"/>
    <w:rsid w:val="004B6675"/>
    <w:rsid w:val="004B6753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9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403"/>
    <w:rsid w:val="004C761A"/>
    <w:rsid w:val="004C7AC8"/>
    <w:rsid w:val="004C7FE0"/>
    <w:rsid w:val="004C7FE6"/>
    <w:rsid w:val="004D0356"/>
    <w:rsid w:val="004D0570"/>
    <w:rsid w:val="004D084D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AF9"/>
    <w:rsid w:val="004D6B01"/>
    <w:rsid w:val="004D6DF3"/>
    <w:rsid w:val="004D6ED9"/>
    <w:rsid w:val="004D766D"/>
    <w:rsid w:val="004D77C8"/>
    <w:rsid w:val="004D7A3B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44A6"/>
    <w:rsid w:val="004E4778"/>
    <w:rsid w:val="004E47E9"/>
    <w:rsid w:val="004E47F2"/>
    <w:rsid w:val="004E4DC4"/>
    <w:rsid w:val="004E4F0E"/>
    <w:rsid w:val="004E4F8A"/>
    <w:rsid w:val="004E54BA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3537"/>
    <w:rsid w:val="004F4041"/>
    <w:rsid w:val="004F4409"/>
    <w:rsid w:val="004F4603"/>
    <w:rsid w:val="004F4801"/>
    <w:rsid w:val="004F4896"/>
    <w:rsid w:val="004F4D96"/>
    <w:rsid w:val="004F4F39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3347"/>
    <w:rsid w:val="0050372E"/>
    <w:rsid w:val="005038E7"/>
    <w:rsid w:val="00503AE6"/>
    <w:rsid w:val="00504316"/>
    <w:rsid w:val="00504319"/>
    <w:rsid w:val="005045A1"/>
    <w:rsid w:val="00504F22"/>
    <w:rsid w:val="00505493"/>
    <w:rsid w:val="005055BC"/>
    <w:rsid w:val="005058EB"/>
    <w:rsid w:val="00505A89"/>
    <w:rsid w:val="00505A92"/>
    <w:rsid w:val="00505D6F"/>
    <w:rsid w:val="0050612D"/>
    <w:rsid w:val="00506510"/>
    <w:rsid w:val="0050656B"/>
    <w:rsid w:val="00506968"/>
    <w:rsid w:val="00506AA3"/>
    <w:rsid w:val="00506B45"/>
    <w:rsid w:val="005072CF"/>
    <w:rsid w:val="00507490"/>
    <w:rsid w:val="00507617"/>
    <w:rsid w:val="00507BAD"/>
    <w:rsid w:val="0051035E"/>
    <w:rsid w:val="005104D4"/>
    <w:rsid w:val="0051054D"/>
    <w:rsid w:val="0051070D"/>
    <w:rsid w:val="00510972"/>
    <w:rsid w:val="00510FF5"/>
    <w:rsid w:val="00511193"/>
    <w:rsid w:val="005117DA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646"/>
    <w:rsid w:val="00513DC5"/>
    <w:rsid w:val="00513F97"/>
    <w:rsid w:val="005145B1"/>
    <w:rsid w:val="005145C9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4066"/>
    <w:rsid w:val="005249F5"/>
    <w:rsid w:val="00524D32"/>
    <w:rsid w:val="00524E6C"/>
    <w:rsid w:val="0052508F"/>
    <w:rsid w:val="00525783"/>
    <w:rsid w:val="00525955"/>
    <w:rsid w:val="00525A63"/>
    <w:rsid w:val="005260A1"/>
    <w:rsid w:val="0052642B"/>
    <w:rsid w:val="0052677F"/>
    <w:rsid w:val="00526938"/>
    <w:rsid w:val="00526F61"/>
    <w:rsid w:val="005270F9"/>
    <w:rsid w:val="00527202"/>
    <w:rsid w:val="00527712"/>
    <w:rsid w:val="00527968"/>
    <w:rsid w:val="005279B6"/>
    <w:rsid w:val="00527AFE"/>
    <w:rsid w:val="00527BC1"/>
    <w:rsid w:val="00527BCF"/>
    <w:rsid w:val="00527CC7"/>
    <w:rsid w:val="00527DE0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B29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7042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F3"/>
    <w:rsid w:val="00542DFD"/>
    <w:rsid w:val="00542E91"/>
    <w:rsid w:val="00542F4A"/>
    <w:rsid w:val="005439B0"/>
    <w:rsid w:val="00543D34"/>
    <w:rsid w:val="00543DC9"/>
    <w:rsid w:val="00544360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EAE"/>
    <w:rsid w:val="00546068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5204"/>
    <w:rsid w:val="005553E9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707A3"/>
    <w:rsid w:val="00570AF3"/>
    <w:rsid w:val="0057108B"/>
    <w:rsid w:val="00571438"/>
    <w:rsid w:val="00571511"/>
    <w:rsid w:val="005724FC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F2B"/>
    <w:rsid w:val="005820DA"/>
    <w:rsid w:val="00582271"/>
    <w:rsid w:val="0058231E"/>
    <w:rsid w:val="00582748"/>
    <w:rsid w:val="00583374"/>
    <w:rsid w:val="00583418"/>
    <w:rsid w:val="00583776"/>
    <w:rsid w:val="005839F9"/>
    <w:rsid w:val="00583D4E"/>
    <w:rsid w:val="0058484C"/>
    <w:rsid w:val="005854AE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C91"/>
    <w:rsid w:val="00591DA8"/>
    <w:rsid w:val="00591EA6"/>
    <w:rsid w:val="00591F22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FD"/>
    <w:rsid w:val="005A39B6"/>
    <w:rsid w:val="005A3C6F"/>
    <w:rsid w:val="005A3D4D"/>
    <w:rsid w:val="005A3DFE"/>
    <w:rsid w:val="005A3E80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21EC"/>
    <w:rsid w:val="005B244C"/>
    <w:rsid w:val="005B2457"/>
    <w:rsid w:val="005B25C9"/>
    <w:rsid w:val="005B2AB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994"/>
    <w:rsid w:val="005C2A3E"/>
    <w:rsid w:val="005C2B24"/>
    <w:rsid w:val="005C2B53"/>
    <w:rsid w:val="005C2C52"/>
    <w:rsid w:val="005C2DDD"/>
    <w:rsid w:val="005C2E53"/>
    <w:rsid w:val="005C2FEA"/>
    <w:rsid w:val="005C37A0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D021C"/>
    <w:rsid w:val="005D04C5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21F2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7579"/>
    <w:rsid w:val="005D7CA7"/>
    <w:rsid w:val="005D7EB9"/>
    <w:rsid w:val="005E009C"/>
    <w:rsid w:val="005E00D8"/>
    <w:rsid w:val="005E055D"/>
    <w:rsid w:val="005E06BE"/>
    <w:rsid w:val="005E0799"/>
    <w:rsid w:val="005E07FF"/>
    <w:rsid w:val="005E0898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3F5"/>
    <w:rsid w:val="005E24B1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8DD"/>
    <w:rsid w:val="005F1C04"/>
    <w:rsid w:val="005F1F39"/>
    <w:rsid w:val="005F27CA"/>
    <w:rsid w:val="005F2AEA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A38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A77"/>
    <w:rsid w:val="00614CA1"/>
    <w:rsid w:val="0061519F"/>
    <w:rsid w:val="0061578E"/>
    <w:rsid w:val="0061581F"/>
    <w:rsid w:val="006159FA"/>
    <w:rsid w:val="00615A72"/>
    <w:rsid w:val="00615C28"/>
    <w:rsid w:val="00615C7F"/>
    <w:rsid w:val="00615E3D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502"/>
    <w:rsid w:val="00623692"/>
    <w:rsid w:val="0062374F"/>
    <w:rsid w:val="00623C7F"/>
    <w:rsid w:val="00623F2D"/>
    <w:rsid w:val="00624037"/>
    <w:rsid w:val="00624259"/>
    <w:rsid w:val="0062491B"/>
    <w:rsid w:val="0062499F"/>
    <w:rsid w:val="006249EA"/>
    <w:rsid w:val="00624C88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A22"/>
    <w:rsid w:val="00645B8D"/>
    <w:rsid w:val="00645CEB"/>
    <w:rsid w:val="00645D81"/>
    <w:rsid w:val="00645DFB"/>
    <w:rsid w:val="0064604C"/>
    <w:rsid w:val="006460FF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677"/>
    <w:rsid w:val="0065068C"/>
    <w:rsid w:val="006507D7"/>
    <w:rsid w:val="006508FD"/>
    <w:rsid w:val="00650C6F"/>
    <w:rsid w:val="006511E1"/>
    <w:rsid w:val="00651250"/>
    <w:rsid w:val="0065150F"/>
    <w:rsid w:val="006519D3"/>
    <w:rsid w:val="00651DB0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51B1"/>
    <w:rsid w:val="00655222"/>
    <w:rsid w:val="006552F2"/>
    <w:rsid w:val="006555F5"/>
    <w:rsid w:val="00655DEE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3131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8A2"/>
    <w:rsid w:val="006719CE"/>
    <w:rsid w:val="006723E0"/>
    <w:rsid w:val="00672969"/>
    <w:rsid w:val="006729E8"/>
    <w:rsid w:val="00672D1A"/>
    <w:rsid w:val="00672ED4"/>
    <w:rsid w:val="006730A4"/>
    <w:rsid w:val="006734A5"/>
    <w:rsid w:val="006736B8"/>
    <w:rsid w:val="00673C26"/>
    <w:rsid w:val="00674250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7A3"/>
    <w:rsid w:val="00683909"/>
    <w:rsid w:val="00683998"/>
    <w:rsid w:val="00684107"/>
    <w:rsid w:val="0068461C"/>
    <w:rsid w:val="00684716"/>
    <w:rsid w:val="00684939"/>
    <w:rsid w:val="00684B57"/>
    <w:rsid w:val="00684CFD"/>
    <w:rsid w:val="00685438"/>
    <w:rsid w:val="00685601"/>
    <w:rsid w:val="00685CFC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233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F2E"/>
    <w:rsid w:val="006940D5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5D0"/>
    <w:rsid w:val="006A270C"/>
    <w:rsid w:val="006A2730"/>
    <w:rsid w:val="006A2917"/>
    <w:rsid w:val="006A2983"/>
    <w:rsid w:val="006A2CBC"/>
    <w:rsid w:val="006A2D4E"/>
    <w:rsid w:val="006A2E93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748"/>
    <w:rsid w:val="006A5873"/>
    <w:rsid w:val="006A5922"/>
    <w:rsid w:val="006A5CFF"/>
    <w:rsid w:val="006A5F1C"/>
    <w:rsid w:val="006A62CD"/>
    <w:rsid w:val="006A64C0"/>
    <w:rsid w:val="006A65A9"/>
    <w:rsid w:val="006A6940"/>
    <w:rsid w:val="006A71B1"/>
    <w:rsid w:val="006A758D"/>
    <w:rsid w:val="006A76D4"/>
    <w:rsid w:val="006A76F1"/>
    <w:rsid w:val="006A7D3F"/>
    <w:rsid w:val="006B0408"/>
    <w:rsid w:val="006B0414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E4"/>
    <w:rsid w:val="006B5B1A"/>
    <w:rsid w:val="006B60E7"/>
    <w:rsid w:val="006B618D"/>
    <w:rsid w:val="006B63E7"/>
    <w:rsid w:val="006B663E"/>
    <w:rsid w:val="006B696E"/>
    <w:rsid w:val="006B6CD4"/>
    <w:rsid w:val="006B6ED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214B"/>
    <w:rsid w:val="006D2273"/>
    <w:rsid w:val="006D2D03"/>
    <w:rsid w:val="006D3620"/>
    <w:rsid w:val="006D368D"/>
    <w:rsid w:val="006D3AA2"/>
    <w:rsid w:val="006D3B7F"/>
    <w:rsid w:val="006D3F39"/>
    <w:rsid w:val="006D4054"/>
    <w:rsid w:val="006D416A"/>
    <w:rsid w:val="006D42D8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F023C"/>
    <w:rsid w:val="006F056F"/>
    <w:rsid w:val="006F06D4"/>
    <w:rsid w:val="006F0B83"/>
    <w:rsid w:val="006F0CBD"/>
    <w:rsid w:val="006F0D1E"/>
    <w:rsid w:val="006F0D76"/>
    <w:rsid w:val="006F0D78"/>
    <w:rsid w:val="006F0E5E"/>
    <w:rsid w:val="006F12E0"/>
    <w:rsid w:val="006F170E"/>
    <w:rsid w:val="006F1ADD"/>
    <w:rsid w:val="006F1EEB"/>
    <w:rsid w:val="006F211B"/>
    <w:rsid w:val="006F24F5"/>
    <w:rsid w:val="006F275D"/>
    <w:rsid w:val="006F35DC"/>
    <w:rsid w:val="006F365A"/>
    <w:rsid w:val="006F36CE"/>
    <w:rsid w:val="006F36F7"/>
    <w:rsid w:val="006F37AB"/>
    <w:rsid w:val="006F3AA4"/>
    <w:rsid w:val="006F3B9D"/>
    <w:rsid w:val="006F3BC5"/>
    <w:rsid w:val="006F492A"/>
    <w:rsid w:val="006F499D"/>
    <w:rsid w:val="006F5653"/>
    <w:rsid w:val="006F5770"/>
    <w:rsid w:val="006F578B"/>
    <w:rsid w:val="006F59F7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13CE"/>
    <w:rsid w:val="00701479"/>
    <w:rsid w:val="00701656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326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4CE"/>
    <w:rsid w:val="00720677"/>
    <w:rsid w:val="00720D61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CAC"/>
    <w:rsid w:val="00730CEF"/>
    <w:rsid w:val="007319C4"/>
    <w:rsid w:val="00731DEB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DFB"/>
    <w:rsid w:val="00736E7C"/>
    <w:rsid w:val="007373D3"/>
    <w:rsid w:val="007375AE"/>
    <w:rsid w:val="007375D1"/>
    <w:rsid w:val="007378B8"/>
    <w:rsid w:val="007379BE"/>
    <w:rsid w:val="007379CB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508"/>
    <w:rsid w:val="007416CA"/>
    <w:rsid w:val="00741759"/>
    <w:rsid w:val="00741B13"/>
    <w:rsid w:val="0074204C"/>
    <w:rsid w:val="007422D0"/>
    <w:rsid w:val="0074248E"/>
    <w:rsid w:val="0074271E"/>
    <w:rsid w:val="00742ED5"/>
    <w:rsid w:val="00743522"/>
    <w:rsid w:val="00743671"/>
    <w:rsid w:val="007436EE"/>
    <w:rsid w:val="00743879"/>
    <w:rsid w:val="00743BAF"/>
    <w:rsid w:val="007440B3"/>
    <w:rsid w:val="007449AE"/>
    <w:rsid w:val="00744B07"/>
    <w:rsid w:val="00744EC9"/>
    <w:rsid w:val="00745513"/>
    <w:rsid w:val="007456F1"/>
    <w:rsid w:val="007457E5"/>
    <w:rsid w:val="0074598C"/>
    <w:rsid w:val="00745AD5"/>
    <w:rsid w:val="00746187"/>
    <w:rsid w:val="00746455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975"/>
    <w:rsid w:val="00753976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A55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50E"/>
    <w:rsid w:val="007727E2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92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A0D"/>
    <w:rsid w:val="00791CB1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861"/>
    <w:rsid w:val="00794AD7"/>
    <w:rsid w:val="00794B20"/>
    <w:rsid w:val="00794B2E"/>
    <w:rsid w:val="00794B4D"/>
    <w:rsid w:val="00794EDA"/>
    <w:rsid w:val="00795018"/>
    <w:rsid w:val="0079514B"/>
    <w:rsid w:val="0079544F"/>
    <w:rsid w:val="00795764"/>
    <w:rsid w:val="00795825"/>
    <w:rsid w:val="00795EA8"/>
    <w:rsid w:val="0079626A"/>
    <w:rsid w:val="00796664"/>
    <w:rsid w:val="007968AE"/>
    <w:rsid w:val="00796B45"/>
    <w:rsid w:val="007971F8"/>
    <w:rsid w:val="007972D3"/>
    <w:rsid w:val="00797731"/>
    <w:rsid w:val="00797AC7"/>
    <w:rsid w:val="00797B93"/>
    <w:rsid w:val="00797EBD"/>
    <w:rsid w:val="007A06AC"/>
    <w:rsid w:val="007A0779"/>
    <w:rsid w:val="007A0864"/>
    <w:rsid w:val="007A0901"/>
    <w:rsid w:val="007A094D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FC8"/>
    <w:rsid w:val="007A51B2"/>
    <w:rsid w:val="007A53C8"/>
    <w:rsid w:val="007A5693"/>
    <w:rsid w:val="007A5923"/>
    <w:rsid w:val="007A5CEC"/>
    <w:rsid w:val="007A5F12"/>
    <w:rsid w:val="007A5F20"/>
    <w:rsid w:val="007A60ED"/>
    <w:rsid w:val="007A6188"/>
    <w:rsid w:val="007A6378"/>
    <w:rsid w:val="007A63EE"/>
    <w:rsid w:val="007A67B2"/>
    <w:rsid w:val="007A6979"/>
    <w:rsid w:val="007A6A1D"/>
    <w:rsid w:val="007A6B09"/>
    <w:rsid w:val="007A6B70"/>
    <w:rsid w:val="007A6CFF"/>
    <w:rsid w:val="007A6F29"/>
    <w:rsid w:val="007A70C5"/>
    <w:rsid w:val="007A7196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EEB"/>
    <w:rsid w:val="007B5F7E"/>
    <w:rsid w:val="007B5F8B"/>
    <w:rsid w:val="007B603C"/>
    <w:rsid w:val="007B65F0"/>
    <w:rsid w:val="007B66DB"/>
    <w:rsid w:val="007B6C36"/>
    <w:rsid w:val="007B7176"/>
    <w:rsid w:val="007B725E"/>
    <w:rsid w:val="007B7341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9D"/>
    <w:rsid w:val="007C0FC8"/>
    <w:rsid w:val="007C1216"/>
    <w:rsid w:val="007C134A"/>
    <w:rsid w:val="007C13D4"/>
    <w:rsid w:val="007C1A48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582"/>
    <w:rsid w:val="007C35BF"/>
    <w:rsid w:val="007C3673"/>
    <w:rsid w:val="007C3698"/>
    <w:rsid w:val="007C37A7"/>
    <w:rsid w:val="007C3BFB"/>
    <w:rsid w:val="007C3C74"/>
    <w:rsid w:val="007C3EFF"/>
    <w:rsid w:val="007C41D8"/>
    <w:rsid w:val="007C41F7"/>
    <w:rsid w:val="007C43B3"/>
    <w:rsid w:val="007C4732"/>
    <w:rsid w:val="007C4749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21B3"/>
    <w:rsid w:val="007D2456"/>
    <w:rsid w:val="007D251B"/>
    <w:rsid w:val="007D264D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A0F"/>
    <w:rsid w:val="007D3C8B"/>
    <w:rsid w:val="007D3F93"/>
    <w:rsid w:val="007D435D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936"/>
    <w:rsid w:val="007D6EFC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E7C"/>
    <w:rsid w:val="007E1284"/>
    <w:rsid w:val="007E1C40"/>
    <w:rsid w:val="007E1DA7"/>
    <w:rsid w:val="007E1DBC"/>
    <w:rsid w:val="007E1EEE"/>
    <w:rsid w:val="007E1FBF"/>
    <w:rsid w:val="007E213E"/>
    <w:rsid w:val="007E27AF"/>
    <w:rsid w:val="007E2EF1"/>
    <w:rsid w:val="007E3038"/>
    <w:rsid w:val="007E3314"/>
    <w:rsid w:val="007E36E9"/>
    <w:rsid w:val="007E3995"/>
    <w:rsid w:val="007E3A5E"/>
    <w:rsid w:val="007E3AA3"/>
    <w:rsid w:val="007E3D4F"/>
    <w:rsid w:val="007E43FD"/>
    <w:rsid w:val="007E4AFC"/>
    <w:rsid w:val="007E4B03"/>
    <w:rsid w:val="007E4CA0"/>
    <w:rsid w:val="007E4D2A"/>
    <w:rsid w:val="007E4D97"/>
    <w:rsid w:val="007E4E13"/>
    <w:rsid w:val="007E560D"/>
    <w:rsid w:val="007E5F89"/>
    <w:rsid w:val="007E6034"/>
    <w:rsid w:val="007E60F0"/>
    <w:rsid w:val="007E651E"/>
    <w:rsid w:val="007E68DD"/>
    <w:rsid w:val="007E6A3B"/>
    <w:rsid w:val="007E7B03"/>
    <w:rsid w:val="007E7D55"/>
    <w:rsid w:val="007F0005"/>
    <w:rsid w:val="007F0106"/>
    <w:rsid w:val="007F017C"/>
    <w:rsid w:val="007F03D7"/>
    <w:rsid w:val="007F07A9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119"/>
    <w:rsid w:val="008043B7"/>
    <w:rsid w:val="008044F8"/>
    <w:rsid w:val="0080458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72B5"/>
    <w:rsid w:val="008074A0"/>
    <w:rsid w:val="008074EB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8A"/>
    <w:rsid w:val="008107BD"/>
    <w:rsid w:val="008108CA"/>
    <w:rsid w:val="00810AE2"/>
    <w:rsid w:val="00810B02"/>
    <w:rsid w:val="00810D6E"/>
    <w:rsid w:val="00810E67"/>
    <w:rsid w:val="00810F4D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B94"/>
    <w:rsid w:val="00813BF7"/>
    <w:rsid w:val="00813C33"/>
    <w:rsid w:val="00813C67"/>
    <w:rsid w:val="008141AD"/>
    <w:rsid w:val="0081426A"/>
    <w:rsid w:val="00814571"/>
    <w:rsid w:val="008147CF"/>
    <w:rsid w:val="00814ACD"/>
    <w:rsid w:val="00815369"/>
    <w:rsid w:val="00815501"/>
    <w:rsid w:val="008159B5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20F2"/>
    <w:rsid w:val="00822603"/>
    <w:rsid w:val="00822699"/>
    <w:rsid w:val="0082273E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7377"/>
    <w:rsid w:val="0082756C"/>
    <w:rsid w:val="008275A2"/>
    <w:rsid w:val="00827697"/>
    <w:rsid w:val="008276DC"/>
    <w:rsid w:val="00827AFA"/>
    <w:rsid w:val="00827DA6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F7A"/>
    <w:rsid w:val="00831FEF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B15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96E"/>
    <w:rsid w:val="008549DD"/>
    <w:rsid w:val="008551D0"/>
    <w:rsid w:val="00855206"/>
    <w:rsid w:val="00855531"/>
    <w:rsid w:val="00855892"/>
    <w:rsid w:val="00855A1D"/>
    <w:rsid w:val="00855AA5"/>
    <w:rsid w:val="0085608D"/>
    <w:rsid w:val="00856283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D4F"/>
    <w:rsid w:val="00874291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4200"/>
    <w:rsid w:val="008A423A"/>
    <w:rsid w:val="008A461E"/>
    <w:rsid w:val="008A4721"/>
    <w:rsid w:val="008A4777"/>
    <w:rsid w:val="008A4D18"/>
    <w:rsid w:val="008A4E7B"/>
    <w:rsid w:val="008A5054"/>
    <w:rsid w:val="008A5336"/>
    <w:rsid w:val="008A559B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DD2"/>
    <w:rsid w:val="008B1E04"/>
    <w:rsid w:val="008B20B9"/>
    <w:rsid w:val="008B210D"/>
    <w:rsid w:val="008B2140"/>
    <w:rsid w:val="008B22DA"/>
    <w:rsid w:val="008B2518"/>
    <w:rsid w:val="008B2787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37E"/>
    <w:rsid w:val="008B75E5"/>
    <w:rsid w:val="008C0290"/>
    <w:rsid w:val="008C03E3"/>
    <w:rsid w:val="008C0768"/>
    <w:rsid w:val="008C09E8"/>
    <w:rsid w:val="008C0B6D"/>
    <w:rsid w:val="008C0C29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C24"/>
    <w:rsid w:val="008D2F44"/>
    <w:rsid w:val="008D30D5"/>
    <w:rsid w:val="008D316E"/>
    <w:rsid w:val="008D34A1"/>
    <w:rsid w:val="008D3561"/>
    <w:rsid w:val="008D3C7B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F4"/>
    <w:rsid w:val="008E1455"/>
    <w:rsid w:val="008E1732"/>
    <w:rsid w:val="008E1A3C"/>
    <w:rsid w:val="008E222B"/>
    <w:rsid w:val="008E2317"/>
    <w:rsid w:val="008E231D"/>
    <w:rsid w:val="008E24E7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AE2"/>
    <w:rsid w:val="008E4E7D"/>
    <w:rsid w:val="008E536A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10A7"/>
    <w:rsid w:val="008F125F"/>
    <w:rsid w:val="008F166B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2D78"/>
    <w:rsid w:val="00902E91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63C"/>
    <w:rsid w:val="00907B13"/>
    <w:rsid w:val="00907F24"/>
    <w:rsid w:val="0091000F"/>
    <w:rsid w:val="00910567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752"/>
    <w:rsid w:val="00926E2D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864"/>
    <w:rsid w:val="009338CF"/>
    <w:rsid w:val="009339E7"/>
    <w:rsid w:val="00933B37"/>
    <w:rsid w:val="00933BE9"/>
    <w:rsid w:val="00933EC1"/>
    <w:rsid w:val="00934073"/>
    <w:rsid w:val="009341BA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36E"/>
    <w:rsid w:val="00941490"/>
    <w:rsid w:val="009414FA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DC9"/>
    <w:rsid w:val="00943F63"/>
    <w:rsid w:val="00944104"/>
    <w:rsid w:val="009444DC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50"/>
    <w:rsid w:val="00953676"/>
    <w:rsid w:val="00954651"/>
    <w:rsid w:val="00954D91"/>
    <w:rsid w:val="009553A8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F4C"/>
    <w:rsid w:val="00961719"/>
    <w:rsid w:val="0096174D"/>
    <w:rsid w:val="00961819"/>
    <w:rsid w:val="00961F2F"/>
    <w:rsid w:val="0096200C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669"/>
    <w:rsid w:val="009658F9"/>
    <w:rsid w:val="00965C19"/>
    <w:rsid w:val="00965DBE"/>
    <w:rsid w:val="00966394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35C"/>
    <w:rsid w:val="0098156A"/>
    <w:rsid w:val="00981597"/>
    <w:rsid w:val="00981609"/>
    <w:rsid w:val="00981AA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7DB"/>
    <w:rsid w:val="00987D1E"/>
    <w:rsid w:val="00987FE3"/>
    <w:rsid w:val="0099019A"/>
    <w:rsid w:val="00990225"/>
    <w:rsid w:val="0099054C"/>
    <w:rsid w:val="0099056E"/>
    <w:rsid w:val="00990881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C3B"/>
    <w:rsid w:val="00993FBA"/>
    <w:rsid w:val="00994208"/>
    <w:rsid w:val="00994217"/>
    <w:rsid w:val="00994636"/>
    <w:rsid w:val="0099474A"/>
    <w:rsid w:val="00994BED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90"/>
    <w:rsid w:val="009960AD"/>
    <w:rsid w:val="009960E5"/>
    <w:rsid w:val="00996379"/>
    <w:rsid w:val="00996389"/>
    <w:rsid w:val="009964BA"/>
    <w:rsid w:val="0099672D"/>
    <w:rsid w:val="00996A61"/>
    <w:rsid w:val="00997103"/>
    <w:rsid w:val="009977FB"/>
    <w:rsid w:val="00997AA2"/>
    <w:rsid w:val="00997E2B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69"/>
    <w:rsid w:val="009A62CD"/>
    <w:rsid w:val="009A668E"/>
    <w:rsid w:val="009A6731"/>
    <w:rsid w:val="009A674D"/>
    <w:rsid w:val="009A6823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C93"/>
    <w:rsid w:val="009B2CDD"/>
    <w:rsid w:val="009B32F7"/>
    <w:rsid w:val="009B3334"/>
    <w:rsid w:val="009B38E2"/>
    <w:rsid w:val="009B3E9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FD9"/>
    <w:rsid w:val="009C2FEE"/>
    <w:rsid w:val="009C302A"/>
    <w:rsid w:val="009C3711"/>
    <w:rsid w:val="009C3E66"/>
    <w:rsid w:val="009C4169"/>
    <w:rsid w:val="009C41B0"/>
    <w:rsid w:val="009C429C"/>
    <w:rsid w:val="009C47BA"/>
    <w:rsid w:val="009C47E5"/>
    <w:rsid w:val="009C48B1"/>
    <w:rsid w:val="009C497E"/>
    <w:rsid w:val="009C5024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827"/>
    <w:rsid w:val="009D5A01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468"/>
    <w:rsid w:val="009E478E"/>
    <w:rsid w:val="009E50AD"/>
    <w:rsid w:val="009E5349"/>
    <w:rsid w:val="009E538E"/>
    <w:rsid w:val="009E53D8"/>
    <w:rsid w:val="009E554A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72CA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C91"/>
    <w:rsid w:val="009F22D3"/>
    <w:rsid w:val="009F254C"/>
    <w:rsid w:val="009F263E"/>
    <w:rsid w:val="009F26A8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D82"/>
    <w:rsid w:val="00A00056"/>
    <w:rsid w:val="00A00110"/>
    <w:rsid w:val="00A0018B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AD9"/>
    <w:rsid w:val="00A12C8B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626"/>
    <w:rsid w:val="00A178C6"/>
    <w:rsid w:val="00A17BB2"/>
    <w:rsid w:val="00A2013D"/>
    <w:rsid w:val="00A2020F"/>
    <w:rsid w:val="00A20323"/>
    <w:rsid w:val="00A206C1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D1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EE"/>
    <w:rsid w:val="00A33A6D"/>
    <w:rsid w:val="00A33B59"/>
    <w:rsid w:val="00A33B7F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E03"/>
    <w:rsid w:val="00A5519A"/>
    <w:rsid w:val="00A556E9"/>
    <w:rsid w:val="00A55B7A"/>
    <w:rsid w:val="00A55FE2"/>
    <w:rsid w:val="00A56065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713"/>
    <w:rsid w:val="00A64875"/>
    <w:rsid w:val="00A64AE9"/>
    <w:rsid w:val="00A64FBC"/>
    <w:rsid w:val="00A65967"/>
    <w:rsid w:val="00A65D4C"/>
    <w:rsid w:val="00A65E90"/>
    <w:rsid w:val="00A6621E"/>
    <w:rsid w:val="00A663C7"/>
    <w:rsid w:val="00A66A7F"/>
    <w:rsid w:val="00A66DDA"/>
    <w:rsid w:val="00A66DF8"/>
    <w:rsid w:val="00A67DED"/>
    <w:rsid w:val="00A70416"/>
    <w:rsid w:val="00A70639"/>
    <w:rsid w:val="00A7069C"/>
    <w:rsid w:val="00A70E98"/>
    <w:rsid w:val="00A70F9D"/>
    <w:rsid w:val="00A713A3"/>
    <w:rsid w:val="00A7196D"/>
    <w:rsid w:val="00A71C95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51BA"/>
    <w:rsid w:val="00A8535A"/>
    <w:rsid w:val="00A855ED"/>
    <w:rsid w:val="00A8572C"/>
    <w:rsid w:val="00A85756"/>
    <w:rsid w:val="00A857C7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50E6"/>
    <w:rsid w:val="00A95904"/>
    <w:rsid w:val="00A95936"/>
    <w:rsid w:val="00A95F7F"/>
    <w:rsid w:val="00A96481"/>
    <w:rsid w:val="00A9695C"/>
    <w:rsid w:val="00A9701D"/>
    <w:rsid w:val="00A970CA"/>
    <w:rsid w:val="00A971C5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52F6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92F"/>
    <w:rsid w:val="00AC1B34"/>
    <w:rsid w:val="00AC1DF1"/>
    <w:rsid w:val="00AC1FCC"/>
    <w:rsid w:val="00AC240F"/>
    <w:rsid w:val="00AC37BB"/>
    <w:rsid w:val="00AC38FD"/>
    <w:rsid w:val="00AC3A1D"/>
    <w:rsid w:val="00AC3A76"/>
    <w:rsid w:val="00AC3A82"/>
    <w:rsid w:val="00AC3B35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4F9"/>
    <w:rsid w:val="00AD06F5"/>
    <w:rsid w:val="00AD0EA6"/>
    <w:rsid w:val="00AD14C3"/>
    <w:rsid w:val="00AD163E"/>
    <w:rsid w:val="00AD173B"/>
    <w:rsid w:val="00AD1AD8"/>
    <w:rsid w:val="00AD1BA6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C9"/>
    <w:rsid w:val="00AF59CB"/>
    <w:rsid w:val="00AF5DB0"/>
    <w:rsid w:val="00AF5DED"/>
    <w:rsid w:val="00AF5DF3"/>
    <w:rsid w:val="00AF5F29"/>
    <w:rsid w:val="00AF5F75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FD"/>
    <w:rsid w:val="00B114BC"/>
    <w:rsid w:val="00B11B69"/>
    <w:rsid w:val="00B11B79"/>
    <w:rsid w:val="00B11D36"/>
    <w:rsid w:val="00B11E91"/>
    <w:rsid w:val="00B11E94"/>
    <w:rsid w:val="00B1203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4A5"/>
    <w:rsid w:val="00B154B4"/>
    <w:rsid w:val="00B157AA"/>
    <w:rsid w:val="00B158FA"/>
    <w:rsid w:val="00B15C40"/>
    <w:rsid w:val="00B15CA1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54B"/>
    <w:rsid w:val="00B326BD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95"/>
    <w:rsid w:val="00B44CFB"/>
    <w:rsid w:val="00B45172"/>
    <w:rsid w:val="00B45C00"/>
    <w:rsid w:val="00B4643F"/>
    <w:rsid w:val="00B468D8"/>
    <w:rsid w:val="00B468EB"/>
    <w:rsid w:val="00B46941"/>
    <w:rsid w:val="00B46CD6"/>
    <w:rsid w:val="00B47710"/>
    <w:rsid w:val="00B50040"/>
    <w:rsid w:val="00B502B3"/>
    <w:rsid w:val="00B50380"/>
    <w:rsid w:val="00B5084D"/>
    <w:rsid w:val="00B508DD"/>
    <w:rsid w:val="00B508ED"/>
    <w:rsid w:val="00B50E96"/>
    <w:rsid w:val="00B5112D"/>
    <w:rsid w:val="00B51157"/>
    <w:rsid w:val="00B51199"/>
    <w:rsid w:val="00B51636"/>
    <w:rsid w:val="00B5196B"/>
    <w:rsid w:val="00B51A3F"/>
    <w:rsid w:val="00B51E67"/>
    <w:rsid w:val="00B51ED2"/>
    <w:rsid w:val="00B5232C"/>
    <w:rsid w:val="00B52408"/>
    <w:rsid w:val="00B5245C"/>
    <w:rsid w:val="00B52D38"/>
    <w:rsid w:val="00B53961"/>
    <w:rsid w:val="00B53A3E"/>
    <w:rsid w:val="00B541CB"/>
    <w:rsid w:val="00B54245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956"/>
    <w:rsid w:val="00B56B19"/>
    <w:rsid w:val="00B56B1F"/>
    <w:rsid w:val="00B56F38"/>
    <w:rsid w:val="00B56F91"/>
    <w:rsid w:val="00B57208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C0"/>
    <w:rsid w:val="00B72EB5"/>
    <w:rsid w:val="00B730D7"/>
    <w:rsid w:val="00B732CB"/>
    <w:rsid w:val="00B7333E"/>
    <w:rsid w:val="00B73533"/>
    <w:rsid w:val="00B7359D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CD"/>
    <w:rsid w:val="00B82126"/>
    <w:rsid w:val="00B82187"/>
    <w:rsid w:val="00B824D1"/>
    <w:rsid w:val="00B8262F"/>
    <w:rsid w:val="00B82686"/>
    <w:rsid w:val="00B826FF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93A"/>
    <w:rsid w:val="00B84BAE"/>
    <w:rsid w:val="00B85688"/>
    <w:rsid w:val="00B85731"/>
    <w:rsid w:val="00B857D0"/>
    <w:rsid w:val="00B85B4C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F38"/>
    <w:rsid w:val="00B94198"/>
    <w:rsid w:val="00B94519"/>
    <w:rsid w:val="00B94BE8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711E"/>
    <w:rsid w:val="00B97447"/>
    <w:rsid w:val="00B97489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349"/>
    <w:rsid w:val="00BA3562"/>
    <w:rsid w:val="00BA366E"/>
    <w:rsid w:val="00BA3AC9"/>
    <w:rsid w:val="00BA3B32"/>
    <w:rsid w:val="00BA4156"/>
    <w:rsid w:val="00BA446C"/>
    <w:rsid w:val="00BA4607"/>
    <w:rsid w:val="00BA473C"/>
    <w:rsid w:val="00BA4BFC"/>
    <w:rsid w:val="00BA508D"/>
    <w:rsid w:val="00BA50FE"/>
    <w:rsid w:val="00BA51D0"/>
    <w:rsid w:val="00BA532F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B00FD"/>
    <w:rsid w:val="00BB015F"/>
    <w:rsid w:val="00BB0398"/>
    <w:rsid w:val="00BB03A1"/>
    <w:rsid w:val="00BB062F"/>
    <w:rsid w:val="00BB0662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5182"/>
    <w:rsid w:val="00BC523B"/>
    <w:rsid w:val="00BC52B0"/>
    <w:rsid w:val="00BC59A3"/>
    <w:rsid w:val="00BC5BCC"/>
    <w:rsid w:val="00BC5CFF"/>
    <w:rsid w:val="00BC5FF9"/>
    <w:rsid w:val="00BC61B8"/>
    <w:rsid w:val="00BC639A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967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68B"/>
    <w:rsid w:val="00BE4714"/>
    <w:rsid w:val="00BE4751"/>
    <w:rsid w:val="00BE499F"/>
    <w:rsid w:val="00BE4EE5"/>
    <w:rsid w:val="00BE5305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111"/>
    <w:rsid w:val="00BF42B4"/>
    <w:rsid w:val="00BF437D"/>
    <w:rsid w:val="00BF456A"/>
    <w:rsid w:val="00BF45B3"/>
    <w:rsid w:val="00BF4B56"/>
    <w:rsid w:val="00BF4C68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B70"/>
    <w:rsid w:val="00C02EA8"/>
    <w:rsid w:val="00C030DE"/>
    <w:rsid w:val="00C031DA"/>
    <w:rsid w:val="00C0345B"/>
    <w:rsid w:val="00C036CB"/>
    <w:rsid w:val="00C03BFC"/>
    <w:rsid w:val="00C03D03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641"/>
    <w:rsid w:val="00C17899"/>
    <w:rsid w:val="00C17BE9"/>
    <w:rsid w:val="00C17E39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E85"/>
    <w:rsid w:val="00C30AD1"/>
    <w:rsid w:val="00C30BB4"/>
    <w:rsid w:val="00C31026"/>
    <w:rsid w:val="00C31279"/>
    <w:rsid w:val="00C31602"/>
    <w:rsid w:val="00C3163E"/>
    <w:rsid w:val="00C31C85"/>
    <w:rsid w:val="00C31E9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B0D"/>
    <w:rsid w:val="00C37BC1"/>
    <w:rsid w:val="00C37EEF"/>
    <w:rsid w:val="00C4044A"/>
    <w:rsid w:val="00C40A50"/>
    <w:rsid w:val="00C40EF5"/>
    <w:rsid w:val="00C410EE"/>
    <w:rsid w:val="00C415DE"/>
    <w:rsid w:val="00C41B20"/>
    <w:rsid w:val="00C41CD7"/>
    <w:rsid w:val="00C42283"/>
    <w:rsid w:val="00C42586"/>
    <w:rsid w:val="00C42703"/>
    <w:rsid w:val="00C427EC"/>
    <w:rsid w:val="00C42878"/>
    <w:rsid w:val="00C42E63"/>
    <w:rsid w:val="00C4337F"/>
    <w:rsid w:val="00C43F64"/>
    <w:rsid w:val="00C440E0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F9A"/>
    <w:rsid w:val="00C553EB"/>
    <w:rsid w:val="00C5554F"/>
    <w:rsid w:val="00C55626"/>
    <w:rsid w:val="00C55CAB"/>
    <w:rsid w:val="00C55F6E"/>
    <w:rsid w:val="00C5623D"/>
    <w:rsid w:val="00C5642D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F8A"/>
    <w:rsid w:val="00C62691"/>
    <w:rsid w:val="00C6311C"/>
    <w:rsid w:val="00C63155"/>
    <w:rsid w:val="00C638F9"/>
    <w:rsid w:val="00C63C27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A6D"/>
    <w:rsid w:val="00C843ED"/>
    <w:rsid w:val="00C843F1"/>
    <w:rsid w:val="00C84E5B"/>
    <w:rsid w:val="00C8511D"/>
    <w:rsid w:val="00C854E4"/>
    <w:rsid w:val="00C85581"/>
    <w:rsid w:val="00C8558E"/>
    <w:rsid w:val="00C8569A"/>
    <w:rsid w:val="00C85D2B"/>
    <w:rsid w:val="00C861A9"/>
    <w:rsid w:val="00C86672"/>
    <w:rsid w:val="00C87063"/>
    <w:rsid w:val="00C87323"/>
    <w:rsid w:val="00C8783F"/>
    <w:rsid w:val="00C87F06"/>
    <w:rsid w:val="00C87F9C"/>
    <w:rsid w:val="00C90169"/>
    <w:rsid w:val="00C9019E"/>
    <w:rsid w:val="00C9038E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300"/>
    <w:rsid w:val="00C945FE"/>
    <w:rsid w:val="00C947D3"/>
    <w:rsid w:val="00C94AAF"/>
    <w:rsid w:val="00C94B76"/>
    <w:rsid w:val="00C94D2F"/>
    <w:rsid w:val="00C94D65"/>
    <w:rsid w:val="00C94F65"/>
    <w:rsid w:val="00C9506C"/>
    <w:rsid w:val="00C95AAF"/>
    <w:rsid w:val="00C95C44"/>
    <w:rsid w:val="00C96195"/>
    <w:rsid w:val="00C96388"/>
    <w:rsid w:val="00C96824"/>
    <w:rsid w:val="00C96AE2"/>
    <w:rsid w:val="00C96D5A"/>
    <w:rsid w:val="00C96E97"/>
    <w:rsid w:val="00C96FAA"/>
    <w:rsid w:val="00C97099"/>
    <w:rsid w:val="00C9759B"/>
    <w:rsid w:val="00C9761E"/>
    <w:rsid w:val="00C97A04"/>
    <w:rsid w:val="00CA08B6"/>
    <w:rsid w:val="00CA0CED"/>
    <w:rsid w:val="00CA1059"/>
    <w:rsid w:val="00CA107B"/>
    <w:rsid w:val="00CA16C6"/>
    <w:rsid w:val="00CA1713"/>
    <w:rsid w:val="00CA178C"/>
    <w:rsid w:val="00CA19F2"/>
    <w:rsid w:val="00CA1C5B"/>
    <w:rsid w:val="00CA1CD0"/>
    <w:rsid w:val="00CA20F5"/>
    <w:rsid w:val="00CA23F0"/>
    <w:rsid w:val="00CA2507"/>
    <w:rsid w:val="00CA261F"/>
    <w:rsid w:val="00CA278F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138"/>
    <w:rsid w:val="00CA71F9"/>
    <w:rsid w:val="00CA7552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543B"/>
    <w:rsid w:val="00CB54B0"/>
    <w:rsid w:val="00CB56E6"/>
    <w:rsid w:val="00CB577A"/>
    <w:rsid w:val="00CB57A9"/>
    <w:rsid w:val="00CB58AA"/>
    <w:rsid w:val="00CB5A75"/>
    <w:rsid w:val="00CB5DE0"/>
    <w:rsid w:val="00CB5F7B"/>
    <w:rsid w:val="00CB61AE"/>
    <w:rsid w:val="00CB644C"/>
    <w:rsid w:val="00CB64EF"/>
    <w:rsid w:val="00CB676D"/>
    <w:rsid w:val="00CB6B9B"/>
    <w:rsid w:val="00CB6DDD"/>
    <w:rsid w:val="00CB6FA9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FE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50E1"/>
    <w:rsid w:val="00CE510F"/>
    <w:rsid w:val="00CE521D"/>
    <w:rsid w:val="00CE53ED"/>
    <w:rsid w:val="00CE54F8"/>
    <w:rsid w:val="00CE57C1"/>
    <w:rsid w:val="00CE582E"/>
    <w:rsid w:val="00CE5B40"/>
    <w:rsid w:val="00CE5C66"/>
    <w:rsid w:val="00CE5E75"/>
    <w:rsid w:val="00CE5F1A"/>
    <w:rsid w:val="00CE5FF5"/>
    <w:rsid w:val="00CE62D7"/>
    <w:rsid w:val="00CE640A"/>
    <w:rsid w:val="00CE6498"/>
    <w:rsid w:val="00CE677D"/>
    <w:rsid w:val="00CE6EA5"/>
    <w:rsid w:val="00CE776C"/>
    <w:rsid w:val="00CE78BC"/>
    <w:rsid w:val="00CF02B6"/>
    <w:rsid w:val="00CF0984"/>
    <w:rsid w:val="00CF0E60"/>
    <w:rsid w:val="00CF103F"/>
    <w:rsid w:val="00CF16F2"/>
    <w:rsid w:val="00CF1B1C"/>
    <w:rsid w:val="00CF1D25"/>
    <w:rsid w:val="00CF1D9B"/>
    <w:rsid w:val="00CF1E1A"/>
    <w:rsid w:val="00CF1F6A"/>
    <w:rsid w:val="00CF24D7"/>
    <w:rsid w:val="00CF26D4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DEE"/>
    <w:rsid w:val="00D01EE6"/>
    <w:rsid w:val="00D0276D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B8D"/>
    <w:rsid w:val="00D110A5"/>
    <w:rsid w:val="00D1118B"/>
    <w:rsid w:val="00D11303"/>
    <w:rsid w:val="00D11C02"/>
    <w:rsid w:val="00D12149"/>
    <w:rsid w:val="00D121D0"/>
    <w:rsid w:val="00D1232F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655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A1"/>
    <w:rsid w:val="00D55D68"/>
    <w:rsid w:val="00D55FAC"/>
    <w:rsid w:val="00D56503"/>
    <w:rsid w:val="00D5704A"/>
    <w:rsid w:val="00D574B8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81"/>
    <w:rsid w:val="00D873AE"/>
    <w:rsid w:val="00D874F5"/>
    <w:rsid w:val="00D87ED7"/>
    <w:rsid w:val="00D87F78"/>
    <w:rsid w:val="00D90034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201A"/>
    <w:rsid w:val="00D92081"/>
    <w:rsid w:val="00D9216D"/>
    <w:rsid w:val="00D922E0"/>
    <w:rsid w:val="00D925ED"/>
    <w:rsid w:val="00D9284F"/>
    <w:rsid w:val="00D92EE0"/>
    <w:rsid w:val="00D938CE"/>
    <w:rsid w:val="00D93D6E"/>
    <w:rsid w:val="00D93D94"/>
    <w:rsid w:val="00D9425B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89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6D2"/>
    <w:rsid w:val="00DA290E"/>
    <w:rsid w:val="00DA292A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314A"/>
    <w:rsid w:val="00DC31CC"/>
    <w:rsid w:val="00DC3AA0"/>
    <w:rsid w:val="00DC3D03"/>
    <w:rsid w:val="00DC429E"/>
    <w:rsid w:val="00DC43D6"/>
    <w:rsid w:val="00DC46D6"/>
    <w:rsid w:val="00DC4821"/>
    <w:rsid w:val="00DC4B49"/>
    <w:rsid w:val="00DC4BE8"/>
    <w:rsid w:val="00DC4C8B"/>
    <w:rsid w:val="00DC4D3D"/>
    <w:rsid w:val="00DC4FCB"/>
    <w:rsid w:val="00DC5330"/>
    <w:rsid w:val="00DC594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421E"/>
    <w:rsid w:val="00DD47EC"/>
    <w:rsid w:val="00DD4E0F"/>
    <w:rsid w:val="00DD5016"/>
    <w:rsid w:val="00DD55BA"/>
    <w:rsid w:val="00DD5B62"/>
    <w:rsid w:val="00DD5B68"/>
    <w:rsid w:val="00DD60B4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0CF"/>
    <w:rsid w:val="00DE338E"/>
    <w:rsid w:val="00DE35BC"/>
    <w:rsid w:val="00DE4310"/>
    <w:rsid w:val="00DE4599"/>
    <w:rsid w:val="00DE488F"/>
    <w:rsid w:val="00DE4CB7"/>
    <w:rsid w:val="00DE4E53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9CE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89A"/>
    <w:rsid w:val="00DF3947"/>
    <w:rsid w:val="00DF3AA0"/>
    <w:rsid w:val="00DF3CD0"/>
    <w:rsid w:val="00DF3CED"/>
    <w:rsid w:val="00DF40E5"/>
    <w:rsid w:val="00DF445F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63F"/>
    <w:rsid w:val="00E0698D"/>
    <w:rsid w:val="00E06AA4"/>
    <w:rsid w:val="00E070BD"/>
    <w:rsid w:val="00E07317"/>
    <w:rsid w:val="00E073D7"/>
    <w:rsid w:val="00E074DE"/>
    <w:rsid w:val="00E07620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692"/>
    <w:rsid w:val="00E1269C"/>
    <w:rsid w:val="00E12761"/>
    <w:rsid w:val="00E127AE"/>
    <w:rsid w:val="00E128B1"/>
    <w:rsid w:val="00E12A25"/>
    <w:rsid w:val="00E12DDC"/>
    <w:rsid w:val="00E12E5E"/>
    <w:rsid w:val="00E13026"/>
    <w:rsid w:val="00E132B0"/>
    <w:rsid w:val="00E13321"/>
    <w:rsid w:val="00E137E1"/>
    <w:rsid w:val="00E1423E"/>
    <w:rsid w:val="00E14363"/>
    <w:rsid w:val="00E145AB"/>
    <w:rsid w:val="00E148A7"/>
    <w:rsid w:val="00E149FB"/>
    <w:rsid w:val="00E14BB2"/>
    <w:rsid w:val="00E14E08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E98"/>
    <w:rsid w:val="00E23337"/>
    <w:rsid w:val="00E23C7B"/>
    <w:rsid w:val="00E23E81"/>
    <w:rsid w:val="00E23F1A"/>
    <w:rsid w:val="00E241E4"/>
    <w:rsid w:val="00E243B9"/>
    <w:rsid w:val="00E24881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2E1"/>
    <w:rsid w:val="00E36332"/>
    <w:rsid w:val="00E366C7"/>
    <w:rsid w:val="00E369BF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3F3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C90"/>
    <w:rsid w:val="00E71E04"/>
    <w:rsid w:val="00E7238D"/>
    <w:rsid w:val="00E725BA"/>
    <w:rsid w:val="00E72A15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688C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58C"/>
    <w:rsid w:val="00E95866"/>
    <w:rsid w:val="00E95925"/>
    <w:rsid w:val="00E96077"/>
    <w:rsid w:val="00E9642F"/>
    <w:rsid w:val="00E96547"/>
    <w:rsid w:val="00E96B23"/>
    <w:rsid w:val="00E97158"/>
    <w:rsid w:val="00E97352"/>
    <w:rsid w:val="00E97375"/>
    <w:rsid w:val="00E97702"/>
    <w:rsid w:val="00E9798A"/>
    <w:rsid w:val="00E97DE4"/>
    <w:rsid w:val="00EA01F3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43"/>
    <w:rsid w:val="00EA7830"/>
    <w:rsid w:val="00EA7855"/>
    <w:rsid w:val="00EA7925"/>
    <w:rsid w:val="00EA7991"/>
    <w:rsid w:val="00EA7B9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9D"/>
    <w:rsid w:val="00EC17F0"/>
    <w:rsid w:val="00EC18AA"/>
    <w:rsid w:val="00EC1AAA"/>
    <w:rsid w:val="00EC1ADA"/>
    <w:rsid w:val="00EC24E5"/>
    <w:rsid w:val="00EC26F4"/>
    <w:rsid w:val="00EC2E4A"/>
    <w:rsid w:val="00EC313F"/>
    <w:rsid w:val="00EC3408"/>
    <w:rsid w:val="00EC3490"/>
    <w:rsid w:val="00EC34D4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CC4"/>
    <w:rsid w:val="00ED3ECE"/>
    <w:rsid w:val="00ED4044"/>
    <w:rsid w:val="00ED440D"/>
    <w:rsid w:val="00ED444B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DCD"/>
    <w:rsid w:val="00EE2332"/>
    <w:rsid w:val="00EE24DE"/>
    <w:rsid w:val="00EE25D6"/>
    <w:rsid w:val="00EE2AE7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652"/>
    <w:rsid w:val="00EE775B"/>
    <w:rsid w:val="00EF081B"/>
    <w:rsid w:val="00EF0E6F"/>
    <w:rsid w:val="00EF1655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D5"/>
    <w:rsid w:val="00EF502D"/>
    <w:rsid w:val="00EF529A"/>
    <w:rsid w:val="00EF5C3D"/>
    <w:rsid w:val="00EF5D3A"/>
    <w:rsid w:val="00EF5E14"/>
    <w:rsid w:val="00EF6321"/>
    <w:rsid w:val="00EF68F1"/>
    <w:rsid w:val="00EF714C"/>
    <w:rsid w:val="00EF7165"/>
    <w:rsid w:val="00EF71BF"/>
    <w:rsid w:val="00EF7487"/>
    <w:rsid w:val="00EF7859"/>
    <w:rsid w:val="00EF7A5F"/>
    <w:rsid w:val="00F000B2"/>
    <w:rsid w:val="00F00135"/>
    <w:rsid w:val="00F003CC"/>
    <w:rsid w:val="00F003E3"/>
    <w:rsid w:val="00F007AB"/>
    <w:rsid w:val="00F00816"/>
    <w:rsid w:val="00F00BE0"/>
    <w:rsid w:val="00F00CCA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789"/>
    <w:rsid w:val="00F04987"/>
    <w:rsid w:val="00F05683"/>
    <w:rsid w:val="00F05AB5"/>
    <w:rsid w:val="00F05E27"/>
    <w:rsid w:val="00F06313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5E9"/>
    <w:rsid w:val="00F3464A"/>
    <w:rsid w:val="00F346B4"/>
    <w:rsid w:val="00F34C6D"/>
    <w:rsid w:val="00F34F2D"/>
    <w:rsid w:val="00F35158"/>
    <w:rsid w:val="00F351E7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5D2"/>
    <w:rsid w:val="00F407AC"/>
    <w:rsid w:val="00F40831"/>
    <w:rsid w:val="00F40C91"/>
    <w:rsid w:val="00F41244"/>
    <w:rsid w:val="00F42923"/>
    <w:rsid w:val="00F4296D"/>
    <w:rsid w:val="00F42B9A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77E"/>
    <w:rsid w:val="00F447CB"/>
    <w:rsid w:val="00F44B62"/>
    <w:rsid w:val="00F44BBC"/>
    <w:rsid w:val="00F44C78"/>
    <w:rsid w:val="00F4533A"/>
    <w:rsid w:val="00F4543B"/>
    <w:rsid w:val="00F45556"/>
    <w:rsid w:val="00F45647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7A4"/>
    <w:rsid w:val="00F5199E"/>
    <w:rsid w:val="00F51DC8"/>
    <w:rsid w:val="00F52164"/>
    <w:rsid w:val="00F521D7"/>
    <w:rsid w:val="00F529D4"/>
    <w:rsid w:val="00F52BF3"/>
    <w:rsid w:val="00F52D14"/>
    <w:rsid w:val="00F530F5"/>
    <w:rsid w:val="00F531B5"/>
    <w:rsid w:val="00F533A0"/>
    <w:rsid w:val="00F5350B"/>
    <w:rsid w:val="00F53B33"/>
    <w:rsid w:val="00F53F09"/>
    <w:rsid w:val="00F53FF3"/>
    <w:rsid w:val="00F5419D"/>
    <w:rsid w:val="00F5465D"/>
    <w:rsid w:val="00F54C28"/>
    <w:rsid w:val="00F54C9A"/>
    <w:rsid w:val="00F54F25"/>
    <w:rsid w:val="00F551E8"/>
    <w:rsid w:val="00F55606"/>
    <w:rsid w:val="00F5573F"/>
    <w:rsid w:val="00F55BCC"/>
    <w:rsid w:val="00F562EB"/>
    <w:rsid w:val="00F56B6B"/>
    <w:rsid w:val="00F57374"/>
    <w:rsid w:val="00F575C7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552"/>
    <w:rsid w:val="00F627A6"/>
    <w:rsid w:val="00F62B9B"/>
    <w:rsid w:val="00F62BA9"/>
    <w:rsid w:val="00F62ED8"/>
    <w:rsid w:val="00F63051"/>
    <w:rsid w:val="00F631DF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978"/>
    <w:rsid w:val="00F819BC"/>
    <w:rsid w:val="00F81D8F"/>
    <w:rsid w:val="00F824F5"/>
    <w:rsid w:val="00F8279C"/>
    <w:rsid w:val="00F82C3A"/>
    <w:rsid w:val="00F82E0B"/>
    <w:rsid w:val="00F82EB1"/>
    <w:rsid w:val="00F830CC"/>
    <w:rsid w:val="00F83C3A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429"/>
    <w:rsid w:val="00F864A6"/>
    <w:rsid w:val="00F86C61"/>
    <w:rsid w:val="00F86D11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D7B"/>
    <w:rsid w:val="00FA0E0B"/>
    <w:rsid w:val="00FA10BC"/>
    <w:rsid w:val="00FA154C"/>
    <w:rsid w:val="00FA16A0"/>
    <w:rsid w:val="00FA1701"/>
    <w:rsid w:val="00FA184C"/>
    <w:rsid w:val="00FA18AB"/>
    <w:rsid w:val="00FA252A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32CB"/>
    <w:rsid w:val="00FB32D0"/>
    <w:rsid w:val="00FB3585"/>
    <w:rsid w:val="00FB35DF"/>
    <w:rsid w:val="00FB389E"/>
    <w:rsid w:val="00FB3B97"/>
    <w:rsid w:val="00FB42D4"/>
    <w:rsid w:val="00FB43B7"/>
    <w:rsid w:val="00FB4458"/>
    <w:rsid w:val="00FB4523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C015D"/>
    <w:rsid w:val="00FC0480"/>
    <w:rsid w:val="00FC064E"/>
    <w:rsid w:val="00FC07B5"/>
    <w:rsid w:val="00FC088F"/>
    <w:rsid w:val="00FC091A"/>
    <w:rsid w:val="00FC1478"/>
    <w:rsid w:val="00FC1692"/>
    <w:rsid w:val="00FC1BDB"/>
    <w:rsid w:val="00FC1CE3"/>
    <w:rsid w:val="00FC2444"/>
    <w:rsid w:val="00FC27AB"/>
    <w:rsid w:val="00FC29CC"/>
    <w:rsid w:val="00FC29E4"/>
    <w:rsid w:val="00FC2AED"/>
    <w:rsid w:val="00FC2C81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86D"/>
    <w:rsid w:val="00FC68B8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54C"/>
    <w:rsid w:val="00FD159C"/>
    <w:rsid w:val="00FD2648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522E"/>
    <w:rsid w:val="00FD5278"/>
    <w:rsid w:val="00FD5419"/>
    <w:rsid w:val="00FD5701"/>
    <w:rsid w:val="00FD5822"/>
    <w:rsid w:val="00FD587E"/>
    <w:rsid w:val="00FD58D7"/>
    <w:rsid w:val="00FD5AD6"/>
    <w:rsid w:val="00FD5CB7"/>
    <w:rsid w:val="00FD5EA7"/>
    <w:rsid w:val="00FD657B"/>
    <w:rsid w:val="00FD66A3"/>
    <w:rsid w:val="00FD76B3"/>
    <w:rsid w:val="00FD76DD"/>
    <w:rsid w:val="00FD78AC"/>
    <w:rsid w:val="00FE0193"/>
    <w:rsid w:val="00FE0399"/>
    <w:rsid w:val="00FE0CD1"/>
    <w:rsid w:val="00FE1206"/>
    <w:rsid w:val="00FE13CE"/>
    <w:rsid w:val="00FE17F0"/>
    <w:rsid w:val="00FE18F4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63D3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687"/>
    <w:rsid w:val="00FF1EFE"/>
    <w:rsid w:val="00FF2050"/>
    <w:rsid w:val="00FF2D8D"/>
    <w:rsid w:val="00FF398F"/>
    <w:rsid w:val="00FF3BF0"/>
    <w:rsid w:val="00FF406E"/>
    <w:rsid w:val="00FF43F4"/>
    <w:rsid w:val="00FF481C"/>
    <w:rsid w:val="00FF49FF"/>
    <w:rsid w:val="00FF4A71"/>
    <w:rsid w:val="00FF4AED"/>
    <w:rsid w:val="00FF4BFA"/>
    <w:rsid w:val="00FF4E29"/>
    <w:rsid w:val="00FF4F0F"/>
    <w:rsid w:val="00FF504B"/>
    <w:rsid w:val="00FF51DC"/>
    <w:rsid w:val="00FF564E"/>
    <w:rsid w:val="00FF5C47"/>
    <w:rsid w:val="00FF5FF2"/>
    <w:rsid w:val="00FF5FFF"/>
    <w:rsid w:val="00FF606B"/>
    <w:rsid w:val="00FF633A"/>
    <w:rsid w:val="00FF6629"/>
    <w:rsid w:val="00FF6AC3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9.wmf"/><Relationship Id="rId26" Type="http://schemas.openxmlformats.org/officeDocument/2006/relationships/image" Target="media/image17.wmf"/><Relationship Id="rId39" Type="http://schemas.openxmlformats.org/officeDocument/2006/relationships/header" Target="header2.xml"/><Relationship Id="rId21" Type="http://schemas.openxmlformats.org/officeDocument/2006/relationships/image" Target="media/image12.wmf"/><Relationship Id="rId34" Type="http://schemas.openxmlformats.org/officeDocument/2006/relationships/image" Target="media/image25.wmf"/><Relationship Id="rId42" Type="http://schemas.openxmlformats.org/officeDocument/2006/relationships/image" Target="media/image28.png"/><Relationship Id="rId47" Type="http://schemas.openxmlformats.org/officeDocument/2006/relationships/hyperlink" Target="https://www.facebook.com/UrzadStatystycznyOlsztyn" TargetMode="External"/><Relationship Id="rId50" Type="http://schemas.openxmlformats.org/officeDocument/2006/relationships/hyperlink" Target="http://stat.gov.pl/metainformacje/slownik-pojec/pojecia-stosowane-w-statystyce-publicznej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image" Target="media/image20.wmf"/><Relationship Id="rId11" Type="http://schemas.openxmlformats.org/officeDocument/2006/relationships/footer" Target="footer1.xml"/><Relationship Id="rId24" Type="http://schemas.openxmlformats.org/officeDocument/2006/relationships/image" Target="media/image15.emf"/><Relationship Id="rId32" Type="http://schemas.openxmlformats.org/officeDocument/2006/relationships/image" Target="media/image23.wmf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footer" Target="footer3.xml"/><Relationship Id="rId45" Type="http://schemas.openxmlformats.org/officeDocument/2006/relationships/hyperlink" Target="http://olsztyn.stat.gov.pl/" TargetMode="External"/><Relationship Id="rId53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22.wmf"/><Relationship Id="rId44" Type="http://schemas.openxmlformats.org/officeDocument/2006/relationships/image" Target="media/image30.png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image" Target="media/image26.wmf"/><Relationship Id="rId43" Type="http://schemas.openxmlformats.org/officeDocument/2006/relationships/image" Target="media/image29.png"/><Relationship Id="rId48" Type="http://schemas.openxmlformats.org/officeDocument/2006/relationships/hyperlink" Target="https://stat.gov.pl/obszary-tematyczne/inne-opracowania/informacje-o-sytuacji-spoleczno-gospodarczej/sytuacja-spoleczno-gospodarcza-kraju-w-kwietniu-2022-r-,1,120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kwietniu-2022-r-,1,120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33" Type="http://schemas.openxmlformats.org/officeDocument/2006/relationships/image" Target="media/image24.wmf"/><Relationship Id="rId38" Type="http://schemas.openxmlformats.org/officeDocument/2006/relationships/hyperlink" Target="http://olsztyn.stat.gov.pl" TargetMode="External"/><Relationship Id="rId46" Type="http://schemas.openxmlformats.org/officeDocument/2006/relationships/hyperlink" Target="https://twitter.com/Olsztyn_STAT" TargetMode="External"/><Relationship Id="rId20" Type="http://schemas.openxmlformats.org/officeDocument/2006/relationships/image" Target="media/image11.wmf"/><Relationship Id="rId41" Type="http://schemas.openxmlformats.org/officeDocument/2006/relationships/hyperlink" Target="mailto:J.Balcerzak@stat.gov.p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emf"/><Relationship Id="rId36" Type="http://schemas.openxmlformats.org/officeDocument/2006/relationships/image" Target="media/image27.wmf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C370FC-333C-4E3C-AB7A-FD502A3E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25428</TotalTime>
  <Pages>37</Pages>
  <Words>8759</Words>
  <Characters>52556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kwietniu 2022 r.</vt:lpstr>
    </vt:vector>
  </TitlesOfParts>
  <Company/>
  <LinksUpToDate>false</LinksUpToDate>
  <CharactersWithSpaces>61193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kwietniu 2022 r.</dc:title>
  <dc:subject/>
  <dc:creator>Zawistowska Beata</dc:creator>
  <cp:keywords/>
  <dc:description/>
  <cp:lastModifiedBy>Błaszczyk Marcin</cp:lastModifiedBy>
  <cp:revision>295</cp:revision>
  <cp:lastPrinted>2022-05-26T08:27:00Z</cp:lastPrinted>
  <dcterms:created xsi:type="dcterms:W3CDTF">2020-12-11T10:56:00Z</dcterms:created>
  <dcterms:modified xsi:type="dcterms:W3CDTF">2022-05-27T12:21:00Z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