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14" w:rsidRPr="00160336" w:rsidRDefault="00313314" w:rsidP="00313314">
      <w:pPr>
        <w:pStyle w:val="tytuinformacji"/>
        <w:ind w:left="-142" w:firstLine="142"/>
        <w:jc w:val="center"/>
        <w:rPr>
          <w:color w:val="auto"/>
          <w:sz w:val="20"/>
          <w:szCs w:val="20"/>
          <w:shd w:val="clear" w:color="auto" w:fill="FFFFFF"/>
        </w:rPr>
      </w:pPr>
      <w:r>
        <w:t xml:space="preserve">Turystyka w </w:t>
      </w:r>
      <w:r w:rsidRPr="00F95CA0">
        <w:t>województwie</w:t>
      </w:r>
      <w:r>
        <w:t xml:space="preserve"> </w:t>
      </w:r>
      <w:r w:rsidRPr="00F95CA0">
        <w:t>podka</w:t>
      </w:r>
      <w:r>
        <w:t xml:space="preserve">rpackim w </w:t>
      </w:r>
      <w:r w:rsidRPr="00655391">
        <w:rPr>
          <w:color w:val="auto"/>
        </w:rPr>
        <w:t>20</w:t>
      </w:r>
      <w:r w:rsidR="007C2A77">
        <w:rPr>
          <w:color w:val="auto"/>
        </w:rPr>
        <w:t>20</w:t>
      </w:r>
      <w:r>
        <w:t xml:space="preserve"> r. </w:t>
      </w:r>
      <w:r w:rsidRPr="00160336">
        <w:rPr>
          <w:color w:val="auto"/>
          <w:sz w:val="20"/>
          <w:szCs w:val="20"/>
          <w:shd w:val="clear" w:color="auto" w:fill="FFFFFF"/>
        </w:rPr>
        <w:t>(dane dotyczą turystycznych obiektów noclegowych posiadających 10 i więcej miejsc noclegowych)</w:t>
      </w:r>
    </w:p>
    <w:p w:rsidR="00313314" w:rsidRDefault="00313314" w:rsidP="00313314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  <w:r w:rsidRPr="00FC3B3D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A88A78B" wp14:editId="505B8FB3">
                <wp:simplePos x="0" y="0"/>
                <wp:positionH relativeFrom="margin">
                  <wp:posOffset>57150</wp:posOffset>
                </wp:positionH>
                <wp:positionV relativeFrom="paragraph">
                  <wp:posOffset>158115</wp:posOffset>
                </wp:positionV>
                <wp:extent cx="2089150" cy="1308100"/>
                <wp:effectExtent l="0" t="0" r="6350" b="63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308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4C0BB4" w:rsidRDefault="001C4350" w:rsidP="0031331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C0BB4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4AF9090" wp14:editId="76C64952">
                                  <wp:extent cx="333375" cy="333375"/>
                                  <wp:effectExtent l="0" t="0" r="9525" b="952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0BB4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45,2</w:t>
                            </w:r>
                            <w:r w:rsidRPr="004C0B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1C4350" w:rsidRPr="004C0BB4" w:rsidRDefault="001C4350" w:rsidP="0031331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Spadek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liczby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DD2B15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osób</w:t>
                            </w:r>
                            <w:proofErr w:type="spellEnd"/>
                            <w:r w:rsidR="00DD2B15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korzystających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z</w:t>
                            </w:r>
                            <w:r w:rsidR="00DD2B15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DD2B15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tury</w:t>
                            </w:r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stycznych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obiektów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noclegowych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w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 </w:t>
                            </w:r>
                            <w:proofErr w:type="spellStart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porównaniu</w:t>
                            </w:r>
                            <w:proofErr w:type="spellEnd"/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z 20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>19</w:t>
                            </w:r>
                            <w:r w:rsidRPr="001B50B7"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8A7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.5pt;margin-top:12.45pt;width:164.5pt;height:103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" fillcolor="#001d77" stroked="f">
                <v:textbox>
                  <w:txbxContent>
                    <w:p w:rsidR="001C4350" w:rsidRPr="004C0BB4" w:rsidRDefault="001C4350" w:rsidP="0031331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4C0BB4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4AF9090" wp14:editId="76C64952">
                            <wp:extent cx="333375" cy="333375"/>
                            <wp:effectExtent l="0" t="0" r="9525" b="952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0BB4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45,2</w:t>
                      </w:r>
                      <w:r w:rsidRPr="004C0B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1C4350" w:rsidRPr="004C0BB4" w:rsidRDefault="001C4350" w:rsidP="00313314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Spadek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liczby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DD2B15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osób</w:t>
                      </w:r>
                      <w:proofErr w:type="spellEnd"/>
                      <w:r w:rsidR="00DD2B15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korzystających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z</w:t>
                      </w:r>
                      <w:r w:rsidR="00DD2B15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="00DD2B15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tury</w:t>
                      </w:r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stycznych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obiektów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noclegowych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w</w:t>
                      </w:r>
                      <w:r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 </w:t>
                      </w:r>
                      <w:proofErr w:type="spellStart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porównaniu</w:t>
                      </w:r>
                      <w:proofErr w:type="spellEnd"/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z 20</w:t>
                      </w:r>
                      <w:r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>19</w:t>
                      </w:r>
                      <w:r w:rsidRPr="001B50B7"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E6D5D">
        <w:rPr>
          <w:rFonts w:ascii="Fira Sans SemiBold" w:hAnsi="Fira Sans SemiBold"/>
          <w:bCs/>
          <w:szCs w:val="24"/>
        </w:rPr>
        <w:t>W 20</w:t>
      </w:r>
      <w:r w:rsidR="00033FAD">
        <w:rPr>
          <w:rFonts w:ascii="Fira Sans SemiBold" w:hAnsi="Fira Sans SemiBold"/>
          <w:bCs/>
          <w:szCs w:val="24"/>
        </w:rPr>
        <w:t>20</w:t>
      </w:r>
      <w:r w:rsidRPr="00FE6D5D">
        <w:rPr>
          <w:rFonts w:ascii="Fira Sans SemiBold" w:hAnsi="Fira Sans SemiBold"/>
          <w:bCs/>
          <w:szCs w:val="24"/>
        </w:rPr>
        <w:t xml:space="preserve"> r. z noclegów w </w:t>
      </w:r>
      <w:r>
        <w:rPr>
          <w:rFonts w:ascii="Fira Sans SemiBold" w:hAnsi="Fira Sans SemiBold"/>
          <w:bCs/>
          <w:szCs w:val="24"/>
        </w:rPr>
        <w:t xml:space="preserve">turystycznych obiektach noclegowych </w:t>
      </w:r>
      <w:r w:rsidRPr="00FE6D5D">
        <w:rPr>
          <w:rFonts w:ascii="Fira Sans SemiBold" w:hAnsi="Fira Sans SemiBold"/>
          <w:bCs/>
          <w:szCs w:val="24"/>
        </w:rPr>
        <w:t xml:space="preserve">skorzystało </w:t>
      </w:r>
      <w:r w:rsidR="00033FAD">
        <w:rPr>
          <w:rFonts w:ascii="Fira Sans SemiBold" w:hAnsi="Fira Sans SemiBold"/>
          <w:bCs/>
          <w:szCs w:val="24"/>
        </w:rPr>
        <w:t>710,3</w:t>
      </w:r>
      <w:r w:rsidRPr="00FE6D5D">
        <w:rPr>
          <w:rFonts w:ascii="Fira Sans SemiBold" w:hAnsi="Fira Sans SemiBold"/>
          <w:bCs/>
          <w:szCs w:val="24"/>
        </w:rPr>
        <w:t xml:space="preserve"> tys. osób, tj. o </w:t>
      </w:r>
      <w:r w:rsidR="00033FAD">
        <w:rPr>
          <w:rFonts w:ascii="Fira Sans SemiBold" w:hAnsi="Fira Sans SemiBold"/>
          <w:bCs/>
          <w:szCs w:val="24"/>
        </w:rPr>
        <w:t>45,2</w:t>
      </w:r>
      <w:r w:rsidRPr="00FE6D5D">
        <w:rPr>
          <w:rFonts w:ascii="Fira Sans SemiBold" w:hAnsi="Fira Sans SemiBold"/>
          <w:bCs/>
          <w:szCs w:val="24"/>
        </w:rPr>
        <w:t xml:space="preserve">% </w:t>
      </w:r>
      <w:r w:rsidR="00033FAD">
        <w:rPr>
          <w:rFonts w:ascii="Fira Sans SemiBold" w:hAnsi="Fira Sans SemiBold"/>
          <w:bCs/>
          <w:szCs w:val="24"/>
        </w:rPr>
        <w:t>mniej</w:t>
      </w:r>
      <w:r w:rsidRPr="00FE6D5D">
        <w:rPr>
          <w:rFonts w:ascii="Fira Sans SemiBold" w:hAnsi="Fira Sans SemiBold"/>
          <w:bCs/>
          <w:szCs w:val="24"/>
        </w:rPr>
        <w:t xml:space="preserve"> niż przed rokiem</w:t>
      </w:r>
      <w:r>
        <w:rPr>
          <w:rFonts w:ascii="Fira Sans SemiBold" w:hAnsi="Fira Sans SemiBold"/>
          <w:bCs/>
          <w:szCs w:val="24"/>
        </w:rPr>
        <w:t xml:space="preserve">. Odnotowano również </w:t>
      </w:r>
      <w:r w:rsidR="00033FAD">
        <w:rPr>
          <w:rFonts w:ascii="Fira Sans SemiBold" w:hAnsi="Fira Sans SemiBold"/>
          <w:bCs/>
          <w:szCs w:val="24"/>
        </w:rPr>
        <w:t>spadek</w:t>
      </w:r>
      <w:r>
        <w:rPr>
          <w:rFonts w:ascii="Fira Sans SemiBold" w:hAnsi="Fira Sans SemiBold"/>
          <w:bCs/>
          <w:szCs w:val="24"/>
        </w:rPr>
        <w:t xml:space="preserve"> liczby udzielonych </w:t>
      </w:r>
      <w:r w:rsidR="00174EE5">
        <w:rPr>
          <w:rFonts w:ascii="Fira Sans SemiBold" w:hAnsi="Fira Sans SemiBold"/>
          <w:bCs/>
          <w:szCs w:val="24"/>
        </w:rPr>
        <w:t xml:space="preserve">im </w:t>
      </w:r>
      <w:r>
        <w:rPr>
          <w:rFonts w:ascii="Fira Sans SemiBold" w:hAnsi="Fira Sans SemiBold"/>
          <w:bCs/>
          <w:szCs w:val="24"/>
        </w:rPr>
        <w:t>noclegów - o</w:t>
      </w:r>
      <w:r w:rsidRPr="00FE6D5D">
        <w:rPr>
          <w:rFonts w:ascii="Fira Sans SemiBold" w:hAnsi="Fira Sans SemiBold"/>
          <w:bCs/>
          <w:szCs w:val="24"/>
        </w:rPr>
        <w:t xml:space="preserve"> </w:t>
      </w:r>
      <w:r w:rsidR="00033FAD">
        <w:rPr>
          <w:rFonts w:ascii="Fira Sans SemiBold" w:hAnsi="Fira Sans SemiBold"/>
          <w:bCs/>
          <w:szCs w:val="24"/>
        </w:rPr>
        <w:t>41,3</w:t>
      </w:r>
      <w:r w:rsidRPr="00FE6D5D">
        <w:rPr>
          <w:rFonts w:ascii="Fira Sans SemiBold" w:hAnsi="Fira Sans SemiBold"/>
          <w:bCs/>
          <w:szCs w:val="24"/>
        </w:rPr>
        <w:t xml:space="preserve">% </w:t>
      </w:r>
      <w:r w:rsidR="00033FAD">
        <w:rPr>
          <w:rFonts w:ascii="Fira Sans SemiBold" w:hAnsi="Fira Sans SemiBold"/>
          <w:bCs/>
          <w:szCs w:val="24"/>
        </w:rPr>
        <w:t>mniej</w:t>
      </w:r>
      <w:r w:rsidRPr="00FE6D5D">
        <w:rPr>
          <w:rFonts w:ascii="Fira Sans SemiBold" w:hAnsi="Fira Sans SemiBold"/>
          <w:bCs/>
          <w:szCs w:val="24"/>
        </w:rPr>
        <w:t xml:space="preserve"> w porównaniu z </w:t>
      </w:r>
      <w:r>
        <w:rPr>
          <w:rFonts w:ascii="Fira Sans SemiBold" w:hAnsi="Fira Sans SemiBold"/>
          <w:bCs/>
          <w:szCs w:val="24"/>
        </w:rPr>
        <w:t>20</w:t>
      </w:r>
      <w:r w:rsidR="00033FAD">
        <w:rPr>
          <w:rFonts w:ascii="Fira Sans SemiBold" w:hAnsi="Fira Sans SemiBold"/>
          <w:bCs/>
          <w:szCs w:val="24"/>
        </w:rPr>
        <w:t>19</w:t>
      </w:r>
      <w:r>
        <w:rPr>
          <w:rFonts w:ascii="Fira Sans SemiBold" w:hAnsi="Fira Sans SemiBold"/>
          <w:bCs/>
          <w:szCs w:val="24"/>
        </w:rPr>
        <w:t xml:space="preserve"> </w:t>
      </w:r>
      <w:r w:rsidRPr="00FE6D5D">
        <w:rPr>
          <w:rFonts w:ascii="Fira Sans SemiBold" w:hAnsi="Fira Sans SemiBold"/>
          <w:bCs/>
          <w:szCs w:val="24"/>
        </w:rPr>
        <w:t>rokiem</w:t>
      </w:r>
      <w:r>
        <w:rPr>
          <w:rFonts w:ascii="Fira Sans SemiBold" w:hAnsi="Fira Sans SemiBold"/>
          <w:bCs/>
          <w:szCs w:val="24"/>
        </w:rPr>
        <w:t>.</w:t>
      </w:r>
    </w:p>
    <w:p w:rsidR="00313314" w:rsidRDefault="00313314" w:rsidP="00313314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:rsidR="00313314" w:rsidRDefault="00313314" w:rsidP="00E56F97">
      <w:pPr>
        <w:pStyle w:val="StylTekstpodstawowycigyInterliniaDokadnie115pkt"/>
        <w:autoSpaceDE/>
        <w:autoSpaceDN/>
        <w:adjustRightInd/>
        <w:spacing w:before="240" w:after="120" w:line="240" w:lineRule="auto"/>
        <w:ind w:firstLine="0"/>
        <w:jc w:val="left"/>
        <w:textAlignment w:val="auto"/>
        <w:rPr>
          <w:rFonts w:ascii="Fira Sans SemiBold" w:hAnsi="Fira Sans SemiBold"/>
          <w:bCs/>
          <w:szCs w:val="24"/>
        </w:rPr>
      </w:pPr>
    </w:p>
    <w:p w:rsidR="00E15F1F" w:rsidRPr="0052614B" w:rsidRDefault="00E15F1F" w:rsidP="00E56F97">
      <w:pPr>
        <w:spacing w:after="0" w:line="231" w:lineRule="auto"/>
        <w:ind w:right="79"/>
        <w:rPr>
          <w:rFonts w:eastAsia="Myriad Pro" w:cs="Myriad Pro"/>
          <w:szCs w:val="19"/>
        </w:rPr>
      </w:pPr>
      <w:r w:rsidRPr="0052614B">
        <w:rPr>
          <w:rFonts w:eastAsia="Myriad Pro" w:cs="Myriad Pro"/>
          <w:szCs w:val="19"/>
        </w:rPr>
        <w:t xml:space="preserve">W 2020 r. turystyka była jednym z sektorów </w:t>
      </w:r>
      <w:r w:rsidR="00703833">
        <w:rPr>
          <w:rFonts w:eastAsia="Myriad Pro" w:cs="Myriad Pro"/>
          <w:szCs w:val="19"/>
        </w:rPr>
        <w:t>najbardziej</w:t>
      </w:r>
      <w:r w:rsidRPr="0052614B">
        <w:rPr>
          <w:rFonts w:eastAsia="Myriad Pro" w:cs="Myriad Pro"/>
          <w:szCs w:val="19"/>
        </w:rPr>
        <w:t xml:space="preserve"> dotkniętych skutkami pandemii COVID-19, wskutek czego wszystkie wartości i wskaźniki charakteryzujące bazę noclegową i jej wykorzyst</w:t>
      </w:r>
      <w:r w:rsidR="00917899">
        <w:rPr>
          <w:rFonts w:eastAsia="Myriad Pro" w:cs="Myriad Pro"/>
          <w:szCs w:val="19"/>
        </w:rPr>
        <w:t xml:space="preserve">anie były znacznie niższe niż </w:t>
      </w:r>
      <w:r w:rsidRPr="0052614B">
        <w:rPr>
          <w:rFonts w:eastAsia="Myriad Pro" w:cs="Myriad Pro"/>
          <w:szCs w:val="19"/>
        </w:rPr>
        <w:t>rok wcześniej.</w:t>
      </w:r>
    </w:p>
    <w:p w:rsidR="00E15F1F" w:rsidRPr="0052614B" w:rsidRDefault="00E15F1F" w:rsidP="00E56F97">
      <w:pPr>
        <w:spacing w:line="231" w:lineRule="auto"/>
        <w:ind w:right="79"/>
        <w:rPr>
          <w:rFonts w:eastAsia="Myriad Pro" w:cs="Myriad Pro"/>
          <w:szCs w:val="19"/>
        </w:rPr>
      </w:pPr>
      <w:r w:rsidRPr="0052614B">
        <w:rPr>
          <w:rFonts w:eastAsia="Myriad Pro" w:cs="Myriad Pro"/>
          <w:szCs w:val="19"/>
        </w:rPr>
        <w:t>Z wyjątkiem dwóch pierwszych miesięcy</w:t>
      </w:r>
      <w:r w:rsidR="00703833">
        <w:rPr>
          <w:rFonts w:eastAsia="Myriad Pro" w:cs="Myriad Pro"/>
          <w:szCs w:val="19"/>
        </w:rPr>
        <w:t xml:space="preserve"> ub.r.</w:t>
      </w:r>
      <w:r w:rsidRPr="0052614B">
        <w:rPr>
          <w:rFonts w:eastAsia="Myriad Pro" w:cs="Myriad Pro"/>
          <w:szCs w:val="19"/>
        </w:rPr>
        <w:t xml:space="preserve">, o wykorzystaniu turystycznych obiektów noclegowych decydowały przede wszystkim możliwości przemieszczania się, </w:t>
      </w:r>
      <w:r w:rsidR="00BF78E5" w:rsidRPr="0052614B">
        <w:rPr>
          <w:rFonts w:eastAsia="Myriad Pro" w:cs="Myriad Pro"/>
          <w:szCs w:val="19"/>
        </w:rPr>
        <w:t xml:space="preserve">ograniczenia w dostępności bazy noclegowej dla turystów </w:t>
      </w:r>
      <w:r w:rsidR="00BF78E5">
        <w:rPr>
          <w:rFonts w:eastAsia="Myriad Pro" w:cs="Myriad Pro"/>
          <w:szCs w:val="19"/>
        </w:rPr>
        <w:t xml:space="preserve">oraz </w:t>
      </w:r>
      <w:r w:rsidRPr="0052614B">
        <w:rPr>
          <w:rFonts w:eastAsia="Myriad Pro" w:cs="Myriad Pro"/>
          <w:szCs w:val="19"/>
        </w:rPr>
        <w:t>zamknięcie granic, a nie jak w latach poprzednich czynniki sezonowe (pogoda, okres ferii, świąt, wakacji szkolnych itp.) czy też chęć podróżowania przez turystów.</w:t>
      </w:r>
    </w:p>
    <w:p w:rsidR="00313314" w:rsidRPr="00655391" w:rsidRDefault="00313314" w:rsidP="00CA7603">
      <w:pPr>
        <w:pStyle w:val="StylTekstpodstawowycigyInterliniaDokadnie115pkt"/>
        <w:autoSpaceDE/>
        <w:autoSpaceDN/>
        <w:adjustRightInd/>
        <w:spacing w:after="120" w:line="240" w:lineRule="auto"/>
        <w:ind w:firstLine="0"/>
        <w:jc w:val="left"/>
        <w:textAlignment w:val="auto"/>
        <w:rPr>
          <w:rFonts w:ascii="Fira Sans" w:hAnsi="Fira Sans" w:cs="Arial"/>
          <w:b/>
          <w:bCs/>
          <w:color w:val="001D77"/>
          <w:szCs w:val="19"/>
        </w:rPr>
      </w:pPr>
      <w:r w:rsidRPr="00655391">
        <w:rPr>
          <w:rFonts w:ascii="Fira Sans" w:hAnsi="Fira Sans" w:cs="Arial"/>
          <w:b/>
          <w:bCs/>
          <w:color w:val="001D77"/>
          <w:szCs w:val="19"/>
        </w:rPr>
        <w:t xml:space="preserve">Baza noclegowa </w:t>
      </w:r>
    </w:p>
    <w:p w:rsidR="00555C86" w:rsidRDefault="00313314" w:rsidP="00555C86">
      <w:pPr>
        <w:spacing w:before="0" w:after="0"/>
      </w:pPr>
      <w:r w:rsidRPr="00655391">
        <w:rPr>
          <w:rFonts w:cs="Arial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66E6FF2" wp14:editId="1CB04B4A">
                <wp:simplePos x="0" y="0"/>
                <wp:positionH relativeFrom="column">
                  <wp:posOffset>5222240</wp:posOffset>
                </wp:positionH>
                <wp:positionV relativeFrom="paragraph">
                  <wp:posOffset>579120</wp:posOffset>
                </wp:positionV>
                <wp:extent cx="1695450" cy="896620"/>
                <wp:effectExtent l="0" t="0" r="0" b="0"/>
                <wp:wrapTight wrapText="bothSides">
                  <wp:wrapPolygon edited="0">
                    <wp:start x="728" y="0"/>
                    <wp:lineTo x="728" y="21110"/>
                    <wp:lineTo x="20629" y="21110"/>
                    <wp:lineTo x="20629" y="0"/>
                    <wp:lineTo x="728" y="0"/>
                  </wp:wrapPolygon>
                </wp:wrapTight>
                <wp:docPr id="28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DE52FB" w:rsidRDefault="001C43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C453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turystów przygotowanych było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31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="00BF2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miejsc noclegowych, tj. o</w:t>
                            </w:r>
                            <w:r w:rsidR="00BF2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BF2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="005A1D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E6FF2" id="Pole tekstowe 4" o:spid="_x0000_s1027" type="#_x0000_t202" style="position:absolute;margin-left:411.2pt;margin-top:45.6pt;width:133.5pt;height:70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" filled="f" stroked="f">
                <v:textbox>
                  <w:txbxContent>
                    <w:p w:rsidR="001C4350" w:rsidRPr="00DE52FB" w:rsidRDefault="001C43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C453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turystów przygotowanych było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31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="00BF2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miejsc noclegowych, tj. o</w:t>
                      </w:r>
                      <w:r w:rsidR="00BF2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BF2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="005A1D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A77">
        <w:t xml:space="preserve">W końcu lipca 2020 r. </w:t>
      </w:r>
      <w:r w:rsidRPr="00A3089B">
        <w:t>w województwie podkarpackim prowadził</w:t>
      </w:r>
      <w:r w:rsidR="007C2A77">
        <w:t>o</w:t>
      </w:r>
      <w:r w:rsidRPr="00A3089B">
        <w:t xml:space="preserve"> działalność </w:t>
      </w:r>
      <w:r w:rsidR="007C2A77">
        <w:t>609</w:t>
      </w:r>
      <w:r w:rsidRPr="00A3089B">
        <w:t xml:space="preserve"> turystyczn</w:t>
      </w:r>
      <w:r w:rsidR="007C2A77">
        <w:t>ych</w:t>
      </w:r>
      <w:r w:rsidRPr="00A3089B">
        <w:t xml:space="preserve"> obiekt</w:t>
      </w:r>
      <w:r w:rsidR="007C2A77">
        <w:t>ów</w:t>
      </w:r>
      <w:r w:rsidRPr="00A3089B">
        <w:t xml:space="preserve"> noclegow</w:t>
      </w:r>
      <w:r w:rsidR="007C2A77">
        <w:t>ych</w:t>
      </w:r>
      <w:r w:rsidRPr="00A3089B">
        <w:t>, w tym m.in. 14</w:t>
      </w:r>
      <w:r w:rsidR="007C2A77">
        <w:t>0</w:t>
      </w:r>
      <w:r w:rsidRPr="00A3089B">
        <w:t xml:space="preserve"> hotel</w:t>
      </w:r>
      <w:r w:rsidR="007C2A77">
        <w:t>i</w:t>
      </w:r>
      <w:r w:rsidRPr="00A3089B">
        <w:t xml:space="preserve">, </w:t>
      </w:r>
      <w:r w:rsidR="007C2A77">
        <w:t>165</w:t>
      </w:r>
      <w:r w:rsidRPr="00A3089B">
        <w:t xml:space="preserve"> poko</w:t>
      </w:r>
      <w:r w:rsidR="007C2A77">
        <w:t>i</w:t>
      </w:r>
      <w:r w:rsidRPr="00A3089B">
        <w:t xml:space="preserve"> gościnn</w:t>
      </w:r>
      <w:r w:rsidR="007C2A77">
        <w:t>ych</w:t>
      </w:r>
      <w:r>
        <w:t xml:space="preserve"> </w:t>
      </w:r>
      <w:r w:rsidRPr="0097760B">
        <w:t>(kwater prywatn</w:t>
      </w:r>
      <w:r w:rsidR="007C2A77">
        <w:t>ych</w:t>
      </w:r>
      <w:r w:rsidRPr="0097760B">
        <w:t>)</w:t>
      </w:r>
      <w:r w:rsidRPr="00A3089B">
        <w:t xml:space="preserve"> i kwater agroturystyczn</w:t>
      </w:r>
      <w:r w:rsidR="007C2A77">
        <w:t>ych</w:t>
      </w:r>
      <w:r w:rsidRPr="00A3089B">
        <w:t xml:space="preserve">, </w:t>
      </w:r>
      <w:r>
        <w:t>7</w:t>
      </w:r>
      <w:r w:rsidR="007C2A77">
        <w:t>4</w:t>
      </w:r>
      <w:r w:rsidRPr="00A3089B">
        <w:t xml:space="preserve"> zespoł</w:t>
      </w:r>
      <w:r w:rsidR="007C2A77">
        <w:t>y</w:t>
      </w:r>
      <w:r w:rsidRPr="00A3089B">
        <w:t xml:space="preserve"> domków turystycznych, </w:t>
      </w:r>
      <w:r w:rsidR="007C2A77">
        <w:t>39</w:t>
      </w:r>
      <w:r w:rsidRPr="00A3089B">
        <w:t xml:space="preserve"> schronisk</w:t>
      </w:r>
      <w:r w:rsidR="00F10710">
        <w:t xml:space="preserve"> (łącznie ze</w:t>
      </w:r>
      <w:r w:rsidR="00BF2D4D">
        <w:t> </w:t>
      </w:r>
      <w:r w:rsidR="00F10710">
        <w:t>schroniskami młodzieżowymi i szkolnymi schroniskami młodzieżowymi)</w:t>
      </w:r>
      <w:r w:rsidRPr="00A3089B">
        <w:t>, 2</w:t>
      </w:r>
      <w:r w:rsidR="007C2A77">
        <w:t>3</w:t>
      </w:r>
      <w:r w:rsidR="00703833">
        <w:t xml:space="preserve"> </w:t>
      </w:r>
      <w:r w:rsidRPr="00A3089B">
        <w:t>ośrodk</w:t>
      </w:r>
      <w:r w:rsidR="007C2A77">
        <w:t>i</w:t>
      </w:r>
      <w:r w:rsidRPr="00A3089B">
        <w:t xml:space="preserve"> wczasow</w:t>
      </w:r>
      <w:r w:rsidR="007C2A77">
        <w:t>e</w:t>
      </w:r>
      <w:r w:rsidRPr="00A3089B">
        <w:t xml:space="preserve"> oraz </w:t>
      </w:r>
      <w:r w:rsidR="007C2A77">
        <w:t>17</w:t>
      </w:r>
      <w:r w:rsidRPr="00A3089B">
        <w:t xml:space="preserve"> ośrodk</w:t>
      </w:r>
      <w:r w:rsidR="007C2A77">
        <w:t>ów</w:t>
      </w:r>
      <w:r w:rsidRPr="00A3089B">
        <w:t xml:space="preserve"> szkoleniowo-wypoczynkow</w:t>
      </w:r>
      <w:r w:rsidR="007C2A77">
        <w:t>ych</w:t>
      </w:r>
      <w:r w:rsidRPr="00A3089B">
        <w:t xml:space="preserve">. Z ogólnej liczby obiektów ponad </w:t>
      </w:r>
      <w:r w:rsidR="00BF2D4D">
        <w:t>¾ </w:t>
      </w:r>
      <w:r w:rsidRPr="00A3089B">
        <w:t>było placówkami całorocznymi. W 20</w:t>
      </w:r>
      <w:r w:rsidR="007C2A77">
        <w:t>20</w:t>
      </w:r>
      <w:r w:rsidRPr="00A3089B">
        <w:t xml:space="preserve"> r. obiekty noclegowe dysponowały </w:t>
      </w:r>
      <w:r w:rsidR="007C2A77">
        <w:t>31,7</w:t>
      </w:r>
      <w:r w:rsidRPr="00A3089B">
        <w:t xml:space="preserve"> tys. miejsc, w tym </w:t>
      </w:r>
      <w:r w:rsidR="007C2A77">
        <w:t>25,5</w:t>
      </w:r>
      <w:r w:rsidRPr="00A3089B">
        <w:t xml:space="preserve"> tys. </w:t>
      </w:r>
      <w:r w:rsidR="007C2A77">
        <w:t xml:space="preserve">(tj. 80,5%) </w:t>
      </w:r>
      <w:r w:rsidRPr="00A3089B">
        <w:t xml:space="preserve">było dostępnych </w:t>
      </w:r>
      <w:r w:rsidR="00AB5261">
        <w:t xml:space="preserve">dla turystów przez cały rok. W </w:t>
      </w:r>
      <w:r w:rsidR="00091DB9">
        <w:t>porównaniu</w:t>
      </w:r>
      <w:r w:rsidR="009D6E63">
        <w:t xml:space="preserve"> do roku poprzedniego </w:t>
      </w:r>
      <w:r w:rsidRPr="00A3089B">
        <w:t xml:space="preserve">liczba miejsc noclegowych </w:t>
      </w:r>
      <w:r w:rsidR="007C2A77">
        <w:t>była mniejsza</w:t>
      </w:r>
      <w:r w:rsidRPr="00A3089B">
        <w:t xml:space="preserve"> o </w:t>
      </w:r>
      <w:r w:rsidR="007C2A77">
        <w:t>11,2</w:t>
      </w:r>
      <w:r w:rsidR="00555C86">
        <w:t>%.</w:t>
      </w:r>
    </w:p>
    <w:p w:rsidR="00071F9C" w:rsidRDefault="00313314" w:rsidP="001A3437">
      <w:pPr>
        <w:spacing w:before="0" w:after="240"/>
        <w:rPr>
          <w:rFonts w:cs="Times New Roman"/>
          <w:szCs w:val="19"/>
        </w:rPr>
      </w:pPr>
      <w:r w:rsidRPr="006874FB">
        <w:rPr>
          <w:rFonts w:cs="Times New Roman"/>
          <w:szCs w:val="19"/>
        </w:rPr>
        <w:t>Wskaźnik gęstości bazy noclegowej, mierzony liczbą miejsc noclegowych przypadających na 1</w:t>
      </w:r>
      <w:r w:rsidR="00BF2D4D">
        <w:rPr>
          <w:rFonts w:cs="Times New Roman"/>
          <w:szCs w:val="19"/>
        </w:rPr>
        <w:t> </w:t>
      </w:r>
      <w:r w:rsidRPr="006874FB">
        <w:rPr>
          <w:rFonts w:cs="Times New Roman"/>
          <w:szCs w:val="19"/>
        </w:rPr>
        <w:t>km</w:t>
      </w:r>
      <w:r w:rsidRPr="006874FB">
        <w:rPr>
          <w:rFonts w:cs="Times New Roman"/>
          <w:szCs w:val="19"/>
          <w:vertAlign w:val="superscript"/>
        </w:rPr>
        <w:t xml:space="preserve">2 </w:t>
      </w:r>
      <w:r w:rsidR="00703833">
        <w:rPr>
          <w:rFonts w:cs="Times New Roman"/>
          <w:szCs w:val="19"/>
        </w:rPr>
        <w:t xml:space="preserve">powierzchni województwa w </w:t>
      </w:r>
      <w:r w:rsidRPr="006874FB">
        <w:rPr>
          <w:rFonts w:cs="Times New Roman"/>
          <w:szCs w:val="19"/>
        </w:rPr>
        <w:t>20</w:t>
      </w:r>
      <w:r w:rsidR="007C2A77">
        <w:rPr>
          <w:rFonts w:cs="Times New Roman"/>
          <w:szCs w:val="19"/>
        </w:rPr>
        <w:t>20</w:t>
      </w:r>
      <w:r w:rsidRPr="006874FB">
        <w:rPr>
          <w:rFonts w:cs="Times New Roman"/>
          <w:szCs w:val="19"/>
        </w:rPr>
        <w:t xml:space="preserve"> r. wyniósł </w:t>
      </w:r>
      <w:r w:rsidR="00D50903">
        <w:rPr>
          <w:rFonts w:cs="Times New Roman"/>
          <w:szCs w:val="19"/>
        </w:rPr>
        <w:t>1,8</w:t>
      </w:r>
      <w:r w:rsidR="00703833">
        <w:rPr>
          <w:rFonts w:cs="Times New Roman"/>
          <w:szCs w:val="19"/>
        </w:rPr>
        <w:t xml:space="preserve"> </w:t>
      </w:r>
      <w:r w:rsidRPr="006874FB">
        <w:rPr>
          <w:rFonts w:cs="Times New Roman"/>
          <w:szCs w:val="19"/>
        </w:rPr>
        <w:t xml:space="preserve">i był </w:t>
      </w:r>
      <w:r w:rsidR="00D50903">
        <w:rPr>
          <w:rFonts w:cs="Times New Roman"/>
          <w:szCs w:val="19"/>
        </w:rPr>
        <w:t>niższy</w:t>
      </w:r>
      <w:r w:rsidRPr="006874FB">
        <w:rPr>
          <w:rFonts w:cs="Times New Roman"/>
          <w:szCs w:val="19"/>
        </w:rPr>
        <w:t xml:space="preserve"> niż w roku poprzednim (</w:t>
      </w:r>
      <w:r w:rsidR="007C2A77">
        <w:rPr>
          <w:rFonts w:cs="Times New Roman"/>
          <w:szCs w:val="19"/>
        </w:rPr>
        <w:t>2,0</w:t>
      </w:r>
      <w:r w:rsidRPr="006874FB">
        <w:rPr>
          <w:rFonts w:cs="Times New Roman"/>
          <w:szCs w:val="19"/>
        </w:rPr>
        <w:t xml:space="preserve">). Średnia dla kraju wyniosła </w:t>
      </w:r>
      <w:r w:rsidR="00D50903" w:rsidRPr="00D50903">
        <w:rPr>
          <w:rFonts w:cs="Times New Roman"/>
          <w:szCs w:val="19"/>
        </w:rPr>
        <w:t>2,5</w:t>
      </w:r>
      <w:r w:rsidRPr="00D50903">
        <w:rPr>
          <w:rFonts w:cs="Times New Roman"/>
          <w:szCs w:val="19"/>
        </w:rPr>
        <w:t>.</w:t>
      </w:r>
    </w:p>
    <w:p w:rsidR="00313314" w:rsidRPr="00071F9C" w:rsidRDefault="00313314" w:rsidP="00071F9C">
      <w:pPr>
        <w:spacing w:before="0" w:after="0"/>
        <w:rPr>
          <w:rFonts w:cs="Times New Roman"/>
          <w:sz w:val="18"/>
          <w:szCs w:val="18"/>
        </w:rPr>
      </w:pPr>
      <w:r w:rsidRPr="008E183B">
        <w:rPr>
          <w:b/>
          <w:szCs w:val="18"/>
        </w:rPr>
        <w:t>Wykres 1.</w:t>
      </w:r>
      <w:r w:rsidRPr="008E183B">
        <w:rPr>
          <w:szCs w:val="18"/>
          <w:shd w:val="clear" w:color="auto" w:fill="FFFFFF"/>
        </w:rPr>
        <w:t xml:space="preserve">  </w:t>
      </w:r>
      <w:r w:rsidRPr="008E183B">
        <w:rPr>
          <w:b/>
          <w:szCs w:val="18"/>
          <w:shd w:val="clear" w:color="auto" w:fill="FFFFFF"/>
        </w:rPr>
        <w:t>Struktura turystycznych obiektów noclegowych i miejsc noclegowych w 20</w:t>
      </w:r>
      <w:r w:rsidR="007C2A77" w:rsidRPr="008E183B">
        <w:rPr>
          <w:b/>
          <w:szCs w:val="18"/>
          <w:shd w:val="clear" w:color="auto" w:fill="FFFFFF"/>
        </w:rPr>
        <w:t>20</w:t>
      </w:r>
      <w:r w:rsidRPr="008E183B">
        <w:rPr>
          <w:b/>
          <w:szCs w:val="18"/>
          <w:shd w:val="clear" w:color="auto" w:fill="FFFFFF"/>
        </w:rPr>
        <w:t xml:space="preserve"> r.</w:t>
      </w:r>
    </w:p>
    <w:p w:rsidR="00313314" w:rsidRDefault="008E183B" w:rsidP="00071F9C">
      <w:pPr>
        <w:pStyle w:val="Tytuwykresu0"/>
        <w:autoSpaceDE/>
        <w:autoSpaceDN/>
        <w:adjustRightInd/>
        <w:spacing w:line="240" w:lineRule="exact"/>
        <w:ind w:left="907" w:firstLine="0"/>
        <w:jc w:val="left"/>
        <w:textAlignment w:val="auto"/>
        <w:rPr>
          <w:noProof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4062AC48" wp14:editId="06E1B6EC">
            <wp:simplePos x="0" y="0"/>
            <wp:positionH relativeFrom="margin">
              <wp:align>left</wp:align>
            </wp:positionH>
            <wp:positionV relativeFrom="paragraph">
              <wp:posOffset>323446</wp:posOffset>
            </wp:positionV>
            <wp:extent cx="5128260" cy="2777490"/>
            <wp:effectExtent l="0" t="0" r="0" b="381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314" w:rsidRPr="00A3089B">
        <w:rPr>
          <w:rFonts w:ascii="Fira Sans" w:hAnsi="Fira Sans"/>
          <w:b w:val="0"/>
          <w:sz w:val="18"/>
          <w:szCs w:val="18"/>
        </w:rPr>
        <w:t>Stan w dniu 31 VII</w:t>
      </w:r>
      <w:r w:rsidR="00313314" w:rsidRPr="00D13615">
        <w:rPr>
          <w:noProof/>
        </w:rPr>
        <w:t xml:space="preserve"> </w:t>
      </w:r>
    </w:p>
    <w:p w:rsidR="007272D5" w:rsidRDefault="00313314" w:rsidP="00313314">
      <w:pPr>
        <w:pStyle w:val="NormalnyWeb"/>
        <w:tabs>
          <w:tab w:val="left" w:pos="720"/>
        </w:tabs>
        <w:spacing w:before="120" w:beforeAutospacing="0" w:after="0" w:afterAutospacing="0" w:line="240" w:lineRule="exact"/>
        <w:rPr>
          <w:rFonts w:ascii="Fira Sans" w:hAnsi="Fira Sans" w:cs="Times New Roman"/>
          <w:sz w:val="19"/>
          <w:szCs w:val="19"/>
        </w:rPr>
      </w:pPr>
      <w:r w:rsidRPr="00A3089B">
        <w:rPr>
          <w:rFonts w:ascii="Fira Sans" w:hAnsi="Fira Sans" w:cs="Times New Roman"/>
          <w:sz w:val="19"/>
          <w:szCs w:val="19"/>
        </w:rPr>
        <w:t>Podobnie jak w latach poprzednich,</w:t>
      </w:r>
      <w:r w:rsidR="00703833">
        <w:rPr>
          <w:rFonts w:ascii="Fira Sans" w:hAnsi="Fira Sans" w:cs="Times New Roman"/>
          <w:sz w:val="19"/>
          <w:szCs w:val="19"/>
        </w:rPr>
        <w:t xml:space="preserve"> w 2020 r.</w:t>
      </w:r>
      <w:r w:rsidRPr="00A3089B">
        <w:rPr>
          <w:rFonts w:ascii="Fira Sans" w:hAnsi="Fira Sans" w:cs="Times New Roman"/>
          <w:sz w:val="19"/>
          <w:szCs w:val="19"/>
        </w:rPr>
        <w:t xml:space="preserve"> najwięcej miejsc noclegowyc</w:t>
      </w:r>
      <w:r w:rsidR="00091DB9">
        <w:rPr>
          <w:rFonts w:ascii="Fira Sans" w:hAnsi="Fira Sans" w:cs="Times New Roman"/>
          <w:sz w:val="19"/>
          <w:szCs w:val="19"/>
        </w:rPr>
        <w:t>h dla turystów oferowały hotele</w:t>
      </w:r>
      <w:r>
        <w:rPr>
          <w:rFonts w:ascii="Fira Sans" w:hAnsi="Fira Sans" w:cs="Times New Roman"/>
          <w:sz w:val="19"/>
          <w:szCs w:val="19"/>
        </w:rPr>
        <w:t xml:space="preserve"> – </w:t>
      </w:r>
      <w:r w:rsidRPr="00A3089B">
        <w:rPr>
          <w:rFonts w:ascii="Fira Sans" w:hAnsi="Fira Sans" w:cs="Times New Roman"/>
          <w:sz w:val="19"/>
          <w:szCs w:val="19"/>
        </w:rPr>
        <w:t>10,</w:t>
      </w:r>
      <w:r w:rsidR="007C2A77">
        <w:rPr>
          <w:rFonts w:ascii="Fira Sans" w:hAnsi="Fira Sans" w:cs="Times New Roman"/>
          <w:sz w:val="19"/>
          <w:szCs w:val="19"/>
        </w:rPr>
        <w:t>0</w:t>
      </w:r>
      <w:r w:rsidRPr="00A3089B">
        <w:rPr>
          <w:rFonts w:ascii="Fira Sans" w:hAnsi="Fira Sans" w:cs="Times New Roman"/>
          <w:sz w:val="19"/>
          <w:szCs w:val="19"/>
        </w:rPr>
        <w:t xml:space="preserve"> tys</w:t>
      </w:r>
      <w:r>
        <w:rPr>
          <w:rFonts w:ascii="Fira Sans" w:hAnsi="Fira Sans" w:cs="Times New Roman"/>
          <w:sz w:val="19"/>
          <w:szCs w:val="19"/>
        </w:rPr>
        <w:t xml:space="preserve">. </w:t>
      </w:r>
      <w:r w:rsidR="000218DE">
        <w:rPr>
          <w:rFonts w:ascii="Fira Sans" w:hAnsi="Fira Sans" w:cs="Times New Roman"/>
          <w:sz w:val="19"/>
          <w:szCs w:val="19"/>
        </w:rPr>
        <w:t xml:space="preserve">(31,5%). </w:t>
      </w:r>
      <w:r>
        <w:rPr>
          <w:rFonts w:ascii="Fira Sans" w:hAnsi="Fira Sans" w:cs="Times New Roman"/>
          <w:sz w:val="19"/>
          <w:szCs w:val="19"/>
        </w:rPr>
        <w:t>Spośród innych rodzajów obiektów</w:t>
      </w:r>
      <w:r w:rsidR="009D6E63">
        <w:rPr>
          <w:rFonts w:ascii="Fira Sans" w:hAnsi="Fira Sans" w:cs="Times New Roman"/>
          <w:sz w:val="19"/>
          <w:szCs w:val="19"/>
        </w:rPr>
        <w:t>,</w:t>
      </w:r>
      <w:r w:rsidRPr="00A3089B">
        <w:rPr>
          <w:rFonts w:ascii="Fira Sans" w:hAnsi="Fira Sans" w:cs="Times New Roman"/>
          <w:sz w:val="19"/>
          <w:szCs w:val="19"/>
        </w:rPr>
        <w:t xml:space="preserve"> </w:t>
      </w:r>
      <w:r>
        <w:rPr>
          <w:rFonts w:ascii="Fira Sans" w:hAnsi="Fira Sans" w:cs="Times New Roman"/>
          <w:sz w:val="19"/>
          <w:szCs w:val="19"/>
        </w:rPr>
        <w:t xml:space="preserve">najwięcej miejsc noclegowych </w:t>
      </w:r>
      <w:r w:rsidRPr="00A3089B">
        <w:rPr>
          <w:rFonts w:ascii="Fira Sans" w:hAnsi="Fira Sans" w:cs="Times New Roman"/>
          <w:sz w:val="19"/>
          <w:szCs w:val="19"/>
        </w:rPr>
        <w:t>posiadały zakłady uzdrowiskowe</w:t>
      </w:r>
      <w:r>
        <w:rPr>
          <w:rFonts w:ascii="Fira Sans" w:hAnsi="Fira Sans" w:cs="Times New Roman"/>
          <w:sz w:val="19"/>
          <w:szCs w:val="19"/>
        </w:rPr>
        <w:t xml:space="preserve"> – </w:t>
      </w:r>
      <w:r w:rsidR="007C2A77">
        <w:rPr>
          <w:rFonts w:ascii="Fira Sans" w:hAnsi="Fira Sans" w:cs="Times New Roman"/>
          <w:sz w:val="19"/>
          <w:szCs w:val="19"/>
        </w:rPr>
        <w:t>3,0</w:t>
      </w:r>
      <w:r>
        <w:rPr>
          <w:rFonts w:ascii="Fira Sans" w:hAnsi="Fira Sans" w:cs="Times New Roman"/>
          <w:sz w:val="19"/>
          <w:szCs w:val="19"/>
        </w:rPr>
        <w:t xml:space="preserve"> tys.</w:t>
      </w:r>
      <w:r w:rsidR="00703833">
        <w:rPr>
          <w:rFonts w:ascii="Fira Sans" w:hAnsi="Fira Sans" w:cs="Times New Roman"/>
          <w:sz w:val="19"/>
          <w:szCs w:val="19"/>
        </w:rPr>
        <w:t xml:space="preserve"> </w:t>
      </w:r>
      <w:r w:rsidR="007C2A77">
        <w:rPr>
          <w:rFonts w:ascii="Fira Sans" w:hAnsi="Fira Sans" w:cs="Times New Roman"/>
          <w:sz w:val="19"/>
          <w:szCs w:val="19"/>
        </w:rPr>
        <w:t>i</w:t>
      </w:r>
      <w:r w:rsidRPr="00A3089B">
        <w:rPr>
          <w:rFonts w:ascii="Fira Sans" w:hAnsi="Fira Sans" w:cs="Times New Roman"/>
          <w:sz w:val="19"/>
          <w:szCs w:val="19"/>
        </w:rPr>
        <w:t xml:space="preserve"> inne obi</w:t>
      </w:r>
      <w:r>
        <w:rPr>
          <w:rFonts w:ascii="Fira Sans" w:hAnsi="Fira Sans" w:cs="Times New Roman"/>
          <w:sz w:val="19"/>
          <w:szCs w:val="19"/>
        </w:rPr>
        <w:t>ekty hotelowe</w:t>
      </w:r>
      <w:r w:rsidR="002A2090">
        <w:rPr>
          <w:rFonts w:ascii="Fira Sans" w:hAnsi="Fira Sans" w:cs="Times New Roman"/>
          <w:sz w:val="19"/>
          <w:szCs w:val="19"/>
        </w:rPr>
        <w:t xml:space="preserve"> – 2,5 tys. </w:t>
      </w:r>
      <w:r>
        <w:rPr>
          <w:rFonts w:ascii="Fira Sans" w:hAnsi="Fira Sans" w:cs="Times New Roman"/>
          <w:sz w:val="19"/>
          <w:szCs w:val="19"/>
        </w:rPr>
        <w:t xml:space="preserve"> </w:t>
      </w:r>
      <w:r w:rsidR="002A2090">
        <w:rPr>
          <w:rFonts w:ascii="Fira Sans" w:hAnsi="Fira Sans" w:cs="Times New Roman"/>
          <w:sz w:val="19"/>
          <w:szCs w:val="19"/>
        </w:rPr>
        <w:t>Po</w:t>
      </w:r>
      <w:r w:rsidR="00DD2B15">
        <w:rPr>
          <w:rFonts w:ascii="Fira Sans" w:hAnsi="Fira Sans" w:cs="Times New Roman"/>
          <w:sz w:val="19"/>
          <w:szCs w:val="19"/>
        </w:rPr>
        <w:t> </w:t>
      </w:r>
      <w:r w:rsidR="002A2090">
        <w:rPr>
          <w:rFonts w:ascii="Fira Sans" w:hAnsi="Fira Sans" w:cs="Times New Roman"/>
          <w:sz w:val="19"/>
          <w:szCs w:val="19"/>
        </w:rPr>
        <w:t>2,4</w:t>
      </w:r>
      <w:r w:rsidR="00DD2B15">
        <w:rPr>
          <w:rFonts w:ascii="Fira Sans" w:hAnsi="Fira Sans" w:cs="Times New Roman"/>
          <w:sz w:val="19"/>
          <w:szCs w:val="19"/>
        </w:rPr>
        <w:t> </w:t>
      </w:r>
      <w:r w:rsidR="002A2090">
        <w:rPr>
          <w:rFonts w:ascii="Fira Sans" w:hAnsi="Fira Sans" w:cs="Times New Roman"/>
          <w:sz w:val="19"/>
          <w:szCs w:val="19"/>
        </w:rPr>
        <w:t>tys. miejsc noclegowych znajdowało się w ośrodkach wczasowych i zespołach domków turystycznych, a</w:t>
      </w:r>
      <w:r w:rsidR="00703833">
        <w:rPr>
          <w:rFonts w:ascii="Fira Sans" w:hAnsi="Fira Sans" w:cs="Times New Roman"/>
          <w:sz w:val="19"/>
          <w:szCs w:val="19"/>
        </w:rPr>
        <w:t> </w:t>
      </w:r>
      <w:r w:rsidR="002A2090">
        <w:rPr>
          <w:rFonts w:ascii="Fira Sans" w:hAnsi="Fira Sans" w:cs="Times New Roman"/>
          <w:sz w:val="19"/>
          <w:szCs w:val="19"/>
        </w:rPr>
        <w:t xml:space="preserve">2,3 tys. – w </w:t>
      </w:r>
      <w:r>
        <w:rPr>
          <w:rFonts w:ascii="Fira Sans" w:hAnsi="Fira Sans" w:cs="Times New Roman"/>
          <w:sz w:val="19"/>
          <w:szCs w:val="19"/>
        </w:rPr>
        <w:t>pokoj</w:t>
      </w:r>
      <w:r w:rsidR="002A2090">
        <w:rPr>
          <w:rFonts w:ascii="Fira Sans" w:hAnsi="Fira Sans" w:cs="Times New Roman"/>
          <w:sz w:val="19"/>
          <w:szCs w:val="19"/>
        </w:rPr>
        <w:t>ach</w:t>
      </w:r>
      <w:r>
        <w:rPr>
          <w:rFonts w:ascii="Fira Sans" w:hAnsi="Fira Sans" w:cs="Times New Roman"/>
          <w:sz w:val="19"/>
          <w:szCs w:val="19"/>
        </w:rPr>
        <w:t xml:space="preserve"> gościnn</w:t>
      </w:r>
      <w:r w:rsidR="002A2090">
        <w:rPr>
          <w:rFonts w:ascii="Fira Sans" w:hAnsi="Fira Sans" w:cs="Times New Roman"/>
          <w:sz w:val="19"/>
          <w:szCs w:val="19"/>
        </w:rPr>
        <w:t>ych</w:t>
      </w:r>
      <w:r>
        <w:rPr>
          <w:rFonts w:ascii="Fira Sans" w:hAnsi="Fira Sans" w:cs="Times New Roman"/>
          <w:sz w:val="19"/>
          <w:szCs w:val="19"/>
        </w:rPr>
        <w:t xml:space="preserve"> (</w:t>
      </w:r>
      <w:r w:rsidRPr="0097760B">
        <w:rPr>
          <w:rFonts w:ascii="Fira Sans" w:hAnsi="Fira Sans" w:cs="Times New Roman"/>
          <w:sz w:val="19"/>
          <w:szCs w:val="19"/>
        </w:rPr>
        <w:t>kwater</w:t>
      </w:r>
      <w:r w:rsidR="002A2090">
        <w:rPr>
          <w:rFonts w:ascii="Fira Sans" w:hAnsi="Fira Sans" w:cs="Times New Roman"/>
          <w:sz w:val="19"/>
          <w:szCs w:val="19"/>
        </w:rPr>
        <w:t>ach</w:t>
      </w:r>
      <w:r w:rsidRPr="0097760B">
        <w:rPr>
          <w:rFonts w:ascii="Fira Sans" w:hAnsi="Fira Sans" w:cs="Times New Roman"/>
          <w:sz w:val="19"/>
          <w:szCs w:val="19"/>
        </w:rPr>
        <w:t xml:space="preserve"> prywatn</w:t>
      </w:r>
      <w:r w:rsidR="002A2090">
        <w:rPr>
          <w:rFonts w:ascii="Fira Sans" w:hAnsi="Fira Sans" w:cs="Times New Roman"/>
          <w:sz w:val="19"/>
          <w:szCs w:val="19"/>
        </w:rPr>
        <w:t>ych</w:t>
      </w:r>
      <w:r w:rsidRPr="0097760B">
        <w:rPr>
          <w:rFonts w:ascii="Fira Sans" w:hAnsi="Fira Sans" w:cs="Times New Roman"/>
          <w:sz w:val="19"/>
          <w:szCs w:val="19"/>
        </w:rPr>
        <w:t>)</w:t>
      </w:r>
      <w:r w:rsidR="002A2090">
        <w:rPr>
          <w:rFonts w:ascii="Fira Sans" w:hAnsi="Fira Sans" w:cs="Times New Roman"/>
          <w:sz w:val="19"/>
          <w:szCs w:val="19"/>
        </w:rPr>
        <w:t>.</w:t>
      </w:r>
      <w:r w:rsidRPr="0097760B">
        <w:rPr>
          <w:rFonts w:ascii="Fira Sans" w:hAnsi="Fira Sans" w:cs="Times New Roman"/>
          <w:sz w:val="19"/>
          <w:szCs w:val="19"/>
        </w:rPr>
        <w:t xml:space="preserve"> </w:t>
      </w:r>
    </w:p>
    <w:p w:rsidR="00313314" w:rsidRPr="00A3089B" w:rsidRDefault="00313314" w:rsidP="00313314">
      <w:pPr>
        <w:pStyle w:val="NormalnyWeb"/>
        <w:tabs>
          <w:tab w:val="left" w:pos="720"/>
        </w:tabs>
        <w:spacing w:before="120" w:beforeAutospacing="0" w:after="0" w:afterAutospacing="0" w:line="240" w:lineRule="exact"/>
        <w:rPr>
          <w:rFonts w:ascii="Fira Sans" w:hAnsi="Fira Sans" w:cs="Times New Roman"/>
          <w:sz w:val="19"/>
          <w:szCs w:val="19"/>
        </w:rPr>
      </w:pPr>
      <w:r w:rsidRPr="00A3089B">
        <w:rPr>
          <w:rFonts w:ascii="Fira Sans" w:hAnsi="Fira Sans" w:cs="Times New Roman"/>
          <w:sz w:val="19"/>
          <w:szCs w:val="19"/>
        </w:rPr>
        <w:t>Średnio jeden obiekt noclegowy liczył 5</w:t>
      </w:r>
      <w:r w:rsidR="002A2090">
        <w:rPr>
          <w:rFonts w:ascii="Fira Sans" w:hAnsi="Fira Sans" w:cs="Times New Roman"/>
          <w:sz w:val="19"/>
          <w:szCs w:val="19"/>
        </w:rPr>
        <w:t>2</w:t>
      </w:r>
      <w:r w:rsidRPr="00A3089B">
        <w:rPr>
          <w:rFonts w:ascii="Fira Sans" w:hAnsi="Fira Sans" w:cs="Times New Roman"/>
          <w:sz w:val="19"/>
          <w:szCs w:val="19"/>
        </w:rPr>
        <w:t xml:space="preserve"> miejsc</w:t>
      </w:r>
      <w:r w:rsidR="002A2090">
        <w:rPr>
          <w:rFonts w:ascii="Fira Sans" w:hAnsi="Fira Sans" w:cs="Times New Roman"/>
          <w:sz w:val="19"/>
          <w:szCs w:val="19"/>
        </w:rPr>
        <w:t>a</w:t>
      </w:r>
      <w:r w:rsidRPr="00A3089B">
        <w:rPr>
          <w:rFonts w:ascii="Fira Sans" w:hAnsi="Fira Sans" w:cs="Times New Roman"/>
          <w:sz w:val="19"/>
          <w:szCs w:val="19"/>
        </w:rPr>
        <w:t xml:space="preserve"> i była to </w:t>
      </w:r>
      <w:r>
        <w:rPr>
          <w:rFonts w:ascii="Fira Sans" w:hAnsi="Fira Sans" w:cs="Times New Roman"/>
          <w:sz w:val="19"/>
          <w:szCs w:val="19"/>
        </w:rPr>
        <w:t>wartość</w:t>
      </w:r>
      <w:r w:rsidRPr="00A3089B">
        <w:rPr>
          <w:rFonts w:ascii="Fira Sans" w:hAnsi="Fira Sans" w:cs="Times New Roman"/>
          <w:sz w:val="19"/>
          <w:szCs w:val="19"/>
        </w:rPr>
        <w:t xml:space="preserve"> znacznie niższa od średniej krajowej wynoszącej </w:t>
      </w:r>
      <w:r w:rsidR="002A2090">
        <w:rPr>
          <w:rFonts w:ascii="Fira Sans" w:hAnsi="Fira Sans" w:cs="Times New Roman"/>
          <w:sz w:val="19"/>
          <w:szCs w:val="19"/>
        </w:rPr>
        <w:t>75</w:t>
      </w:r>
      <w:r w:rsidRPr="00A3089B">
        <w:rPr>
          <w:rFonts w:ascii="Fira Sans" w:hAnsi="Fira Sans" w:cs="Times New Roman"/>
          <w:sz w:val="19"/>
          <w:szCs w:val="19"/>
        </w:rPr>
        <w:t>.</w:t>
      </w:r>
    </w:p>
    <w:p w:rsidR="00313314" w:rsidRDefault="00313314" w:rsidP="00313314">
      <w:pPr>
        <w:pStyle w:val="StylTekstpodstawowycigyInterliniaDokadnie115pkt"/>
        <w:autoSpaceDE/>
        <w:autoSpaceDN/>
        <w:adjustRightInd/>
        <w:spacing w:before="120" w:after="120" w:line="240" w:lineRule="exact"/>
        <w:ind w:firstLine="0"/>
        <w:jc w:val="left"/>
        <w:textAlignment w:val="auto"/>
        <w:rPr>
          <w:rFonts w:ascii="Fira Sans" w:hAnsi="Fira Sans"/>
        </w:rPr>
      </w:pPr>
      <w:r w:rsidRPr="00A3089B">
        <w:rPr>
          <w:rFonts w:ascii="Fira Sans" w:hAnsi="Fira Sans"/>
        </w:rPr>
        <w:t>W turystycznych obiektach noclegowych zlokalizowanych na t</w:t>
      </w:r>
      <w:r>
        <w:rPr>
          <w:rFonts w:ascii="Fira Sans" w:hAnsi="Fira Sans"/>
        </w:rPr>
        <w:t>erenie województwa funkcjonował</w:t>
      </w:r>
      <w:r w:rsidR="002A2090">
        <w:rPr>
          <w:rFonts w:ascii="Fira Sans" w:hAnsi="Fira Sans"/>
        </w:rPr>
        <w:t>o</w:t>
      </w:r>
      <w:r w:rsidRPr="00A3089B">
        <w:rPr>
          <w:rFonts w:ascii="Fira Sans" w:hAnsi="Fira Sans"/>
        </w:rPr>
        <w:t xml:space="preserve"> </w:t>
      </w:r>
      <w:r w:rsidR="002A2090">
        <w:rPr>
          <w:rFonts w:ascii="Fira Sans" w:hAnsi="Fira Sans"/>
        </w:rPr>
        <w:t>356</w:t>
      </w:r>
      <w:r w:rsidRPr="00A3089B">
        <w:rPr>
          <w:rFonts w:ascii="Fira Sans" w:hAnsi="Fira Sans"/>
        </w:rPr>
        <w:t xml:space="preserve"> placów</w:t>
      </w:r>
      <w:r w:rsidR="002A2090">
        <w:rPr>
          <w:rFonts w:ascii="Fira Sans" w:hAnsi="Fira Sans"/>
        </w:rPr>
        <w:t>ek</w:t>
      </w:r>
      <w:r w:rsidRPr="00A3089B">
        <w:rPr>
          <w:rFonts w:ascii="Fira Sans" w:hAnsi="Fira Sans"/>
        </w:rPr>
        <w:t xml:space="preserve"> gastronomiczn</w:t>
      </w:r>
      <w:r w:rsidR="002A2090">
        <w:rPr>
          <w:rFonts w:ascii="Fira Sans" w:hAnsi="Fira Sans"/>
        </w:rPr>
        <w:t>ych</w:t>
      </w:r>
      <w:r w:rsidRPr="00A3089B">
        <w:rPr>
          <w:rFonts w:ascii="Fira Sans" w:hAnsi="Fira Sans"/>
        </w:rPr>
        <w:t xml:space="preserve">, w tym </w:t>
      </w:r>
      <w:r w:rsidR="002A2090">
        <w:rPr>
          <w:rFonts w:ascii="Fira Sans" w:hAnsi="Fira Sans"/>
        </w:rPr>
        <w:t>182</w:t>
      </w:r>
      <w:r w:rsidRPr="00A3089B">
        <w:rPr>
          <w:rFonts w:ascii="Fira Sans" w:hAnsi="Fira Sans"/>
        </w:rPr>
        <w:t xml:space="preserve"> restaur</w:t>
      </w:r>
      <w:r>
        <w:rPr>
          <w:rFonts w:ascii="Fira Sans" w:hAnsi="Fira Sans"/>
        </w:rPr>
        <w:t>acje</w:t>
      </w:r>
      <w:r w:rsidRPr="00A3089B">
        <w:rPr>
          <w:rFonts w:ascii="Fira Sans" w:hAnsi="Fira Sans"/>
        </w:rPr>
        <w:t xml:space="preserve"> oraz </w:t>
      </w:r>
      <w:r w:rsidR="002A2090">
        <w:rPr>
          <w:rFonts w:ascii="Fira Sans" w:hAnsi="Fira Sans"/>
        </w:rPr>
        <w:t>85</w:t>
      </w:r>
      <w:r w:rsidRPr="00A3089B">
        <w:rPr>
          <w:rFonts w:ascii="Fira Sans" w:hAnsi="Fira Sans"/>
        </w:rPr>
        <w:t xml:space="preserve"> barów </w:t>
      </w:r>
      <w:r>
        <w:rPr>
          <w:rFonts w:ascii="Fira Sans" w:hAnsi="Fira Sans"/>
        </w:rPr>
        <w:t>lub kawiarni.</w:t>
      </w:r>
    </w:p>
    <w:p w:rsidR="00313314" w:rsidRPr="009D2420" w:rsidRDefault="006D5FFF" w:rsidP="00313314">
      <w:pPr>
        <w:spacing w:before="240" w:line="240" w:lineRule="auto"/>
        <w:outlineLvl w:val="0"/>
        <w:rPr>
          <w:rFonts w:eastAsia="Times New Roman" w:cs="Arial"/>
          <w:b/>
          <w:bCs/>
          <w:color w:val="001D77"/>
          <w:szCs w:val="19"/>
          <w:lang w:eastAsia="pl-PL"/>
        </w:rPr>
      </w:pPr>
      <w:r>
        <w:rPr>
          <w:rFonts w:cs="TimesNewRomanPSMT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5267C5D" wp14:editId="49214AC5">
                <wp:simplePos x="0" y="0"/>
                <wp:positionH relativeFrom="column">
                  <wp:posOffset>5232400</wp:posOffset>
                </wp:positionH>
                <wp:positionV relativeFrom="paragraph">
                  <wp:posOffset>262890</wp:posOffset>
                </wp:positionV>
                <wp:extent cx="1811020" cy="770890"/>
                <wp:effectExtent l="0" t="0" r="0" b="0"/>
                <wp:wrapTight wrapText="bothSides">
                  <wp:wrapPolygon edited="0">
                    <wp:start x="682" y="0"/>
                    <wp:lineTo x="682" y="20817"/>
                    <wp:lineTo x="20903" y="20817"/>
                    <wp:lineTo x="20903" y="0"/>
                    <wp:lineTo x="682" y="0"/>
                  </wp:wrapPolygon>
                </wp:wrapTight>
                <wp:docPr id="1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DE52FB" w:rsidRDefault="001C43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turystów korzystających z noclegów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wyniosła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710,3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</w:t>
                            </w:r>
                            <w:r w:rsidR="000218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wśród których było 44,8 tys. gości z zagranicy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67C5D" id="_x0000_s1028" type="#_x0000_t202" style="position:absolute;margin-left:412pt;margin-top:20.7pt;width:142.6pt;height:60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" filled="f" stroked="f">
                <v:textbox>
                  <w:txbxContent>
                    <w:p w:rsidR="001C4350" w:rsidRPr="00DE52FB" w:rsidRDefault="001C43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turystów korzystających z noclegów 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wyniosła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710,3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</w:t>
                      </w:r>
                      <w:r w:rsidR="000218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wśród których było 44,8 tys. gości z zagranicy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9D2420">
        <w:rPr>
          <w:rFonts w:eastAsia="Times New Roman" w:cs="Arial"/>
          <w:b/>
          <w:bCs/>
          <w:color w:val="001D77"/>
          <w:szCs w:val="19"/>
          <w:lang w:eastAsia="pl-PL"/>
        </w:rPr>
        <w:t>Wykorzystanie turystycznych obiektów noclegowych</w:t>
      </w:r>
    </w:p>
    <w:p w:rsidR="00313314" w:rsidRPr="00A3089B" w:rsidRDefault="00313314" w:rsidP="00313314">
      <w:pPr>
        <w:autoSpaceDE w:val="0"/>
        <w:autoSpaceDN w:val="0"/>
        <w:adjustRightInd w:val="0"/>
        <w:spacing w:before="0" w:after="0"/>
        <w:rPr>
          <w:rFonts w:cs="Times New Roman"/>
          <w:szCs w:val="19"/>
        </w:rPr>
      </w:pPr>
      <w:r w:rsidRPr="00A3089B">
        <w:rPr>
          <w:rFonts w:cs="Times New Roman"/>
          <w:szCs w:val="19"/>
        </w:rPr>
        <w:t xml:space="preserve">W </w:t>
      </w:r>
      <w:r w:rsidR="00703833">
        <w:rPr>
          <w:rFonts w:cs="Times New Roman"/>
          <w:szCs w:val="19"/>
        </w:rPr>
        <w:t>ubiegłym roku</w:t>
      </w:r>
      <w:r w:rsidRPr="00A3089B">
        <w:rPr>
          <w:rFonts w:cs="TimesNewRomanPSMT"/>
          <w:szCs w:val="19"/>
        </w:rPr>
        <w:t xml:space="preserve"> w turystycznych obiektach noclegowych </w:t>
      </w:r>
      <w:r w:rsidR="00091DB9">
        <w:rPr>
          <w:rFonts w:cs="TimesNewRomanPSMT"/>
          <w:szCs w:val="19"/>
        </w:rPr>
        <w:t xml:space="preserve">w województwie podkarpackim </w:t>
      </w:r>
      <w:r w:rsidR="00457671">
        <w:rPr>
          <w:rFonts w:cs="TimesNewRomanPSMT"/>
          <w:szCs w:val="19"/>
        </w:rPr>
        <w:t xml:space="preserve">przebywało </w:t>
      </w:r>
      <w:r w:rsidR="00457671">
        <w:rPr>
          <w:rFonts w:cs="Times New Roman"/>
          <w:szCs w:val="19"/>
        </w:rPr>
        <w:t>710,3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>tys. osób, tj. o </w:t>
      </w:r>
      <w:r w:rsidR="00457671">
        <w:rPr>
          <w:rFonts w:cs="TimesNewRomanPSMT"/>
          <w:szCs w:val="19"/>
        </w:rPr>
        <w:t>45,2</w:t>
      </w:r>
      <w:r w:rsidRPr="00A3089B">
        <w:rPr>
          <w:rFonts w:cs="TimesNewRomanPSMT"/>
          <w:szCs w:val="19"/>
        </w:rPr>
        <w:t xml:space="preserve">% </w:t>
      </w:r>
      <w:r w:rsidR="00457671">
        <w:rPr>
          <w:rFonts w:cs="TimesNewRomanPSMT"/>
          <w:szCs w:val="19"/>
        </w:rPr>
        <w:t>mniej</w:t>
      </w:r>
      <w:r w:rsidRPr="00A3089B">
        <w:rPr>
          <w:rFonts w:cs="TimesNewRomanPSMT"/>
          <w:szCs w:val="19"/>
        </w:rPr>
        <w:t xml:space="preserve"> niż </w:t>
      </w:r>
      <w:r w:rsidR="00703833">
        <w:rPr>
          <w:rFonts w:cs="TimesNewRomanPSMT"/>
          <w:szCs w:val="19"/>
        </w:rPr>
        <w:t>w 2019 r</w:t>
      </w:r>
      <w:r w:rsidRPr="00A3089B">
        <w:rPr>
          <w:rFonts w:cs="TimesNewRomanPSMT"/>
          <w:szCs w:val="19"/>
        </w:rPr>
        <w:t xml:space="preserve">. </w:t>
      </w:r>
      <w:r w:rsidRPr="00B82FA2">
        <w:rPr>
          <w:rFonts w:cs="TimesNewRomanPSMT"/>
          <w:szCs w:val="19"/>
        </w:rPr>
        <w:t xml:space="preserve">W przeliczeniu na 1000 ludności województwa liczba korzystających z noclegów wyniosła </w:t>
      </w:r>
      <w:r w:rsidR="00DC2437" w:rsidRPr="00B82FA2">
        <w:rPr>
          <w:rFonts w:cs="Times New Roman"/>
          <w:szCs w:val="19"/>
        </w:rPr>
        <w:t>334</w:t>
      </w:r>
      <w:r w:rsidRPr="00B82FA2">
        <w:rPr>
          <w:rFonts w:cs="Times New Roman"/>
          <w:szCs w:val="19"/>
        </w:rPr>
        <w:t xml:space="preserve">, wobec </w:t>
      </w:r>
      <w:r w:rsidR="00DC2437" w:rsidRPr="00B82FA2">
        <w:rPr>
          <w:rFonts w:cs="Times New Roman"/>
          <w:szCs w:val="19"/>
        </w:rPr>
        <w:t>466</w:t>
      </w:r>
      <w:r w:rsidRPr="00B82FA2">
        <w:rPr>
          <w:rFonts w:cs="Times New Roman"/>
          <w:szCs w:val="19"/>
        </w:rPr>
        <w:t xml:space="preserve"> </w:t>
      </w:r>
      <w:r w:rsidRPr="00B82FA2">
        <w:rPr>
          <w:rFonts w:cs="TimesNewRomanPSMT"/>
          <w:szCs w:val="19"/>
        </w:rPr>
        <w:t>dla Polski. Pod</w:t>
      </w:r>
      <w:r w:rsidR="0013020A" w:rsidRPr="00B82FA2">
        <w:rPr>
          <w:rFonts w:cs="TimesNewRomanPSMT"/>
          <w:szCs w:val="19"/>
        </w:rPr>
        <w:t> </w:t>
      </w:r>
      <w:r w:rsidRPr="00B82FA2">
        <w:rPr>
          <w:rFonts w:cs="TimesNewRomanPSMT"/>
          <w:szCs w:val="19"/>
        </w:rPr>
        <w:t xml:space="preserve">względem wielkości wymienionego wskaźnika </w:t>
      </w:r>
      <w:r w:rsidRPr="00B82FA2">
        <w:rPr>
          <w:rFonts w:cs="Times New Roman"/>
          <w:szCs w:val="19"/>
        </w:rPr>
        <w:t xml:space="preserve">Podkarpacie zajmuje </w:t>
      </w:r>
      <w:r w:rsidR="00DC2437" w:rsidRPr="00B82FA2">
        <w:rPr>
          <w:rFonts w:cs="Times New Roman"/>
          <w:szCs w:val="19"/>
        </w:rPr>
        <w:t>9</w:t>
      </w:r>
      <w:r w:rsidR="00DD2B15">
        <w:rPr>
          <w:rFonts w:cs="Times New Roman"/>
          <w:szCs w:val="19"/>
        </w:rPr>
        <w:t xml:space="preserve">. miejsce w </w:t>
      </w:r>
      <w:r w:rsidRPr="00B82FA2">
        <w:rPr>
          <w:rFonts w:cs="Times New Roman"/>
          <w:szCs w:val="19"/>
        </w:rPr>
        <w:t xml:space="preserve">kraju. </w:t>
      </w:r>
      <w:r w:rsidRPr="00B82FA2">
        <w:rPr>
          <w:rFonts w:cs="TimesNewRomanPSMT"/>
          <w:szCs w:val="19"/>
        </w:rPr>
        <w:t>Wskaźnik rozwoju bazy no</w:t>
      </w:r>
      <w:r w:rsidRPr="00B82FA2">
        <w:rPr>
          <w:rFonts w:cs="Times New Roman"/>
          <w:szCs w:val="19"/>
        </w:rPr>
        <w:t xml:space="preserve">clegowej </w:t>
      </w:r>
      <w:r w:rsidRPr="00B82FA2">
        <w:rPr>
          <w:rFonts w:cs="TimesNewRomanPSMT"/>
          <w:szCs w:val="19"/>
        </w:rPr>
        <w:t xml:space="preserve">– liczba korzystających </w:t>
      </w:r>
      <w:r w:rsidRPr="00B82FA2">
        <w:rPr>
          <w:rFonts w:cs="Times New Roman"/>
          <w:szCs w:val="19"/>
        </w:rPr>
        <w:t xml:space="preserve">w odniesieniu do liczby miejsc noclegowych </w:t>
      </w:r>
      <w:r w:rsidRPr="00B82FA2">
        <w:rPr>
          <w:rFonts w:cs="TimesNewRomanPSMT"/>
          <w:szCs w:val="19"/>
        </w:rPr>
        <w:t xml:space="preserve">– wyniósł </w:t>
      </w:r>
      <w:r w:rsidR="00DC2437" w:rsidRPr="00B82FA2">
        <w:rPr>
          <w:rFonts w:cs="Times New Roman"/>
          <w:szCs w:val="19"/>
        </w:rPr>
        <w:t>22</w:t>
      </w:r>
      <w:r w:rsidRPr="00B82FA2">
        <w:rPr>
          <w:rFonts w:cs="Times New Roman"/>
          <w:szCs w:val="19"/>
        </w:rPr>
        <w:t xml:space="preserve"> (w kraju </w:t>
      </w:r>
      <w:r w:rsidRPr="00B82FA2">
        <w:rPr>
          <w:rFonts w:cs="TimesNewRomanPSMT"/>
          <w:szCs w:val="19"/>
        </w:rPr>
        <w:t xml:space="preserve">– </w:t>
      </w:r>
      <w:r w:rsidR="00DC2437" w:rsidRPr="00B82FA2">
        <w:rPr>
          <w:rFonts w:cs="Times New Roman"/>
          <w:szCs w:val="19"/>
        </w:rPr>
        <w:t>23</w:t>
      </w:r>
      <w:r w:rsidRPr="00B82FA2">
        <w:rPr>
          <w:rFonts w:cs="Times New Roman"/>
          <w:szCs w:val="19"/>
        </w:rPr>
        <w:t>).</w:t>
      </w:r>
    </w:p>
    <w:p w:rsidR="00313314" w:rsidRDefault="00313314" w:rsidP="00313314">
      <w:pPr>
        <w:autoSpaceDE w:val="0"/>
        <w:autoSpaceDN w:val="0"/>
        <w:adjustRightInd w:val="0"/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>Średnio jeden turysta korzystał w 20</w:t>
      </w:r>
      <w:r w:rsidR="00B82FA2">
        <w:rPr>
          <w:rFonts w:cs="TimesNewRomanPSMT"/>
          <w:szCs w:val="19"/>
        </w:rPr>
        <w:t>20</w:t>
      </w:r>
      <w:r w:rsidRPr="00A3089B">
        <w:rPr>
          <w:rFonts w:cs="TimesNewRomanPSMT"/>
          <w:szCs w:val="19"/>
        </w:rPr>
        <w:t xml:space="preserve"> r. z </w:t>
      </w:r>
      <w:r w:rsidR="00B82FA2">
        <w:rPr>
          <w:rFonts w:cs="TimesNewRomanPSMT"/>
          <w:szCs w:val="19"/>
        </w:rPr>
        <w:t>3,0</w:t>
      </w:r>
      <w:r w:rsidRPr="00A3089B">
        <w:rPr>
          <w:rFonts w:cs="TimesNewRomanPSMT"/>
          <w:szCs w:val="19"/>
        </w:rPr>
        <w:t xml:space="preserve"> nocleg</w:t>
      </w:r>
      <w:r>
        <w:rPr>
          <w:rFonts w:cs="TimesNewRomanPSMT"/>
          <w:szCs w:val="19"/>
        </w:rPr>
        <w:t xml:space="preserve">u </w:t>
      </w:r>
      <w:r w:rsidR="00B82FA2">
        <w:rPr>
          <w:rFonts w:cs="TimesNewRomanPSMT"/>
          <w:szCs w:val="19"/>
        </w:rPr>
        <w:t xml:space="preserve">(w 2019 r. – </w:t>
      </w:r>
      <w:r w:rsidR="000A4135">
        <w:rPr>
          <w:rFonts w:cs="TimesNewRomanPSMT"/>
          <w:szCs w:val="19"/>
        </w:rPr>
        <w:t xml:space="preserve">z </w:t>
      </w:r>
      <w:r w:rsidR="00B82FA2">
        <w:rPr>
          <w:rFonts w:cs="TimesNewRomanPSMT"/>
          <w:szCs w:val="19"/>
        </w:rPr>
        <w:t>2,8).</w:t>
      </w:r>
      <w:r w:rsidRPr="00A3089B">
        <w:rPr>
          <w:rFonts w:cs="Times New Roman"/>
          <w:szCs w:val="19"/>
        </w:rPr>
        <w:t xml:space="preserve"> N</w:t>
      </w:r>
      <w:r w:rsidRPr="00A3089B">
        <w:rPr>
          <w:rFonts w:cs="TimesNewRomanPSMT"/>
          <w:szCs w:val="19"/>
        </w:rPr>
        <w:t>ajdłuższe były pobyty turystów w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 xml:space="preserve">zakładach uzdrowiskowych </w:t>
      </w:r>
      <w:r w:rsidR="00DB1E21">
        <w:rPr>
          <w:rFonts w:cs="TimesNewRomanPSMT"/>
          <w:szCs w:val="19"/>
        </w:rPr>
        <w:t>–</w:t>
      </w:r>
      <w:r w:rsidR="00DB1E21">
        <w:rPr>
          <w:rFonts w:cs="Times New Roman"/>
          <w:szCs w:val="19"/>
        </w:rPr>
        <w:t xml:space="preserve"> </w:t>
      </w:r>
      <w:r w:rsidR="000A4135">
        <w:rPr>
          <w:rFonts w:cs="Times New Roman"/>
          <w:szCs w:val="19"/>
        </w:rPr>
        <w:t>14,8</w:t>
      </w:r>
      <w:r w:rsidRPr="00A3089B">
        <w:rPr>
          <w:rFonts w:cs="Times New Roman"/>
          <w:szCs w:val="19"/>
        </w:rPr>
        <w:t xml:space="preserve"> nocleg</w:t>
      </w:r>
      <w:r>
        <w:rPr>
          <w:rFonts w:cs="Times New Roman"/>
          <w:szCs w:val="19"/>
        </w:rPr>
        <w:t>u</w:t>
      </w:r>
      <w:r w:rsidR="00091DB9">
        <w:rPr>
          <w:rFonts w:cs="Times New Roman"/>
          <w:szCs w:val="19"/>
        </w:rPr>
        <w:t xml:space="preserve">. W </w:t>
      </w:r>
      <w:r w:rsidRPr="00A3089B">
        <w:rPr>
          <w:rFonts w:cs="Times New Roman"/>
          <w:szCs w:val="19"/>
        </w:rPr>
        <w:t xml:space="preserve">zespołach domków </w:t>
      </w:r>
      <w:r w:rsidR="00555C86">
        <w:rPr>
          <w:rFonts w:cs="Times New Roman"/>
          <w:szCs w:val="19"/>
        </w:rPr>
        <w:t xml:space="preserve">turystycznych, </w:t>
      </w:r>
      <w:r w:rsidRPr="00A3089B">
        <w:rPr>
          <w:rFonts w:cs="Times New Roman"/>
          <w:szCs w:val="19"/>
        </w:rPr>
        <w:t>ośrodkach wczasowych</w:t>
      </w:r>
      <w:r w:rsidR="000A4135">
        <w:rPr>
          <w:rFonts w:cs="Times New Roman"/>
          <w:szCs w:val="19"/>
        </w:rPr>
        <w:t>,</w:t>
      </w:r>
      <w:r w:rsidRPr="00A3089B">
        <w:rPr>
          <w:rFonts w:cs="Times New Roman"/>
          <w:szCs w:val="19"/>
        </w:rPr>
        <w:t xml:space="preserve"> szkoln</w:t>
      </w:r>
      <w:r w:rsidR="00091DB9">
        <w:rPr>
          <w:rFonts w:cs="Times New Roman"/>
          <w:szCs w:val="19"/>
        </w:rPr>
        <w:t xml:space="preserve">ych schroniskach młodzieżowych </w:t>
      </w:r>
      <w:r w:rsidR="000A4135">
        <w:rPr>
          <w:rFonts w:cs="Times New Roman"/>
          <w:szCs w:val="19"/>
        </w:rPr>
        <w:t xml:space="preserve">i kwaterach agroturystycznych </w:t>
      </w:r>
      <w:r w:rsidR="00091DB9">
        <w:rPr>
          <w:rFonts w:cs="Times New Roman"/>
          <w:szCs w:val="19"/>
        </w:rPr>
        <w:t xml:space="preserve">turyści </w:t>
      </w:r>
      <w:r w:rsidR="00DB1E21">
        <w:rPr>
          <w:rFonts w:cs="Times New Roman"/>
          <w:szCs w:val="19"/>
        </w:rPr>
        <w:t>korzystali przeciętnie z</w:t>
      </w:r>
      <w:r w:rsidR="00091DB9">
        <w:rPr>
          <w:rFonts w:cs="Times New Roman"/>
          <w:szCs w:val="19"/>
        </w:rPr>
        <w:t xml:space="preserve"> ok. 4 nocleg</w:t>
      </w:r>
      <w:r w:rsidR="00DB1E21">
        <w:rPr>
          <w:rFonts w:cs="Times New Roman"/>
          <w:szCs w:val="19"/>
        </w:rPr>
        <w:t>ów</w:t>
      </w:r>
      <w:r w:rsidR="00091DB9">
        <w:rPr>
          <w:rFonts w:cs="Times New Roman"/>
          <w:szCs w:val="19"/>
        </w:rPr>
        <w:t xml:space="preserve">, natomiast </w:t>
      </w:r>
      <w:r w:rsidR="00457671">
        <w:rPr>
          <w:rFonts w:cs="TimesNewRomanPSMT"/>
          <w:szCs w:val="19"/>
        </w:rPr>
        <w:t xml:space="preserve">najkrócej nocowali </w:t>
      </w:r>
      <w:r w:rsidRPr="00A3089B">
        <w:rPr>
          <w:rFonts w:cs="Times New Roman"/>
          <w:szCs w:val="19"/>
        </w:rPr>
        <w:t>w</w:t>
      </w:r>
      <w:r w:rsidR="00E0318D">
        <w:rPr>
          <w:rFonts w:cs="Times New Roman"/>
          <w:szCs w:val="19"/>
        </w:rPr>
        <w:t> </w:t>
      </w:r>
      <w:r w:rsidRPr="00A3089B">
        <w:rPr>
          <w:rFonts w:cs="Times New Roman"/>
          <w:szCs w:val="19"/>
        </w:rPr>
        <w:t>schroniskach i motelach</w:t>
      </w:r>
      <w:r w:rsidR="00091DB9">
        <w:rPr>
          <w:rFonts w:cs="Times New Roman"/>
          <w:szCs w:val="19"/>
        </w:rPr>
        <w:t xml:space="preserve"> </w:t>
      </w:r>
      <w:r w:rsidR="00F416BB" w:rsidRPr="005C7D97">
        <w:rPr>
          <w:rFonts w:cs="Times New Roman"/>
          <w:szCs w:val="19"/>
        </w:rPr>
        <w:t>(</w:t>
      </w:r>
      <w:r w:rsidR="005C7D97">
        <w:rPr>
          <w:rFonts w:cs="Times New Roman"/>
          <w:szCs w:val="19"/>
        </w:rPr>
        <w:t>p</w:t>
      </w:r>
      <w:r w:rsidR="00F416BB" w:rsidRPr="005C7D97">
        <w:rPr>
          <w:rFonts w:cs="Times New Roman"/>
          <w:szCs w:val="19"/>
        </w:rPr>
        <w:t>o</w:t>
      </w:r>
      <w:r w:rsidR="005C7D97">
        <w:rPr>
          <w:rFonts w:cs="Times New Roman"/>
          <w:szCs w:val="19"/>
        </w:rPr>
        <w:t xml:space="preserve"> o</w:t>
      </w:r>
      <w:r w:rsidR="00F416BB" w:rsidRPr="005C7D97">
        <w:rPr>
          <w:rFonts w:cs="Times New Roman"/>
          <w:szCs w:val="19"/>
        </w:rPr>
        <w:t>k. 1 nocleg</w:t>
      </w:r>
      <w:r w:rsidR="005C7D97">
        <w:rPr>
          <w:rFonts w:cs="Times New Roman"/>
          <w:szCs w:val="19"/>
        </w:rPr>
        <w:t>u</w:t>
      </w:r>
      <w:r w:rsidR="00091DB9" w:rsidRPr="005C7D97">
        <w:rPr>
          <w:rFonts w:cs="Times New Roman"/>
          <w:szCs w:val="19"/>
        </w:rPr>
        <w:t>)</w:t>
      </w:r>
      <w:r w:rsidRPr="005C7D97">
        <w:rPr>
          <w:rFonts w:cs="Times New Roman"/>
          <w:szCs w:val="19"/>
        </w:rPr>
        <w:t>.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 xml:space="preserve">W Polsce turyści korzystali przeciętnie </w:t>
      </w:r>
      <w:r w:rsidRPr="00A3089B">
        <w:rPr>
          <w:rFonts w:cs="Times New Roman"/>
          <w:szCs w:val="19"/>
        </w:rPr>
        <w:t>z</w:t>
      </w:r>
      <w:r w:rsidR="00E0318D">
        <w:rPr>
          <w:rFonts w:cs="Times New Roman"/>
          <w:szCs w:val="19"/>
        </w:rPr>
        <w:t> </w:t>
      </w:r>
      <w:r w:rsidRPr="00A3089B">
        <w:rPr>
          <w:rFonts w:cs="Times New Roman"/>
          <w:szCs w:val="19"/>
        </w:rPr>
        <w:t>2,</w:t>
      </w:r>
      <w:r w:rsidR="000A4135">
        <w:rPr>
          <w:rFonts w:cs="Times New Roman"/>
          <w:szCs w:val="19"/>
        </w:rPr>
        <w:t>9</w:t>
      </w:r>
      <w:r w:rsidR="00E0318D">
        <w:rPr>
          <w:rFonts w:cs="Times New Roman"/>
          <w:szCs w:val="19"/>
        </w:rPr>
        <w:t> </w:t>
      </w:r>
      <w:r w:rsidRPr="00A3089B">
        <w:rPr>
          <w:rFonts w:cs="TimesNewRomanPSMT"/>
          <w:szCs w:val="19"/>
        </w:rPr>
        <w:t>nocleg</w:t>
      </w:r>
      <w:r>
        <w:rPr>
          <w:rFonts w:cs="TimesNewRomanPSMT"/>
          <w:szCs w:val="19"/>
        </w:rPr>
        <w:t>u</w:t>
      </w:r>
      <w:r w:rsidRPr="00A3089B">
        <w:rPr>
          <w:rFonts w:cs="TimesNewRomanPSMT"/>
          <w:szCs w:val="19"/>
        </w:rPr>
        <w:t>.</w:t>
      </w:r>
    </w:p>
    <w:p w:rsidR="00824F13" w:rsidRDefault="00313314" w:rsidP="00824F13">
      <w:pPr>
        <w:autoSpaceDE w:val="0"/>
        <w:autoSpaceDN w:val="0"/>
        <w:adjustRightInd w:val="0"/>
        <w:rPr>
          <w:rFonts w:cs="TimesNewRomanPSMT"/>
          <w:szCs w:val="19"/>
        </w:rPr>
      </w:pPr>
      <w:r w:rsidRPr="003B1B88">
        <w:rPr>
          <w:rFonts w:cs="TimesNewRomanPSMT"/>
          <w:szCs w:val="19"/>
        </w:rPr>
        <w:t xml:space="preserve">Średni czas pobytu turystów krajowych i zagranicznych w </w:t>
      </w:r>
      <w:r w:rsidRPr="003B1B88">
        <w:rPr>
          <w:rFonts w:cs="Times New Roman"/>
          <w:szCs w:val="19"/>
        </w:rPr>
        <w:t>turys</w:t>
      </w:r>
      <w:r w:rsidRPr="003B1B88">
        <w:rPr>
          <w:rFonts w:cs="TimesNewRomanPSMT"/>
          <w:szCs w:val="19"/>
        </w:rPr>
        <w:t xml:space="preserve">tycznych obiektach noclegowych </w:t>
      </w:r>
      <w:r>
        <w:rPr>
          <w:rFonts w:cs="TimesNewRomanPSMT"/>
          <w:szCs w:val="19"/>
        </w:rPr>
        <w:t>był</w:t>
      </w:r>
      <w:r w:rsidRPr="003B1B88">
        <w:rPr>
          <w:rFonts w:cs="TimesNewRomanPSMT"/>
          <w:szCs w:val="19"/>
        </w:rPr>
        <w:t xml:space="preserve"> zróżnicowany. Turyści krajowi </w:t>
      </w:r>
      <w:r w:rsidRPr="003B1B88">
        <w:rPr>
          <w:rFonts w:cs="Times New Roman"/>
          <w:szCs w:val="19"/>
        </w:rPr>
        <w:t xml:space="preserve">w </w:t>
      </w:r>
      <w:r w:rsidRPr="003B1B88">
        <w:rPr>
          <w:rFonts w:cs="TimesNewRomanPSMT"/>
          <w:szCs w:val="19"/>
        </w:rPr>
        <w:t>województwie podkarpackim korzysta</w:t>
      </w:r>
      <w:r>
        <w:rPr>
          <w:rFonts w:cs="TimesNewRomanPSMT"/>
          <w:szCs w:val="19"/>
        </w:rPr>
        <w:t>li</w:t>
      </w:r>
      <w:r w:rsidRPr="003B1B88">
        <w:rPr>
          <w:rFonts w:cs="TimesNewRomanPSMT"/>
          <w:szCs w:val="19"/>
        </w:rPr>
        <w:t xml:space="preserve"> przeciętnie z trzech </w:t>
      </w:r>
      <w:r w:rsidRPr="003B1B88">
        <w:rPr>
          <w:rFonts w:cs="Times New Roman"/>
          <w:szCs w:val="19"/>
        </w:rPr>
        <w:t>nocleg</w:t>
      </w:r>
      <w:r w:rsidRPr="003B1B88">
        <w:rPr>
          <w:rFonts w:cs="TimesNewRomanPSMT"/>
          <w:szCs w:val="19"/>
        </w:rPr>
        <w:t>ów, podczas gdy zagraniczni –</w:t>
      </w:r>
      <w:r w:rsidR="000A4135">
        <w:rPr>
          <w:rFonts w:cs="TimesNewRomanPSMT"/>
          <w:szCs w:val="19"/>
        </w:rPr>
        <w:t xml:space="preserve"> </w:t>
      </w:r>
      <w:r w:rsidRPr="003B1B88">
        <w:rPr>
          <w:rFonts w:cs="TimesNewRomanPSMT"/>
          <w:szCs w:val="19"/>
        </w:rPr>
        <w:t xml:space="preserve">z dwóch. </w:t>
      </w:r>
      <w:r w:rsidRPr="00E56DA7">
        <w:rPr>
          <w:rFonts w:cs="TimesNewRomanPSMT"/>
          <w:szCs w:val="19"/>
        </w:rPr>
        <w:t xml:space="preserve">Analogiczne wskaźniki dla kraju </w:t>
      </w:r>
      <w:r>
        <w:rPr>
          <w:rFonts w:cs="TimesNewRomanPSMT"/>
          <w:szCs w:val="19"/>
        </w:rPr>
        <w:t>były</w:t>
      </w:r>
      <w:r w:rsidRPr="00E56DA7">
        <w:rPr>
          <w:rFonts w:cs="TimesNewRomanPSMT"/>
          <w:szCs w:val="19"/>
        </w:rPr>
        <w:t xml:space="preserve"> niższe w przypadku turystów krajowych, a wyższe </w:t>
      </w:r>
      <w:r w:rsidRPr="00E56DA7">
        <w:rPr>
          <w:rFonts w:cs="Times New Roman"/>
          <w:szCs w:val="19"/>
        </w:rPr>
        <w:t xml:space="preserve">w </w:t>
      </w:r>
      <w:r w:rsidRPr="00E56DA7">
        <w:rPr>
          <w:rFonts w:cs="TimesNewRomanPSMT"/>
          <w:szCs w:val="19"/>
        </w:rPr>
        <w:t>odniesieniu do turystów zagranicznych.</w:t>
      </w:r>
    </w:p>
    <w:p w:rsidR="00313314" w:rsidRPr="00824F13" w:rsidRDefault="00824F13" w:rsidP="002576E9">
      <w:pPr>
        <w:autoSpaceDE w:val="0"/>
        <w:autoSpaceDN w:val="0"/>
        <w:adjustRightInd w:val="0"/>
        <w:ind w:left="907" w:hanging="907"/>
        <w:rPr>
          <w:rFonts w:cs="TimesNewRomanPSMT"/>
          <w:b/>
          <w:szCs w:val="19"/>
        </w:rPr>
      </w:pPr>
      <w:r w:rsidRPr="00824F13">
        <w:rPr>
          <w:b/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1BB038F4" wp14:editId="6EFD6545">
            <wp:simplePos x="0" y="0"/>
            <wp:positionH relativeFrom="margin">
              <wp:posOffset>-128905</wp:posOffset>
            </wp:positionH>
            <wp:positionV relativeFrom="paragraph">
              <wp:posOffset>372110</wp:posOffset>
            </wp:positionV>
            <wp:extent cx="5137150" cy="2776220"/>
            <wp:effectExtent l="0" t="0" r="6350" b="508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 w:rsidRPr="00824F13">
        <w:rPr>
          <w:b/>
          <w:szCs w:val="18"/>
        </w:rPr>
        <w:t>Wykres 2.</w:t>
      </w:r>
      <w:r w:rsidR="00313314" w:rsidRPr="00824F13">
        <w:rPr>
          <w:b/>
          <w:szCs w:val="18"/>
          <w:shd w:val="clear" w:color="auto" w:fill="FFFFFF"/>
        </w:rPr>
        <w:t xml:space="preserve">  </w:t>
      </w:r>
      <w:r w:rsidR="00984A06" w:rsidRPr="00824F13">
        <w:rPr>
          <w:b/>
          <w:szCs w:val="18"/>
          <w:shd w:val="clear" w:color="auto" w:fill="FFFFFF"/>
        </w:rPr>
        <w:t>Turyści korzystający z noclegów w turystycznych obiektach noclegowych</w:t>
      </w:r>
      <w:r w:rsidR="002576E9">
        <w:rPr>
          <w:b/>
          <w:szCs w:val="18"/>
          <w:shd w:val="clear" w:color="auto" w:fill="FFFFFF"/>
        </w:rPr>
        <w:t xml:space="preserve"> według miesięcy</w:t>
      </w:r>
    </w:p>
    <w:p w:rsidR="00313314" w:rsidRPr="00365B48" w:rsidRDefault="00313314" w:rsidP="00313314">
      <w:pPr>
        <w:autoSpaceDE w:val="0"/>
        <w:autoSpaceDN w:val="0"/>
        <w:adjustRightInd w:val="0"/>
        <w:spacing w:before="0" w:line="240" w:lineRule="auto"/>
        <w:rPr>
          <w:rFonts w:cs="Times New Roman"/>
          <w:szCs w:val="19"/>
        </w:rPr>
      </w:pPr>
      <w:r w:rsidRPr="00A3089B">
        <w:rPr>
          <w:rFonts w:cs="TimesNewRomanPSMT"/>
          <w:szCs w:val="19"/>
        </w:rPr>
        <w:t>Struktura korzystających z poszczególnych rodzajów obiektów na przestrzeni kolejnych lat</w:t>
      </w:r>
      <w:r w:rsidR="009D6E63">
        <w:rPr>
          <w:rFonts w:cs="TimesNewRomanPSMT"/>
          <w:szCs w:val="19"/>
        </w:rPr>
        <w:t>,</w:t>
      </w:r>
      <w:r w:rsidRPr="00A3089B">
        <w:rPr>
          <w:rFonts w:cs="TimesNewRomanPSMT"/>
          <w:szCs w:val="19"/>
        </w:rPr>
        <w:t xml:space="preserve"> nie ulega większym zmianom. W 20</w:t>
      </w:r>
      <w:r w:rsidR="007B5306">
        <w:rPr>
          <w:rFonts w:cs="TimesNewRomanPSMT"/>
          <w:szCs w:val="19"/>
        </w:rPr>
        <w:t>20</w:t>
      </w:r>
      <w:r w:rsidRPr="00A3089B">
        <w:rPr>
          <w:rFonts w:cs="TimesNewRomanPSMT"/>
          <w:szCs w:val="19"/>
        </w:rPr>
        <w:t xml:space="preserve"> r. najwięcej,</w:t>
      </w:r>
      <w:r w:rsidRPr="00A3089B">
        <w:rPr>
          <w:rFonts w:cs="Times New Roman"/>
          <w:szCs w:val="19"/>
        </w:rPr>
        <w:t xml:space="preserve"> bo </w:t>
      </w:r>
      <w:r w:rsidR="007B5306">
        <w:rPr>
          <w:rFonts w:cs="Times New Roman"/>
          <w:szCs w:val="19"/>
        </w:rPr>
        <w:t>56,1</w:t>
      </w:r>
      <w:r>
        <w:rPr>
          <w:rFonts w:cs="Times New Roman"/>
          <w:szCs w:val="19"/>
        </w:rPr>
        <w:t>%</w:t>
      </w:r>
      <w:r w:rsidRPr="00A3089B">
        <w:rPr>
          <w:rFonts w:cs="TimesNewRomanPSMT"/>
          <w:szCs w:val="19"/>
        </w:rPr>
        <w:t xml:space="preserve"> turystów korzystało z noclegów w</w:t>
      </w:r>
      <w:r>
        <w:rPr>
          <w:rFonts w:cs="TimesNewRomanPSMT"/>
          <w:szCs w:val="19"/>
        </w:rPr>
        <w:t> </w:t>
      </w:r>
      <w:r w:rsidRPr="00A3089B">
        <w:rPr>
          <w:rFonts w:cs="TimesNewRomanPSMT"/>
          <w:szCs w:val="19"/>
        </w:rPr>
        <w:t>hotelach. W</w:t>
      </w:r>
      <w:r w:rsidRPr="00A3089B">
        <w:rPr>
          <w:rFonts w:cs="Times New Roman"/>
          <w:szCs w:val="19"/>
        </w:rPr>
        <w:t xml:space="preserve"> innych obiektach hotelowych nocowało 7</w:t>
      </w:r>
      <w:r>
        <w:rPr>
          <w:rFonts w:cs="Times New Roman"/>
          <w:szCs w:val="19"/>
        </w:rPr>
        <w:t>,</w:t>
      </w:r>
      <w:r w:rsidR="007B5306">
        <w:rPr>
          <w:rFonts w:cs="Times New Roman"/>
          <w:szCs w:val="19"/>
        </w:rPr>
        <w:t>6</w:t>
      </w:r>
      <w:r>
        <w:rPr>
          <w:rFonts w:cs="Times New Roman"/>
          <w:szCs w:val="19"/>
        </w:rPr>
        <w:t xml:space="preserve">% turystów, </w:t>
      </w:r>
      <w:r w:rsidR="007B5306">
        <w:rPr>
          <w:rFonts w:cs="Times New Roman"/>
          <w:szCs w:val="19"/>
        </w:rPr>
        <w:t>5,7</w:t>
      </w:r>
      <w:r w:rsidRPr="00A3089B">
        <w:rPr>
          <w:rFonts w:cs="Times New Roman"/>
          <w:szCs w:val="19"/>
        </w:rPr>
        <w:t xml:space="preserve">% </w:t>
      </w:r>
      <w:r w:rsidR="00B70672">
        <w:rPr>
          <w:rFonts w:cs="Times New Roman"/>
          <w:szCs w:val="19"/>
        </w:rPr>
        <w:t xml:space="preserve"> </w:t>
      </w:r>
      <w:r w:rsidR="00B70672" w:rsidRPr="00A3089B">
        <w:rPr>
          <w:rFonts w:cs="TimesNewRomanPSMT"/>
          <w:szCs w:val="19"/>
        </w:rPr>
        <w:t>–</w:t>
      </w:r>
      <w:r w:rsidR="00B70672">
        <w:rPr>
          <w:rFonts w:cs="Times New Roman"/>
          <w:szCs w:val="19"/>
        </w:rPr>
        <w:t xml:space="preserve"> </w:t>
      </w:r>
      <w:r w:rsidRPr="00A3089B">
        <w:rPr>
          <w:rFonts w:cs="Times New Roman"/>
          <w:szCs w:val="19"/>
        </w:rPr>
        <w:t>w ośrodkach wczasowych, a po ok. 4</w:t>
      </w:r>
      <w:r w:rsidR="007B5306">
        <w:rPr>
          <w:rFonts w:cs="Times New Roman"/>
          <w:szCs w:val="19"/>
        </w:rPr>
        <w:t>-5</w:t>
      </w:r>
      <w:r w:rsidRPr="00A3089B">
        <w:rPr>
          <w:rFonts w:cs="Times New Roman"/>
          <w:szCs w:val="19"/>
        </w:rPr>
        <w:t xml:space="preserve">% </w:t>
      </w:r>
      <w:r w:rsidR="00A15EAF">
        <w:rPr>
          <w:rFonts w:cs="Times New Roman"/>
          <w:szCs w:val="19"/>
        </w:rPr>
        <w:t xml:space="preserve">ogółu turystów stanowili nocujący </w:t>
      </w:r>
      <w:r w:rsidRPr="00A3089B">
        <w:rPr>
          <w:rFonts w:cs="Times New Roman"/>
          <w:szCs w:val="19"/>
        </w:rPr>
        <w:t>w ośrodkach szkoleniowo-wypoczynkowych</w:t>
      </w:r>
      <w:r w:rsidR="007B5306">
        <w:rPr>
          <w:rFonts w:cs="Times New Roman"/>
          <w:szCs w:val="19"/>
        </w:rPr>
        <w:t>, zespołach domków turystycznych,</w:t>
      </w:r>
      <w:r w:rsidRPr="00A3089B">
        <w:rPr>
          <w:rFonts w:cs="Times New Roman"/>
          <w:szCs w:val="19"/>
        </w:rPr>
        <w:t xml:space="preserve"> </w:t>
      </w:r>
      <w:r w:rsidR="007B5306" w:rsidRPr="00A3089B">
        <w:rPr>
          <w:rFonts w:cs="Times New Roman"/>
          <w:szCs w:val="19"/>
        </w:rPr>
        <w:t xml:space="preserve">zakładach uzdrowiskowych </w:t>
      </w:r>
      <w:r w:rsidRPr="00A3089B">
        <w:rPr>
          <w:rFonts w:cs="Times New Roman"/>
          <w:szCs w:val="19"/>
        </w:rPr>
        <w:t xml:space="preserve">i pokojach gościnnych (kwaterach prywatnych). </w:t>
      </w:r>
      <w:r w:rsidRPr="00A3089B">
        <w:rPr>
          <w:rFonts w:cs="TimesNewRomanPSMT"/>
          <w:szCs w:val="19"/>
        </w:rPr>
        <w:t xml:space="preserve">W porównaniu z rokiem poprzednim wzrosła liczba osób nocujących </w:t>
      </w:r>
      <w:r w:rsidR="007B5306">
        <w:rPr>
          <w:rFonts w:cs="Times New Roman"/>
          <w:szCs w:val="19"/>
        </w:rPr>
        <w:t>na polach biwakowych (o 42%) i kempingach (o 4%</w:t>
      </w:r>
      <w:r w:rsidR="00B70672">
        <w:rPr>
          <w:rFonts w:cs="Times New Roman"/>
          <w:szCs w:val="19"/>
        </w:rPr>
        <w:t>)</w:t>
      </w:r>
      <w:r w:rsidRPr="00A3089B">
        <w:rPr>
          <w:rFonts w:cs="TimesNewRomanPSMT"/>
          <w:szCs w:val="19"/>
        </w:rPr>
        <w:t>.</w:t>
      </w:r>
      <w:r w:rsidR="00B70672">
        <w:rPr>
          <w:rFonts w:cs="TimesNewRomanPSMT"/>
          <w:szCs w:val="19"/>
        </w:rPr>
        <w:t xml:space="preserve"> W pozostałych rodzajach turystycznych obiektów noclegowych odnotowano spadki liczby turystów w porównaniu z</w:t>
      </w:r>
      <w:r w:rsidR="00E0318D">
        <w:rPr>
          <w:rFonts w:cs="TimesNewRomanPSMT"/>
          <w:szCs w:val="19"/>
        </w:rPr>
        <w:t> </w:t>
      </w:r>
      <w:r w:rsidR="00B70672">
        <w:rPr>
          <w:rFonts w:cs="TimesNewRomanPSMT"/>
          <w:szCs w:val="19"/>
        </w:rPr>
        <w:t>2019</w:t>
      </w:r>
      <w:r w:rsidR="00E0318D">
        <w:rPr>
          <w:rFonts w:cs="TimesNewRomanPSMT"/>
          <w:szCs w:val="19"/>
        </w:rPr>
        <w:t> </w:t>
      </w:r>
      <w:r w:rsidR="00B70672">
        <w:rPr>
          <w:rFonts w:cs="TimesNewRomanPSMT"/>
          <w:szCs w:val="19"/>
        </w:rPr>
        <w:t>r., w tym najmniejsze w k</w:t>
      </w:r>
      <w:r w:rsidR="0039728B">
        <w:rPr>
          <w:rFonts w:cs="TimesNewRomanPSMT"/>
          <w:szCs w:val="19"/>
        </w:rPr>
        <w:t>waterach agroturystycznych (o 13</w:t>
      </w:r>
      <w:r w:rsidR="00B70672">
        <w:rPr>
          <w:rFonts w:cs="TimesNewRomanPSMT"/>
          <w:szCs w:val="19"/>
        </w:rPr>
        <w:t>%), zespołach domków turystycznych (</w:t>
      </w:r>
      <w:r w:rsidR="00494E80">
        <w:rPr>
          <w:rFonts w:cs="TimesNewRomanPSMT"/>
          <w:szCs w:val="19"/>
        </w:rPr>
        <w:t xml:space="preserve">o </w:t>
      </w:r>
      <w:r w:rsidR="00B70672">
        <w:rPr>
          <w:rFonts w:cs="TimesNewRomanPSMT"/>
          <w:szCs w:val="19"/>
        </w:rPr>
        <w:t>15%), schroniskach (o 18%) or</w:t>
      </w:r>
      <w:r w:rsidR="00824F13">
        <w:rPr>
          <w:rFonts w:cs="TimesNewRomanPSMT"/>
          <w:szCs w:val="19"/>
        </w:rPr>
        <w:t>az pokojach gościnnych (o 24%).</w:t>
      </w:r>
    </w:p>
    <w:p w:rsidR="00082840" w:rsidRDefault="00313314" w:rsidP="00082840">
      <w:pPr>
        <w:autoSpaceDE w:val="0"/>
        <w:autoSpaceDN w:val="0"/>
        <w:adjustRightInd w:val="0"/>
        <w:rPr>
          <w:rFonts w:cs="Times New Roman"/>
          <w:szCs w:val="19"/>
        </w:rPr>
      </w:pPr>
      <w:r w:rsidRPr="00494E8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8EEF85B" wp14:editId="4A30B22B">
                <wp:simplePos x="0" y="0"/>
                <wp:positionH relativeFrom="column">
                  <wp:posOffset>5213350</wp:posOffset>
                </wp:positionH>
                <wp:positionV relativeFrom="paragraph">
                  <wp:posOffset>250190</wp:posOffset>
                </wp:positionV>
                <wp:extent cx="1790700" cy="790575"/>
                <wp:effectExtent l="0" t="0" r="0" b="0"/>
                <wp:wrapTight wrapText="bothSides">
                  <wp:wrapPolygon edited="0">
                    <wp:start x="689" y="0"/>
                    <wp:lineTo x="689" y="20819"/>
                    <wp:lineTo x="20681" y="20819"/>
                    <wp:lineTo x="20681" y="0"/>
                    <wp:lineTo x="689" y="0"/>
                  </wp:wrapPolygon>
                </wp:wrapTight>
                <wp:docPr id="1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DE52FB" w:rsidRDefault="001C43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F57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województwo podkarpackie odwiedziło </w:t>
                            </w:r>
                            <w:r w:rsidR="00F57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Ukrainy</w:t>
                            </w:r>
                            <w:r w:rsidR="002C76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tj. </w:t>
                            </w:r>
                            <w:r w:rsidR="00F57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niemal o</w:t>
                            </w:r>
                            <w:r w:rsidR="001A34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F57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2/3</w:t>
                            </w:r>
                            <w:r w:rsidR="00AC35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mniej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F85B" id="_x0000_s1029" type="#_x0000_t202" style="position:absolute;margin-left:410.5pt;margin-top:19.7pt;width:141pt;height:62.2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" filled="f" stroked="f">
                <v:textbox>
                  <w:txbxContent>
                    <w:p w:rsidR="001C4350" w:rsidRPr="00DE52FB" w:rsidRDefault="001C43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F57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województwo podkarpackie odwiedziło </w:t>
                      </w:r>
                      <w:r w:rsidR="00F57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Ukrainy</w:t>
                      </w:r>
                      <w:r w:rsidR="002C76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tj. </w:t>
                      </w:r>
                      <w:r w:rsidR="00F57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niemal o</w:t>
                      </w:r>
                      <w:r w:rsidR="001A34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F57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2/3</w:t>
                      </w:r>
                      <w:r w:rsidR="00AC35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mniej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4350" w:rsidRPr="00494E80">
        <w:rPr>
          <w:noProof/>
          <w:lang w:eastAsia="pl-PL"/>
        </w:rPr>
        <w:t xml:space="preserve">Wśród osób przebywajacych w </w:t>
      </w:r>
      <w:r w:rsidR="001C4350" w:rsidRPr="00494E80">
        <w:rPr>
          <w:rFonts w:cs="TimesNewRomanPSMT"/>
          <w:szCs w:val="19"/>
        </w:rPr>
        <w:t xml:space="preserve">turystycznych obiektach noclegowych było 44,8 tys. </w:t>
      </w:r>
      <w:r w:rsidR="001C4350" w:rsidRPr="00494E80">
        <w:rPr>
          <w:szCs w:val="19"/>
        </w:rPr>
        <w:t xml:space="preserve">turystów zagranicznych i stanowili oni </w:t>
      </w:r>
      <w:r w:rsidR="00494E80">
        <w:rPr>
          <w:szCs w:val="19"/>
        </w:rPr>
        <w:t>6,3</w:t>
      </w:r>
      <w:r w:rsidR="001C4350" w:rsidRPr="00494E80">
        <w:rPr>
          <w:szCs w:val="19"/>
        </w:rPr>
        <w:t xml:space="preserve">% ogółu korzystających z turystycznej bazy noclegowej </w:t>
      </w:r>
      <w:r w:rsidR="001C4350" w:rsidRPr="00494E80">
        <w:rPr>
          <w:rFonts w:cs="TimesNewRomanPSMT"/>
          <w:szCs w:val="19"/>
        </w:rPr>
        <w:t>w województwie podkarpackim</w:t>
      </w:r>
      <w:r w:rsidR="001C4350" w:rsidRPr="00494E80">
        <w:rPr>
          <w:szCs w:val="19"/>
        </w:rPr>
        <w:t xml:space="preserve">. Było to o </w:t>
      </w:r>
      <w:r w:rsidR="006B16D4">
        <w:rPr>
          <w:szCs w:val="19"/>
        </w:rPr>
        <w:t>niemal</w:t>
      </w:r>
      <w:r w:rsidR="001C4350" w:rsidRPr="00494E80">
        <w:rPr>
          <w:szCs w:val="19"/>
        </w:rPr>
        <w:t xml:space="preserve"> 70% mniej niż w 2019 r., kiedy to w </w:t>
      </w:r>
      <w:r w:rsidR="00494E80">
        <w:rPr>
          <w:szCs w:val="19"/>
        </w:rPr>
        <w:t xml:space="preserve">województwie </w:t>
      </w:r>
      <w:r w:rsidR="001C4350" w:rsidRPr="00494E80">
        <w:rPr>
          <w:szCs w:val="19"/>
        </w:rPr>
        <w:t xml:space="preserve">nocowało </w:t>
      </w:r>
      <w:r w:rsidR="00494E80">
        <w:rPr>
          <w:szCs w:val="19"/>
        </w:rPr>
        <w:t>144,1 tys.</w:t>
      </w:r>
      <w:r w:rsidR="001C4350" w:rsidRPr="00494E80">
        <w:rPr>
          <w:szCs w:val="19"/>
        </w:rPr>
        <w:t xml:space="preserve"> osób z zagranicy</w:t>
      </w:r>
      <w:r w:rsidR="00494E80">
        <w:rPr>
          <w:szCs w:val="19"/>
        </w:rPr>
        <w:t>,</w:t>
      </w:r>
      <w:r w:rsidR="001C4350" w:rsidRPr="00494E80">
        <w:rPr>
          <w:szCs w:val="19"/>
        </w:rPr>
        <w:t xml:space="preserve"> stanowiąc </w:t>
      </w:r>
      <w:r w:rsidR="00494E80">
        <w:rPr>
          <w:szCs w:val="19"/>
        </w:rPr>
        <w:t>11,1</w:t>
      </w:r>
      <w:r w:rsidR="001C4350" w:rsidRPr="00494E80">
        <w:rPr>
          <w:szCs w:val="19"/>
        </w:rPr>
        <w:t xml:space="preserve">% ogółu </w:t>
      </w:r>
      <w:r w:rsidR="001C4350" w:rsidRPr="00835209">
        <w:rPr>
          <w:szCs w:val="19"/>
        </w:rPr>
        <w:t>turystów. Goście z zagranicy</w:t>
      </w:r>
      <w:r w:rsidR="00494E80" w:rsidRPr="00835209">
        <w:rPr>
          <w:szCs w:val="19"/>
        </w:rPr>
        <w:t>, podobnie jak w latach poprzednich,</w:t>
      </w:r>
      <w:r w:rsidR="001C4350" w:rsidRPr="00835209">
        <w:rPr>
          <w:szCs w:val="19"/>
        </w:rPr>
        <w:t xml:space="preserve"> preferowali </w:t>
      </w:r>
      <w:r w:rsidR="001C4350" w:rsidRPr="002C76AE">
        <w:rPr>
          <w:szCs w:val="19"/>
        </w:rPr>
        <w:t xml:space="preserve">głównie noclegi </w:t>
      </w:r>
      <w:r w:rsidR="00835209" w:rsidRPr="002C76AE">
        <w:rPr>
          <w:szCs w:val="19"/>
        </w:rPr>
        <w:t>w hotelach,</w:t>
      </w:r>
      <w:r w:rsidR="00494E80" w:rsidRPr="002C76AE">
        <w:rPr>
          <w:szCs w:val="19"/>
        </w:rPr>
        <w:t xml:space="preserve"> w których zatrzymało się ich 33,2 tys., tj. </w:t>
      </w:r>
      <w:r w:rsidR="00940D15" w:rsidRPr="002C76AE">
        <w:rPr>
          <w:szCs w:val="19"/>
        </w:rPr>
        <w:t>74</w:t>
      </w:r>
      <w:r w:rsidR="00494E80" w:rsidRPr="002C76AE">
        <w:rPr>
          <w:szCs w:val="19"/>
        </w:rPr>
        <w:t xml:space="preserve">% ogółu turystów zagranicznych. </w:t>
      </w:r>
      <w:r w:rsidRPr="002C76AE">
        <w:rPr>
          <w:rFonts w:cs="TimesNewRomanPSMT"/>
          <w:szCs w:val="19"/>
        </w:rPr>
        <w:t>Najliczniejszą grupę turystów zagranicznych (</w:t>
      </w:r>
      <w:r w:rsidR="006837CD" w:rsidRPr="002C76AE">
        <w:rPr>
          <w:rFonts w:cs="Times New Roman"/>
          <w:szCs w:val="19"/>
        </w:rPr>
        <w:t>45,9</w:t>
      </w:r>
      <w:r w:rsidRPr="002C76AE">
        <w:rPr>
          <w:rFonts w:cs="Times New Roman"/>
          <w:szCs w:val="19"/>
        </w:rPr>
        <w:t xml:space="preserve">%) </w:t>
      </w:r>
      <w:r w:rsidRPr="002C76AE">
        <w:rPr>
          <w:rFonts w:cs="TimesNewRomanPSMT"/>
          <w:szCs w:val="19"/>
        </w:rPr>
        <w:t xml:space="preserve">stanowili goście </w:t>
      </w:r>
      <w:r w:rsidRPr="002C76AE">
        <w:rPr>
          <w:rFonts w:cs="Times New Roman"/>
          <w:szCs w:val="19"/>
        </w:rPr>
        <w:t xml:space="preserve">z Ukrainy </w:t>
      </w:r>
      <w:r w:rsidRPr="002C76AE">
        <w:rPr>
          <w:rFonts w:cs="TimesNewRomanPSMT"/>
          <w:szCs w:val="19"/>
        </w:rPr>
        <w:t xml:space="preserve">– </w:t>
      </w:r>
      <w:r w:rsidR="006837CD" w:rsidRPr="002C76AE">
        <w:rPr>
          <w:rFonts w:cs="Times New Roman"/>
          <w:szCs w:val="19"/>
        </w:rPr>
        <w:t>20,6</w:t>
      </w:r>
      <w:r w:rsidRPr="002C76AE">
        <w:rPr>
          <w:rFonts w:cs="Times New Roman"/>
          <w:szCs w:val="19"/>
        </w:rPr>
        <w:t xml:space="preserve"> tys. o</w:t>
      </w:r>
      <w:r w:rsidRPr="002C76AE">
        <w:rPr>
          <w:rFonts w:cs="TimesNewRomanPSMT"/>
          <w:szCs w:val="19"/>
        </w:rPr>
        <w:t xml:space="preserve">sób </w:t>
      </w:r>
      <w:r w:rsidRPr="00A3089B">
        <w:rPr>
          <w:rFonts w:cs="TimesNewRomanPSMT"/>
          <w:szCs w:val="19"/>
        </w:rPr>
        <w:t>i w porównaniu z 201</w:t>
      </w:r>
      <w:r w:rsidR="006837CD">
        <w:rPr>
          <w:rFonts w:cs="TimesNewRomanPSMT"/>
          <w:szCs w:val="19"/>
        </w:rPr>
        <w:t>9</w:t>
      </w:r>
      <w:r w:rsidRPr="00A3089B">
        <w:rPr>
          <w:rFonts w:cs="TimesNewRomanPSMT"/>
          <w:szCs w:val="19"/>
        </w:rPr>
        <w:t xml:space="preserve"> r. było ich mniej o </w:t>
      </w:r>
      <w:r w:rsidR="006837CD">
        <w:rPr>
          <w:rFonts w:cs="TimesNewRomanPSMT"/>
          <w:szCs w:val="19"/>
        </w:rPr>
        <w:t>63</w:t>
      </w:r>
      <w:r w:rsidR="006837CD" w:rsidRPr="002C76AE">
        <w:rPr>
          <w:rFonts w:cs="TimesNewRomanPSMT"/>
          <w:szCs w:val="19"/>
        </w:rPr>
        <w:t>,6</w:t>
      </w:r>
      <w:r w:rsidRPr="002C76AE">
        <w:rPr>
          <w:rFonts w:cs="TimesNewRomanPSMT"/>
          <w:szCs w:val="19"/>
        </w:rPr>
        <w:t>%. Spośród pozostałych turystów</w:t>
      </w:r>
      <w:r w:rsidR="006837CD" w:rsidRPr="002C76AE">
        <w:rPr>
          <w:rFonts w:cs="TimesNewRomanPSMT"/>
          <w:szCs w:val="19"/>
        </w:rPr>
        <w:t xml:space="preserve"> zagranicznych</w:t>
      </w:r>
      <w:r w:rsidRPr="002C76AE">
        <w:rPr>
          <w:rFonts w:cs="TimesNewRomanPSMT"/>
          <w:szCs w:val="19"/>
        </w:rPr>
        <w:t xml:space="preserve">, najwięcej osób przybyło z Niemiec – </w:t>
      </w:r>
      <w:r w:rsidR="006837CD" w:rsidRPr="002C76AE">
        <w:rPr>
          <w:rFonts w:cs="TimesNewRomanPSMT"/>
          <w:szCs w:val="19"/>
        </w:rPr>
        <w:t>5,7</w:t>
      </w:r>
      <w:r w:rsidRPr="002C76AE">
        <w:rPr>
          <w:rFonts w:cs="Times New Roman"/>
          <w:szCs w:val="19"/>
        </w:rPr>
        <w:t xml:space="preserve"> tys., </w:t>
      </w:r>
      <w:r w:rsidR="006837CD" w:rsidRPr="002C76AE">
        <w:rPr>
          <w:rFonts w:cs="Times New Roman"/>
          <w:szCs w:val="19"/>
        </w:rPr>
        <w:t xml:space="preserve">a </w:t>
      </w:r>
      <w:r w:rsidR="00091DB9" w:rsidRPr="002C76AE">
        <w:rPr>
          <w:rFonts w:cs="Times New Roman"/>
          <w:szCs w:val="19"/>
        </w:rPr>
        <w:t xml:space="preserve">następnie </w:t>
      </w:r>
      <w:r w:rsidR="006837CD" w:rsidRPr="002C76AE">
        <w:rPr>
          <w:rFonts w:cs="Times New Roman"/>
          <w:szCs w:val="19"/>
        </w:rPr>
        <w:t>z</w:t>
      </w:r>
      <w:r w:rsidRPr="002C76AE">
        <w:rPr>
          <w:rFonts w:cs="Times New Roman"/>
          <w:szCs w:val="19"/>
        </w:rPr>
        <w:t xml:space="preserve"> Wielkiej Brytanii</w:t>
      </w:r>
      <w:r w:rsidRPr="002C76AE">
        <w:rPr>
          <w:rFonts w:cs="TimesNewRomanPSMT"/>
          <w:szCs w:val="19"/>
        </w:rPr>
        <w:t xml:space="preserve"> – </w:t>
      </w:r>
      <w:r w:rsidR="006837CD" w:rsidRPr="002C76AE">
        <w:rPr>
          <w:rFonts w:cs="TimesNewRomanPSMT"/>
          <w:szCs w:val="19"/>
        </w:rPr>
        <w:t xml:space="preserve">2,0 </w:t>
      </w:r>
      <w:r w:rsidR="00F57A3D" w:rsidRPr="002C76AE">
        <w:rPr>
          <w:rFonts w:cs="TimesNewRomanPSMT"/>
          <w:szCs w:val="19"/>
        </w:rPr>
        <w:t xml:space="preserve">tys. </w:t>
      </w:r>
      <w:r w:rsidRPr="002C76AE">
        <w:rPr>
          <w:rFonts w:cs="Times New Roman"/>
          <w:szCs w:val="19"/>
        </w:rPr>
        <w:t xml:space="preserve">oraz Włoch </w:t>
      </w:r>
      <w:r w:rsidRPr="002C76AE">
        <w:rPr>
          <w:rFonts w:cs="TimesNewRomanPSMT"/>
          <w:szCs w:val="19"/>
        </w:rPr>
        <w:t xml:space="preserve">– </w:t>
      </w:r>
      <w:r w:rsidR="006837CD" w:rsidRPr="002C76AE">
        <w:rPr>
          <w:rFonts w:cs="TimesNewRomanPSMT"/>
          <w:szCs w:val="19"/>
        </w:rPr>
        <w:t>1,4</w:t>
      </w:r>
      <w:r w:rsidRPr="002C76AE">
        <w:rPr>
          <w:rFonts w:cs="Times New Roman"/>
          <w:szCs w:val="19"/>
        </w:rPr>
        <w:t xml:space="preserve"> tys</w:t>
      </w:r>
      <w:r w:rsidRPr="00871892">
        <w:rPr>
          <w:rFonts w:cs="Times New Roman"/>
          <w:szCs w:val="19"/>
        </w:rPr>
        <w:t xml:space="preserve">. </w:t>
      </w:r>
      <w:r w:rsidR="00871892" w:rsidRPr="00871892">
        <w:rPr>
          <w:rFonts w:cs="Times New Roman"/>
          <w:szCs w:val="19"/>
        </w:rPr>
        <w:t>41</w:t>
      </w:r>
      <w:r w:rsidR="006837CD" w:rsidRPr="00871892">
        <w:rPr>
          <w:rFonts w:cs="Times New Roman"/>
          <w:szCs w:val="19"/>
        </w:rPr>
        <w:t>%</w:t>
      </w:r>
      <w:r w:rsidRPr="002C76AE">
        <w:rPr>
          <w:rFonts w:cs="Times New Roman"/>
          <w:szCs w:val="19"/>
        </w:rPr>
        <w:t xml:space="preserve"> turystów zagranicznych </w:t>
      </w:r>
      <w:r w:rsidR="006B16D4" w:rsidRPr="002C76AE">
        <w:rPr>
          <w:rFonts w:cs="Times New Roman"/>
          <w:szCs w:val="19"/>
        </w:rPr>
        <w:t xml:space="preserve">przybyłych na Podkarpacie </w:t>
      </w:r>
      <w:r w:rsidRPr="002C76AE">
        <w:rPr>
          <w:rFonts w:cs="Times New Roman"/>
          <w:szCs w:val="19"/>
        </w:rPr>
        <w:t>nocował</w:t>
      </w:r>
      <w:r w:rsidR="006837CD" w:rsidRPr="002C76AE">
        <w:rPr>
          <w:rFonts w:cs="Times New Roman"/>
          <w:szCs w:val="19"/>
        </w:rPr>
        <w:t>o</w:t>
      </w:r>
      <w:r w:rsidRPr="002C76AE">
        <w:rPr>
          <w:rFonts w:cs="Times New Roman"/>
          <w:szCs w:val="19"/>
        </w:rPr>
        <w:t xml:space="preserve"> w obiektach</w:t>
      </w:r>
      <w:r w:rsidR="00091DB9" w:rsidRPr="002C76AE">
        <w:rPr>
          <w:rFonts w:cs="Times New Roman"/>
          <w:szCs w:val="19"/>
        </w:rPr>
        <w:t xml:space="preserve"> zlokalizowanych</w:t>
      </w:r>
      <w:r w:rsidRPr="002C76AE">
        <w:rPr>
          <w:rFonts w:cs="Times New Roman"/>
          <w:szCs w:val="19"/>
        </w:rPr>
        <w:t xml:space="preserve"> w Rzeszowie. </w:t>
      </w:r>
    </w:p>
    <w:p w:rsidR="002F6D9E" w:rsidRPr="002F6D9E" w:rsidRDefault="00082840" w:rsidP="00703833">
      <w:pPr>
        <w:autoSpaceDE w:val="0"/>
        <w:autoSpaceDN w:val="0"/>
        <w:adjustRightInd w:val="0"/>
        <w:ind w:left="907" w:hanging="907"/>
        <w:rPr>
          <w:rFonts w:cs="Times New Roman"/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2EEE64BD" wp14:editId="412CD85D">
            <wp:simplePos x="0" y="0"/>
            <wp:positionH relativeFrom="margin">
              <wp:align>center</wp:align>
            </wp:positionH>
            <wp:positionV relativeFrom="paragraph">
              <wp:posOffset>339090</wp:posOffset>
            </wp:positionV>
            <wp:extent cx="5035550" cy="285750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D9E" w:rsidRPr="00082840">
        <w:rPr>
          <w:b/>
          <w:szCs w:val="19"/>
        </w:rPr>
        <w:t xml:space="preserve">Wykres 3. </w:t>
      </w:r>
      <w:r w:rsidR="002F6D9E" w:rsidRPr="00082840">
        <w:rPr>
          <w:b/>
          <w:szCs w:val="18"/>
          <w:shd w:val="clear" w:color="auto" w:fill="FFFFFF"/>
        </w:rPr>
        <w:t xml:space="preserve">Turyści zagraniczni korzystający z noclegów w turystycznych obiektach noclegowych w </w:t>
      </w:r>
      <w:r w:rsidR="005B5B11">
        <w:rPr>
          <w:b/>
          <w:szCs w:val="18"/>
          <w:shd w:val="clear" w:color="auto" w:fill="FFFFFF"/>
        </w:rPr>
        <w:t>2020</w:t>
      </w:r>
      <w:r w:rsidR="002F6D9E" w:rsidRPr="005B5B11">
        <w:rPr>
          <w:b/>
          <w:szCs w:val="18"/>
          <w:shd w:val="clear" w:color="auto" w:fill="FFFFFF"/>
        </w:rPr>
        <w:t xml:space="preserve"> r.</w:t>
      </w:r>
      <w:r w:rsidR="002F6D9E" w:rsidRPr="00082840">
        <w:rPr>
          <w:b/>
          <w:noProof/>
          <w:szCs w:val="19"/>
        </w:rPr>
        <w:t xml:space="preserve"> </w:t>
      </w:r>
    </w:p>
    <w:p w:rsidR="00313314" w:rsidRPr="00A3089B" w:rsidRDefault="00313314" w:rsidP="00313314">
      <w:pPr>
        <w:autoSpaceDE w:val="0"/>
        <w:autoSpaceDN w:val="0"/>
        <w:adjustRightInd w:val="0"/>
        <w:spacing w:after="0"/>
        <w:rPr>
          <w:rFonts w:cs="Times New Roman"/>
          <w:szCs w:val="19"/>
        </w:rPr>
      </w:pPr>
      <w:r w:rsidRPr="00070689">
        <w:rPr>
          <w:rFonts w:cs="Times New Roman"/>
          <w:szCs w:val="19"/>
        </w:rPr>
        <w:t>Na przestrzeni 20</w:t>
      </w:r>
      <w:r w:rsidR="00F57A3D">
        <w:rPr>
          <w:rFonts w:cs="Times New Roman"/>
          <w:szCs w:val="19"/>
        </w:rPr>
        <w:t>20</w:t>
      </w:r>
      <w:r w:rsidRPr="00070689">
        <w:rPr>
          <w:rFonts w:cs="Times New Roman"/>
          <w:szCs w:val="19"/>
        </w:rPr>
        <w:t xml:space="preserve"> r. w turystycznych obiektach noclegow</w:t>
      </w:r>
      <w:r>
        <w:rPr>
          <w:rFonts w:cs="Times New Roman"/>
          <w:szCs w:val="19"/>
        </w:rPr>
        <w:t xml:space="preserve">ych udzielono </w:t>
      </w:r>
      <w:r w:rsidR="00D31FC2">
        <w:rPr>
          <w:rFonts w:cs="Times New Roman"/>
          <w:szCs w:val="19"/>
        </w:rPr>
        <w:t>2113,6</w:t>
      </w:r>
      <w:r>
        <w:rPr>
          <w:rFonts w:cs="Times New Roman"/>
          <w:szCs w:val="19"/>
        </w:rPr>
        <w:t xml:space="preserve"> tys. nocle</w:t>
      </w:r>
      <w:r w:rsidRPr="00070689">
        <w:rPr>
          <w:rFonts w:cs="Times New Roman"/>
          <w:szCs w:val="19"/>
        </w:rPr>
        <w:t xml:space="preserve">gów, tj. o </w:t>
      </w:r>
      <w:r w:rsidR="00D31FC2">
        <w:rPr>
          <w:rFonts w:cs="Times New Roman"/>
          <w:szCs w:val="19"/>
        </w:rPr>
        <w:t>41,3</w:t>
      </w:r>
      <w:r w:rsidRPr="00070689">
        <w:rPr>
          <w:rFonts w:cs="Times New Roman"/>
          <w:szCs w:val="19"/>
        </w:rPr>
        <w:t xml:space="preserve">% </w:t>
      </w:r>
      <w:r w:rsidR="00D31FC2">
        <w:rPr>
          <w:rFonts w:cs="Times New Roman"/>
          <w:szCs w:val="19"/>
        </w:rPr>
        <w:t>mniej</w:t>
      </w:r>
      <w:r w:rsidRPr="00070689">
        <w:rPr>
          <w:rFonts w:cs="Times New Roman"/>
          <w:szCs w:val="19"/>
        </w:rPr>
        <w:t xml:space="preserve"> w porównaniu z rokiem poprzednim. Ponad 1/3 noclegów została udzielona w hotelach –</w:t>
      </w:r>
      <w:r>
        <w:rPr>
          <w:rFonts w:cs="Times New Roman"/>
          <w:szCs w:val="19"/>
        </w:rPr>
        <w:t xml:space="preserve"> </w:t>
      </w:r>
      <w:r w:rsidR="001F460B">
        <w:rPr>
          <w:rFonts w:cs="Times New Roman"/>
          <w:szCs w:val="19"/>
        </w:rPr>
        <w:t>756,5</w:t>
      </w:r>
      <w:r w:rsidRPr="00070689">
        <w:rPr>
          <w:rFonts w:cs="Times New Roman"/>
          <w:szCs w:val="19"/>
        </w:rPr>
        <w:t xml:space="preserve"> tys. W grupie pozostałych ob</w:t>
      </w:r>
      <w:r>
        <w:rPr>
          <w:rFonts w:cs="Times New Roman"/>
          <w:szCs w:val="19"/>
        </w:rPr>
        <w:t>iektów, największą liczbę udzie</w:t>
      </w:r>
      <w:r w:rsidRPr="00070689">
        <w:rPr>
          <w:rFonts w:cs="Times New Roman"/>
          <w:szCs w:val="19"/>
        </w:rPr>
        <w:t>lonych noclegów odnotowano w zakładach uzdrowiskowych –</w:t>
      </w:r>
      <w:r w:rsidR="001F460B">
        <w:rPr>
          <w:rFonts w:cs="Times New Roman"/>
          <w:szCs w:val="19"/>
        </w:rPr>
        <w:t xml:space="preserve"> 427,2 tys., tj. 20,2</w:t>
      </w:r>
      <w:r w:rsidRPr="00070689">
        <w:rPr>
          <w:rFonts w:cs="Times New Roman"/>
          <w:szCs w:val="19"/>
        </w:rPr>
        <w:t xml:space="preserve">% ogółu noclegów, ośrodkach wczasowych – </w:t>
      </w:r>
      <w:r w:rsidR="001F460B">
        <w:rPr>
          <w:rFonts w:cs="Times New Roman"/>
          <w:szCs w:val="19"/>
        </w:rPr>
        <w:t>170,8 tys. (8,1</w:t>
      </w:r>
      <w:r w:rsidRPr="00070689">
        <w:rPr>
          <w:rFonts w:cs="Times New Roman"/>
          <w:szCs w:val="19"/>
        </w:rPr>
        <w:t>%</w:t>
      </w:r>
      <w:r w:rsidR="001F460B">
        <w:rPr>
          <w:rFonts w:cs="Times New Roman"/>
          <w:szCs w:val="19"/>
        </w:rPr>
        <w:t>),</w:t>
      </w:r>
      <w:r w:rsidRPr="00070689">
        <w:rPr>
          <w:rFonts w:cs="Times New Roman"/>
          <w:szCs w:val="19"/>
        </w:rPr>
        <w:t xml:space="preserve"> </w:t>
      </w:r>
      <w:r w:rsidR="001F460B">
        <w:rPr>
          <w:rFonts w:cs="Times New Roman"/>
          <w:szCs w:val="19"/>
        </w:rPr>
        <w:t xml:space="preserve">pokojach gościnnych </w:t>
      </w:r>
      <w:r w:rsidR="001F460B" w:rsidRPr="00070689">
        <w:rPr>
          <w:rFonts w:cs="Times New Roman"/>
          <w:szCs w:val="19"/>
        </w:rPr>
        <w:t>–</w:t>
      </w:r>
      <w:r w:rsidR="001F460B">
        <w:rPr>
          <w:rFonts w:cs="Times New Roman"/>
          <w:szCs w:val="19"/>
        </w:rPr>
        <w:t xml:space="preserve"> 118,8 tys. (5,6%) oraz zespołach domków turystycznych </w:t>
      </w:r>
      <w:r w:rsidR="001F460B" w:rsidRPr="00070689">
        <w:rPr>
          <w:rFonts w:cs="Times New Roman"/>
          <w:szCs w:val="19"/>
        </w:rPr>
        <w:t>–</w:t>
      </w:r>
      <w:r w:rsidR="001F460B">
        <w:rPr>
          <w:rFonts w:cs="Times New Roman"/>
          <w:szCs w:val="19"/>
        </w:rPr>
        <w:t xml:space="preserve"> 115,8 tys. (5,5%). </w:t>
      </w:r>
      <w:r w:rsidR="00091DB9">
        <w:rPr>
          <w:rFonts w:cs="Times New Roman"/>
          <w:szCs w:val="19"/>
        </w:rPr>
        <w:t>W 20</w:t>
      </w:r>
      <w:r w:rsidR="001F460B">
        <w:rPr>
          <w:rFonts w:cs="Times New Roman"/>
          <w:szCs w:val="19"/>
        </w:rPr>
        <w:t>20</w:t>
      </w:r>
      <w:r w:rsidR="00091DB9">
        <w:rPr>
          <w:rFonts w:cs="Times New Roman"/>
          <w:szCs w:val="19"/>
        </w:rPr>
        <w:t xml:space="preserve"> r. t</w:t>
      </w:r>
      <w:r>
        <w:rPr>
          <w:rFonts w:cs="Times New Roman"/>
          <w:szCs w:val="19"/>
        </w:rPr>
        <w:t>urystom zagra</w:t>
      </w:r>
      <w:r w:rsidRPr="00070689">
        <w:rPr>
          <w:rFonts w:cs="Times New Roman"/>
          <w:szCs w:val="19"/>
        </w:rPr>
        <w:t xml:space="preserve">nicznym udzielono </w:t>
      </w:r>
      <w:r w:rsidR="001F460B">
        <w:rPr>
          <w:rFonts w:cs="Times New Roman"/>
          <w:szCs w:val="19"/>
        </w:rPr>
        <w:t>97,4</w:t>
      </w:r>
      <w:r w:rsidRPr="00070689">
        <w:rPr>
          <w:rFonts w:cs="Times New Roman"/>
          <w:szCs w:val="19"/>
        </w:rPr>
        <w:t xml:space="preserve"> tys. noclegów, tj. o </w:t>
      </w:r>
      <w:r w:rsidR="001F460B">
        <w:rPr>
          <w:rFonts w:cs="Times New Roman"/>
          <w:szCs w:val="19"/>
        </w:rPr>
        <w:t>65,1</w:t>
      </w:r>
      <w:r w:rsidRPr="00070689">
        <w:rPr>
          <w:rFonts w:cs="Times New Roman"/>
          <w:szCs w:val="19"/>
        </w:rPr>
        <w:t>% mniej w porównaniu z rokiem poprzednim.</w:t>
      </w:r>
    </w:p>
    <w:p w:rsidR="002F6D9E" w:rsidRDefault="00AE7DB8" w:rsidP="002F6D9E">
      <w:pPr>
        <w:autoSpaceDE w:val="0"/>
        <w:autoSpaceDN w:val="0"/>
        <w:adjustRightInd w:val="0"/>
        <w:rPr>
          <w:rFonts w:cs="Times New Roman"/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FDB9726" wp14:editId="2CB83C40">
            <wp:simplePos x="0" y="0"/>
            <wp:positionH relativeFrom="column">
              <wp:posOffset>-88900</wp:posOffset>
            </wp:positionH>
            <wp:positionV relativeFrom="paragraph">
              <wp:posOffset>241300</wp:posOffset>
            </wp:positionV>
            <wp:extent cx="5207000" cy="2540000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 w:rsidRPr="002F6D9E">
        <w:rPr>
          <w:b/>
          <w:szCs w:val="18"/>
        </w:rPr>
        <w:t xml:space="preserve">Wykres </w:t>
      </w:r>
      <w:r w:rsidR="002F6D9E">
        <w:rPr>
          <w:b/>
          <w:szCs w:val="18"/>
        </w:rPr>
        <w:t>4</w:t>
      </w:r>
      <w:r w:rsidR="00313314" w:rsidRPr="002F6D9E">
        <w:rPr>
          <w:b/>
          <w:szCs w:val="18"/>
        </w:rPr>
        <w:t>.</w:t>
      </w:r>
      <w:r w:rsidR="00313314" w:rsidRPr="00A3089B">
        <w:rPr>
          <w:szCs w:val="18"/>
          <w:shd w:val="clear" w:color="auto" w:fill="FFFFFF"/>
        </w:rPr>
        <w:t xml:space="preserve">  </w:t>
      </w:r>
      <w:r>
        <w:rPr>
          <w:rFonts w:cs="Times New Roman"/>
          <w:b/>
          <w:szCs w:val="19"/>
        </w:rPr>
        <w:t xml:space="preserve">Stopień wykorzystania miejsc noclegowych </w:t>
      </w:r>
      <w:r w:rsidR="002576E9">
        <w:rPr>
          <w:rFonts w:cs="Times New Roman"/>
          <w:b/>
          <w:szCs w:val="19"/>
        </w:rPr>
        <w:t>według miesięcy</w:t>
      </w:r>
    </w:p>
    <w:p w:rsidR="00F10710" w:rsidRDefault="00313314" w:rsidP="00F10710">
      <w:pPr>
        <w:autoSpaceDE w:val="0"/>
        <w:autoSpaceDN w:val="0"/>
        <w:adjustRightInd w:val="0"/>
        <w:rPr>
          <w:rFonts w:cs="Times New Roman"/>
          <w:szCs w:val="19"/>
        </w:rPr>
      </w:pPr>
      <w:r w:rsidRPr="00A3089B">
        <w:rPr>
          <w:rFonts w:cs="TimesNewRomanPSMT"/>
          <w:szCs w:val="19"/>
        </w:rPr>
        <w:t>Stopień wykorzystania miejsc nocleg</w:t>
      </w:r>
      <w:r w:rsidRPr="00A3089B">
        <w:rPr>
          <w:rFonts w:cs="Times New Roman"/>
          <w:szCs w:val="19"/>
        </w:rPr>
        <w:t>owych w 20</w:t>
      </w:r>
      <w:r w:rsidR="001F460B">
        <w:rPr>
          <w:rFonts w:cs="Times New Roman"/>
          <w:szCs w:val="19"/>
        </w:rPr>
        <w:t>20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 xml:space="preserve">r. wyniósł </w:t>
      </w:r>
      <w:r w:rsidR="001F460B">
        <w:rPr>
          <w:rFonts w:cs="Times New Roman"/>
          <w:szCs w:val="19"/>
        </w:rPr>
        <w:t>25,4</w:t>
      </w:r>
      <w:r w:rsidRPr="00A3089B">
        <w:rPr>
          <w:rFonts w:cs="Times New Roman"/>
          <w:szCs w:val="19"/>
        </w:rPr>
        <w:t xml:space="preserve">% i </w:t>
      </w:r>
      <w:r w:rsidRPr="00A3089B">
        <w:rPr>
          <w:rFonts w:cs="TimesNewRomanPSMT"/>
          <w:szCs w:val="19"/>
        </w:rPr>
        <w:t xml:space="preserve">był </w:t>
      </w:r>
      <w:r w:rsidR="001F460B">
        <w:rPr>
          <w:rFonts w:cs="TimesNewRomanPSMT"/>
          <w:szCs w:val="19"/>
        </w:rPr>
        <w:t xml:space="preserve">o 9,4 </w:t>
      </w:r>
      <w:proofErr w:type="spellStart"/>
      <w:r w:rsidR="001F460B">
        <w:rPr>
          <w:rFonts w:cs="TimesNewRomanPSMT"/>
          <w:szCs w:val="19"/>
        </w:rPr>
        <w:t>p.p</w:t>
      </w:r>
      <w:r w:rsidR="001D4676">
        <w:rPr>
          <w:rFonts w:cs="TimesNewRomanPSMT"/>
          <w:szCs w:val="19"/>
        </w:rPr>
        <w:t>roc</w:t>
      </w:r>
      <w:proofErr w:type="spellEnd"/>
      <w:r w:rsidR="001F460B">
        <w:rPr>
          <w:rFonts w:cs="TimesNewRomanPSMT"/>
          <w:szCs w:val="19"/>
        </w:rPr>
        <w:t>. niższy niż przed rokiem</w:t>
      </w:r>
      <w:r w:rsidR="001D4676">
        <w:rPr>
          <w:rFonts w:cs="TimesNewRomanPSMT"/>
          <w:szCs w:val="19"/>
        </w:rPr>
        <w:t xml:space="preserve"> i o 1,4 </w:t>
      </w:r>
      <w:proofErr w:type="spellStart"/>
      <w:r w:rsidR="001D4676">
        <w:rPr>
          <w:rFonts w:cs="TimesNewRomanPSMT"/>
          <w:szCs w:val="19"/>
        </w:rPr>
        <w:t>p.</w:t>
      </w:r>
      <w:r w:rsidR="00F10710">
        <w:rPr>
          <w:rFonts w:cs="TimesNewRomanPSMT"/>
          <w:szCs w:val="19"/>
        </w:rPr>
        <w:t>p</w:t>
      </w:r>
      <w:r w:rsidR="001D4676">
        <w:rPr>
          <w:rFonts w:cs="TimesNewRomanPSMT"/>
          <w:szCs w:val="19"/>
        </w:rPr>
        <w:t>roc</w:t>
      </w:r>
      <w:proofErr w:type="spellEnd"/>
      <w:r w:rsidR="00F10710">
        <w:rPr>
          <w:rFonts w:cs="TimesNewRomanPSMT"/>
          <w:szCs w:val="19"/>
        </w:rPr>
        <w:t>. niższy</w:t>
      </w:r>
      <w:r>
        <w:rPr>
          <w:rFonts w:cs="TimesNewRomanPSMT"/>
          <w:szCs w:val="19"/>
        </w:rPr>
        <w:t xml:space="preserve"> </w:t>
      </w:r>
      <w:r w:rsidRPr="00A3089B">
        <w:rPr>
          <w:rFonts w:cs="TimesNewRomanPSMT"/>
          <w:szCs w:val="19"/>
        </w:rPr>
        <w:t xml:space="preserve">w porównaniu ze średnią </w:t>
      </w:r>
      <w:r w:rsidRPr="00A3089B">
        <w:rPr>
          <w:rFonts w:cs="Times New Roman"/>
          <w:szCs w:val="19"/>
        </w:rPr>
        <w:t>krajow</w:t>
      </w:r>
      <w:r w:rsidRPr="00A3089B">
        <w:rPr>
          <w:rFonts w:cs="TimesNewRomanPSMT"/>
          <w:szCs w:val="19"/>
        </w:rPr>
        <w:t>ą</w:t>
      </w:r>
      <w:r w:rsidR="00835209">
        <w:rPr>
          <w:rFonts w:cs="TimesNewRomanPSMT"/>
          <w:szCs w:val="19"/>
        </w:rPr>
        <w:t>.</w:t>
      </w:r>
      <w:r w:rsidRPr="00A3089B">
        <w:rPr>
          <w:rFonts w:cs="TimesNewRomanPSMT"/>
          <w:szCs w:val="19"/>
        </w:rPr>
        <w:t xml:space="preserve"> </w:t>
      </w:r>
      <w:r w:rsidRPr="00A3089B">
        <w:rPr>
          <w:rFonts w:cs="Times New Roman"/>
          <w:szCs w:val="19"/>
        </w:rPr>
        <w:t xml:space="preserve">Podobnie jak w latach poprzednich w </w:t>
      </w:r>
      <w:r w:rsidRPr="00A3089B">
        <w:rPr>
          <w:rFonts w:cs="TimesNewRomanPSMT"/>
          <w:szCs w:val="19"/>
        </w:rPr>
        <w:t xml:space="preserve">największym stopniu wykorzystane były miejsca noclegowe w zakładach </w:t>
      </w:r>
      <w:r w:rsidRPr="00A3089B">
        <w:rPr>
          <w:rFonts w:cs="Times New Roman"/>
          <w:szCs w:val="19"/>
        </w:rPr>
        <w:t>uzdrowiskowych (</w:t>
      </w:r>
      <w:r w:rsidR="00F10710">
        <w:rPr>
          <w:rFonts w:cs="Times New Roman"/>
          <w:szCs w:val="19"/>
        </w:rPr>
        <w:t>59,7</w:t>
      </w:r>
      <w:r w:rsidRPr="00A3089B">
        <w:rPr>
          <w:rFonts w:cs="Times New Roman"/>
          <w:szCs w:val="19"/>
        </w:rPr>
        <w:t>%)</w:t>
      </w:r>
      <w:r w:rsidR="00F10710">
        <w:rPr>
          <w:rFonts w:cs="Times New Roman"/>
          <w:szCs w:val="19"/>
        </w:rPr>
        <w:t>.</w:t>
      </w:r>
      <w:r w:rsidRPr="00A3089B">
        <w:rPr>
          <w:rFonts w:cs="Times New Roman"/>
          <w:szCs w:val="19"/>
        </w:rPr>
        <w:t xml:space="preserve"> </w:t>
      </w:r>
    </w:p>
    <w:p w:rsidR="00313314" w:rsidRPr="00A3089B" w:rsidRDefault="00313314" w:rsidP="00F10710">
      <w:pPr>
        <w:autoSpaceDE w:val="0"/>
        <w:autoSpaceDN w:val="0"/>
        <w:adjustRightInd w:val="0"/>
        <w:rPr>
          <w:rFonts w:cs="Times New Roman"/>
          <w:b/>
          <w:sz w:val="18"/>
          <w:szCs w:val="18"/>
        </w:rPr>
      </w:pPr>
      <w:r w:rsidRPr="00A3089B">
        <w:rPr>
          <w:rFonts w:cs="Times New Roman"/>
          <w:b/>
          <w:sz w:val="18"/>
          <w:szCs w:val="18"/>
        </w:rPr>
        <w:t>Tablica 1. Wybrane dane o turystycznych obiektach noclegowych w 20</w:t>
      </w:r>
      <w:r w:rsidR="00457671">
        <w:rPr>
          <w:rFonts w:cs="Times New Roman"/>
          <w:b/>
          <w:sz w:val="18"/>
          <w:szCs w:val="18"/>
        </w:rPr>
        <w:t xml:space="preserve">20 </w:t>
      </w:r>
      <w:r w:rsidRPr="00A3089B">
        <w:rPr>
          <w:rFonts w:cs="Times New Roman"/>
          <w:b/>
          <w:sz w:val="18"/>
          <w:szCs w:val="18"/>
        </w:rPr>
        <w:t>r.</w:t>
      </w:r>
    </w:p>
    <w:tbl>
      <w:tblPr>
        <w:tblStyle w:val="Tabela-Siatka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1445"/>
        <w:gridCol w:w="1075"/>
        <w:gridCol w:w="1112"/>
        <w:gridCol w:w="1073"/>
        <w:gridCol w:w="1120"/>
        <w:gridCol w:w="1045"/>
        <w:gridCol w:w="1197"/>
      </w:tblGrid>
      <w:tr w:rsidR="00313314" w:rsidRPr="00A3089B" w:rsidTr="00E0318D">
        <w:trPr>
          <w:trHeight w:val="397"/>
        </w:trPr>
        <w:tc>
          <w:tcPr>
            <w:tcW w:w="896" w:type="pct"/>
            <w:vMerge w:val="restart"/>
            <w:tcBorders>
              <w:top w:val="nil"/>
              <w:left w:val="nil"/>
            </w:tcBorders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Wyszczególnienie</w:t>
            </w:r>
          </w:p>
        </w:tc>
        <w:tc>
          <w:tcPr>
            <w:tcW w:w="666" w:type="pct"/>
            <w:vMerge w:val="restart"/>
            <w:tcBorders>
              <w:top w:val="nil"/>
            </w:tcBorders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Obiekty</w:t>
            </w:r>
          </w:p>
        </w:tc>
        <w:tc>
          <w:tcPr>
            <w:tcW w:w="689" w:type="pct"/>
            <w:vMerge w:val="restart"/>
            <w:tcBorders>
              <w:top w:val="nil"/>
            </w:tcBorders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Miejsca noclegowe</w:t>
            </w:r>
          </w:p>
        </w:tc>
        <w:tc>
          <w:tcPr>
            <w:tcW w:w="1359" w:type="pct"/>
            <w:gridSpan w:val="2"/>
            <w:tcBorders>
              <w:top w:val="nil"/>
            </w:tcBorders>
            <w:vAlign w:val="center"/>
          </w:tcPr>
          <w:p w:rsidR="00313314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Turyści korzystający </w:t>
            </w:r>
          </w:p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 noclegów</w:t>
            </w:r>
          </w:p>
        </w:tc>
        <w:tc>
          <w:tcPr>
            <w:tcW w:w="1390" w:type="pct"/>
            <w:gridSpan w:val="2"/>
            <w:tcBorders>
              <w:top w:val="nil"/>
              <w:right w:val="nil"/>
            </w:tcBorders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Udzielone noclegi</w:t>
            </w:r>
          </w:p>
        </w:tc>
      </w:tr>
      <w:tr w:rsidR="00313314" w:rsidRPr="00A3089B" w:rsidTr="00E0318D">
        <w:trPr>
          <w:trHeight w:val="397"/>
        </w:trPr>
        <w:tc>
          <w:tcPr>
            <w:tcW w:w="896" w:type="pct"/>
            <w:vMerge/>
            <w:tcBorders>
              <w:left w:val="nil"/>
            </w:tcBorders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6" w:type="pct"/>
            <w:vMerge/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9" w:type="pct"/>
            <w:vMerge/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694" w:type="pct"/>
            <w:vAlign w:val="center"/>
          </w:tcPr>
          <w:p w:rsidR="00313314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 tym</w:t>
            </w:r>
          </w:p>
          <w:p w:rsidR="00313314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turyści</w:t>
            </w:r>
          </w:p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zagraniczni</w:t>
            </w:r>
          </w:p>
        </w:tc>
        <w:tc>
          <w:tcPr>
            <w:tcW w:w="648" w:type="pct"/>
            <w:vAlign w:val="center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742" w:type="pct"/>
            <w:tcBorders>
              <w:right w:val="nil"/>
            </w:tcBorders>
            <w:vAlign w:val="center"/>
          </w:tcPr>
          <w:p w:rsidR="00313314" w:rsidRPr="00655391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>w tym</w:t>
            </w:r>
          </w:p>
          <w:p w:rsidR="00313314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 xml:space="preserve">turystom </w:t>
            </w:r>
          </w:p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655391">
              <w:rPr>
                <w:rFonts w:cs="Times New Roman"/>
                <w:spacing w:val="-2"/>
                <w:sz w:val="16"/>
                <w:szCs w:val="16"/>
              </w:rPr>
              <w:t>zagranicznym</w:t>
            </w:r>
          </w:p>
        </w:tc>
      </w:tr>
      <w:tr w:rsidR="00313314" w:rsidRPr="00A3089B" w:rsidTr="00E0318D">
        <w:tc>
          <w:tcPr>
            <w:tcW w:w="896" w:type="pct"/>
            <w:vMerge/>
            <w:tcBorders>
              <w:left w:val="nil"/>
              <w:bottom w:val="single" w:sz="12" w:space="0" w:color="001D77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55" w:type="pct"/>
            <w:gridSpan w:val="2"/>
            <w:tcBorders>
              <w:bottom w:val="single" w:sz="12" w:space="0" w:color="001D77"/>
            </w:tcBorders>
          </w:tcPr>
          <w:p w:rsidR="00313314" w:rsidRPr="00A3089B" w:rsidRDefault="00313314" w:rsidP="00E03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stan w dniu 31 VII</w:t>
            </w:r>
          </w:p>
        </w:tc>
        <w:tc>
          <w:tcPr>
            <w:tcW w:w="2749" w:type="pct"/>
            <w:gridSpan w:val="4"/>
            <w:tcBorders>
              <w:bottom w:val="single" w:sz="12" w:space="0" w:color="001D77"/>
              <w:right w:val="nil"/>
            </w:tcBorders>
          </w:tcPr>
          <w:p w:rsidR="00313314" w:rsidRPr="00A3089B" w:rsidRDefault="00313314" w:rsidP="00E0318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w tysiącach</w:t>
            </w:r>
          </w:p>
        </w:tc>
      </w:tr>
      <w:tr w:rsidR="00313314" w:rsidRPr="00A3089B" w:rsidTr="001C4350">
        <w:tc>
          <w:tcPr>
            <w:tcW w:w="896" w:type="pct"/>
            <w:tcBorders>
              <w:top w:val="single" w:sz="12" w:space="0" w:color="001D77"/>
              <w:left w:val="nil"/>
              <w:bottom w:val="nil"/>
            </w:tcBorders>
          </w:tcPr>
          <w:p w:rsidR="00313314" w:rsidRPr="00655391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b/>
                <w:sz w:val="16"/>
                <w:szCs w:val="16"/>
              </w:rPr>
            </w:pPr>
            <w:r w:rsidRPr="00655391">
              <w:rPr>
                <w:rFonts w:cs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666" w:type="pct"/>
            <w:tcBorders>
              <w:top w:val="single" w:sz="12" w:space="0" w:color="001D77"/>
              <w:bottom w:val="nil"/>
            </w:tcBorders>
            <w:vAlign w:val="bottom"/>
          </w:tcPr>
          <w:p w:rsidR="00313314" w:rsidRPr="00655391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609</w:t>
            </w:r>
          </w:p>
        </w:tc>
        <w:tc>
          <w:tcPr>
            <w:tcW w:w="689" w:type="pct"/>
            <w:tcBorders>
              <w:top w:val="single" w:sz="12" w:space="0" w:color="001D77"/>
              <w:bottom w:val="nil"/>
            </w:tcBorders>
            <w:vAlign w:val="bottom"/>
          </w:tcPr>
          <w:p w:rsidR="00313314" w:rsidRPr="00655391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31</w:t>
            </w:r>
            <w:r w:rsidR="003672F7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723</w:t>
            </w:r>
          </w:p>
        </w:tc>
        <w:tc>
          <w:tcPr>
            <w:tcW w:w="665" w:type="pct"/>
            <w:tcBorders>
              <w:top w:val="single" w:sz="12" w:space="0" w:color="001D77"/>
              <w:bottom w:val="nil"/>
            </w:tcBorders>
            <w:vAlign w:val="bottom"/>
          </w:tcPr>
          <w:p w:rsidR="00313314" w:rsidRPr="00655391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710,3</w:t>
            </w:r>
          </w:p>
        </w:tc>
        <w:tc>
          <w:tcPr>
            <w:tcW w:w="694" w:type="pct"/>
            <w:tcBorders>
              <w:top w:val="single" w:sz="12" w:space="0" w:color="001D77"/>
              <w:bottom w:val="nil"/>
            </w:tcBorders>
            <w:vAlign w:val="bottom"/>
          </w:tcPr>
          <w:p w:rsidR="00313314" w:rsidRPr="00655391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44,8</w:t>
            </w:r>
          </w:p>
        </w:tc>
        <w:tc>
          <w:tcPr>
            <w:tcW w:w="648" w:type="pct"/>
            <w:tcBorders>
              <w:top w:val="single" w:sz="12" w:space="0" w:color="001D77"/>
              <w:bottom w:val="nil"/>
            </w:tcBorders>
            <w:vAlign w:val="bottom"/>
          </w:tcPr>
          <w:p w:rsidR="00313314" w:rsidRPr="00655391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2</w:t>
            </w:r>
            <w:r w:rsidR="003672F7">
              <w:rPr>
                <w:rFonts w:cs="Times New Roman"/>
                <w:b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sz w:val="16"/>
                <w:szCs w:val="16"/>
              </w:rPr>
              <w:t>113,6</w:t>
            </w:r>
          </w:p>
        </w:tc>
        <w:tc>
          <w:tcPr>
            <w:tcW w:w="742" w:type="pct"/>
            <w:tcBorders>
              <w:top w:val="single" w:sz="12" w:space="0" w:color="001D77"/>
              <w:bottom w:val="nil"/>
              <w:right w:val="nil"/>
            </w:tcBorders>
            <w:vAlign w:val="bottom"/>
          </w:tcPr>
          <w:p w:rsidR="00313314" w:rsidRPr="00655391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97,4</w:t>
            </w:r>
          </w:p>
        </w:tc>
      </w:tr>
      <w:tr w:rsidR="00313314" w:rsidRPr="00A3089B" w:rsidTr="001C4350">
        <w:tc>
          <w:tcPr>
            <w:tcW w:w="896" w:type="pct"/>
            <w:tcBorders>
              <w:top w:val="nil"/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   w tym</w:t>
            </w:r>
          </w:p>
        </w:tc>
        <w:tc>
          <w:tcPr>
            <w:tcW w:w="666" w:type="pct"/>
            <w:tcBorders>
              <w:top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89" w:type="pct"/>
            <w:tcBorders>
              <w:top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94" w:type="pct"/>
            <w:tcBorders>
              <w:top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48" w:type="pct"/>
            <w:tcBorders>
              <w:top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nil"/>
              <w:right w:val="nil"/>
            </w:tcBorders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Hotele</w:t>
            </w:r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002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398,7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33,2</w:t>
            </w:r>
          </w:p>
        </w:tc>
        <w:tc>
          <w:tcPr>
            <w:tcW w:w="648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756,5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56,3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Pensjonaty</w:t>
            </w:r>
          </w:p>
        </w:tc>
        <w:tc>
          <w:tcPr>
            <w:tcW w:w="666" w:type="pct"/>
            <w:vAlign w:val="bottom"/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585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15,8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0,1</w:t>
            </w:r>
          </w:p>
        </w:tc>
        <w:tc>
          <w:tcPr>
            <w:tcW w:w="648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42,2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0,2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Inne obiekty    hotelowe</w:t>
            </w:r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515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54,1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2,7</w:t>
            </w:r>
          </w:p>
        </w:tc>
        <w:tc>
          <w:tcPr>
            <w:tcW w:w="648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121,9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4,8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  <w:vertAlign w:val="superscript"/>
              </w:rPr>
            </w:pPr>
            <w:proofErr w:type="spellStart"/>
            <w:r w:rsidRPr="00A3089B">
              <w:rPr>
                <w:rFonts w:cs="Times New Roman"/>
                <w:sz w:val="16"/>
                <w:szCs w:val="16"/>
              </w:rPr>
              <w:t>Schroniska</w:t>
            </w:r>
            <w:r w:rsidRPr="00A3089B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</w:t>
            </w:r>
          </w:p>
        </w:tc>
        <w:tc>
          <w:tcPr>
            <w:tcW w:w="689" w:type="pct"/>
            <w:vAlign w:val="bottom"/>
          </w:tcPr>
          <w:p w:rsidR="00313314" w:rsidRPr="00A3089B" w:rsidRDefault="000C2BAA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231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23,0</w:t>
            </w:r>
          </w:p>
        </w:tc>
        <w:tc>
          <w:tcPr>
            <w:tcW w:w="694" w:type="pct"/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4,4</w:t>
            </w:r>
          </w:p>
        </w:tc>
        <w:tc>
          <w:tcPr>
            <w:tcW w:w="648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72,1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7,6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Ośrodki</w:t>
            </w:r>
          </w:p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 xml:space="preserve"> wczasowe</w:t>
            </w:r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362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40,2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0,1</w:t>
            </w:r>
          </w:p>
        </w:tc>
        <w:tc>
          <w:tcPr>
            <w:tcW w:w="648" w:type="pct"/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170,8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0,3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Ośrodki szkoleniowo-wypoczynkowe</w:t>
            </w:r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839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29,5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0,2</w:t>
            </w:r>
          </w:p>
        </w:tc>
        <w:tc>
          <w:tcPr>
            <w:tcW w:w="648" w:type="pct"/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106,8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0,4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Zespoły domków turystycznych</w:t>
            </w:r>
          </w:p>
        </w:tc>
        <w:tc>
          <w:tcPr>
            <w:tcW w:w="666" w:type="pct"/>
            <w:vAlign w:val="bottom"/>
          </w:tcPr>
          <w:p w:rsidR="00313314" w:rsidRPr="00A3089B" w:rsidRDefault="00457671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</w:t>
            </w:r>
          </w:p>
        </w:tc>
        <w:tc>
          <w:tcPr>
            <w:tcW w:w="689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354</w:t>
            </w:r>
          </w:p>
        </w:tc>
        <w:tc>
          <w:tcPr>
            <w:tcW w:w="665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27,8</w:t>
            </w:r>
          </w:p>
        </w:tc>
        <w:tc>
          <w:tcPr>
            <w:tcW w:w="694" w:type="pct"/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0,1</w:t>
            </w:r>
          </w:p>
        </w:tc>
        <w:tc>
          <w:tcPr>
            <w:tcW w:w="648" w:type="pct"/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115,8</w:t>
            </w:r>
          </w:p>
        </w:tc>
        <w:tc>
          <w:tcPr>
            <w:tcW w:w="742" w:type="pct"/>
            <w:tcBorders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0,3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  <w:bottom w:val="single" w:sz="4" w:space="0" w:color="001D77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 w:rsidRPr="00A3089B">
              <w:rPr>
                <w:rFonts w:cs="Times New Roman"/>
                <w:sz w:val="16"/>
                <w:szCs w:val="16"/>
              </w:rPr>
              <w:t>Zakłady uzdrowiskowe</w:t>
            </w:r>
          </w:p>
        </w:tc>
        <w:tc>
          <w:tcPr>
            <w:tcW w:w="666" w:type="pct"/>
            <w:tcBorders>
              <w:bottom w:val="single" w:sz="4" w:space="0" w:color="001D77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689" w:type="pct"/>
            <w:tcBorders>
              <w:bottom w:val="single" w:sz="4" w:space="0" w:color="001D77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981</w:t>
            </w:r>
          </w:p>
        </w:tc>
        <w:tc>
          <w:tcPr>
            <w:tcW w:w="665" w:type="pct"/>
            <w:tcBorders>
              <w:bottom w:val="single" w:sz="4" w:space="0" w:color="001D77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28,8</w:t>
            </w:r>
          </w:p>
        </w:tc>
        <w:tc>
          <w:tcPr>
            <w:tcW w:w="694" w:type="pct"/>
            <w:tcBorders>
              <w:bottom w:val="single" w:sz="4" w:space="0" w:color="001D77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</w:t>
            </w:r>
          </w:p>
        </w:tc>
        <w:tc>
          <w:tcPr>
            <w:tcW w:w="648" w:type="pct"/>
            <w:tcBorders>
              <w:bottom w:val="single" w:sz="4" w:space="0" w:color="001D77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427,2</w:t>
            </w:r>
          </w:p>
        </w:tc>
        <w:tc>
          <w:tcPr>
            <w:tcW w:w="742" w:type="pct"/>
            <w:tcBorders>
              <w:bottom w:val="single" w:sz="4" w:space="0" w:color="001D77"/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0,2</w:t>
            </w:r>
          </w:p>
        </w:tc>
      </w:tr>
      <w:tr w:rsidR="00313314" w:rsidRPr="00A3089B" w:rsidTr="001C4350">
        <w:tc>
          <w:tcPr>
            <w:tcW w:w="896" w:type="pct"/>
            <w:tcBorders>
              <w:left w:val="nil"/>
              <w:bottom w:val="nil"/>
            </w:tcBorders>
          </w:tcPr>
          <w:p w:rsidR="00313314" w:rsidRPr="00A3089B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Pokoje gościnne </w:t>
            </w:r>
            <w:r w:rsidRPr="00A3089B">
              <w:rPr>
                <w:rFonts w:cs="Times New Roman"/>
                <w:sz w:val="16"/>
                <w:szCs w:val="16"/>
              </w:rPr>
              <w:t>i kwatery agroturystyczne</w:t>
            </w:r>
          </w:p>
        </w:tc>
        <w:tc>
          <w:tcPr>
            <w:tcW w:w="666" w:type="pct"/>
            <w:tcBorders>
              <w:bottom w:val="nil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165</w:t>
            </w:r>
          </w:p>
        </w:tc>
        <w:tc>
          <w:tcPr>
            <w:tcW w:w="689" w:type="pct"/>
            <w:tcBorders>
              <w:bottom w:val="nil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  <w:r w:rsidR="003672F7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289</w:t>
            </w:r>
          </w:p>
        </w:tc>
        <w:tc>
          <w:tcPr>
            <w:tcW w:w="665" w:type="pct"/>
            <w:tcBorders>
              <w:bottom w:val="nil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46,7</w:t>
            </w:r>
          </w:p>
        </w:tc>
        <w:tc>
          <w:tcPr>
            <w:tcW w:w="694" w:type="pct"/>
            <w:tcBorders>
              <w:bottom w:val="nil"/>
            </w:tcBorders>
            <w:vAlign w:val="bottom"/>
          </w:tcPr>
          <w:p w:rsidR="00313314" w:rsidRPr="00A3089B" w:rsidRDefault="003B49C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1,3</w:t>
            </w:r>
          </w:p>
        </w:tc>
        <w:tc>
          <w:tcPr>
            <w:tcW w:w="648" w:type="pct"/>
            <w:tcBorders>
              <w:bottom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167,1</w:t>
            </w:r>
          </w:p>
        </w:tc>
        <w:tc>
          <w:tcPr>
            <w:tcW w:w="742" w:type="pct"/>
            <w:tcBorders>
              <w:bottom w:val="nil"/>
              <w:right w:val="nil"/>
            </w:tcBorders>
            <w:vAlign w:val="bottom"/>
          </w:tcPr>
          <w:p w:rsidR="00313314" w:rsidRPr="00A3089B" w:rsidRDefault="00DC2437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4,7</w:t>
            </w:r>
          </w:p>
        </w:tc>
      </w:tr>
    </w:tbl>
    <w:p w:rsidR="00313314" w:rsidRPr="00A3089B" w:rsidRDefault="00313314" w:rsidP="00313314">
      <w:pPr>
        <w:autoSpaceDE w:val="0"/>
        <w:autoSpaceDN w:val="0"/>
        <w:adjustRightInd w:val="0"/>
        <w:rPr>
          <w:rFonts w:cs="Times New Roman"/>
          <w:sz w:val="16"/>
          <w:szCs w:val="16"/>
        </w:rPr>
      </w:pPr>
      <w:r w:rsidRPr="00A3089B">
        <w:rPr>
          <w:rFonts w:cs="Times New Roman"/>
          <w:sz w:val="16"/>
          <w:szCs w:val="16"/>
          <w:vertAlign w:val="superscript"/>
        </w:rPr>
        <w:t>a</w:t>
      </w:r>
      <w:r w:rsidRPr="00A3089B">
        <w:rPr>
          <w:rFonts w:cs="Times New Roman"/>
          <w:sz w:val="16"/>
          <w:szCs w:val="16"/>
        </w:rPr>
        <w:t xml:space="preserve"> Łącznie ze schroniskami młodzieżowymi i szkolnymi schroniskami młodzieżowymi.</w:t>
      </w:r>
    </w:p>
    <w:p w:rsidR="00313314" w:rsidRPr="00A3089B" w:rsidRDefault="00313314" w:rsidP="00313314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szCs w:val="19"/>
        </w:rPr>
      </w:pPr>
      <w:r w:rsidRPr="00A3089B">
        <w:rPr>
          <w:rFonts w:cs="TimesNewRomanPSMT"/>
          <w:b/>
          <w:szCs w:val="19"/>
        </w:rPr>
        <w:t>Turystyka w regionie Bieszczadów i Beskidu Niskiego</w:t>
      </w:r>
    </w:p>
    <w:p w:rsidR="00C81A9C" w:rsidRDefault="00313314" w:rsidP="00313314">
      <w:pPr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>Najbardziej atrakcyjna dla turystów jest południowa i południowo-wschodnia część województwa</w:t>
      </w:r>
      <w:r w:rsidR="00091DB9">
        <w:rPr>
          <w:rFonts w:cs="TimesNewRomanPSMT"/>
          <w:szCs w:val="19"/>
        </w:rPr>
        <w:t xml:space="preserve"> podkarpackiego</w:t>
      </w:r>
      <w:r w:rsidRPr="00A3089B">
        <w:rPr>
          <w:rFonts w:cs="TimesNewRomanPSMT"/>
          <w:szCs w:val="19"/>
        </w:rPr>
        <w:t xml:space="preserve">, obejmująca region Bieszczadów i Beskidu </w:t>
      </w:r>
      <w:r w:rsidRPr="00A3089B">
        <w:rPr>
          <w:rFonts w:cs="Times New Roman"/>
          <w:szCs w:val="19"/>
        </w:rPr>
        <w:t xml:space="preserve">Niskiego. </w:t>
      </w:r>
      <w:r w:rsidRPr="00A3089B">
        <w:rPr>
          <w:rFonts w:cs="TimesNewRomanPSMT"/>
          <w:szCs w:val="19"/>
        </w:rPr>
        <w:t xml:space="preserve">Powiaty tego regionu (umownie przyjęto – </w:t>
      </w:r>
      <w:r w:rsidRPr="00A3089B">
        <w:rPr>
          <w:rFonts w:cs="Times New Roman"/>
          <w:szCs w:val="19"/>
        </w:rPr>
        <w:t xml:space="preserve">bieszczadzki, jasielski, </w:t>
      </w:r>
      <w:r w:rsidRPr="00A3089B">
        <w:rPr>
          <w:rFonts w:cs="TimesNewRomanPSMT"/>
          <w:szCs w:val="19"/>
        </w:rPr>
        <w:t xml:space="preserve">krośnieński, leski, sanocki) zajmują 28% powierzchni województwa i skupiają 17% ludności. </w:t>
      </w:r>
    </w:p>
    <w:p w:rsidR="00E51306" w:rsidRDefault="001036C2" w:rsidP="00313314">
      <w:pPr>
        <w:rPr>
          <w:rFonts w:cs="Times New Roman"/>
          <w:szCs w:val="19"/>
        </w:rPr>
      </w:pPr>
      <w:r w:rsidRPr="00A3089B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F8D95B3" wp14:editId="346F30FE">
                <wp:simplePos x="0" y="0"/>
                <wp:positionH relativeFrom="column">
                  <wp:posOffset>5210810</wp:posOffset>
                </wp:positionH>
                <wp:positionV relativeFrom="paragraph">
                  <wp:posOffset>86995</wp:posOffset>
                </wp:positionV>
                <wp:extent cx="1838325" cy="935990"/>
                <wp:effectExtent l="0" t="0" r="0" b="0"/>
                <wp:wrapTight wrapText="bothSides">
                  <wp:wrapPolygon edited="0">
                    <wp:start x="672" y="0"/>
                    <wp:lineTo x="672" y="21102"/>
                    <wp:lineTo x="20817" y="21102"/>
                    <wp:lineTo x="20817" y="0"/>
                    <wp:lineTo x="672" y="0"/>
                  </wp:wrapPolygon>
                </wp:wrapTight>
                <wp:docPr id="29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DE52FB" w:rsidRDefault="001C4350" w:rsidP="00313314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Region Bieszczadów i Beskidu Niskiego odwiedziło </w:t>
                            </w:r>
                            <w:r w:rsidR="00C453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289,4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turystów, tj. </w:t>
                            </w:r>
                            <w:r w:rsidR="007462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ok. </w:t>
                            </w:r>
                            <w:r w:rsidR="00C453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 turystów odwiedza</w:t>
                            </w:r>
                            <w:r w:rsidR="00AC35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jących województwo podkarpackie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D95B3" id="Pole tekstowe 12" o:spid="_x0000_s1030" type="#_x0000_t202" style="position:absolute;margin-left:410.3pt;margin-top:6.85pt;width:144.75pt;height:73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" filled="f" stroked="f">
                <v:textbox>
                  <w:txbxContent>
                    <w:p w:rsidR="001C4350" w:rsidRPr="00DE52FB" w:rsidRDefault="001C4350" w:rsidP="00313314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Region Bieszczadów i Beskidu Niskiego odwiedziło </w:t>
                      </w:r>
                      <w:r w:rsidR="00C453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289,4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turystów, tj. </w:t>
                      </w:r>
                      <w:r w:rsidR="007462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ok. </w:t>
                      </w:r>
                      <w:r w:rsidR="00C453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 turystów odwiedza</w:t>
                      </w:r>
                      <w:r w:rsidR="00AC35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jących województwo podkarpackie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A3089B">
        <w:rPr>
          <w:rFonts w:cs="TimesNewRomanPSMT"/>
          <w:szCs w:val="19"/>
        </w:rPr>
        <w:t xml:space="preserve">Na terenie wymienionych powiatów znajduje się ponad połowa </w:t>
      </w:r>
      <w:r w:rsidR="00313314" w:rsidRPr="00A3089B">
        <w:rPr>
          <w:rFonts w:cs="Times New Roman"/>
          <w:szCs w:val="19"/>
        </w:rPr>
        <w:t>turystycznych obi</w:t>
      </w:r>
      <w:r w:rsidR="00313314" w:rsidRPr="00A3089B">
        <w:rPr>
          <w:rFonts w:cs="TimesNewRomanPSMT"/>
          <w:szCs w:val="19"/>
        </w:rPr>
        <w:t>ektów noclegowych województwa, w tym m.in.</w:t>
      </w:r>
      <w:r w:rsidR="00313314" w:rsidRPr="00A3089B">
        <w:rPr>
          <w:rFonts w:cs="Times New Roman"/>
          <w:szCs w:val="19"/>
        </w:rPr>
        <w:t xml:space="preserve"> 8</w:t>
      </w:r>
      <w:r w:rsidR="00C81A9C">
        <w:rPr>
          <w:rFonts w:cs="Times New Roman"/>
          <w:szCs w:val="19"/>
        </w:rPr>
        <w:t>7</w:t>
      </w:r>
      <w:r w:rsidR="00313314" w:rsidRPr="00A3089B">
        <w:rPr>
          <w:rFonts w:cs="Times New Roman"/>
          <w:szCs w:val="19"/>
        </w:rPr>
        <w:t xml:space="preserve">% </w:t>
      </w:r>
      <w:r w:rsidR="00313314" w:rsidRPr="00A3089B">
        <w:rPr>
          <w:rFonts w:cs="TimesNewRomanPSMT"/>
          <w:szCs w:val="19"/>
        </w:rPr>
        <w:t>ośrodków wczasowych, 8</w:t>
      </w:r>
      <w:r w:rsidR="00C81A9C">
        <w:rPr>
          <w:rFonts w:cs="TimesNewRomanPSMT"/>
          <w:szCs w:val="19"/>
        </w:rPr>
        <w:t>8</w:t>
      </w:r>
      <w:r w:rsidR="00313314" w:rsidRPr="00A3089B">
        <w:rPr>
          <w:rFonts w:cs="TimesNewRomanPSMT"/>
          <w:szCs w:val="19"/>
        </w:rPr>
        <w:t>% zespołów domków turystycznych i 8</w:t>
      </w:r>
      <w:r w:rsidR="00C81A9C">
        <w:rPr>
          <w:rFonts w:cs="TimesNewRomanPSMT"/>
          <w:szCs w:val="19"/>
        </w:rPr>
        <w:t>5</w:t>
      </w:r>
      <w:r w:rsidR="00313314" w:rsidRPr="00A3089B">
        <w:rPr>
          <w:rFonts w:cs="TimesNewRomanPSMT"/>
          <w:szCs w:val="19"/>
        </w:rPr>
        <w:t xml:space="preserve">% zakładów uzdrowiskowych. </w:t>
      </w:r>
      <w:r w:rsidR="00C81A9C">
        <w:rPr>
          <w:rFonts w:cs="TimesNewRomanPSMT"/>
          <w:szCs w:val="19"/>
        </w:rPr>
        <w:t xml:space="preserve">Niemal połowa obiektów </w:t>
      </w:r>
      <w:r w:rsidR="00E51306">
        <w:rPr>
          <w:rFonts w:cs="TimesNewRomanPSMT"/>
          <w:szCs w:val="19"/>
        </w:rPr>
        <w:t xml:space="preserve">z tego regionu </w:t>
      </w:r>
      <w:r w:rsidR="00C81A9C">
        <w:rPr>
          <w:rFonts w:cs="TimesNewRomanPSMT"/>
          <w:szCs w:val="19"/>
        </w:rPr>
        <w:t xml:space="preserve">działa </w:t>
      </w:r>
      <w:r w:rsidR="00C81A9C" w:rsidRPr="00A3089B">
        <w:rPr>
          <w:rFonts w:cs="Times New Roman"/>
          <w:szCs w:val="19"/>
        </w:rPr>
        <w:t>w</w:t>
      </w:r>
      <w:r w:rsidR="00F148FB">
        <w:rPr>
          <w:rFonts w:cs="Times New Roman"/>
          <w:szCs w:val="19"/>
        </w:rPr>
        <w:t> </w:t>
      </w:r>
      <w:r w:rsidR="00C81A9C" w:rsidRPr="00A3089B">
        <w:rPr>
          <w:rFonts w:cs="Times New Roman"/>
          <w:szCs w:val="19"/>
        </w:rPr>
        <w:t>powiecie leskim (</w:t>
      </w:r>
      <w:r w:rsidR="00C81A9C">
        <w:rPr>
          <w:rFonts w:cs="Times New Roman"/>
          <w:szCs w:val="19"/>
        </w:rPr>
        <w:t>49</w:t>
      </w:r>
      <w:r w:rsidR="00C81A9C" w:rsidRPr="00A3089B">
        <w:rPr>
          <w:rFonts w:cs="Times New Roman"/>
          <w:szCs w:val="19"/>
        </w:rPr>
        <w:t>%).</w:t>
      </w:r>
      <w:r w:rsidR="00C81A9C">
        <w:rPr>
          <w:rFonts w:cs="Times New Roman"/>
          <w:szCs w:val="19"/>
        </w:rPr>
        <w:t xml:space="preserve"> </w:t>
      </w:r>
    </w:p>
    <w:p w:rsidR="00C81A9C" w:rsidRDefault="00313314" w:rsidP="00313314">
      <w:pPr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 xml:space="preserve">Turystyka w regionie Bieszczadów i Beskidu Niskiego </w:t>
      </w:r>
      <w:r w:rsidRPr="00A3089B">
        <w:rPr>
          <w:rFonts w:cs="Times New Roman"/>
          <w:szCs w:val="19"/>
        </w:rPr>
        <w:t>ma charakter typowo sezonowy</w:t>
      </w:r>
      <w:r w:rsidR="004D1E4F">
        <w:rPr>
          <w:rFonts w:cs="Times New Roman"/>
          <w:szCs w:val="19"/>
        </w:rPr>
        <w:t>.</w:t>
      </w:r>
      <w:r w:rsidRPr="00A3089B">
        <w:rPr>
          <w:rFonts w:cs="Times New Roman"/>
          <w:szCs w:val="19"/>
        </w:rPr>
        <w:t xml:space="preserve"> </w:t>
      </w:r>
      <w:r w:rsidR="004D1E4F">
        <w:rPr>
          <w:rFonts w:cs="Times New Roman"/>
          <w:szCs w:val="19"/>
        </w:rPr>
        <w:t xml:space="preserve">Na tym terenie </w:t>
      </w:r>
      <w:r w:rsidRPr="00A3089B">
        <w:rPr>
          <w:rFonts w:cs="Times New Roman"/>
          <w:szCs w:val="19"/>
        </w:rPr>
        <w:t>znajduj</w:t>
      </w:r>
      <w:r w:rsidR="004D1E4F">
        <w:rPr>
          <w:rFonts w:cs="TimesNewRomanPSMT"/>
          <w:szCs w:val="19"/>
        </w:rPr>
        <w:t>e się</w:t>
      </w:r>
      <w:r w:rsidRPr="00A3089B">
        <w:rPr>
          <w:rFonts w:cs="TimesNewRomanPSMT"/>
          <w:szCs w:val="19"/>
        </w:rPr>
        <w:t xml:space="preserve"> ponad </w:t>
      </w:r>
      <w:r w:rsidR="00C81A9C">
        <w:rPr>
          <w:rFonts w:cs="TimesNewRomanPSMT"/>
          <w:szCs w:val="19"/>
        </w:rPr>
        <w:t>80%</w:t>
      </w:r>
      <w:r w:rsidRPr="00A3089B">
        <w:rPr>
          <w:rFonts w:cs="TimesNewRomanPSMT"/>
          <w:szCs w:val="19"/>
        </w:rPr>
        <w:t xml:space="preserve"> wszystkich </w:t>
      </w:r>
      <w:r w:rsidR="004D1E4F">
        <w:rPr>
          <w:rFonts w:cs="TimesNewRomanPSMT"/>
          <w:szCs w:val="19"/>
        </w:rPr>
        <w:t xml:space="preserve">sezonowych </w:t>
      </w:r>
      <w:r w:rsidRPr="00A3089B">
        <w:rPr>
          <w:rFonts w:cs="TimesNewRomanPSMT"/>
          <w:szCs w:val="19"/>
        </w:rPr>
        <w:t xml:space="preserve">obiektów województwa. </w:t>
      </w:r>
    </w:p>
    <w:p w:rsidR="00680372" w:rsidRPr="005B5D54" w:rsidRDefault="00680372" w:rsidP="00E0318D">
      <w:pPr>
        <w:ind w:left="624" w:hanging="624"/>
        <w:rPr>
          <w:rFonts w:cs="TimesNewRomanPSMT"/>
          <w:b/>
          <w:sz w:val="18"/>
          <w:szCs w:val="18"/>
        </w:rPr>
      </w:pPr>
      <w:r w:rsidRPr="005B5D54">
        <w:rPr>
          <w:rFonts w:cs="TimesNewRomanPSMT"/>
          <w:b/>
          <w:sz w:val="18"/>
          <w:szCs w:val="18"/>
        </w:rPr>
        <w:t>Tabl. 2. Turystyczna baza noclegowa w regionie Bieszczadów i Beskidu Niskiego oraz jej wykorzystanie w 2020 r.</w:t>
      </w:r>
    </w:p>
    <w:tbl>
      <w:tblPr>
        <w:tblStyle w:val="Tabela-Siatka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62"/>
        <w:gridCol w:w="1560"/>
        <w:gridCol w:w="1703"/>
        <w:gridCol w:w="1547"/>
      </w:tblGrid>
      <w:tr w:rsidR="00D60BFC" w:rsidRPr="00A3089B" w:rsidTr="00E0318D">
        <w:trPr>
          <w:trHeight w:val="227"/>
        </w:trPr>
        <w:tc>
          <w:tcPr>
            <w:tcW w:w="2021" w:type="pct"/>
            <w:vMerge w:val="restart"/>
            <w:tcBorders>
              <w:left w:val="nil"/>
            </w:tcBorders>
            <w:vAlign w:val="center"/>
          </w:tcPr>
          <w:p w:rsidR="00D60BFC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Wyszczególnienie</w:t>
            </w:r>
          </w:p>
        </w:tc>
        <w:tc>
          <w:tcPr>
            <w:tcW w:w="2021" w:type="pct"/>
            <w:gridSpan w:val="2"/>
            <w:vAlign w:val="center"/>
          </w:tcPr>
          <w:p w:rsidR="00D60BFC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2020</w:t>
            </w:r>
          </w:p>
        </w:tc>
        <w:tc>
          <w:tcPr>
            <w:tcW w:w="958" w:type="pct"/>
            <w:vMerge w:val="restart"/>
            <w:tcBorders>
              <w:right w:val="nil"/>
            </w:tcBorders>
            <w:vAlign w:val="center"/>
          </w:tcPr>
          <w:p w:rsidR="00D60BFC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pacing w:val="-2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2019=100</w:t>
            </w:r>
          </w:p>
        </w:tc>
      </w:tr>
      <w:tr w:rsidR="00D60BFC" w:rsidRPr="00A3089B" w:rsidTr="00E0318D">
        <w:trPr>
          <w:trHeight w:val="340"/>
        </w:trPr>
        <w:tc>
          <w:tcPr>
            <w:tcW w:w="2021" w:type="pct"/>
            <w:vMerge/>
            <w:tcBorders>
              <w:left w:val="nil"/>
            </w:tcBorders>
            <w:vAlign w:val="center"/>
          </w:tcPr>
          <w:p w:rsidR="00D60BFC" w:rsidRPr="00A3089B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6" w:type="pct"/>
            <w:vAlign w:val="center"/>
          </w:tcPr>
          <w:p w:rsidR="00D60BFC" w:rsidRPr="00A3089B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 liczbach bezwzględnych</w:t>
            </w:r>
          </w:p>
        </w:tc>
        <w:tc>
          <w:tcPr>
            <w:tcW w:w="1055" w:type="pct"/>
            <w:vAlign w:val="center"/>
          </w:tcPr>
          <w:p w:rsidR="00D60BFC" w:rsidRPr="00A3089B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województwo podkarpackie=100</w:t>
            </w:r>
          </w:p>
        </w:tc>
        <w:tc>
          <w:tcPr>
            <w:tcW w:w="958" w:type="pct"/>
            <w:vMerge/>
            <w:tcBorders>
              <w:right w:val="nil"/>
            </w:tcBorders>
            <w:vAlign w:val="center"/>
          </w:tcPr>
          <w:p w:rsidR="00D60BFC" w:rsidRPr="00A3089B" w:rsidRDefault="00D60BFC" w:rsidP="00C8461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top w:val="single" w:sz="12" w:space="0" w:color="001D77"/>
              <w:left w:val="nil"/>
              <w:bottom w:val="nil"/>
            </w:tcBorders>
          </w:tcPr>
          <w:p w:rsidR="00120454" w:rsidRPr="00120454" w:rsidRDefault="00120454" w:rsidP="00C8461E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  <w:vertAlign w:val="superscript"/>
              </w:rPr>
            </w:pPr>
            <w:r w:rsidRPr="00120454">
              <w:rPr>
                <w:rFonts w:cs="Times New Roman"/>
                <w:sz w:val="16"/>
                <w:szCs w:val="16"/>
              </w:rPr>
              <w:t xml:space="preserve">Turystyczne obiekty </w:t>
            </w:r>
            <w:proofErr w:type="spellStart"/>
            <w:r w:rsidRPr="00120454">
              <w:rPr>
                <w:rFonts w:cs="Times New Roman"/>
                <w:sz w:val="16"/>
                <w:szCs w:val="16"/>
              </w:rPr>
              <w:t>noclegowe</w:t>
            </w:r>
            <w:r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tcBorders>
              <w:top w:val="single" w:sz="12" w:space="0" w:color="001D77"/>
              <w:bottom w:val="nil"/>
            </w:tcBorders>
            <w:vAlign w:val="bottom"/>
          </w:tcPr>
          <w:p w:rsidR="00120454" w:rsidRPr="005B5D54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5B5D54">
              <w:rPr>
                <w:rFonts w:cs="Times New Roman"/>
                <w:sz w:val="16"/>
                <w:szCs w:val="16"/>
              </w:rPr>
              <w:t>345</w:t>
            </w:r>
          </w:p>
        </w:tc>
        <w:tc>
          <w:tcPr>
            <w:tcW w:w="1055" w:type="pct"/>
            <w:tcBorders>
              <w:top w:val="single" w:sz="12" w:space="0" w:color="001D77"/>
              <w:bottom w:val="nil"/>
            </w:tcBorders>
            <w:vAlign w:val="bottom"/>
          </w:tcPr>
          <w:p w:rsidR="00120454" w:rsidRPr="005B5D54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56,7</w:t>
            </w:r>
          </w:p>
        </w:tc>
        <w:tc>
          <w:tcPr>
            <w:tcW w:w="958" w:type="pct"/>
            <w:tcBorders>
              <w:top w:val="single" w:sz="12" w:space="0" w:color="001D77"/>
              <w:bottom w:val="nil"/>
              <w:right w:val="nil"/>
            </w:tcBorders>
            <w:vAlign w:val="bottom"/>
          </w:tcPr>
          <w:p w:rsidR="00120454" w:rsidRPr="005B5D54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93,8</w:t>
            </w: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120454" w:rsidRPr="005B5D54" w:rsidRDefault="00120454" w:rsidP="00C8461E">
            <w:pPr>
              <w:autoSpaceDE w:val="0"/>
              <w:autoSpaceDN w:val="0"/>
              <w:adjustRightInd w:val="0"/>
              <w:spacing w:before="0" w:after="0"/>
              <w:rPr>
                <w:rFonts w:cs="Times New Roman"/>
                <w:sz w:val="16"/>
                <w:szCs w:val="16"/>
                <w:vertAlign w:val="superscript"/>
              </w:rPr>
            </w:pPr>
            <w:r>
              <w:rPr>
                <w:rFonts w:cs="Times New Roman"/>
                <w:sz w:val="16"/>
                <w:szCs w:val="16"/>
              </w:rPr>
              <w:t xml:space="preserve">Miejsca </w:t>
            </w:r>
            <w:proofErr w:type="spellStart"/>
            <w:r>
              <w:rPr>
                <w:rFonts w:cs="Times New Roman"/>
                <w:sz w:val="16"/>
                <w:szCs w:val="16"/>
              </w:rPr>
              <w:t>noclegowe</w:t>
            </w:r>
            <w:r w:rsidR="005B5D54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66" w:type="pct"/>
            <w:vAlign w:val="bottom"/>
          </w:tcPr>
          <w:p w:rsidR="001204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16743</w:t>
            </w:r>
          </w:p>
        </w:tc>
        <w:tc>
          <w:tcPr>
            <w:tcW w:w="1055" w:type="pct"/>
            <w:vAlign w:val="bottom"/>
          </w:tcPr>
          <w:p w:rsidR="001204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52,8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120454" w:rsidRPr="00A3089B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91,6</w:t>
            </w: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120454" w:rsidRPr="00A3089B" w:rsidRDefault="00120454" w:rsidP="001204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Turyści korzystający z noclegów</w:t>
            </w:r>
            <w:r w:rsidR="005B5D54">
              <w:rPr>
                <w:rFonts w:cs="Times New Roman"/>
                <w:sz w:val="16"/>
                <w:szCs w:val="16"/>
              </w:rPr>
              <w:t xml:space="preserve"> (w tys.)</w:t>
            </w:r>
          </w:p>
        </w:tc>
        <w:tc>
          <w:tcPr>
            <w:tcW w:w="966" w:type="pct"/>
            <w:vAlign w:val="bottom"/>
          </w:tcPr>
          <w:p w:rsidR="001204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289,4</w:t>
            </w:r>
          </w:p>
        </w:tc>
        <w:tc>
          <w:tcPr>
            <w:tcW w:w="1055" w:type="pct"/>
            <w:vAlign w:val="bottom"/>
          </w:tcPr>
          <w:p w:rsidR="001204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40,7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120454" w:rsidRPr="00A3089B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63,0</w:t>
            </w: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120454" w:rsidRPr="00A3089B" w:rsidRDefault="00120454" w:rsidP="001204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="005B5D54">
              <w:rPr>
                <w:rFonts w:cs="Times New Roman"/>
                <w:sz w:val="16"/>
                <w:szCs w:val="16"/>
              </w:rPr>
              <w:t xml:space="preserve">     </w:t>
            </w:r>
            <w:r>
              <w:rPr>
                <w:rFonts w:cs="Times New Roman"/>
                <w:sz w:val="16"/>
                <w:szCs w:val="16"/>
              </w:rPr>
              <w:t>w tym w okresie lipiec-sierpień</w:t>
            </w:r>
          </w:p>
        </w:tc>
        <w:tc>
          <w:tcPr>
            <w:tcW w:w="966" w:type="pct"/>
            <w:vAlign w:val="bottom"/>
          </w:tcPr>
          <w:p w:rsidR="00120454" w:rsidRPr="00A3089B" w:rsidRDefault="00A740D5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122,6</w:t>
            </w:r>
          </w:p>
        </w:tc>
        <w:tc>
          <w:tcPr>
            <w:tcW w:w="1055" w:type="pct"/>
            <w:vAlign w:val="bottom"/>
          </w:tcPr>
          <w:p w:rsidR="00120454" w:rsidRPr="00A3089B" w:rsidRDefault="00A740D5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51,8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120454" w:rsidRPr="00A3089B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87,4</w:t>
            </w:r>
          </w:p>
        </w:tc>
      </w:tr>
      <w:tr w:rsidR="005B5D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5B5D54" w:rsidRDefault="005B5D54" w:rsidP="005B5D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w tym </w:t>
            </w:r>
            <w:r w:rsidR="00D60BFC">
              <w:rPr>
                <w:rFonts w:cs="Times New Roman"/>
                <w:sz w:val="16"/>
                <w:szCs w:val="16"/>
              </w:rPr>
              <w:t xml:space="preserve">turyści </w:t>
            </w:r>
            <w:r>
              <w:rPr>
                <w:rFonts w:cs="Times New Roman"/>
                <w:sz w:val="16"/>
                <w:szCs w:val="16"/>
              </w:rPr>
              <w:t>zagraniczni</w:t>
            </w:r>
          </w:p>
        </w:tc>
        <w:tc>
          <w:tcPr>
            <w:tcW w:w="966" w:type="pct"/>
            <w:vAlign w:val="bottom"/>
          </w:tcPr>
          <w:p w:rsidR="005B5D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3,1</w:t>
            </w:r>
          </w:p>
        </w:tc>
        <w:tc>
          <w:tcPr>
            <w:tcW w:w="1055" w:type="pct"/>
            <w:vAlign w:val="bottom"/>
          </w:tcPr>
          <w:p w:rsidR="005B5D54" w:rsidRPr="00A3089B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6,9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5B5D54" w:rsidRPr="00A3089B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27,2</w:t>
            </w: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120454" w:rsidRPr="00A3089B" w:rsidRDefault="00120454" w:rsidP="001204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Udzielone noclegi</w:t>
            </w:r>
            <w:r w:rsidR="005B5D54">
              <w:rPr>
                <w:rFonts w:cs="Times New Roman"/>
                <w:sz w:val="16"/>
                <w:szCs w:val="16"/>
              </w:rPr>
              <w:t xml:space="preserve"> (w tys.)</w:t>
            </w:r>
          </w:p>
        </w:tc>
        <w:tc>
          <w:tcPr>
            <w:tcW w:w="966" w:type="pct"/>
            <w:vAlign w:val="bottom"/>
          </w:tcPr>
          <w:p w:rsidR="00120454" w:rsidRPr="00A13D04" w:rsidRDefault="00AB657F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1198,5</w:t>
            </w:r>
          </w:p>
        </w:tc>
        <w:tc>
          <w:tcPr>
            <w:tcW w:w="1055" w:type="pct"/>
            <w:vAlign w:val="bottom"/>
          </w:tcPr>
          <w:p w:rsidR="00120454" w:rsidRPr="00A13D04" w:rsidRDefault="00AB657F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56,7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120454" w:rsidRPr="00A13D04" w:rsidRDefault="00AB657F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62,2</w:t>
            </w:r>
          </w:p>
        </w:tc>
      </w:tr>
      <w:tr w:rsidR="00120454" w:rsidRPr="00A3089B" w:rsidTr="00E0318D">
        <w:trPr>
          <w:trHeight w:val="283"/>
        </w:trPr>
        <w:tc>
          <w:tcPr>
            <w:tcW w:w="2021" w:type="pct"/>
            <w:tcBorders>
              <w:left w:val="nil"/>
            </w:tcBorders>
          </w:tcPr>
          <w:p w:rsidR="00120454" w:rsidRPr="00A3089B" w:rsidRDefault="00120454" w:rsidP="001204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</w:t>
            </w:r>
            <w:r w:rsidR="005B5D54">
              <w:rPr>
                <w:rFonts w:cs="Times New Roman"/>
                <w:sz w:val="16"/>
                <w:szCs w:val="16"/>
              </w:rPr>
              <w:t xml:space="preserve">    </w:t>
            </w:r>
            <w:r>
              <w:rPr>
                <w:rFonts w:cs="Times New Roman"/>
                <w:sz w:val="16"/>
                <w:szCs w:val="16"/>
              </w:rPr>
              <w:t>w tym w okresie lipiec-sierpień</w:t>
            </w:r>
          </w:p>
        </w:tc>
        <w:tc>
          <w:tcPr>
            <w:tcW w:w="966" w:type="pct"/>
            <w:vAlign w:val="bottom"/>
          </w:tcPr>
          <w:p w:rsidR="00120454" w:rsidRPr="00A13D04" w:rsidRDefault="00A740D5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534,5</w:t>
            </w:r>
          </w:p>
        </w:tc>
        <w:tc>
          <w:tcPr>
            <w:tcW w:w="1055" w:type="pct"/>
            <w:vAlign w:val="bottom"/>
          </w:tcPr>
          <w:p w:rsidR="00120454" w:rsidRPr="00A13D04" w:rsidRDefault="00A740D5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66,9</w:t>
            </w:r>
          </w:p>
        </w:tc>
        <w:tc>
          <w:tcPr>
            <w:tcW w:w="958" w:type="pct"/>
            <w:tcBorders>
              <w:right w:val="nil"/>
            </w:tcBorders>
            <w:vAlign w:val="bottom"/>
          </w:tcPr>
          <w:p w:rsidR="00120454" w:rsidRPr="00A13D04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86,3</w:t>
            </w:r>
          </w:p>
        </w:tc>
      </w:tr>
      <w:tr w:rsidR="005B5D54" w:rsidRPr="00A3089B" w:rsidTr="00E0318D">
        <w:trPr>
          <w:trHeight w:val="283"/>
        </w:trPr>
        <w:tc>
          <w:tcPr>
            <w:tcW w:w="2021" w:type="pct"/>
            <w:tcBorders>
              <w:left w:val="nil"/>
              <w:bottom w:val="single" w:sz="4" w:space="0" w:color="001D77"/>
            </w:tcBorders>
          </w:tcPr>
          <w:p w:rsidR="005B5D54" w:rsidRDefault="005B5D54" w:rsidP="005B5D54">
            <w:pPr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w tym turystom zagranicznym</w:t>
            </w:r>
          </w:p>
        </w:tc>
        <w:tc>
          <w:tcPr>
            <w:tcW w:w="966" w:type="pct"/>
            <w:tcBorders>
              <w:bottom w:val="single" w:sz="4" w:space="0" w:color="001D77"/>
            </w:tcBorders>
            <w:vAlign w:val="bottom"/>
          </w:tcPr>
          <w:p w:rsidR="005B5D54" w:rsidRPr="00A13D04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7,3</w:t>
            </w:r>
          </w:p>
        </w:tc>
        <w:tc>
          <w:tcPr>
            <w:tcW w:w="1055" w:type="pct"/>
            <w:tcBorders>
              <w:bottom w:val="single" w:sz="4" w:space="0" w:color="001D77"/>
            </w:tcBorders>
            <w:vAlign w:val="bottom"/>
          </w:tcPr>
          <w:p w:rsidR="005B5D54" w:rsidRPr="00A13D04" w:rsidRDefault="005B5D54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7,5</w:t>
            </w:r>
          </w:p>
        </w:tc>
        <w:tc>
          <w:tcPr>
            <w:tcW w:w="958" w:type="pct"/>
            <w:tcBorders>
              <w:bottom w:val="single" w:sz="4" w:space="0" w:color="001D77"/>
              <w:right w:val="nil"/>
            </w:tcBorders>
            <w:vAlign w:val="bottom"/>
          </w:tcPr>
          <w:p w:rsidR="005B5D54" w:rsidRPr="00A13D04" w:rsidRDefault="00800108" w:rsidP="00C8461E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cs="Times New Roman"/>
                <w:sz w:val="16"/>
                <w:szCs w:val="16"/>
              </w:rPr>
            </w:pPr>
            <w:r w:rsidRPr="00A13D04">
              <w:rPr>
                <w:rFonts w:cs="Times New Roman"/>
                <w:sz w:val="16"/>
                <w:szCs w:val="16"/>
              </w:rPr>
              <w:t>2</w:t>
            </w:r>
            <w:r w:rsidR="00CA0296" w:rsidRPr="00A13D04">
              <w:rPr>
                <w:rFonts w:cs="Times New Roman"/>
                <w:sz w:val="16"/>
                <w:szCs w:val="16"/>
              </w:rPr>
              <w:t>6,0</w:t>
            </w:r>
          </w:p>
        </w:tc>
      </w:tr>
    </w:tbl>
    <w:p w:rsidR="00680372" w:rsidRPr="005B5D54" w:rsidRDefault="005B5D54" w:rsidP="00CC21DB">
      <w:pPr>
        <w:spacing w:before="0"/>
        <w:rPr>
          <w:rFonts w:cs="TimesNewRomanPSMT"/>
          <w:sz w:val="16"/>
          <w:szCs w:val="16"/>
        </w:rPr>
      </w:pPr>
      <w:r w:rsidRPr="00CC21DB">
        <w:rPr>
          <w:rFonts w:cs="Times New Roman"/>
          <w:sz w:val="16"/>
          <w:szCs w:val="16"/>
          <w:vertAlign w:val="superscript"/>
        </w:rPr>
        <w:t>a</w:t>
      </w:r>
      <w:r w:rsidR="00120454" w:rsidRPr="00CC21DB">
        <w:rPr>
          <w:rFonts w:cs="Times New Roman"/>
          <w:sz w:val="16"/>
          <w:szCs w:val="16"/>
          <w:vertAlign w:val="superscript"/>
        </w:rPr>
        <w:t xml:space="preserve"> </w:t>
      </w:r>
      <w:r w:rsidR="00120454" w:rsidRPr="005B5D54">
        <w:rPr>
          <w:rFonts w:cs="TimesNewRomanPSMT"/>
          <w:sz w:val="16"/>
          <w:szCs w:val="16"/>
        </w:rPr>
        <w:t xml:space="preserve">Stan w dniu 31 VII. </w:t>
      </w:r>
    </w:p>
    <w:p w:rsidR="00120454" w:rsidRDefault="00120454" w:rsidP="00313314">
      <w:pPr>
        <w:rPr>
          <w:rFonts w:cs="TimesNewRomanPSMT"/>
          <w:szCs w:val="19"/>
        </w:rPr>
      </w:pPr>
    </w:p>
    <w:p w:rsidR="00C81A9C" w:rsidRDefault="00C81A9C" w:rsidP="00313314">
      <w:pPr>
        <w:rPr>
          <w:rFonts w:cs="TimesNewRomanPSMT"/>
          <w:szCs w:val="19"/>
        </w:rPr>
      </w:pPr>
      <w:r w:rsidRPr="00A3089B">
        <w:rPr>
          <w:rFonts w:cs="TimesNewRomanPSMT"/>
          <w:szCs w:val="19"/>
        </w:rPr>
        <w:t xml:space="preserve">Struktura bazy noclegowej regionu </w:t>
      </w:r>
      <w:r w:rsidRPr="004D1E4F">
        <w:rPr>
          <w:rFonts w:cs="TimesNewRomanPSMT"/>
          <w:szCs w:val="19"/>
        </w:rPr>
        <w:t xml:space="preserve">Bieszczadów i Beskidu Niskiego </w:t>
      </w:r>
      <w:r w:rsidRPr="00A3089B">
        <w:rPr>
          <w:rFonts w:cs="TimesNewRomanPSMT"/>
          <w:szCs w:val="19"/>
        </w:rPr>
        <w:t>różni się od struktur</w:t>
      </w:r>
      <w:r w:rsidRPr="00A3089B">
        <w:rPr>
          <w:rFonts w:cs="Times New Roman"/>
          <w:szCs w:val="19"/>
        </w:rPr>
        <w:t xml:space="preserve">y bazy </w:t>
      </w:r>
      <w:r w:rsidR="00F148FB">
        <w:rPr>
          <w:rFonts w:cs="TimesNewRomanPSMT"/>
          <w:szCs w:val="19"/>
        </w:rPr>
        <w:t xml:space="preserve">noclegowej województwa. W </w:t>
      </w:r>
      <w:r w:rsidRPr="00A3089B">
        <w:rPr>
          <w:rFonts w:cs="TimesNewRomanPSMT"/>
          <w:szCs w:val="19"/>
        </w:rPr>
        <w:t>województwie przeważają obiekty hotelowe, zaś w</w:t>
      </w:r>
      <w:r>
        <w:rPr>
          <w:rFonts w:cs="TimesNewRomanPSMT"/>
          <w:szCs w:val="19"/>
        </w:rPr>
        <w:t xml:space="preserve"> ww.</w:t>
      </w:r>
      <w:r w:rsidRPr="00A3089B">
        <w:rPr>
          <w:rFonts w:cs="TimesNewRomanPSMT"/>
          <w:szCs w:val="19"/>
        </w:rPr>
        <w:t xml:space="preserve"> regionie dominują pozostałe obiekty (pokoje gościnne, zespoły domków turystycznych oraz kwatery agroturystyczne</w:t>
      </w:r>
      <w:r w:rsidRPr="00A3089B">
        <w:rPr>
          <w:rFonts w:cs="Times New Roman"/>
          <w:szCs w:val="19"/>
        </w:rPr>
        <w:t>).</w:t>
      </w:r>
    </w:p>
    <w:p w:rsidR="00746282" w:rsidRDefault="00C81A9C" w:rsidP="00C45323">
      <w:pPr>
        <w:rPr>
          <w:rFonts w:cs="Times New Roman"/>
          <w:szCs w:val="19"/>
        </w:rPr>
      </w:pPr>
      <w:r>
        <w:rPr>
          <w:rFonts w:cs="Times New Roman"/>
          <w:szCs w:val="19"/>
        </w:rPr>
        <w:t xml:space="preserve">W 2020 r. </w:t>
      </w:r>
      <w:r w:rsidR="00680372">
        <w:rPr>
          <w:rFonts w:cs="Times New Roman"/>
          <w:szCs w:val="19"/>
        </w:rPr>
        <w:t xml:space="preserve">spośród ogółu turystów, którzy przyjechali na Podkarpacie </w:t>
      </w:r>
      <w:r w:rsidR="00746282">
        <w:rPr>
          <w:rFonts w:cs="Times New Roman"/>
          <w:szCs w:val="19"/>
        </w:rPr>
        <w:t xml:space="preserve">ok. </w:t>
      </w:r>
      <w:r w:rsidR="00680372">
        <w:rPr>
          <w:rFonts w:cs="Times New Roman"/>
          <w:szCs w:val="19"/>
        </w:rPr>
        <w:t xml:space="preserve">40% </w:t>
      </w:r>
      <w:r w:rsidR="00746282">
        <w:rPr>
          <w:rFonts w:cs="Times New Roman"/>
          <w:szCs w:val="19"/>
        </w:rPr>
        <w:t xml:space="preserve">wybrało </w:t>
      </w:r>
      <w:r w:rsidR="00680372">
        <w:rPr>
          <w:rFonts w:cs="Times New Roman"/>
          <w:szCs w:val="19"/>
        </w:rPr>
        <w:t xml:space="preserve">noclegi w obiektach zlokalizowanych w regionie </w:t>
      </w:r>
      <w:r>
        <w:rPr>
          <w:rFonts w:cs="Times New Roman"/>
          <w:szCs w:val="19"/>
        </w:rPr>
        <w:t>Bieszczadów i Beskidu Niskiego</w:t>
      </w:r>
      <w:r w:rsidR="00680372">
        <w:rPr>
          <w:rFonts w:cs="Times New Roman"/>
          <w:szCs w:val="19"/>
        </w:rPr>
        <w:t xml:space="preserve">. </w:t>
      </w:r>
      <w:r>
        <w:rPr>
          <w:rFonts w:cs="Times New Roman"/>
          <w:szCs w:val="19"/>
        </w:rPr>
        <w:t xml:space="preserve"> </w:t>
      </w:r>
    </w:p>
    <w:p w:rsidR="00D6799C" w:rsidRDefault="00313314" w:rsidP="00C45323">
      <w:pPr>
        <w:rPr>
          <w:rFonts w:cs="TimesNewRomanPSMT"/>
          <w:szCs w:val="19"/>
        </w:rPr>
      </w:pPr>
      <w:r w:rsidRPr="00A3089B">
        <w:rPr>
          <w:rFonts w:cs="Times New Roman"/>
          <w:szCs w:val="19"/>
        </w:rPr>
        <w:t>Bieszczady i Beskid Niski</w:t>
      </w:r>
      <w:r w:rsidRPr="00A3089B">
        <w:rPr>
          <w:rFonts w:cs="TimesNewRomanPSMT"/>
          <w:szCs w:val="19"/>
        </w:rPr>
        <w:t xml:space="preserve"> odwiedzają głównie</w:t>
      </w:r>
      <w:r w:rsidR="004D1E4F">
        <w:rPr>
          <w:rFonts w:cs="TimesNewRomanPSMT"/>
          <w:szCs w:val="19"/>
        </w:rPr>
        <w:t xml:space="preserve"> </w:t>
      </w:r>
      <w:r w:rsidRPr="00A3089B">
        <w:rPr>
          <w:rFonts w:cs="TimesNewRomanPSMT"/>
          <w:szCs w:val="19"/>
        </w:rPr>
        <w:t>tu</w:t>
      </w:r>
      <w:r w:rsidR="004D1E4F">
        <w:rPr>
          <w:rFonts w:cs="TimesNewRomanPSMT"/>
          <w:szCs w:val="19"/>
        </w:rPr>
        <w:t>ryści</w:t>
      </w:r>
      <w:r w:rsidR="00D6799C" w:rsidRPr="00D6799C">
        <w:rPr>
          <w:rFonts w:cs="TimesNewRomanPSMT"/>
          <w:szCs w:val="19"/>
        </w:rPr>
        <w:t xml:space="preserve"> </w:t>
      </w:r>
      <w:r w:rsidR="00D6799C">
        <w:rPr>
          <w:rFonts w:cs="TimesNewRomanPSMT"/>
          <w:szCs w:val="19"/>
        </w:rPr>
        <w:t>polscy</w:t>
      </w:r>
      <w:r w:rsidRPr="00A3089B">
        <w:rPr>
          <w:rFonts w:cs="TimesNewRomanPSMT"/>
          <w:szCs w:val="19"/>
        </w:rPr>
        <w:t>; w 20</w:t>
      </w:r>
      <w:r w:rsidR="00E51306">
        <w:rPr>
          <w:rFonts w:cs="TimesNewRomanPSMT"/>
          <w:szCs w:val="19"/>
        </w:rPr>
        <w:t>20</w:t>
      </w:r>
      <w:r w:rsidRPr="00A3089B">
        <w:rPr>
          <w:rFonts w:cs="Times New Roman"/>
          <w:szCs w:val="19"/>
        </w:rPr>
        <w:t xml:space="preserve"> r. </w:t>
      </w:r>
      <w:r w:rsidR="00E51306" w:rsidRPr="00D6799C">
        <w:rPr>
          <w:rFonts w:cs="Times New Roman"/>
          <w:szCs w:val="19"/>
        </w:rPr>
        <w:t>wśród</w:t>
      </w:r>
      <w:r w:rsidR="00E51306">
        <w:rPr>
          <w:rFonts w:cs="Times New Roman"/>
          <w:szCs w:val="19"/>
        </w:rPr>
        <w:t xml:space="preserve"> 289,4 tys. </w:t>
      </w:r>
      <w:r w:rsidR="00C45323">
        <w:rPr>
          <w:rFonts w:cs="Times New Roman"/>
          <w:szCs w:val="19"/>
        </w:rPr>
        <w:t xml:space="preserve">turystów ogółem </w:t>
      </w:r>
      <w:r w:rsidR="00E51306">
        <w:rPr>
          <w:rFonts w:cs="Times New Roman"/>
          <w:szCs w:val="19"/>
        </w:rPr>
        <w:t>było tylko 3,1</w:t>
      </w:r>
      <w:r w:rsidRPr="00A3089B">
        <w:rPr>
          <w:rFonts w:cs="Times New Roman"/>
          <w:szCs w:val="19"/>
        </w:rPr>
        <w:t xml:space="preserve"> </w:t>
      </w:r>
      <w:r w:rsidRPr="00A3089B">
        <w:rPr>
          <w:rFonts w:cs="TimesNewRomanPSMT"/>
          <w:szCs w:val="19"/>
        </w:rPr>
        <w:t xml:space="preserve">tys. turystów </w:t>
      </w:r>
      <w:r w:rsidRPr="00A3089B">
        <w:rPr>
          <w:rFonts w:cs="Times New Roman"/>
          <w:szCs w:val="19"/>
        </w:rPr>
        <w:t>zagranicznych (</w:t>
      </w:r>
      <w:r w:rsidR="00E51306">
        <w:rPr>
          <w:rFonts w:cs="Times New Roman"/>
          <w:szCs w:val="19"/>
        </w:rPr>
        <w:t>1,1</w:t>
      </w:r>
      <w:r w:rsidRPr="00A3089B">
        <w:rPr>
          <w:rFonts w:cs="Times New Roman"/>
          <w:szCs w:val="19"/>
        </w:rPr>
        <w:t>%).</w:t>
      </w:r>
      <w:r w:rsidRPr="00A3089B">
        <w:rPr>
          <w:rFonts w:cs="TimesNewRomanPSMT"/>
          <w:szCs w:val="19"/>
        </w:rPr>
        <w:t xml:space="preserve"> Analogiczny odsetek turystów zagranicznych dla województwa był </w:t>
      </w:r>
      <w:r w:rsidR="00E51306">
        <w:rPr>
          <w:rFonts w:cs="Times New Roman"/>
          <w:szCs w:val="19"/>
        </w:rPr>
        <w:t>6</w:t>
      </w:r>
      <w:r w:rsidRPr="00A3089B">
        <w:rPr>
          <w:rFonts w:cs="Times New Roman"/>
          <w:szCs w:val="19"/>
        </w:rPr>
        <w:t>-</w:t>
      </w:r>
      <w:r w:rsidRPr="00A3089B">
        <w:rPr>
          <w:rFonts w:cs="TimesNewRomanPSMT"/>
          <w:szCs w:val="19"/>
        </w:rPr>
        <w:t xml:space="preserve">krotnie wyższy. </w:t>
      </w:r>
    </w:p>
    <w:p w:rsidR="00313314" w:rsidRPr="00A3089B" w:rsidRDefault="00313314" w:rsidP="00C45323">
      <w:pPr>
        <w:rPr>
          <w:rFonts w:cs="TimesNewRomanPSMT"/>
          <w:szCs w:val="19"/>
        </w:rPr>
      </w:pPr>
      <w:r w:rsidRPr="00836091">
        <w:rPr>
          <w:rFonts w:cs="TimesNewRomanPSMT"/>
          <w:szCs w:val="19"/>
        </w:rPr>
        <w:t>Sto</w:t>
      </w:r>
      <w:r w:rsidRPr="00A3089B">
        <w:rPr>
          <w:rFonts w:cs="TimesNewRomanPSMT"/>
          <w:szCs w:val="19"/>
        </w:rPr>
        <w:t>pień wykorzystania miejsc noclegowych w 20</w:t>
      </w:r>
      <w:r w:rsidR="00E51306">
        <w:rPr>
          <w:rFonts w:cs="TimesNewRomanPSMT"/>
          <w:szCs w:val="19"/>
        </w:rPr>
        <w:t>20</w:t>
      </w:r>
      <w:r w:rsidRPr="00A3089B">
        <w:rPr>
          <w:rFonts w:cs="TimesNewRomanPSMT"/>
          <w:szCs w:val="19"/>
        </w:rPr>
        <w:t xml:space="preserve"> r. w regionie był </w:t>
      </w:r>
      <w:r w:rsidR="00D6799C">
        <w:rPr>
          <w:rFonts w:cs="TimesNewRomanPSMT"/>
          <w:szCs w:val="19"/>
        </w:rPr>
        <w:t>wyższy</w:t>
      </w:r>
      <w:r w:rsidRPr="00A3089B">
        <w:rPr>
          <w:rFonts w:cs="TimesNewRomanPSMT"/>
          <w:szCs w:val="19"/>
        </w:rPr>
        <w:t xml:space="preserve"> niż dla województwa ogółem – </w:t>
      </w:r>
      <w:r w:rsidR="00AB657F">
        <w:rPr>
          <w:rFonts w:cs="TimesNewRomanPSMT"/>
          <w:szCs w:val="19"/>
        </w:rPr>
        <w:t>31,1</w:t>
      </w:r>
      <w:r w:rsidRPr="00453DEF">
        <w:rPr>
          <w:rFonts w:cs="TimesNewRomanPSMT"/>
          <w:szCs w:val="19"/>
        </w:rPr>
        <w:t>%</w:t>
      </w:r>
      <w:r w:rsidRPr="00453DEF">
        <w:rPr>
          <w:rFonts w:cs="Times New Roman"/>
          <w:szCs w:val="19"/>
        </w:rPr>
        <w:t xml:space="preserve"> wobec </w:t>
      </w:r>
      <w:r w:rsidR="00C45323" w:rsidRPr="00453DEF">
        <w:rPr>
          <w:rFonts w:cs="Times New Roman"/>
          <w:szCs w:val="19"/>
        </w:rPr>
        <w:t>25,4</w:t>
      </w:r>
      <w:r w:rsidRPr="00453DEF">
        <w:rPr>
          <w:rFonts w:cs="Times New Roman"/>
          <w:szCs w:val="19"/>
        </w:rPr>
        <w:t xml:space="preserve">% dla </w:t>
      </w:r>
      <w:r w:rsidRPr="00453DEF">
        <w:rPr>
          <w:rFonts w:cs="TimesNewRomanPSMT"/>
          <w:szCs w:val="19"/>
        </w:rPr>
        <w:t>województwa</w:t>
      </w:r>
      <w:r w:rsidR="00D6799C" w:rsidRPr="00453DEF">
        <w:rPr>
          <w:rFonts w:cs="TimesNewRomanPSMT"/>
          <w:szCs w:val="19"/>
        </w:rPr>
        <w:t>, jednak nie osiągnął poziomu z roku poprzedniego, który wynosił</w:t>
      </w:r>
      <w:r w:rsidR="00D6799C">
        <w:rPr>
          <w:rFonts w:cs="TimesNewRomanPSMT"/>
          <w:szCs w:val="19"/>
        </w:rPr>
        <w:t xml:space="preserve"> 38,2%</w:t>
      </w:r>
      <w:r w:rsidRPr="00A3089B">
        <w:rPr>
          <w:rFonts w:cs="TimesNewRomanPSMT"/>
          <w:szCs w:val="19"/>
        </w:rPr>
        <w:t>.</w:t>
      </w:r>
    </w:p>
    <w:p w:rsidR="00313314" w:rsidRPr="00A3089B" w:rsidRDefault="00666597" w:rsidP="004609E9">
      <w:pPr>
        <w:autoSpaceDE w:val="0"/>
        <w:autoSpaceDN w:val="0"/>
        <w:adjustRightInd w:val="0"/>
        <w:spacing w:before="240" w:after="0" w:line="240" w:lineRule="atLeast"/>
        <w:ind w:left="680" w:hanging="680"/>
        <w:rPr>
          <w:rFonts w:cs="TimesNewRomanPSMT"/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1C023027" wp14:editId="246D5FB3">
            <wp:simplePos x="0" y="0"/>
            <wp:positionH relativeFrom="column">
              <wp:posOffset>520065</wp:posOffset>
            </wp:positionH>
            <wp:positionV relativeFrom="paragraph">
              <wp:posOffset>428625</wp:posOffset>
            </wp:positionV>
            <wp:extent cx="4057650" cy="4185285"/>
            <wp:effectExtent l="0" t="0" r="0" b="571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k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18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314" w:rsidRPr="00A3089B">
        <w:rPr>
          <w:rFonts w:cs="TimesNewRomanPSMT"/>
          <w:b/>
          <w:sz w:val="18"/>
          <w:szCs w:val="18"/>
        </w:rPr>
        <w:t>Mapa 1. Korzystający z turystycznych obiektów noclegowych na 1000 ludności według powiatów w 20</w:t>
      </w:r>
      <w:r w:rsidR="00D50903">
        <w:rPr>
          <w:rFonts w:cs="TimesNewRomanPSMT"/>
          <w:b/>
          <w:sz w:val="18"/>
          <w:szCs w:val="18"/>
        </w:rPr>
        <w:t>20</w:t>
      </w:r>
      <w:r w:rsidR="00313314" w:rsidRPr="00A3089B">
        <w:rPr>
          <w:rFonts w:cs="TimesNewRomanPSMT"/>
          <w:b/>
          <w:sz w:val="18"/>
          <w:szCs w:val="18"/>
        </w:rPr>
        <w:t xml:space="preserve"> r.</w:t>
      </w:r>
    </w:p>
    <w:p w:rsidR="00313314" w:rsidRPr="00A3089B" w:rsidRDefault="00313314" w:rsidP="00313314">
      <w:pPr>
        <w:autoSpaceDE w:val="0"/>
        <w:autoSpaceDN w:val="0"/>
        <w:adjustRightInd w:val="0"/>
        <w:spacing w:before="0" w:after="0"/>
        <w:rPr>
          <w:rFonts w:cs="TimesNewRomanPSMT"/>
          <w:b/>
          <w:sz w:val="18"/>
          <w:szCs w:val="18"/>
        </w:rPr>
      </w:pPr>
    </w:p>
    <w:p w:rsidR="00313314" w:rsidRPr="009D2420" w:rsidRDefault="008A09DA" w:rsidP="00313314">
      <w:pPr>
        <w:autoSpaceDE w:val="0"/>
        <w:autoSpaceDN w:val="0"/>
        <w:adjustRightInd w:val="0"/>
        <w:spacing w:before="240" w:line="240" w:lineRule="auto"/>
        <w:outlineLvl w:val="0"/>
        <w:rPr>
          <w:rFonts w:cs="TimesNewRomanPSMT"/>
          <w:b/>
          <w:color w:val="001D77"/>
          <w:szCs w:val="19"/>
        </w:rPr>
      </w:pPr>
      <w:r w:rsidRPr="00A3089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20DE33B" wp14:editId="545151F6">
                <wp:simplePos x="0" y="0"/>
                <wp:positionH relativeFrom="rightMargin">
                  <wp:posOffset>99060</wp:posOffset>
                </wp:positionH>
                <wp:positionV relativeFrom="paragraph">
                  <wp:posOffset>308854</wp:posOffset>
                </wp:positionV>
                <wp:extent cx="1803400" cy="1485900"/>
                <wp:effectExtent l="0" t="0" r="0" b="0"/>
                <wp:wrapTight wrapText="bothSides">
                  <wp:wrapPolygon edited="0">
                    <wp:start x="685" y="0"/>
                    <wp:lineTo x="685" y="21323"/>
                    <wp:lineTo x="20763" y="21323"/>
                    <wp:lineTo x="20763" y="0"/>
                    <wp:lineTo x="685" y="0"/>
                  </wp:wrapPolygon>
                </wp:wrapTight>
                <wp:docPr id="5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DE52FB" w:rsidRDefault="001C4350" w:rsidP="004C373F">
                            <w:pPr>
                              <w:spacing w:before="0"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</w:t>
                            </w:r>
                            <w:r w:rsidR="008A0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rystom korzystającym z zakładów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uzdrowiskowych udzielono w 20</w:t>
                            </w:r>
                            <w:r w:rsidR="00314B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BF78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427,2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noclegów, co stanowiło </w:t>
                            </w:r>
                            <w:r w:rsidR="00BF78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20,2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wszystkich </w:t>
                            </w:r>
                            <w:r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noclegów udzielonych turystom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turystycznych obiektach noclegowych</w:t>
                            </w:r>
                            <w:r w:rsidR="00DD2E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D2E04" w:rsidRPr="00DE5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województwie podkarpackim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E33B" id="_x0000_s1031" type="#_x0000_t202" style="position:absolute;margin-left:7.8pt;margin-top:24.3pt;width:142pt;height:117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" filled="f" stroked="f">
                <v:textbox>
                  <w:txbxContent>
                    <w:p w:rsidR="001C4350" w:rsidRPr="00DE52FB" w:rsidRDefault="001C4350" w:rsidP="004C373F">
                      <w:pPr>
                        <w:spacing w:before="0"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Tu</w:t>
                      </w:r>
                      <w:r w:rsidR="008A0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rystom korzystającym z zakładów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uzdrowiskowych udzielono w 20</w:t>
                      </w:r>
                      <w:r w:rsidR="00314B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BF78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427,2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noclegów, co stanowiło </w:t>
                      </w:r>
                      <w:r w:rsidR="00BF78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20,2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wszystkich </w:t>
                      </w:r>
                      <w:r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noclegów udzielonych turystom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turystycznych obiektach noclegowych</w:t>
                      </w:r>
                      <w:r w:rsidR="00DD2E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D2E04" w:rsidRPr="00DE5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województwie podkarpackim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1331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ED868BB" wp14:editId="0841CE8D">
                <wp:simplePos x="0" y="0"/>
                <wp:positionH relativeFrom="column">
                  <wp:posOffset>5172075</wp:posOffset>
                </wp:positionH>
                <wp:positionV relativeFrom="paragraph">
                  <wp:posOffset>69215</wp:posOffset>
                </wp:positionV>
                <wp:extent cx="1838325" cy="1095375"/>
                <wp:effectExtent l="0" t="0" r="0" b="0"/>
                <wp:wrapTight wrapText="bothSides">
                  <wp:wrapPolygon edited="0">
                    <wp:start x="672" y="0"/>
                    <wp:lineTo x="672" y="21037"/>
                    <wp:lineTo x="20817" y="21037"/>
                    <wp:lineTo x="20817" y="0"/>
                    <wp:lineTo x="672" y="0"/>
                  </wp:wrapPolygon>
                </wp:wrapTight>
                <wp:docPr id="6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Pr="001F165D" w:rsidRDefault="001C4350" w:rsidP="00313314">
                            <w:pPr>
                              <w:spacing w:after="0"/>
                              <w:jc w:val="both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68BB" id="_x0000_s1032" type="#_x0000_t202" style="position:absolute;margin-left:407.25pt;margin-top:5.45pt;width:144.75pt;height:86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" filled="f" stroked="f">
                <v:textbox>
                  <w:txbxContent>
                    <w:p w:rsidR="001C4350" w:rsidRPr="001F165D" w:rsidRDefault="001C4350" w:rsidP="00313314">
                      <w:pPr>
                        <w:spacing w:after="0"/>
                        <w:jc w:val="both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3314" w:rsidRPr="009D2420">
        <w:rPr>
          <w:rFonts w:cs="TimesNewRomanPSMT"/>
          <w:b/>
          <w:color w:val="001D77"/>
          <w:szCs w:val="19"/>
        </w:rPr>
        <w:t xml:space="preserve">Turystyka </w:t>
      </w:r>
      <w:r w:rsidR="00313314">
        <w:rPr>
          <w:rFonts w:cs="TimesNewRomanPSMT"/>
          <w:b/>
          <w:color w:val="001D77"/>
          <w:szCs w:val="19"/>
        </w:rPr>
        <w:t>uzdrowiskowa</w:t>
      </w:r>
    </w:p>
    <w:p w:rsidR="00313314" w:rsidRDefault="00313314" w:rsidP="00313314">
      <w:pPr>
        <w:spacing w:after="0"/>
        <w:rPr>
          <w:rFonts w:eastAsia="TimesNewRoman"/>
        </w:rPr>
      </w:pPr>
      <w:r w:rsidRPr="00A3089B">
        <w:rPr>
          <w:rFonts w:eastAsia="TimesNewRoman"/>
        </w:rPr>
        <w:t xml:space="preserve">Na terenie województwa podkarpackiego znajdują się </w:t>
      </w:r>
      <w:r w:rsidRPr="00DD2E04">
        <w:rPr>
          <w:rFonts w:eastAsia="TimesNewRoman"/>
        </w:rPr>
        <w:t>4</w:t>
      </w:r>
      <w:r w:rsidRPr="00A3089B">
        <w:rPr>
          <w:rFonts w:eastAsia="TimesNewRoman"/>
        </w:rPr>
        <w:t xml:space="preserve"> uzdrowiska. Ze względu na położenie geograficzne 3 z nich: Iwonicz-Zdrój, Rymanów Zdrój i Polańczyk (w gminie Solina) to tzw. uzdrowiska podgórskie wykorzystujące w lecznictwie zasoby wód mineralnych, a jedno</w:t>
      </w:r>
      <w:r>
        <w:rPr>
          <w:rFonts w:eastAsia="TimesNewRoman"/>
        </w:rPr>
        <w:t xml:space="preserve"> </w:t>
      </w:r>
      <w:r w:rsidRPr="00A3089B">
        <w:t>–</w:t>
      </w:r>
      <w:r w:rsidRPr="00A3089B">
        <w:rPr>
          <w:rFonts w:eastAsia="TimesNewRoman"/>
        </w:rPr>
        <w:t xml:space="preserve"> </w:t>
      </w:r>
    </w:p>
    <w:p w:rsidR="00313314" w:rsidRDefault="00313314" w:rsidP="00313314">
      <w:pPr>
        <w:spacing w:before="0" w:after="0"/>
        <w:rPr>
          <w:rFonts w:eastAsia="TimesNewRoman"/>
        </w:rPr>
      </w:pPr>
      <w:r w:rsidRPr="00A3089B">
        <w:rPr>
          <w:rFonts w:eastAsia="TimesNewRoman"/>
        </w:rPr>
        <w:t>Horyniec-Zdrój to uzdrowisko nizinne, znane także ze stoso</w:t>
      </w:r>
      <w:r w:rsidR="0044768B">
        <w:rPr>
          <w:rFonts w:eastAsia="TimesNewRoman"/>
        </w:rPr>
        <w:t>wania wysokiej jakości borowin.</w:t>
      </w:r>
    </w:p>
    <w:p w:rsidR="00313314" w:rsidRPr="00A3089B" w:rsidRDefault="00313314" w:rsidP="00313314">
      <w:pPr>
        <w:spacing w:before="0"/>
      </w:pPr>
      <w:r w:rsidRPr="00DD2E04">
        <w:rPr>
          <w:rFonts w:eastAsia="TimesNewRoman"/>
        </w:rPr>
        <w:t>Status obszaru ochrony uzdrowiskowej posiada ponadto miejscowość Latoszyn</w:t>
      </w:r>
      <w:r w:rsidR="00521962" w:rsidRPr="00DD2E04">
        <w:rPr>
          <w:rFonts w:eastAsia="TimesNewRoman"/>
        </w:rPr>
        <w:t>-Zdrój</w:t>
      </w:r>
      <w:r w:rsidRPr="00DD2E04">
        <w:rPr>
          <w:rFonts w:eastAsia="TimesNewRoman"/>
        </w:rPr>
        <w:t>.</w:t>
      </w:r>
    </w:p>
    <w:p w:rsidR="00313314" w:rsidRPr="00A3089B" w:rsidRDefault="00313314" w:rsidP="00313314">
      <w:r w:rsidRPr="00A3089B">
        <w:t>W końcu lipca 20</w:t>
      </w:r>
      <w:r w:rsidR="00521962">
        <w:t>20</w:t>
      </w:r>
      <w:r w:rsidRPr="00A3089B">
        <w:t xml:space="preserve"> r. </w:t>
      </w:r>
      <w:r w:rsidR="004D1E4F">
        <w:t>na Podkarpaciu</w:t>
      </w:r>
      <w:r w:rsidRPr="00A3089B">
        <w:t xml:space="preserve"> funkcjonowało </w:t>
      </w:r>
      <w:r w:rsidR="00521962">
        <w:t>20</w:t>
      </w:r>
      <w:r w:rsidRPr="00A3089B">
        <w:t xml:space="preserve"> zakładów uzdrowiskowych, które stanowiły </w:t>
      </w:r>
      <w:r w:rsidR="00521962">
        <w:t>3,3</w:t>
      </w:r>
      <w:r w:rsidRPr="00A3089B">
        <w:t xml:space="preserve">% turystycznych obiektów noclegowych ogółem, dysponując </w:t>
      </w:r>
      <w:r w:rsidR="005707F5">
        <w:t>9,4</w:t>
      </w:r>
      <w:r w:rsidRPr="00A3089B">
        <w:t>%</w:t>
      </w:r>
      <w:r>
        <w:t xml:space="preserve"> </w:t>
      </w:r>
      <w:r w:rsidRPr="00A3089B">
        <w:t>miejsc noclegowych. W Polsce analogiczne odsetki wyniosły odpowiednio: 1,9% i 4,</w:t>
      </w:r>
      <w:r w:rsidR="005707F5">
        <w:t>9</w:t>
      </w:r>
      <w:r w:rsidRPr="00A3089B">
        <w:t xml:space="preserve">%. Zakłady uzdrowiskowe województwa podkarpackiego stanowiły </w:t>
      </w:r>
      <w:r w:rsidR="005707F5">
        <w:t>10,2</w:t>
      </w:r>
      <w:r w:rsidR="00F148FB">
        <w:t xml:space="preserve">% takich obiektów w </w:t>
      </w:r>
      <w:r w:rsidRPr="00A3089B">
        <w:t>Polsce, a oferowane w tych obiektach miejsca noclegowe – 7,</w:t>
      </w:r>
      <w:r w:rsidR="005707F5">
        <w:t>8</w:t>
      </w:r>
      <w:r w:rsidRPr="00A3089B">
        <w:t>%.</w:t>
      </w:r>
    </w:p>
    <w:p w:rsidR="00313314" w:rsidRPr="00A3089B" w:rsidRDefault="00313314" w:rsidP="00313314">
      <w:r w:rsidRPr="00A3089B">
        <w:t xml:space="preserve">W województwie podkarpackim, podobnie jak w kraju, zakłady uzdrowiskowe należą do największych obiektów pod względem </w:t>
      </w:r>
      <w:r w:rsidR="00D6799C">
        <w:t>średniej</w:t>
      </w:r>
      <w:r w:rsidRPr="00A3089B">
        <w:t xml:space="preserve"> liczby miejsc noclegowych. W 20</w:t>
      </w:r>
      <w:r w:rsidR="005707F5">
        <w:t>20</w:t>
      </w:r>
      <w:r w:rsidRPr="00A3089B">
        <w:t xml:space="preserve"> r. zakład uzdrowiskowy w województwie posiadał przeciętnie </w:t>
      </w:r>
      <w:r w:rsidR="005707F5">
        <w:t>149</w:t>
      </w:r>
      <w:r w:rsidRPr="00A3089B">
        <w:t xml:space="preserve"> miejsc; w Polsce – </w:t>
      </w:r>
      <w:r w:rsidR="005707F5">
        <w:t>194</w:t>
      </w:r>
      <w:r w:rsidRPr="00A3089B">
        <w:t>.</w:t>
      </w:r>
    </w:p>
    <w:p w:rsidR="003D2FC8" w:rsidRDefault="00313314" w:rsidP="00313314">
      <w:r w:rsidRPr="003D2FC8">
        <w:t>W zakładach uzdrowiskowych województwa podkarpackiego w 20</w:t>
      </w:r>
      <w:r w:rsidR="003D2FC8">
        <w:t>20</w:t>
      </w:r>
      <w:r w:rsidRPr="003D2FC8">
        <w:t xml:space="preserve"> r. przebywało </w:t>
      </w:r>
      <w:r w:rsidR="003D2FC8">
        <w:t>28,8</w:t>
      </w:r>
      <w:r w:rsidRPr="003D2FC8">
        <w:t xml:space="preserve"> tys. osób, co stanowiło 6,</w:t>
      </w:r>
      <w:r w:rsidR="003D2FC8">
        <w:t>2</w:t>
      </w:r>
      <w:r w:rsidRPr="003D2FC8">
        <w:t>% korzystających z zakładów uzdrowiskowych w Polsce.</w:t>
      </w:r>
      <w:r w:rsidR="00314B82">
        <w:t xml:space="preserve"> W odniesieniu do roku 2019 </w:t>
      </w:r>
      <w:r w:rsidR="00DD2E04">
        <w:t>liczba turystów przebywających w zakładach u</w:t>
      </w:r>
      <w:r w:rsidR="004C373F">
        <w:t>zdrowiskowych była mniejsza o </w:t>
      </w:r>
      <w:r w:rsidR="00DD2E04">
        <w:t>połowę.</w:t>
      </w:r>
      <w:r w:rsidRPr="003D2FC8">
        <w:t xml:space="preserve"> </w:t>
      </w:r>
    </w:p>
    <w:p w:rsidR="00313314" w:rsidRPr="003D2FC8" w:rsidRDefault="0044768B" w:rsidP="00313314">
      <w:r>
        <w:t xml:space="preserve">Turyści w </w:t>
      </w:r>
      <w:r w:rsidR="00313314" w:rsidRPr="003D2FC8">
        <w:t xml:space="preserve">zakładach uzdrowiskowych korzystali przede wszystkim z zabiegów kinezyterapii, zabiegów </w:t>
      </w:r>
      <w:proofErr w:type="spellStart"/>
      <w:r w:rsidR="00313314" w:rsidRPr="003D2FC8">
        <w:t>elektroleczniczych</w:t>
      </w:r>
      <w:proofErr w:type="spellEnd"/>
      <w:r w:rsidR="00313314" w:rsidRPr="003D2FC8">
        <w:t xml:space="preserve">, masaży oraz zabiegów borowinowych. Popularne były również kąpiele mineralne i wodolecznictwo. </w:t>
      </w:r>
    </w:p>
    <w:p w:rsidR="00313314" w:rsidRPr="005117B3" w:rsidRDefault="00313314" w:rsidP="00313314">
      <w:pPr>
        <w:spacing w:after="0"/>
        <w:ind w:firstLine="284"/>
        <w:jc w:val="both"/>
        <w:rPr>
          <w:rFonts w:cs="TimesNewRomanPSMT"/>
          <w:szCs w:val="19"/>
          <w:highlight w:val="yellow"/>
        </w:rPr>
      </w:pPr>
    </w:p>
    <w:p w:rsidR="00313314" w:rsidRPr="00BF78E5" w:rsidRDefault="00313314" w:rsidP="00313314">
      <w:pPr>
        <w:pStyle w:val="LID"/>
      </w:pPr>
      <w:r w:rsidRPr="00BF78E5">
        <w:t xml:space="preserve">Tablica. </w:t>
      </w:r>
      <w:r w:rsidR="00CC2C82">
        <w:t>3</w:t>
      </w:r>
      <w:r w:rsidR="00440D4E">
        <w:t>. Zakłady uzdrowiskowe</w:t>
      </w:r>
      <w:r w:rsidRPr="00BF78E5">
        <w:t xml:space="preserve"> w województwie podkarpackim w 20</w:t>
      </w:r>
      <w:r w:rsidR="00BF78E5">
        <w:t>20</w:t>
      </w:r>
      <w:r w:rsidRPr="00BF78E5">
        <w:t xml:space="preserve"> r.</w:t>
      </w:r>
    </w:p>
    <w:tbl>
      <w:tblPr>
        <w:tblStyle w:val="Tabela-Siatka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487"/>
        <w:gridCol w:w="1379"/>
        <w:gridCol w:w="1381"/>
        <w:gridCol w:w="1379"/>
        <w:gridCol w:w="1441"/>
      </w:tblGrid>
      <w:tr w:rsidR="00313314" w:rsidRPr="00BF78E5" w:rsidTr="001C4350">
        <w:trPr>
          <w:trHeight w:val="397"/>
        </w:trPr>
        <w:tc>
          <w:tcPr>
            <w:tcW w:w="1541" w:type="pct"/>
            <w:vMerge w:val="restart"/>
            <w:tcBorders>
              <w:top w:val="nil"/>
              <w:left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GMINY</w:t>
            </w:r>
          </w:p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a – w liczbach bezwzględnych</w:t>
            </w:r>
          </w:p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 – w odsetkach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Obiekty</w:t>
            </w:r>
          </w:p>
        </w:tc>
        <w:tc>
          <w:tcPr>
            <w:tcW w:w="856" w:type="pct"/>
            <w:tcBorders>
              <w:top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 xml:space="preserve">Miejsca </w:t>
            </w:r>
            <w:r w:rsidRPr="00BF78E5">
              <w:rPr>
                <w:rFonts w:eastAsia="Calibri" w:cs="Times New Roman"/>
                <w:sz w:val="16"/>
                <w:szCs w:val="16"/>
              </w:rPr>
              <w:br/>
              <w:t>noclegowe</w:t>
            </w:r>
          </w:p>
        </w:tc>
        <w:tc>
          <w:tcPr>
            <w:tcW w:w="855" w:type="pct"/>
            <w:tcBorders>
              <w:top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 xml:space="preserve">Turyści </w:t>
            </w:r>
            <w:r w:rsidRPr="00BF78E5">
              <w:rPr>
                <w:rFonts w:eastAsia="Calibri" w:cs="Times New Roman"/>
                <w:sz w:val="16"/>
                <w:szCs w:val="16"/>
              </w:rPr>
              <w:br/>
              <w:t>korzystający z noclegów</w:t>
            </w:r>
          </w:p>
        </w:tc>
        <w:tc>
          <w:tcPr>
            <w:tcW w:w="893" w:type="pct"/>
            <w:tcBorders>
              <w:top w:val="nil"/>
              <w:right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 xml:space="preserve">Udzielone </w:t>
            </w:r>
            <w:r w:rsidRPr="00BF78E5">
              <w:rPr>
                <w:rFonts w:eastAsia="Calibri" w:cs="Times New Roman"/>
                <w:sz w:val="16"/>
                <w:szCs w:val="16"/>
              </w:rPr>
              <w:br/>
              <w:t>noclegi</w:t>
            </w:r>
          </w:p>
        </w:tc>
      </w:tr>
      <w:tr w:rsidR="00313314" w:rsidRPr="005117B3" w:rsidTr="00EC091D">
        <w:trPr>
          <w:trHeight w:val="397"/>
        </w:trPr>
        <w:tc>
          <w:tcPr>
            <w:tcW w:w="1541" w:type="pct"/>
            <w:vMerge/>
            <w:tcBorders>
              <w:left w:val="nil"/>
              <w:bottom w:val="single" w:sz="12" w:space="0" w:color="001D77"/>
            </w:tcBorders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1711" w:type="pct"/>
            <w:gridSpan w:val="2"/>
            <w:tcBorders>
              <w:bottom w:val="single" w:sz="12" w:space="0" w:color="001D77"/>
            </w:tcBorders>
            <w:vAlign w:val="center"/>
          </w:tcPr>
          <w:p w:rsidR="00313314" w:rsidRPr="00BF78E5" w:rsidRDefault="00313314" w:rsidP="00EC091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stan w dniu 31 VII</w:t>
            </w:r>
          </w:p>
        </w:tc>
        <w:tc>
          <w:tcPr>
            <w:tcW w:w="1748" w:type="pct"/>
            <w:gridSpan w:val="2"/>
            <w:tcBorders>
              <w:bottom w:val="single" w:sz="12" w:space="0" w:color="001D77"/>
              <w:right w:val="nil"/>
            </w:tcBorders>
            <w:vAlign w:val="center"/>
          </w:tcPr>
          <w:p w:rsidR="00313314" w:rsidRPr="00BF78E5" w:rsidRDefault="00313314" w:rsidP="00EC091D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w tysiącach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top w:val="single" w:sz="12" w:space="0" w:color="001D77"/>
              <w:left w:val="nil"/>
              <w:bottom w:val="nil"/>
            </w:tcBorders>
          </w:tcPr>
          <w:p w:rsidR="00313314" w:rsidRPr="00BF78E5" w:rsidRDefault="00313314" w:rsidP="001C4350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OGÓŁEM</w:t>
            </w:r>
            <w:r w:rsidRPr="00BF78E5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top w:val="single" w:sz="12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20</w:t>
            </w:r>
          </w:p>
        </w:tc>
        <w:tc>
          <w:tcPr>
            <w:tcW w:w="856" w:type="pct"/>
            <w:tcBorders>
              <w:top w:val="single" w:sz="12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2981</w:t>
            </w:r>
          </w:p>
        </w:tc>
        <w:tc>
          <w:tcPr>
            <w:tcW w:w="855" w:type="pct"/>
            <w:tcBorders>
              <w:top w:val="single" w:sz="12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28,8</w:t>
            </w:r>
          </w:p>
        </w:tc>
        <w:tc>
          <w:tcPr>
            <w:tcW w:w="893" w:type="pct"/>
            <w:tcBorders>
              <w:top w:val="single" w:sz="12" w:space="0" w:color="001D77"/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427,2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56" w:type="pct"/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55" w:type="pct"/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100,0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:rsidR="00313314" w:rsidRPr="00BF78E5" w:rsidRDefault="00313314" w:rsidP="001C4350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Horyniec</w:t>
            </w:r>
            <w:r w:rsidRPr="00BF78E5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3</w:t>
            </w:r>
          </w:p>
        </w:tc>
        <w:tc>
          <w:tcPr>
            <w:tcW w:w="856" w:type="pct"/>
            <w:vAlign w:val="center"/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578</w:t>
            </w:r>
          </w:p>
        </w:tc>
        <w:tc>
          <w:tcPr>
            <w:tcW w:w="855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5,6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82,5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15,0</w:t>
            </w:r>
          </w:p>
        </w:tc>
        <w:tc>
          <w:tcPr>
            <w:tcW w:w="856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19,4</w:t>
            </w:r>
          </w:p>
        </w:tc>
        <w:tc>
          <w:tcPr>
            <w:tcW w:w="855" w:type="pct"/>
            <w:vAlign w:val="center"/>
          </w:tcPr>
          <w:p w:rsidR="00313314" w:rsidRPr="00BF78E5" w:rsidRDefault="00DD2E0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19,3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:rsidR="00313314" w:rsidRPr="00BF78E5" w:rsidRDefault="00DD2E0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19,3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:rsidR="00313314" w:rsidRPr="00BF78E5" w:rsidRDefault="00313314" w:rsidP="001C4350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Iwonicz-Zdrój</w:t>
            </w:r>
            <w:r w:rsidRPr="00BF78E5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vAlign w:val="center"/>
          </w:tcPr>
          <w:p w:rsidR="00313314" w:rsidRPr="00BF78E5" w:rsidRDefault="00DD2E04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7</w:t>
            </w:r>
          </w:p>
        </w:tc>
        <w:tc>
          <w:tcPr>
            <w:tcW w:w="856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909</w:t>
            </w:r>
          </w:p>
        </w:tc>
        <w:tc>
          <w:tcPr>
            <w:tcW w:w="855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8,2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128,2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35,0</w:t>
            </w:r>
          </w:p>
        </w:tc>
        <w:tc>
          <w:tcPr>
            <w:tcW w:w="856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30,5</w:t>
            </w:r>
          </w:p>
        </w:tc>
        <w:tc>
          <w:tcPr>
            <w:tcW w:w="855" w:type="pct"/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28,4</w:t>
            </w:r>
          </w:p>
        </w:tc>
        <w:tc>
          <w:tcPr>
            <w:tcW w:w="893" w:type="pct"/>
            <w:tcBorders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30,0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:rsidR="00313314" w:rsidRPr="00BF78E5" w:rsidRDefault="00313314" w:rsidP="001C4350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Rymanów</w:t>
            </w:r>
            <w:r w:rsidRPr="00BF78E5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479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4,8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66,7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single" w:sz="4" w:space="0" w:color="001D77"/>
            </w:tcBorders>
          </w:tcPr>
          <w:p w:rsidR="00313314" w:rsidRPr="00BF78E5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25,0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16,1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16,7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15,6</w:t>
            </w:r>
          </w:p>
        </w:tc>
      </w:tr>
      <w:tr w:rsidR="00313314" w:rsidRPr="005117B3" w:rsidTr="000E330C">
        <w:trPr>
          <w:trHeight w:val="283"/>
        </w:trPr>
        <w:tc>
          <w:tcPr>
            <w:tcW w:w="1541" w:type="pct"/>
            <w:tcBorders>
              <w:left w:val="nil"/>
              <w:bottom w:val="nil"/>
            </w:tcBorders>
          </w:tcPr>
          <w:p w:rsidR="00313314" w:rsidRPr="00BF78E5" w:rsidRDefault="00313314" w:rsidP="001C4350">
            <w:pPr>
              <w:tabs>
                <w:tab w:val="right" w:pos="2336"/>
              </w:tabs>
              <w:autoSpaceDE w:val="0"/>
              <w:autoSpaceDN w:val="0"/>
              <w:adjustRightInd w:val="0"/>
              <w:spacing w:before="0" w:after="0"/>
              <w:ind w:left="142" w:hanging="142"/>
              <w:rPr>
                <w:rFonts w:eastAsia="Calibri" w:cs="Times New Roman"/>
                <w:sz w:val="16"/>
                <w:szCs w:val="16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Solina</w:t>
            </w:r>
            <w:r w:rsidRPr="00BF78E5">
              <w:rPr>
                <w:rFonts w:eastAsia="Calibri" w:cs="Times New Roman"/>
                <w:sz w:val="16"/>
                <w:szCs w:val="16"/>
              </w:rPr>
              <w:tab/>
              <w:t>a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5</w:t>
            </w:r>
          </w:p>
        </w:tc>
        <w:tc>
          <w:tcPr>
            <w:tcW w:w="856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1015</w:t>
            </w:r>
          </w:p>
        </w:tc>
        <w:tc>
          <w:tcPr>
            <w:tcW w:w="855" w:type="pct"/>
            <w:tcBorders>
              <w:bottom w:val="single" w:sz="4" w:space="0" w:color="001D77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10,3</w:t>
            </w:r>
          </w:p>
        </w:tc>
        <w:tc>
          <w:tcPr>
            <w:tcW w:w="893" w:type="pct"/>
            <w:tcBorders>
              <w:bottom w:val="single" w:sz="4" w:space="0" w:color="001D77"/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149,8</w:t>
            </w:r>
          </w:p>
        </w:tc>
      </w:tr>
      <w:tr w:rsidR="00313314" w:rsidRPr="00A3089B" w:rsidTr="000E330C">
        <w:trPr>
          <w:trHeight w:val="283"/>
        </w:trPr>
        <w:tc>
          <w:tcPr>
            <w:tcW w:w="1541" w:type="pct"/>
            <w:tcBorders>
              <w:top w:val="nil"/>
              <w:left w:val="nil"/>
              <w:bottom w:val="nil"/>
            </w:tcBorders>
          </w:tcPr>
          <w:p w:rsidR="00313314" w:rsidRPr="005117B3" w:rsidRDefault="00313314" w:rsidP="001C4350">
            <w:pPr>
              <w:autoSpaceDE w:val="0"/>
              <w:autoSpaceDN w:val="0"/>
              <w:adjustRightInd w:val="0"/>
              <w:spacing w:before="0" w:after="0"/>
              <w:ind w:left="142" w:hanging="142"/>
              <w:jc w:val="right"/>
              <w:rPr>
                <w:rFonts w:eastAsia="Calibri" w:cs="Times New Roman"/>
                <w:sz w:val="16"/>
                <w:szCs w:val="16"/>
                <w:highlight w:val="yellow"/>
              </w:rPr>
            </w:pPr>
            <w:r w:rsidRPr="00BF78E5">
              <w:rPr>
                <w:rFonts w:eastAsia="Calibri" w:cs="Times New Roman"/>
                <w:sz w:val="16"/>
                <w:szCs w:val="16"/>
              </w:rPr>
              <w:t>b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25,0</w:t>
            </w:r>
          </w:p>
        </w:tc>
        <w:tc>
          <w:tcPr>
            <w:tcW w:w="856" w:type="pct"/>
            <w:tcBorders>
              <w:bottom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34,0</w:t>
            </w:r>
          </w:p>
        </w:tc>
        <w:tc>
          <w:tcPr>
            <w:tcW w:w="855" w:type="pct"/>
            <w:tcBorders>
              <w:bottom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35,6</w:t>
            </w:r>
          </w:p>
        </w:tc>
        <w:tc>
          <w:tcPr>
            <w:tcW w:w="893" w:type="pct"/>
            <w:tcBorders>
              <w:bottom w:val="nil"/>
              <w:right w:val="nil"/>
            </w:tcBorders>
            <w:vAlign w:val="center"/>
          </w:tcPr>
          <w:p w:rsidR="00313314" w:rsidRPr="00BF78E5" w:rsidRDefault="00BF78E5" w:rsidP="001C4350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>35,1</w:t>
            </w:r>
          </w:p>
        </w:tc>
      </w:tr>
    </w:tbl>
    <w:p w:rsidR="00CC40DE" w:rsidRDefault="00CC40DE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4609E9" w:rsidRDefault="004609E9" w:rsidP="00DB2078">
      <w:pPr>
        <w:spacing w:before="160" w:after="0"/>
      </w:pPr>
    </w:p>
    <w:p w:rsidR="004C373F" w:rsidRDefault="004C373F" w:rsidP="00DB2078">
      <w:pPr>
        <w:spacing w:before="160" w:after="0"/>
      </w:pPr>
    </w:p>
    <w:p w:rsidR="00313314" w:rsidRDefault="00313314" w:rsidP="00DB2078">
      <w:pPr>
        <w:spacing w:before="160" w:after="0"/>
      </w:pPr>
    </w:p>
    <w:p w:rsidR="00EC091D" w:rsidRDefault="00EC091D" w:rsidP="00DB2078">
      <w:pPr>
        <w:spacing w:before="160" w:after="0"/>
      </w:pPr>
    </w:p>
    <w:p w:rsidR="00313314" w:rsidRPr="00DB2078" w:rsidRDefault="00EC091D" w:rsidP="00DB2078">
      <w:pPr>
        <w:spacing w:before="160" w:after="0"/>
        <w:sectPr w:rsidR="00313314" w:rsidRPr="00DB2078" w:rsidSect="00D73DE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  <w:r w:rsidRPr="00EC091D">
        <w:t>W przypadku cytowania danych Urzędu Statystycznego</w:t>
      </w:r>
      <w:r>
        <w:t xml:space="preserve"> w Rzeszowie</w:t>
      </w:r>
      <w:r w:rsidRPr="00EC091D">
        <w:t xml:space="preserve"> prosimy o zamieszczenie informacji: „Źródło danych </w:t>
      </w:r>
      <w:r>
        <w:t>US Rzeszów</w:t>
      </w:r>
      <w:r w:rsidRPr="00EC091D">
        <w:t>”, a przypadku publiko</w:t>
      </w:r>
      <w:r>
        <w:t>wania obliczeń dokonanych na da</w:t>
      </w:r>
      <w:r w:rsidRPr="00EC091D">
        <w:t xml:space="preserve">nych opublikowanych przez </w:t>
      </w:r>
      <w:r>
        <w:t>US Rzeszów</w:t>
      </w:r>
      <w:r w:rsidRPr="00EC091D">
        <w:t xml:space="preserve"> prosimy o zamieszczenie informacji: „Opracowanie własne na podstawie danych </w:t>
      </w:r>
      <w:r>
        <w:t>US Rzeszów</w:t>
      </w:r>
      <w:r w:rsidRPr="00EC091D">
        <w:t>”</w:t>
      </w:r>
    </w:p>
    <w:p w:rsidR="00313314" w:rsidRPr="00DD34CF" w:rsidRDefault="00313314" w:rsidP="00313314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313314" w:rsidRPr="00A12033" w:rsidTr="001C4350">
        <w:trPr>
          <w:trHeight w:val="1912"/>
        </w:trPr>
        <w:tc>
          <w:tcPr>
            <w:tcW w:w="4379" w:type="dxa"/>
          </w:tcPr>
          <w:p w:rsidR="00114AEA" w:rsidRPr="008F3638" w:rsidRDefault="00114AEA" w:rsidP="00114AE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114AEA" w:rsidRDefault="00114AEA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Nazwa Urzędu Statystycznego</w:t>
            </w:r>
          </w:p>
          <w:p w:rsidR="00114AEA" w:rsidRDefault="00114AEA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CC21DB">
              <w:rPr>
                <w:rFonts w:cs="Arial"/>
                <w:b/>
                <w:color w:val="000000" w:themeColor="text1"/>
                <w:sz w:val="20"/>
              </w:rPr>
              <w:t>Marek Cierpiał-Wolan</w:t>
            </w:r>
          </w:p>
          <w:p w:rsidR="00313314" w:rsidRPr="00AF5C0F" w:rsidRDefault="00313314" w:rsidP="001C435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42" w:type="dxa"/>
          </w:tcPr>
          <w:p w:rsidR="00114AEA" w:rsidRPr="00114AEA" w:rsidRDefault="00114AEA" w:rsidP="00114AE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14AE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114AEA">
              <w:rPr>
                <w:rFonts w:cs="Arial"/>
                <w:color w:val="000000" w:themeColor="text1"/>
                <w:sz w:val="20"/>
              </w:rPr>
              <w:br/>
            </w:r>
            <w:r w:rsidRPr="00114AE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114AEA" w:rsidRPr="00114AEA" w:rsidRDefault="00114AEA" w:rsidP="00114AE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114AE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114AEA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:rsidR="00114AEA" w:rsidRPr="00114AEA" w:rsidRDefault="00114AEA" w:rsidP="00114AEA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114AE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:rsidR="00313314" w:rsidRPr="00985305" w:rsidRDefault="00313314" w:rsidP="001C435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14AEA" w:rsidRPr="00985305" w:rsidTr="001C4350">
        <w:trPr>
          <w:trHeight w:val="610"/>
        </w:trPr>
        <w:tc>
          <w:tcPr>
            <w:tcW w:w="2721" w:type="pct"/>
            <w:vMerge w:val="restart"/>
          </w:tcPr>
          <w:p w:rsidR="002E7AF3" w:rsidRPr="002E7AF3" w:rsidRDefault="002E7AF3" w:rsidP="002E7AF3">
            <w:pPr>
              <w:rPr>
                <w:b/>
                <w:sz w:val="20"/>
              </w:rPr>
            </w:pPr>
            <w:r w:rsidRPr="002E7AF3">
              <w:rPr>
                <w:b/>
                <w:sz w:val="20"/>
              </w:rPr>
              <w:t>Podkarpacki Ośrodek Badań Regionalnych</w:t>
            </w:r>
          </w:p>
          <w:p w:rsidR="002E7AF3" w:rsidRPr="002E7AF3" w:rsidRDefault="002E7AF3" w:rsidP="002E7AF3">
            <w:pPr>
              <w:rPr>
                <w:sz w:val="20"/>
              </w:rPr>
            </w:pPr>
            <w:r w:rsidRPr="002E7AF3">
              <w:rPr>
                <w:sz w:val="20"/>
              </w:rPr>
              <w:t>Tel: 17 853 52 10, 17 853 52 19</w:t>
            </w:r>
          </w:p>
          <w:p w:rsidR="00114AEA" w:rsidRPr="00985305" w:rsidRDefault="002E7AF3" w:rsidP="002E7AF3">
            <w:pPr>
              <w:rPr>
                <w:sz w:val="18"/>
                <w:lang w:val="en-US"/>
              </w:rPr>
            </w:pPr>
            <w:r w:rsidRPr="002E7AF3">
              <w:rPr>
                <w:b/>
                <w:sz w:val="20"/>
              </w:rPr>
              <w:t>e-mail: sekretariatusrze@stat.gov.pl</w:t>
            </w:r>
          </w:p>
        </w:tc>
        <w:tc>
          <w:tcPr>
            <w:tcW w:w="369" w:type="pct"/>
            <w:vAlign w:val="center"/>
          </w:tcPr>
          <w:p w:rsidR="00114AEA" w:rsidRPr="00985305" w:rsidRDefault="00114AEA" w:rsidP="00114AE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1460B0C5" wp14:editId="5C6A31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14AEA" w:rsidRPr="00985305" w:rsidRDefault="00114AEA" w:rsidP="002E7AF3">
            <w:pPr>
              <w:rPr>
                <w:sz w:val="20"/>
                <w:szCs w:val="20"/>
                <w:lang w:val="en-US"/>
              </w:rPr>
            </w:pPr>
            <w:r w:rsidRPr="003D5F42">
              <w:rPr>
                <w:sz w:val="20"/>
              </w:rPr>
              <w:t>www.</w:t>
            </w:r>
            <w:r w:rsidR="002E7AF3">
              <w:rPr>
                <w:sz w:val="20"/>
              </w:rPr>
              <w:t>rzeszow.stat.gov.pl</w:t>
            </w:r>
          </w:p>
        </w:tc>
      </w:tr>
      <w:tr w:rsidR="00114AEA" w:rsidTr="001C4350">
        <w:trPr>
          <w:trHeight w:val="436"/>
        </w:trPr>
        <w:tc>
          <w:tcPr>
            <w:tcW w:w="2721" w:type="pct"/>
            <w:vMerge/>
            <w:vAlign w:val="center"/>
          </w:tcPr>
          <w:p w:rsidR="00114AEA" w:rsidRPr="00985305" w:rsidRDefault="00114AEA" w:rsidP="00114AE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114AEA" w:rsidRPr="00985305" w:rsidRDefault="00114AEA" w:rsidP="00114AE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9CB2235" wp14:editId="40EC0C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14AEA" w:rsidRPr="00985305" w:rsidRDefault="002E7AF3" w:rsidP="002E7AF3">
            <w:pPr>
              <w:rPr>
                <w:sz w:val="20"/>
                <w:szCs w:val="20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="00114AEA" w:rsidRPr="003D5F42">
              <w:rPr>
                <w:sz w:val="20"/>
              </w:rPr>
              <w:t>_STAT</w:t>
            </w:r>
            <w:proofErr w:type="spellEnd"/>
          </w:p>
        </w:tc>
      </w:tr>
      <w:tr w:rsidR="00114AEA" w:rsidTr="001C4350">
        <w:trPr>
          <w:trHeight w:val="436"/>
        </w:trPr>
        <w:tc>
          <w:tcPr>
            <w:tcW w:w="2721" w:type="pct"/>
            <w:vMerge/>
            <w:vAlign w:val="center"/>
          </w:tcPr>
          <w:p w:rsidR="00114AEA" w:rsidRPr="00985305" w:rsidRDefault="00114AEA" w:rsidP="00114AE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14AEA" w:rsidRPr="00985305" w:rsidRDefault="00114AEA" w:rsidP="00114AE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261BF002" wp14:editId="18D334C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114AEA" w:rsidRPr="00985305" w:rsidRDefault="00114AEA" w:rsidP="002E7AF3">
            <w:pPr>
              <w:rPr>
                <w:sz w:val="20"/>
                <w:szCs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="002E7AF3">
              <w:rPr>
                <w:sz w:val="20"/>
              </w:rPr>
              <w:t>USRzeszow</w:t>
            </w:r>
            <w:proofErr w:type="spellEnd"/>
          </w:p>
        </w:tc>
      </w:tr>
    </w:tbl>
    <w:p w:rsidR="00D261A2" w:rsidRPr="00E74411" w:rsidRDefault="00313314" w:rsidP="00313314">
      <w:pPr>
        <w:rPr>
          <w:sz w:val="18"/>
        </w:rPr>
      </w:pPr>
      <w:r w:rsidRPr="00CC40D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CA4FE38" wp14:editId="60B99544">
                <wp:simplePos x="0" y="0"/>
                <wp:positionH relativeFrom="margin">
                  <wp:posOffset>0</wp:posOffset>
                </wp:positionH>
                <wp:positionV relativeFrom="paragraph">
                  <wp:posOffset>350520</wp:posOffset>
                </wp:positionV>
                <wp:extent cx="6559550" cy="4443095"/>
                <wp:effectExtent l="0" t="0" r="12700" b="14605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350" w:rsidRDefault="001C4350" w:rsidP="00313314">
                            <w:pPr>
                              <w:rPr>
                                <w:b/>
                              </w:rPr>
                            </w:pPr>
                          </w:p>
                          <w:p w:rsidR="001C4350" w:rsidRPr="006E773E" w:rsidRDefault="001C4350" w:rsidP="00313314">
                            <w:pPr>
                              <w:rPr>
                                <w:b/>
                              </w:rPr>
                            </w:pPr>
                            <w:r w:rsidRPr="006E773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C4350" w:rsidRPr="001B5259" w:rsidRDefault="002B48A5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C21DB" w:rsidRPr="00CC21D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Turystyka w 2019</w:t>
                              </w:r>
                              <w:r w:rsidR="001C4350" w:rsidRPr="00CC21D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1C4350" w:rsidRDefault="002B48A5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C21DB" w:rsidRPr="00CC21D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Turystyka w województwie podkarpackim w 2019 r.</w:t>
                              </w:r>
                            </w:hyperlink>
                          </w:p>
                          <w:p w:rsidR="00CC21DB" w:rsidRPr="00CC21DB" w:rsidRDefault="00CC21DB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C4350" w:rsidRPr="003347E4" w:rsidRDefault="001C4350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347E4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C4350" w:rsidRPr="001B5259" w:rsidRDefault="002B48A5" w:rsidP="0031331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1C4350" w:rsidRPr="001B525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1C4350" w:rsidRPr="006E773E" w:rsidRDefault="001C4350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C4350" w:rsidRDefault="001C4350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C4350" w:rsidRPr="00EF6EB0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"https://stat.gov.pl/metainformacje/slownik-pojec/pojecia-stosowane-w-statystyce-publicznej/539,pojecie.html" </w:instrText>
                            </w: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F6EB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:rsidR="001C4350" w:rsidRPr="008177DE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177D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Turystyczny obiekt noclegowy</w:t>
                              </w:r>
                            </w:hyperlink>
                          </w:p>
                          <w:p w:rsidR="001C4350" w:rsidRPr="00EC4240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"https://stat.gov.pl/metainformacje/slownik-pojec/pojecia-stosowane-w-statystyce-publicznej/1231,pojecie.html"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:rsidR="001C4350" w:rsidRPr="008177DE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  <w:p w:rsidR="001C4350" w:rsidRPr="008177DE" w:rsidRDefault="002B48A5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C4350" w:rsidRPr="008177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:rsidR="001C4350" w:rsidRPr="00EC4240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"https://stat.gov.pl/metainformacje/slownik-pojec/pojecia-stosowane-w-statystyce-publicznej/3487,pojecie.html"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Długość pobytu</w:t>
                            </w:r>
                          </w:p>
                          <w:p w:rsidR="001C4350" w:rsidRPr="00EC4240" w:rsidRDefault="001C4350" w:rsidP="0031331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"https://stat.gov.pl/metainformacje/slownik-pojec/pojecia-stosowane-w-statystyce-publicznej/1239,pojecie.html"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C42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Stopień wykorzystania miejsc noclegowych w turystycznych obiektach noclegowych</w:t>
                            </w:r>
                          </w:p>
                          <w:p w:rsidR="001C4350" w:rsidRPr="008D0725" w:rsidRDefault="001C4350" w:rsidP="0031331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FE38" id="_x0000_s1033" type="#_x0000_t202" style="position:absolute;margin-left:0;margin-top:27.6pt;width:516.5pt;height:349.8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" fillcolor="#f2f2f2" strokecolor="window">
                <v:textbox>
                  <w:txbxContent>
                    <w:p w:rsidR="001C4350" w:rsidRDefault="001C4350" w:rsidP="00313314">
                      <w:pPr>
                        <w:rPr>
                          <w:b/>
                        </w:rPr>
                      </w:pPr>
                    </w:p>
                    <w:p w:rsidR="001C4350" w:rsidRPr="006E773E" w:rsidRDefault="001C4350" w:rsidP="00313314">
                      <w:pPr>
                        <w:rPr>
                          <w:b/>
                        </w:rPr>
                      </w:pPr>
                      <w:r w:rsidRPr="006E773E">
                        <w:rPr>
                          <w:b/>
                        </w:rPr>
                        <w:t>Powiązane opracowania</w:t>
                      </w:r>
                    </w:p>
                    <w:p w:rsidR="001C4350" w:rsidRPr="001B5259" w:rsidRDefault="002B48A5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C21DB" w:rsidRPr="00CC21D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Turystyka w 2019</w:t>
                        </w:r>
                        <w:r w:rsidR="001C4350" w:rsidRPr="00CC21D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1C4350" w:rsidRDefault="002B48A5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CC21DB" w:rsidRPr="00CC21D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Turystyka w województwie podkarpackim w 2019 r.</w:t>
                        </w:r>
                      </w:hyperlink>
                    </w:p>
                    <w:p w:rsidR="00CC21DB" w:rsidRPr="00CC21DB" w:rsidRDefault="00CC21DB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C4350" w:rsidRPr="003347E4" w:rsidRDefault="001C4350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347E4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C4350" w:rsidRPr="001B5259" w:rsidRDefault="002B48A5" w:rsidP="0031331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32" w:history="1">
                        <w:r w:rsidR="001C4350" w:rsidRPr="001B525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1C4350" w:rsidRPr="006E773E" w:rsidRDefault="001C4350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C4350" w:rsidRDefault="001C4350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C4350" w:rsidRPr="00EF6EB0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"https://stat.gov.pl/metainformacje/slownik-pojec/pojecia-stosowane-w-statystyce-publicznej/539,pojecie.html" </w:instrText>
                      </w: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F6EB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:rsidR="001C4350" w:rsidRPr="008177DE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177D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Turystyczny obiekt noclegowy</w:t>
                        </w:r>
                      </w:hyperlink>
                    </w:p>
                    <w:p w:rsidR="001C4350" w:rsidRPr="00EC4240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"https://stat.gov.pl/metainformacje/slownik-pojec/pojecia-stosowane-w-statystyce-publicznej/1231,pojecie.html"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:rsidR="001C4350" w:rsidRPr="008177DE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Turyści zagraniczni w turystycznych obiektach noclegowych</w:t>
                        </w:r>
                      </w:hyperlink>
                    </w:p>
                    <w:p w:rsidR="001C4350" w:rsidRPr="008177DE" w:rsidRDefault="002B48A5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C4350" w:rsidRPr="008177D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Noclegi udzielone w turystycznych obiektach noclegowych</w:t>
                        </w:r>
                      </w:hyperlink>
                    </w:p>
                    <w:p w:rsidR="001C4350" w:rsidRPr="00EC4240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"https://stat.gov.pl/metainformacje/slownik-pojec/pojecia-stosowane-w-statystyce-publicznej/3487,pojecie.html"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Długość pobytu</w:t>
                      </w:r>
                    </w:p>
                    <w:p w:rsidR="001C4350" w:rsidRPr="00EC4240" w:rsidRDefault="001C4350" w:rsidP="0031331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"https://stat.gov.pl/metainformacje/slownik-pojec/pojecia-stosowane-w-statystyce-publicznej/1239,pojecie.html"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C42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Stopień wykorzystania miejsc noclegowych w turystycznych obiektach noclegowych</w:t>
                      </w:r>
                    </w:p>
                    <w:p w:rsidR="001C4350" w:rsidRPr="008D0725" w:rsidRDefault="001C4350" w:rsidP="0031331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1C435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8A5" w:rsidRDefault="002B48A5" w:rsidP="000662E2">
      <w:pPr>
        <w:spacing w:after="0" w:line="240" w:lineRule="auto"/>
      </w:pPr>
      <w:r>
        <w:separator/>
      </w:r>
    </w:p>
  </w:endnote>
  <w:endnote w:type="continuationSeparator" w:id="0">
    <w:p w:rsidR="002B48A5" w:rsidRDefault="002B48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52DB55-0E85-44A7-B065-B1427DE80504}"/>
    <w:embedBold r:id="rId2" w:fontKey="{D13F1713-36DB-4755-BD9D-109A3F23845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B0B87F6-BCE8-4587-A24A-E0940988F668}"/>
    <w:embedBold r:id="rId4" w:fontKey="{6FC36282-F671-41BB-A0D7-50EAF8A5E7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BBF5022-9F60-4109-960C-BDC19C338AA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48BC87E-FDFA-40E2-A08C-3BE2A24BCA30}"/>
    <w:embedItalic r:id="rId7" w:fontKey="{5466C45A-CC26-462E-85E5-61FBD2E53F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8557425-DEB3-4E28-8224-9180AB56ABA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FCCDF49-5AA8-4881-98CE-43438C7519FE}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156C10F-6057-44DC-9F2D-6BE4A63A14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5382861"/>
      <w:docPartObj>
        <w:docPartGallery w:val="Page Numbers (Bottom of Page)"/>
        <w:docPartUnique/>
      </w:docPartObj>
    </w:sdtPr>
    <w:sdtEndPr/>
    <w:sdtContent>
      <w:p w:rsidR="001C4350" w:rsidRDefault="001C435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F6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899208"/>
      <w:docPartObj>
        <w:docPartGallery w:val="Page Numbers (Bottom of Page)"/>
        <w:docPartUnique/>
      </w:docPartObj>
    </w:sdtPr>
    <w:sdtEndPr/>
    <w:sdtContent>
      <w:p w:rsidR="001C4350" w:rsidRDefault="001C43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F66">
          <w:rPr>
            <w:noProof/>
          </w:rPr>
          <w:t>1</w:t>
        </w:r>
        <w:r>
          <w:fldChar w:fldCharType="end"/>
        </w:r>
      </w:p>
    </w:sdtContent>
  </w:sdt>
  <w:p w:rsidR="001C4350" w:rsidRDefault="001C435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8A5" w:rsidRDefault="002B48A5" w:rsidP="000662E2">
      <w:pPr>
        <w:spacing w:after="0" w:line="240" w:lineRule="auto"/>
      </w:pPr>
      <w:r>
        <w:separator/>
      </w:r>
    </w:p>
  </w:footnote>
  <w:footnote w:type="continuationSeparator" w:id="0">
    <w:p w:rsidR="002B48A5" w:rsidRDefault="002B48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B8897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C4350" w:rsidRDefault="001C43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1E3ADEE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0F9721F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C4350" w:rsidRPr="003C6C8D" w:rsidRDefault="001C435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C4350" w:rsidRPr="003C6C8D" w:rsidRDefault="001C435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C2242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4350" w:rsidRDefault="001C435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5A9FB5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3833" w:rsidRDefault="007038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1C4350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4350"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1C4350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1C435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 r.</w:t>
                          </w:r>
                        </w:p>
                        <w:p w:rsidR="001C4350" w:rsidRPr="00CC67EF" w:rsidRDefault="007038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="001C4350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03833" w:rsidRDefault="007038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1C4350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4350"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1C4350" w:rsidRPr="00CC67EF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1C435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 r.</w:t>
                    </w:r>
                  </w:p>
                  <w:p w:rsidR="001C4350" w:rsidRPr="00CC67EF" w:rsidRDefault="007038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="001C4350"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Nagwek"/>
    </w:pPr>
  </w:p>
  <w:p w:rsidR="001C4350" w:rsidRDefault="001C435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350" w:rsidRDefault="001C4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.15pt;height:124.9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1163"/>
    <w:rsid w:val="00001227"/>
    <w:rsid w:val="00001C5B"/>
    <w:rsid w:val="0000206D"/>
    <w:rsid w:val="00003437"/>
    <w:rsid w:val="000050F3"/>
    <w:rsid w:val="00005277"/>
    <w:rsid w:val="000052A8"/>
    <w:rsid w:val="00005550"/>
    <w:rsid w:val="00005FAA"/>
    <w:rsid w:val="00006E85"/>
    <w:rsid w:val="00007059"/>
    <w:rsid w:val="0000709F"/>
    <w:rsid w:val="000108B8"/>
    <w:rsid w:val="00011268"/>
    <w:rsid w:val="00011E1D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8CF"/>
    <w:rsid w:val="00015D87"/>
    <w:rsid w:val="00016915"/>
    <w:rsid w:val="0001698F"/>
    <w:rsid w:val="000174DE"/>
    <w:rsid w:val="00017795"/>
    <w:rsid w:val="000218DE"/>
    <w:rsid w:val="0002192C"/>
    <w:rsid w:val="00022723"/>
    <w:rsid w:val="00023965"/>
    <w:rsid w:val="00023B94"/>
    <w:rsid w:val="000241EB"/>
    <w:rsid w:val="0002457B"/>
    <w:rsid w:val="000245A8"/>
    <w:rsid w:val="00024F73"/>
    <w:rsid w:val="00026183"/>
    <w:rsid w:val="000263BC"/>
    <w:rsid w:val="00027914"/>
    <w:rsid w:val="00027F3E"/>
    <w:rsid w:val="00027F5B"/>
    <w:rsid w:val="00031A34"/>
    <w:rsid w:val="00031DBB"/>
    <w:rsid w:val="00031F1D"/>
    <w:rsid w:val="00032ABD"/>
    <w:rsid w:val="00033FAD"/>
    <w:rsid w:val="00034BFD"/>
    <w:rsid w:val="000351BA"/>
    <w:rsid w:val="0003569A"/>
    <w:rsid w:val="0003594F"/>
    <w:rsid w:val="00035F49"/>
    <w:rsid w:val="00036346"/>
    <w:rsid w:val="00037B13"/>
    <w:rsid w:val="0004067D"/>
    <w:rsid w:val="000407E1"/>
    <w:rsid w:val="00041D2C"/>
    <w:rsid w:val="0004222B"/>
    <w:rsid w:val="00042762"/>
    <w:rsid w:val="00045437"/>
    <w:rsid w:val="0004582E"/>
    <w:rsid w:val="00047083"/>
    <w:rsid w:val="000470AA"/>
    <w:rsid w:val="000479B8"/>
    <w:rsid w:val="00050024"/>
    <w:rsid w:val="000500A7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57D4"/>
    <w:rsid w:val="00056472"/>
    <w:rsid w:val="0005684B"/>
    <w:rsid w:val="00056B6A"/>
    <w:rsid w:val="00057CA1"/>
    <w:rsid w:val="00060361"/>
    <w:rsid w:val="000603D5"/>
    <w:rsid w:val="000605BD"/>
    <w:rsid w:val="000609B2"/>
    <w:rsid w:val="00060E9E"/>
    <w:rsid w:val="0006159C"/>
    <w:rsid w:val="00061732"/>
    <w:rsid w:val="00062F69"/>
    <w:rsid w:val="00063260"/>
    <w:rsid w:val="00065E6F"/>
    <w:rsid w:val="000662E2"/>
    <w:rsid w:val="0006636E"/>
    <w:rsid w:val="00066883"/>
    <w:rsid w:val="00067156"/>
    <w:rsid w:val="00067583"/>
    <w:rsid w:val="00067D69"/>
    <w:rsid w:val="00067F4F"/>
    <w:rsid w:val="00070BF3"/>
    <w:rsid w:val="00070C88"/>
    <w:rsid w:val="0007153F"/>
    <w:rsid w:val="00071F9C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76FD"/>
    <w:rsid w:val="000778DE"/>
    <w:rsid w:val="000806F7"/>
    <w:rsid w:val="00080A9D"/>
    <w:rsid w:val="000819FC"/>
    <w:rsid w:val="00082840"/>
    <w:rsid w:val="00082C49"/>
    <w:rsid w:val="0008310B"/>
    <w:rsid w:val="0008311A"/>
    <w:rsid w:val="00083305"/>
    <w:rsid w:val="0008378F"/>
    <w:rsid w:val="000841B9"/>
    <w:rsid w:val="00084529"/>
    <w:rsid w:val="00084EB3"/>
    <w:rsid w:val="00085DC0"/>
    <w:rsid w:val="0009059F"/>
    <w:rsid w:val="00090807"/>
    <w:rsid w:val="00091382"/>
    <w:rsid w:val="00091DB9"/>
    <w:rsid w:val="00092C0E"/>
    <w:rsid w:val="0009451D"/>
    <w:rsid w:val="000948E9"/>
    <w:rsid w:val="00095CCC"/>
    <w:rsid w:val="00097840"/>
    <w:rsid w:val="00097B54"/>
    <w:rsid w:val="000A00EB"/>
    <w:rsid w:val="000A057C"/>
    <w:rsid w:val="000A1132"/>
    <w:rsid w:val="000A1305"/>
    <w:rsid w:val="000A154B"/>
    <w:rsid w:val="000A40F4"/>
    <w:rsid w:val="000A4135"/>
    <w:rsid w:val="000A4327"/>
    <w:rsid w:val="000A5E3D"/>
    <w:rsid w:val="000A67CF"/>
    <w:rsid w:val="000A69EF"/>
    <w:rsid w:val="000A6DAE"/>
    <w:rsid w:val="000A6DCE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C2"/>
    <w:rsid w:val="000B464C"/>
    <w:rsid w:val="000B6A56"/>
    <w:rsid w:val="000B6DD6"/>
    <w:rsid w:val="000C0A3C"/>
    <w:rsid w:val="000C135D"/>
    <w:rsid w:val="000C279D"/>
    <w:rsid w:val="000C2A28"/>
    <w:rsid w:val="000C2BAA"/>
    <w:rsid w:val="000C2BBD"/>
    <w:rsid w:val="000C2F2F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6FD"/>
    <w:rsid w:val="000D2A5C"/>
    <w:rsid w:val="000D3E8F"/>
    <w:rsid w:val="000D42DB"/>
    <w:rsid w:val="000D7222"/>
    <w:rsid w:val="000D7C71"/>
    <w:rsid w:val="000E0918"/>
    <w:rsid w:val="000E1DB6"/>
    <w:rsid w:val="000E27B5"/>
    <w:rsid w:val="000E28F3"/>
    <w:rsid w:val="000E330C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391"/>
    <w:rsid w:val="000F1B59"/>
    <w:rsid w:val="000F1FFA"/>
    <w:rsid w:val="000F3171"/>
    <w:rsid w:val="000F3926"/>
    <w:rsid w:val="000F55CF"/>
    <w:rsid w:val="000F5783"/>
    <w:rsid w:val="000F5FC3"/>
    <w:rsid w:val="000F610E"/>
    <w:rsid w:val="000F660E"/>
    <w:rsid w:val="000F68AC"/>
    <w:rsid w:val="000F6B49"/>
    <w:rsid w:val="000F6BEC"/>
    <w:rsid w:val="000F72BD"/>
    <w:rsid w:val="00100253"/>
    <w:rsid w:val="001006C4"/>
    <w:rsid w:val="001011C3"/>
    <w:rsid w:val="0010248F"/>
    <w:rsid w:val="0010358B"/>
    <w:rsid w:val="001036C2"/>
    <w:rsid w:val="0010386C"/>
    <w:rsid w:val="0010442A"/>
    <w:rsid w:val="00104E15"/>
    <w:rsid w:val="00104FDE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1687"/>
    <w:rsid w:val="00111C21"/>
    <w:rsid w:val="00111FBD"/>
    <w:rsid w:val="00112946"/>
    <w:rsid w:val="00113347"/>
    <w:rsid w:val="0011469D"/>
    <w:rsid w:val="00114AEA"/>
    <w:rsid w:val="00114DB9"/>
    <w:rsid w:val="001154C9"/>
    <w:rsid w:val="00115F9A"/>
    <w:rsid w:val="00116087"/>
    <w:rsid w:val="001165C9"/>
    <w:rsid w:val="00117964"/>
    <w:rsid w:val="00120454"/>
    <w:rsid w:val="00120AFE"/>
    <w:rsid w:val="0012161F"/>
    <w:rsid w:val="001223CD"/>
    <w:rsid w:val="001224E5"/>
    <w:rsid w:val="00123595"/>
    <w:rsid w:val="00123CEB"/>
    <w:rsid w:val="00124424"/>
    <w:rsid w:val="00126286"/>
    <w:rsid w:val="001275B7"/>
    <w:rsid w:val="00127B77"/>
    <w:rsid w:val="0013020A"/>
    <w:rsid w:val="00130296"/>
    <w:rsid w:val="0013143F"/>
    <w:rsid w:val="001314FD"/>
    <w:rsid w:val="0013212B"/>
    <w:rsid w:val="00132E7C"/>
    <w:rsid w:val="00133BA0"/>
    <w:rsid w:val="00133E4C"/>
    <w:rsid w:val="00134711"/>
    <w:rsid w:val="001351BF"/>
    <w:rsid w:val="00135A93"/>
    <w:rsid w:val="00135C15"/>
    <w:rsid w:val="0013603B"/>
    <w:rsid w:val="001362D8"/>
    <w:rsid w:val="00136538"/>
    <w:rsid w:val="001375E8"/>
    <w:rsid w:val="00137CF5"/>
    <w:rsid w:val="00137D46"/>
    <w:rsid w:val="001400A8"/>
    <w:rsid w:val="00140B99"/>
    <w:rsid w:val="001423B6"/>
    <w:rsid w:val="0014298E"/>
    <w:rsid w:val="00142D4C"/>
    <w:rsid w:val="00143D8E"/>
    <w:rsid w:val="001442AF"/>
    <w:rsid w:val="00144750"/>
    <w:rsid w:val="00144859"/>
    <w:rsid w:val="001448A7"/>
    <w:rsid w:val="00144BBF"/>
    <w:rsid w:val="00145729"/>
    <w:rsid w:val="001460CC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5C47"/>
    <w:rsid w:val="0015618D"/>
    <w:rsid w:val="001564EF"/>
    <w:rsid w:val="00156543"/>
    <w:rsid w:val="00156F70"/>
    <w:rsid w:val="00157A06"/>
    <w:rsid w:val="00157FEB"/>
    <w:rsid w:val="00160569"/>
    <w:rsid w:val="001616B6"/>
    <w:rsid w:val="0016188D"/>
    <w:rsid w:val="00162325"/>
    <w:rsid w:val="0016337F"/>
    <w:rsid w:val="00163C21"/>
    <w:rsid w:val="00163D9B"/>
    <w:rsid w:val="001643FC"/>
    <w:rsid w:val="00164787"/>
    <w:rsid w:val="0016579B"/>
    <w:rsid w:val="00166226"/>
    <w:rsid w:val="00167887"/>
    <w:rsid w:val="00167FEF"/>
    <w:rsid w:val="001706A4"/>
    <w:rsid w:val="001709F1"/>
    <w:rsid w:val="00171402"/>
    <w:rsid w:val="00171A4E"/>
    <w:rsid w:val="001723D7"/>
    <w:rsid w:val="00172763"/>
    <w:rsid w:val="00173BC9"/>
    <w:rsid w:val="00174999"/>
    <w:rsid w:val="00174EE5"/>
    <w:rsid w:val="001759B1"/>
    <w:rsid w:val="00176B7B"/>
    <w:rsid w:val="001770E1"/>
    <w:rsid w:val="0018011A"/>
    <w:rsid w:val="001801E8"/>
    <w:rsid w:val="0018282A"/>
    <w:rsid w:val="0018361C"/>
    <w:rsid w:val="00183B8B"/>
    <w:rsid w:val="0018458E"/>
    <w:rsid w:val="0018492B"/>
    <w:rsid w:val="00186374"/>
    <w:rsid w:val="00186666"/>
    <w:rsid w:val="0019018A"/>
    <w:rsid w:val="001902EA"/>
    <w:rsid w:val="0019074F"/>
    <w:rsid w:val="00190AF2"/>
    <w:rsid w:val="0019195D"/>
    <w:rsid w:val="00192CA3"/>
    <w:rsid w:val="001935B7"/>
    <w:rsid w:val="00193C08"/>
    <w:rsid w:val="001944F0"/>
    <w:rsid w:val="00194BD7"/>
    <w:rsid w:val="00194DF0"/>
    <w:rsid w:val="00194FAC"/>
    <w:rsid w:val="001951DA"/>
    <w:rsid w:val="001954EE"/>
    <w:rsid w:val="0019654A"/>
    <w:rsid w:val="00196680"/>
    <w:rsid w:val="0019692A"/>
    <w:rsid w:val="001A13C1"/>
    <w:rsid w:val="001A157F"/>
    <w:rsid w:val="001A282F"/>
    <w:rsid w:val="001A2D37"/>
    <w:rsid w:val="001A3037"/>
    <w:rsid w:val="001A3208"/>
    <w:rsid w:val="001A3437"/>
    <w:rsid w:val="001A3C79"/>
    <w:rsid w:val="001A3D91"/>
    <w:rsid w:val="001A3E15"/>
    <w:rsid w:val="001A43BF"/>
    <w:rsid w:val="001A4BD5"/>
    <w:rsid w:val="001A5117"/>
    <w:rsid w:val="001A57BE"/>
    <w:rsid w:val="001A5A7B"/>
    <w:rsid w:val="001A5D8C"/>
    <w:rsid w:val="001A6262"/>
    <w:rsid w:val="001A685E"/>
    <w:rsid w:val="001A7443"/>
    <w:rsid w:val="001B10CA"/>
    <w:rsid w:val="001B22D9"/>
    <w:rsid w:val="001B27B0"/>
    <w:rsid w:val="001B303C"/>
    <w:rsid w:val="001B3362"/>
    <w:rsid w:val="001B35B5"/>
    <w:rsid w:val="001B5EF5"/>
    <w:rsid w:val="001B782C"/>
    <w:rsid w:val="001B7F08"/>
    <w:rsid w:val="001C16D6"/>
    <w:rsid w:val="001C1946"/>
    <w:rsid w:val="001C1F35"/>
    <w:rsid w:val="001C2162"/>
    <w:rsid w:val="001C3269"/>
    <w:rsid w:val="001C417F"/>
    <w:rsid w:val="001C4350"/>
    <w:rsid w:val="001C444A"/>
    <w:rsid w:val="001C4547"/>
    <w:rsid w:val="001C53C0"/>
    <w:rsid w:val="001C6EEF"/>
    <w:rsid w:val="001C73A4"/>
    <w:rsid w:val="001C7A11"/>
    <w:rsid w:val="001D06DF"/>
    <w:rsid w:val="001D08FA"/>
    <w:rsid w:val="001D15CA"/>
    <w:rsid w:val="001D1DB4"/>
    <w:rsid w:val="001D30EE"/>
    <w:rsid w:val="001D33F1"/>
    <w:rsid w:val="001D345E"/>
    <w:rsid w:val="001D37C6"/>
    <w:rsid w:val="001D404C"/>
    <w:rsid w:val="001D4676"/>
    <w:rsid w:val="001D5A54"/>
    <w:rsid w:val="001D5BFF"/>
    <w:rsid w:val="001D6B3D"/>
    <w:rsid w:val="001D7676"/>
    <w:rsid w:val="001D7A9C"/>
    <w:rsid w:val="001E01AB"/>
    <w:rsid w:val="001E0706"/>
    <w:rsid w:val="001E0AD4"/>
    <w:rsid w:val="001E0C07"/>
    <w:rsid w:val="001E0CC0"/>
    <w:rsid w:val="001E1369"/>
    <w:rsid w:val="001E2729"/>
    <w:rsid w:val="001E5829"/>
    <w:rsid w:val="001E6D04"/>
    <w:rsid w:val="001E7C1C"/>
    <w:rsid w:val="001E7CE3"/>
    <w:rsid w:val="001F152D"/>
    <w:rsid w:val="001F3687"/>
    <w:rsid w:val="001F37C7"/>
    <w:rsid w:val="001F460B"/>
    <w:rsid w:val="001F4860"/>
    <w:rsid w:val="001F50F2"/>
    <w:rsid w:val="001F51EA"/>
    <w:rsid w:val="001F63FB"/>
    <w:rsid w:val="001F68CE"/>
    <w:rsid w:val="001F6FFB"/>
    <w:rsid w:val="001F7922"/>
    <w:rsid w:val="002002DB"/>
    <w:rsid w:val="00200372"/>
    <w:rsid w:val="002005CF"/>
    <w:rsid w:val="00200E13"/>
    <w:rsid w:val="002011D6"/>
    <w:rsid w:val="00201AE7"/>
    <w:rsid w:val="00202388"/>
    <w:rsid w:val="002027D8"/>
    <w:rsid w:val="00202A95"/>
    <w:rsid w:val="00202F34"/>
    <w:rsid w:val="0020321A"/>
    <w:rsid w:val="00207ECC"/>
    <w:rsid w:val="00207ED0"/>
    <w:rsid w:val="00207EEE"/>
    <w:rsid w:val="00210EC4"/>
    <w:rsid w:val="00211F7D"/>
    <w:rsid w:val="00211FF7"/>
    <w:rsid w:val="002130E2"/>
    <w:rsid w:val="00213265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1A4C"/>
    <w:rsid w:val="00231CB8"/>
    <w:rsid w:val="00232CB6"/>
    <w:rsid w:val="00233137"/>
    <w:rsid w:val="002349C9"/>
    <w:rsid w:val="00234B73"/>
    <w:rsid w:val="00235602"/>
    <w:rsid w:val="00235643"/>
    <w:rsid w:val="00235CBE"/>
    <w:rsid w:val="00235FE0"/>
    <w:rsid w:val="00236C76"/>
    <w:rsid w:val="0023731D"/>
    <w:rsid w:val="00237E0D"/>
    <w:rsid w:val="002402DE"/>
    <w:rsid w:val="002413B7"/>
    <w:rsid w:val="00242F32"/>
    <w:rsid w:val="00242FA3"/>
    <w:rsid w:val="002433B9"/>
    <w:rsid w:val="002434CE"/>
    <w:rsid w:val="00243AAB"/>
    <w:rsid w:val="00245478"/>
    <w:rsid w:val="00245811"/>
    <w:rsid w:val="00246477"/>
    <w:rsid w:val="002467E9"/>
    <w:rsid w:val="00246CA0"/>
    <w:rsid w:val="0024779F"/>
    <w:rsid w:val="002505E6"/>
    <w:rsid w:val="00250CEF"/>
    <w:rsid w:val="00251BFF"/>
    <w:rsid w:val="00251CEC"/>
    <w:rsid w:val="0025251D"/>
    <w:rsid w:val="00252614"/>
    <w:rsid w:val="00253FF7"/>
    <w:rsid w:val="0025612D"/>
    <w:rsid w:val="00256307"/>
    <w:rsid w:val="002568CD"/>
    <w:rsid w:val="0025691C"/>
    <w:rsid w:val="00256AEF"/>
    <w:rsid w:val="002574F9"/>
    <w:rsid w:val="002576E9"/>
    <w:rsid w:val="002578E2"/>
    <w:rsid w:val="002578FB"/>
    <w:rsid w:val="00257978"/>
    <w:rsid w:val="00260325"/>
    <w:rsid w:val="00260F22"/>
    <w:rsid w:val="0026123A"/>
    <w:rsid w:val="00261432"/>
    <w:rsid w:val="00261C21"/>
    <w:rsid w:val="0026289B"/>
    <w:rsid w:val="00262B61"/>
    <w:rsid w:val="002634A1"/>
    <w:rsid w:val="00263C6D"/>
    <w:rsid w:val="002649E8"/>
    <w:rsid w:val="00264B55"/>
    <w:rsid w:val="00265B53"/>
    <w:rsid w:val="00265CD7"/>
    <w:rsid w:val="00266C2E"/>
    <w:rsid w:val="00267DCD"/>
    <w:rsid w:val="00270157"/>
    <w:rsid w:val="00270DCE"/>
    <w:rsid w:val="00270FC4"/>
    <w:rsid w:val="002720BF"/>
    <w:rsid w:val="00272FF8"/>
    <w:rsid w:val="0027300D"/>
    <w:rsid w:val="00273765"/>
    <w:rsid w:val="00274737"/>
    <w:rsid w:val="0027557B"/>
    <w:rsid w:val="002759E8"/>
    <w:rsid w:val="002767A9"/>
    <w:rsid w:val="00276811"/>
    <w:rsid w:val="002775DB"/>
    <w:rsid w:val="00277CC3"/>
    <w:rsid w:val="002800EF"/>
    <w:rsid w:val="00280703"/>
    <w:rsid w:val="00281897"/>
    <w:rsid w:val="00281DD4"/>
    <w:rsid w:val="00281DEB"/>
    <w:rsid w:val="0028217A"/>
    <w:rsid w:val="00282699"/>
    <w:rsid w:val="00282A47"/>
    <w:rsid w:val="00282E06"/>
    <w:rsid w:val="00282EC4"/>
    <w:rsid w:val="00283B94"/>
    <w:rsid w:val="00285DF8"/>
    <w:rsid w:val="00286118"/>
    <w:rsid w:val="002861CA"/>
    <w:rsid w:val="00286B41"/>
    <w:rsid w:val="002876BC"/>
    <w:rsid w:val="002905D4"/>
    <w:rsid w:val="0029075F"/>
    <w:rsid w:val="00291038"/>
    <w:rsid w:val="00291AA1"/>
    <w:rsid w:val="00292444"/>
    <w:rsid w:val="002925B8"/>
    <w:rsid w:val="002926DF"/>
    <w:rsid w:val="00294906"/>
    <w:rsid w:val="0029496E"/>
    <w:rsid w:val="00295934"/>
    <w:rsid w:val="00295ACE"/>
    <w:rsid w:val="00295E09"/>
    <w:rsid w:val="00296697"/>
    <w:rsid w:val="00297415"/>
    <w:rsid w:val="002A14A3"/>
    <w:rsid w:val="002A15C4"/>
    <w:rsid w:val="002A1906"/>
    <w:rsid w:val="002A2090"/>
    <w:rsid w:val="002A2BBE"/>
    <w:rsid w:val="002A3111"/>
    <w:rsid w:val="002A32F3"/>
    <w:rsid w:val="002A400C"/>
    <w:rsid w:val="002A4190"/>
    <w:rsid w:val="002A464A"/>
    <w:rsid w:val="002A591C"/>
    <w:rsid w:val="002A5D16"/>
    <w:rsid w:val="002A7086"/>
    <w:rsid w:val="002A7A04"/>
    <w:rsid w:val="002B0472"/>
    <w:rsid w:val="002B13B0"/>
    <w:rsid w:val="002B14BB"/>
    <w:rsid w:val="002B21B4"/>
    <w:rsid w:val="002B29F1"/>
    <w:rsid w:val="002B2B1B"/>
    <w:rsid w:val="002B2E69"/>
    <w:rsid w:val="002B3E14"/>
    <w:rsid w:val="002B3E76"/>
    <w:rsid w:val="002B46C9"/>
    <w:rsid w:val="002B48A5"/>
    <w:rsid w:val="002B5C6A"/>
    <w:rsid w:val="002B6946"/>
    <w:rsid w:val="002B6B12"/>
    <w:rsid w:val="002B70C1"/>
    <w:rsid w:val="002B73F6"/>
    <w:rsid w:val="002B743C"/>
    <w:rsid w:val="002B746C"/>
    <w:rsid w:val="002B79E5"/>
    <w:rsid w:val="002C0229"/>
    <w:rsid w:val="002C0CEE"/>
    <w:rsid w:val="002C1679"/>
    <w:rsid w:val="002C28DE"/>
    <w:rsid w:val="002C76AE"/>
    <w:rsid w:val="002C7EBC"/>
    <w:rsid w:val="002D0620"/>
    <w:rsid w:val="002D092B"/>
    <w:rsid w:val="002D0C17"/>
    <w:rsid w:val="002D2B02"/>
    <w:rsid w:val="002D2BFB"/>
    <w:rsid w:val="002D3BC9"/>
    <w:rsid w:val="002D3DB1"/>
    <w:rsid w:val="002D4365"/>
    <w:rsid w:val="002D4F61"/>
    <w:rsid w:val="002D5224"/>
    <w:rsid w:val="002D5CCA"/>
    <w:rsid w:val="002D5E0E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2D6"/>
    <w:rsid w:val="002E6985"/>
    <w:rsid w:val="002E6BC6"/>
    <w:rsid w:val="002E705B"/>
    <w:rsid w:val="002E71B6"/>
    <w:rsid w:val="002E762B"/>
    <w:rsid w:val="002E7AF3"/>
    <w:rsid w:val="002F0611"/>
    <w:rsid w:val="002F0E55"/>
    <w:rsid w:val="002F1AAD"/>
    <w:rsid w:val="002F2808"/>
    <w:rsid w:val="002F3157"/>
    <w:rsid w:val="002F3476"/>
    <w:rsid w:val="002F3F3F"/>
    <w:rsid w:val="002F4F38"/>
    <w:rsid w:val="002F563C"/>
    <w:rsid w:val="002F5793"/>
    <w:rsid w:val="002F5848"/>
    <w:rsid w:val="002F6145"/>
    <w:rsid w:val="002F6ABE"/>
    <w:rsid w:val="002F6D9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617F"/>
    <w:rsid w:val="003063B8"/>
    <w:rsid w:val="00306B0E"/>
    <w:rsid w:val="00306C7C"/>
    <w:rsid w:val="00306E3A"/>
    <w:rsid w:val="0030769E"/>
    <w:rsid w:val="00310C1E"/>
    <w:rsid w:val="00312175"/>
    <w:rsid w:val="00312429"/>
    <w:rsid w:val="003124DB"/>
    <w:rsid w:val="0031287B"/>
    <w:rsid w:val="00312BE9"/>
    <w:rsid w:val="00313222"/>
    <w:rsid w:val="00313314"/>
    <w:rsid w:val="00313D1A"/>
    <w:rsid w:val="00314664"/>
    <w:rsid w:val="00314B82"/>
    <w:rsid w:val="0031586F"/>
    <w:rsid w:val="00315D19"/>
    <w:rsid w:val="00317EE9"/>
    <w:rsid w:val="003218B2"/>
    <w:rsid w:val="0032239B"/>
    <w:rsid w:val="00322EDD"/>
    <w:rsid w:val="0032341E"/>
    <w:rsid w:val="003237A5"/>
    <w:rsid w:val="00324360"/>
    <w:rsid w:val="00325D6C"/>
    <w:rsid w:val="00325E8C"/>
    <w:rsid w:val="003261BC"/>
    <w:rsid w:val="003265BE"/>
    <w:rsid w:val="0032675C"/>
    <w:rsid w:val="00326E1F"/>
    <w:rsid w:val="00327522"/>
    <w:rsid w:val="0033023A"/>
    <w:rsid w:val="003302D5"/>
    <w:rsid w:val="00330D5A"/>
    <w:rsid w:val="00332320"/>
    <w:rsid w:val="00332B8F"/>
    <w:rsid w:val="00333BB8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56C"/>
    <w:rsid w:val="003434E5"/>
    <w:rsid w:val="00343B78"/>
    <w:rsid w:val="00343B89"/>
    <w:rsid w:val="003441C6"/>
    <w:rsid w:val="003448A1"/>
    <w:rsid w:val="003455C8"/>
    <w:rsid w:val="00345658"/>
    <w:rsid w:val="0034568B"/>
    <w:rsid w:val="00345ED0"/>
    <w:rsid w:val="00346BCF"/>
    <w:rsid w:val="00346C31"/>
    <w:rsid w:val="00347D72"/>
    <w:rsid w:val="003501FD"/>
    <w:rsid w:val="003506F4"/>
    <w:rsid w:val="00350792"/>
    <w:rsid w:val="0035094A"/>
    <w:rsid w:val="00350B6D"/>
    <w:rsid w:val="0035186C"/>
    <w:rsid w:val="00351F79"/>
    <w:rsid w:val="00353094"/>
    <w:rsid w:val="00353D37"/>
    <w:rsid w:val="00353F09"/>
    <w:rsid w:val="003560ED"/>
    <w:rsid w:val="003564A3"/>
    <w:rsid w:val="00356CEA"/>
    <w:rsid w:val="00357611"/>
    <w:rsid w:val="00360EF8"/>
    <w:rsid w:val="0036130B"/>
    <w:rsid w:val="003625BA"/>
    <w:rsid w:val="0036388F"/>
    <w:rsid w:val="00363BE1"/>
    <w:rsid w:val="0036407C"/>
    <w:rsid w:val="00364EA7"/>
    <w:rsid w:val="00365297"/>
    <w:rsid w:val="00365438"/>
    <w:rsid w:val="00365B6B"/>
    <w:rsid w:val="00365C2D"/>
    <w:rsid w:val="0036620E"/>
    <w:rsid w:val="0036697D"/>
    <w:rsid w:val="00366BE5"/>
    <w:rsid w:val="00367237"/>
    <w:rsid w:val="003672F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550"/>
    <w:rsid w:val="00392D09"/>
    <w:rsid w:val="00392E78"/>
    <w:rsid w:val="00393618"/>
    <w:rsid w:val="00393761"/>
    <w:rsid w:val="003944A2"/>
    <w:rsid w:val="00394FF2"/>
    <w:rsid w:val="00395ABC"/>
    <w:rsid w:val="0039728B"/>
    <w:rsid w:val="00397581"/>
    <w:rsid w:val="003975FF"/>
    <w:rsid w:val="00397A76"/>
    <w:rsid w:val="00397D18"/>
    <w:rsid w:val="003A00E9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A6B31"/>
    <w:rsid w:val="003B0987"/>
    <w:rsid w:val="003B09B7"/>
    <w:rsid w:val="003B1454"/>
    <w:rsid w:val="003B14C9"/>
    <w:rsid w:val="003B18B6"/>
    <w:rsid w:val="003B1C26"/>
    <w:rsid w:val="003B227A"/>
    <w:rsid w:val="003B2C83"/>
    <w:rsid w:val="003B2DC7"/>
    <w:rsid w:val="003B2E21"/>
    <w:rsid w:val="003B4556"/>
    <w:rsid w:val="003B49C4"/>
    <w:rsid w:val="003B4ADA"/>
    <w:rsid w:val="003B55C8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8CE"/>
    <w:rsid w:val="003C1BC1"/>
    <w:rsid w:val="003C40B8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8F8"/>
    <w:rsid w:val="003D17AD"/>
    <w:rsid w:val="003D233C"/>
    <w:rsid w:val="003D2C78"/>
    <w:rsid w:val="003D2FC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D76B3"/>
    <w:rsid w:val="003D7E24"/>
    <w:rsid w:val="003E12F3"/>
    <w:rsid w:val="003E1DA4"/>
    <w:rsid w:val="003E2A02"/>
    <w:rsid w:val="003E2A5D"/>
    <w:rsid w:val="003E2ADF"/>
    <w:rsid w:val="003E2C85"/>
    <w:rsid w:val="003E3251"/>
    <w:rsid w:val="003E3FDE"/>
    <w:rsid w:val="003E5061"/>
    <w:rsid w:val="003E5494"/>
    <w:rsid w:val="003E5B0F"/>
    <w:rsid w:val="003E5E01"/>
    <w:rsid w:val="003E64C4"/>
    <w:rsid w:val="003E6965"/>
    <w:rsid w:val="003E7067"/>
    <w:rsid w:val="003F00C2"/>
    <w:rsid w:val="003F21F7"/>
    <w:rsid w:val="003F3F6B"/>
    <w:rsid w:val="003F4368"/>
    <w:rsid w:val="003F444F"/>
    <w:rsid w:val="003F4AFC"/>
    <w:rsid w:val="003F4C97"/>
    <w:rsid w:val="003F64A3"/>
    <w:rsid w:val="003F66D0"/>
    <w:rsid w:val="003F7204"/>
    <w:rsid w:val="003F72A7"/>
    <w:rsid w:val="003F7345"/>
    <w:rsid w:val="003F77A9"/>
    <w:rsid w:val="003F7E60"/>
    <w:rsid w:val="003F7FE6"/>
    <w:rsid w:val="00400193"/>
    <w:rsid w:val="00400CB3"/>
    <w:rsid w:val="004013D8"/>
    <w:rsid w:val="0040265A"/>
    <w:rsid w:val="00402834"/>
    <w:rsid w:val="00403526"/>
    <w:rsid w:val="004038C6"/>
    <w:rsid w:val="00403F02"/>
    <w:rsid w:val="00404487"/>
    <w:rsid w:val="0040479B"/>
    <w:rsid w:val="00404F66"/>
    <w:rsid w:val="004057B0"/>
    <w:rsid w:val="00405C72"/>
    <w:rsid w:val="00406CD3"/>
    <w:rsid w:val="004072F0"/>
    <w:rsid w:val="00407751"/>
    <w:rsid w:val="00407D97"/>
    <w:rsid w:val="00410005"/>
    <w:rsid w:val="00410F22"/>
    <w:rsid w:val="0041123C"/>
    <w:rsid w:val="00412021"/>
    <w:rsid w:val="00412AEC"/>
    <w:rsid w:val="00413342"/>
    <w:rsid w:val="00413B81"/>
    <w:rsid w:val="004147FD"/>
    <w:rsid w:val="00415376"/>
    <w:rsid w:val="0041620B"/>
    <w:rsid w:val="00416EB8"/>
    <w:rsid w:val="00417593"/>
    <w:rsid w:val="00417AFC"/>
    <w:rsid w:val="00420983"/>
    <w:rsid w:val="004212E7"/>
    <w:rsid w:val="0042143C"/>
    <w:rsid w:val="00421812"/>
    <w:rsid w:val="00421EAE"/>
    <w:rsid w:val="00422EB3"/>
    <w:rsid w:val="0042446D"/>
    <w:rsid w:val="004247FC"/>
    <w:rsid w:val="004256CF"/>
    <w:rsid w:val="00426B94"/>
    <w:rsid w:val="004272F2"/>
    <w:rsid w:val="00427BF8"/>
    <w:rsid w:val="00431420"/>
    <w:rsid w:val="00431824"/>
    <w:rsid w:val="00431C02"/>
    <w:rsid w:val="00431F8C"/>
    <w:rsid w:val="00432424"/>
    <w:rsid w:val="004328E8"/>
    <w:rsid w:val="00433578"/>
    <w:rsid w:val="004361B1"/>
    <w:rsid w:val="0043642A"/>
    <w:rsid w:val="004371EE"/>
    <w:rsid w:val="00437395"/>
    <w:rsid w:val="00437F11"/>
    <w:rsid w:val="00440D4E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68B"/>
    <w:rsid w:val="00447B60"/>
    <w:rsid w:val="00447CED"/>
    <w:rsid w:val="00447E93"/>
    <w:rsid w:val="00450F7C"/>
    <w:rsid w:val="00451D11"/>
    <w:rsid w:val="004521E8"/>
    <w:rsid w:val="0045258B"/>
    <w:rsid w:val="004536C7"/>
    <w:rsid w:val="00453DEF"/>
    <w:rsid w:val="00454ACF"/>
    <w:rsid w:val="00454B3D"/>
    <w:rsid w:val="00454EE3"/>
    <w:rsid w:val="00455121"/>
    <w:rsid w:val="00455EB1"/>
    <w:rsid w:val="004565A9"/>
    <w:rsid w:val="00457671"/>
    <w:rsid w:val="00457A5A"/>
    <w:rsid w:val="004603BE"/>
    <w:rsid w:val="004609E9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DAA"/>
    <w:rsid w:val="00467E9A"/>
    <w:rsid w:val="00470134"/>
    <w:rsid w:val="00470DEA"/>
    <w:rsid w:val="00470E10"/>
    <w:rsid w:val="00471B2E"/>
    <w:rsid w:val="00473019"/>
    <w:rsid w:val="004733F6"/>
    <w:rsid w:val="00473E52"/>
    <w:rsid w:val="00474E69"/>
    <w:rsid w:val="0047605A"/>
    <w:rsid w:val="004760F7"/>
    <w:rsid w:val="004767B8"/>
    <w:rsid w:val="00476AA7"/>
    <w:rsid w:val="004771C7"/>
    <w:rsid w:val="00477D2A"/>
    <w:rsid w:val="0048097C"/>
    <w:rsid w:val="00480A51"/>
    <w:rsid w:val="004822A2"/>
    <w:rsid w:val="00482515"/>
    <w:rsid w:val="0048268E"/>
    <w:rsid w:val="004839FD"/>
    <w:rsid w:val="00483D97"/>
    <w:rsid w:val="00485084"/>
    <w:rsid w:val="00485479"/>
    <w:rsid w:val="00485FD9"/>
    <w:rsid w:val="00486611"/>
    <w:rsid w:val="004902CD"/>
    <w:rsid w:val="0049058C"/>
    <w:rsid w:val="00490943"/>
    <w:rsid w:val="00490BF9"/>
    <w:rsid w:val="00491AA0"/>
    <w:rsid w:val="00493015"/>
    <w:rsid w:val="00494E80"/>
    <w:rsid w:val="0049621B"/>
    <w:rsid w:val="0049694E"/>
    <w:rsid w:val="00496B6A"/>
    <w:rsid w:val="00497198"/>
    <w:rsid w:val="0049774D"/>
    <w:rsid w:val="00497DB5"/>
    <w:rsid w:val="004A051B"/>
    <w:rsid w:val="004A0874"/>
    <w:rsid w:val="004A08C3"/>
    <w:rsid w:val="004A266B"/>
    <w:rsid w:val="004A291F"/>
    <w:rsid w:val="004A43BC"/>
    <w:rsid w:val="004A5748"/>
    <w:rsid w:val="004A605B"/>
    <w:rsid w:val="004A7420"/>
    <w:rsid w:val="004B03B8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5C0D"/>
    <w:rsid w:val="004B5F80"/>
    <w:rsid w:val="004B60C1"/>
    <w:rsid w:val="004B6B80"/>
    <w:rsid w:val="004B7504"/>
    <w:rsid w:val="004B7737"/>
    <w:rsid w:val="004B7EB3"/>
    <w:rsid w:val="004C1895"/>
    <w:rsid w:val="004C1AB1"/>
    <w:rsid w:val="004C2888"/>
    <w:rsid w:val="004C373F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1E4F"/>
    <w:rsid w:val="004D27F9"/>
    <w:rsid w:val="004D2A34"/>
    <w:rsid w:val="004D2BC9"/>
    <w:rsid w:val="004D333B"/>
    <w:rsid w:val="004D34C5"/>
    <w:rsid w:val="004D3552"/>
    <w:rsid w:val="004D5F8A"/>
    <w:rsid w:val="004D60DD"/>
    <w:rsid w:val="004D6B66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3DB3"/>
    <w:rsid w:val="004E4686"/>
    <w:rsid w:val="004E4CEB"/>
    <w:rsid w:val="004E6F83"/>
    <w:rsid w:val="004E7DA5"/>
    <w:rsid w:val="004F0C3C"/>
    <w:rsid w:val="004F0F1E"/>
    <w:rsid w:val="004F1102"/>
    <w:rsid w:val="004F1270"/>
    <w:rsid w:val="004F150A"/>
    <w:rsid w:val="004F15D1"/>
    <w:rsid w:val="004F1895"/>
    <w:rsid w:val="004F28ED"/>
    <w:rsid w:val="004F367E"/>
    <w:rsid w:val="004F3C2C"/>
    <w:rsid w:val="004F524E"/>
    <w:rsid w:val="004F54AF"/>
    <w:rsid w:val="004F5B68"/>
    <w:rsid w:val="004F611D"/>
    <w:rsid w:val="004F63FC"/>
    <w:rsid w:val="004F67A1"/>
    <w:rsid w:val="004F6C88"/>
    <w:rsid w:val="004F6D40"/>
    <w:rsid w:val="00500347"/>
    <w:rsid w:val="0050134D"/>
    <w:rsid w:val="00501E1C"/>
    <w:rsid w:val="0050383D"/>
    <w:rsid w:val="00504306"/>
    <w:rsid w:val="005043D6"/>
    <w:rsid w:val="005058C0"/>
    <w:rsid w:val="00505A92"/>
    <w:rsid w:val="00505D6B"/>
    <w:rsid w:val="005063CE"/>
    <w:rsid w:val="00506407"/>
    <w:rsid w:val="00506434"/>
    <w:rsid w:val="00507369"/>
    <w:rsid w:val="00507A41"/>
    <w:rsid w:val="00510D9F"/>
    <w:rsid w:val="005117B3"/>
    <w:rsid w:val="00512616"/>
    <w:rsid w:val="00512F36"/>
    <w:rsid w:val="005134A3"/>
    <w:rsid w:val="005142C5"/>
    <w:rsid w:val="0051508C"/>
    <w:rsid w:val="0051587A"/>
    <w:rsid w:val="00516E38"/>
    <w:rsid w:val="0051730C"/>
    <w:rsid w:val="0052039D"/>
    <w:rsid w:val="005203F1"/>
    <w:rsid w:val="005204C6"/>
    <w:rsid w:val="00521962"/>
    <w:rsid w:val="00521BC3"/>
    <w:rsid w:val="00523CD8"/>
    <w:rsid w:val="005243C7"/>
    <w:rsid w:val="00524C57"/>
    <w:rsid w:val="005257CE"/>
    <w:rsid w:val="005258A5"/>
    <w:rsid w:val="00525FC6"/>
    <w:rsid w:val="0052614B"/>
    <w:rsid w:val="00526595"/>
    <w:rsid w:val="00526EDA"/>
    <w:rsid w:val="005270E4"/>
    <w:rsid w:val="00527D60"/>
    <w:rsid w:val="005312A4"/>
    <w:rsid w:val="00531719"/>
    <w:rsid w:val="00531EA6"/>
    <w:rsid w:val="005322B6"/>
    <w:rsid w:val="005327E6"/>
    <w:rsid w:val="0053309C"/>
    <w:rsid w:val="00533632"/>
    <w:rsid w:val="005336F2"/>
    <w:rsid w:val="0053378C"/>
    <w:rsid w:val="0053399A"/>
    <w:rsid w:val="005339A1"/>
    <w:rsid w:val="005350C7"/>
    <w:rsid w:val="00537226"/>
    <w:rsid w:val="005375D9"/>
    <w:rsid w:val="0053760C"/>
    <w:rsid w:val="00537784"/>
    <w:rsid w:val="00537E77"/>
    <w:rsid w:val="00541193"/>
    <w:rsid w:val="00541955"/>
    <w:rsid w:val="00541E6E"/>
    <w:rsid w:val="0054251F"/>
    <w:rsid w:val="00544596"/>
    <w:rsid w:val="00544EF0"/>
    <w:rsid w:val="00544F10"/>
    <w:rsid w:val="0054530F"/>
    <w:rsid w:val="0054548C"/>
    <w:rsid w:val="00545864"/>
    <w:rsid w:val="0054684F"/>
    <w:rsid w:val="0054769C"/>
    <w:rsid w:val="005508E4"/>
    <w:rsid w:val="005520D8"/>
    <w:rsid w:val="005524A0"/>
    <w:rsid w:val="005533A3"/>
    <w:rsid w:val="005535F5"/>
    <w:rsid w:val="00553AE7"/>
    <w:rsid w:val="00555274"/>
    <w:rsid w:val="00555C86"/>
    <w:rsid w:val="005561A0"/>
    <w:rsid w:val="0055652F"/>
    <w:rsid w:val="00556AEC"/>
    <w:rsid w:val="00556CF1"/>
    <w:rsid w:val="00557573"/>
    <w:rsid w:val="005605D8"/>
    <w:rsid w:val="00560C9D"/>
    <w:rsid w:val="00560D1B"/>
    <w:rsid w:val="005619F2"/>
    <w:rsid w:val="00561E53"/>
    <w:rsid w:val="005625FB"/>
    <w:rsid w:val="00563206"/>
    <w:rsid w:val="00565341"/>
    <w:rsid w:val="005655BD"/>
    <w:rsid w:val="005669D4"/>
    <w:rsid w:val="00567513"/>
    <w:rsid w:val="00567805"/>
    <w:rsid w:val="00567D65"/>
    <w:rsid w:val="005707F5"/>
    <w:rsid w:val="00570FAA"/>
    <w:rsid w:val="00571704"/>
    <w:rsid w:val="005723FB"/>
    <w:rsid w:val="0057405B"/>
    <w:rsid w:val="00574E2E"/>
    <w:rsid w:val="005750FA"/>
    <w:rsid w:val="00575FA6"/>
    <w:rsid w:val="005762A7"/>
    <w:rsid w:val="00577895"/>
    <w:rsid w:val="0057793D"/>
    <w:rsid w:val="005779DA"/>
    <w:rsid w:val="00581BE3"/>
    <w:rsid w:val="00581E3F"/>
    <w:rsid w:val="00581FF1"/>
    <w:rsid w:val="005827B8"/>
    <w:rsid w:val="00582F86"/>
    <w:rsid w:val="00583ED1"/>
    <w:rsid w:val="00585B5C"/>
    <w:rsid w:val="005861E0"/>
    <w:rsid w:val="005863D1"/>
    <w:rsid w:val="005876D5"/>
    <w:rsid w:val="00587F9B"/>
    <w:rsid w:val="00590025"/>
    <w:rsid w:val="005908A0"/>
    <w:rsid w:val="005916D7"/>
    <w:rsid w:val="005927C1"/>
    <w:rsid w:val="00592FB6"/>
    <w:rsid w:val="005930B2"/>
    <w:rsid w:val="00593479"/>
    <w:rsid w:val="005974AD"/>
    <w:rsid w:val="00597F49"/>
    <w:rsid w:val="005A1DBB"/>
    <w:rsid w:val="005A2BFC"/>
    <w:rsid w:val="005A2C7B"/>
    <w:rsid w:val="005A360D"/>
    <w:rsid w:val="005A3D07"/>
    <w:rsid w:val="005A42D8"/>
    <w:rsid w:val="005A4A65"/>
    <w:rsid w:val="005A5C37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802"/>
    <w:rsid w:val="005B42E9"/>
    <w:rsid w:val="005B4666"/>
    <w:rsid w:val="005B48AD"/>
    <w:rsid w:val="005B58D0"/>
    <w:rsid w:val="005B5B11"/>
    <w:rsid w:val="005B5D54"/>
    <w:rsid w:val="005B5F18"/>
    <w:rsid w:val="005B7893"/>
    <w:rsid w:val="005C0B86"/>
    <w:rsid w:val="005C12A1"/>
    <w:rsid w:val="005C1985"/>
    <w:rsid w:val="005C1F92"/>
    <w:rsid w:val="005C25F7"/>
    <w:rsid w:val="005C3A56"/>
    <w:rsid w:val="005C4B44"/>
    <w:rsid w:val="005C5239"/>
    <w:rsid w:val="005C5E21"/>
    <w:rsid w:val="005C62FC"/>
    <w:rsid w:val="005C68F8"/>
    <w:rsid w:val="005C7295"/>
    <w:rsid w:val="005C737E"/>
    <w:rsid w:val="005C74F1"/>
    <w:rsid w:val="005C7D97"/>
    <w:rsid w:val="005D156F"/>
    <w:rsid w:val="005D23A7"/>
    <w:rsid w:val="005D29C9"/>
    <w:rsid w:val="005D2ED3"/>
    <w:rsid w:val="005D38DA"/>
    <w:rsid w:val="005D397A"/>
    <w:rsid w:val="005D3B85"/>
    <w:rsid w:val="005D3F94"/>
    <w:rsid w:val="005D449C"/>
    <w:rsid w:val="005D4AC6"/>
    <w:rsid w:val="005D4E3B"/>
    <w:rsid w:val="005D5303"/>
    <w:rsid w:val="005D55B6"/>
    <w:rsid w:val="005D5860"/>
    <w:rsid w:val="005D5D16"/>
    <w:rsid w:val="005D6BBC"/>
    <w:rsid w:val="005E01E3"/>
    <w:rsid w:val="005E0799"/>
    <w:rsid w:val="005E1EB3"/>
    <w:rsid w:val="005E2A39"/>
    <w:rsid w:val="005E2D49"/>
    <w:rsid w:val="005E314C"/>
    <w:rsid w:val="005E36C3"/>
    <w:rsid w:val="005E38D8"/>
    <w:rsid w:val="005E38FA"/>
    <w:rsid w:val="005E63C9"/>
    <w:rsid w:val="005E7AA9"/>
    <w:rsid w:val="005F0D2C"/>
    <w:rsid w:val="005F0EFC"/>
    <w:rsid w:val="005F1630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A80"/>
    <w:rsid w:val="005F6346"/>
    <w:rsid w:val="005F6BC4"/>
    <w:rsid w:val="005F7168"/>
    <w:rsid w:val="005F7AAA"/>
    <w:rsid w:val="0060144F"/>
    <w:rsid w:val="00602838"/>
    <w:rsid w:val="00602921"/>
    <w:rsid w:val="00602D45"/>
    <w:rsid w:val="0060382E"/>
    <w:rsid w:val="006044FF"/>
    <w:rsid w:val="00604C9B"/>
    <w:rsid w:val="006056D0"/>
    <w:rsid w:val="0060673E"/>
    <w:rsid w:val="00607B28"/>
    <w:rsid w:val="00607C7D"/>
    <w:rsid w:val="00607CC5"/>
    <w:rsid w:val="006104C3"/>
    <w:rsid w:val="0061154E"/>
    <w:rsid w:val="006120E9"/>
    <w:rsid w:val="0061224F"/>
    <w:rsid w:val="006123A5"/>
    <w:rsid w:val="00612708"/>
    <w:rsid w:val="00614123"/>
    <w:rsid w:val="0061557B"/>
    <w:rsid w:val="0061562F"/>
    <w:rsid w:val="00615C0B"/>
    <w:rsid w:val="00616315"/>
    <w:rsid w:val="0061637F"/>
    <w:rsid w:val="00616EB3"/>
    <w:rsid w:val="006176FA"/>
    <w:rsid w:val="00620178"/>
    <w:rsid w:val="006208A1"/>
    <w:rsid w:val="00620A54"/>
    <w:rsid w:val="00620AEF"/>
    <w:rsid w:val="00620DA4"/>
    <w:rsid w:val="00621F4E"/>
    <w:rsid w:val="00622232"/>
    <w:rsid w:val="00622C3E"/>
    <w:rsid w:val="00623089"/>
    <w:rsid w:val="006239B7"/>
    <w:rsid w:val="00623E9A"/>
    <w:rsid w:val="0062556B"/>
    <w:rsid w:val="0062665F"/>
    <w:rsid w:val="00626773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6A40"/>
    <w:rsid w:val="006375C2"/>
    <w:rsid w:val="00637774"/>
    <w:rsid w:val="006379F1"/>
    <w:rsid w:val="00637D59"/>
    <w:rsid w:val="0064123B"/>
    <w:rsid w:val="00641262"/>
    <w:rsid w:val="006426D1"/>
    <w:rsid w:val="0064361C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3D3A"/>
    <w:rsid w:val="006542BB"/>
    <w:rsid w:val="00654417"/>
    <w:rsid w:val="00654D5E"/>
    <w:rsid w:val="00654E1F"/>
    <w:rsid w:val="0065579D"/>
    <w:rsid w:val="00655F2A"/>
    <w:rsid w:val="0065616C"/>
    <w:rsid w:val="006570B9"/>
    <w:rsid w:val="0066058E"/>
    <w:rsid w:val="00660EA0"/>
    <w:rsid w:val="006611E7"/>
    <w:rsid w:val="00661309"/>
    <w:rsid w:val="00661842"/>
    <w:rsid w:val="0066362C"/>
    <w:rsid w:val="00664AD0"/>
    <w:rsid w:val="00664F94"/>
    <w:rsid w:val="006653AA"/>
    <w:rsid w:val="006658C7"/>
    <w:rsid w:val="0066639F"/>
    <w:rsid w:val="00666597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2EA2"/>
    <w:rsid w:val="00672F9D"/>
    <w:rsid w:val="00673785"/>
    <w:rsid w:val="00673C26"/>
    <w:rsid w:val="00673F46"/>
    <w:rsid w:val="00673FB7"/>
    <w:rsid w:val="006743E6"/>
    <w:rsid w:val="00675818"/>
    <w:rsid w:val="0067592F"/>
    <w:rsid w:val="00675A6E"/>
    <w:rsid w:val="006764AF"/>
    <w:rsid w:val="006765CD"/>
    <w:rsid w:val="006770DE"/>
    <w:rsid w:val="00680372"/>
    <w:rsid w:val="00680BA7"/>
    <w:rsid w:val="006811D6"/>
    <w:rsid w:val="006812AF"/>
    <w:rsid w:val="00683068"/>
    <w:rsid w:val="0068327D"/>
    <w:rsid w:val="00683467"/>
    <w:rsid w:val="006837CD"/>
    <w:rsid w:val="00683A58"/>
    <w:rsid w:val="006845C8"/>
    <w:rsid w:val="00685373"/>
    <w:rsid w:val="00685695"/>
    <w:rsid w:val="0068569C"/>
    <w:rsid w:val="00686469"/>
    <w:rsid w:val="006864F6"/>
    <w:rsid w:val="00690B70"/>
    <w:rsid w:val="00691955"/>
    <w:rsid w:val="00691C41"/>
    <w:rsid w:val="00692765"/>
    <w:rsid w:val="0069279D"/>
    <w:rsid w:val="006929B0"/>
    <w:rsid w:val="006946C3"/>
    <w:rsid w:val="00694AF0"/>
    <w:rsid w:val="006950FC"/>
    <w:rsid w:val="00695AA7"/>
    <w:rsid w:val="00696B5E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578A"/>
    <w:rsid w:val="006A5982"/>
    <w:rsid w:val="006A600C"/>
    <w:rsid w:val="006A6974"/>
    <w:rsid w:val="006A6C93"/>
    <w:rsid w:val="006A7194"/>
    <w:rsid w:val="006A7290"/>
    <w:rsid w:val="006A7646"/>
    <w:rsid w:val="006A7F89"/>
    <w:rsid w:val="006B00B0"/>
    <w:rsid w:val="006B05B7"/>
    <w:rsid w:val="006B05F6"/>
    <w:rsid w:val="006B0E9E"/>
    <w:rsid w:val="006B16D4"/>
    <w:rsid w:val="006B2CB8"/>
    <w:rsid w:val="006B30A3"/>
    <w:rsid w:val="006B5AE4"/>
    <w:rsid w:val="006B5B99"/>
    <w:rsid w:val="006B6AC6"/>
    <w:rsid w:val="006B6CA9"/>
    <w:rsid w:val="006B7012"/>
    <w:rsid w:val="006C0B37"/>
    <w:rsid w:val="006C0B58"/>
    <w:rsid w:val="006C10DD"/>
    <w:rsid w:val="006C15B5"/>
    <w:rsid w:val="006C2C7B"/>
    <w:rsid w:val="006C414B"/>
    <w:rsid w:val="006C44C3"/>
    <w:rsid w:val="006C48C4"/>
    <w:rsid w:val="006C4D5E"/>
    <w:rsid w:val="006C5D83"/>
    <w:rsid w:val="006C6B3B"/>
    <w:rsid w:val="006C7121"/>
    <w:rsid w:val="006C7619"/>
    <w:rsid w:val="006C7862"/>
    <w:rsid w:val="006C7F52"/>
    <w:rsid w:val="006D1507"/>
    <w:rsid w:val="006D18B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5EBE"/>
    <w:rsid w:val="006D5FFF"/>
    <w:rsid w:val="006D74DD"/>
    <w:rsid w:val="006E02EC"/>
    <w:rsid w:val="006E06CB"/>
    <w:rsid w:val="006E09A9"/>
    <w:rsid w:val="006E0A3D"/>
    <w:rsid w:val="006E16F1"/>
    <w:rsid w:val="006E2839"/>
    <w:rsid w:val="006E3B07"/>
    <w:rsid w:val="006E4E63"/>
    <w:rsid w:val="006E7611"/>
    <w:rsid w:val="006E7683"/>
    <w:rsid w:val="006F02BC"/>
    <w:rsid w:val="006F0555"/>
    <w:rsid w:val="006F0AE1"/>
    <w:rsid w:val="006F110F"/>
    <w:rsid w:val="006F1263"/>
    <w:rsid w:val="006F393C"/>
    <w:rsid w:val="006F4C7D"/>
    <w:rsid w:val="006F50DE"/>
    <w:rsid w:val="006F5A67"/>
    <w:rsid w:val="006F6A47"/>
    <w:rsid w:val="006F7DFA"/>
    <w:rsid w:val="00700D09"/>
    <w:rsid w:val="0070311D"/>
    <w:rsid w:val="007031EA"/>
    <w:rsid w:val="00703833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10339"/>
    <w:rsid w:val="007105B5"/>
    <w:rsid w:val="00710B00"/>
    <w:rsid w:val="00710E76"/>
    <w:rsid w:val="007115D8"/>
    <w:rsid w:val="00713934"/>
    <w:rsid w:val="0071410A"/>
    <w:rsid w:val="007147AF"/>
    <w:rsid w:val="00714949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5ED2"/>
    <w:rsid w:val="00726503"/>
    <w:rsid w:val="00726F22"/>
    <w:rsid w:val="007272D5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4C"/>
    <w:rsid w:val="00741CAA"/>
    <w:rsid w:val="00742AC7"/>
    <w:rsid w:val="00742DF1"/>
    <w:rsid w:val="00743A9C"/>
    <w:rsid w:val="00744037"/>
    <w:rsid w:val="00745756"/>
    <w:rsid w:val="00746187"/>
    <w:rsid w:val="00746282"/>
    <w:rsid w:val="007474E4"/>
    <w:rsid w:val="00747754"/>
    <w:rsid w:val="00750177"/>
    <w:rsid w:val="00750528"/>
    <w:rsid w:val="00750CD9"/>
    <w:rsid w:val="00750D1D"/>
    <w:rsid w:val="00752EFA"/>
    <w:rsid w:val="00753C25"/>
    <w:rsid w:val="00755A9C"/>
    <w:rsid w:val="007573D1"/>
    <w:rsid w:val="0075755C"/>
    <w:rsid w:val="007606F3"/>
    <w:rsid w:val="00760D71"/>
    <w:rsid w:val="00761259"/>
    <w:rsid w:val="00761B49"/>
    <w:rsid w:val="0076254F"/>
    <w:rsid w:val="007627C9"/>
    <w:rsid w:val="00762A18"/>
    <w:rsid w:val="00763064"/>
    <w:rsid w:val="007631E1"/>
    <w:rsid w:val="00763485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1ADF"/>
    <w:rsid w:val="007727E4"/>
    <w:rsid w:val="00772F1D"/>
    <w:rsid w:val="00774843"/>
    <w:rsid w:val="00774AEC"/>
    <w:rsid w:val="0077560B"/>
    <w:rsid w:val="00775A1F"/>
    <w:rsid w:val="00776098"/>
    <w:rsid w:val="00776ABB"/>
    <w:rsid w:val="00776B9C"/>
    <w:rsid w:val="00776DD2"/>
    <w:rsid w:val="007800F0"/>
    <w:rsid w:val="007801F5"/>
    <w:rsid w:val="00781B7C"/>
    <w:rsid w:val="007825A1"/>
    <w:rsid w:val="00782F5E"/>
    <w:rsid w:val="00782F9C"/>
    <w:rsid w:val="00783728"/>
    <w:rsid w:val="0078382A"/>
    <w:rsid w:val="00783CA4"/>
    <w:rsid w:val="007842FB"/>
    <w:rsid w:val="00784E10"/>
    <w:rsid w:val="0078552D"/>
    <w:rsid w:val="0078578A"/>
    <w:rsid w:val="00785C2D"/>
    <w:rsid w:val="00785D69"/>
    <w:rsid w:val="00786124"/>
    <w:rsid w:val="007863A5"/>
    <w:rsid w:val="00786F6A"/>
    <w:rsid w:val="007878FD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05F6"/>
    <w:rsid w:val="007A1EF5"/>
    <w:rsid w:val="007A22F9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5306"/>
    <w:rsid w:val="007B58CD"/>
    <w:rsid w:val="007B63A5"/>
    <w:rsid w:val="007B65E3"/>
    <w:rsid w:val="007B6B06"/>
    <w:rsid w:val="007B74CD"/>
    <w:rsid w:val="007C17CE"/>
    <w:rsid w:val="007C2A77"/>
    <w:rsid w:val="007C2DF8"/>
    <w:rsid w:val="007C318B"/>
    <w:rsid w:val="007C4261"/>
    <w:rsid w:val="007C55ED"/>
    <w:rsid w:val="007C735F"/>
    <w:rsid w:val="007C75D3"/>
    <w:rsid w:val="007C7C96"/>
    <w:rsid w:val="007D1D1B"/>
    <w:rsid w:val="007D1FA3"/>
    <w:rsid w:val="007D2821"/>
    <w:rsid w:val="007D2C75"/>
    <w:rsid w:val="007D3319"/>
    <w:rsid w:val="007D335D"/>
    <w:rsid w:val="007D426D"/>
    <w:rsid w:val="007D44C2"/>
    <w:rsid w:val="007D49DF"/>
    <w:rsid w:val="007D5502"/>
    <w:rsid w:val="007D5591"/>
    <w:rsid w:val="007D79F9"/>
    <w:rsid w:val="007E0B5A"/>
    <w:rsid w:val="007E18CC"/>
    <w:rsid w:val="007E2CCD"/>
    <w:rsid w:val="007E3314"/>
    <w:rsid w:val="007E4242"/>
    <w:rsid w:val="007E4827"/>
    <w:rsid w:val="007E4B03"/>
    <w:rsid w:val="007E51B5"/>
    <w:rsid w:val="007E5D6D"/>
    <w:rsid w:val="007E63E5"/>
    <w:rsid w:val="007E65DF"/>
    <w:rsid w:val="007E6EF1"/>
    <w:rsid w:val="007E77D7"/>
    <w:rsid w:val="007E798E"/>
    <w:rsid w:val="007F0EDA"/>
    <w:rsid w:val="007F0EEF"/>
    <w:rsid w:val="007F31CD"/>
    <w:rsid w:val="007F324B"/>
    <w:rsid w:val="007F3521"/>
    <w:rsid w:val="007F4928"/>
    <w:rsid w:val="007F5A37"/>
    <w:rsid w:val="007F62F9"/>
    <w:rsid w:val="007F684F"/>
    <w:rsid w:val="007F7042"/>
    <w:rsid w:val="007F7070"/>
    <w:rsid w:val="007F734B"/>
    <w:rsid w:val="00800108"/>
    <w:rsid w:val="008001DA"/>
    <w:rsid w:val="00800910"/>
    <w:rsid w:val="0080151E"/>
    <w:rsid w:val="008020E4"/>
    <w:rsid w:val="00803492"/>
    <w:rsid w:val="008040B5"/>
    <w:rsid w:val="00804790"/>
    <w:rsid w:val="00804AEC"/>
    <w:rsid w:val="008050E5"/>
    <w:rsid w:val="0080553C"/>
    <w:rsid w:val="00805942"/>
    <w:rsid w:val="00805B46"/>
    <w:rsid w:val="00805DD3"/>
    <w:rsid w:val="008065C3"/>
    <w:rsid w:val="008074F6"/>
    <w:rsid w:val="008075E9"/>
    <w:rsid w:val="00807711"/>
    <w:rsid w:val="00807CA6"/>
    <w:rsid w:val="00807CAE"/>
    <w:rsid w:val="008116F4"/>
    <w:rsid w:val="00811E28"/>
    <w:rsid w:val="00813555"/>
    <w:rsid w:val="00813A33"/>
    <w:rsid w:val="0081442D"/>
    <w:rsid w:val="0081507E"/>
    <w:rsid w:val="00815B7D"/>
    <w:rsid w:val="00816666"/>
    <w:rsid w:val="0081754F"/>
    <w:rsid w:val="00817A9A"/>
    <w:rsid w:val="00817AB3"/>
    <w:rsid w:val="00817BBA"/>
    <w:rsid w:val="00817DE8"/>
    <w:rsid w:val="00821219"/>
    <w:rsid w:val="0082499F"/>
    <w:rsid w:val="00824F13"/>
    <w:rsid w:val="0082501D"/>
    <w:rsid w:val="008258E0"/>
    <w:rsid w:val="00825DC2"/>
    <w:rsid w:val="00832A4A"/>
    <w:rsid w:val="008336AD"/>
    <w:rsid w:val="00833846"/>
    <w:rsid w:val="00834AD3"/>
    <w:rsid w:val="00835209"/>
    <w:rsid w:val="00835611"/>
    <w:rsid w:val="00835DF8"/>
    <w:rsid w:val="00836091"/>
    <w:rsid w:val="0083707D"/>
    <w:rsid w:val="008371F1"/>
    <w:rsid w:val="00837B09"/>
    <w:rsid w:val="00837EF5"/>
    <w:rsid w:val="00837F97"/>
    <w:rsid w:val="0084044B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A72"/>
    <w:rsid w:val="00847B92"/>
    <w:rsid w:val="00847F0F"/>
    <w:rsid w:val="00850DD1"/>
    <w:rsid w:val="00850FA9"/>
    <w:rsid w:val="0085136F"/>
    <w:rsid w:val="00852448"/>
    <w:rsid w:val="00852C71"/>
    <w:rsid w:val="00852DD6"/>
    <w:rsid w:val="008549E3"/>
    <w:rsid w:val="008550E4"/>
    <w:rsid w:val="00855E20"/>
    <w:rsid w:val="008562BB"/>
    <w:rsid w:val="00856B0C"/>
    <w:rsid w:val="00857493"/>
    <w:rsid w:val="008576D8"/>
    <w:rsid w:val="00857767"/>
    <w:rsid w:val="008608C2"/>
    <w:rsid w:val="008608F5"/>
    <w:rsid w:val="00860EBD"/>
    <w:rsid w:val="0086140C"/>
    <w:rsid w:val="00861937"/>
    <w:rsid w:val="00862D49"/>
    <w:rsid w:val="00863E0C"/>
    <w:rsid w:val="00863EE8"/>
    <w:rsid w:val="00864905"/>
    <w:rsid w:val="00865115"/>
    <w:rsid w:val="008653DC"/>
    <w:rsid w:val="0086565F"/>
    <w:rsid w:val="00866098"/>
    <w:rsid w:val="00867556"/>
    <w:rsid w:val="008678FC"/>
    <w:rsid w:val="008702C1"/>
    <w:rsid w:val="00870501"/>
    <w:rsid w:val="00870587"/>
    <w:rsid w:val="00871892"/>
    <w:rsid w:val="00872532"/>
    <w:rsid w:val="0087304C"/>
    <w:rsid w:val="0087369E"/>
    <w:rsid w:val="00873C5F"/>
    <w:rsid w:val="00874237"/>
    <w:rsid w:val="0087460C"/>
    <w:rsid w:val="00874AA2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24B5"/>
    <w:rsid w:val="0088258A"/>
    <w:rsid w:val="008835C0"/>
    <w:rsid w:val="00884049"/>
    <w:rsid w:val="00884748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0DC0"/>
    <w:rsid w:val="00891FDD"/>
    <w:rsid w:val="008920F0"/>
    <w:rsid w:val="0089348D"/>
    <w:rsid w:val="00894088"/>
    <w:rsid w:val="008941CE"/>
    <w:rsid w:val="008946BD"/>
    <w:rsid w:val="00894B54"/>
    <w:rsid w:val="00894F98"/>
    <w:rsid w:val="0089544B"/>
    <w:rsid w:val="00895547"/>
    <w:rsid w:val="00896B25"/>
    <w:rsid w:val="00896C50"/>
    <w:rsid w:val="0089768A"/>
    <w:rsid w:val="008A09DA"/>
    <w:rsid w:val="008A1E56"/>
    <w:rsid w:val="008A26D9"/>
    <w:rsid w:val="008A288D"/>
    <w:rsid w:val="008A305D"/>
    <w:rsid w:val="008A3340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99"/>
    <w:rsid w:val="008B1FF7"/>
    <w:rsid w:val="008B343E"/>
    <w:rsid w:val="008B3D15"/>
    <w:rsid w:val="008B4B15"/>
    <w:rsid w:val="008B500C"/>
    <w:rsid w:val="008B519C"/>
    <w:rsid w:val="008B5ABE"/>
    <w:rsid w:val="008B6D72"/>
    <w:rsid w:val="008B7BA9"/>
    <w:rsid w:val="008B7BEB"/>
    <w:rsid w:val="008C03A6"/>
    <w:rsid w:val="008C0C29"/>
    <w:rsid w:val="008C1AA8"/>
    <w:rsid w:val="008C1DFF"/>
    <w:rsid w:val="008C1F35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292"/>
    <w:rsid w:val="008D4AD8"/>
    <w:rsid w:val="008D4C92"/>
    <w:rsid w:val="008D5045"/>
    <w:rsid w:val="008D5877"/>
    <w:rsid w:val="008D5DD3"/>
    <w:rsid w:val="008D62E2"/>
    <w:rsid w:val="008D682C"/>
    <w:rsid w:val="008E160B"/>
    <w:rsid w:val="008E16A1"/>
    <w:rsid w:val="008E183B"/>
    <w:rsid w:val="008E20DC"/>
    <w:rsid w:val="008E2163"/>
    <w:rsid w:val="008E406D"/>
    <w:rsid w:val="008E462A"/>
    <w:rsid w:val="008E4715"/>
    <w:rsid w:val="008E4904"/>
    <w:rsid w:val="008E5A41"/>
    <w:rsid w:val="008E5C80"/>
    <w:rsid w:val="008E7715"/>
    <w:rsid w:val="008E77B9"/>
    <w:rsid w:val="008F0D69"/>
    <w:rsid w:val="008F196C"/>
    <w:rsid w:val="008F273F"/>
    <w:rsid w:val="008F27FD"/>
    <w:rsid w:val="008F2D1A"/>
    <w:rsid w:val="008F3638"/>
    <w:rsid w:val="008F38CA"/>
    <w:rsid w:val="008F4441"/>
    <w:rsid w:val="008F53C9"/>
    <w:rsid w:val="008F58E5"/>
    <w:rsid w:val="008F69B2"/>
    <w:rsid w:val="008F6F31"/>
    <w:rsid w:val="008F74DF"/>
    <w:rsid w:val="009001AE"/>
    <w:rsid w:val="0090038D"/>
    <w:rsid w:val="00900684"/>
    <w:rsid w:val="00900A9B"/>
    <w:rsid w:val="0090158B"/>
    <w:rsid w:val="00901648"/>
    <w:rsid w:val="00902032"/>
    <w:rsid w:val="009047B1"/>
    <w:rsid w:val="009055CB"/>
    <w:rsid w:val="0090661E"/>
    <w:rsid w:val="00907FC3"/>
    <w:rsid w:val="00910791"/>
    <w:rsid w:val="009127BA"/>
    <w:rsid w:val="009130CD"/>
    <w:rsid w:val="00913924"/>
    <w:rsid w:val="00913DCB"/>
    <w:rsid w:val="00915283"/>
    <w:rsid w:val="00916C69"/>
    <w:rsid w:val="00917899"/>
    <w:rsid w:val="00917C0D"/>
    <w:rsid w:val="00917CA4"/>
    <w:rsid w:val="00917E51"/>
    <w:rsid w:val="0092060F"/>
    <w:rsid w:val="00920CF3"/>
    <w:rsid w:val="00921CF0"/>
    <w:rsid w:val="009227A6"/>
    <w:rsid w:val="00922A40"/>
    <w:rsid w:val="009262E4"/>
    <w:rsid w:val="00926927"/>
    <w:rsid w:val="00930B20"/>
    <w:rsid w:val="00930E8A"/>
    <w:rsid w:val="00930FF4"/>
    <w:rsid w:val="00931A7D"/>
    <w:rsid w:val="00931E2F"/>
    <w:rsid w:val="00931FA5"/>
    <w:rsid w:val="0093260B"/>
    <w:rsid w:val="0093276F"/>
    <w:rsid w:val="0093277D"/>
    <w:rsid w:val="0093282E"/>
    <w:rsid w:val="00932A1B"/>
    <w:rsid w:val="00933EC1"/>
    <w:rsid w:val="009349AD"/>
    <w:rsid w:val="00935044"/>
    <w:rsid w:val="00935A7B"/>
    <w:rsid w:val="009368D2"/>
    <w:rsid w:val="00936FD7"/>
    <w:rsid w:val="0093761D"/>
    <w:rsid w:val="00937B7C"/>
    <w:rsid w:val="00937CEB"/>
    <w:rsid w:val="00940154"/>
    <w:rsid w:val="00940D15"/>
    <w:rsid w:val="00941081"/>
    <w:rsid w:val="00942BA7"/>
    <w:rsid w:val="00944468"/>
    <w:rsid w:val="0094460C"/>
    <w:rsid w:val="00945293"/>
    <w:rsid w:val="009469D5"/>
    <w:rsid w:val="00951236"/>
    <w:rsid w:val="00951330"/>
    <w:rsid w:val="009529AA"/>
    <w:rsid w:val="009530DB"/>
    <w:rsid w:val="00953676"/>
    <w:rsid w:val="009547A6"/>
    <w:rsid w:val="00954D61"/>
    <w:rsid w:val="00954F29"/>
    <w:rsid w:val="00955A65"/>
    <w:rsid w:val="00955AEB"/>
    <w:rsid w:val="00956740"/>
    <w:rsid w:val="009567D3"/>
    <w:rsid w:val="00957008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52B8"/>
    <w:rsid w:val="009672CF"/>
    <w:rsid w:val="00967577"/>
    <w:rsid w:val="0096771A"/>
    <w:rsid w:val="00967B27"/>
    <w:rsid w:val="009705EE"/>
    <w:rsid w:val="00970B9E"/>
    <w:rsid w:val="0097112D"/>
    <w:rsid w:val="00972D3D"/>
    <w:rsid w:val="00972D52"/>
    <w:rsid w:val="00973A8F"/>
    <w:rsid w:val="00973BE5"/>
    <w:rsid w:val="00973FE3"/>
    <w:rsid w:val="00974731"/>
    <w:rsid w:val="00974AB4"/>
    <w:rsid w:val="00974F63"/>
    <w:rsid w:val="009763E5"/>
    <w:rsid w:val="00976BC7"/>
    <w:rsid w:val="009777C5"/>
    <w:rsid w:val="00977927"/>
    <w:rsid w:val="00977C42"/>
    <w:rsid w:val="009802F5"/>
    <w:rsid w:val="009806DA"/>
    <w:rsid w:val="0098135C"/>
    <w:rsid w:val="00981566"/>
    <w:rsid w:val="0098156A"/>
    <w:rsid w:val="0098279D"/>
    <w:rsid w:val="00982FF0"/>
    <w:rsid w:val="00983280"/>
    <w:rsid w:val="009842B9"/>
    <w:rsid w:val="009846B7"/>
    <w:rsid w:val="00984A06"/>
    <w:rsid w:val="00984FB9"/>
    <w:rsid w:val="00985305"/>
    <w:rsid w:val="00985913"/>
    <w:rsid w:val="00986E9C"/>
    <w:rsid w:val="00987034"/>
    <w:rsid w:val="00987451"/>
    <w:rsid w:val="009901DA"/>
    <w:rsid w:val="00990FD6"/>
    <w:rsid w:val="00991049"/>
    <w:rsid w:val="00991577"/>
    <w:rsid w:val="00991BAC"/>
    <w:rsid w:val="00991E46"/>
    <w:rsid w:val="00992481"/>
    <w:rsid w:val="009929F7"/>
    <w:rsid w:val="00992B85"/>
    <w:rsid w:val="00993723"/>
    <w:rsid w:val="00994BD1"/>
    <w:rsid w:val="00996361"/>
    <w:rsid w:val="0099636D"/>
    <w:rsid w:val="009968F9"/>
    <w:rsid w:val="00997737"/>
    <w:rsid w:val="009A1309"/>
    <w:rsid w:val="009A2D0D"/>
    <w:rsid w:val="009A2EF0"/>
    <w:rsid w:val="009A3454"/>
    <w:rsid w:val="009A4E26"/>
    <w:rsid w:val="009A5205"/>
    <w:rsid w:val="009A563A"/>
    <w:rsid w:val="009A57C2"/>
    <w:rsid w:val="009A6EA0"/>
    <w:rsid w:val="009A700E"/>
    <w:rsid w:val="009B0272"/>
    <w:rsid w:val="009B02BD"/>
    <w:rsid w:val="009B02D1"/>
    <w:rsid w:val="009B05FB"/>
    <w:rsid w:val="009B3D35"/>
    <w:rsid w:val="009B3FA1"/>
    <w:rsid w:val="009B4077"/>
    <w:rsid w:val="009B4B8E"/>
    <w:rsid w:val="009B4F64"/>
    <w:rsid w:val="009B5DD1"/>
    <w:rsid w:val="009B674C"/>
    <w:rsid w:val="009B74CF"/>
    <w:rsid w:val="009C0892"/>
    <w:rsid w:val="009C1335"/>
    <w:rsid w:val="009C19E1"/>
    <w:rsid w:val="009C1AB2"/>
    <w:rsid w:val="009C23FA"/>
    <w:rsid w:val="009C25F1"/>
    <w:rsid w:val="009C2E60"/>
    <w:rsid w:val="009C35C9"/>
    <w:rsid w:val="009C3B6F"/>
    <w:rsid w:val="009C3C22"/>
    <w:rsid w:val="009C404A"/>
    <w:rsid w:val="009C40EB"/>
    <w:rsid w:val="009C5ACF"/>
    <w:rsid w:val="009C655E"/>
    <w:rsid w:val="009C6754"/>
    <w:rsid w:val="009C7251"/>
    <w:rsid w:val="009C73B2"/>
    <w:rsid w:val="009C7B00"/>
    <w:rsid w:val="009D0CFE"/>
    <w:rsid w:val="009D14C1"/>
    <w:rsid w:val="009D16DE"/>
    <w:rsid w:val="009D2A14"/>
    <w:rsid w:val="009D2E04"/>
    <w:rsid w:val="009D3559"/>
    <w:rsid w:val="009D4F86"/>
    <w:rsid w:val="009D5363"/>
    <w:rsid w:val="009D555F"/>
    <w:rsid w:val="009D6C67"/>
    <w:rsid w:val="009D6E63"/>
    <w:rsid w:val="009D719F"/>
    <w:rsid w:val="009D7C84"/>
    <w:rsid w:val="009D7F8F"/>
    <w:rsid w:val="009E0047"/>
    <w:rsid w:val="009E0093"/>
    <w:rsid w:val="009E05FB"/>
    <w:rsid w:val="009E0DF3"/>
    <w:rsid w:val="009E1193"/>
    <w:rsid w:val="009E171C"/>
    <w:rsid w:val="009E2BDF"/>
    <w:rsid w:val="009E2E91"/>
    <w:rsid w:val="009E3737"/>
    <w:rsid w:val="009E3B11"/>
    <w:rsid w:val="009E3FAE"/>
    <w:rsid w:val="009E471A"/>
    <w:rsid w:val="009E4ECF"/>
    <w:rsid w:val="009F0BD1"/>
    <w:rsid w:val="009F0FDE"/>
    <w:rsid w:val="009F1EA7"/>
    <w:rsid w:val="009F2673"/>
    <w:rsid w:val="009F2EAA"/>
    <w:rsid w:val="009F31F3"/>
    <w:rsid w:val="009F3D6F"/>
    <w:rsid w:val="009F3EEE"/>
    <w:rsid w:val="009F4F09"/>
    <w:rsid w:val="009F527E"/>
    <w:rsid w:val="009F584C"/>
    <w:rsid w:val="009F651E"/>
    <w:rsid w:val="009F6E18"/>
    <w:rsid w:val="009F7BB4"/>
    <w:rsid w:val="00A00360"/>
    <w:rsid w:val="00A00E82"/>
    <w:rsid w:val="00A015AB"/>
    <w:rsid w:val="00A02210"/>
    <w:rsid w:val="00A0288F"/>
    <w:rsid w:val="00A02A3E"/>
    <w:rsid w:val="00A042B5"/>
    <w:rsid w:val="00A043CC"/>
    <w:rsid w:val="00A04806"/>
    <w:rsid w:val="00A04867"/>
    <w:rsid w:val="00A04D33"/>
    <w:rsid w:val="00A05470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39F5"/>
    <w:rsid w:val="00A13A56"/>
    <w:rsid w:val="00A13B8D"/>
    <w:rsid w:val="00A13D04"/>
    <w:rsid w:val="00A14522"/>
    <w:rsid w:val="00A14557"/>
    <w:rsid w:val="00A15EAF"/>
    <w:rsid w:val="00A16012"/>
    <w:rsid w:val="00A17EEA"/>
    <w:rsid w:val="00A20F19"/>
    <w:rsid w:val="00A2169F"/>
    <w:rsid w:val="00A2335A"/>
    <w:rsid w:val="00A2343B"/>
    <w:rsid w:val="00A23770"/>
    <w:rsid w:val="00A24617"/>
    <w:rsid w:val="00A25A8A"/>
    <w:rsid w:val="00A25CAD"/>
    <w:rsid w:val="00A2637B"/>
    <w:rsid w:val="00A26A01"/>
    <w:rsid w:val="00A2767A"/>
    <w:rsid w:val="00A310C8"/>
    <w:rsid w:val="00A3171D"/>
    <w:rsid w:val="00A33384"/>
    <w:rsid w:val="00A341BB"/>
    <w:rsid w:val="00A3549A"/>
    <w:rsid w:val="00A35783"/>
    <w:rsid w:val="00A3603E"/>
    <w:rsid w:val="00A365F4"/>
    <w:rsid w:val="00A4026B"/>
    <w:rsid w:val="00A4027C"/>
    <w:rsid w:val="00A414B9"/>
    <w:rsid w:val="00A41B55"/>
    <w:rsid w:val="00A425CA"/>
    <w:rsid w:val="00A43A36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421"/>
    <w:rsid w:val="00A527D2"/>
    <w:rsid w:val="00A52A9C"/>
    <w:rsid w:val="00A53132"/>
    <w:rsid w:val="00A53519"/>
    <w:rsid w:val="00A548DC"/>
    <w:rsid w:val="00A55F98"/>
    <w:rsid w:val="00A561BA"/>
    <w:rsid w:val="00A563F2"/>
    <w:rsid w:val="00A566BE"/>
    <w:rsid w:val="00A566E8"/>
    <w:rsid w:val="00A56C15"/>
    <w:rsid w:val="00A57952"/>
    <w:rsid w:val="00A579F2"/>
    <w:rsid w:val="00A57A67"/>
    <w:rsid w:val="00A57FF3"/>
    <w:rsid w:val="00A601A4"/>
    <w:rsid w:val="00A60522"/>
    <w:rsid w:val="00A60868"/>
    <w:rsid w:val="00A60F11"/>
    <w:rsid w:val="00A614AF"/>
    <w:rsid w:val="00A61890"/>
    <w:rsid w:val="00A62EEE"/>
    <w:rsid w:val="00A6327E"/>
    <w:rsid w:val="00A637AF"/>
    <w:rsid w:val="00A63901"/>
    <w:rsid w:val="00A64AD1"/>
    <w:rsid w:val="00A65C76"/>
    <w:rsid w:val="00A66C24"/>
    <w:rsid w:val="00A700EE"/>
    <w:rsid w:val="00A703F0"/>
    <w:rsid w:val="00A7264A"/>
    <w:rsid w:val="00A740D5"/>
    <w:rsid w:val="00A75FA7"/>
    <w:rsid w:val="00A76745"/>
    <w:rsid w:val="00A76DD6"/>
    <w:rsid w:val="00A76F69"/>
    <w:rsid w:val="00A7762F"/>
    <w:rsid w:val="00A80664"/>
    <w:rsid w:val="00A810F9"/>
    <w:rsid w:val="00A81353"/>
    <w:rsid w:val="00A820C4"/>
    <w:rsid w:val="00A82BC7"/>
    <w:rsid w:val="00A8356A"/>
    <w:rsid w:val="00A83C0C"/>
    <w:rsid w:val="00A83D82"/>
    <w:rsid w:val="00A8460A"/>
    <w:rsid w:val="00A84746"/>
    <w:rsid w:val="00A856C9"/>
    <w:rsid w:val="00A860A9"/>
    <w:rsid w:val="00A861EF"/>
    <w:rsid w:val="00A86B0E"/>
    <w:rsid w:val="00A86DBB"/>
    <w:rsid w:val="00A86ECC"/>
    <w:rsid w:val="00A86FCC"/>
    <w:rsid w:val="00A87E10"/>
    <w:rsid w:val="00A901D8"/>
    <w:rsid w:val="00A90691"/>
    <w:rsid w:val="00A90FA5"/>
    <w:rsid w:val="00A92B15"/>
    <w:rsid w:val="00A93CA1"/>
    <w:rsid w:val="00A93CC3"/>
    <w:rsid w:val="00A94644"/>
    <w:rsid w:val="00A94BE0"/>
    <w:rsid w:val="00A9592D"/>
    <w:rsid w:val="00A95C84"/>
    <w:rsid w:val="00A9652C"/>
    <w:rsid w:val="00A97251"/>
    <w:rsid w:val="00AA0568"/>
    <w:rsid w:val="00AA231C"/>
    <w:rsid w:val="00AA2792"/>
    <w:rsid w:val="00AA2B22"/>
    <w:rsid w:val="00AA2FD8"/>
    <w:rsid w:val="00AA38D0"/>
    <w:rsid w:val="00AA45EE"/>
    <w:rsid w:val="00AA4AA9"/>
    <w:rsid w:val="00AA4AD9"/>
    <w:rsid w:val="00AA5E89"/>
    <w:rsid w:val="00AA6AA8"/>
    <w:rsid w:val="00AA6E72"/>
    <w:rsid w:val="00AA710D"/>
    <w:rsid w:val="00AA7C8B"/>
    <w:rsid w:val="00AB004E"/>
    <w:rsid w:val="00AB0DB0"/>
    <w:rsid w:val="00AB10FB"/>
    <w:rsid w:val="00AB1779"/>
    <w:rsid w:val="00AB1863"/>
    <w:rsid w:val="00AB1BA0"/>
    <w:rsid w:val="00AB1C8F"/>
    <w:rsid w:val="00AB2027"/>
    <w:rsid w:val="00AB21A3"/>
    <w:rsid w:val="00AB3F42"/>
    <w:rsid w:val="00AB5261"/>
    <w:rsid w:val="00AB5A5D"/>
    <w:rsid w:val="00AB6442"/>
    <w:rsid w:val="00AB64CE"/>
    <w:rsid w:val="00AB657F"/>
    <w:rsid w:val="00AB65F0"/>
    <w:rsid w:val="00AB662A"/>
    <w:rsid w:val="00AB6D25"/>
    <w:rsid w:val="00AC01F2"/>
    <w:rsid w:val="00AC0CB9"/>
    <w:rsid w:val="00AC352A"/>
    <w:rsid w:val="00AC360F"/>
    <w:rsid w:val="00AC3851"/>
    <w:rsid w:val="00AC46D5"/>
    <w:rsid w:val="00AC63B4"/>
    <w:rsid w:val="00AC72AE"/>
    <w:rsid w:val="00AC76B3"/>
    <w:rsid w:val="00AC7ED7"/>
    <w:rsid w:val="00AD0945"/>
    <w:rsid w:val="00AD1DC3"/>
    <w:rsid w:val="00AD2B82"/>
    <w:rsid w:val="00AD49C4"/>
    <w:rsid w:val="00AD5182"/>
    <w:rsid w:val="00AD548F"/>
    <w:rsid w:val="00AD5A9B"/>
    <w:rsid w:val="00AD5D0C"/>
    <w:rsid w:val="00AD7156"/>
    <w:rsid w:val="00AD73D3"/>
    <w:rsid w:val="00AD759C"/>
    <w:rsid w:val="00AD796A"/>
    <w:rsid w:val="00AD7A85"/>
    <w:rsid w:val="00AE0AF7"/>
    <w:rsid w:val="00AE1122"/>
    <w:rsid w:val="00AE12D6"/>
    <w:rsid w:val="00AE1D7D"/>
    <w:rsid w:val="00AE2D4B"/>
    <w:rsid w:val="00AE3106"/>
    <w:rsid w:val="00AE3476"/>
    <w:rsid w:val="00AE4695"/>
    <w:rsid w:val="00AE4E56"/>
    <w:rsid w:val="00AE4F99"/>
    <w:rsid w:val="00AE5181"/>
    <w:rsid w:val="00AE569F"/>
    <w:rsid w:val="00AE5F56"/>
    <w:rsid w:val="00AE69E7"/>
    <w:rsid w:val="00AE6E57"/>
    <w:rsid w:val="00AE78D5"/>
    <w:rsid w:val="00AE7947"/>
    <w:rsid w:val="00AE7DB8"/>
    <w:rsid w:val="00AF10C4"/>
    <w:rsid w:val="00AF13C4"/>
    <w:rsid w:val="00AF1831"/>
    <w:rsid w:val="00AF1DE8"/>
    <w:rsid w:val="00AF24C2"/>
    <w:rsid w:val="00AF3BC9"/>
    <w:rsid w:val="00AF3CF8"/>
    <w:rsid w:val="00AF434B"/>
    <w:rsid w:val="00AF5008"/>
    <w:rsid w:val="00AF5C0F"/>
    <w:rsid w:val="00B010B0"/>
    <w:rsid w:val="00B02338"/>
    <w:rsid w:val="00B04761"/>
    <w:rsid w:val="00B057E0"/>
    <w:rsid w:val="00B059A3"/>
    <w:rsid w:val="00B0662B"/>
    <w:rsid w:val="00B06A59"/>
    <w:rsid w:val="00B06E99"/>
    <w:rsid w:val="00B10009"/>
    <w:rsid w:val="00B100CC"/>
    <w:rsid w:val="00B1041C"/>
    <w:rsid w:val="00B115FA"/>
    <w:rsid w:val="00B11B69"/>
    <w:rsid w:val="00B11E0C"/>
    <w:rsid w:val="00B12D08"/>
    <w:rsid w:val="00B12FD8"/>
    <w:rsid w:val="00B1305D"/>
    <w:rsid w:val="00B1322A"/>
    <w:rsid w:val="00B13A20"/>
    <w:rsid w:val="00B147E3"/>
    <w:rsid w:val="00B14952"/>
    <w:rsid w:val="00B16DCA"/>
    <w:rsid w:val="00B16FC2"/>
    <w:rsid w:val="00B21CA5"/>
    <w:rsid w:val="00B22902"/>
    <w:rsid w:val="00B22B9D"/>
    <w:rsid w:val="00B238B8"/>
    <w:rsid w:val="00B239A4"/>
    <w:rsid w:val="00B278E7"/>
    <w:rsid w:val="00B3061F"/>
    <w:rsid w:val="00B31E5A"/>
    <w:rsid w:val="00B3248A"/>
    <w:rsid w:val="00B337C3"/>
    <w:rsid w:val="00B3390B"/>
    <w:rsid w:val="00B33DD5"/>
    <w:rsid w:val="00B33E3C"/>
    <w:rsid w:val="00B341D1"/>
    <w:rsid w:val="00B3442D"/>
    <w:rsid w:val="00B34EED"/>
    <w:rsid w:val="00B35C4B"/>
    <w:rsid w:val="00B36A42"/>
    <w:rsid w:val="00B36BF0"/>
    <w:rsid w:val="00B36D77"/>
    <w:rsid w:val="00B401E0"/>
    <w:rsid w:val="00B4146A"/>
    <w:rsid w:val="00B41DFA"/>
    <w:rsid w:val="00B425E2"/>
    <w:rsid w:val="00B4303E"/>
    <w:rsid w:val="00B4352B"/>
    <w:rsid w:val="00B446F2"/>
    <w:rsid w:val="00B44AC3"/>
    <w:rsid w:val="00B4649C"/>
    <w:rsid w:val="00B470D4"/>
    <w:rsid w:val="00B4728E"/>
    <w:rsid w:val="00B476E6"/>
    <w:rsid w:val="00B51CA8"/>
    <w:rsid w:val="00B523A5"/>
    <w:rsid w:val="00B549DF"/>
    <w:rsid w:val="00B54CE6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672"/>
    <w:rsid w:val="00B71339"/>
    <w:rsid w:val="00B7150E"/>
    <w:rsid w:val="00B71B48"/>
    <w:rsid w:val="00B7278C"/>
    <w:rsid w:val="00B729B9"/>
    <w:rsid w:val="00B735B6"/>
    <w:rsid w:val="00B75F46"/>
    <w:rsid w:val="00B76A19"/>
    <w:rsid w:val="00B7741C"/>
    <w:rsid w:val="00B779E3"/>
    <w:rsid w:val="00B8102A"/>
    <w:rsid w:val="00B810B7"/>
    <w:rsid w:val="00B81702"/>
    <w:rsid w:val="00B818EB"/>
    <w:rsid w:val="00B82306"/>
    <w:rsid w:val="00B82B16"/>
    <w:rsid w:val="00B82FA2"/>
    <w:rsid w:val="00B83378"/>
    <w:rsid w:val="00B84B79"/>
    <w:rsid w:val="00B84E25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49E7"/>
    <w:rsid w:val="00B956EE"/>
    <w:rsid w:val="00B95704"/>
    <w:rsid w:val="00B95E1E"/>
    <w:rsid w:val="00B95ED6"/>
    <w:rsid w:val="00B96488"/>
    <w:rsid w:val="00B968EA"/>
    <w:rsid w:val="00BA1B34"/>
    <w:rsid w:val="00BA256C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B15D7"/>
    <w:rsid w:val="00BB2EEF"/>
    <w:rsid w:val="00BB3A4C"/>
    <w:rsid w:val="00BB4375"/>
    <w:rsid w:val="00BB4F09"/>
    <w:rsid w:val="00BB51CF"/>
    <w:rsid w:val="00BB536F"/>
    <w:rsid w:val="00BB6631"/>
    <w:rsid w:val="00BB7443"/>
    <w:rsid w:val="00BC0B13"/>
    <w:rsid w:val="00BC0CC3"/>
    <w:rsid w:val="00BC0E59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D06FA"/>
    <w:rsid w:val="00BD0C7E"/>
    <w:rsid w:val="00BD171C"/>
    <w:rsid w:val="00BD1FDD"/>
    <w:rsid w:val="00BD205A"/>
    <w:rsid w:val="00BD2D8B"/>
    <w:rsid w:val="00BD3103"/>
    <w:rsid w:val="00BD4BE1"/>
    <w:rsid w:val="00BD4E33"/>
    <w:rsid w:val="00BD6409"/>
    <w:rsid w:val="00BD6F0A"/>
    <w:rsid w:val="00BD739D"/>
    <w:rsid w:val="00BD77DE"/>
    <w:rsid w:val="00BE017B"/>
    <w:rsid w:val="00BE0D56"/>
    <w:rsid w:val="00BE139F"/>
    <w:rsid w:val="00BE318E"/>
    <w:rsid w:val="00BE34F1"/>
    <w:rsid w:val="00BE35B0"/>
    <w:rsid w:val="00BE3859"/>
    <w:rsid w:val="00BE3BBE"/>
    <w:rsid w:val="00BE64EF"/>
    <w:rsid w:val="00BE6880"/>
    <w:rsid w:val="00BE7C0F"/>
    <w:rsid w:val="00BF0C4D"/>
    <w:rsid w:val="00BF1D26"/>
    <w:rsid w:val="00BF271B"/>
    <w:rsid w:val="00BF275C"/>
    <w:rsid w:val="00BF2D4D"/>
    <w:rsid w:val="00BF44BF"/>
    <w:rsid w:val="00BF45F3"/>
    <w:rsid w:val="00BF4D49"/>
    <w:rsid w:val="00BF5302"/>
    <w:rsid w:val="00BF53E4"/>
    <w:rsid w:val="00BF596D"/>
    <w:rsid w:val="00BF5ED1"/>
    <w:rsid w:val="00BF622C"/>
    <w:rsid w:val="00BF7874"/>
    <w:rsid w:val="00BF78E5"/>
    <w:rsid w:val="00BF79E7"/>
    <w:rsid w:val="00BF7B21"/>
    <w:rsid w:val="00BF7E92"/>
    <w:rsid w:val="00BF7F00"/>
    <w:rsid w:val="00C000B6"/>
    <w:rsid w:val="00C0070D"/>
    <w:rsid w:val="00C02282"/>
    <w:rsid w:val="00C030DE"/>
    <w:rsid w:val="00C03FAE"/>
    <w:rsid w:val="00C0706F"/>
    <w:rsid w:val="00C07258"/>
    <w:rsid w:val="00C075D4"/>
    <w:rsid w:val="00C07C9B"/>
    <w:rsid w:val="00C11080"/>
    <w:rsid w:val="00C114E6"/>
    <w:rsid w:val="00C11D10"/>
    <w:rsid w:val="00C12780"/>
    <w:rsid w:val="00C12841"/>
    <w:rsid w:val="00C129D5"/>
    <w:rsid w:val="00C1463D"/>
    <w:rsid w:val="00C148A8"/>
    <w:rsid w:val="00C156A7"/>
    <w:rsid w:val="00C173CF"/>
    <w:rsid w:val="00C17BB6"/>
    <w:rsid w:val="00C203E3"/>
    <w:rsid w:val="00C20683"/>
    <w:rsid w:val="00C21B5B"/>
    <w:rsid w:val="00C21C06"/>
    <w:rsid w:val="00C21C8D"/>
    <w:rsid w:val="00C220CD"/>
    <w:rsid w:val="00C22105"/>
    <w:rsid w:val="00C2242B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1D5"/>
    <w:rsid w:val="00C30384"/>
    <w:rsid w:val="00C30DEB"/>
    <w:rsid w:val="00C30F9F"/>
    <w:rsid w:val="00C312E4"/>
    <w:rsid w:val="00C3347B"/>
    <w:rsid w:val="00C3587E"/>
    <w:rsid w:val="00C36720"/>
    <w:rsid w:val="00C368C4"/>
    <w:rsid w:val="00C36EB9"/>
    <w:rsid w:val="00C3702F"/>
    <w:rsid w:val="00C370CC"/>
    <w:rsid w:val="00C373DB"/>
    <w:rsid w:val="00C37474"/>
    <w:rsid w:val="00C37CCE"/>
    <w:rsid w:val="00C402CD"/>
    <w:rsid w:val="00C40734"/>
    <w:rsid w:val="00C40D51"/>
    <w:rsid w:val="00C4367B"/>
    <w:rsid w:val="00C44D94"/>
    <w:rsid w:val="00C4500A"/>
    <w:rsid w:val="00C45323"/>
    <w:rsid w:val="00C455F2"/>
    <w:rsid w:val="00C46D87"/>
    <w:rsid w:val="00C47865"/>
    <w:rsid w:val="00C47AA3"/>
    <w:rsid w:val="00C50D77"/>
    <w:rsid w:val="00C51D92"/>
    <w:rsid w:val="00C5317B"/>
    <w:rsid w:val="00C53511"/>
    <w:rsid w:val="00C55A56"/>
    <w:rsid w:val="00C55DB7"/>
    <w:rsid w:val="00C5638E"/>
    <w:rsid w:val="00C56E5D"/>
    <w:rsid w:val="00C57D1A"/>
    <w:rsid w:val="00C601FE"/>
    <w:rsid w:val="00C6040A"/>
    <w:rsid w:val="00C60C11"/>
    <w:rsid w:val="00C60C68"/>
    <w:rsid w:val="00C6105C"/>
    <w:rsid w:val="00C61567"/>
    <w:rsid w:val="00C62D7E"/>
    <w:rsid w:val="00C62E01"/>
    <w:rsid w:val="00C635D5"/>
    <w:rsid w:val="00C6368D"/>
    <w:rsid w:val="00C64A37"/>
    <w:rsid w:val="00C66448"/>
    <w:rsid w:val="00C67009"/>
    <w:rsid w:val="00C67384"/>
    <w:rsid w:val="00C67555"/>
    <w:rsid w:val="00C67982"/>
    <w:rsid w:val="00C70724"/>
    <w:rsid w:val="00C71138"/>
    <w:rsid w:val="00C7158E"/>
    <w:rsid w:val="00C7250B"/>
    <w:rsid w:val="00C72870"/>
    <w:rsid w:val="00C7346B"/>
    <w:rsid w:val="00C73829"/>
    <w:rsid w:val="00C73AB1"/>
    <w:rsid w:val="00C75BAC"/>
    <w:rsid w:val="00C75D70"/>
    <w:rsid w:val="00C75EEE"/>
    <w:rsid w:val="00C76A6A"/>
    <w:rsid w:val="00C76FB5"/>
    <w:rsid w:val="00C77C0E"/>
    <w:rsid w:val="00C77C84"/>
    <w:rsid w:val="00C80260"/>
    <w:rsid w:val="00C804FE"/>
    <w:rsid w:val="00C8077D"/>
    <w:rsid w:val="00C80786"/>
    <w:rsid w:val="00C8121A"/>
    <w:rsid w:val="00C81A9C"/>
    <w:rsid w:val="00C81B2F"/>
    <w:rsid w:val="00C8305E"/>
    <w:rsid w:val="00C832F4"/>
    <w:rsid w:val="00C834BF"/>
    <w:rsid w:val="00C83644"/>
    <w:rsid w:val="00C8376D"/>
    <w:rsid w:val="00C84875"/>
    <w:rsid w:val="00C848EE"/>
    <w:rsid w:val="00C859D9"/>
    <w:rsid w:val="00C86CD0"/>
    <w:rsid w:val="00C87C83"/>
    <w:rsid w:val="00C90756"/>
    <w:rsid w:val="00C90F7C"/>
    <w:rsid w:val="00C91687"/>
    <w:rsid w:val="00C91911"/>
    <w:rsid w:val="00C922BB"/>
    <w:rsid w:val="00C924A8"/>
    <w:rsid w:val="00C9344F"/>
    <w:rsid w:val="00C9375F"/>
    <w:rsid w:val="00C942A9"/>
    <w:rsid w:val="00C945FE"/>
    <w:rsid w:val="00C94623"/>
    <w:rsid w:val="00C9575F"/>
    <w:rsid w:val="00C957BA"/>
    <w:rsid w:val="00C95FB3"/>
    <w:rsid w:val="00C965FB"/>
    <w:rsid w:val="00C96FAA"/>
    <w:rsid w:val="00C97343"/>
    <w:rsid w:val="00C975DE"/>
    <w:rsid w:val="00C97A04"/>
    <w:rsid w:val="00C97EBB"/>
    <w:rsid w:val="00CA0230"/>
    <w:rsid w:val="00CA0296"/>
    <w:rsid w:val="00CA02D5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603"/>
    <w:rsid w:val="00CA7B86"/>
    <w:rsid w:val="00CA7F70"/>
    <w:rsid w:val="00CB08B5"/>
    <w:rsid w:val="00CB0D6B"/>
    <w:rsid w:val="00CB0FA2"/>
    <w:rsid w:val="00CB11E4"/>
    <w:rsid w:val="00CB2685"/>
    <w:rsid w:val="00CB3B88"/>
    <w:rsid w:val="00CB690D"/>
    <w:rsid w:val="00CB6CB3"/>
    <w:rsid w:val="00CB6DF9"/>
    <w:rsid w:val="00CB7180"/>
    <w:rsid w:val="00CC0AA1"/>
    <w:rsid w:val="00CC21DB"/>
    <w:rsid w:val="00CC2C82"/>
    <w:rsid w:val="00CC3771"/>
    <w:rsid w:val="00CC40DE"/>
    <w:rsid w:val="00CC417D"/>
    <w:rsid w:val="00CC4563"/>
    <w:rsid w:val="00CC4AE8"/>
    <w:rsid w:val="00CC5D2A"/>
    <w:rsid w:val="00CC67EF"/>
    <w:rsid w:val="00CC72B5"/>
    <w:rsid w:val="00CC739E"/>
    <w:rsid w:val="00CC76A3"/>
    <w:rsid w:val="00CD1171"/>
    <w:rsid w:val="00CD1575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E7C4A"/>
    <w:rsid w:val="00CE7FAC"/>
    <w:rsid w:val="00CF1D8F"/>
    <w:rsid w:val="00CF2245"/>
    <w:rsid w:val="00CF3539"/>
    <w:rsid w:val="00CF3B2E"/>
    <w:rsid w:val="00CF3CC9"/>
    <w:rsid w:val="00CF4099"/>
    <w:rsid w:val="00CF4AF1"/>
    <w:rsid w:val="00CF6221"/>
    <w:rsid w:val="00CF7AFD"/>
    <w:rsid w:val="00CF7DBE"/>
    <w:rsid w:val="00D000D3"/>
    <w:rsid w:val="00D00593"/>
    <w:rsid w:val="00D00796"/>
    <w:rsid w:val="00D00924"/>
    <w:rsid w:val="00D009A7"/>
    <w:rsid w:val="00D01BC1"/>
    <w:rsid w:val="00D023E2"/>
    <w:rsid w:val="00D0339E"/>
    <w:rsid w:val="00D0372F"/>
    <w:rsid w:val="00D03D49"/>
    <w:rsid w:val="00D03ED9"/>
    <w:rsid w:val="00D05551"/>
    <w:rsid w:val="00D05AE8"/>
    <w:rsid w:val="00D0796E"/>
    <w:rsid w:val="00D079B5"/>
    <w:rsid w:val="00D07B25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44DE"/>
    <w:rsid w:val="00D247FA"/>
    <w:rsid w:val="00D254EE"/>
    <w:rsid w:val="00D261A2"/>
    <w:rsid w:val="00D2634D"/>
    <w:rsid w:val="00D26A60"/>
    <w:rsid w:val="00D273BC"/>
    <w:rsid w:val="00D27BA7"/>
    <w:rsid w:val="00D312EC"/>
    <w:rsid w:val="00D316A8"/>
    <w:rsid w:val="00D31F1C"/>
    <w:rsid w:val="00D31FC2"/>
    <w:rsid w:val="00D325BC"/>
    <w:rsid w:val="00D338BD"/>
    <w:rsid w:val="00D34CD3"/>
    <w:rsid w:val="00D3512F"/>
    <w:rsid w:val="00D366B4"/>
    <w:rsid w:val="00D36ABB"/>
    <w:rsid w:val="00D3702F"/>
    <w:rsid w:val="00D4003B"/>
    <w:rsid w:val="00D4098A"/>
    <w:rsid w:val="00D40CB2"/>
    <w:rsid w:val="00D40EA7"/>
    <w:rsid w:val="00D41F68"/>
    <w:rsid w:val="00D421E5"/>
    <w:rsid w:val="00D422DE"/>
    <w:rsid w:val="00D43530"/>
    <w:rsid w:val="00D457B5"/>
    <w:rsid w:val="00D46455"/>
    <w:rsid w:val="00D479B2"/>
    <w:rsid w:val="00D47D66"/>
    <w:rsid w:val="00D50116"/>
    <w:rsid w:val="00D50903"/>
    <w:rsid w:val="00D52EEB"/>
    <w:rsid w:val="00D5352B"/>
    <w:rsid w:val="00D5381B"/>
    <w:rsid w:val="00D53A21"/>
    <w:rsid w:val="00D549C8"/>
    <w:rsid w:val="00D5508C"/>
    <w:rsid w:val="00D55981"/>
    <w:rsid w:val="00D55D3D"/>
    <w:rsid w:val="00D56A5A"/>
    <w:rsid w:val="00D56BFB"/>
    <w:rsid w:val="00D5734A"/>
    <w:rsid w:val="00D57C31"/>
    <w:rsid w:val="00D60630"/>
    <w:rsid w:val="00D60BFC"/>
    <w:rsid w:val="00D616D2"/>
    <w:rsid w:val="00D6217D"/>
    <w:rsid w:val="00D62379"/>
    <w:rsid w:val="00D63052"/>
    <w:rsid w:val="00D6359E"/>
    <w:rsid w:val="00D63B5F"/>
    <w:rsid w:val="00D63EC7"/>
    <w:rsid w:val="00D64EF7"/>
    <w:rsid w:val="00D65F15"/>
    <w:rsid w:val="00D67607"/>
    <w:rsid w:val="00D67736"/>
    <w:rsid w:val="00D6799C"/>
    <w:rsid w:val="00D67DA2"/>
    <w:rsid w:val="00D70366"/>
    <w:rsid w:val="00D70D27"/>
    <w:rsid w:val="00D70EF7"/>
    <w:rsid w:val="00D71358"/>
    <w:rsid w:val="00D7161A"/>
    <w:rsid w:val="00D72E90"/>
    <w:rsid w:val="00D73DEA"/>
    <w:rsid w:val="00D742FF"/>
    <w:rsid w:val="00D74F86"/>
    <w:rsid w:val="00D750FE"/>
    <w:rsid w:val="00D823D9"/>
    <w:rsid w:val="00D82478"/>
    <w:rsid w:val="00D82B4D"/>
    <w:rsid w:val="00D82D1F"/>
    <w:rsid w:val="00D830D5"/>
    <w:rsid w:val="00D8337B"/>
    <w:rsid w:val="00D8397C"/>
    <w:rsid w:val="00D83B0A"/>
    <w:rsid w:val="00D8453D"/>
    <w:rsid w:val="00D8490A"/>
    <w:rsid w:val="00D850E9"/>
    <w:rsid w:val="00D85A7A"/>
    <w:rsid w:val="00D85C5B"/>
    <w:rsid w:val="00D87028"/>
    <w:rsid w:val="00D875A8"/>
    <w:rsid w:val="00D87BB7"/>
    <w:rsid w:val="00D90B1A"/>
    <w:rsid w:val="00D9122A"/>
    <w:rsid w:val="00D9163D"/>
    <w:rsid w:val="00D92064"/>
    <w:rsid w:val="00D92242"/>
    <w:rsid w:val="00D9312A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0F7"/>
    <w:rsid w:val="00DA732B"/>
    <w:rsid w:val="00DA7759"/>
    <w:rsid w:val="00DA7C1C"/>
    <w:rsid w:val="00DA7F79"/>
    <w:rsid w:val="00DB0351"/>
    <w:rsid w:val="00DB147A"/>
    <w:rsid w:val="00DB1B7A"/>
    <w:rsid w:val="00DB1E21"/>
    <w:rsid w:val="00DB2078"/>
    <w:rsid w:val="00DB2780"/>
    <w:rsid w:val="00DB2F91"/>
    <w:rsid w:val="00DB35DD"/>
    <w:rsid w:val="00DB3908"/>
    <w:rsid w:val="00DB5483"/>
    <w:rsid w:val="00DB58F1"/>
    <w:rsid w:val="00DB77BE"/>
    <w:rsid w:val="00DC09CD"/>
    <w:rsid w:val="00DC129B"/>
    <w:rsid w:val="00DC2437"/>
    <w:rsid w:val="00DC2B97"/>
    <w:rsid w:val="00DC2F4A"/>
    <w:rsid w:val="00DC314B"/>
    <w:rsid w:val="00DC3448"/>
    <w:rsid w:val="00DC3697"/>
    <w:rsid w:val="00DC52F3"/>
    <w:rsid w:val="00DC54AC"/>
    <w:rsid w:val="00DC5DFD"/>
    <w:rsid w:val="00DC633B"/>
    <w:rsid w:val="00DC6708"/>
    <w:rsid w:val="00DC6C67"/>
    <w:rsid w:val="00DC717C"/>
    <w:rsid w:val="00DC7DAB"/>
    <w:rsid w:val="00DD0253"/>
    <w:rsid w:val="00DD1413"/>
    <w:rsid w:val="00DD16AC"/>
    <w:rsid w:val="00DD1C3B"/>
    <w:rsid w:val="00DD265D"/>
    <w:rsid w:val="00DD2A66"/>
    <w:rsid w:val="00DD2B15"/>
    <w:rsid w:val="00DD2C05"/>
    <w:rsid w:val="00DD2E04"/>
    <w:rsid w:val="00DD3738"/>
    <w:rsid w:val="00DD410D"/>
    <w:rsid w:val="00DD550F"/>
    <w:rsid w:val="00DD56FE"/>
    <w:rsid w:val="00DD5D92"/>
    <w:rsid w:val="00DD61FD"/>
    <w:rsid w:val="00DE1512"/>
    <w:rsid w:val="00DE1F81"/>
    <w:rsid w:val="00DE2A22"/>
    <w:rsid w:val="00DE312B"/>
    <w:rsid w:val="00DE3F7F"/>
    <w:rsid w:val="00DE40DB"/>
    <w:rsid w:val="00DE4B2E"/>
    <w:rsid w:val="00DE6734"/>
    <w:rsid w:val="00DF016E"/>
    <w:rsid w:val="00DF1829"/>
    <w:rsid w:val="00DF1E05"/>
    <w:rsid w:val="00DF3C01"/>
    <w:rsid w:val="00DF499B"/>
    <w:rsid w:val="00DF624F"/>
    <w:rsid w:val="00DF644A"/>
    <w:rsid w:val="00DF77B5"/>
    <w:rsid w:val="00E01436"/>
    <w:rsid w:val="00E0237C"/>
    <w:rsid w:val="00E0318D"/>
    <w:rsid w:val="00E0363A"/>
    <w:rsid w:val="00E04411"/>
    <w:rsid w:val="00E045BD"/>
    <w:rsid w:val="00E04A68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5F1F"/>
    <w:rsid w:val="00E1683D"/>
    <w:rsid w:val="00E16D9F"/>
    <w:rsid w:val="00E170A6"/>
    <w:rsid w:val="00E172F7"/>
    <w:rsid w:val="00E17B77"/>
    <w:rsid w:val="00E21CD4"/>
    <w:rsid w:val="00E23337"/>
    <w:rsid w:val="00E24FE8"/>
    <w:rsid w:val="00E259EA"/>
    <w:rsid w:val="00E25B17"/>
    <w:rsid w:val="00E267EB"/>
    <w:rsid w:val="00E27189"/>
    <w:rsid w:val="00E27788"/>
    <w:rsid w:val="00E30257"/>
    <w:rsid w:val="00E307EF"/>
    <w:rsid w:val="00E30C96"/>
    <w:rsid w:val="00E31604"/>
    <w:rsid w:val="00E31736"/>
    <w:rsid w:val="00E31963"/>
    <w:rsid w:val="00E3202C"/>
    <w:rsid w:val="00E32061"/>
    <w:rsid w:val="00E322A9"/>
    <w:rsid w:val="00E3236E"/>
    <w:rsid w:val="00E33287"/>
    <w:rsid w:val="00E337A6"/>
    <w:rsid w:val="00E3387A"/>
    <w:rsid w:val="00E35F69"/>
    <w:rsid w:val="00E36D17"/>
    <w:rsid w:val="00E3747E"/>
    <w:rsid w:val="00E3762B"/>
    <w:rsid w:val="00E37E78"/>
    <w:rsid w:val="00E411FB"/>
    <w:rsid w:val="00E42AD7"/>
    <w:rsid w:val="00E42FF9"/>
    <w:rsid w:val="00E4397F"/>
    <w:rsid w:val="00E4403E"/>
    <w:rsid w:val="00E441CC"/>
    <w:rsid w:val="00E45144"/>
    <w:rsid w:val="00E453FE"/>
    <w:rsid w:val="00E45FBB"/>
    <w:rsid w:val="00E465D6"/>
    <w:rsid w:val="00E4714C"/>
    <w:rsid w:val="00E509B7"/>
    <w:rsid w:val="00E51306"/>
    <w:rsid w:val="00E51AEB"/>
    <w:rsid w:val="00E522A7"/>
    <w:rsid w:val="00E5349C"/>
    <w:rsid w:val="00E535DE"/>
    <w:rsid w:val="00E53A85"/>
    <w:rsid w:val="00E53ADA"/>
    <w:rsid w:val="00E53AFF"/>
    <w:rsid w:val="00E54452"/>
    <w:rsid w:val="00E55603"/>
    <w:rsid w:val="00E56811"/>
    <w:rsid w:val="00E56F97"/>
    <w:rsid w:val="00E5795A"/>
    <w:rsid w:val="00E6043D"/>
    <w:rsid w:val="00E605FE"/>
    <w:rsid w:val="00E60A89"/>
    <w:rsid w:val="00E60C36"/>
    <w:rsid w:val="00E61586"/>
    <w:rsid w:val="00E61D5E"/>
    <w:rsid w:val="00E61E67"/>
    <w:rsid w:val="00E63652"/>
    <w:rsid w:val="00E64095"/>
    <w:rsid w:val="00E641A1"/>
    <w:rsid w:val="00E649BA"/>
    <w:rsid w:val="00E64FDD"/>
    <w:rsid w:val="00E65AB2"/>
    <w:rsid w:val="00E65BCF"/>
    <w:rsid w:val="00E65C7B"/>
    <w:rsid w:val="00E662F6"/>
    <w:rsid w:val="00E664C5"/>
    <w:rsid w:val="00E671A2"/>
    <w:rsid w:val="00E715F4"/>
    <w:rsid w:val="00E71DD3"/>
    <w:rsid w:val="00E7254A"/>
    <w:rsid w:val="00E72583"/>
    <w:rsid w:val="00E74411"/>
    <w:rsid w:val="00E75072"/>
    <w:rsid w:val="00E752DC"/>
    <w:rsid w:val="00E7593D"/>
    <w:rsid w:val="00E762EB"/>
    <w:rsid w:val="00E76C07"/>
    <w:rsid w:val="00E76D26"/>
    <w:rsid w:val="00E77ECD"/>
    <w:rsid w:val="00E8051B"/>
    <w:rsid w:val="00E80694"/>
    <w:rsid w:val="00E80A9D"/>
    <w:rsid w:val="00E80D2B"/>
    <w:rsid w:val="00E8142A"/>
    <w:rsid w:val="00E814AA"/>
    <w:rsid w:val="00E82488"/>
    <w:rsid w:val="00E82E1B"/>
    <w:rsid w:val="00E83CA6"/>
    <w:rsid w:val="00E83F9E"/>
    <w:rsid w:val="00E84474"/>
    <w:rsid w:val="00E84659"/>
    <w:rsid w:val="00E84B7F"/>
    <w:rsid w:val="00E8548E"/>
    <w:rsid w:val="00E858C0"/>
    <w:rsid w:val="00E85BEC"/>
    <w:rsid w:val="00E86431"/>
    <w:rsid w:val="00E87006"/>
    <w:rsid w:val="00E8779A"/>
    <w:rsid w:val="00E877D6"/>
    <w:rsid w:val="00E87D9A"/>
    <w:rsid w:val="00E90742"/>
    <w:rsid w:val="00E90776"/>
    <w:rsid w:val="00E9123D"/>
    <w:rsid w:val="00E92629"/>
    <w:rsid w:val="00E93024"/>
    <w:rsid w:val="00E930B7"/>
    <w:rsid w:val="00E93545"/>
    <w:rsid w:val="00E93663"/>
    <w:rsid w:val="00E93E9F"/>
    <w:rsid w:val="00E9743B"/>
    <w:rsid w:val="00E978B6"/>
    <w:rsid w:val="00E97D8E"/>
    <w:rsid w:val="00EA1C48"/>
    <w:rsid w:val="00EA1E7B"/>
    <w:rsid w:val="00EA2ADA"/>
    <w:rsid w:val="00EA3D1D"/>
    <w:rsid w:val="00EA4BEF"/>
    <w:rsid w:val="00EA4D6E"/>
    <w:rsid w:val="00EA699F"/>
    <w:rsid w:val="00EA6A59"/>
    <w:rsid w:val="00EB1390"/>
    <w:rsid w:val="00EB17FB"/>
    <w:rsid w:val="00EB1880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0EA"/>
    <w:rsid w:val="00EC0270"/>
    <w:rsid w:val="00EC07AF"/>
    <w:rsid w:val="00EC091D"/>
    <w:rsid w:val="00EC0BB5"/>
    <w:rsid w:val="00EC11A9"/>
    <w:rsid w:val="00EC23F3"/>
    <w:rsid w:val="00EC248D"/>
    <w:rsid w:val="00EC29B8"/>
    <w:rsid w:val="00EC2A37"/>
    <w:rsid w:val="00EC3B9B"/>
    <w:rsid w:val="00EC4394"/>
    <w:rsid w:val="00EC4586"/>
    <w:rsid w:val="00EC5B5E"/>
    <w:rsid w:val="00EC74F4"/>
    <w:rsid w:val="00ED060C"/>
    <w:rsid w:val="00ED0A2B"/>
    <w:rsid w:val="00ED1790"/>
    <w:rsid w:val="00ED1DEF"/>
    <w:rsid w:val="00ED55C0"/>
    <w:rsid w:val="00ED682B"/>
    <w:rsid w:val="00ED6930"/>
    <w:rsid w:val="00ED792B"/>
    <w:rsid w:val="00ED7B66"/>
    <w:rsid w:val="00EE03B8"/>
    <w:rsid w:val="00EE0AF0"/>
    <w:rsid w:val="00EE1246"/>
    <w:rsid w:val="00EE2B16"/>
    <w:rsid w:val="00EE3A4E"/>
    <w:rsid w:val="00EE41D5"/>
    <w:rsid w:val="00EE4557"/>
    <w:rsid w:val="00EE45C9"/>
    <w:rsid w:val="00EE4EE4"/>
    <w:rsid w:val="00EE67B7"/>
    <w:rsid w:val="00EE7372"/>
    <w:rsid w:val="00EE77BE"/>
    <w:rsid w:val="00EE7D26"/>
    <w:rsid w:val="00EF08AD"/>
    <w:rsid w:val="00EF0F80"/>
    <w:rsid w:val="00EF1217"/>
    <w:rsid w:val="00EF1771"/>
    <w:rsid w:val="00EF21F3"/>
    <w:rsid w:val="00EF272C"/>
    <w:rsid w:val="00EF29B4"/>
    <w:rsid w:val="00EF2C84"/>
    <w:rsid w:val="00EF45A3"/>
    <w:rsid w:val="00EF6E44"/>
    <w:rsid w:val="00EF739C"/>
    <w:rsid w:val="00EF7999"/>
    <w:rsid w:val="00EF7A07"/>
    <w:rsid w:val="00EF7C02"/>
    <w:rsid w:val="00F003EE"/>
    <w:rsid w:val="00F0093C"/>
    <w:rsid w:val="00F01C4C"/>
    <w:rsid w:val="00F01D52"/>
    <w:rsid w:val="00F02584"/>
    <w:rsid w:val="00F02596"/>
    <w:rsid w:val="00F02A60"/>
    <w:rsid w:val="00F02DA6"/>
    <w:rsid w:val="00F02E28"/>
    <w:rsid w:val="00F037A4"/>
    <w:rsid w:val="00F03B64"/>
    <w:rsid w:val="00F040B6"/>
    <w:rsid w:val="00F0416D"/>
    <w:rsid w:val="00F04744"/>
    <w:rsid w:val="00F063E7"/>
    <w:rsid w:val="00F06E1A"/>
    <w:rsid w:val="00F06E93"/>
    <w:rsid w:val="00F075E1"/>
    <w:rsid w:val="00F07B4B"/>
    <w:rsid w:val="00F07D22"/>
    <w:rsid w:val="00F10710"/>
    <w:rsid w:val="00F10DFC"/>
    <w:rsid w:val="00F1158D"/>
    <w:rsid w:val="00F11634"/>
    <w:rsid w:val="00F127CC"/>
    <w:rsid w:val="00F13069"/>
    <w:rsid w:val="00F14550"/>
    <w:rsid w:val="00F148FB"/>
    <w:rsid w:val="00F14ACA"/>
    <w:rsid w:val="00F1521F"/>
    <w:rsid w:val="00F15448"/>
    <w:rsid w:val="00F16613"/>
    <w:rsid w:val="00F16A8E"/>
    <w:rsid w:val="00F172D8"/>
    <w:rsid w:val="00F17B76"/>
    <w:rsid w:val="00F2054F"/>
    <w:rsid w:val="00F205BA"/>
    <w:rsid w:val="00F209A7"/>
    <w:rsid w:val="00F20D8B"/>
    <w:rsid w:val="00F21B08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4075"/>
    <w:rsid w:val="00F34A2C"/>
    <w:rsid w:val="00F351FD"/>
    <w:rsid w:val="00F35670"/>
    <w:rsid w:val="00F365C2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16BB"/>
    <w:rsid w:val="00F42251"/>
    <w:rsid w:val="00F44422"/>
    <w:rsid w:val="00F4457A"/>
    <w:rsid w:val="00F4477E"/>
    <w:rsid w:val="00F45D89"/>
    <w:rsid w:val="00F462D8"/>
    <w:rsid w:val="00F4651B"/>
    <w:rsid w:val="00F466B3"/>
    <w:rsid w:val="00F4687A"/>
    <w:rsid w:val="00F474B9"/>
    <w:rsid w:val="00F47DD6"/>
    <w:rsid w:val="00F51E54"/>
    <w:rsid w:val="00F5232A"/>
    <w:rsid w:val="00F5553A"/>
    <w:rsid w:val="00F5559D"/>
    <w:rsid w:val="00F55683"/>
    <w:rsid w:val="00F56D16"/>
    <w:rsid w:val="00F57A3D"/>
    <w:rsid w:val="00F6099F"/>
    <w:rsid w:val="00F61585"/>
    <w:rsid w:val="00F61A81"/>
    <w:rsid w:val="00F6222E"/>
    <w:rsid w:val="00F622A7"/>
    <w:rsid w:val="00F626C4"/>
    <w:rsid w:val="00F62896"/>
    <w:rsid w:val="00F62A94"/>
    <w:rsid w:val="00F63927"/>
    <w:rsid w:val="00F63CF9"/>
    <w:rsid w:val="00F64300"/>
    <w:rsid w:val="00F64315"/>
    <w:rsid w:val="00F648D8"/>
    <w:rsid w:val="00F649FA"/>
    <w:rsid w:val="00F653CE"/>
    <w:rsid w:val="00F65484"/>
    <w:rsid w:val="00F65596"/>
    <w:rsid w:val="00F6560A"/>
    <w:rsid w:val="00F65EEC"/>
    <w:rsid w:val="00F67836"/>
    <w:rsid w:val="00F67D8F"/>
    <w:rsid w:val="00F71441"/>
    <w:rsid w:val="00F71A91"/>
    <w:rsid w:val="00F7256D"/>
    <w:rsid w:val="00F72D3E"/>
    <w:rsid w:val="00F73850"/>
    <w:rsid w:val="00F73F75"/>
    <w:rsid w:val="00F74A8C"/>
    <w:rsid w:val="00F7591C"/>
    <w:rsid w:val="00F75D10"/>
    <w:rsid w:val="00F7634A"/>
    <w:rsid w:val="00F763D5"/>
    <w:rsid w:val="00F776C6"/>
    <w:rsid w:val="00F77738"/>
    <w:rsid w:val="00F802BE"/>
    <w:rsid w:val="00F80913"/>
    <w:rsid w:val="00F80E2A"/>
    <w:rsid w:val="00F80E93"/>
    <w:rsid w:val="00F814BE"/>
    <w:rsid w:val="00F82F30"/>
    <w:rsid w:val="00F8321D"/>
    <w:rsid w:val="00F833BC"/>
    <w:rsid w:val="00F834F1"/>
    <w:rsid w:val="00F83F55"/>
    <w:rsid w:val="00F84D69"/>
    <w:rsid w:val="00F859E0"/>
    <w:rsid w:val="00F86024"/>
    <w:rsid w:val="00F8611A"/>
    <w:rsid w:val="00F861FE"/>
    <w:rsid w:val="00F86304"/>
    <w:rsid w:val="00F87069"/>
    <w:rsid w:val="00F878EB"/>
    <w:rsid w:val="00F878F9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5CC6"/>
    <w:rsid w:val="00F96490"/>
    <w:rsid w:val="00F96A98"/>
    <w:rsid w:val="00F97526"/>
    <w:rsid w:val="00FA0050"/>
    <w:rsid w:val="00FA04D6"/>
    <w:rsid w:val="00FA30D5"/>
    <w:rsid w:val="00FA4468"/>
    <w:rsid w:val="00FA4CC1"/>
    <w:rsid w:val="00FA5062"/>
    <w:rsid w:val="00FA5128"/>
    <w:rsid w:val="00FA5FCE"/>
    <w:rsid w:val="00FA6485"/>
    <w:rsid w:val="00FA6700"/>
    <w:rsid w:val="00FA6D15"/>
    <w:rsid w:val="00FA7DDB"/>
    <w:rsid w:val="00FB0024"/>
    <w:rsid w:val="00FB06FD"/>
    <w:rsid w:val="00FB1532"/>
    <w:rsid w:val="00FB16FF"/>
    <w:rsid w:val="00FB1784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C23"/>
    <w:rsid w:val="00FD2192"/>
    <w:rsid w:val="00FD2BC3"/>
    <w:rsid w:val="00FD2CDD"/>
    <w:rsid w:val="00FD2F34"/>
    <w:rsid w:val="00FD30E1"/>
    <w:rsid w:val="00FD3158"/>
    <w:rsid w:val="00FD4139"/>
    <w:rsid w:val="00FD52F9"/>
    <w:rsid w:val="00FD5BAF"/>
    <w:rsid w:val="00FD5EA7"/>
    <w:rsid w:val="00FD6541"/>
    <w:rsid w:val="00FD6716"/>
    <w:rsid w:val="00FD73AC"/>
    <w:rsid w:val="00FE09E5"/>
    <w:rsid w:val="00FE0A2F"/>
    <w:rsid w:val="00FE0B6C"/>
    <w:rsid w:val="00FE15B6"/>
    <w:rsid w:val="00FE1842"/>
    <w:rsid w:val="00FE1F43"/>
    <w:rsid w:val="00FE293A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24F"/>
    <w:rsid w:val="00FE669B"/>
    <w:rsid w:val="00FE6C9B"/>
    <w:rsid w:val="00FE7691"/>
    <w:rsid w:val="00FF0280"/>
    <w:rsid w:val="00FF1B6A"/>
    <w:rsid w:val="00FF2E95"/>
    <w:rsid w:val="00FF41D3"/>
    <w:rsid w:val="00FF5A9F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ytuwykresu0">
    <w:name w:val="Tytuł wykresu"/>
    <w:basedOn w:val="Normalny"/>
    <w:rsid w:val="00313314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styleId="NormalnyWeb">
    <w:name w:val="Normal (Web)"/>
    <w:basedOn w:val="Normalny"/>
    <w:uiPriority w:val="99"/>
    <w:semiHidden/>
    <w:rsid w:val="003133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31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footer" Target="footer4.xm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3462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1233,pojecie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ultura-turystyka-sport/turystyka/turystyka-w-2019-roku,1,17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stat.gov.pl/metainformacje/slownik-pojec/pojecia-stosowane-w-statystyce-publicznej/3462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rzeszow.stat.gov.pl/opracowania-biezace/opracowania-sygnalne/sport-turystyka/turystyka-w-wojewodztwie-podkarpackim-w-2019-r-,2,1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hyperlink" Target="https://stat.gov.pl/obszary-tematyczne/kultura-turystyka-sport/turystyka/turystyka-w-2019-roku,1,17.html" TargetMode="External"/><Relationship Id="rId35" Type="http://schemas.openxmlformats.org/officeDocument/2006/relationships/hyperlink" Target="https://stat.gov.pl/metainformacje/slownik-pojec/pojecia-stosowane-w-statystyce-publicznej/1233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yperlink" Target="https://rzeszow.stat.gov.pl/opracowania-biezace/opracowania-sygnalne/sport-turystyka/turystyka-w-wojewodztwie-podkarpackim-w-2019-r-,2,17.html" TargetMode="External"/><Relationship Id="rId33" Type="http://schemas.openxmlformats.org/officeDocument/2006/relationships/hyperlink" Target="https://stat.gov.pl/metainformacje/slownik-pojec/pojecia-stosowane-w-statystyce-publicznej/245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US%20Rzeszow\OST\PUBLIKACJE\PUBLIKACJE%202021\Turystyka%20w%20woj.%20podkarpackim%20w%202020%20r\makieta%20do%20wykres&#243;w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2202869450061913"/>
          <c:y val="3.9586139240631868E-2"/>
          <c:w val="0.71801997427917152"/>
          <c:h val="0.3333198262517026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'Arkusz1 (2)'!$A$5</c:f>
              <c:strCache>
                <c:ptCount val="1"/>
                <c:pt idx="0">
                  <c:v>Obiekty hotelowe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(2)'!$B$5:$C$5</c:f>
              <c:numCache>
                <c:formatCode>0.0</c:formatCode>
                <c:ptCount val="2"/>
                <c:pt idx="0">
                  <c:v>36.453201970443352</c:v>
                </c:pt>
                <c:pt idx="1">
                  <c:v>41.972701194716763</c:v>
                </c:pt>
              </c:numCache>
            </c:numRef>
          </c:val>
        </c:ser>
        <c:ser>
          <c:idx val="1"/>
          <c:order val="1"/>
          <c:tx>
            <c:strRef>
              <c:f>'Arkusz1 (2)'!$A$6</c:f>
              <c:strCache>
                <c:ptCount val="1"/>
                <c:pt idx="0">
                  <c:v>Pokoje gościnne i kwatery agroturystyczne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(2)'!$B$6:$C$6</c:f>
              <c:numCache>
                <c:formatCode>0.0</c:formatCode>
                <c:ptCount val="2"/>
                <c:pt idx="0">
                  <c:v>27.093596059113302</c:v>
                </c:pt>
                <c:pt idx="1">
                  <c:v>10.367871891056962</c:v>
                </c:pt>
              </c:numCache>
            </c:numRef>
          </c:val>
        </c:ser>
        <c:ser>
          <c:idx val="2"/>
          <c:order val="2"/>
          <c:tx>
            <c:strRef>
              <c:f>'Arkusz1 (2)'!$A$7</c:f>
              <c:strCache>
                <c:ptCount val="1"/>
                <c:pt idx="0">
                  <c:v>Kempingi, pola biwakowe, zespoły domków turystycznych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(2)'!$B$7:$C$7</c:f>
              <c:numCache>
                <c:formatCode>0.0</c:formatCode>
                <c:ptCount val="2"/>
                <c:pt idx="0">
                  <c:v>13.957307060755337</c:v>
                </c:pt>
                <c:pt idx="1">
                  <c:v>11.445954039655771</c:v>
                </c:pt>
              </c:numCache>
            </c:numRef>
          </c:val>
        </c:ser>
        <c:ser>
          <c:idx val="3"/>
          <c:order val="3"/>
          <c:tx>
            <c:strRef>
              <c:f>'Arkusz1 (2)'!$A$8</c:f>
              <c:strCache>
                <c:ptCount val="1"/>
                <c:pt idx="0">
                  <c:v>Ośrodki wczasowe, kolonijne, szkoleniowo-wypoczynkowe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(2)'!$B$8:$C$8</c:f>
              <c:numCache>
                <c:formatCode>0.0</c:formatCode>
                <c:ptCount val="2"/>
                <c:pt idx="0">
                  <c:v>6.7323481116584567</c:v>
                </c:pt>
                <c:pt idx="1">
                  <c:v>13.535920310185039</c:v>
                </c:pt>
              </c:numCache>
            </c:numRef>
          </c:val>
        </c:ser>
        <c:ser>
          <c:idx val="4"/>
          <c:order val="4"/>
          <c:tx>
            <c:strRef>
              <c:f>'Arkusz1 (2)'!$A$9</c:f>
              <c:strCache>
                <c:ptCount val="1"/>
                <c:pt idx="0">
                  <c:v>Schroniska (łącznie ze schroniskami młodzieżowymi i szkolnymi schroniskami młodzieżowymi)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(2)'!$B$9:$C$9</c:f>
              <c:numCache>
                <c:formatCode>0.0</c:formatCode>
                <c:ptCount val="2"/>
                <c:pt idx="0">
                  <c:v>6.403940886699508</c:v>
                </c:pt>
                <c:pt idx="1">
                  <c:v>7.0327522617659106</c:v>
                </c:pt>
              </c:numCache>
            </c:numRef>
          </c:val>
        </c:ser>
        <c:ser>
          <c:idx val="5"/>
          <c:order val="5"/>
          <c:tx>
            <c:strRef>
              <c:f>'Arkusz1 (2)'!$A$10</c:f>
              <c:strCache>
                <c:ptCount val="1"/>
                <c:pt idx="0">
                  <c:v>Zakłady uzdrowiskowe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(2)'!$B$10:$C$10</c:f>
              <c:numCache>
                <c:formatCode>0.0</c:formatCode>
                <c:ptCount val="2"/>
                <c:pt idx="0">
                  <c:v>3.284072249589491</c:v>
                </c:pt>
                <c:pt idx="1">
                  <c:v>9.3969674999211925</c:v>
                </c:pt>
              </c:numCache>
            </c:numRef>
          </c:val>
        </c:ser>
        <c:ser>
          <c:idx val="6"/>
          <c:order val="6"/>
          <c:tx>
            <c:strRef>
              <c:f>'Arkusz1 (2)'!$A$11</c:f>
              <c:strCache>
                <c:ptCount val="1"/>
                <c:pt idx="0">
                  <c:v>Pozostałe obiekty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</c:spPr>
          <c:invertIfNegative val="0"/>
          <c:cat>
            <c:strRef>
              <c:f>'Arkusz1 (2)'!$B$4:$C$4</c:f>
              <c:strCache>
                <c:ptCount val="2"/>
                <c:pt idx="0">
                  <c:v>Obiekty</c:v>
                </c:pt>
                <c:pt idx="1">
                  <c:v>Miejsca noclegowe</c:v>
                </c:pt>
              </c:strCache>
            </c:strRef>
          </c:cat>
          <c:val>
            <c:numRef>
              <c:f>'Arkusz1 (2)'!$B$11:$C$11</c:f>
              <c:numCache>
                <c:formatCode>0.0</c:formatCode>
                <c:ptCount val="2"/>
                <c:pt idx="0">
                  <c:v>6.0755336617405584</c:v>
                </c:pt>
                <c:pt idx="1">
                  <c:v>6.2478328026983574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6"/>
        <c:overlap val="100"/>
        <c:axId val="409234032"/>
        <c:axId val="409234576"/>
      </c:barChart>
      <c:catAx>
        <c:axId val="4092340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9234576"/>
        <c:crosses val="autoZero"/>
        <c:auto val="1"/>
        <c:lblAlgn val="ctr"/>
        <c:lblOffset val="100"/>
        <c:noMultiLvlLbl val="0"/>
      </c:catAx>
      <c:valAx>
        <c:axId val="409234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9234032"/>
        <c:crosses val="max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473765859139813E-2"/>
          <c:y val="0.48144648585593475"/>
          <c:w val="0.91992063703901417"/>
          <c:h val="0.486245287520878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413877344441955E-2"/>
          <c:y val="0.13000412597038313"/>
          <c:w val="0.89919235373699424"/>
          <c:h val="0.66796200790153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'Arkusz1 (2)'!$A$17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'Arkusz1 (2)'!$B$16:$M$16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(2)'!$B$17:$M$17</c:f>
              <c:numCache>
                <c:formatCode>#\ ##0.0</c:formatCode>
                <c:ptCount val="12"/>
                <c:pt idx="0">
                  <c:v>79.126999999999995</c:v>
                </c:pt>
                <c:pt idx="1">
                  <c:v>77.707999999999998</c:v>
                </c:pt>
                <c:pt idx="2">
                  <c:v>81.887</c:v>
                </c:pt>
                <c:pt idx="3">
                  <c:v>81.466999999999999</c:v>
                </c:pt>
                <c:pt idx="4">
                  <c:v>120.846</c:v>
                </c:pt>
                <c:pt idx="5">
                  <c:v>126.468</c:v>
                </c:pt>
                <c:pt idx="6">
                  <c:v>148.71199999999999</c:v>
                </c:pt>
                <c:pt idx="7">
                  <c:v>167.351</c:v>
                </c:pt>
                <c:pt idx="8">
                  <c:v>128.797</c:v>
                </c:pt>
                <c:pt idx="9">
                  <c:v>118.03100000000001</c:v>
                </c:pt>
                <c:pt idx="10">
                  <c:v>87.033000000000001</c:v>
                </c:pt>
                <c:pt idx="11">
                  <c:v>79.611999999999995</c:v>
                </c:pt>
              </c:numCache>
            </c:numRef>
          </c:val>
        </c:ser>
        <c:ser>
          <c:idx val="1"/>
          <c:order val="1"/>
          <c:tx>
            <c:strRef>
              <c:f>'Arkusz1 (2)'!$A$18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'Arkusz1 (2)'!$B$16:$M$16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(2)'!$B$18:$M$18</c:f>
              <c:numCache>
                <c:formatCode>#\ ##0.0</c:formatCode>
                <c:ptCount val="12"/>
                <c:pt idx="0">
                  <c:v>82.513000000000005</c:v>
                </c:pt>
                <c:pt idx="1">
                  <c:v>82.418999999999997</c:v>
                </c:pt>
                <c:pt idx="2">
                  <c:v>27.818999999999999</c:v>
                </c:pt>
                <c:pt idx="3">
                  <c:v>3.6930000000000001</c:v>
                </c:pt>
                <c:pt idx="4">
                  <c:v>20.242999999999999</c:v>
                </c:pt>
                <c:pt idx="5">
                  <c:v>60.896000000000001</c:v>
                </c:pt>
                <c:pt idx="6">
                  <c:v>105.574</c:v>
                </c:pt>
                <c:pt idx="7">
                  <c:v>131.28800000000001</c:v>
                </c:pt>
                <c:pt idx="8">
                  <c:v>93.7</c:v>
                </c:pt>
                <c:pt idx="9">
                  <c:v>59.475999999999999</c:v>
                </c:pt>
                <c:pt idx="10">
                  <c:v>23.835000000000001</c:v>
                </c:pt>
                <c:pt idx="11">
                  <c:v>18.876000000000001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9237296"/>
        <c:axId val="409239472"/>
      </c:barChart>
      <c:catAx>
        <c:axId val="40923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09239472"/>
        <c:crosses val="autoZero"/>
        <c:auto val="1"/>
        <c:lblAlgn val="ctr"/>
        <c:lblOffset val="100"/>
        <c:noMultiLvlLbl val="0"/>
      </c:catAx>
      <c:valAx>
        <c:axId val="40923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409237296"/>
        <c:crosses val="autoZero"/>
        <c:crossBetween val="between"/>
        <c:majorUnit val="20"/>
        <c:min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598047879576212"/>
          <c:y val="0.12916666666666668"/>
          <c:w val="0.49722222222222223"/>
          <c:h val="0.74583333333333335"/>
        </c:manualLayout>
      </c:layout>
      <c:pieChart>
        <c:varyColors val="1"/>
        <c:ser>
          <c:idx val="0"/>
          <c:order val="0"/>
          <c:spPr>
            <a:ln>
              <a:noFill/>
            </a:ln>
            <a:effectLst>
              <a:outerShdw blurRad="50800" dist="50800" algn="ctr" rotWithShape="0">
                <a:srgbClr val="000000">
                  <a:alpha val="43137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B w="0"/>
            </a:sp3d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4"/>
            <c:bubble3D val="0"/>
            <c:spPr>
              <a:solidFill>
                <a:srgbClr val="CED1E4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5"/>
            <c:bubble3D val="0"/>
            <c:spPr>
              <a:solidFill>
                <a:srgbClr val="DBDBDB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6"/>
            <c:bubble3D val="0"/>
            <c:spPr>
              <a:solidFill>
                <a:srgbClr val="D0CECE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7"/>
            <c:bubble3D val="0"/>
            <c:spPr>
              <a:solidFill>
                <a:srgbClr val="AFABAB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Pt>
            <c:idx val="8"/>
            <c:bubble3D val="0"/>
            <c:spPr>
              <a:solidFill>
                <a:srgbClr val="7C7C7C"/>
              </a:solidFill>
              <a:ln w="19050">
                <a:noFill/>
              </a:ln>
              <a:effectLst>
                <a:outerShdw blurRad="50800" dist="50800" algn="ctr" rotWithShape="0">
                  <a:srgbClr val="000000">
                    <a:alpha val="43137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B w="0"/>
              </a:sp3d>
            </c:spPr>
          </c:dPt>
          <c:dLbls>
            <c:dLbl>
              <c:idx val="0"/>
              <c:layout>
                <c:manualLayout>
                  <c:x val="1.9862904057705272E-2"/>
                  <c:y val="6.053045475293841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66BA7F77-C185-47CA-932A-E0FE614B816B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; </a:t>
                    </a:r>
                    <a:fld id="{F790541C-6146-420A-84E3-EA0D2EE5216A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638947086217"/>
                      <c:h val="0.138887024991441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3.5801451678565861E-3"/>
                  <c:y val="2.761286089238845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2B918B7-B091-47C1-9458-AA041888C696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E688A0ED-D340-4C74-89C9-D0FA01DFCA99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635312925102521"/>
                      <c:h val="0.1075666010498687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8022261719176653E-2"/>
                  <c:y val="9.581561679790026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EB1ACAB-267E-41F8-85F9-EFF513E33C08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21F42758-C628-424A-8AFD-7612A9DE0DE5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1.1350299371468857E-2"/>
                  <c:y val="5.922572178477690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D1D22CE-3D75-44C2-B168-6A2088BD2BFE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endParaRPr lang="en-US" sz="8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fld id="{B748F10E-070B-456F-BBCF-5AB19EBF9BDC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065288713910761"/>
                      <c:h val="0.108270997375328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7.5511413847543979E-2"/>
                  <c:y val="2.752860892388451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03BE4D60-6163-4DCB-BC9F-3BCC21A0A8AE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376F8E04-73DB-484A-8E7F-3AAFD92B0BD0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11111111111111"/>
                      <c:h val="0.1354166666666666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6.3104328226310957E-2"/>
                  <c:y val="-1.784776902887146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857B756E-C099-4462-9F76-513E6946A09B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endParaRPr lang="en-US" sz="80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endParaRPr>
                  </a:p>
                  <a:p>
                    <a:pPr>
                      <a:defRPr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fld id="{D24886F3-1A45-4999-A44F-E4DF67F18740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024922798899822"/>
                      <c:h val="0.1187499999999999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6.3776027996500451E-2"/>
                  <c:y val="-7.926902887139107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4FE200F-A17F-4A5C-9510-86CC3E6E4BE9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4858EE16-0E70-48E1-AE79-DBD31BBF4CC7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716666666666666"/>
                      <c:h val="0.1957083333333333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1.2973061532503851E-2"/>
                  <c:y val="-0.1224666994750656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B6B1326-56FC-478E-A5C3-ABB345E190DD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349D96FC-DFAA-4B39-AE75-AC1C35B932CA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148622047244094"/>
                      <c:h val="0.1374376640419947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3.0325585090010029E-2"/>
                  <c:y val="4.490813648293953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48E68AE-3791-4BEB-A358-F20972B418DD}" type="CATEGORYNAME">
                      <a:rPr lang="en-US" sz="80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[NAZWA KATEGORII]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 </a:t>
                    </a:r>
                    <a:fld id="{49195619-08C7-45BE-B943-6E74DEE543A5}" type="VALUE"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pPr>
                        <a:defRPr sz="80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</a:defRPr>
                      </a:pPr>
                      <a:t>[WARTOŚĆ]</a:t>
                    </a:fld>
                    <a:r>
                      <a:rPr lang="en-US" sz="8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%</a:t>
                    </a:r>
                  </a:p>
                </c:rich>
              </c:tx>
              <c:numFmt formatCode="#,##0.0" sourceLinked="0"/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'Arkusz1 (2)'!$I$51:$I$59</c:f>
              <c:strCache>
                <c:ptCount val="9"/>
                <c:pt idx="0">
                  <c:v>Ukraina</c:v>
                </c:pt>
                <c:pt idx="1">
                  <c:v>Niemcy</c:v>
                </c:pt>
                <c:pt idx="2">
                  <c:v>Wielka Brytania</c:v>
                </c:pt>
                <c:pt idx="3">
                  <c:v>Włochy</c:v>
                </c:pt>
                <c:pt idx="4">
                  <c:v>Czechy</c:v>
                </c:pt>
                <c:pt idx="5">
                  <c:v>Francja</c:v>
                </c:pt>
                <c:pt idx="6">
                  <c:v>Stany Zjednoczone</c:v>
                </c:pt>
                <c:pt idx="7">
                  <c:v>Słowacja</c:v>
                </c:pt>
                <c:pt idx="8">
                  <c:v>Pozostałe kraje</c:v>
                </c:pt>
              </c:strCache>
            </c:strRef>
          </c:cat>
          <c:val>
            <c:numRef>
              <c:f>'Arkusz1 (2)'!$J$51:$J$59</c:f>
              <c:numCache>
                <c:formatCode>0.0</c:formatCode>
                <c:ptCount val="9"/>
                <c:pt idx="0">
                  <c:v>45.94896545560173</c:v>
                </c:pt>
                <c:pt idx="1">
                  <c:v>12.83237252536086</c:v>
                </c:pt>
                <c:pt idx="2">
                  <c:v>4.4264199848058272</c:v>
                </c:pt>
                <c:pt idx="3">
                  <c:v>3.226527237788801</c:v>
                </c:pt>
                <c:pt idx="4">
                  <c:v>2.8958305402869016</c:v>
                </c:pt>
                <c:pt idx="5">
                  <c:v>2.8265629887831256</c:v>
                </c:pt>
                <c:pt idx="6">
                  <c:v>2.7505921258435002</c:v>
                </c:pt>
                <c:pt idx="7">
                  <c:v>2.6992000715019886</c:v>
                </c:pt>
                <c:pt idx="8">
                  <c:v>22.4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8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274796561922492E-2"/>
          <c:y val="0.11873661417322837"/>
          <c:w val="0.89350679744952621"/>
          <c:h val="0.66796062992125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'Arkusz1 (2)'!$A$77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'Arkusz1 (2)'!$B$76:$M$76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(2)'!$B$77:$M$77</c:f>
              <c:numCache>
                <c:formatCode>#\ ##0.0</c:formatCode>
                <c:ptCount val="12"/>
                <c:pt idx="0">
                  <c:v>27.3</c:v>
                </c:pt>
                <c:pt idx="1">
                  <c:v>31.8</c:v>
                </c:pt>
                <c:pt idx="2">
                  <c:v>28</c:v>
                </c:pt>
                <c:pt idx="3">
                  <c:v>27.7</c:v>
                </c:pt>
                <c:pt idx="4">
                  <c:v>34.299999999999997</c:v>
                </c:pt>
                <c:pt idx="5">
                  <c:v>36.9</c:v>
                </c:pt>
                <c:pt idx="6">
                  <c:v>46</c:v>
                </c:pt>
                <c:pt idx="7">
                  <c:v>49</c:v>
                </c:pt>
                <c:pt idx="8">
                  <c:v>36.5</c:v>
                </c:pt>
                <c:pt idx="9">
                  <c:v>34.1</c:v>
                </c:pt>
                <c:pt idx="10">
                  <c:v>30</c:v>
                </c:pt>
                <c:pt idx="11">
                  <c:v>26.8</c:v>
                </c:pt>
              </c:numCache>
            </c:numRef>
          </c:val>
        </c:ser>
        <c:ser>
          <c:idx val="1"/>
          <c:order val="1"/>
          <c:tx>
            <c:strRef>
              <c:f>'Arkusz1 (2)'!$A$78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'Arkusz1 (2)'!$B$76:$M$76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'Arkusz1 (2)'!$B$78:$M$78</c:f>
              <c:numCache>
                <c:formatCode>#\ ##0.0</c:formatCode>
                <c:ptCount val="12"/>
                <c:pt idx="0">
                  <c:v>30</c:v>
                </c:pt>
                <c:pt idx="1">
                  <c:v>31.4</c:v>
                </c:pt>
                <c:pt idx="2">
                  <c:v>17.399999999999999</c:v>
                </c:pt>
                <c:pt idx="3">
                  <c:v>7</c:v>
                </c:pt>
                <c:pt idx="4">
                  <c:v>7.5</c:v>
                </c:pt>
                <c:pt idx="5">
                  <c:v>18.8</c:v>
                </c:pt>
                <c:pt idx="6">
                  <c:v>37.299999999999997</c:v>
                </c:pt>
                <c:pt idx="7">
                  <c:v>44.4</c:v>
                </c:pt>
                <c:pt idx="8">
                  <c:v>31.5</c:v>
                </c:pt>
                <c:pt idx="9">
                  <c:v>22</c:v>
                </c:pt>
                <c:pt idx="10">
                  <c:v>9.3000000000000007</c:v>
                </c:pt>
                <c:pt idx="11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9227504"/>
        <c:axId val="409228048"/>
      </c:barChart>
      <c:catAx>
        <c:axId val="409227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9228048"/>
        <c:crosses val="autoZero"/>
        <c:auto val="1"/>
        <c:lblAlgn val="ctr"/>
        <c:lblOffset val="100"/>
        <c:noMultiLvlLbl val="0"/>
      </c:catAx>
      <c:valAx>
        <c:axId val="4092280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922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0.02297</cdr:x>
      <cdr:y>0.00881</cdr:y>
    </cdr:from>
    <cdr:to>
      <cdr:x>0.1003</cdr:x>
      <cdr:y>0.10341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17979" y="25400"/>
          <a:ext cx="397256" cy="2728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latin typeface="Fira Sans" pitchFamily="34" charset="0"/>
              <a:ea typeface="Fira Sans" pitchFamily="34" charset="0"/>
            </a:rPr>
            <a:t>tys.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0.03535</cdr:x>
      <cdr:y>0.01804</cdr:y>
    </cdr:from>
    <cdr:to>
      <cdr:x>0.1</cdr:x>
      <cdr:y>0.10623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1078" y="45811"/>
          <a:ext cx="331173" cy="2240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itchFamily="34" charset="0"/>
              <a:ea typeface="Fira Sans" pitchFamily="34" charset="0"/>
            </a:rPr>
            <a:t>%</a:t>
          </a:r>
          <a:endParaRPr lang="pl-PL" sz="9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26284C-C7BF-48DA-8051-CF73D424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1864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Zadorożny Łukasz</cp:lastModifiedBy>
  <cp:revision>84</cp:revision>
  <cp:lastPrinted>2020-05-26T06:16:00Z</cp:lastPrinted>
  <dcterms:created xsi:type="dcterms:W3CDTF">2020-05-28T11:11:00Z</dcterms:created>
  <dcterms:modified xsi:type="dcterms:W3CDTF">2021-05-31T06:26:00Z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