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Default="00595704" w:rsidP="00A5302E">
      <w:pPr>
        <w:pStyle w:val="tytuinformacji"/>
        <w:spacing w:before="0"/>
        <w:rPr>
          <w:shd w:val="clear" w:color="auto" w:fill="FFFFFF"/>
        </w:rPr>
      </w:pPr>
      <w:r w:rsidRPr="00595704">
        <w:rPr>
          <w:shd w:val="clear" w:color="auto" w:fill="FFFFFF"/>
        </w:rPr>
        <w:t xml:space="preserve">Wstępne wyniki Badania Aktywności Ekonomicznej Ludności w </w:t>
      </w:r>
      <w:r w:rsidR="005F5332">
        <w:rPr>
          <w:shd w:val="clear" w:color="auto" w:fill="FFFFFF"/>
        </w:rPr>
        <w:t>drugim</w:t>
      </w:r>
      <w:r w:rsidRPr="00595704">
        <w:rPr>
          <w:shd w:val="clear" w:color="auto" w:fill="FFFFFF"/>
        </w:rPr>
        <w:t xml:space="preserve"> kwartale 2021 r.</w:t>
      </w:r>
    </w:p>
    <w:p w:rsidR="00393761" w:rsidRPr="00001C5B" w:rsidRDefault="00393761" w:rsidP="00074DD8">
      <w:pPr>
        <w:pStyle w:val="tytuinformacji"/>
        <w:rPr>
          <w:sz w:val="32"/>
        </w:rPr>
      </w:pPr>
    </w:p>
    <w:p w:rsidR="00A87FA8" w:rsidRDefault="006B516F" w:rsidP="006B516F">
      <w:pPr>
        <w:pStyle w:val="LID"/>
        <w:jc w:val="both"/>
        <w:rPr>
          <w:spacing w:val="2"/>
        </w:rPr>
      </w:pPr>
      <w:r w:rsidRPr="00A87FA8">
        <w:rPr>
          <w:spacing w:val="2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1FBCA71" wp14:editId="73921A67">
                <wp:simplePos x="0" y="0"/>
                <wp:positionH relativeFrom="margin">
                  <wp:align>left</wp:align>
                </wp:positionH>
                <wp:positionV relativeFrom="paragraph">
                  <wp:posOffset>111760</wp:posOffset>
                </wp:positionV>
                <wp:extent cx="1828800" cy="11264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26541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DD2" w:rsidRPr="00B66B19" w:rsidRDefault="00414DD2" w:rsidP="00047C26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</w:t>
                            </w:r>
                            <w:r w:rsidR="003F77A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8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5F533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414DD2" w:rsidRPr="00226FCD" w:rsidRDefault="00414DD2" w:rsidP="00CD5189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Współczynnik aktywności zawodowej (wg BAEL)</w:t>
                            </w:r>
                            <w:r w:rsidR="00B43686">
                              <w:t xml:space="preserve"> </w:t>
                            </w:r>
                            <w:r w:rsidR="00B43686" w:rsidRPr="00B43686">
                              <w:t>osób w wieku 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FBCA7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8.8pt;width:2in;height:88.7pt;z-index:2516756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" fillcolor="#001d77" stroked="f">
                <v:textbox>
                  <w:txbxContent>
                    <w:p w:rsidR="00414DD2" w:rsidRPr="00B66B19" w:rsidRDefault="00414DD2" w:rsidP="00047C26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</w:t>
                      </w:r>
                      <w:r w:rsidR="003F77A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8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5F533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414DD2" w:rsidRPr="00226FCD" w:rsidRDefault="00414DD2" w:rsidP="00CD5189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Współczynnik aktywności zawodowej (wg BAEL)</w:t>
                      </w:r>
                      <w:r w:rsidR="00B43686">
                        <w:t xml:space="preserve"> </w:t>
                      </w:r>
                      <w:r w:rsidR="00B43686" w:rsidRPr="00B43686">
                        <w:t>osób w wieku 15-89 lat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62ECD" w:rsidRPr="00662ECD">
        <w:rPr>
          <w:spacing w:val="2"/>
        </w:rPr>
        <w:t xml:space="preserve">W </w:t>
      </w:r>
      <w:r w:rsidR="00DA6B90">
        <w:rPr>
          <w:spacing w:val="2"/>
        </w:rPr>
        <w:t>I</w:t>
      </w:r>
      <w:r w:rsidR="00662ECD" w:rsidRPr="00662ECD">
        <w:rPr>
          <w:spacing w:val="2"/>
        </w:rPr>
        <w:t>I kwartale 2021 roku ws</w:t>
      </w:r>
      <w:r w:rsidR="007C1A8C">
        <w:rPr>
          <w:spacing w:val="2"/>
        </w:rPr>
        <w:t>półczynnik aktywności zawodowej</w:t>
      </w:r>
      <w:r w:rsidR="00662ECD" w:rsidRPr="00662ECD">
        <w:rPr>
          <w:spacing w:val="2"/>
        </w:rPr>
        <w:t xml:space="preserve"> w województwie dolnośląskim </w:t>
      </w:r>
      <w:r w:rsidR="007C1A8C">
        <w:rPr>
          <w:spacing w:val="2"/>
        </w:rPr>
        <w:t xml:space="preserve">zmniejszył się </w:t>
      </w:r>
      <w:r w:rsidR="007C1A8C" w:rsidRPr="00C70EE0">
        <w:t>o 0,2 p.proc. w porównaniu z poprzednim kwartałem, jed</w:t>
      </w:r>
      <w:r w:rsidR="00C70EE0">
        <w:rPr>
          <w:spacing w:val="2"/>
        </w:rPr>
        <w:t>-</w:t>
      </w:r>
      <w:r w:rsidR="007C1A8C">
        <w:rPr>
          <w:spacing w:val="2"/>
        </w:rPr>
        <w:t xml:space="preserve">nak nadal był wyższy </w:t>
      </w:r>
      <w:r w:rsidR="00662ECD" w:rsidRPr="00662ECD">
        <w:rPr>
          <w:spacing w:val="2"/>
        </w:rPr>
        <w:t>niż średnio w kraju</w:t>
      </w:r>
      <w:r w:rsidR="007C1A8C">
        <w:rPr>
          <w:spacing w:val="2"/>
        </w:rPr>
        <w:t xml:space="preserve"> (o 0,6 p.proc.).</w:t>
      </w:r>
      <w:r w:rsidR="00662ECD" w:rsidRPr="00662ECD">
        <w:rPr>
          <w:spacing w:val="2"/>
        </w:rPr>
        <w:t xml:space="preserve"> Dolnośląskie </w:t>
      </w:r>
      <w:r w:rsidR="00C70EE0">
        <w:rPr>
          <w:spacing w:val="2"/>
        </w:rPr>
        <w:t xml:space="preserve">zajmowało 5. lokatę </w:t>
      </w:r>
      <w:r w:rsidR="00662ECD" w:rsidRPr="00662ECD">
        <w:rPr>
          <w:spacing w:val="2"/>
        </w:rPr>
        <w:t>w</w:t>
      </w:r>
      <w:r w:rsidR="00C70EE0">
        <w:rPr>
          <w:spacing w:val="2"/>
        </w:rPr>
        <w:t>śród województw pod względem wysokości tego wskaźnika</w:t>
      </w:r>
      <w:r w:rsidR="00662ECD" w:rsidRPr="00662ECD">
        <w:rPr>
          <w:spacing w:val="2"/>
        </w:rPr>
        <w:t>.</w:t>
      </w:r>
    </w:p>
    <w:p w:rsidR="00662ECD" w:rsidRDefault="00662ECD" w:rsidP="006B516F">
      <w:pPr>
        <w:pStyle w:val="LID"/>
        <w:jc w:val="both"/>
      </w:pPr>
    </w:p>
    <w:p w:rsidR="00CD5189" w:rsidRPr="00CD5189" w:rsidRDefault="00CD5189" w:rsidP="00C70EE0">
      <w:pPr>
        <w:pStyle w:val="LID"/>
        <w:spacing w:before="240" w:line="220" w:lineRule="exact"/>
        <w:jc w:val="both"/>
        <w:rPr>
          <w:b w:val="0"/>
        </w:rPr>
      </w:pPr>
      <w:r w:rsidRPr="00CD5189">
        <w:rPr>
          <w:b w:val="0"/>
        </w:rPr>
        <w:t xml:space="preserve">W związku z wprowadzeniem w BAEL od I kwartału 2021 r. zmian wynikających z wdrożenia rozporządzenia ramowego dla statystyki społecznej, tj. Rozporządzenia Parlamentu Europejskiego i Rady (UE) 2019/1700 z dnia 10 października 2019 r. oraz jego aktów implementacyjnych (patrz załączone uwagi metodologiczne), a także w związku z trwającą oceną skutków tych zmian na przerwanie szeregów czasowych, </w:t>
      </w:r>
      <w:r w:rsidRPr="00CD5189">
        <w:t>dane BAEL za I</w:t>
      </w:r>
      <w:r w:rsidR="00DA6B90">
        <w:t xml:space="preserve"> i II</w:t>
      </w:r>
      <w:r w:rsidRPr="00CD5189">
        <w:t xml:space="preserve"> kw. 2021 r. nie mogą być porównywane z </w:t>
      </w:r>
      <w:r w:rsidR="007F04A2">
        <w:t>wynikami sprzed 2021 r</w:t>
      </w:r>
      <w:r w:rsidRPr="00CD5189">
        <w:rPr>
          <w:b w:val="0"/>
        </w:rPr>
        <w:t>.</w:t>
      </w:r>
      <w:r w:rsidR="001D350D">
        <w:rPr>
          <w:rStyle w:val="Odwoanieprzypisudolnego"/>
          <w:b w:val="0"/>
        </w:rPr>
        <w:footnoteReference w:id="1"/>
      </w:r>
    </w:p>
    <w:p w:rsidR="00700909" w:rsidRPr="00074DD8" w:rsidRDefault="00700909" w:rsidP="009526A6">
      <w:pPr>
        <w:pStyle w:val="Nagwek1"/>
        <w:spacing w:before="120" w:line="220" w:lineRule="exact"/>
      </w:pPr>
      <w:r>
        <w:rPr>
          <w:shd w:val="clear" w:color="auto" w:fill="FFFFFF"/>
        </w:rPr>
        <w:t>Aktywność ekon</w:t>
      </w:r>
      <w:r w:rsidRPr="00447971">
        <w:rPr>
          <w:shd w:val="clear" w:color="auto" w:fill="FFFFFF"/>
        </w:rPr>
        <w:t>omic</w:t>
      </w:r>
      <w:r>
        <w:rPr>
          <w:shd w:val="clear" w:color="auto" w:fill="FFFFFF"/>
        </w:rPr>
        <w:t>zna ludności w wieku 15</w:t>
      </w:r>
      <w:r w:rsidR="00274C32">
        <w:rPr>
          <w:shd w:val="clear" w:color="auto" w:fill="FFFFFF"/>
        </w:rPr>
        <w:t>-89</w:t>
      </w:r>
      <w:r>
        <w:rPr>
          <w:shd w:val="clear" w:color="auto" w:fill="FFFFFF"/>
        </w:rPr>
        <w:t xml:space="preserve"> lat</w:t>
      </w:r>
    </w:p>
    <w:p w:rsidR="00700909" w:rsidRDefault="00700909" w:rsidP="009526A6">
      <w:pPr>
        <w:pStyle w:val="Tekstnormalny"/>
        <w:spacing w:line="220" w:lineRule="exact"/>
        <w:rPr>
          <w:shd w:val="clear" w:color="auto" w:fill="FFFFFF"/>
        </w:rPr>
      </w:pPr>
      <w:r w:rsidRPr="00DA56CD">
        <w:rPr>
          <w:spacing w:val="0"/>
          <w:shd w:val="clear" w:color="auto" w:fill="FFFFFF"/>
        </w:rPr>
        <w:t xml:space="preserve">W </w:t>
      </w:r>
      <w:r w:rsidR="00845CE0">
        <w:rPr>
          <w:spacing w:val="0"/>
          <w:shd w:val="clear" w:color="auto" w:fill="FFFFFF"/>
        </w:rPr>
        <w:t>I</w:t>
      </w:r>
      <w:r w:rsidR="00D4028E" w:rsidRPr="00DA56CD">
        <w:rPr>
          <w:spacing w:val="0"/>
          <w:shd w:val="clear" w:color="auto" w:fill="FFFFFF"/>
        </w:rPr>
        <w:t>I</w:t>
      </w:r>
      <w:r w:rsidRPr="00DA56CD">
        <w:rPr>
          <w:spacing w:val="0"/>
          <w:shd w:val="clear" w:color="auto" w:fill="FFFFFF"/>
        </w:rPr>
        <w:t xml:space="preserve"> kwartale 20</w:t>
      </w:r>
      <w:r w:rsidR="0070472D" w:rsidRPr="00DA56CD">
        <w:rPr>
          <w:spacing w:val="0"/>
          <w:shd w:val="clear" w:color="auto" w:fill="FFFFFF"/>
        </w:rPr>
        <w:t>2</w:t>
      </w:r>
      <w:r w:rsidR="005B220C" w:rsidRPr="00DA56CD">
        <w:rPr>
          <w:spacing w:val="0"/>
          <w:shd w:val="clear" w:color="auto" w:fill="FFFFFF"/>
        </w:rPr>
        <w:t>1</w:t>
      </w:r>
      <w:r w:rsidRPr="00DA56CD">
        <w:rPr>
          <w:spacing w:val="0"/>
          <w:shd w:val="clear" w:color="auto" w:fill="FFFFFF"/>
        </w:rPr>
        <w:t xml:space="preserve"> r. w województwie dolnośląskim mieszkało 2</w:t>
      </w:r>
      <w:r w:rsidR="005977EB" w:rsidRPr="00DA56CD">
        <w:rPr>
          <w:spacing w:val="0"/>
          <w:shd w:val="clear" w:color="auto" w:fill="FFFFFF"/>
        </w:rPr>
        <w:t>2</w:t>
      </w:r>
      <w:r w:rsidR="00845CE0">
        <w:rPr>
          <w:spacing w:val="0"/>
          <w:shd w:val="clear" w:color="auto" w:fill="FFFFFF"/>
        </w:rPr>
        <w:t>39</w:t>
      </w:r>
      <w:r w:rsidRPr="00DA56CD">
        <w:rPr>
          <w:spacing w:val="0"/>
          <w:shd w:val="clear" w:color="auto" w:fill="FFFFFF"/>
        </w:rPr>
        <w:t xml:space="preserve"> tys. osób w wieku 15</w:t>
      </w:r>
      <w:r w:rsidR="00DA56CD" w:rsidRPr="00DA56CD">
        <w:rPr>
          <w:spacing w:val="0"/>
          <w:shd w:val="clear" w:color="auto" w:fill="FFFFFF"/>
        </w:rPr>
        <w:t>-89</w:t>
      </w:r>
      <w:r w:rsidRPr="00DA56CD">
        <w:rPr>
          <w:spacing w:val="0"/>
          <w:shd w:val="clear" w:color="auto" w:fill="FFFFFF"/>
        </w:rPr>
        <w:t xml:space="preserve"> lat.</w:t>
      </w:r>
      <w:r>
        <w:rPr>
          <w:shd w:val="clear" w:color="auto" w:fill="FFFFFF"/>
        </w:rPr>
        <w:t xml:space="preserve"> W populacji tej</w:t>
      </w:r>
      <w:r w:rsidRPr="00DD610C">
        <w:rPr>
          <w:shd w:val="clear" w:color="auto" w:fill="FFFFFF"/>
        </w:rPr>
        <w:t xml:space="preserve"> przeważały kobiety (52,</w:t>
      </w:r>
      <w:r w:rsidR="00845CE0">
        <w:rPr>
          <w:shd w:val="clear" w:color="auto" w:fill="FFFFFF"/>
        </w:rPr>
        <w:t>3</w:t>
      </w:r>
      <w:r w:rsidRPr="00DD610C">
        <w:rPr>
          <w:shd w:val="clear" w:color="auto" w:fill="FFFFFF"/>
        </w:rPr>
        <w:t>%), natomiast wśród aktywnych zawodowo dominowali mężczyźni (5</w:t>
      </w:r>
      <w:r w:rsidR="00A54E94">
        <w:rPr>
          <w:shd w:val="clear" w:color="auto" w:fill="FFFFFF"/>
        </w:rPr>
        <w:t>4</w:t>
      </w:r>
      <w:r w:rsidRPr="00DD610C">
        <w:rPr>
          <w:shd w:val="clear" w:color="auto" w:fill="FFFFFF"/>
        </w:rPr>
        <w:t>,</w:t>
      </w:r>
      <w:r w:rsidR="00845CE0">
        <w:rPr>
          <w:shd w:val="clear" w:color="auto" w:fill="FFFFFF"/>
        </w:rPr>
        <w:t>5</w:t>
      </w:r>
      <w:r w:rsidRPr="00DD610C">
        <w:rPr>
          <w:shd w:val="clear" w:color="auto" w:fill="FFFFFF"/>
        </w:rPr>
        <w:t xml:space="preserve">%). </w:t>
      </w:r>
    </w:p>
    <w:tbl>
      <w:tblPr>
        <w:tblpPr w:leftFromText="141" w:rightFromText="141" w:vertAnchor="text" w:horzAnchor="margin" w:tblpY="78"/>
        <w:tblW w:w="5000" w:type="pct"/>
        <w:tblBorders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7"/>
        <w:gridCol w:w="1228"/>
        <w:gridCol w:w="1228"/>
        <w:gridCol w:w="1228"/>
        <w:gridCol w:w="1226"/>
      </w:tblGrid>
      <w:tr w:rsidR="00AC707D" w:rsidRPr="00A622DA" w:rsidTr="005F5332">
        <w:trPr>
          <w:cantSplit/>
        </w:trPr>
        <w:tc>
          <w:tcPr>
            <w:tcW w:w="5000" w:type="pct"/>
            <w:gridSpan w:val="5"/>
            <w:tcBorders>
              <w:left w:val="nil"/>
              <w:bottom w:val="nil"/>
              <w:right w:val="nil"/>
            </w:tcBorders>
            <w:vAlign w:val="center"/>
          </w:tcPr>
          <w:p w:rsidR="00AC707D" w:rsidRPr="00A622DA" w:rsidRDefault="00AC707D" w:rsidP="00C26F87">
            <w:pPr>
              <w:pStyle w:val="Tytutabelki"/>
              <w:framePr w:hSpace="0" w:wrap="auto" w:vAnchor="margin" w:hAnchor="text" w:yAlign="inline"/>
              <w:spacing w:line="160" w:lineRule="exact"/>
              <w:rPr>
                <w:sz w:val="20"/>
                <w:szCs w:val="20"/>
              </w:rPr>
            </w:pPr>
            <w:r w:rsidRPr="00A622DA">
              <w:rPr>
                <w:sz w:val="20"/>
                <w:szCs w:val="20"/>
              </w:rPr>
              <w:br w:type="page"/>
            </w:r>
            <w:r w:rsidRPr="00A622DA">
              <w:rPr>
                <w:sz w:val="20"/>
                <w:szCs w:val="20"/>
              </w:rPr>
              <w:br w:type="page"/>
            </w:r>
            <w:r w:rsidRPr="00A622DA">
              <w:rPr>
                <w:sz w:val="20"/>
                <w:szCs w:val="20"/>
              </w:rPr>
              <w:br w:type="page"/>
            </w:r>
            <w:r w:rsidRPr="00A622DA">
              <w:rPr>
                <w:rFonts w:cs="Times New Roman"/>
                <w:szCs w:val="20"/>
              </w:rPr>
              <w:br w:type="page"/>
            </w:r>
            <w:r w:rsidRPr="00DD610C">
              <w:t>T</w:t>
            </w:r>
            <w:r>
              <w:t>ablica</w:t>
            </w:r>
            <w:r w:rsidRPr="00DD610C">
              <w:t xml:space="preserve"> 1. Podstawowe wyniki BAEL               </w:t>
            </w:r>
          </w:p>
        </w:tc>
      </w:tr>
      <w:tr w:rsidR="005F5332" w:rsidRPr="00A622DA" w:rsidTr="005F5332">
        <w:trPr>
          <w:cantSplit/>
          <w:trHeight w:val="538"/>
        </w:trPr>
        <w:tc>
          <w:tcPr>
            <w:tcW w:w="1957" w:type="pct"/>
            <w:vMerge w:val="restart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C707D" w:rsidRPr="00537D47" w:rsidRDefault="00AC707D" w:rsidP="00AC707D">
            <w:pPr>
              <w:tabs>
                <w:tab w:val="right" w:leader="dot" w:pos="3799"/>
              </w:tabs>
              <w:spacing w:before="40" w:after="40" w:line="160" w:lineRule="exact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761" w:type="pct"/>
            <w:tcBorders>
              <w:top w:val="nil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  <w:vAlign w:val="center"/>
          </w:tcPr>
          <w:p w:rsidR="00AC707D" w:rsidRPr="00537D47" w:rsidRDefault="00AC707D" w:rsidP="00AC707D">
            <w:pPr>
              <w:tabs>
                <w:tab w:val="right" w:leader="dot" w:pos="3799"/>
              </w:tabs>
              <w:spacing w:before="40" w:after="40" w:line="160" w:lineRule="exact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Dolnośląskie</w:t>
            </w:r>
          </w:p>
        </w:tc>
        <w:tc>
          <w:tcPr>
            <w:tcW w:w="761" w:type="pct"/>
            <w:tcBorders>
              <w:top w:val="nil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vAlign w:val="center"/>
          </w:tcPr>
          <w:p w:rsidR="00AC707D" w:rsidRPr="00537D47" w:rsidRDefault="00AC707D" w:rsidP="00AC707D">
            <w:pPr>
              <w:tabs>
                <w:tab w:val="right" w:leader="dot" w:pos="3799"/>
              </w:tabs>
              <w:spacing w:before="40" w:after="40" w:line="160" w:lineRule="exact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Polska</w:t>
            </w:r>
          </w:p>
        </w:tc>
        <w:tc>
          <w:tcPr>
            <w:tcW w:w="761" w:type="pct"/>
            <w:tcBorders>
              <w:top w:val="nil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vAlign w:val="center"/>
          </w:tcPr>
          <w:p w:rsidR="00AC707D" w:rsidRPr="00537D47" w:rsidRDefault="00AC707D" w:rsidP="00AC707D">
            <w:pPr>
              <w:tabs>
                <w:tab w:val="right" w:leader="dot" w:pos="3799"/>
              </w:tabs>
              <w:spacing w:before="40" w:after="40" w:line="160" w:lineRule="exact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Dolnośląskie</w:t>
            </w:r>
          </w:p>
        </w:tc>
        <w:tc>
          <w:tcPr>
            <w:tcW w:w="760" w:type="pct"/>
            <w:tcBorders>
              <w:top w:val="nil"/>
              <w:left w:val="single" w:sz="4" w:space="0" w:color="1F3864" w:themeColor="accent5" w:themeShade="80"/>
              <w:bottom w:val="single" w:sz="4" w:space="0" w:color="1F3864" w:themeColor="accent5" w:themeShade="80"/>
              <w:right w:val="nil"/>
            </w:tcBorders>
            <w:vAlign w:val="center"/>
          </w:tcPr>
          <w:p w:rsidR="00AC707D" w:rsidRPr="00537D47" w:rsidRDefault="00AC707D" w:rsidP="00AC707D">
            <w:pPr>
              <w:tabs>
                <w:tab w:val="right" w:leader="dot" w:pos="3799"/>
              </w:tabs>
              <w:spacing w:before="40" w:after="40" w:line="160" w:lineRule="exact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Polska</w:t>
            </w:r>
          </w:p>
        </w:tc>
      </w:tr>
      <w:tr w:rsidR="005F5332" w:rsidRPr="00A622DA" w:rsidTr="005F5332">
        <w:trPr>
          <w:cantSplit/>
          <w:trHeight w:val="20"/>
        </w:trPr>
        <w:tc>
          <w:tcPr>
            <w:tcW w:w="1957" w:type="pct"/>
            <w:vMerge/>
            <w:tcBorders>
              <w:top w:val="single" w:sz="12" w:space="0" w:color="001D77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F5332" w:rsidRPr="00537D47" w:rsidRDefault="005F5332" w:rsidP="00AC707D">
            <w:pPr>
              <w:tabs>
                <w:tab w:val="right" w:leader="dot" w:pos="3799"/>
              </w:tabs>
              <w:spacing w:before="40" w:after="40" w:line="160" w:lineRule="exact"/>
              <w:ind w:left="113" w:hanging="113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522" w:type="pct"/>
            <w:gridSpan w:val="2"/>
            <w:tcBorders>
              <w:top w:val="single" w:sz="4" w:space="0" w:color="1F3864" w:themeColor="accent5" w:themeShade="80"/>
              <w:left w:val="single" w:sz="4" w:space="0" w:color="001D77"/>
              <w:bottom w:val="single" w:sz="12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5F5332" w:rsidRDefault="005F5332" w:rsidP="00AC707D">
            <w:pPr>
              <w:tabs>
                <w:tab w:val="right" w:leader="dot" w:pos="3799"/>
              </w:tabs>
              <w:spacing w:before="40" w:after="40" w:line="160" w:lineRule="exact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I</w:t>
            </w:r>
            <w:r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kwartał 20</w:t>
            </w: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21</w:t>
            </w:r>
            <w:r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1521" w:type="pct"/>
            <w:gridSpan w:val="2"/>
            <w:tcBorders>
              <w:top w:val="single" w:sz="4" w:space="0" w:color="1F3864" w:themeColor="accent5" w:themeShade="80"/>
              <w:left w:val="single" w:sz="4" w:space="0" w:color="001D77"/>
              <w:bottom w:val="single" w:sz="12" w:space="0" w:color="1F3864" w:themeColor="accent5" w:themeShade="80"/>
              <w:right w:val="nil"/>
            </w:tcBorders>
            <w:vAlign w:val="center"/>
          </w:tcPr>
          <w:p w:rsidR="005F5332" w:rsidRDefault="005F5332" w:rsidP="00AC707D">
            <w:pPr>
              <w:tabs>
                <w:tab w:val="right" w:leader="dot" w:pos="3799"/>
              </w:tabs>
              <w:spacing w:before="40" w:after="40" w:line="160" w:lineRule="exact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II</w:t>
            </w:r>
            <w:r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kwartał 20</w:t>
            </w: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21</w:t>
            </w:r>
            <w:r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5F5332" w:rsidRPr="00A622DA" w:rsidTr="005F5332">
        <w:tc>
          <w:tcPr>
            <w:tcW w:w="1957" w:type="pct"/>
            <w:tcBorders>
              <w:left w:val="nil"/>
              <w:right w:val="single" w:sz="4" w:space="0" w:color="001D77"/>
            </w:tcBorders>
          </w:tcPr>
          <w:p w:rsidR="00AC707D" w:rsidRPr="00537D47" w:rsidRDefault="00AC707D" w:rsidP="00AC707D">
            <w:pPr>
              <w:tabs>
                <w:tab w:val="right" w:leader="dot" w:pos="2268"/>
              </w:tabs>
              <w:spacing w:before="60" w:after="0" w:line="16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Współczynnik aktywności zawodowej w %</w:t>
            </w:r>
          </w:p>
        </w:tc>
        <w:tc>
          <w:tcPr>
            <w:tcW w:w="761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AC707D" w:rsidRPr="00537D47" w:rsidRDefault="00AC707D" w:rsidP="00AC707D">
            <w:pPr>
              <w:tabs>
                <w:tab w:val="right" w:leader="dot" w:pos="3799"/>
              </w:tabs>
              <w:spacing w:before="6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58,4</w:t>
            </w:r>
          </w:p>
        </w:tc>
        <w:tc>
          <w:tcPr>
            <w:tcW w:w="761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AC707D" w:rsidRPr="00537D47" w:rsidRDefault="00AC707D" w:rsidP="00AC707D">
            <w:pPr>
              <w:tabs>
                <w:tab w:val="right" w:leader="dot" w:pos="3799"/>
              </w:tabs>
              <w:spacing w:before="6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57,3</w:t>
            </w:r>
          </w:p>
        </w:tc>
        <w:tc>
          <w:tcPr>
            <w:tcW w:w="761" w:type="pct"/>
            <w:tcBorders>
              <w:left w:val="single" w:sz="4" w:space="0" w:color="001D77"/>
              <w:right w:val="single" w:sz="4" w:space="0" w:color="001D77"/>
            </w:tcBorders>
          </w:tcPr>
          <w:p w:rsidR="00AC707D" w:rsidRDefault="005F5332" w:rsidP="00AC707D">
            <w:pPr>
              <w:tabs>
                <w:tab w:val="right" w:leader="dot" w:pos="3799"/>
              </w:tabs>
              <w:spacing w:before="6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58,2</w:t>
            </w:r>
          </w:p>
        </w:tc>
        <w:tc>
          <w:tcPr>
            <w:tcW w:w="760" w:type="pct"/>
            <w:tcBorders>
              <w:left w:val="single" w:sz="4" w:space="0" w:color="001D77"/>
              <w:right w:val="nil"/>
            </w:tcBorders>
          </w:tcPr>
          <w:p w:rsidR="00AC707D" w:rsidRDefault="005F5332" w:rsidP="00AC707D">
            <w:pPr>
              <w:tabs>
                <w:tab w:val="right" w:leader="dot" w:pos="3799"/>
              </w:tabs>
              <w:spacing w:before="6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57,6</w:t>
            </w:r>
          </w:p>
        </w:tc>
      </w:tr>
      <w:tr w:rsidR="005F5332" w:rsidRPr="00A622DA" w:rsidTr="005F5332">
        <w:tc>
          <w:tcPr>
            <w:tcW w:w="1957" w:type="pct"/>
            <w:tcBorders>
              <w:left w:val="nil"/>
              <w:right w:val="single" w:sz="4" w:space="0" w:color="1F3864" w:themeColor="accent5" w:themeShade="80"/>
            </w:tcBorders>
          </w:tcPr>
          <w:p w:rsidR="00AC707D" w:rsidRPr="00537D47" w:rsidRDefault="00AC707D" w:rsidP="00AC707D">
            <w:pPr>
              <w:tabs>
                <w:tab w:val="right" w:leader="dot" w:pos="2268"/>
              </w:tabs>
              <w:spacing w:before="40" w:after="0" w:line="160" w:lineRule="exact"/>
              <w:ind w:left="113" w:hanging="113"/>
              <w:rPr>
                <w:rFonts w:eastAsia="Times New Roman" w:cs="Arial"/>
                <w:spacing w:val="-5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pacing w:val="-5"/>
                <w:sz w:val="16"/>
                <w:szCs w:val="16"/>
                <w:lang w:eastAsia="pl-PL"/>
              </w:rPr>
              <w:t>Wskaźnik zatrudnienia w %</w:t>
            </w:r>
          </w:p>
        </w:tc>
        <w:tc>
          <w:tcPr>
            <w:tcW w:w="761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AC707D" w:rsidRPr="00537D47" w:rsidRDefault="00AC707D" w:rsidP="00AC707D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54,7</w:t>
            </w:r>
          </w:p>
        </w:tc>
        <w:tc>
          <w:tcPr>
            <w:tcW w:w="761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AC707D" w:rsidRPr="00537D47" w:rsidRDefault="00AC707D" w:rsidP="00AC707D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55,0</w:t>
            </w:r>
          </w:p>
        </w:tc>
        <w:tc>
          <w:tcPr>
            <w:tcW w:w="761" w:type="pct"/>
            <w:tcBorders>
              <w:left w:val="single" w:sz="4" w:space="0" w:color="001D77"/>
              <w:right w:val="single" w:sz="4" w:space="0" w:color="001D77"/>
            </w:tcBorders>
          </w:tcPr>
          <w:p w:rsidR="00AC707D" w:rsidRDefault="005F5332" w:rsidP="00AC707D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56,0</w:t>
            </w:r>
          </w:p>
        </w:tc>
        <w:tc>
          <w:tcPr>
            <w:tcW w:w="760" w:type="pct"/>
            <w:tcBorders>
              <w:left w:val="single" w:sz="4" w:space="0" w:color="001D77"/>
              <w:right w:val="nil"/>
            </w:tcBorders>
          </w:tcPr>
          <w:p w:rsidR="00AC707D" w:rsidRDefault="00DA6B90" w:rsidP="00AC707D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55,6</w:t>
            </w:r>
          </w:p>
        </w:tc>
      </w:tr>
      <w:tr w:rsidR="005F5332" w:rsidRPr="00F62341" w:rsidTr="005F5332">
        <w:tc>
          <w:tcPr>
            <w:tcW w:w="1957" w:type="pct"/>
            <w:tcBorders>
              <w:left w:val="nil"/>
              <w:right w:val="single" w:sz="4" w:space="0" w:color="1F3864" w:themeColor="accent5" w:themeShade="80"/>
            </w:tcBorders>
          </w:tcPr>
          <w:p w:rsidR="00AC707D" w:rsidRPr="00537D47" w:rsidRDefault="00AC707D" w:rsidP="00AC707D">
            <w:pPr>
              <w:tabs>
                <w:tab w:val="right" w:leader="dot" w:pos="2268"/>
              </w:tabs>
              <w:spacing w:before="40" w:after="0" w:line="16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Stopa bezrobocia w %</w:t>
            </w:r>
          </w:p>
        </w:tc>
        <w:tc>
          <w:tcPr>
            <w:tcW w:w="761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AC707D" w:rsidRPr="00537D47" w:rsidRDefault="00AC707D" w:rsidP="00AC707D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6,3</w:t>
            </w:r>
          </w:p>
        </w:tc>
        <w:tc>
          <w:tcPr>
            <w:tcW w:w="761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AC707D" w:rsidRPr="00537D47" w:rsidRDefault="00AC707D" w:rsidP="00AC707D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4,0</w:t>
            </w:r>
          </w:p>
        </w:tc>
        <w:tc>
          <w:tcPr>
            <w:tcW w:w="761" w:type="pct"/>
            <w:tcBorders>
              <w:left w:val="single" w:sz="4" w:space="0" w:color="001D77"/>
              <w:right w:val="single" w:sz="4" w:space="0" w:color="001D77"/>
            </w:tcBorders>
          </w:tcPr>
          <w:p w:rsidR="00AC707D" w:rsidRDefault="005F5332" w:rsidP="00AC707D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3,8</w:t>
            </w:r>
          </w:p>
        </w:tc>
        <w:tc>
          <w:tcPr>
            <w:tcW w:w="760" w:type="pct"/>
            <w:tcBorders>
              <w:left w:val="single" w:sz="4" w:space="0" w:color="001D77"/>
              <w:right w:val="nil"/>
            </w:tcBorders>
          </w:tcPr>
          <w:p w:rsidR="00AC707D" w:rsidRDefault="00DA6B90" w:rsidP="00AC707D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3,5</w:t>
            </w:r>
          </w:p>
        </w:tc>
      </w:tr>
      <w:tr w:rsidR="005F5332" w:rsidRPr="00A622DA" w:rsidTr="005F5332">
        <w:tc>
          <w:tcPr>
            <w:tcW w:w="1957" w:type="pct"/>
            <w:tcBorders>
              <w:left w:val="nil"/>
              <w:right w:val="single" w:sz="4" w:space="0" w:color="1F3864" w:themeColor="accent5" w:themeShade="80"/>
            </w:tcBorders>
          </w:tcPr>
          <w:p w:rsidR="00AC707D" w:rsidRPr="00537D47" w:rsidRDefault="00AC707D" w:rsidP="00AC707D">
            <w:pPr>
              <w:tabs>
                <w:tab w:val="right" w:leader="dot" w:pos="2268"/>
              </w:tabs>
              <w:spacing w:before="40" w:after="0" w:line="16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Aktywni zawodowo w tys.</w:t>
            </w:r>
          </w:p>
        </w:tc>
        <w:tc>
          <w:tcPr>
            <w:tcW w:w="761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AC707D" w:rsidRPr="00537D47" w:rsidRDefault="00AC707D" w:rsidP="00AC707D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1309</w:t>
            </w:r>
          </w:p>
        </w:tc>
        <w:tc>
          <w:tcPr>
            <w:tcW w:w="761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AC707D" w:rsidRPr="00537D47" w:rsidRDefault="00AC707D" w:rsidP="00AC707D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17120</w:t>
            </w:r>
          </w:p>
        </w:tc>
        <w:tc>
          <w:tcPr>
            <w:tcW w:w="761" w:type="pct"/>
            <w:tcBorders>
              <w:left w:val="single" w:sz="4" w:space="0" w:color="001D77"/>
              <w:right w:val="single" w:sz="4" w:space="0" w:color="001D77"/>
            </w:tcBorders>
          </w:tcPr>
          <w:p w:rsidR="00AC707D" w:rsidRDefault="005F5332" w:rsidP="00AC707D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1302</w:t>
            </w:r>
          </w:p>
        </w:tc>
        <w:tc>
          <w:tcPr>
            <w:tcW w:w="760" w:type="pct"/>
            <w:tcBorders>
              <w:left w:val="single" w:sz="4" w:space="0" w:color="001D77"/>
              <w:right w:val="nil"/>
            </w:tcBorders>
          </w:tcPr>
          <w:p w:rsidR="00AC707D" w:rsidRDefault="00DA6B90" w:rsidP="00AC707D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17203</w:t>
            </w:r>
          </w:p>
        </w:tc>
      </w:tr>
      <w:tr w:rsidR="005F5332" w:rsidRPr="00A622DA" w:rsidTr="005F5332">
        <w:tc>
          <w:tcPr>
            <w:tcW w:w="1957" w:type="pct"/>
            <w:tcBorders>
              <w:left w:val="nil"/>
              <w:right w:val="single" w:sz="4" w:space="0" w:color="1F3864" w:themeColor="accent5" w:themeShade="80"/>
            </w:tcBorders>
          </w:tcPr>
          <w:p w:rsidR="00AC707D" w:rsidRPr="00537D47" w:rsidRDefault="00AC707D" w:rsidP="00AC707D">
            <w:pPr>
              <w:tabs>
                <w:tab w:val="right" w:leader="dot" w:pos="2268"/>
              </w:tabs>
              <w:spacing w:before="40" w:after="0" w:line="160" w:lineRule="exact"/>
              <w:ind w:left="289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pracujący</w:t>
            </w:r>
          </w:p>
        </w:tc>
        <w:tc>
          <w:tcPr>
            <w:tcW w:w="761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AC707D" w:rsidRPr="00537D47" w:rsidRDefault="00AC707D" w:rsidP="00AC707D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1226</w:t>
            </w:r>
          </w:p>
        </w:tc>
        <w:tc>
          <w:tcPr>
            <w:tcW w:w="761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AC707D" w:rsidRPr="00537D47" w:rsidRDefault="00AC707D" w:rsidP="00AC707D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16433</w:t>
            </w:r>
          </w:p>
        </w:tc>
        <w:tc>
          <w:tcPr>
            <w:tcW w:w="761" w:type="pct"/>
            <w:tcBorders>
              <w:left w:val="single" w:sz="4" w:space="0" w:color="001D77"/>
              <w:right w:val="single" w:sz="4" w:space="0" w:color="001D77"/>
            </w:tcBorders>
          </w:tcPr>
          <w:p w:rsidR="00AC707D" w:rsidRDefault="005F5332" w:rsidP="00AC707D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1253</w:t>
            </w:r>
          </w:p>
        </w:tc>
        <w:tc>
          <w:tcPr>
            <w:tcW w:w="760" w:type="pct"/>
            <w:tcBorders>
              <w:left w:val="single" w:sz="4" w:space="0" w:color="001D77"/>
              <w:right w:val="nil"/>
            </w:tcBorders>
          </w:tcPr>
          <w:p w:rsidR="00AC707D" w:rsidRDefault="00DA6B90" w:rsidP="00AC707D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16597</w:t>
            </w:r>
          </w:p>
        </w:tc>
      </w:tr>
      <w:tr w:rsidR="005F5332" w:rsidRPr="00A622DA" w:rsidTr="005F5332">
        <w:tc>
          <w:tcPr>
            <w:tcW w:w="1957" w:type="pct"/>
            <w:tcBorders>
              <w:left w:val="nil"/>
              <w:right w:val="single" w:sz="4" w:space="0" w:color="1F3864" w:themeColor="accent5" w:themeShade="80"/>
            </w:tcBorders>
          </w:tcPr>
          <w:p w:rsidR="00AC707D" w:rsidRPr="00537D47" w:rsidRDefault="00AC707D" w:rsidP="00AC707D">
            <w:pPr>
              <w:tabs>
                <w:tab w:val="right" w:leader="dot" w:pos="2268"/>
              </w:tabs>
              <w:spacing w:before="40" w:after="0" w:line="160" w:lineRule="exact"/>
              <w:ind w:left="289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bezrobotni</w:t>
            </w:r>
          </w:p>
        </w:tc>
        <w:tc>
          <w:tcPr>
            <w:tcW w:w="761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AC707D" w:rsidRPr="00537D47" w:rsidRDefault="00AC707D" w:rsidP="00AC707D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83</w:t>
            </w:r>
          </w:p>
        </w:tc>
        <w:tc>
          <w:tcPr>
            <w:tcW w:w="761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AC707D" w:rsidRPr="00537D47" w:rsidRDefault="00AC707D" w:rsidP="00AC707D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687</w:t>
            </w:r>
          </w:p>
        </w:tc>
        <w:tc>
          <w:tcPr>
            <w:tcW w:w="761" w:type="pct"/>
            <w:tcBorders>
              <w:left w:val="single" w:sz="4" w:space="0" w:color="001D77"/>
              <w:right w:val="single" w:sz="4" w:space="0" w:color="001D77"/>
            </w:tcBorders>
          </w:tcPr>
          <w:p w:rsidR="00AC707D" w:rsidRDefault="005F5332" w:rsidP="00AC707D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49</w:t>
            </w:r>
          </w:p>
        </w:tc>
        <w:tc>
          <w:tcPr>
            <w:tcW w:w="760" w:type="pct"/>
            <w:tcBorders>
              <w:left w:val="single" w:sz="4" w:space="0" w:color="001D77"/>
              <w:right w:val="nil"/>
            </w:tcBorders>
          </w:tcPr>
          <w:p w:rsidR="00AC707D" w:rsidRDefault="00DA6B90" w:rsidP="00AC707D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606</w:t>
            </w:r>
          </w:p>
        </w:tc>
      </w:tr>
      <w:tr w:rsidR="005F5332" w:rsidRPr="00A622DA" w:rsidTr="005F5332">
        <w:tc>
          <w:tcPr>
            <w:tcW w:w="1957" w:type="pct"/>
            <w:tcBorders>
              <w:left w:val="nil"/>
              <w:right w:val="single" w:sz="4" w:space="0" w:color="1F3864" w:themeColor="accent5" w:themeShade="80"/>
            </w:tcBorders>
          </w:tcPr>
          <w:p w:rsidR="00AC707D" w:rsidRPr="00537D47" w:rsidRDefault="00AC707D" w:rsidP="00AC707D">
            <w:pPr>
              <w:tabs>
                <w:tab w:val="right" w:leader="dot" w:pos="2268"/>
              </w:tabs>
              <w:spacing w:before="40" w:after="0" w:line="16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Bierni zawodowo w tys.</w:t>
            </w:r>
          </w:p>
        </w:tc>
        <w:tc>
          <w:tcPr>
            <w:tcW w:w="761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AC707D" w:rsidRPr="00537D47" w:rsidRDefault="00AC707D" w:rsidP="00AC707D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933</w:t>
            </w:r>
          </w:p>
        </w:tc>
        <w:tc>
          <w:tcPr>
            <w:tcW w:w="761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AC707D" w:rsidRPr="00537D47" w:rsidRDefault="00AC707D" w:rsidP="00AC707D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12778</w:t>
            </w:r>
          </w:p>
        </w:tc>
        <w:tc>
          <w:tcPr>
            <w:tcW w:w="761" w:type="pct"/>
            <w:tcBorders>
              <w:left w:val="single" w:sz="4" w:space="0" w:color="001D77"/>
              <w:right w:val="single" w:sz="4" w:space="0" w:color="001D77"/>
            </w:tcBorders>
          </w:tcPr>
          <w:p w:rsidR="00AC707D" w:rsidRDefault="005F5332" w:rsidP="00AC707D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937</w:t>
            </w:r>
          </w:p>
        </w:tc>
        <w:tc>
          <w:tcPr>
            <w:tcW w:w="760" w:type="pct"/>
            <w:tcBorders>
              <w:left w:val="single" w:sz="4" w:space="0" w:color="001D77"/>
              <w:right w:val="nil"/>
            </w:tcBorders>
          </w:tcPr>
          <w:p w:rsidR="00AC707D" w:rsidRDefault="00DA6B90" w:rsidP="00AC707D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12651</w:t>
            </w:r>
          </w:p>
        </w:tc>
      </w:tr>
    </w:tbl>
    <w:p w:rsidR="006A2DA6" w:rsidRDefault="00CD701B" w:rsidP="00845CE0">
      <w:pPr>
        <w:pStyle w:val="Tekstnormalny"/>
      </w:pPr>
      <w:r w:rsidRPr="00DA56CD">
        <w:rPr>
          <w:b/>
          <w:lang w:eastAsia="pl-PL"/>
        </w:rPr>
        <mc:AlternateContent>
          <mc:Choice Requires="wps">
            <w:drawing>
              <wp:anchor distT="45720" distB="45720" distL="114300" distR="114300" simplePos="0" relativeHeight="251900928" behindDoc="1" locked="0" layoutInCell="1" allowOverlap="1" wp14:anchorId="39AB61A4" wp14:editId="7ECDA6AB">
                <wp:simplePos x="0" y="0"/>
                <wp:positionH relativeFrom="column">
                  <wp:posOffset>5130800</wp:posOffset>
                </wp:positionH>
                <wp:positionV relativeFrom="page">
                  <wp:posOffset>6854825</wp:posOffset>
                </wp:positionV>
                <wp:extent cx="1971040" cy="501650"/>
                <wp:effectExtent l="0" t="0" r="0" b="0"/>
                <wp:wrapTight wrapText="bothSides">
                  <wp:wrapPolygon edited="0">
                    <wp:start x="626" y="0"/>
                    <wp:lineTo x="626" y="20506"/>
                    <wp:lineTo x="20876" y="20506"/>
                    <wp:lineTo x="20876" y="0"/>
                    <wp:lineTo x="626" y="0"/>
                  </wp:wrapPolygon>
                </wp:wrapTight>
                <wp:docPr id="28" name="Pole tekstow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040" cy="501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DD2" w:rsidRDefault="000D50CB" w:rsidP="00DE5735">
                            <w:pPr>
                              <w:pStyle w:val="tekstzboku"/>
                              <w:spacing w:before="80" w:line="220" w:lineRule="exact"/>
                            </w:pPr>
                            <w:r>
                              <w:rPr>
                                <w:spacing w:val="-2"/>
                              </w:rPr>
                              <w:t xml:space="preserve">Ponad </w:t>
                            </w:r>
                            <w:r w:rsidR="00414DD2">
                              <w:rPr>
                                <w:spacing w:val="-2"/>
                              </w:rPr>
                              <w:t>9</w:t>
                            </w:r>
                            <w:r>
                              <w:rPr>
                                <w:spacing w:val="-2"/>
                              </w:rPr>
                              <w:t>6</w:t>
                            </w:r>
                            <w:r w:rsidR="00414DD2">
                              <w:rPr>
                                <w:spacing w:val="-2"/>
                              </w:rPr>
                              <w:t>% aktywnych zawodowo stanowili pracujący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B61A4" id="Pole tekstowe 28" o:spid="_x0000_s1027" type="#_x0000_t202" style="position:absolute;left:0;text-align:left;margin-left:404pt;margin-top:539.75pt;width:155.2pt;height:39.5pt;z-index:-251415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" filled="f" stroked="f">
                <v:textbox>
                  <w:txbxContent>
                    <w:p w:rsidR="00414DD2" w:rsidRDefault="000D50CB" w:rsidP="00DE5735">
                      <w:pPr>
                        <w:pStyle w:val="tekstzboku"/>
                        <w:spacing w:before="80" w:line="220" w:lineRule="exact"/>
                      </w:pPr>
                      <w:r>
                        <w:rPr>
                          <w:spacing w:val="-2"/>
                        </w:rPr>
                        <w:t xml:space="preserve">Ponad </w:t>
                      </w:r>
                      <w:r w:rsidR="00414DD2">
                        <w:rPr>
                          <w:spacing w:val="-2"/>
                        </w:rPr>
                        <w:t>9</w:t>
                      </w:r>
                      <w:r>
                        <w:rPr>
                          <w:spacing w:val="-2"/>
                        </w:rPr>
                        <w:t>6</w:t>
                      </w:r>
                      <w:r w:rsidR="00414DD2">
                        <w:rPr>
                          <w:spacing w:val="-2"/>
                        </w:rPr>
                        <w:t>% aktywnych zawodowo stanowili pracujący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BF1C23">
        <w:rPr>
          <w:spacing w:val="-4"/>
        </w:rPr>
        <w:t>L</w:t>
      </w:r>
      <w:r w:rsidR="00BF1C23" w:rsidRPr="00BF0899">
        <w:rPr>
          <w:spacing w:val="-4"/>
        </w:rPr>
        <w:t>iczba aktywnych zawodowo w I</w:t>
      </w:r>
      <w:r w:rsidR="00845CE0">
        <w:rPr>
          <w:spacing w:val="-4"/>
        </w:rPr>
        <w:t>I</w:t>
      </w:r>
      <w:r w:rsidR="00BF1C23" w:rsidRPr="00BF0899">
        <w:rPr>
          <w:spacing w:val="-4"/>
        </w:rPr>
        <w:t xml:space="preserve"> kwartale 20</w:t>
      </w:r>
      <w:r w:rsidR="0070472D">
        <w:rPr>
          <w:spacing w:val="-4"/>
        </w:rPr>
        <w:t>2</w:t>
      </w:r>
      <w:r w:rsidR="00C97CAE">
        <w:rPr>
          <w:spacing w:val="-4"/>
        </w:rPr>
        <w:t>1</w:t>
      </w:r>
      <w:r w:rsidR="00BF1C23" w:rsidRPr="00BF0899">
        <w:rPr>
          <w:spacing w:val="-4"/>
        </w:rPr>
        <w:t xml:space="preserve"> r. w województwie </w:t>
      </w:r>
      <w:r w:rsidR="00BF1C23" w:rsidRPr="00BF0899">
        <w:rPr>
          <w:spacing w:val="-4"/>
          <w:shd w:val="clear" w:color="auto" w:fill="FFFFFF"/>
        </w:rPr>
        <w:t xml:space="preserve">dolnośląskim </w:t>
      </w:r>
      <w:r w:rsidR="00BF1C23" w:rsidRPr="00BF0899">
        <w:rPr>
          <w:spacing w:val="-4"/>
        </w:rPr>
        <w:t>wyniosła 1</w:t>
      </w:r>
      <w:r w:rsidR="001D04ED">
        <w:rPr>
          <w:spacing w:val="-4"/>
        </w:rPr>
        <w:t>30</w:t>
      </w:r>
      <w:r w:rsidR="004B5FA8">
        <w:rPr>
          <w:spacing w:val="-4"/>
        </w:rPr>
        <w:t>2</w:t>
      </w:r>
      <w:r w:rsidR="00C97CAE">
        <w:rPr>
          <w:spacing w:val="-4"/>
        </w:rPr>
        <w:t xml:space="preserve"> </w:t>
      </w:r>
      <w:r w:rsidR="00BF1C23" w:rsidRPr="00BF0899">
        <w:rPr>
          <w:spacing w:val="-4"/>
        </w:rPr>
        <w:t>tys. osób</w:t>
      </w:r>
      <w:r w:rsidR="00C97CAE">
        <w:rPr>
          <w:spacing w:val="-4"/>
        </w:rPr>
        <w:t>.</w:t>
      </w:r>
      <w:r w:rsidR="00BF1C23">
        <w:t xml:space="preserve"> </w:t>
      </w:r>
      <w:r w:rsidR="00C97CAE">
        <w:t xml:space="preserve">W zbiorowości tej zdecydowanie dominowali pracujący </w:t>
      </w:r>
      <w:r w:rsidR="00C97CAE">
        <w:sym w:font="Symbol" w:char="F02D"/>
      </w:r>
      <w:r w:rsidR="00C97CAE">
        <w:t xml:space="preserve"> 12</w:t>
      </w:r>
      <w:r w:rsidR="0048616C">
        <w:t>53</w:t>
      </w:r>
      <w:r w:rsidR="00C97CAE">
        <w:t xml:space="preserve"> tys., tj. 9</w:t>
      </w:r>
      <w:r w:rsidR="0048616C">
        <w:t>6</w:t>
      </w:r>
      <w:r w:rsidR="00C97CAE">
        <w:t>,</w:t>
      </w:r>
      <w:r w:rsidR="0048616C">
        <w:t>2</w:t>
      </w:r>
      <w:r w:rsidR="00C97CAE">
        <w:t>% (w kraju odsetek ten wynosił 96,</w:t>
      </w:r>
      <w:r w:rsidR="0048616C">
        <w:t>5</w:t>
      </w:r>
      <w:r w:rsidR="00C97CAE">
        <w:t>%).</w:t>
      </w:r>
    </w:p>
    <w:p w:rsidR="003009EF" w:rsidRDefault="00F05B66" w:rsidP="009526A6">
      <w:pPr>
        <w:pStyle w:val="tytuwykresu"/>
        <w:rPr>
          <w:spacing w:val="-4"/>
        </w:rPr>
      </w:pPr>
      <w:r>
        <w:rPr>
          <w:noProof/>
          <w:spacing w:val="-4"/>
          <w:lang w:eastAsia="pl-PL"/>
        </w:rPr>
        <w:drawing>
          <wp:anchor distT="0" distB="0" distL="114300" distR="114300" simplePos="0" relativeHeight="251966464" behindDoc="0" locked="0" layoutInCell="1" allowOverlap="1" wp14:anchorId="00977A7E" wp14:editId="4E42F0B1">
            <wp:simplePos x="0" y="0"/>
            <wp:positionH relativeFrom="margin">
              <wp:posOffset>29210</wp:posOffset>
            </wp:positionH>
            <wp:positionV relativeFrom="paragraph">
              <wp:posOffset>442595</wp:posOffset>
            </wp:positionV>
            <wp:extent cx="5106670" cy="1761490"/>
            <wp:effectExtent l="0" t="0" r="0" b="0"/>
            <wp:wrapSquare wrapText="bothSides"/>
            <wp:docPr id="19" name="Obraz 19" descr="Wykres skumulowany poziomy przedstawia udział poszczególnych grup według aktywności ekonomicznej: pracujący, bezrobotni, bierni zawodowo w województwie dolnosląskim i w Polsc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ykresy_Wykres 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667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363" w:rsidRPr="008D7FA0">
        <w:rPr>
          <w:spacing w:val="-4"/>
        </w:rPr>
        <w:t xml:space="preserve">Wykres </w:t>
      </w:r>
      <w:r w:rsidR="009526A6" w:rsidRPr="008D7FA0">
        <w:rPr>
          <w:spacing w:val="-4"/>
        </w:rPr>
        <w:t>1</w:t>
      </w:r>
      <w:r w:rsidR="009D6363" w:rsidRPr="008D7FA0">
        <w:rPr>
          <w:spacing w:val="-4"/>
        </w:rPr>
        <w:t xml:space="preserve">. </w:t>
      </w:r>
      <w:r w:rsidR="003009EF">
        <w:rPr>
          <w:spacing w:val="-4"/>
        </w:rPr>
        <w:t>Struktura ludności w wieku 15-89 lat</w:t>
      </w:r>
      <w:r w:rsidR="003009EF" w:rsidRPr="003009EF">
        <w:rPr>
          <w:spacing w:val="-4"/>
          <w:sz w:val="20"/>
          <w:szCs w:val="20"/>
          <w:vertAlign w:val="superscript"/>
        </w:rPr>
        <w:t>a</w:t>
      </w:r>
      <w:r w:rsidR="008D7FA0" w:rsidRPr="008D7FA0">
        <w:rPr>
          <w:spacing w:val="-4"/>
        </w:rPr>
        <w:t xml:space="preserve"> </w:t>
      </w:r>
      <w:r w:rsidR="00D23740">
        <w:rPr>
          <w:spacing w:val="-4"/>
        </w:rPr>
        <w:t xml:space="preserve">według aktywności ekonomicznej </w:t>
      </w:r>
      <w:r w:rsidR="008D7FA0" w:rsidRPr="008D7FA0">
        <w:rPr>
          <w:spacing w:val="-4"/>
        </w:rPr>
        <w:t>w I</w:t>
      </w:r>
      <w:r w:rsidR="003009EF">
        <w:rPr>
          <w:spacing w:val="-4"/>
        </w:rPr>
        <w:t>I</w:t>
      </w:r>
      <w:r w:rsidR="008D7FA0" w:rsidRPr="008D7FA0">
        <w:rPr>
          <w:spacing w:val="-4"/>
        </w:rPr>
        <w:t xml:space="preserve"> kwartale 2021 r.</w:t>
      </w:r>
      <w:r w:rsidR="000D50CB" w:rsidRPr="00633014">
        <w:rPr>
          <w:b w:val="0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30624" behindDoc="1" locked="0" layoutInCell="1" allowOverlap="1" wp14:anchorId="25FD68F5" wp14:editId="05B03EB2">
                <wp:simplePos x="0" y="0"/>
                <wp:positionH relativeFrom="page">
                  <wp:posOffset>5637530</wp:posOffset>
                </wp:positionH>
                <wp:positionV relativeFrom="paragraph">
                  <wp:posOffset>257175</wp:posOffset>
                </wp:positionV>
                <wp:extent cx="1860550" cy="795020"/>
                <wp:effectExtent l="0" t="0" r="0" b="5080"/>
                <wp:wrapTight wrapText="bothSides">
                  <wp:wrapPolygon edited="0">
                    <wp:start x="663" y="0"/>
                    <wp:lineTo x="663" y="21220"/>
                    <wp:lineTo x="20789" y="21220"/>
                    <wp:lineTo x="20789" y="0"/>
                    <wp:lineTo x="663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0" cy="795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DD2" w:rsidRPr="00226FCD" w:rsidRDefault="000D50CB" w:rsidP="0059251F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0D50CB">
                              <w:t>Liczba osób aktywnych zawo-dowo stanowiła 5</w:t>
                            </w:r>
                            <w:r>
                              <w:t>8</w:t>
                            </w:r>
                            <w:r w:rsidRPr="000D50CB">
                              <w:t>,</w:t>
                            </w:r>
                            <w:r>
                              <w:t>2</w:t>
                            </w:r>
                            <w:r w:rsidRPr="000D50CB">
                              <w:t>% ogółu ludności w wieku 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FD68F5" id="Pole tekstowe 4" o:spid="_x0000_s1028" type="#_x0000_t202" style="position:absolute;margin-left:443.9pt;margin-top:20.25pt;width:146.5pt;height:62.6pt;z-index:-251385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" filled="f" stroked="f">
                <v:textbox>
                  <w:txbxContent>
                    <w:p w:rsidR="00414DD2" w:rsidRPr="00226FCD" w:rsidRDefault="000D50CB" w:rsidP="0059251F">
                      <w:pPr>
                        <w:pStyle w:val="tekstzboku"/>
                        <w:rPr>
                          <w:bCs w:val="0"/>
                        </w:rPr>
                      </w:pPr>
                      <w:r w:rsidRPr="000D50CB">
                        <w:t xml:space="preserve">Liczba osób aktywnych </w:t>
                      </w:r>
                      <w:proofErr w:type="spellStart"/>
                      <w:r w:rsidRPr="000D50CB">
                        <w:t>zawo-dowo</w:t>
                      </w:r>
                      <w:proofErr w:type="spellEnd"/>
                      <w:r w:rsidRPr="000D50CB">
                        <w:t xml:space="preserve"> stanowiła 5</w:t>
                      </w:r>
                      <w:r>
                        <w:t>8</w:t>
                      </w:r>
                      <w:r w:rsidRPr="000D50CB">
                        <w:t>,</w:t>
                      </w:r>
                      <w:r>
                        <w:t>2</w:t>
                      </w:r>
                      <w:r w:rsidRPr="000D50CB">
                        <w:t>% ogółu ludności w wieku 15-89 lat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3009EF" w:rsidRPr="002B43BF" w:rsidRDefault="003009EF" w:rsidP="003009EF">
      <w:pPr>
        <w:pStyle w:val="Tekstnormalny"/>
        <w:spacing w:before="0" w:line="220" w:lineRule="exact"/>
      </w:pPr>
      <w:r w:rsidRPr="002B43BF">
        <w:lastRenderedPageBreak/>
        <w:t>Współczynnik aktywności zawodowej był wyraźnie wyższy wśród mężczyzn niż kobiet</w:t>
      </w:r>
      <w:r w:rsidR="002B43BF" w:rsidRPr="002B43BF">
        <w:t xml:space="preserve"> (66,4% wo-bec 50,7%)</w:t>
      </w:r>
      <w:r w:rsidRPr="002B43BF">
        <w:t xml:space="preserve">, </w:t>
      </w:r>
      <w:r w:rsidR="002B43BF" w:rsidRPr="002B43BF">
        <w:t>n</w:t>
      </w:r>
      <w:r w:rsidRPr="002B43BF">
        <w:t>a</w:t>
      </w:r>
      <w:r w:rsidR="002B43BF" w:rsidRPr="002B43BF">
        <w:t xml:space="preserve">tomiast nieznacznie wyższy </w:t>
      </w:r>
      <w:r w:rsidRPr="002B43BF">
        <w:t>wśród mieszkańców miast niż wsi</w:t>
      </w:r>
      <w:r w:rsidR="002B43BF" w:rsidRPr="002B43BF">
        <w:t xml:space="preserve"> (58,2% wobec 58,1%)</w:t>
      </w:r>
      <w:r w:rsidRPr="002B43BF">
        <w:t>.</w:t>
      </w:r>
    </w:p>
    <w:p w:rsidR="00C34904" w:rsidRDefault="00C34904" w:rsidP="002B43BF">
      <w:pPr>
        <w:pStyle w:val="Tekstnormalny"/>
        <w:spacing w:line="220" w:lineRule="exact"/>
      </w:pPr>
      <w:r w:rsidRPr="00C34904">
        <w:t xml:space="preserve">Najwyższym poziomem aktywności zawodowej w województwie </w:t>
      </w:r>
      <w:r>
        <w:t>dolnośląskim</w:t>
      </w:r>
      <w:r w:rsidRPr="00C34904">
        <w:t xml:space="preserve"> odznaczały się osoby w wieku </w:t>
      </w:r>
      <w:r>
        <w:t>2</w:t>
      </w:r>
      <w:r w:rsidRPr="00C34904">
        <w:t>5-</w:t>
      </w:r>
      <w:r>
        <w:t>3</w:t>
      </w:r>
      <w:r w:rsidRPr="00C34904">
        <w:t>4 lata, dla których współczynnik wyniósł 8</w:t>
      </w:r>
      <w:r>
        <w:t>9</w:t>
      </w:r>
      <w:r w:rsidRPr="00C34904">
        <w:t>,</w:t>
      </w:r>
      <w:r>
        <w:t>3</w:t>
      </w:r>
      <w:r w:rsidRPr="00C34904">
        <w:t>%</w:t>
      </w:r>
      <w:r>
        <w:t xml:space="preserve">, a także </w:t>
      </w:r>
      <w:r w:rsidRPr="00C34904">
        <w:t xml:space="preserve">w wieku </w:t>
      </w:r>
      <w:r>
        <w:t>4</w:t>
      </w:r>
      <w:r w:rsidRPr="00C34904">
        <w:t>5-</w:t>
      </w:r>
      <w:r>
        <w:t>5</w:t>
      </w:r>
      <w:r w:rsidRPr="00C34904">
        <w:t>4 lata (8</w:t>
      </w:r>
      <w:r>
        <w:t>7</w:t>
      </w:r>
      <w:r w:rsidRPr="00C34904">
        <w:t>,</w:t>
      </w:r>
      <w:r>
        <w:t>5</w:t>
      </w:r>
      <w:r w:rsidRPr="00C34904">
        <w:t>%).</w:t>
      </w:r>
    </w:p>
    <w:p w:rsidR="00C34904" w:rsidRPr="00562312" w:rsidRDefault="00562312" w:rsidP="00562312">
      <w:pPr>
        <w:pStyle w:val="Tekstnormalny"/>
        <w:spacing w:line="220" w:lineRule="exact"/>
        <w:rPr>
          <w:spacing w:val="0"/>
        </w:rPr>
      </w:pPr>
      <w:r w:rsidRPr="00662ECD">
        <w:rPr>
          <w:b/>
          <w:lang w:eastAsia="pl-PL"/>
        </w:rPr>
        <mc:AlternateContent>
          <mc:Choice Requires="wps">
            <w:drawing>
              <wp:anchor distT="45720" distB="45720" distL="114300" distR="114300" simplePos="0" relativeHeight="251936768" behindDoc="1" locked="0" layoutInCell="1" allowOverlap="1" wp14:anchorId="466C3BB6" wp14:editId="413BA25D">
                <wp:simplePos x="0" y="0"/>
                <wp:positionH relativeFrom="column">
                  <wp:posOffset>5215729</wp:posOffset>
                </wp:positionH>
                <wp:positionV relativeFrom="page">
                  <wp:posOffset>1604787</wp:posOffset>
                </wp:positionV>
                <wp:extent cx="1826260" cy="767715"/>
                <wp:effectExtent l="0" t="0" r="0" b="0"/>
                <wp:wrapTight wrapText="bothSides">
                  <wp:wrapPolygon edited="0">
                    <wp:start x="676" y="0"/>
                    <wp:lineTo x="676" y="20903"/>
                    <wp:lineTo x="20729" y="20903"/>
                    <wp:lineTo x="20729" y="0"/>
                    <wp:lineTo x="676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6260" cy="767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2C42" w:rsidRDefault="00182C42" w:rsidP="00182C42">
                            <w:pPr>
                              <w:pStyle w:val="tekstzboku"/>
                              <w:spacing w:before="80" w:line="220" w:lineRule="exact"/>
                            </w:pPr>
                            <w:r>
                              <w:rPr>
                                <w:spacing w:val="-2"/>
                              </w:rPr>
                              <w:t>O</w:t>
                            </w:r>
                            <w:r w:rsidRPr="000443B8">
                              <w:rPr>
                                <w:spacing w:val="-2"/>
                              </w:rPr>
                              <w:t>bciążenie pracujących osobami niepracującymi</w:t>
                            </w:r>
                            <w:r>
                              <w:rPr>
                                <w:spacing w:val="-2"/>
                              </w:rPr>
                              <w:t xml:space="preserve"> w województwie dolnośląskim było </w:t>
                            </w:r>
                            <w:r w:rsidR="00562312">
                              <w:rPr>
                                <w:spacing w:val="-2"/>
                              </w:rPr>
                              <w:t>mniej</w:t>
                            </w:r>
                            <w:r>
                              <w:rPr>
                                <w:spacing w:val="-2"/>
                              </w:rPr>
                              <w:t>sze niż średnio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C3BB6" id="Pole tekstowe 16" o:spid="_x0000_s1029" type="#_x0000_t202" style="position:absolute;left:0;text-align:left;margin-left:410.7pt;margin-top:126.35pt;width:143.8pt;height:60.45pt;z-index:-251379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" filled="f" stroked="f">
                <v:textbox>
                  <w:txbxContent>
                    <w:p w:rsidR="00182C42" w:rsidRDefault="00182C42" w:rsidP="00182C42">
                      <w:pPr>
                        <w:pStyle w:val="tekstzboku"/>
                        <w:spacing w:before="80" w:line="220" w:lineRule="exact"/>
                      </w:pPr>
                      <w:r>
                        <w:rPr>
                          <w:spacing w:val="-2"/>
                        </w:rPr>
                        <w:t>O</w:t>
                      </w:r>
                      <w:r w:rsidRPr="000443B8">
                        <w:rPr>
                          <w:spacing w:val="-2"/>
                        </w:rPr>
                        <w:t>bciążenie pracujących osobami niepracującymi</w:t>
                      </w:r>
                      <w:r>
                        <w:rPr>
                          <w:spacing w:val="-2"/>
                        </w:rPr>
                        <w:t xml:space="preserve"> w województwie dolnośląskim było </w:t>
                      </w:r>
                      <w:r w:rsidR="00562312">
                        <w:rPr>
                          <w:spacing w:val="-2"/>
                        </w:rPr>
                        <w:t>mniej</w:t>
                      </w:r>
                      <w:r>
                        <w:rPr>
                          <w:spacing w:val="-2"/>
                        </w:rPr>
                        <w:t>sze niż średnio w kraju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2B43BF" w:rsidRPr="00562312">
        <w:rPr>
          <w:spacing w:val="0"/>
        </w:rPr>
        <w:t>Pod względem wykształcenia, zdecydowanie najwyższym wskaźnikiem aktywności zawodowej charakteryzowały się osoby z wykształceniem wyższym (82,9%).</w:t>
      </w:r>
    </w:p>
    <w:p w:rsidR="00D2295E" w:rsidRDefault="00BF1C23" w:rsidP="00662ECD">
      <w:pPr>
        <w:pStyle w:val="tytuwykresu"/>
        <w:rPr>
          <w:b w:val="0"/>
          <w:spacing w:val="-5"/>
          <w:sz w:val="19"/>
          <w:szCs w:val="19"/>
        </w:rPr>
      </w:pPr>
      <w:r w:rsidRPr="00562312">
        <w:rPr>
          <w:b w:val="0"/>
          <w:spacing w:val="0"/>
          <w:sz w:val="19"/>
          <w:szCs w:val="19"/>
        </w:rPr>
        <w:t xml:space="preserve">Obciążenie pracujących osobami niepracującymi </w:t>
      </w:r>
      <w:r w:rsidR="00BF45CD" w:rsidRPr="00562312">
        <w:rPr>
          <w:b w:val="0"/>
          <w:spacing w:val="0"/>
          <w:sz w:val="19"/>
          <w:szCs w:val="19"/>
        </w:rPr>
        <w:t>(w przeliczeniu na 1000 osób)</w:t>
      </w:r>
      <w:r w:rsidR="00484532" w:rsidRPr="00562312">
        <w:rPr>
          <w:b w:val="0"/>
          <w:spacing w:val="0"/>
          <w:sz w:val="19"/>
          <w:szCs w:val="19"/>
        </w:rPr>
        <w:t xml:space="preserve"> wyniosło</w:t>
      </w:r>
      <w:r w:rsidR="00CD5249" w:rsidRPr="00562312">
        <w:rPr>
          <w:b w:val="0"/>
          <w:spacing w:val="0"/>
          <w:sz w:val="19"/>
          <w:szCs w:val="19"/>
        </w:rPr>
        <w:t xml:space="preserve"> </w:t>
      </w:r>
      <w:r w:rsidR="00562312" w:rsidRPr="00562312">
        <w:rPr>
          <w:b w:val="0"/>
          <w:spacing w:val="0"/>
          <w:sz w:val="19"/>
          <w:szCs w:val="19"/>
        </w:rPr>
        <w:t>787</w:t>
      </w:r>
      <w:r w:rsidR="00562312">
        <w:rPr>
          <w:b w:val="0"/>
          <w:sz w:val="19"/>
          <w:szCs w:val="19"/>
        </w:rPr>
        <w:br/>
      </w:r>
      <w:r w:rsidRPr="0021408F">
        <w:rPr>
          <w:b w:val="0"/>
          <w:sz w:val="19"/>
          <w:szCs w:val="19"/>
        </w:rPr>
        <w:t>i było</w:t>
      </w:r>
      <w:r w:rsidRPr="0021408F">
        <w:rPr>
          <w:b w:val="0"/>
          <w:spacing w:val="0"/>
          <w:sz w:val="19"/>
          <w:szCs w:val="19"/>
        </w:rPr>
        <w:t xml:space="preserve"> </w:t>
      </w:r>
      <w:r w:rsidR="00562312">
        <w:rPr>
          <w:b w:val="0"/>
          <w:spacing w:val="0"/>
          <w:sz w:val="19"/>
          <w:szCs w:val="19"/>
        </w:rPr>
        <w:t>mniejsze</w:t>
      </w:r>
      <w:r w:rsidRPr="0021408F">
        <w:rPr>
          <w:b w:val="0"/>
          <w:spacing w:val="0"/>
          <w:sz w:val="19"/>
          <w:szCs w:val="19"/>
        </w:rPr>
        <w:t xml:space="preserve"> </w:t>
      </w:r>
      <w:r w:rsidR="0032510E">
        <w:rPr>
          <w:b w:val="0"/>
          <w:spacing w:val="0"/>
          <w:sz w:val="19"/>
          <w:szCs w:val="19"/>
        </w:rPr>
        <w:t>niż</w:t>
      </w:r>
      <w:r w:rsidRPr="0021408F">
        <w:rPr>
          <w:b w:val="0"/>
          <w:spacing w:val="0"/>
          <w:sz w:val="19"/>
          <w:szCs w:val="19"/>
        </w:rPr>
        <w:t xml:space="preserve"> </w:t>
      </w:r>
      <w:r w:rsidR="00562312">
        <w:rPr>
          <w:b w:val="0"/>
          <w:spacing w:val="0"/>
          <w:sz w:val="19"/>
          <w:szCs w:val="19"/>
        </w:rPr>
        <w:t xml:space="preserve">w kwartale poprzednim (829), a także niż w </w:t>
      </w:r>
      <w:r w:rsidRPr="0021408F">
        <w:rPr>
          <w:b w:val="0"/>
          <w:spacing w:val="0"/>
          <w:sz w:val="19"/>
          <w:szCs w:val="19"/>
        </w:rPr>
        <w:t xml:space="preserve">kraju </w:t>
      </w:r>
      <w:r w:rsidR="004F61FD">
        <w:rPr>
          <w:b w:val="0"/>
          <w:spacing w:val="-5"/>
          <w:sz w:val="19"/>
          <w:szCs w:val="19"/>
        </w:rPr>
        <w:t>(</w:t>
      </w:r>
      <w:r w:rsidR="00562312">
        <w:rPr>
          <w:b w:val="0"/>
          <w:spacing w:val="-5"/>
          <w:sz w:val="19"/>
          <w:szCs w:val="19"/>
        </w:rPr>
        <w:t>79</w:t>
      </w:r>
      <w:r w:rsidR="0032510E">
        <w:rPr>
          <w:b w:val="0"/>
          <w:spacing w:val="-5"/>
          <w:sz w:val="19"/>
          <w:szCs w:val="19"/>
        </w:rPr>
        <w:t>9</w:t>
      </w:r>
      <w:r w:rsidRPr="007F32FC">
        <w:rPr>
          <w:b w:val="0"/>
          <w:spacing w:val="-5"/>
          <w:sz w:val="19"/>
          <w:szCs w:val="19"/>
        </w:rPr>
        <w:t>).</w:t>
      </w:r>
      <w:r w:rsidR="008C1115">
        <w:rPr>
          <w:b w:val="0"/>
          <w:spacing w:val="-5"/>
          <w:sz w:val="19"/>
          <w:szCs w:val="19"/>
        </w:rPr>
        <w:t xml:space="preserve"> W województwie dolnośląskim i w kraju wyższe było w przypadku mieszkańców wsi niż miast oraz kobiet niż mężczyzn.</w:t>
      </w:r>
      <w:r w:rsidR="00182C42" w:rsidRPr="00182C42">
        <w:rPr>
          <w:b w:val="0"/>
          <w:noProof/>
          <w:lang w:eastAsia="pl-PL"/>
        </w:rPr>
        <w:t xml:space="preserve"> </w:t>
      </w:r>
    </w:p>
    <w:p w:rsidR="00455CE4" w:rsidRPr="008C1115" w:rsidRDefault="00662ECD" w:rsidP="00C50E2D">
      <w:pPr>
        <w:pStyle w:val="tytuwykresu"/>
        <w:spacing w:after="0"/>
        <w:jc w:val="both"/>
        <w:rPr>
          <w:spacing w:val="-4"/>
        </w:rPr>
      </w:pPr>
      <w:r>
        <w:rPr>
          <w:noProof/>
          <w:spacing w:val="-4"/>
          <w:lang w:eastAsia="pl-PL"/>
        </w:rPr>
        <w:drawing>
          <wp:anchor distT="0" distB="0" distL="114300" distR="114300" simplePos="0" relativeHeight="251942912" behindDoc="0" locked="0" layoutInCell="1" allowOverlap="1" wp14:anchorId="20FA90C9" wp14:editId="47912DBC">
            <wp:simplePos x="0" y="0"/>
            <wp:positionH relativeFrom="margin">
              <wp:posOffset>2540</wp:posOffset>
            </wp:positionH>
            <wp:positionV relativeFrom="paragraph">
              <wp:posOffset>438150</wp:posOffset>
            </wp:positionV>
            <wp:extent cx="5107940" cy="2468880"/>
            <wp:effectExtent l="0" t="0" r="0" b="7620"/>
            <wp:wrapSquare wrapText="bothSides"/>
            <wp:docPr id="7" name="Obraz 7" descr="Wykres słupkowy pionowy przedstawia liczbę osób niepracujących przypadającą na 1000 osób pracujących  w miastach, na wsi oraz dla mężczyzn i kobiet w województwie dolnośląskim oraz w Pols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ykresy_Wykres 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794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5CE4" w:rsidRPr="008C1115">
        <w:rPr>
          <w:spacing w:val="-4"/>
        </w:rPr>
        <w:t>Wykres 2. Obciążenie pracujących osobami niepracującymi według miejsca zamieszkania i płci</w:t>
      </w:r>
      <w:r w:rsidR="008C1115">
        <w:rPr>
          <w:spacing w:val="-4"/>
        </w:rPr>
        <w:br/>
        <w:t xml:space="preserve">                       </w:t>
      </w:r>
      <w:r w:rsidR="00455CE4" w:rsidRPr="008C1115">
        <w:rPr>
          <w:spacing w:val="-4"/>
        </w:rPr>
        <w:t xml:space="preserve"> w I</w:t>
      </w:r>
      <w:r w:rsidR="00562312">
        <w:rPr>
          <w:spacing w:val="-4"/>
        </w:rPr>
        <w:t>I</w:t>
      </w:r>
      <w:r w:rsidR="00455CE4" w:rsidRPr="008C1115">
        <w:rPr>
          <w:spacing w:val="-4"/>
        </w:rPr>
        <w:t xml:space="preserve"> kwartale 2021 r.</w:t>
      </w:r>
    </w:p>
    <w:p w:rsidR="00C50E2D" w:rsidRPr="0066111F" w:rsidRDefault="00C50E2D" w:rsidP="00662ECD">
      <w:pPr>
        <w:pStyle w:val="tytuwykresu"/>
        <w:spacing w:after="0"/>
        <w:jc w:val="both"/>
        <w:rPr>
          <w:b w:val="0"/>
          <w:noProof/>
          <w:spacing w:val="0"/>
          <w:shd w:val="clear" w:color="auto" w:fill="FFFFFF"/>
          <w:lang w:eastAsia="pl-PL"/>
        </w:rPr>
      </w:pPr>
      <w:r w:rsidRPr="00662ECD">
        <w:rPr>
          <w:b w:val="0"/>
          <w:noProof/>
          <w:shd w:val="clear" w:color="auto" w:fill="FFFFFF"/>
          <w:lang w:eastAsia="pl-PL"/>
        </w:rPr>
        <w:t xml:space="preserve">Obciążenie ludności pracującej ludnością niepracującą było </w:t>
      </w:r>
      <w:r w:rsidR="009F2F6F" w:rsidRPr="00662ECD">
        <w:rPr>
          <w:b w:val="0"/>
          <w:noProof/>
          <w:shd w:val="clear" w:color="auto" w:fill="FFFFFF"/>
          <w:lang w:eastAsia="pl-PL"/>
        </w:rPr>
        <w:t>bardzo zróznicowane w poszczególnych grupach według wykształcenia. N</w:t>
      </w:r>
      <w:r w:rsidRPr="00662ECD">
        <w:rPr>
          <w:b w:val="0"/>
          <w:noProof/>
          <w:shd w:val="clear" w:color="auto" w:fill="FFFFFF"/>
          <w:lang w:eastAsia="pl-PL"/>
        </w:rPr>
        <w:t xml:space="preserve">ajmniejsze </w:t>
      </w:r>
      <w:r w:rsidR="009F2F6F" w:rsidRPr="00662ECD">
        <w:rPr>
          <w:b w:val="0"/>
          <w:noProof/>
          <w:shd w:val="clear" w:color="auto" w:fill="FFFFFF"/>
          <w:lang w:eastAsia="pl-PL"/>
        </w:rPr>
        <w:t xml:space="preserve">odnotowano </w:t>
      </w:r>
      <w:r w:rsidRPr="00662ECD">
        <w:rPr>
          <w:b w:val="0"/>
          <w:noProof/>
          <w:shd w:val="clear" w:color="auto" w:fill="FFFFFF"/>
          <w:lang w:eastAsia="pl-PL"/>
        </w:rPr>
        <w:t>wśród osób z wykształceniem wyższym (na 10</w:t>
      </w:r>
      <w:r w:rsidR="00CA3EFC" w:rsidRPr="00662ECD">
        <w:rPr>
          <w:b w:val="0"/>
          <w:noProof/>
          <w:shd w:val="clear" w:color="auto" w:fill="FFFFFF"/>
          <w:lang w:eastAsia="pl-PL"/>
        </w:rPr>
        <w:t>0</w:t>
      </w:r>
      <w:r w:rsidRPr="00662ECD">
        <w:rPr>
          <w:b w:val="0"/>
          <w:noProof/>
          <w:shd w:val="clear" w:color="auto" w:fill="FFFFFF"/>
          <w:lang w:eastAsia="pl-PL"/>
        </w:rPr>
        <w:t>0 osób pracujących przypadał</w:t>
      </w:r>
      <w:r w:rsidR="0066111F">
        <w:rPr>
          <w:b w:val="0"/>
          <w:noProof/>
          <w:shd w:val="clear" w:color="auto" w:fill="FFFFFF"/>
          <w:lang w:eastAsia="pl-PL"/>
        </w:rPr>
        <w:t>o</w:t>
      </w:r>
      <w:r w:rsidRPr="00662ECD">
        <w:rPr>
          <w:b w:val="0"/>
          <w:noProof/>
          <w:shd w:val="clear" w:color="auto" w:fill="FFFFFF"/>
          <w:lang w:eastAsia="pl-PL"/>
        </w:rPr>
        <w:t xml:space="preserve"> 2</w:t>
      </w:r>
      <w:r w:rsidR="0066111F">
        <w:rPr>
          <w:b w:val="0"/>
          <w:noProof/>
          <w:shd w:val="clear" w:color="auto" w:fill="FFFFFF"/>
          <w:lang w:eastAsia="pl-PL"/>
        </w:rPr>
        <w:t>17</w:t>
      </w:r>
      <w:r w:rsidRPr="00662ECD">
        <w:rPr>
          <w:b w:val="0"/>
          <w:noProof/>
          <w:shd w:val="clear" w:color="auto" w:fill="FFFFFF"/>
          <w:lang w:eastAsia="pl-PL"/>
        </w:rPr>
        <w:t xml:space="preserve"> os</w:t>
      </w:r>
      <w:r w:rsidR="0066111F">
        <w:rPr>
          <w:b w:val="0"/>
          <w:noProof/>
          <w:shd w:val="clear" w:color="auto" w:fill="FFFFFF"/>
          <w:lang w:eastAsia="pl-PL"/>
        </w:rPr>
        <w:t>ó</w:t>
      </w:r>
      <w:r w:rsidRPr="00662ECD">
        <w:rPr>
          <w:b w:val="0"/>
          <w:noProof/>
          <w:shd w:val="clear" w:color="auto" w:fill="FFFFFF"/>
          <w:lang w:eastAsia="pl-PL"/>
        </w:rPr>
        <w:t>b niepracując</w:t>
      </w:r>
      <w:r w:rsidR="0066111F">
        <w:rPr>
          <w:b w:val="0"/>
          <w:noProof/>
          <w:shd w:val="clear" w:color="auto" w:fill="FFFFFF"/>
          <w:lang w:eastAsia="pl-PL"/>
        </w:rPr>
        <w:t>ych</w:t>
      </w:r>
      <w:r w:rsidRPr="00662ECD">
        <w:rPr>
          <w:b w:val="0"/>
          <w:noProof/>
          <w:shd w:val="clear" w:color="auto" w:fill="FFFFFF"/>
          <w:lang w:eastAsia="pl-PL"/>
        </w:rPr>
        <w:t>, tj. bezrobotn</w:t>
      </w:r>
      <w:r w:rsidR="0066111F">
        <w:rPr>
          <w:b w:val="0"/>
          <w:noProof/>
          <w:shd w:val="clear" w:color="auto" w:fill="FFFFFF"/>
          <w:lang w:eastAsia="pl-PL"/>
        </w:rPr>
        <w:t>ych</w:t>
      </w:r>
      <w:r w:rsidRPr="00662ECD">
        <w:rPr>
          <w:b w:val="0"/>
          <w:noProof/>
          <w:shd w:val="clear" w:color="auto" w:fill="FFFFFF"/>
          <w:lang w:eastAsia="pl-PL"/>
        </w:rPr>
        <w:t xml:space="preserve"> i biern</w:t>
      </w:r>
      <w:r w:rsidR="0066111F">
        <w:rPr>
          <w:b w:val="0"/>
          <w:noProof/>
          <w:shd w:val="clear" w:color="auto" w:fill="FFFFFF"/>
          <w:lang w:eastAsia="pl-PL"/>
        </w:rPr>
        <w:t>ych</w:t>
      </w:r>
      <w:r w:rsidRPr="00662ECD">
        <w:rPr>
          <w:b w:val="0"/>
          <w:noProof/>
          <w:shd w:val="clear" w:color="auto" w:fill="FFFFFF"/>
          <w:lang w:eastAsia="pl-PL"/>
        </w:rPr>
        <w:t xml:space="preserve"> zawodowo), </w:t>
      </w:r>
      <w:r w:rsidRPr="0066111F">
        <w:rPr>
          <w:b w:val="0"/>
          <w:noProof/>
          <w:spacing w:val="-4"/>
          <w:shd w:val="clear" w:color="auto" w:fill="FFFFFF"/>
          <w:lang w:eastAsia="pl-PL"/>
        </w:rPr>
        <w:t>natomiast w przypadku osób z wykształceniem</w:t>
      </w:r>
      <w:r w:rsidR="0066111F" w:rsidRPr="0066111F">
        <w:rPr>
          <w:b w:val="0"/>
          <w:noProof/>
          <w:spacing w:val="-4"/>
          <w:shd w:val="clear" w:color="auto" w:fill="FFFFFF"/>
          <w:lang w:eastAsia="pl-PL"/>
        </w:rPr>
        <w:t xml:space="preserve"> </w:t>
      </w:r>
      <w:r w:rsidRPr="0066111F">
        <w:rPr>
          <w:b w:val="0"/>
          <w:noProof/>
          <w:spacing w:val="-4"/>
          <w:shd w:val="clear" w:color="auto" w:fill="FFFFFF"/>
          <w:lang w:eastAsia="pl-PL"/>
        </w:rPr>
        <w:t>gimnazjalnym, podstawowym, niepełnym podstawowym</w:t>
      </w:r>
      <w:r w:rsidRPr="00662ECD">
        <w:rPr>
          <w:b w:val="0"/>
          <w:noProof/>
          <w:shd w:val="clear" w:color="auto" w:fill="FFFFFF"/>
          <w:lang w:eastAsia="pl-PL"/>
        </w:rPr>
        <w:t xml:space="preserve"> </w:t>
      </w:r>
      <w:r w:rsidRPr="0066111F">
        <w:rPr>
          <w:b w:val="0"/>
          <w:noProof/>
          <w:spacing w:val="0"/>
          <w:shd w:val="clear" w:color="auto" w:fill="FFFFFF"/>
          <w:lang w:eastAsia="pl-PL"/>
        </w:rPr>
        <w:t xml:space="preserve">i bez wykształcenia </w:t>
      </w:r>
      <w:r w:rsidR="009B7080" w:rsidRPr="0066111F">
        <w:rPr>
          <w:b w:val="0"/>
          <w:noProof/>
          <w:spacing w:val="0"/>
          <w:shd w:val="clear" w:color="auto" w:fill="FFFFFF"/>
          <w:lang w:eastAsia="pl-PL"/>
        </w:rPr>
        <w:t>szkolnego było ono największe (</w:t>
      </w:r>
      <w:r w:rsidR="0066111F" w:rsidRPr="0066111F">
        <w:rPr>
          <w:b w:val="0"/>
          <w:noProof/>
          <w:spacing w:val="0"/>
          <w:shd w:val="clear" w:color="auto" w:fill="FFFFFF"/>
          <w:lang w:eastAsia="pl-PL"/>
        </w:rPr>
        <w:t>4554</w:t>
      </w:r>
      <w:r w:rsidRPr="0066111F">
        <w:rPr>
          <w:b w:val="0"/>
          <w:noProof/>
          <w:spacing w:val="0"/>
          <w:shd w:val="clear" w:color="auto" w:fill="FFFFFF"/>
          <w:lang w:eastAsia="pl-PL"/>
        </w:rPr>
        <w:t xml:space="preserve"> </w:t>
      </w:r>
      <w:r w:rsidR="00E23AE1" w:rsidRPr="0066111F">
        <w:rPr>
          <w:b w:val="0"/>
          <w:noProof/>
          <w:spacing w:val="0"/>
          <w:shd w:val="clear" w:color="auto" w:fill="FFFFFF"/>
          <w:lang w:eastAsia="pl-PL"/>
        </w:rPr>
        <w:t xml:space="preserve">niepracujacych </w:t>
      </w:r>
      <w:r w:rsidRPr="0066111F">
        <w:rPr>
          <w:b w:val="0"/>
          <w:noProof/>
          <w:spacing w:val="0"/>
          <w:shd w:val="clear" w:color="auto" w:fill="FFFFFF"/>
          <w:lang w:eastAsia="pl-PL"/>
        </w:rPr>
        <w:t>osób</w:t>
      </w:r>
      <w:r w:rsidR="00554FA7" w:rsidRPr="0066111F">
        <w:rPr>
          <w:b w:val="0"/>
          <w:noProof/>
          <w:spacing w:val="0"/>
          <w:shd w:val="clear" w:color="auto" w:fill="FFFFFF"/>
          <w:lang w:eastAsia="pl-PL"/>
        </w:rPr>
        <w:t xml:space="preserve"> na 100</w:t>
      </w:r>
      <w:r w:rsidR="00CA3EFC" w:rsidRPr="0066111F">
        <w:rPr>
          <w:b w:val="0"/>
          <w:noProof/>
          <w:spacing w:val="0"/>
          <w:shd w:val="clear" w:color="auto" w:fill="FFFFFF"/>
          <w:lang w:eastAsia="pl-PL"/>
        </w:rPr>
        <w:t>0</w:t>
      </w:r>
      <w:r w:rsidR="00554FA7" w:rsidRPr="0066111F">
        <w:rPr>
          <w:b w:val="0"/>
          <w:noProof/>
          <w:spacing w:val="0"/>
          <w:shd w:val="clear" w:color="auto" w:fill="FFFFFF"/>
          <w:lang w:eastAsia="pl-PL"/>
        </w:rPr>
        <w:t xml:space="preserve"> pracujących</w:t>
      </w:r>
      <w:r w:rsidRPr="0066111F">
        <w:rPr>
          <w:b w:val="0"/>
          <w:noProof/>
          <w:spacing w:val="0"/>
          <w:shd w:val="clear" w:color="auto" w:fill="FFFFFF"/>
          <w:lang w:eastAsia="pl-PL"/>
        </w:rPr>
        <w:t>).</w:t>
      </w:r>
    </w:p>
    <w:p w:rsidR="00243B0E" w:rsidRDefault="00CE1543" w:rsidP="003F77A9">
      <w:pPr>
        <w:jc w:val="both"/>
        <w:rPr>
          <w:noProof/>
          <w:shd w:val="clear" w:color="auto" w:fill="FFFFFF"/>
          <w:lang w:eastAsia="pl-PL"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49056" behindDoc="1" locked="0" layoutInCell="1" allowOverlap="1" wp14:anchorId="6EFCC2E0" wp14:editId="71CD0F3F">
                <wp:simplePos x="0" y="0"/>
                <wp:positionH relativeFrom="page">
                  <wp:posOffset>5602605</wp:posOffset>
                </wp:positionH>
                <wp:positionV relativeFrom="page">
                  <wp:posOffset>6393028</wp:posOffset>
                </wp:positionV>
                <wp:extent cx="1892300" cy="971550"/>
                <wp:effectExtent l="0" t="0" r="0" b="0"/>
                <wp:wrapTight wrapText="bothSides">
                  <wp:wrapPolygon edited="0">
                    <wp:start x="652" y="0"/>
                    <wp:lineTo x="652" y="21176"/>
                    <wp:lineTo x="20875" y="21176"/>
                    <wp:lineTo x="20875" y="0"/>
                    <wp:lineTo x="652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0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180A" w:rsidRPr="000F7DA3" w:rsidRDefault="00C7180A" w:rsidP="00C7180A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Pod względem wysokości </w:t>
                            </w:r>
                            <w:r w:rsidRPr="00943954">
                              <w:t xml:space="preserve">współczynnika aktywności zawodowej </w:t>
                            </w:r>
                            <w:r>
                              <w:t>województwo d</w:t>
                            </w:r>
                            <w:r w:rsidRPr="000F7DA3">
                              <w:t>olnośląski</w:t>
                            </w:r>
                            <w:r>
                              <w:t xml:space="preserve">e zajmowało </w:t>
                            </w:r>
                            <w:r w:rsidR="00CE1543">
                              <w:t>5</w:t>
                            </w:r>
                            <w:r>
                              <w:t>. miejsce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CC2E0" id="Pole tekstowe 12" o:spid="_x0000_s1030" type="#_x0000_t202" style="position:absolute;left:0;text-align:left;margin-left:441.15pt;margin-top:503.4pt;width:149pt;height:76.5pt;z-index:-2513674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" filled="f" stroked="f">
                <v:textbox>
                  <w:txbxContent>
                    <w:p w:rsidR="00C7180A" w:rsidRPr="000F7DA3" w:rsidRDefault="00C7180A" w:rsidP="00C7180A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Pod względem wysokości </w:t>
                      </w:r>
                      <w:r w:rsidRPr="00943954">
                        <w:t xml:space="preserve">współczynnika aktywności zawodowej </w:t>
                      </w:r>
                      <w:r>
                        <w:t>województwo d</w:t>
                      </w:r>
                      <w:r w:rsidRPr="000F7DA3">
                        <w:t>olnośląski</w:t>
                      </w:r>
                      <w:r>
                        <w:t xml:space="preserve">e zajmowało </w:t>
                      </w:r>
                      <w:r w:rsidR="00CE1543">
                        <w:t>5</w:t>
                      </w:r>
                      <w:r>
                        <w:t>. miejsce w kraju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243B0E" w:rsidRPr="001D0522">
        <w:rPr>
          <w:shd w:val="clear" w:color="auto" w:fill="FFFFFF"/>
        </w:rPr>
        <w:t>Pod względem wartości współczynnika aktywności zawodowej województwo dolnośląskie zajmowało</w:t>
      </w:r>
      <w:r w:rsidR="003F77A9">
        <w:rPr>
          <w:shd w:val="clear" w:color="auto" w:fill="FFFFFF"/>
        </w:rPr>
        <w:t xml:space="preserve"> wysokie</w:t>
      </w:r>
      <w:r w:rsidR="00243B0E">
        <w:rPr>
          <w:shd w:val="clear" w:color="auto" w:fill="FFFFFF"/>
        </w:rPr>
        <w:t>,</w:t>
      </w:r>
      <w:r w:rsidR="00243B0E" w:rsidRPr="001D0522">
        <w:rPr>
          <w:shd w:val="clear" w:color="auto" w:fill="FFFFFF"/>
        </w:rPr>
        <w:t xml:space="preserve"> </w:t>
      </w:r>
      <w:r>
        <w:rPr>
          <w:shd w:val="clear" w:color="auto" w:fill="FFFFFF"/>
        </w:rPr>
        <w:t>5</w:t>
      </w:r>
      <w:r w:rsidR="00243B0E" w:rsidRPr="001D0522">
        <w:rPr>
          <w:shd w:val="clear" w:color="auto" w:fill="FFFFFF"/>
        </w:rPr>
        <w:t xml:space="preserve">. miejsce wśród województw. </w:t>
      </w:r>
    </w:p>
    <w:p w:rsidR="005F1F73" w:rsidRDefault="005F1F73" w:rsidP="00C50E2D">
      <w:pPr>
        <w:pStyle w:val="Tekstnormalny"/>
        <w:spacing w:before="240" w:after="120"/>
        <w:rPr>
          <w:b/>
          <w:lang w:eastAsia="pl-PL"/>
        </w:rPr>
      </w:pPr>
      <w:r>
        <w:rPr>
          <w:b/>
          <w:spacing w:val="-5"/>
          <w:sz w:val="18"/>
          <w:szCs w:val="22"/>
          <w:lang w:eastAsia="pl-PL"/>
        </w:rPr>
        <w:drawing>
          <wp:anchor distT="0" distB="0" distL="114300" distR="114300" simplePos="0" relativeHeight="251944960" behindDoc="0" locked="0" layoutInCell="1" allowOverlap="1" wp14:anchorId="7AAE77C4" wp14:editId="12359B02">
            <wp:simplePos x="0" y="0"/>
            <wp:positionH relativeFrom="margin">
              <wp:posOffset>0</wp:posOffset>
            </wp:positionH>
            <wp:positionV relativeFrom="paragraph">
              <wp:posOffset>327660</wp:posOffset>
            </wp:positionV>
            <wp:extent cx="5114290" cy="2418080"/>
            <wp:effectExtent l="0" t="0" r="0" b="1270"/>
            <wp:wrapSquare wrapText="bothSides"/>
            <wp:docPr id="13" name="Obraz 13" descr="Na mapie zaprezentowano wysokość współczynnika aktywności zawodowej  w poszczególnych województwach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resy_Wykres 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290" cy="2418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60A9" w:rsidRPr="008E60A9">
        <w:rPr>
          <w:b/>
          <w:shd w:val="clear" w:color="auto" w:fill="FFFFFF"/>
        </w:rPr>
        <w:t xml:space="preserve">Mapa 1. </w:t>
      </w:r>
      <w:r w:rsidR="008E60A9" w:rsidRPr="008E60A9">
        <w:rPr>
          <w:b/>
        </w:rPr>
        <w:t xml:space="preserve">Współczynnik aktywności zawodowej według województw </w:t>
      </w:r>
      <w:r w:rsidR="009D6363" w:rsidRPr="008E60A9">
        <w:rPr>
          <w:b/>
          <w:noProof w:val="0"/>
          <w:spacing w:val="-5"/>
          <w:sz w:val="18"/>
          <w:szCs w:val="22"/>
        </w:rPr>
        <w:t>w I</w:t>
      </w:r>
      <w:r w:rsidR="00CE1543">
        <w:rPr>
          <w:b/>
          <w:noProof w:val="0"/>
          <w:spacing w:val="-5"/>
          <w:sz w:val="18"/>
          <w:szCs w:val="22"/>
        </w:rPr>
        <w:t>I</w:t>
      </w:r>
      <w:r w:rsidR="009D6363" w:rsidRPr="008E60A9">
        <w:rPr>
          <w:b/>
          <w:noProof w:val="0"/>
          <w:spacing w:val="-5"/>
          <w:sz w:val="18"/>
          <w:szCs w:val="22"/>
        </w:rPr>
        <w:t xml:space="preserve"> kwartale 20</w:t>
      </w:r>
      <w:r w:rsidR="0054061C" w:rsidRPr="008E60A9">
        <w:rPr>
          <w:b/>
          <w:noProof w:val="0"/>
          <w:spacing w:val="-5"/>
          <w:sz w:val="18"/>
          <w:szCs w:val="22"/>
        </w:rPr>
        <w:t>2</w:t>
      </w:r>
      <w:r w:rsidR="0032510E">
        <w:rPr>
          <w:b/>
          <w:noProof w:val="0"/>
          <w:spacing w:val="-5"/>
          <w:sz w:val="18"/>
          <w:szCs w:val="22"/>
        </w:rPr>
        <w:t>1</w:t>
      </w:r>
      <w:r w:rsidR="009D6363" w:rsidRPr="008E60A9">
        <w:rPr>
          <w:b/>
          <w:noProof w:val="0"/>
          <w:spacing w:val="-5"/>
          <w:sz w:val="18"/>
          <w:szCs w:val="22"/>
        </w:rPr>
        <w:t xml:space="preserve"> r.</w:t>
      </w:r>
      <w:r w:rsidR="00C7180A" w:rsidRPr="00C7180A">
        <w:rPr>
          <w:b/>
          <w:lang w:eastAsia="pl-PL"/>
        </w:rPr>
        <w:t xml:space="preserve"> </w:t>
      </w:r>
    </w:p>
    <w:p w:rsidR="00BF1C23" w:rsidRPr="005F1F73" w:rsidRDefault="005F1F73" w:rsidP="005F1F73">
      <w:pPr>
        <w:spacing w:before="0" w:after="160" w:line="259" w:lineRule="auto"/>
        <w:rPr>
          <w:b/>
          <w:noProof/>
          <w:spacing w:val="-2"/>
          <w:szCs w:val="19"/>
          <w:lang w:eastAsia="pl-PL"/>
        </w:rPr>
      </w:pPr>
      <w:r>
        <w:rPr>
          <w:b/>
          <w:lang w:eastAsia="pl-PL"/>
        </w:rPr>
        <w:br w:type="page"/>
      </w:r>
    </w:p>
    <w:p w:rsidR="005F6D79" w:rsidRDefault="00F03AC4" w:rsidP="00C7180A">
      <w:pPr>
        <w:pStyle w:val="Tekstnormalny"/>
        <w:spacing w:before="240"/>
        <w:rPr>
          <w:rFonts w:cs="FiraSans-Bold"/>
          <w:b/>
          <w:bCs/>
        </w:rPr>
      </w:pPr>
      <w:r w:rsidRPr="009D3AB6">
        <w:rPr>
          <w:rFonts w:eastAsia="Fira Sans Light" w:cs="Times New Roman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1536" behindDoc="0" locked="0" layoutInCell="1" allowOverlap="1" wp14:anchorId="25331941" wp14:editId="345C9227">
                <wp:simplePos x="0" y="0"/>
                <wp:positionH relativeFrom="margin">
                  <wp:posOffset>3175</wp:posOffset>
                </wp:positionH>
                <wp:positionV relativeFrom="paragraph">
                  <wp:posOffset>0</wp:posOffset>
                </wp:positionV>
                <wp:extent cx="1828800" cy="1126800"/>
                <wp:effectExtent l="0" t="0" r="0" b="0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268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DD2" w:rsidRPr="003A6B36" w:rsidRDefault="00414DD2" w:rsidP="00047C26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</w:pPr>
                            <w:r w:rsidRPr="003A6B36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5</w:t>
                            </w:r>
                            <w:r w:rsidR="00EA7DFA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6</w:t>
                            </w:r>
                            <w:r w:rsidRPr="003A6B36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,</w:t>
                            </w:r>
                            <w:r w:rsidR="00EA7DFA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0</w:t>
                            </w:r>
                            <w:r w:rsidRPr="003A6B36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%</w:t>
                            </w:r>
                          </w:p>
                          <w:p w:rsidR="00414DD2" w:rsidRDefault="00414DD2" w:rsidP="00047C26">
                            <w:pPr>
                              <w:pStyle w:val="tekstnaniebieskimtle"/>
                              <w:jc w:val="center"/>
                            </w:pPr>
                            <w:r>
                              <w:t>Wskaźnik zatrudnienia (wg BAEL)</w:t>
                            </w:r>
                            <w:r w:rsidR="00B43686">
                              <w:t xml:space="preserve"> </w:t>
                            </w:r>
                            <w:r w:rsidR="00B43686" w:rsidRPr="00B43686">
                              <w:t>osób w wieku</w:t>
                            </w:r>
                            <w:r w:rsidR="00B43686">
                              <w:br/>
                            </w:r>
                            <w:r w:rsidR="00B43686" w:rsidRPr="00B43686">
                              <w:t>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31941" id="_x0000_s1031" type="#_x0000_t202" style="position:absolute;left:0;text-align:left;margin-left:.25pt;margin-top:0;width:2in;height:88.7pt;z-index:251841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" fillcolor="#001d77" stroked="f">
                <v:textbox>
                  <w:txbxContent>
                    <w:p w:rsidR="00414DD2" w:rsidRPr="003A6B36" w:rsidRDefault="00414DD2" w:rsidP="00047C26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</w:pPr>
                      <w:r w:rsidRPr="003A6B36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5</w:t>
                      </w:r>
                      <w:r w:rsidR="00EA7DFA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6</w:t>
                      </w:r>
                      <w:r w:rsidRPr="003A6B36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,</w:t>
                      </w:r>
                      <w:r w:rsidR="00EA7DFA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0</w:t>
                      </w:r>
                      <w:r w:rsidRPr="003A6B36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%</w:t>
                      </w:r>
                    </w:p>
                    <w:p w:rsidR="00414DD2" w:rsidRDefault="00414DD2" w:rsidP="00047C26">
                      <w:pPr>
                        <w:pStyle w:val="tekstnaniebieskimtle"/>
                        <w:jc w:val="center"/>
                      </w:pPr>
                      <w:r>
                        <w:t>Wskaźnik zatrudnienia (wg BAEL)</w:t>
                      </w:r>
                      <w:r w:rsidR="00B43686">
                        <w:t xml:space="preserve"> </w:t>
                      </w:r>
                      <w:r w:rsidR="00B43686" w:rsidRPr="00B43686">
                        <w:t>osób w wieku</w:t>
                      </w:r>
                      <w:r w:rsidR="00B43686">
                        <w:br/>
                      </w:r>
                      <w:r w:rsidR="00B43686" w:rsidRPr="00B43686">
                        <w:t>15-89 lat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F1C23" w:rsidRPr="009D3AB6">
        <w:rPr>
          <w:b/>
        </w:rPr>
        <w:t>Osoby pracujące w I</w:t>
      </w:r>
      <w:r w:rsidR="00EA7DFA">
        <w:rPr>
          <w:b/>
        </w:rPr>
        <w:t>I</w:t>
      </w:r>
      <w:r w:rsidR="00BF1C23" w:rsidRPr="009D3AB6">
        <w:rPr>
          <w:b/>
        </w:rPr>
        <w:t xml:space="preserve"> kwartale 20</w:t>
      </w:r>
      <w:r w:rsidR="0054061C">
        <w:rPr>
          <w:b/>
        </w:rPr>
        <w:t>2</w:t>
      </w:r>
      <w:r w:rsidR="00AA6166">
        <w:rPr>
          <w:b/>
        </w:rPr>
        <w:t>1</w:t>
      </w:r>
      <w:r w:rsidR="00BF1C23" w:rsidRPr="009D3AB6">
        <w:rPr>
          <w:b/>
        </w:rPr>
        <w:t xml:space="preserve"> r</w:t>
      </w:r>
      <w:r w:rsidR="00731D68">
        <w:rPr>
          <w:b/>
        </w:rPr>
        <w:t>.</w:t>
      </w:r>
      <w:r w:rsidR="00BF1C23" w:rsidRPr="009D3AB6">
        <w:rPr>
          <w:b/>
        </w:rPr>
        <w:t xml:space="preserve"> </w:t>
      </w:r>
      <w:r w:rsidR="00A81466" w:rsidRPr="009D3AB6">
        <w:rPr>
          <w:b/>
        </w:rPr>
        <w:t xml:space="preserve">stanowiły </w:t>
      </w:r>
      <w:r w:rsidR="00BF1C23" w:rsidRPr="009D3AB6">
        <w:rPr>
          <w:b/>
        </w:rPr>
        <w:t>5</w:t>
      </w:r>
      <w:r w:rsidR="00731D68">
        <w:rPr>
          <w:b/>
        </w:rPr>
        <w:t>6</w:t>
      </w:r>
      <w:r w:rsidR="00BF1C23" w:rsidRPr="009D3AB6">
        <w:rPr>
          <w:b/>
        </w:rPr>
        <w:t>,</w:t>
      </w:r>
      <w:r w:rsidR="00731D68">
        <w:rPr>
          <w:b/>
        </w:rPr>
        <w:t>0</w:t>
      </w:r>
      <w:r w:rsidR="00BF1C23" w:rsidRPr="009D3AB6">
        <w:rPr>
          <w:b/>
        </w:rPr>
        <w:t>% ludności w wieku 15</w:t>
      </w:r>
      <w:r w:rsidR="00AA6166">
        <w:rPr>
          <w:b/>
        </w:rPr>
        <w:t>-89</w:t>
      </w:r>
      <w:r w:rsidR="00BF1C23" w:rsidRPr="009D3AB6">
        <w:rPr>
          <w:b/>
        </w:rPr>
        <w:t xml:space="preserve"> lat. </w:t>
      </w:r>
      <w:r w:rsidR="00731D68" w:rsidRPr="00731D68">
        <w:rPr>
          <w:b/>
        </w:rPr>
        <w:t xml:space="preserve">W porównaniu z I kwartałem </w:t>
      </w:r>
      <w:r w:rsidR="00731D68">
        <w:rPr>
          <w:b/>
        </w:rPr>
        <w:t>b</w:t>
      </w:r>
      <w:r w:rsidR="00731D68" w:rsidRPr="00731D68">
        <w:rPr>
          <w:b/>
        </w:rPr>
        <w:t xml:space="preserve">r. wskaźnik ten wzrósł o </w:t>
      </w:r>
      <w:r w:rsidR="00731D68">
        <w:rPr>
          <w:b/>
        </w:rPr>
        <w:t>1</w:t>
      </w:r>
      <w:r w:rsidR="00731D68" w:rsidRPr="00731D68">
        <w:rPr>
          <w:b/>
        </w:rPr>
        <w:t>,</w:t>
      </w:r>
      <w:r w:rsidR="00731D68">
        <w:rPr>
          <w:b/>
        </w:rPr>
        <w:t>3</w:t>
      </w:r>
      <w:r w:rsidR="00731D68" w:rsidRPr="00731D68">
        <w:rPr>
          <w:b/>
        </w:rPr>
        <w:t xml:space="preserve"> p. proc.</w:t>
      </w:r>
      <w:r w:rsidR="00731D68">
        <w:rPr>
          <w:b/>
        </w:rPr>
        <w:t xml:space="preserve">, był także wyższy niż przeciętnie w kraju o 0,4 p.proc. </w:t>
      </w:r>
      <w:r w:rsidR="00731D68" w:rsidRPr="00731D68">
        <w:rPr>
          <w:b/>
        </w:rPr>
        <w:t>Wskaźnik zatrudnienia był zdecydowanie wyższy w zbiorowości mężczyzn – kształ</w:t>
      </w:r>
      <w:r w:rsidR="00731D68">
        <w:rPr>
          <w:b/>
        </w:rPr>
        <w:t>-</w:t>
      </w:r>
      <w:r w:rsidR="00731D68" w:rsidRPr="00731D68">
        <w:rPr>
          <w:b/>
        </w:rPr>
        <w:t>tował się on na poziomie 63,</w:t>
      </w:r>
      <w:r w:rsidR="00731D68">
        <w:rPr>
          <w:b/>
        </w:rPr>
        <w:t>3</w:t>
      </w:r>
      <w:r w:rsidR="00731D68" w:rsidRPr="00731D68">
        <w:rPr>
          <w:b/>
        </w:rPr>
        <w:t>%, pod</w:t>
      </w:r>
      <w:r w:rsidR="00731D68">
        <w:rPr>
          <w:b/>
        </w:rPr>
        <w:t>czas gdy wśród kobiet wynosił 49</w:t>
      </w:r>
      <w:r w:rsidR="00731D68" w:rsidRPr="00731D68">
        <w:rPr>
          <w:b/>
        </w:rPr>
        <w:t>,</w:t>
      </w:r>
      <w:r w:rsidR="00731D68">
        <w:rPr>
          <w:b/>
        </w:rPr>
        <w:t>3</w:t>
      </w:r>
      <w:r w:rsidR="00731D68" w:rsidRPr="00731D68">
        <w:rPr>
          <w:b/>
        </w:rPr>
        <w:t>%</w:t>
      </w:r>
      <w:r w:rsidR="00731D68">
        <w:rPr>
          <w:b/>
        </w:rPr>
        <w:t xml:space="preserve">, a także był wyższy w miastach niż na wsi </w:t>
      </w:r>
      <w:r w:rsidR="00731D68">
        <w:rPr>
          <w:b/>
        </w:rPr>
        <w:sym w:font="Symbol" w:char="F02D"/>
      </w:r>
      <w:r w:rsidR="00731D68">
        <w:rPr>
          <w:b/>
        </w:rPr>
        <w:t xml:space="preserve"> odpowiednio 56,2% i 55,5%.</w:t>
      </w:r>
    </w:p>
    <w:p w:rsidR="004B2EB3" w:rsidRPr="00C55286" w:rsidRDefault="004B2EB3" w:rsidP="00F03AC4">
      <w:pPr>
        <w:jc w:val="both"/>
        <w:rPr>
          <w:b/>
          <w:shd w:val="clear" w:color="auto" w:fill="FFFFFF"/>
        </w:rPr>
      </w:pPr>
    </w:p>
    <w:p w:rsidR="00497509" w:rsidRPr="00497509" w:rsidRDefault="00B94ECA" w:rsidP="00B16A12">
      <w:pPr>
        <w:keepNext/>
        <w:spacing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771EF9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02976" behindDoc="1" locked="0" layoutInCell="1" allowOverlap="1" wp14:anchorId="40B63E1A" wp14:editId="2A7940A4">
                <wp:simplePos x="0" y="0"/>
                <wp:positionH relativeFrom="column">
                  <wp:posOffset>5173326</wp:posOffset>
                </wp:positionH>
                <wp:positionV relativeFrom="page">
                  <wp:posOffset>2339975</wp:posOffset>
                </wp:positionV>
                <wp:extent cx="1971040" cy="601980"/>
                <wp:effectExtent l="0" t="0" r="0" b="0"/>
                <wp:wrapTight wrapText="bothSides">
                  <wp:wrapPolygon edited="0">
                    <wp:start x="626" y="0"/>
                    <wp:lineTo x="626" y="20506"/>
                    <wp:lineTo x="20876" y="20506"/>
                    <wp:lineTo x="20876" y="0"/>
                    <wp:lineTo x="626" y="0"/>
                  </wp:wrapPolygon>
                </wp:wrapTight>
                <wp:docPr id="29" name="Pole tekstow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040" cy="601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DD2" w:rsidRDefault="00414DD2" w:rsidP="0054061C">
                            <w:pPr>
                              <w:pStyle w:val="tekstzboku"/>
                              <w:spacing w:before="80" w:line="220" w:lineRule="exact"/>
                            </w:pPr>
                            <w:r>
                              <w:rPr>
                                <w:spacing w:val="-2"/>
                              </w:rPr>
                              <w:t>W</w:t>
                            </w:r>
                            <w:r w:rsidR="00B94ECA">
                              <w:rPr>
                                <w:spacing w:val="-2"/>
                              </w:rPr>
                              <w:t xml:space="preserve"> ciągu kwartału wzrosła liczba pracujących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63E1A" id="Pole tekstowe 29" o:spid="_x0000_s1032" type="#_x0000_t202" style="position:absolute;margin-left:407.35pt;margin-top:184.25pt;width:155.2pt;height:47.4pt;z-index:-251413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" filled="f" stroked="f">
                <v:textbox>
                  <w:txbxContent>
                    <w:p w:rsidR="00414DD2" w:rsidRDefault="00414DD2" w:rsidP="0054061C">
                      <w:pPr>
                        <w:pStyle w:val="tekstzboku"/>
                        <w:spacing w:before="80" w:line="220" w:lineRule="exact"/>
                      </w:pPr>
                      <w:r>
                        <w:rPr>
                          <w:spacing w:val="-2"/>
                        </w:rPr>
                        <w:t>W</w:t>
                      </w:r>
                      <w:r w:rsidR="00B94ECA">
                        <w:rPr>
                          <w:spacing w:val="-2"/>
                        </w:rPr>
                        <w:t xml:space="preserve"> ciągu kwartału wzrosła liczba pracujących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497509" w:rsidRPr="00497509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Pracujący</w:t>
      </w:r>
    </w:p>
    <w:p w:rsidR="00497509" w:rsidRPr="00DF3DD8" w:rsidRDefault="00497509" w:rsidP="00BD7D43">
      <w:pPr>
        <w:spacing w:after="0" w:line="220" w:lineRule="exact"/>
        <w:jc w:val="both"/>
        <w:rPr>
          <w:noProof/>
          <w:szCs w:val="19"/>
          <w:lang w:eastAsia="pl-PL"/>
        </w:rPr>
      </w:pPr>
      <w:r w:rsidRPr="00DF3DD8">
        <w:rPr>
          <w:noProof/>
          <w:szCs w:val="19"/>
          <w:lang w:eastAsia="pl-PL"/>
        </w:rPr>
        <w:t xml:space="preserve">W województwie </w:t>
      </w:r>
      <w:r w:rsidRPr="00DF3DD8">
        <w:rPr>
          <w:noProof/>
          <w:szCs w:val="19"/>
          <w:shd w:val="clear" w:color="auto" w:fill="FFFFFF"/>
        </w:rPr>
        <w:t xml:space="preserve">dolnośląskim </w:t>
      </w:r>
      <w:r w:rsidRPr="00DF3DD8">
        <w:rPr>
          <w:noProof/>
          <w:szCs w:val="19"/>
          <w:lang w:eastAsia="pl-PL"/>
        </w:rPr>
        <w:t xml:space="preserve">w </w:t>
      </w:r>
      <w:r w:rsidR="005E7E9B" w:rsidRPr="00DF3DD8">
        <w:rPr>
          <w:noProof/>
          <w:szCs w:val="19"/>
          <w:lang w:eastAsia="pl-PL"/>
        </w:rPr>
        <w:t>I</w:t>
      </w:r>
      <w:r w:rsidRPr="00DF3DD8">
        <w:rPr>
          <w:noProof/>
          <w:szCs w:val="19"/>
          <w:lang w:eastAsia="pl-PL"/>
        </w:rPr>
        <w:t>I kwartale 20</w:t>
      </w:r>
      <w:r w:rsidR="0054061C" w:rsidRPr="00DF3DD8">
        <w:rPr>
          <w:noProof/>
          <w:szCs w:val="19"/>
          <w:lang w:eastAsia="pl-PL"/>
        </w:rPr>
        <w:t>2</w:t>
      </w:r>
      <w:r w:rsidR="00AA6166" w:rsidRPr="00DF3DD8">
        <w:rPr>
          <w:noProof/>
          <w:szCs w:val="19"/>
          <w:lang w:eastAsia="pl-PL"/>
        </w:rPr>
        <w:t>1</w:t>
      </w:r>
      <w:r w:rsidRPr="00DF3DD8">
        <w:rPr>
          <w:noProof/>
          <w:szCs w:val="19"/>
          <w:lang w:eastAsia="pl-PL"/>
        </w:rPr>
        <w:t xml:space="preserve"> r. pracowało 12</w:t>
      </w:r>
      <w:r w:rsidR="005E7E9B" w:rsidRPr="00DF3DD8">
        <w:rPr>
          <w:noProof/>
          <w:szCs w:val="19"/>
          <w:lang w:eastAsia="pl-PL"/>
        </w:rPr>
        <w:t>53</w:t>
      </w:r>
      <w:r w:rsidRPr="00DF3DD8">
        <w:rPr>
          <w:noProof/>
          <w:szCs w:val="19"/>
          <w:lang w:eastAsia="pl-PL"/>
        </w:rPr>
        <w:t xml:space="preserve"> tys. </w:t>
      </w:r>
      <w:r w:rsidR="00487849" w:rsidRPr="00DF3DD8">
        <w:rPr>
          <w:noProof/>
          <w:szCs w:val="19"/>
          <w:lang w:eastAsia="pl-PL"/>
        </w:rPr>
        <w:t>osób</w:t>
      </w:r>
      <w:r w:rsidR="00212662" w:rsidRPr="00DF3DD8">
        <w:rPr>
          <w:noProof/>
          <w:szCs w:val="19"/>
          <w:lang w:eastAsia="pl-PL"/>
        </w:rPr>
        <w:t xml:space="preserve">, </w:t>
      </w:r>
      <w:r w:rsidR="00771EF9" w:rsidRPr="00DF3DD8">
        <w:rPr>
          <w:noProof/>
          <w:szCs w:val="19"/>
          <w:lang w:eastAsia="pl-PL"/>
        </w:rPr>
        <w:t>z tego 6</w:t>
      </w:r>
      <w:r w:rsidR="005E7E9B" w:rsidRPr="00DF3DD8">
        <w:rPr>
          <w:noProof/>
          <w:szCs w:val="19"/>
          <w:lang w:eastAsia="pl-PL"/>
        </w:rPr>
        <w:t>7</w:t>
      </w:r>
      <w:r w:rsidR="00771EF9" w:rsidRPr="00DF3DD8">
        <w:rPr>
          <w:noProof/>
          <w:szCs w:val="19"/>
          <w:lang w:eastAsia="pl-PL"/>
        </w:rPr>
        <w:t>5 tys. to mężczyźni (53,</w:t>
      </w:r>
      <w:r w:rsidR="005E7E9B" w:rsidRPr="00DF3DD8">
        <w:rPr>
          <w:noProof/>
          <w:szCs w:val="19"/>
          <w:lang w:eastAsia="pl-PL"/>
        </w:rPr>
        <w:t>9</w:t>
      </w:r>
      <w:r w:rsidR="00771EF9" w:rsidRPr="00DF3DD8">
        <w:rPr>
          <w:noProof/>
          <w:szCs w:val="19"/>
          <w:lang w:eastAsia="pl-PL"/>
        </w:rPr>
        <w:t>%), a 57</w:t>
      </w:r>
      <w:r w:rsidR="005E7E9B" w:rsidRPr="00DF3DD8">
        <w:rPr>
          <w:noProof/>
          <w:szCs w:val="19"/>
          <w:lang w:eastAsia="pl-PL"/>
        </w:rPr>
        <w:t>8</w:t>
      </w:r>
      <w:r w:rsidR="00771EF9" w:rsidRPr="00DF3DD8">
        <w:rPr>
          <w:noProof/>
          <w:szCs w:val="19"/>
          <w:lang w:eastAsia="pl-PL"/>
        </w:rPr>
        <w:t xml:space="preserve"> tys. to kobiety</w:t>
      </w:r>
      <w:r w:rsidRPr="00DF3DD8">
        <w:rPr>
          <w:noProof/>
          <w:szCs w:val="19"/>
          <w:lang w:eastAsia="pl-PL"/>
        </w:rPr>
        <w:t xml:space="preserve"> </w:t>
      </w:r>
      <w:r w:rsidR="00771EF9" w:rsidRPr="00DF3DD8">
        <w:rPr>
          <w:noProof/>
          <w:szCs w:val="19"/>
          <w:lang w:eastAsia="pl-PL"/>
        </w:rPr>
        <w:t>(4</w:t>
      </w:r>
      <w:r w:rsidR="008A7E8E" w:rsidRPr="00DF3DD8">
        <w:rPr>
          <w:noProof/>
          <w:szCs w:val="19"/>
          <w:lang w:eastAsia="pl-PL"/>
        </w:rPr>
        <w:t>6</w:t>
      </w:r>
      <w:r w:rsidRPr="00DF3DD8">
        <w:rPr>
          <w:noProof/>
          <w:szCs w:val="19"/>
          <w:lang w:eastAsia="pl-PL"/>
        </w:rPr>
        <w:t>,</w:t>
      </w:r>
      <w:r w:rsidR="005E7E9B" w:rsidRPr="00DF3DD8">
        <w:rPr>
          <w:noProof/>
          <w:szCs w:val="19"/>
          <w:lang w:eastAsia="pl-PL"/>
        </w:rPr>
        <w:t>1</w:t>
      </w:r>
      <w:r w:rsidRPr="00DF3DD8">
        <w:rPr>
          <w:noProof/>
          <w:szCs w:val="19"/>
          <w:lang w:eastAsia="pl-PL"/>
        </w:rPr>
        <w:t>%</w:t>
      </w:r>
      <w:r w:rsidR="00771EF9" w:rsidRPr="00DF3DD8">
        <w:rPr>
          <w:noProof/>
          <w:szCs w:val="19"/>
          <w:lang w:eastAsia="pl-PL"/>
        </w:rPr>
        <w:t>)</w:t>
      </w:r>
      <w:r w:rsidRPr="00DF3DD8">
        <w:rPr>
          <w:noProof/>
          <w:szCs w:val="19"/>
          <w:lang w:eastAsia="pl-PL"/>
        </w:rPr>
        <w:t xml:space="preserve">. </w:t>
      </w:r>
      <w:r w:rsidR="005E7E9B" w:rsidRPr="00DF3DD8">
        <w:rPr>
          <w:noProof/>
          <w:szCs w:val="19"/>
          <w:lang w:eastAsia="pl-PL"/>
        </w:rPr>
        <w:t>Populacja pracujących zwiększyła się względem poprzedniego kwartału o 27 tys., tj. o 2,2%. Biorąc pod uwagę miejsce zamieszkania odsetek mieszkańców miast wśród pracujących wyniósł 68,2% (tj. 854 tys. osób).</w:t>
      </w:r>
    </w:p>
    <w:p w:rsidR="00BD7D43" w:rsidRPr="00DF3DD8" w:rsidRDefault="00BD7D43" w:rsidP="00BD7D43">
      <w:pPr>
        <w:spacing w:line="220" w:lineRule="exact"/>
        <w:jc w:val="both"/>
        <w:rPr>
          <w:noProof/>
          <w:spacing w:val="-2"/>
          <w:szCs w:val="19"/>
          <w:lang w:eastAsia="pl-PL"/>
        </w:rPr>
      </w:pPr>
      <w:r w:rsidRPr="00DF3DD8">
        <w:rPr>
          <w:noProof/>
          <w:spacing w:val="-2"/>
          <w:szCs w:val="19"/>
          <w:lang w:eastAsia="pl-PL"/>
        </w:rPr>
        <w:t>Uwzględniając podział według płci, liczba pracujących zwiększyła się w skali kwartału w większym stopniu wśród mężczyzn (wzrost o 23 tys., tj. o 3,5%) niż wśród kobiet  (wzrost o 4 tys., tj. o 0,7%).</w:t>
      </w:r>
    </w:p>
    <w:p w:rsidR="00DF3DD8" w:rsidRDefault="00DF3DD8" w:rsidP="00BD7D43">
      <w:pPr>
        <w:spacing w:line="220" w:lineRule="exact"/>
        <w:jc w:val="both"/>
        <w:rPr>
          <w:noProof/>
          <w:spacing w:val="-2"/>
          <w:szCs w:val="19"/>
          <w:lang w:eastAsia="pl-PL"/>
        </w:rPr>
      </w:pPr>
      <w:r w:rsidRPr="00DF3DD8">
        <w:rPr>
          <w:noProof/>
          <w:spacing w:val="-2"/>
          <w:szCs w:val="19"/>
          <w:lang w:eastAsia="pl-PL"/>
        </w:rPr>
        <w:t xml:space="preserve">Biorąc pod uwagę miejsce zamieszkania wzrost liczby pracujących dotyczył </w:t>
      </w:r>
      <w:r>
        <w:rPr>
          <w:noProof/>
          <w:spacing w:val="-2"/>
          <w:szCs w:val="19"/>
          <w:lang w:eastAsia="pl-PL"/>
        </w:rPr>
        <w:t xml:space="preserve">w większym stopniu </w:t>
      </w:r>
      <w:r w:rsidRPr="00DF3DD8">
        <w:rPr>
          <w:noProof/>
          <w:spacing w:val="-2"/>
          <w:szCs w:val="19"/>
          <w:lang w:eastAsia="pl-PL"/>
        </w:rPr>
        <w:t xml:space="preserve">mieszkańców miast – w ujęciu kwartalnym wyniósł on </w:t>
      </w:r>
      <w:r>
        <w:rPr>
          <w:noProof/>
          <w:spacing w:val="-2"/>
          <w:szCs w:val="19"/>
          <w:lang w:eastAsia="pl-PL"/>
        </w:rPr>
        <w:t>2</w:t>
      </w:r>
      <w:r w:rsidRPr="00DF3DD8">
        <w:rPr>
          <w:noProof/>
          <w:spacing w:val="-2"/>
          <w:szCs w:val="19"/>
          <w:lang w:eastAsia="pl-PL"/>
        </w:rPr>
        <w:t>,</w:t>
      </w:r>
      <w:r>
        <w:rPr>
          <w:noProof/>
          <w:spacing w:val="-2"/>
          <w:szCs w:val="19"/>
          <w:lang w:eastAsia="pl-PL"/>
        </w:rPr>
        <w:t>8</w:t>
      </w:r>
      <w:r w:rsidRPr="00DF3DD8">
        <w:rPr>
          <w:noProof/>
          <w:spacing w:val="-2"/>
          <w:szCs w:val="19"/>
          <w:lang w:eastAsia="pl-PL"/>
        </w:rPr>
        <w:t>% (</w:t>
      </w:r>
      <w:r>
        <w:rPr>
          <w:noProof/>
          <w:spacing w:val="-2"/>
          <w:szCs w:val="19"/>
          <w:lang w:eastAsia="pl-PL"/>
        </w:rPr>
        <w:t>23</w:t>
      </w:r>
      <w:r w:rsidRPr="00DF3DD8">
        <w:rPr>
          <w:noProof/>
          <w:spacing w:val="-2"/>
          <w:szCs w:val="19"/>
          <w:lang w:eastAsia="pl-PL"/>
        </w:rPr>
        <w:t xml:space="preserve"> tys. osób). Wśród mieszkańców </w:t>
      </w:r>
      <w:r w:rsidRPr="00DF3DD8">
        <w:rPr>
          <w:noProof/>
          <w:szCs w:val="19"/>
          <w:lang w:eastAsia="pl-PL"/>
        </w:rPr>
        <w:t>wsi liczebność populacji pracujących w porównaniu do poprzedniego kwartału wzrosła o 1,3%, tj.</w:t>
      </w:r>
      <w:r>
        <w:rPr>
          <w:noProof/>
          <w:spacing w:val="-2"/>
          <w:szCs w:val="19"/>
          <w:lang w:eastAsia="pl-PL"/>
        </w:rPr>
        <w:t xml:space="preserve"> o 5 tys.</w:t>
      </w:r>
    </w:p>
    <w:p w:rsidR="00E61DD9" w:rsidRDefault="00B94ECA" w:rsidP="00BD7D43">
      <w:pPr>
        <w:spacing w:line="220" w:lineRule="exact"/>
        <w:jc w:val="both"/>
        <w:rPr>
          <w:noProof/>
          <w:spacing w:val="-2"/>
          <w:szCs w:val="19"/>
          <w:lang w:eastAsia="pl-PL"/>
        </w:rPr>
      </w:pPr>
      <w:r w:rsidRPr="00771EF9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62368" behindDoc="1" locked="0" layoutInCell="1" allowOverlap="1" wp14:anchorId="49A836B4" wp14:editId="554768FD">
                <wp:simplePos x="0" y="0"/>
                <wp:positionH relativeFrom="column">
                  <wp:posOffset>5174971</wp:posOffset>
                </wp:positionH>
                <wp:positionV relativeFrom="page">
                  <wp:posOffset>4381601</wp:posOffset>
                </wp:positionV>
                <wp:extent cx="1923415" cy="601980"/>
                <wp:effectExtent l="0" t="0" r="0" b="0"/>
                <wp:wrapTight wrapText="bothSides">
                  <wp:wrapPolygon edited="0">
                    <wp:start x="642" y="0"/>
                    <wp:lineTo x="642" y="20506"/>
                    <wp:lineTo x="20751" y="20506"/>
                    <wp:lineTo x="20751" y="0"/>
                    <wp:lineTo x="642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3415" cy="601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4ECA" w:rsidRDefault="00B94ECA" w:rsidP="00B94ECA">
                            <w:pPr>
                              <w:pStyle w:val="tekstzboku"/>
                              <w:spacing w:before="80" w:line="220" w:lineRule="exact"/>
                            </w:pPr>
                            <w:r>
                              <w:rPr>
                                <w:spacing w:val="-2"/>
                              </w:rPr>
                              <w:t>Blisko 70% zatrudnionych wykonywało swoją pracę w oparciu</w:t>
                            </w:r>
                            <w:r>
                              <w:rPr>
                                <w:spacing w:val="-2"/>
                              </w:rPr>
                              <w:br/>
                              <w:t>o umowę na czas nieokreślony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A836B4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left:0;text-align:left;margin-left:407.5pt;margin-top:345pt;width:151.45pt;height:47.4pt;z-index:-251354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" filled="f" stroked="f">
                <v:textbox>
                  <w:txbxContent>
                    <w:p w:rsidR="00B94ECA" w:rsidRDefault="00B94ECA" w:rsidP="00B94ECA">
                      <w:pPr>
                        <w:pStyle w:val="tekstzboku"/>
                        <w:spacing w:before="80" w:line="220" w:lineRule="exact"/>
                      </w:pPr>
                      <w:r>
                        <w:rPr>
                          <w:spacing w:val="-2"/>
                        </w:rPr>
                        <w:t>Blisko 70% zatrudnionych wykonywało swoją pracę w oparciu</w:t>
                      </w:r>
                      <w:r>
                        <w:rPr>
                          <w:spacing w:val="-2"/>
                        </w:rPr>
                        <w:br/>
                        <w:t>o umowę na czas nieokreślony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E61DD9" w:rsidRPr="00E61DD9">
        <w:rPr>
          <w:noProof/>
          <w:spacing w:val="-2"/>
          <w:szCs w:val="19"/>
          <w:lang w:eastAsia="pl-PL"/>
        </w:rPr>
        <w:t xml:space="preserve">W skali kwartału </w:t>
      </w:r>
      <w:r w:rsidR="00E61DD9">
        <w:rPr>
          <w:noProof/>
          <w:spacing w:val="-2"/>
          <w:szCs w:val="19"/>
          <w:lang w:eastAsia="pl-PL"/>
        </w:rPr>
        <w:t xml:space="preserve">zwiększyła się liczba  pracodawców i </w:t>
      </w:r>
      <w:r w:rsidR="00E61DD9" w:rsidRPr="00E61DD9">
        <w:rPr>
          <w:noProof/>
          <w:spacing w:val="-2"/>
          <w:szCs w:val="19"/>
          <w:lang w:eastAsia="pl-PL"/>
        </w:rPr>
        <w:t>pracujących na własny rachunek</w:t>
      </w:r>
      <w:r w:rsidR="00E61DD9">
        <w:rPr>
          <w:noProof/>
          <w:spacing w:val="-2"/>
          <w:szCs w:val="19"/>
          <w:lang w:eastAsia="pl-PL"/>
        </w:rPr>
        <w:t xml:space="preserve"> (o 3,2%) oraz </w:t>
      </w:r>
      <w:r w:rsidR="00E61DD9" w:rsidRPr="00E61DD9">
        <w:rPr>
          <w:noProof/>
          <w:spacing w:val="-2"/>
          <w:szCs w:val="19"/>
          <w:lang w:eastAsia="pl-PL"/>
        </w:rPr>
        <w:t>pracowników zatrudnionych w firmach/instytucjach publicznych lub u prywatnego pracodawcy</w:t>
      </w:r>
      <w:r w:rsidR="00E61DD9">
        <w:rPr>
          <w:noProof/>
          <w:spacing w:val="-2"/>
          <w:szCs w:val="19"/>
          <w:lang w:eastAsia="pl-PL"/>
        </w:rPr>
        <w:t xml:space="preserve"> (o 2,7%).</w:t>
      </w:r>
    </w:p>
    <w:p w:rsidR="00E12534" w:rsidRDefault="001B3A6A" w:rsidP="00BD7D43">
      <w:pPr>
        <w:spacing w:line="220" w:lineRule="exact"/>
        <w:jc w:val="both"/>
        <w:rPr>
          <w:noProof/>
          <w:spacing w:val="-2"/>
          <w:szCs w:val="19"/>
          <w:lang w:eastAsia="pl-PL"/>
        </w:rPr>
      </w:pPr>
      <w:r w:rsidRPr="001B3A6A">
        <w:rPr>
          <w:noProof/>
          <w:szCs w:val="19"/>
          <w:lang w:eastAsia="pl-PL"/>
        </w:rPr>
        <w:t>Zdecydowana większość pracowników zatrudnionych w firmach/instytucjach publicznych lub u</w:t>
      </w:r>
      <w:r w:rsidRPr="001B3A6A">
        <w:rPr>
          <w:noProof/>
          <w:spacing w:val="-2"/>
          <w:szCs w:val="19"/>
          <w:lang w:eastAsia="pl-PL"/>
        </w:rPr>
        <w:t xml:space="preserve"> prywatnego pracodawcy wykonywała swoją pracę w oparciu o umowę na czas nieokreślony (</w:t>
      </w:r>
      <w:r>
        <w:rPr>
          <w:noProof/>
          <w:spacing w:val="-2"/>
          <w:szCs w:val="19"/>
          <w:lang w:eastAsia="pl-PL"/>
        </w:rPr>
        <w:t>67</w:t>
      </w:r>
      <w:r w:rsidRPr="001B3A6A">
        <w:rPr>
          <w:noProof/>
          <w:spacing w:val="-2"/>
          <w:szCs w:val="19"/>
          <w:lang w:eastAsia="pl-PL"/>
        </w:rPr>
        <w:t>,</w:t>
      </w:r>
      <w:r>
        <w:rPr>
          <w:noProof/>
          <w:spacing w:val="-2"/>
          <w:szCs w:val="19"/>
          <w:lang w:eastAsia="pl-PL"/>
        </w:rPr>
        <w:t>3</w:t>
      </w:r>
      <w:r w:rsidRPr="001B3A6A">
        <w:rPr>
          <w:noProof/>
          <w:spacing w:val="-2"/>
          <w:szCs w:val="19"/>
          <w:lang w:eastAsia="pl-PL"/>
        </w:rPr>
        <w:t>%</w:t>
      </w:r>
      <w:r>
        <w:rPr>
          <w:noProof/>
          <w:spacing w:val="-2"/>
          <w:szCs w:val="19"/>
          <w:lang w:eastAsia="pl-PL"/>
        </w:rPr>
        <w:t>)</w:t>
      </w:r>
      <w:r w:rsidRPr="001B3A6A">
        <w:rPr>
          <w:noProof/>
          <w:spacing w:val="-2"/>
          <w:szCs w:val="19"/>
          <w:lang w:eastAsia="pl-PL"/>
        </w:rPr>
        <w:t>. Udział ten w skali kwartału zwiększył się o 0,7 p.proc.</w:t>
      </w:r>
    </w:p>
    <w:p w:rsidR="00497509" w:rsidRPr="00F97203" w:rsidRDefault="00497509" w:rsidP="00447971">
      <w:pPr>
        <w:spacing w:after="0" w:line="220" w:lineRule="exact"/>
        <w:jc w:val="both"/>
        <w:rPr>
          <w:noProof/>
          <w:spacing w:val="-2"/>
          <w:szCs w:val="19"/>
          <w:lang w:eastAsia="pl-PL"/>
        </w:rPr>
      </w:pPr>
      <w:r w:rsidRPr="00771EF9">
        <w:rPr>
          <w:noProof/>
          <w:spacing w:val="-2"/>
          <w:szCs w:val="19"/>
          <w:lang w:eastAsia="pl-PL"/>
        </w:rPr>
        <w:t>Wskaźnik zatrudnienia w o</w:t>
      </w:r>
      <w:r w:rsidRPr="00497509">
        <w:rPr>
          <w:noProof/>
          <w:spacing w:val="-2"/>
          <w:szCs w:val="19"/>
          <w:lang w:eastAsia="pl-PL"/>
        </w:rPr>
        <w:t>mawianym okresie ukształtował się na poziomie 5</w:t>
      </w:r>
      <w:r w:rsidR="00B848A6">
        <w:rPr>
          <w:noProof/>
          <w:spacing w:val="-2"/>
          <w:szCs w:val="19"/>
          <w:lang w:eastAsia="pl-PL"/>
        </w:rPr>
        <w:t>6</w:t>
      </w:r>
      <w:r w:rsidRPr="00497509">
        <w:rPr>
          <w:noProof/>
          <w:spacing w:val="-2"/>
          <w:szCs w:val="19"/>
          <w:lang w:eastAsia="pl-PL"/>
        </w:rPr>
        <w:t>,</w:t>
      </w:r>
      <w:r w:rsidR="00B848A6">
        <w:rPr>
          <w:noProof/>
          <w:spacing w:val="-2"/>
          <w:szCs w:val="19"/>
          <w:lang w:eastAsia="pl-PL"/>
        </w:rPr>
        <w:t>0</w:t>
      </w:r>
      <w:r w:rsidRPr="00497509">
        <w:rPr>
          <w:noProof/>
          <w:spacing w:val="-2"/>
          <w:szCs w:val="19"/>
          <w:lang w:eastAsia="pl-PL"/>
        </w:rPr>
        <w:t xml:space="preserve">% i był </w:t>
      </w:r>
      <w:r w:rsidR="00B848A6">
        <w:rPr>
          <w:noProof/>
          <w:spacing w:val="-2"/>
          <w:szCs w:val="19"/>
          <w:lang w:eastAsia="pl-PL"/>
        </w:rPr>
        <w:t>wy</w:t>
      </w:r>
      <w:r w:rsidRPr="00497509">
        <w:rPr>
          <w:noProof/>
          <w:spacing w:val="-2"/>
          <w:szCs w:val="19"/>
          <w:lang w:eastAsia="pl-PL"/>
        </w:rPr>
        <w:t xml:space="preserve">ższy niż w </w:t>
      </w:r>
      <w:r w:rsidR="00B848A6">
        <w:rPr>
          <w:noProof/>
          <w:spacing w:val="-2"/>
          <w:szCs w:val="19"/>
          <w:lang w:eastAsia="pl-PL"/>
        </w:rPr>
        <w:t xml:space="preserve">poprzednim kwartale (o 1,3 p.proc.), a także wyższy niż średnio w </w:t>
      </w:r>
      <w:r w:rsidRPr="00497509">
        <w:rPr>
          <w:noProof/>
          <w:spacing w:val="-2"/>
          <w:szCs w:val="19"/>
          <w:lang w:eastAsia="pl-PL"/>
        </w:rPr>
        <w:t>kraju (</w:t>
      </w:r>
      <w:r w:rsidR="00B848A6">
        <w:rPr>
          <w:noProof/>
          <w:spacing w:val="-2"/>
          <w:szCs w:val="19"/>
          <w:lang w:eastAsia="pl-PL"/>
        </w:rPr>
        <w:t>o 0,</w:t>
      </w:r>
      <w:r w:rsidR="00295E9D">
        <w:rPr>
          <w:noProof/>
          <w:spacing w:val="-2"/>
          <w:szCs w:val="19"/>
          <w:lang w:eastAsia="pl-PL"/>
        </w:rPr>
        <w:t>4</w:t>
      </w:r>
      <w:r w:rsidR="00B848A6">
        <w:rPr>
          <w:noProof/>
          <w:spacing w:val="-2"/>
          <w:szCs w:val="19"/>
          <w:lang w:eastAsia="pl-PL"/>
        </w:rPr>
        <w:t xml:space="preserve"> p.proc.</w:t>
      </w:r>
      <w:r w:rsidRPr="00497509">
        <w:rPr>
          <w:noProof/>
          <w:spacing w:val="-2"/>
          <w:szCs w:val="19"/>
          <w:lang w:eastAsia="pl-PL"/>
        </w:rPr>
        <w:t xml:space="preserve">). </w:t>
      </w:r>
    </w:p>
    <w:p w:rsidR="00497509" w:rsidRDefault="00C7180A" w:rsidP="00497509">
      <w:pPr>
        <w:rPr>
          <w:b/>
          <w:spacing w:val="-2"/>
          <w:sz w:val="18"/>
        </w:rPr>
      </w:pPr>
      <w:r>
        <w:rPr>
          <w:b/>
          <w:noProof/>
          <w:spacing w:val="-2"/>
          <w:sz w:val="18"/>
          <w:lang w:eastAsia="pl-PL"/>
        </w:rPr>
        <w:drawing>
          <wp:anchor distT="0" distB="0" distL="114300" distR="114300" simplePos="0" relativeHeight="251947008" behindDoc="0" locked="0" layoutInCell="1" allowOverlap="1" wp14:anchorId="6FD75DFA" wp14:editId="343D2174">
            <wp:simplePos x="0" y="0"/>
            <wp:positionH relativeFrom="margin">
              <wp:posOffset>0</wp:posOffset>
            </wp:positionH>
            <wp:positionV relativeFrom="paragraph">
              <wp:posOffset>321945</wp:posOffset>
            </wp:positionV>
            <wp:extent cx="5101590" cy="2535555"/>
            <wp:effectExtent l="0" t="0" r="3810" b="0"/>
            <wp:wrapSquare wrapText="bothSides"/>
            <wp:docPr id="23" name="Obraz 23" descr="Wykres słupkowy pionowy prezentuje wysokość wskaźnika zatrudnienia w miastach, na wsi oraz dla mężczyzn i kobiet w województwie dolnośląskim oraz w Pols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Wykresy_Obszar roboczy 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1590" cy="2535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509" w:rsidRPr="00497509">
        <w:rPr>
          <w:b/>
          <w:spacing w:val="-2"/>
          <w:sz w:val="18"/>
        </w:rPr>
        <w:t xml:space="preserve">Wykres </w:t>
      </w:r>
      <w:r w:rsidR="008E60A9">
        <w:rPr>
          <w:b/>
          <w:spacing w:val="-2"/>
          <w:sz w:val="18"/>
        </w:rPr>
        <w:t>3</w:t>
      </w:r>
      <w:r w:rsidR="00497509" w:rsidRPr="00497509">
        <w:rPr>
          <w:b/>
          <w:spacing w:val="-2"/>
          <w:sz w:val="18"/>
        </w:rPr>
        <w:t>. Wskaźnik zatrudnienia</w:t>
      </w:r>
      <w:r w:rsidR="00771EF9" w:rsidRPr="00771EF9">
        <w:t xml:space="preserve"> </w:t>
      </w:r>
      <w:r w:rsidR="00771EF9" w:rsidRPr="00771EF9">
        <w:rPr>
          <w:b/>
          <w:spacing w:val="-2"/>
          <w:sz w:val="18"/>
        </w:rPr>
        <w:t>według miejsca zamieszkania i płci w I</w:t>
      </w:r>
      <w:r w:rsidR="00B848A6">
        <w:rPr>
          <w:b/>
          <w:spacing w:val="-2"/>
          <w:sz w:val="18"/>
        </w:rPr>
        <w:t>I</w:t>
      </w:r>
      <w:r w:rsidR="00771EF9" w:rsidRPr="00771EF9">
        <w:rPr>
          <w:b/>
          <w:spacing w:val="-2"/>
          <w:sz w:val="18"/>
        </w:rPr>
        <w:t xml:space="preserve"> kwartale 2021 r.</w:t>
      </w:r>
    </w:p>
    <w:p w:rsidR="004074F1" w:rsidRDefault="00CC6ACB" w:rsidP="00497509">
      <w:pPr>
        <w:rPr>
          <w:b/>
          <w:spacing w:val="-2"/>
          <w:sz w:val="18"/>
        </w:rPr>
      </w:pPr>
      <w:r w:rsidRPr="00497509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0" distB="0" distL="114300" distR="114300" simplePos="0" relativeHeight="251957248" behindDoc="1" locked="0" layoutInCell="1" allowOverlap="1" wp14:anchorId="3C41E046" wp14:editId="46459EC4">
                <wp:simplePos x="0" y="0"/>
                <wp:positionH relativeFrom="page">
                  <wp:posOffset>5668010</wp:posOffset>
                </wp:positionH>
                <wp:positionV relativeFrom="margin">
                  <wp:posOffset>7772400</wp:posOffset>
                </wp:positionV>
                <wp:extent cx="1734820" cy="552450"/>
                <wp:effectExtent l="0" t="0" r="0" b="0"/>
                <wp:wrapTight wrapText="bothSides">
                  <wp:wrapPolygon edited="0">
                    <wp:start x="712" y="0"/>
                    <wp:lineTo x="712" y="20855"/>
                    <wp:lineTo x="20873" y="20855"/>
                    <wp:lineTo x="20873" y="0"/>
                    <wp:lineTo x="712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6FA7" w:rsidRPr="00BC4E74" w:rsidRDefault="00156FA7" w:rsidP="00156FA7">
                            <w:pPr>
                              <w:pStyle w:val="tekstzboku"/>
                              <w:spacing w:before="0"/>
                            </w:pPr>
                            <w:r w:rsidRPr="00A851FF">
                              <w:t>Najliczniejszą grupę zawodową tworzyli specjaliści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1E046" id="_x0000_s1034" type="#_x0000_t202" style="position:absolute;margin-left:446.3pt;margin-top:612pt;width:136.6pt;height:43.5pt;z-index:-25135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" filled="f" stroked="f">
                <v:textbox>
                  <w:txbxContent>
                    <w:p w:rsidR="00156FA7" w:rsidRPr="00BC4E74" w:rsidRDefault="00156FA7" w:rsidP="00156FA7">
                      <w:pPr>
                        <w:pStyle w:val="tekstzboku"/>
                        <w:spacing w:before="0"/>
                      </w:pPr>
                      <w:bookmarkStart w:id="1" w:name="_GoBack"/>
                      <w:r w:rsidRPr="00A851FF">
                        <w:t>Najliczniejszą grupę zawodową tworzyli specjaliści</w:t>
                      </w:r>
                      <w:bookmarkEnd w:id="1"/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</w:p>
    <w:p w:rsidR="00702C7F" w:rsidRDefault="00702C7F" w:rsidP="00152AC5">
      <w:pPr>
        <w:spacing w:after="0" w:line="220" w:lineRule="exact"/>
        <w:jc w:val="both"/>
        <w:rPr>
          <w:noProof/>
          <w:spacing w:val="-2"/>
          <w:szCs w:val="19"/>
        </w:rPr>
      </w:pPr>
      <w:r w:rsidRPr="000B010B">
        <w:rPr>
          <w:noProof/>
          <w:spacing w:val="-2"/>
          <w:szCs w:val="19"/>
        </w:rPr>
        <w:t xml:space="preserve">Najliczniejszą grupę zawodową tworzyli specjaliści </w:t>
      </w:r>
      <w:r w:rsidR="00817B79">
        <w:rPr>
          <w:noProof/>
          <w:spacing w:val="-2"/>
          <w:szCs w:val="19"/>
        </w:rPr>
        <w:sym w:font="Symbol" w:char="F02D"/>
      </w:r>
      <w:r w:rsidRPr="000B010B">
        <w:rPr>
          <w:noProof/>
          <w:spacing w:val="-2"/>
          <w:szCs w:val="19"/>
        </w:rPr>
        <w:t xml:space="preserve"> </w:t>
      </w:r>
      <w:r w:rsidR="002B49C8">
        <w:rPr>
          <w:noProof/>
          <w:spacing w:val="-2"/>
          <w:szCs w:val="19"/>
        </w:rPr>
        <w:t>3</w:t>
      </w:r>
      <w:r w:rsidR="00930EC8">
        <w:rPr>
          <w:noProof/>
          <w:spacing w:val="-2"/>
          <w:szCs w:val="19"/>
        </w:rPr>
        <w:t>2</w:t>
      </w:r>
      <w:r w:rsidR="00817B79">
        <w:rPr>
          <w:noProof/>
          <w:spacing w:val="-2"/>
          <w:szCs w:val="19"/>
        </w:rPr>
        <w:t>5</w:t>
      </w:r>
      <w:r w:rsidRPr="000B010B">
        <w:rPr>
          <w:noProof/>
          <w:spacing w:val="-2"/>
          <w:szCs w:val="19"/>
        </w:rPr>
        <w:t xml:space="preserve"> tys., tj. 2</w:t>
      </w:r>
      <w:r w:rsidR="00817B79">
        <w:rPr>
          <w:noProof/>
          <w:spacing w:val="-2"/>
          <w:szCs w:val="19"/>
        </w:rPr>
        <w:t>5</w:t>
      </w:r>
      <w:r w:rsidRPr="000B010B">
        <w:rPr>
          <w:noProof/>
          <w:spacing w:val="-2"/>
          <w:szCs w:val="19"/>
        </w:rPr>
        <w:t>,</w:t>
      </w:r>
      <w:r w:rsidR="00817B79">
        <w:rPr>
          <w:noProof/>
          <w:spacing w:val="-2"/>
          <w:szCs w:val="19"/>
        </w:rPr>
        <w:t>9</w:t>
      </w:r>
      <w:r w:rsidRPr="000B010B">
        <w:rPr>
          <w:noProof/>
          <w:spacing w:val="-2"/>
          <w:szCs w:val="19"/>
        </w:rPr>
        <w:t>% pracujacych</w:t>
      </w:r>
      <w:r w:rsidR="000B010B" w:rsidRPr="000B010B">
        <w:rPr>
          <w:noProof/>
          <w:spacing w:val="-2"/>
          <w:szCs w:val="19"/>
        </w:rPr>
        <w:t xml:space="preserve">, </w:t>
      </w:r>
      <w:r w:rsidR="00930EC8">
        <w:rPr>
          <w:noProof/>
          <w:spacing w:val="-2"/>
          <w:szCs w:val="19"/>
        </w:rPr>
        <w:t>a następnie pracownicy usług i sprzedawcy</w:t>
      </w:r>
      <w:r w:rsidR="000B010B" w:rsidRPr="000B010B">
        <w:rPr>
          <w:noProof/>
          <w:spacing w:val="-2"/>
          <w:szCs w:val="19"/>
        </w:rPr>
        <w:t xml:space="preserve"> – 18</w:t>
      </w:r>
      <w:r w:rsidR="00817B79">
        <w:rPr>
          <w:noProof/>
          <w:spacing w:val="-2"/>
          <w:szCs w:val="19"/>
        </w:rPr>
        <w:t>3</w:t>
      </w:r>
      <w:r w:rsidR="000B010B" w:rsidRPr="000B010B">
        <w:rPr>
          <w:noProof/>
          <w:spacing w:val="-2"/>
          <w:szCs w:val="19"/>
        </w:rPr>
        <w:t xml:space="preserve"> tys.</w:t>
      </w:r>
      <w:r w:rsidR="00930EC8">
        <w:rPr>
          <w:noProof/>
          <w:spacing w:val="-2"/>
          <w:szCs w:val="19"/>
        </w:rPr>
        <w:t>,</w:t>
      </w:r>
      <w:r w:rsidR="000B010B" w:rsidRPr="000B010B">
        <w:rPr>
          <w:noProof/>
          <w:spacing w:val="-2"/>
          <w:szCs w:val="19"/>
        </w:rPr>
        <w:t xml:space="preserve"> tj. </w:t>
      </w:r>
      <w:r w:rsidR="00930EC8">
        <w:rPr>
          <w:noProof/>
          <w:spacing w:val="-2"/>
          <w:szCs w:val="19"/>
        </w:rPr>
        <w:t>1</w:t>
      </w:r>
      <w:r w:rsidR="00817B79">
        <w:rPr>
          <w:noProof/>
          <w:spacing w:val="-2"/>
          <w:szCs w:val="19"/>
        </w:rPr>
        <w:t>4</w:t>
      </w:r>
      <w:r w:rsidR="000B010B" w:rsidRPr="000B010B">
        <w:rPr>
          <w:noProof/>
          <w:spacing w:val="-2"/>
          <w:szCs w:val="19"/>
        </w:rPr>
        <w:t>,</w:t>
      </w:r>
      <w:r w:rsidR="00817B79">
        <w:rPr>
          <w:noProof/>
          <w:spacing w:val="-2"/>
          <w:szCs w:val="19"/>
        </w:rPr>
        <w:t>6</w:t>
      </w:r>
      <w:r w:rsidR="000B010B" w:rsidRPr="000B010B">
        <w:rPr>
          <w:noProof/>
          <w:spacing w:val="-2"/>
          <w:szCs w:val="19"/>
        </w:rPr>
        <w:t>%</w:t>
      </w:r>
      <w:r w:rsidRPr="000B010B">
        <w:rPr>
          <w:noProof/>
          <w:spacing w:val="-2"/>
          <w:szCs w:val="19"/>
        </w:rPr>
        <w:t>.</w:t>
      </w:r>
      <w:r w:rsidR="00993E1B">
        <w:rPr>
          <w:noProof/>
          <w:spacing w:val="-2"/>
          <w:szCs w:val="19"/>
        </w:rPr>
        <w:t xml:space="preserve"> W ciągu kwartału najbardziej zwiększyła się </w:t>
      </w:r>
      <w:r w:rsidR="00993E1B" w:rsidRPr="00993E1B">
        <w:rPr>
          <w:noProof/>
          <w:szCs w:val="19"/>
        </w:rPr>
        <w:t xml:space="preserve">liczba pracowników wykonyjących prace proste </w:t>
      </w:r>
      <w:r w:rsidR="00993E1B" w:rsidRPr="00993E1B">
        <w:rPr>
          <w:noProof/>
          <w:szCs w:val="19"/>
        </w:rPr>
        <w:sym w:font="Symbol" w:char="F02D"/>
      </w:r>
      <w:r w:rsidR="00993E1B" w:rsidRPr="00993E1B">
        <w:rPr>
          <w:noProof/>
          <w:szCs w:val="19"/>
        </w:rPr>
        <w:t xml:space="preserve"> o 34,0%, a także robotników przemysłowych i</w:t>
      </w:r>
      <w:r w:rsidR="00993E1B">
        <w:rPr>
          <w:noProof/>
          <w:spacing w:val="-2"/>
          <w:szCs w:val="19"/>
        </w:rPr>
        <w:t xml:space="preserve"> rzemieślników </w:t>
      </w:r>
      <w:r w:rsidR="00993E1B">
        <w:rPr>
          <w:noProof/>
          <w:spacing w:val="-2"/>
          <w:szCs w:val="19"/>
        </w:rPr>
        <w:sym w:font="Symbol" w:char="F02D"/>
      </w:r>
      <w:r w:rsidR="00993E1B">
        <w:rPr>
          <w:noProof/>
          <w:spacing w:val="-2"/>
          <w:szCs w:val="19"/>
        </w:rPr>
        <w:t xml:space="preserve"> o 13,1%.</w:t>
      </w:r>
    </w:p>
    <w:p w:rsidR="00B848A6" w:rsidRDefault="00B848A6" w:rsidP="00152AC5">
      <w:pPr>
        <w:spacing w:after="0" w:line="220" w:lineRule="exact"/>
        <w:jc w:val="both"/>
        <w:rPr>
          <w:noProof/>
          <w:spacing w:val="-2"/>
          <w:szCs w:val="19"/>
        </w:rPr>
      </w:pPr>
    </w:p>
    <w:p w:rsidR="00B848A6" w:rsidRDefault="00B848A6" w:rsidP="00152AC5">
      <w:pPr>
        <w:spacing w:after="0" w:line="220" w:lineRule="exact"/>
        <w:jc w:val="both"/>
        <w:rPr>
          <w:noProof/>
          <w:spacing w:val="-2"/>
          <w:szCs w:val="19"/>
        </w:rPr>
      </w:pPr>
    </w:p>
    <w:p w:rsidR="00B848A6" w:rsidRDefault="00B848A6" w:rsidP="00152AC5">
      <w:pPr>
        <w:spacing w:after="0" w:line="220" w:lineRule="exact"/>
        <w:jc w:val="both"/>
        <w:rPr>
          <w:noProof/>
          <w:spacing w:val="-2"/>
          <w:szCs w:val="19"/>
        </w:rPr>
      </w:pPr>
    </w:p>
    <w:p w:rsidR="00B848A6" w:rsidRDefault="00B848A6" w:rsidP="00152AC5">
      <w:pPr>
        <w:spacing w:after="0" w:line="220" w:lineRule="exact"/>
        <w:jc w:val="both"/>
        <w:rPr>
          <w:noProof/>
          <w:spacing w:val="-2"/>
          <w:szCs w:val="19"/>
        </w:rPr>
      </w:pPr>
    </w:p>
    <w:p w:rsidR="00896FAC" w:rsidRPr="000C287A" w:rsidRDefault="000B010B" w:rsidP="00C7180A">
      <w:pPr>
        <w:spacing w:before="240" w:after="0" w:line="220" w:lineRule="exact"/>
        <w:jc w:val="both"/>
        <w:rPr>
          <w:rFonts w:cs="FiraSans-Bold"/>
          <w:b/>
          <w:bCs/>
          <w:szCs w:val="19"/>
        </w:rPr>
      </w:pPr>
      <w:r w:rsidRPr="00CD701B">
        <w:rPr>
          <w:rFonts w:eastAsia="Fira Sans Light" w:cs="Times New Roman"/>
          <w:noProof/>
          <w:spacing w:val="-2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3584" behindDoc="0" locked="0" layoutInCell="1" allowOverlap="1" wp14:anchorId="1B47FA8E" wp14:editId="3363D1C9">
                <wp:simplePos x="0" y="0"/>
                <wp:positionH relativeFrom="margin">
                  <wp:align>left</wp:align>
                </wp:positionH>
                <wp:positionV relativeFrom="paragraph">
                  <wp:posOffset>25400</wp:posOffset>
                </wp:positionV>
                <wp:extent cx="1828800" cy="1126800"/>
                <wp:effectExtent l="0" t="0" r="0" b="0"/>
                <wp:wrapSquare wrapText="bothSides"/>
                <wp:docPr id="3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268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DD2" w:rsidRPr="003A6B36" w:rsidRDefault="00CD701B" w:rsidP="00047C26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3</w:t>
                            </w:r>
                            <w:r w:rsidR="00414DD2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8</w:t>
                            </w:r>
                            <w:r w:rsidR="00414DD2" w:rsidRPr="003A6B36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%</w:t>
                            </w:r>
                          </w:p>
                          <w:p w:rsidR="00414DD2" w:rsidRPr="003A6B36" w:rsidRDefault="00414DD2" w:rsidP="00825B67">
                            <w:pPr>
                              <w:pStyle w:val="tekstnaniebieskimtle"/>
                              <w:jc w:val="center"/>
                              <w:rPr>
                                <w:color w:val="FFFFFF"/>
                                <w:sz w:val="18"/>
                                <w:szCs w:val="20"/>
                              </w:rPr>
                            </w:pPr>
                            <w:r>
                              <w:t>Stopa bezrobocia (wg BAEL)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7FA8E" id="_x0000_s1035" type="#_x0000_t202" style="position:absolute;left:0;text-align:left;margin-left:0;margin-top:2pt;width:2in;height:88.7pt;z-index:2518435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" fillcolor="#001d77" stroked="f">
                <v:textbox>
                  <w:txbxContent>
                    <w:p w:rsidR="00414DD2" w:rsidRPr="003A6B36" w:rsidRDefault="00CD701B" w:rsidP="00047C26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3</w:t>
                      </w:r>
                      <w:r w:rsidR="00414DD2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8</w:t>
                      </w:r>
                      <w:r w:rsidR="00414DD2" w:rsidRPr="003A6B36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%</w:t>
                      </w:r>
                    </w:p>
                    <w:p w:rsidR="00414DD2" w:rsidRPr="003A6B36" w:rsidRDefault="00414DD2" w:rsidP="00825B67">
                      <w:pPr>
                        <w:pStyle w:val="tekstnaniebieskimtle"/>
                        <w:jc w:val="center"/>
                        <w:rPr>
                          <w:color w:val="FFFFFF"/>
                          <w:sz w:val="18"/>
                          <w:szCs w:val="20"/>
                        </w:rPr>
                      </w:pPr>
                      <w:r>
                        <w:t>Stopa bezrobocia (wg BAEL)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A6D8A" w:rsidRPr="00CD701B">
        <w:rPr>
          <w:rFonts w:cs="FiraSans-Bold"/>
          <w:b/>
          <w:bCs/>
          <w:spacing w:val="-2"/>
          <w:szCs w:val="19"/>
        </w:rPr>
        <w:t xml:space="preserve">Osoby bezrobotne w </w:t>
      </w:r>
      <w:r w:rsidR="00CD701B" w:rsidRPr="00CD701B">
        <w:rPr>
          <w:rFonts w:cs="FiraSans-Bold"/>
          <w:b/>
          <w:bCs/>
          <w:spacing w:val="-2"/>
          <w:szCs w:val="19"/>
        </w:rPr>
        <w:t>I</w:t>
      </w:r>
      <w:r w:rsidR="00D4028E" w:rsidRPr="00CD701B">
        <w:rPr>
          <w:rFonts w:cs="FiraSans-Bold"/>
          <w:b/>
          <w:bCs/>
          <w:spacing w:val="-2"/>
          <w:szCs w:val="19"/>
        </w:rPr>
        <w:t>I</w:t>
      </w:r>
      <w:r w:rsidR="006A6D8A" w:rsidRPr="00CD701B">
        <w:rPr>
          <w:rFonts w:cs="FiraSans-Bold"/>
          <w:b/>
          <w:bCs/>
          <w:spacing w:val="-2"/>
          <w:szCs w:val="19"/>
        </w:rPr>
        <w:t xml:space="preserve"> kwartale 20</w:t>
      </w:r>
      <w:r w:rsidR="0054061C" w:rsidRPr="00CD701B">
        <w:rPr>
          <w:rFonts w:cs="FiraSans-Bold"/>
          <w:b/>
          <w:bCs/>
          <w:spacing w:val="-2"/>
          <w:szCs w:val="19"/>
        </w:rPr>
        <w:t>2</w:t>
      </w:r>
      <w:r w:rsidR="000C287A" w:rsidRPr="00CD701B">
        <w:rPr>
          <w:rFonts w:cs="FiraSans-Bold"/>
          <w:b/>
          <w:bCs/>
          <w:spacing w:val="-2"/>
          <w:szCs w:val="19"/>
        </w:rPr>
        <w:t>1</w:t>
      </w:r>
      <w:r w:rsidR="006A6D8A" w:rsidRPr="00CD701B">
        <w:rPr>
          <w:rFonts w:cs="FiraSans-Bold"/>
          <w:b/>
          <w:bCs/>
          <w:spacing w:val="-2"/>
          <w:szCs w:val="19"/>
        </w:rPr>
        <w:t xml:space="preserve"> r.</w:t>
      </w:r>
      <w:r w:rsidR="00A81466" w:rsidRPr="00CD701B">
        <w:rPr>
          <w:rFonts w:cs="FiraSans-Bold"/>
          <w:b/>
          <w:bCs/>
          <w:spacing w:val="-2"/>
          <w:szCs w:val="19"/>
        </w:rPr>
        <w:t xml:space="preserve"> stanowiły</w:t>
      </w:r>
      <w:r w:rsidR="006A6D8A" w:rsidRPr="00CD701B">
        <w:rPr>
          <w:rFonts w:cs="FiraSans-Bold"/>
          <w:b/>
          <w:bCs/>
          <w:spacing w:val="-2"/>
          <w:szCs w:val="19"/>
        </w:rPr>
        <w:t xml:space="preserve"> </w:t>
      </w:r>
      <w:r w:rsidR="00CD701B" w:rsidRPr="00CD701B">
        <w:rPr>
          <w:rFonts w:cs="FiraSans-Bold"/>
          <w:b/>
          <w:bCs/>
          <w:spacing w:val="-2"/>
          <w:szCs w:val="19"/>
        </w:rPr>
        <w:t>3</w:t>
      </w:r>
      <w:r w:rsidR="006A6D8A" w:rsidRPr="00CD701B">
        <w:rPr>
          <w:rFonts w:cs="FiraSans-Bold"/>
          <w:b/>
          <w:bCs/>
          <w:spacing w:val="-2"/>
          <w:szCs w:val="19"/>
        </w:rPr>
        <w:t>,</w:t>
      </w:r>
      <w:r w:rsidR="00CD701B" w:rsidRPr="00CD701B">
        <w:rPr>
          <w:rFonts w:cs="FiraSans-Bold"/>
          <w:b/>
          <w:bCs/>
          <w:spacing w:val="-2"/>
          <w:szCs w:val="19"/>
        </w:rPr>
        <w:t>8</w:t>
      </w:r>
      <w:r w:rsidR="006A6D8A" w:rsidRPr="00CD701B">
        <w:rPr>
          <w:rFonts w:cs="FiraSans-Bold"/>
          <w:b/>
          <w:bCs/>
          <w:spacing w:val="-2"/>
          <w:szCs w:val="19"/>
        </w:rPr>
        <w:t>% lud</w:t>
      </w:r>
      <w:r w:rsidR="00CD701B" w:rsidRPr="00CD701B">
        <w:rPr>
          <w:rFonts w:cs="FiraSans-Bold"/>
          <w:b/>
          <w:bCs/>
          <w:spacing w:val="-2"/>
          <w:szCs w:val="19"/>
        </w:rPr>
        <w:t>-</w:t>
      </w:r>
      <w:r w:rsidR="006A6D8A" w:rsidRPr="00CD701B">
        <w:rPr>
          <w:rFonts w:cs="FiraSans-Bold"/>
          <w:b/>
          <w:bCs/>
          <w:spacing w:val="-2"/>
          <w:szCs w:val="19"/>
        </w:rPr>
        <w:t>ności aktywnej zawodowo w wieku 15</w:t>
      </w:r>
      <w:r w:rsidR="00696C1C" w:rsidRPr="00CD701B">
        <w:rPr>
          <w:rFonts w:cs="FiraSans-Bold"/>
          <w:b/>
          <w:bCs/>
          <w:spacing w:val="-2"/>
          <w:szCs w:val="19"/>
        </w:rPr>
        <w:t>-89</w:t>
      </w:r>
      <w:r w:rsidR="006A6D8A" w:rsidRPr="00CD701B">
        <w:rPr>
          <w:rFonts w:cs="FiraSans-Bold"/>
          <w:b/>
          <w:bCs/>
          <w:spacing w:val="-2"/>
          <w:szCs w:val="19"/>
        </w:rPr>
        <w:t xml:space="preserve"> lat</w:t>
      </w:r>
      <w:r w:rsidR="000C287A" w:rsidRPr="00CD701B">
        <w:rPr>
          <w:rFonts w:cs="FiraSans-Bold"/>
          <w:b/>
          <w:bCs/>
          <w:spacing w:val="-2"/>
          <w:szCs w:val="19"/>
        </w:rPr>
        <w:t xml:space="preserve"> (o </w:t>
      </w:r>
      <w:r w:rsidR="00CD701B" w:rsidRPr="00CD701B">
        <w:rPr>
          <w:rFonts w:cs="FiraSans-Bold"/>
          <w:b/>
          <w:bCs/>
          <w:spacing w:val="-2"/>
          <w:szCs w:val="19"/>
        </w:rPr>
        <w:t>0</w:t>
      </w:r>
      <w:r w:rsidR="000C287A" w:rsidRPr="00CD701B">
        <w:rPr>
          <w:rFonts w:cs="FiraSans-Bold"/>
          <w:b/>
          <w:bCs/>
          <w:spacing w:val="-2"/>
          <w:szCs w:val="19"/>
        </w:rPr>
        <w:t>,3 p.proc</w:t>
      </w:r>
      <w:r w:rsidR="000C287A" w:rsidRPr="000C287A">
        <w:rPr>
          <w:rFonts w:cs="FiraSans-Bold"/>
          <w:b/>
          <w:bCs/>
          <w:szCs w:val="19"/>
        </w:rPr>
        <w:t>. więcej niż w kraju)</w:t>
      </w:r>
      <w:r w:rsidR="006A6D8A" w:rsidRPr="000C287A">
        <w:rPr>
          <w:rFonts w:cs="FiraSans-Bold"/>
          <w:b/>
          <w:bCs/>
          <w:szCs w:val="19"/>
        </w:rPr>
        <w:t xml:space="preserve">. </w:t>
      </w:r>
      <w:r w:rsidR="00CD701B" w:rsidRPr="00CD701B">
        <w:rPr>
          <w:rFonts w:cs="FiraSans-Bold"/>
          <w:b/>
          <w:bCs/>
          <w:szCs w:val="19"/>
        </w:rPr>
        <w:t xml:space="preserve">Natężenie bezrobocia zmniejszyło się w porównaniu z I kwartałem 2021 r. o </w:t>
      </w:r>
      <w:r w:rsidR="00CD701B">
        <w:rPr>
          <w:rFonts w:cs="FiraSans-Bold"/>
          <w:b/>
          <w:bCs/>
          <w:szCs w:val="19"/>
        </w:rPr>
        <w:t>2</w:t>
      </w:r>
      <w:r w:rsidR="00CD701B" w:rsidRPr="00CD701B">
        <w:rPr>
          <w:rFonts w:cs="FiraSans-Bold"/>
          <w:b/>
          <w:bCs/>
          <w:szCs w:val="19"/>
        </w:rPr>
        <w:t>,5 p.proc.</w:t>
      </w:r>
    </w:p>
    <w:p w:rsidR="000C287A" w:rsidRDefault="000C287A" w:rsidP="007F13A4">
      <w:pPr>
        <w:spacing w:line="236" w:lineRule="exact"/>
        <w:jc w:val="both"/>
        <w:rPr>
          <w:rFonts w:cs="FiraSans-Bold"/>
          <w:b/>
          <w:bCs/>
          <w:szCs w:val="19"/>
        </w:rPr>
      </w:pPr>
    </w:p>
    <w:p w:rsidR="000C287A" w:rsidRDefault="000C287A" w:rsidP="007F13A4">
      <w:pPr>
        <w:spacing w:line="236" w:lineRule="exact"/>
        <w:jc w:val="both"/>
        <w:rPr>
          <w:rFonts w:cs="FiraSans-Bold"/>
          <w:b/>
          <w:bCs/>
          <w:szCs w:val="19"/>
        </w:rPr>
      </w:pPr>
    </w:p>
    <w:p w:rsidR="0032008A" w:rsidRDefault="0032008A" w:rsidP="008E14E8">
      <w:pPr>
        <w:keepNext/>
        <w:spacing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153CFA" w:rsidRPr="006A6D8A" w:rsidRDefault="006A6D8A" w:rsidP="008E14E8">
      <w:pPr>
        <w:keepNext/>
        <w:spacing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6A6D8A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Bezrobotni</w:t>
      </w:r>
    </w:p>
    <w:p w:rsidR="006A6D8A" w:rsidRDefault="00D53297" w:rsidP="00194602">
      <w:pPr>
        <w:spacing w:after="0" w:line="228" w:lineRule="exact"/>
        <w:jc w:val="both"/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t>W I</w:t>
      </w:r>
      <w:r w:rsidR="00CD701B">
        <w:rPr>
          <w:noProof/>
          <w:spacing w:val="-2"/>
          <w:szCs w:val="19"/>
          <w:lang w:eastAsia="pl-PL"/>
        </w:rPr>
        <w:t>I</w:t>
      </w:r>
      <w:r w:rsidR="006A6D8A" w:rsidRPr="006A6D8A">
        <w:rPr>
          <w:noProof/>
          <w:spacing w:val="-2"/>
          <w:szCs w:val="19"/>
          <w:lang w:eastAsia="pl-PL"/>
        </w:rPr>
        <w:t xml:space="preserve"> kwartale 20</w:t>
      </w:r>
      <w:r w:rsidR="0054061C">
        <w:rPr>
          <w:noProof/>
          <w:spacing w:val="-2"/>
          <w:szCs w:val="19"/>
          <w:lang w:eastAsia="pl-PL"/>
        </w:rPr>
        <w:t>2</w:t>
      </w:r>
      <w:r w:rsidR="00D5195D">
        <w:rPr>
          <w:noProof/>
          <w:spacing w:val="-2"/>
          <w:szCs w:val="19"/>
          <w:lang w:eastAsia="pl-PL"/>
        </w:rPr>
        <w:t>1</w:t>
      </w:r>
      <w:r w:rsidR="006A6D8A" w:rsidRPr="006A6D8A">
        <w:rPr>
          <w:noProof/>
          <w:spacing w:val="-2"/>
          <w:szCs w:val="19"/>
          <w:lang w:eastAsia="pl-PL"/>
        </w:rPr>
        <w:t xml:space="preserve"> r. w województwie </w:t>
      </w:r>
      <w:r w:rsidR="006A6D8A" w:rsidRPr="006A6D8A">
        <w:rPr>
          <w:noProof/>
          <w:spacing w:val="-2"/>
          <w:szCs w:val="19"/>
          <w:shd w:val="clear" w:color="auto" w:fill="FFFFFF"/>
        </w:rPr>
        <w:t xml:space="preserve">dolnośląskim </w:t>
      </w:r>
      <w:r w:rsidR="006A6D8A" w:rsidRPr="006A6D8A">
        <w:rPr>
          <w:noProof/>
          <w:spacing w:val="-2"/>
          <w:szCs w:val="19"/>
          <w:lang w:eastAsia="pl-PL"/>
        </w:rPr>
        <w:t xml:space="preserve">zbiorowość bezrobotnych liczyła </w:t>
      </w:r>
      <w:r w:rsidR="00FD41DF">
        <w:rPr>
          <w:noProof/>
          <w:spacing w:val="-2"/>
          <w:szCs w:val="19"/>
          <w:lang w:eastAsia="pl-PL"/>
        </w:rPr>
        <w:t>49</w:t>
      </w:r>
      <w:r w:rsidR="006A6D8A" w:rsidRPr="006A6D8A">
        <w:rPr>
          <w:noProof/>
          <w:spacing w:val="-2"/>
          <w:szCs w:val="19"/>
          <w:lang w:eastAsia="pl-PL"/>
        </w:rPr>
        <w:t xml:space="preserve"> tys. </w:t>
      </w:r>
      <w:r w:rsidR="00D5195D">
        <w:rPr>
          <w:noProof/>
          <w:spacing w:val="-2"/>
          <w:szCs w:val="19"/>
          <w:lang w:eastAsia="pl-PL"/>
        </w:rPr>
        <w:t>osób</w:t>
      </w:r>
      <w:r w:rsidR="00FD41DF">
        <w:rPr>
          <w:noProof/>
          <w:spacing w:val="-2"/>
          <w:szCs w:val="19"/>
          <w:lang w:eastAsia="pl-PL"/>
        </w:rPr>
        <w:t xml:space="preserve"> i zmniejszyła się w porównaniu z I kwartałem br. o 34 tys., tj. o 41,0%</w:t>
      </w:r>
      <w:r w:rsidR="00D5195D">
        <w:rPr>
          <w:noProof/>
          <w:spacing w:val="-2"/>
          <w:szCs w:val="19"/>
          <w:lang w:eastAsia="pl-PL"/>
        </w:rPr>
        <w:t>.</w:t>
      </w:r>
      <w:r w:rsidR="00194602">
        <w:rPr>
          <w:noProof/>
          <w:spacing w:val="-2"/>
          <w:szCs w:val="19"/>
          <w:lang w:eastAsia="pl-PL"/>
        </w:rPr>
        <w:t xml:space="preserve"> </w:t>
      </w:r>
      <w:r w:rsidR="006A6D8A" w:rsidRPr="006A6D8A">
        <w:rPr>
          <w:noProof/>
          <w:spacing w:val="-2"/>
          <w:szCs w:val="19"/>
          <w:lang w:eastAsia="pl-PL"/>
        </w:rPr>
        <w:t xml:space="preserve">W </w:t>
      </w:r>
      <w:r w:rsidR="00577499" w:rsidRPr="006A6D8A">
        <w:rPr>
          <w:noProof/>
          <w:spacing w:val="-2"/>
          <w:szCs w:val="19"/>
          <w:lang w:eastAsia="pl-PL"/>
        </w:rPr>
        <w:t xml:space="preserve">strukturze </w:t>
      </w:r>
      <w:r w:rsidR="006A6D8A" w:rsidRPr="006A6D8A">
        <w:rPr>
          <w:noProof/>
          <w:spacing w:val="-2"/>
          <w:szCs w:val="19"/>
          <w:lang w:eastAsia="pl-PL"/>
        </w:rPr>
        <w:t>według płci przeważa</w:t>
      </w:r>
      <w:r w:rsidR="00DC7945">
        <w:rPr>
          <w:noProof/>
          <w:spacing w:val="-2"/>
          <w:szCs w:val="19"/>
          <w:lang w:eastAsia="pl-PL"/>
        </w:rPr>
        <w:t>li</w:t>
      </w:r>
      <w:r w:rsidR="006A6D8A" w:rsidRPr="006A6D8A">
        <w:rPr>
          <w:noProof/>
          <w:spacing w:val="-2"/>
          <w:szCs w:val="19"/>
          <w:lang w:eastAsia="pl-PL"/>
        </w:rPr>
        <w:t xml:space="preserve"> bezrobotn</w:t>
      </w:r>
      <w:r w:rsidR="00DC7945">
        <w:rPr>
          <w:noProof/>
          <w:spacing w:val="-2"/>
          <w:szCs w:val="19"/>
          <w:lang w:eastAsia="pl-PL"/>
        </w:rPr>
        <w:t>i</w:t>
      </w:r>
      <w:r w:rsidR="006A6D8A" w:rsidRPr="006A6D8A">
        <w:rPr>
          <w:noProof/>
          <w:spacing w:val="-2"/>
          <w:szCs w:val="19"/>
          <w:lang w:eastAsia="pl-PL"/>
        </w:rPr>
        <w:t xml:space="preserve"> </w:t>
      </w:r>
      <w:r w:rsidR="00DC7945" w:rsidRPr="006A6D8A">
        <w:rPr>
          <w:noProof/>
          <w:spacing w:val="-2"/>
          <w:szCs w:val="19"/>
          <w:lang w:eastAsia="pl-PL"/>
        </w:rPr>
        <w:t>mężczyzn</w:t>
      </w:r>
      <w:r w:rsidR="00DC7945">
        <w:rPr>
          <w:noProof/>
          <w:spacing w:val="-2"/>
          <w:szCs w:val="19"/>
          <w:lang w:eastAsia="pl-PL"/>
        </w:rPr>
        <w:t>i</w:t>
      </w:r>
      <w:r w:rsidR="00DC7945" w:rsidRPr="006A6D8A">
        <w:rPr>
          <w:noProof/>
          <w:spacing w:val="-2"/>
          <w:szCs w:val="19"/>
          <w:lang w:eastAsia="pl-PL"/>
        </w:rPr>
        <w:t xml:space="preserve"> </w:t>
      </w:r>
      <w:r w:rsidR="006A6D8A" w:rsidRPr="006A6D8A">
        <w:rPr>
          <w:noProof/>
          <w:spacing w:val="-2"/>
          <w:szCs w:val="19"/>
          <w:lang w:eastAsia="pl-PL"/>
        </w:rPr>
        <w:t>(</w:t>
      </w:r>
      <w:r w:rsidR="00FD41DF">
        <w:rPr>
          <w:noProof/>
          <w:spacing w:val="-2"/>
          <w:szCs w:val="19"/>
          <w:lang w:eastAsia="pl-PL"/>
        </w:rPr>
        <w:t>6</w:t>
      </w:r>
      <w:r w:rsidR="00194602">
        <w:rPr>
          <w:noProof/>
          <w:spacing w:val="-2"/>
          <w:szCs w:val="19"/>
          <w:lang w:eastAsia="pl-PL"/>
        </w:rPr>
        <w:t>7</w:t>
      </w:r>
      <w:r w:rsidR="006A6D8A" w:rsidRPr="006A6D8A">
        <w:rPr>
          <w:noProof/>
          <w:spacing w:val="-2"/>
          <w:szCs w:val="19"/>
          <w:lang w:eastAsia="pl-PL"/>
        </w:rPr>
        <w:t>,</w:t>
      </w:r>
      <w:r w:rsidR="00194602">
        <w:rPr>
          <w:noProof/>
          <w:spacing w:val="-2"/>
          <w:szCs w:val="19"/>
          <w:lang w:eastAsia="pl-PL"/>
        </w:rPr>
        <w:t>3</w:t>
      </w:r>
      <w:r w:rsidR="006A6D8A" w:rsidRPr="006A6D8A">
        <w:rPr>
          <w:noProof/>
          <w:spacing w:val="-2"/>
          <w:szCs w:val="19"/>
          <w:lang w:eastAsia="pl-PL"/>
        </w:rPr>
        <w:t>% ogółu bezrobotnych</w:t>
      </w:r>
      <w:r w:rsidR="003419B5">
        <w:rPr>
          <w:noProof/>
          <w:spacing w:val="-2"/>
          <w:szCs w:val="19"/>
          <w:lang w:eastAsia="pl-PL"/>
        </w:rPr>
        <w:t>),</w:t>
      </w:r>
      <w:r w:rsidR="00194602">
        <w:rPr>
          <w:noProof/>
          <w:spacing w:val="-2"/>
          <w:szCs w:val="19"/>
          <w:lang w:eastAsia="pl-PL"/>
        </w:rPr>
        <w:t xml:space="preserve"> </w:t>
      </w:r>
      <w:r w:rsidR="006A6D8A" w:rsidRPr="006A6D8A">
        <w:rPr>
          <w:noProof/>
          <w:spacing w:val="-2"/>
          <w:szCs w:val="19"/>
          <w:lang w:eastAsia="pl-PL"/>
        </w:rPr>
        <w:t>natomiast ze względu na miejsce zamieszk</w:t>
      </w:r>
      <w:r w:rsidR="005410BA">
        <w:rPr>
          <w:noProof/>
          <w:spacing w:val="-2"/>
          <w:szCs w:val="19"/>
          <w:lang w:eastAsia="pl-PL"/>
        </w:rPr>
        <w:t xml:space="preserve">ania </w:t>
      </w:r>
      <w:r w:rsidR="008E14E8">
        <w:rPr>
          <w:noProof/>
          <w:spacing w:val="-2"/>
          <w:szCs w:val="19"/>
          <w:lang w:eastAsia="pl-PL"/>
        </w:rPr>
        <w:t>dominowali</w:t>
      </w:r>
      <w:r w:rsidR="005410BA">
        <w:rPr>
          <w:noProof/>
          <w:spacing w:val="-2"/>
          <w:szCs w:val="19"/>
          <w:lang w:eastAsia="pl-PL"/>
        </w:rPr>
        <w:t xml:space="preserve"> mieszkańcy miast (</w:t>
      </w:r>
      <w:r w:rsidR="00FD41DF">
        <w:rPr>
          <w:noProof/>
          <w:spacing w:val="-2"/>
          <w:szCs w:val="19"/>
          <w:lang w:eastAsia="pl-PL"/>
        </w:rPr>
        <w:t>6</w:t>
      </w:r>
      <w:r w:rsidR="003419B5">
        <w:rPr>
          <w:noProof/>
          <w:spacing w:val="-2"/>
          <w:szCs w:val="19"/>
          <w:lang w:eastAsia="pl-PL"/>
        </w:rPr>
        <w:t>1</w:t>
      </w:r>
      <w:r w:rsidR="006A6D8A" w:rsidRPr="006A6D8A">
        <w:rPr>
          <w:noProof/>
          <w:spacing w:val="-2"/>
          <w:szCs w:val="19"/>
          <w:lang w:eastAsia="pl-PL"/>
        </w:rPr>
        <w:t>,</w:t>
      </w:r>
      <w:r w:rsidR="00FD41DF">
        <w:rPr>
          <w:noProof/>
          <w:spacing w:val="-2"/>
          <w:szCs w:val="19"/>
          <w:lang w:eastAsia="pl-PL"/>
        </w:rPr>
        <w:t>2</w:t>
      </w:r>
      <w:r w:rsidR="00264D5E">
        <w:rPr>
          <w:noProof/>
          <w:spacing w:val="-2"/>
          <w:szCs w:val="19"/>
          <w:lang w:eastAsia="pl-PL"/>
        </w:rPr>
        <w:t>%). W</w:t>
      </w:r>
      <w:r w:rsidR="006A6D8A" w:rsidRPr="006A6D8A">
        <w:rPr>
          <w:noProof/>
          <w:spacing w:val="-2"/>
          <w:szCs w:val="19"/>
          <w:lang w:eastAsia="pl-PL"/>
        </w:rPr>
        <w:t xml:space="preserve"> strukturze bezrobotnych według poziomu wykształcenia największy odsetek (</w:t>
      </w:r>
      <w:r w:rsidR="00FD41DF">
        <w:rPr>
          <w:noProof/>
          <w:spacing w:val="-2"/>
          <w:szCs w:val="19"/>
          <w:lang w:eastAsia="pl-PL"/>
        </w:rPr>
        <w:t>40</w:t>
      </w:r>
      <w:r w:rsidR="006A6D8A" w:rsidRPr="006A6D8A">
        <w:rPr>
          <w:noProof/>
          <w:spacing w:val="-2"/>
          <w:szCs w:val="19"/>
          <w:lang w:eastAsia="pl-PL"/>
        </w:rPr>
        <w:t>,</w:t>
      </w:r>
      <w:r w:rsidR="00FD41DF">
        <w:rPr>
          <w:noProof/>
          <w:spacing w:val="-2"/>
          <w:szCs w:val="19"/>
          <w:lang w:eastAsia="pl-PL"/>
        </w:rPr>
        <w:t>8</w:t>
      </w:r>
      <w:r w:rsidR="006A6D8A" w:rsidRPr="006A6D8A">
        <w:rPr>
          <w:noProof/>
          <w:spacing w:val="-2"/>
          <w:szCs w:val="19"/>
          <w:lang w:eastAsia="pl-PL"/>
        </w:rPr>
        <w:t xml:space="preserve">%) </w:t>
      </w:r>
      <w:r w:rsidR="00264D5E">
        <w:rPr>
          <w:noProof/>
          <w:spacing w:val="-2"/>
          <w:szCs w:val="19"/>
          <w:lang w:eastAsia="pl-PL"/>
        </w:rPr>
        <w:t>stanowiły</w:t>
      </w:r>
      <w:r w:rsidR="006A6D8A" w:rsidRPr="006A6D8A">
        <w:rPr>
          <w:noProof/>
          <w:spacing w:val="-2"/>
          <w:szCs w:val="19"/>
          <w:lang w:eastAsia="pl-PL"/>
        </w:rPr>
        <w:t xml:space="preserve"> os</w:t>
      </w:r>
      <w:r w:rsidR="00264D5E">
        <w:rPr>
          <w:noProof/>
          <w:spacing w:val="-2"/>
          <w:szCs w:val="19"/>
          <w:lang w:eastAsia="pl-PL"/>
        </w:rPr>
        <w:t>o</w:t>
      </w:r>
      <w:r w:rsidR="006A6D8A" w:rsidRPr="006A6D8A">
        <w:rPr>
          <w:noProof/>
          <w:spacing w:val="-2"/>
          <w:szCs w:val="19"/>
          <w:lang w:eastAsia="pl-PL"/>
        </w:rPr>
        <w:t>b</w:t>
      </w:r>
      <w:r w:rsidR="00264D5E">
        <w:rPr>
          <w:noProof/>
          <w:spacing w:val="-2"/>
          <w:szCs w:val="19"/>
          <w:lang w:eastAsia="pl-PL"/>
        </w:rPr>
        <w:t>y</w:t>
      </w:r>
      <w:r w:rsidR="006A6D8A" w:rsidRPr="006A6D8A">
        <w:rPr>
          <w:noProof/>
          <w:spacing w:val="-2"/>
          <w:szCs w:val="19"/>
          <w:lang w:eastAsia="pl-PL"/>
        </w:rPr>
        <w:t xml:space="preserve"> z wykształceniem zasadniczym zawodowym.</w:t>
      </w:r>
    </w:p>
    <w:p w:rsidR="006A6D8A" w:rsidRPr="00156FA7" w:rsidRDefault="00AA23E1" w:rsidP="0036346C">
      <w:pPr>
        <w:spacing w:after="0" w:line="232" w:lineRule="exact"/>
        <w:jc w:val="both"/>
        <w:rPr>
          <w:noProof/>
          <w:szCs w:val="19"/>
          <w:lang w:eastAsia="pl-PL"/>
        </w:rPr>
      </w:pPr>
      <w:r w:rsidRPr="00156FA7">
        <w:rPr>
          <w:noProof/>
          <w:color w:val="212492"/>
          <w:lang w:eastAsia="pl-PL"/>
        </w:rPr>
        <mc:AlternateContent>
          <mc:Choice Requires="wps">
            <w:drawing>
              <wp:anchor distT="45720" distB="45720" distL="114300" distR="114300" simplePos="0" relativeHeight="251898880" behindDoc="1" locked="0" layoutInCell="1" allowOverlap="1" wp14:anchorId="62E02C0E" wp14:editId="4D071031">
                <wp:simplePos x="0" y="0"/>
                <wp:positionH relativeFrom="page">
                  <wp:posOffset>5617320</wp:posOffset>
                </wp:positionH>
                <wp:positionV relativeFrom="paragraph">
                  <wp:posOffset>24903</wp:posOffset>
                </wp:positionV>
                <wp:extent cx="1943100" cy="588010"/>
                <wp:effectExtent l="0" t="0" r="0" b="2540"/>
                <wp:wrapTight wrapText="bothSides">
                  <wp:wrapPolygon edited="0">
                    <wp:start x="635" y="0"/>
                    <wp:lineTo x="635" y="20994"/>
                    <wp:lineTo x="20753" y="20994"/>
                    <wp:lineTo x="20753" y="0"/>
                    <wp:lineTo x="635" y="0"/>
                  </wp:wrapPolygon>
                </wp:wrapTight>
                <wp:docPr id="2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588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DD2" w:rsidRPr="00BC4E74" w:rsidRDefault="00414DD2" w:rsidP="00CE74BC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Stopa bezrobocia </w:t>
                            </w:r>
                            <w:r w:rsidR="00455106">
                              <w:t>w województwie dolnośląskim była wyższa niż średnio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02C0E" id="_x0000_s1036" type="#_x0000_t202" style="position:absolute;left:0;text-align:left;margin-left:442.3pt;margin-top:1.95pt;width:153pt;height:46.3pt;z-index:-251417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" filled="f" stroked="f">
                <v:textbox>
                  <w:txbxContent>
                    <w:p w:rsidR="00414DD2" w:rsidRPr="00BC4E74" w:rsidRDefault="00414DD2" w:rsidP="00CE74BC">
                      <w:pPr>
                        <w:pStyle w:val="tekstzboku"/>
                        <w:spacing w:before="0"/>
                      </w:pPr>
                      <w:r>
                        <w:t xml:space="preserve">Stopa bezrobocia </w:t>
                      </w:r>
                      <w:r w:rsidR="00455106">
                        <w:t>w województwie dolnośląskim była wyższa niż średnio w kraju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A6D8A" w:rsidRPr="00156FA7">
        <w:rPr>
          <w:noProof/>
          <w:szCs w:val="19"/>
          <w:lang w:eastAsia="pl-PL"/>
        </w:rPr>
        <w:t xml:space="preserve">Stopa bezrobocia ukształtowała się na poziomie </w:t>
      </w:r>
      <w:r w:rsidR="00FD41DF">
        <w:rPr>
          <w:noProof/>
          <w:szCs w:val="19"/>
          <w:lang w:eastAsia="pl-PL"/>
        </w:rPr>
        <w:t>3</w:t>
      </w:r>
      <w:r w:rsidR="006A6D8A" w:rsidRPr="00156FA7">
        <w:rPr>
          <w:noProof/>
          <w:szCs w:val="19"/>
          <w:lang w:eastAsia="pl-PL"/>
        </w:rPr>
        <w:t>,</w:t>
      </w:r>
      <w:r w:rsidR="00FD41DF">
        <w:rPr>
          <w:noProof/>
          <w:szCs w:val="19"/>
          <w:lang w:eastAsia="pl-PL"/>
        </w:rPr>
        <w:t>8</w:t>
      </w:r>
      <w:r w:rsidR="006A6D8A" w:rsidRPr="00156FA7">
        <w:rPr>
          <w:noProof/>
          <w:szCs w:val="19"/>
          <w:lang w:eastAsia="pl-PL"/>
        </w:rPr>
        <w:t xml:space="preserve">% </w:t>
      </w:r>
      <w:r w:rsidR="00FD41DF">
        <w:rPr>
          <w:noProof/>
          <w:szCs w:val="19"/>
          <w:lang w:eastAsia="pl-PL"/>
        </w:rPr>
        <w:t xml:space="preserve">i znacząco zmniejszyła się w porównaniu z I kwartałem br. Przekroczyła przeciętny poziom dla </w:t>
      </w:r>
      <w:r w:rsidR="006A6D8A" w:rsidRPr="00156FA7">
        <w:rPr>
          <w:noProof/>
          <w:szCs w:val="19"/>
          <w:lang w:eastAsia="pl-PL"/>
        </w:rPr>
        <w:t>kraju</w:t>
      </w:r>
      <w:r w:rsidR="00FD41DF">
        <w:rPr>
          <w:noProof/>
          <w:szCs w:val="19"/>
          <w:lang w:eastAsia="pl-PL"/>
        </w:rPr>
        <w:t xml:space="preserve"> o 0,3 p.proc</w:t>
      </w:r>
      <w:r w:rsidR="006A6D8A" w:rsidRPr="00156FA7">
        <w:rPr>
          <w:noProof/>
          <w:szCs w:val="19"/>
          <w:lang w:eastAsia="pl-PL"/>
        </w:rPr>
        <w:t>.</w:t>
      </w:r>
    </w:p>
    <w:p w:rsidR="00333BF0" w:rsidRDefault="00333BF0" w:rsidP="00333BF0">
      <w:pPr>
        <w:spacing w:after="0" w:line="226" w:lineRule="exact"/>
        <w:jc w:val="both"/>
        <w:rPr>
          <w:noProof/>
          <w:spacing w:val="6"/>
          <w:szCs w:val="19"/>
          <w:lang w:eastAsia="pl-PL"/>
        </w:rPr>
      </w:pPr>
      <w:r>
        <w:rPr>
          <w:noProof/>
          <w:spacing w:val="6"/>
          <w:szCs w:val="19"/>
          <w:lang w:eastAsia="pl-PL"/>
        </w:rPr>
        <w:t xml:space="preserve">Dolnośląskie należało do grupy województw, w których omawiany wskaźnik należał do </w:t>
      </w:r>
      <w:r w:rsidR="00F33655">
        <w:rPr>
          <w:noProof/>
          <w:spacing w:val="6"/>
          <w:szCs w:val="19"/>
          <w:lang w:eastAsia="pl-PL"/>
        </w:rPr>
        <w:t xml:space="preserve">wysokich </w:t>
      </w:r>
      <w:r w:rsidR="00F33655">
        <w:rPr>
          <w:noProof/>
          <w:spacing w:val="6"/>
          <w:szCs w:val="19"/>
          <w:lang w:eastAsia="pl-PL"/>
        </w:rPr>
        <w:sym w:font="Symbol" w:char="F02D"/>
      </w:r>
      <w:r w:rsidR="00F33655">
        <w:rPr>
          <w:noProof/>
          <w:spacing w:val="6"/>
          <w:szCs w:val="19"/>
          <w:lang w:eastAsia="pl-PL"/>
        </w:rPr>
        <w:t xml:space="preserve"> 11. lokata</w:t>
      </w:r>
      <w:r>
        <w:rPr>
          <w:noProof/>
          <w:spacing w:val="6"/>
          <w:szCs w:val="19"/>
          <w:lang w:eastAsia="pl-PL"/>
        </w:rPr>
        <w:t>.</w:t>
      </w:r>
    </w:p>
    <w:p w:rsidR="00333BF0" w:rsidRPr="00333BF0" w:rsidRDefault="00F05B66" w:rsidP="00333BF0">
      <w:pPr>
        <w:spacing w:after="0" w:line="226" w:lineRule="exact"/>
        <w:jc w:val="both"/>
        <w:rPr>
          <w:noProof/>
          <w:szCs w:val="19"/>
          <w:lang w:eastAsia="pl-PL"/>
        </w:rPr>
      </w:pPr>
      <w:r>
        <w:rPr>
          <w:noProof/>
          <w:spacing w:val="6"/>
          <w:szCs w:val="19"/>
          <w:lang w:eastAsia="pl-PL"/>
        </w:rPr>
        <w:drawing>
          <wp:anchor distT="0" distB="0" distL="114300" distR="114300" simplePos="0" relativeHeight="251955200" behindDoc="0" locked="0" layoutInCell="1" allowOverlap="1" wp14:anchorId="03D7F1A0" wp14:editId="0E5D48B1">
            <wp:simplePos x="0" y="0"/>
            <wp:positionH relativeFrom="margin">
              <wp:posOffset>8255</wp:posOffset>
            </wp:positionH>
            <wp:positionV relativeFrom="paragraph">
              <wp:posOffset>360680</wp:posOffset>
            </wp:positionV>
            <wp:extent cx="5125085" cy="2426970"/>
            <wp:effectExtent l="0" t="0" r="0" b="0"/>
            <wp:wrapSquare wrapText="bothSides"/>
            <wp:docPr id="32" name="Obraz 32" descr="Na mapie zaprezentowano wysokość stopy bezrobocia  w poszczególnych województwach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Wykresy_Obszar roboczy 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5085" cy="2426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3BF0" w:rsidRPr="00333BF0">
        <w:rPr>
          <w:b/>
          <w:shd w:val="clear" w:color="auto" w:fill="FFFFFF"/>
        </w:rPr>
        <w:t xml:space="preserve">Mapa 2. </w:t>
      </w:r>
      <w:r w:rsidR="00333BF0" w:rsidRPr="00333BF0">
        <w:rPr>
          <w:b/>
        </w:rPr>
        <w:t xml:space="preserve">Stopa bezrobocia według województw </w:t>
      </w:r>
      <w:r w:rsidR="00333BF0" w:rsidRPr="00333BF0">
        <w:rPr>
          <w:b/>
          <w:sz w:val="18"/>
        </w:rPr>
        <w:t xml:space="preserve">w </w:t>
      </w:r>
      <w:r w:rsidR="00F33655">
        <w:rPr>
          <w:b/>
          <w:sz w:val="18"/>
        </w:rPr>
        <w:t>I</w:t>
      </w:r>
      <w:r w:rsidR="00333BF0" w:rsidRPr="00333BF0">
        <w:rPr>
          <w:b/>
          <w:sz w:val="18"/>
        </w:rPr>
        <w:t>I kwartale 2021 r.</w:t>
      </w:r>
    </w:p>
    <w:p w:rsidR="00156FA7" w:rsidRDefault="00212662" w:rsidP="00156FA7">
      <w:pPr>
        <w:spacing w:before="0" w:after="0" w:line="226" w:lineRule="exact"/>
        <w:jc w:val="both"/>
        <w:rPr>
          <w:noProof/>
          <w:spacing w:val="-2"/>
          <w:szCs w:val="19"/>
        </w:rPr>
      </w:pPr>
      <w:r>
        <w:rPr>
          <w:noProof/>
          <w:color w:val="000000" w:themeColor="text1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0BABBB6" wp14:editId="26C004C5">
                <wp:simplePos x="0" y="0"/>
                <wp:positionH relativeFrom="page">
                  <wp:posOffset>5648325</wp:posOffset>
                </wp:positionH>
                <wp:positionV relativeFrom="paragraph">
                  <wp:posOffset>2571309</wp:posOffset>
                </wp:positionV>
                <wp:extent cx="1894637" cy="736452"/>
                <wp:effectExtent l="0" t="0" r="0" b="6985"/>
                <wp:wrapNone/>
                <wp:docPr id="3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637" cy="7364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4DD2" w:rsidRPr="004278AB" w:rsidRDefault="00A03B67" w:rsidP="00E670AA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</w:t>
                            </w:r>
                            <w:r w:rsidR="00414DD2" w:rsidRPr="004278A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rzeciętny czas poszukiwania pracy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województwie dolnośląskim był krótszy niż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BABBB6" id="Text Box 18" o:spid="_x0000_s1037" type="#_x0000_t202" style="position:absolute;left:0;text-align:left;margin-left:444.75pt;margin-top:202.45pt;width:149.2pt;height:58pt;z-index:2517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cqaugIAAMM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" filled="f" stroked="f">
                <v:textbox>
                  <w:txbxContent>
                    <w:p w:rsidR="00414DD2" w:rsidRPr="004278AB" w:rsidRDefault="00A03B67" w:rsidP="00E670AA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</w:t>
                      </w:r>
                      <w:r w:rsidR="00414DD2" w:rsidRPr="004278A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rzeciętny czas poszukiwania pracy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województwie dolnośląskim był krótszy niż w kraju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4278AB" w:rsidRDefault="004278AB" w:rsidP="00156FA7">
      <w:pPr>
        <w:spacing w:before="0" w:after="0" w:line="226" w:lineRule="exact"/>
        <w:jc w:val="both"/>
        <w:rPr>
          <w:noProof/>
          <w:spacing w:val="-2"/>
          <w:szCs w:val="19"/>
        </w:rPr>
      </w:pPr>
      <w:r w:rsidRPr="004278AB">
        <w:rPr>
          <w:noProof/>
          <w:spacing w:val="-2"/>
          <w:szCs w:val="19"/>
        </w:rPr>
        <w:t>W I</w:t>
      </w:r>
      <w:r w:rsidR="00AA23E1">
        <w:rPr>
          <w:noProof/>
          <w:spacing w:val="-2"/>
          <w:szCs w:val="19"/>
        </w:rPr>
        <w:t>I</w:t>
      </w:r>
      <w:r w:rsidRPr="004278AB">
        <w:rPr>
          <w:noProof/>
          <w:spacing w:val="-2"/>
          <w:szCs w:val="19"/>
        </w:rPr>
        <w:t xml:space="preserve"> kwartale 20</w:t>
      </w:r>
      <w:r w:rsidR="0054061C">
        <w:rPr>
          <w:noProof/>
          <w:spacing w:val="-2"/>
          <w:szCs w:val="19"/>
        </w:rPr>
        <w:t>2</w:t>
      </w:r>
      <w:r w:rsidR="00A03B67">
        <w:rPr>
          <w:noProof/>
          <w:spacing w:val="-2"/>
          <w:szCs w:val="19"/>
        </w:rPr>
        <w:t>1</w:t>
      </w:r>
      <w:r w:rsidRPr="004278AB">
        <w:rPr>
          <w:noProof/>
          <w:spacing w:val="-2"/>
          <w:szCs w:val="19"/>
        </w:rPr>
        <w:t xml:space="preserve"> r. </w:t>
      </w:r>
      <w:r w:rsidRPr="004278AB">
        <w:rPr>
          <w:b/>
          <w:noProof/>
          <w:spacing w:val="-2"/>
          <w:szCs w:val="19"/>
        </w:rPr>
        <w:t>przeciętny czas poszukiwania pracy</w:t>
      </w:r>
      <w:r w:rsidRPr="004278AB">
        <w:rPr>
          <w:noProof/>
          <w:spacing w:val="-2"/>
          <w:szCs w:val="19"/>
        </w:rPr>
        <w:t xml:space="preserve"> przez osoby bezrobotne w woje-wództwie dolnośląskim wyniósł </w:t>
      </w:r>
      <w:r w:rsidR="00AA23E1">
        <w:rPr>
          <w:noProof/>
          <w:spacing w:val="-2"/>
          <w:szCs w:val="19"/>
        </w:rPr>
        <w:t>6</w:t>
      </w:r>
      <w:r w:rsidRPr="004278AB">
        <w:rPr>
          <w:noProof/>
          <w:spacing w:val="-2"/>
          <w:szCs w:val="19"/>
        </w:rPr>
        <w:t>,</w:t>
      </w:r>
      <w:r w:rsidR="00AA23E1">
        <w:rPr>
          <w:noProof/>
          <w:spacing w:val="-2"/>
          <w:szCs w:val="19"/>
        </w:rPr>
        <w:t>6</w:t>
      </w:r>
      <w:r w:rsidR="00EA1CAD">
        <w:rPr>
          <w:noProof/>
          <w:spacing w:val="-2"/>
          <w:szCs w:val="19"/>
        </w:rPr>
        <w:t xml:space="preserve"> miesiąca (w kraju </w:t>
      </w:r>
      <w:r w:rsidR="00AA23E1">
        <w:rPr>
          <w:noProof/>
          <w:spacing w:val="-2"/>
          <w:szCs w:val="19"/>
        </w:rPr>
        <w:t>8</w:t>
      </w:r>
      <w:r w:rsidRPr="004278AB">
        <w:rPr>
          <w:noProof/>
          <w:spacing w:val="-2"/>
          <w:szCs w:val="19"/>
        </w:rPr>
        <w:t>,</w:t>
      </w:r>
      <w:r w:rsidR="00AA23E1">
        <w:rPr>
          <w:noProof/>
          <w:spacing w:val="-2"/>
          <w:szCs w:val="19"/>
        </w:rPr>
        <w:t>1</w:t>
      </w:r>
      <w:r w:rsidR="00663B7E">
        <w:rPr>
          <w:noProof/>
          <w:spacing w:val="-2"/>
          <w:szCs w:val="19"/>
        </w:rPr>
        <w:t xml:space="preserve"> miesiąca</w:t>
      </w:r>
      <w:r w:rsidRPr="004278AB">
        <w:rPr>
          <w:noProof/>
          <w:spacing w:val="-2"/>
          <w:szCs w:val="19"/>
        </w:rPr>
        <w:t>)</w:t>
      </w:r>
      <w:r w:rsidR="00AA23E1">
        <w:rPr>
          <w:noProof/>
          <w:spacing w:val="-2"/>
          <w:szCs w:val="19"/>
        </w:rPr>
        <w:t xml:space="preserve"> i był dłuższy niż w I kwartale br. (5,8 miesiaca)</w:t>
      </w:r>
      <w:r w:rsidRPr="004278AB">
        <w:rPr>
          <w:noProof/>
          <w:spacing w:val="-2"/>
          <w:szCs w:val="19"/>
        </w:rPr>
        <w:t xml:space="preserve">. </w:t>
      </w:r>
    </w:p>
    <w:p w:rsidR="00F33655" w:rsidRPr="00F827BE" w:rsidRDefault="00F827BE" w:rsidP="00F827BE">
      <w:pPr>
        <w:rPr>
          <w:b/>
          <w:spacing w:val="-2"/>
          <w:sz w:val="18"/>
        </w:rPr>
      </w:pPr>
      <w:r>
        <w:rPr>
          <w:b/>
          <w:noProof/>
          <w:spacing w:val="-2"/>
          <w:sz w:val="18"/>
          <w:lang w:eastAsia="pl-PL"/>
        </w:rPr>
        <w:drawing>
          <wp:anchor distT="0" distB="0" distL="114300" distR="114300" simplePos="0" relativeHeight="251964416" behindDoc="0" locked="0" layoutInCell="1" allowOverlap="1" wp14:anchorId="29E07CE3" wp14:editId="2423E3A3">
            <wp:simplePos x="0" y="0"/>
            <wp:positionH relativeFrom="margin">
              <wp:align>left</wp:align>
            </wp:positionH>
            <wp:positionV relativeFrom="paragraph">
              <wp:posOffset>323850</wp:posOffset>
            </wp:positionV>
            <wp:extent cx="5101590" cy="2538095"/>
            <wp:effectExtent l="0" t="0" r="3810" b="0"/>
            <wp:wrapSquare wrapText="bothSides"/>
            <wp:docPr id="6" name="Obraz 6" descr="Wykres słupkowy pionowy prezentuje długość okresu poszukiwania pracy w I i w II kwartale 2021 r. w województwie dolnośląskim oraz w Pols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Wykresy_Obszar roboczy 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1590" cy="25386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3655" w:rsidRPr="006A6D8A">
        <w:rPr>
          <w:b/>
          <w:spacing w:val="-2"/>
          <w:sz w:val="18"/>
        </w:rPr>
        <w:t xml:space="preserve">Wykres </w:t>
      </w:r>
      <w:r w:rsidR="00295E9D">
        <w:rPr>
          <w:b/>
          <w:spacing w:val="-2"/>
          <w:sz w:val="18"/>
        </w:rPr>
        <w:t>4</w:t>
      </w:r>
      <w:r w:rsidR="00F33655" w:rsidRPr="006A6D8A">
        <w:rPr>
          <w:b/>
          <w:spacing w:val="-2"/>
          <w:sz w:val="18"/>
        </w:rPr>
        <w:t xml:space="preserve">. </w:t>
      </w:r>
      <w:r w:rsidR="00AA23E1">
        <w:rPr>
          <w:b/>
          <w:spacing w:val="-2"/>
          <w:sz w:val="18"/>
        </w:rPr>
        <w:t>Przeciętny czas poszukiwania pracy przez osoby</w:t>
      </w:r>
      <w:r w:rsidR="00F33655" w:rsidRPr="00455106">
        <w:rPr>
          <w:b/>
          <w:spacing w:val="-2"/>
          <w:sz w:val="18"/>
        </w:rPr>
        <w:t xml:space="preserve"> bezrobo</w:t>
      </w:r>
      <w:r w:rsidR="00AA23E1">
        <w:rPr>
          <w:b/>
          <w:spacing w:val="-2"/>
          <w:sz w:val="18"/>
        </w:rPr>
        <w:t xml:space="preserve">tne w </w:t>
      </w:r>
      <w:r w:rsidR="00F33655" w:rsidRPr="00455106">
        <w:rPr>
          <w:b/>
          <w:spacing w:val="-2"/>
          <w:sz w:val="18"/>
        </w:rPr>
        <w:t>2021 r.</w:t>
      </w:r>
    </w:p>
    <w:p w:rsidR="00F33655" w:rsidRDefault="00AA23E1" w:rsidP="00E36FFE">
      <w:pPr>
        <w:spacing w:after="0" w:line="232" w:lineRule="exact"/>
        <w:jc w:val="both"/>
        <w:rPr>
          <w:noProof/>
          <w:spacing w:val="-2"/>
          <w:szCs w:val="19"/>
        </w:rPr>
      </w:pPr>
      <w:r>
        <w:rPr>
          <w:noProof/>
          <w:spacing w:val="2"/>
          <w:szCs w:val="19"/>
        </w:rPr>
        <w:t>Blisko 60% populacji</w:t>
      </w:r>
      <w:r w:rsidR="004278AB" w:rsidRPr="004566E5">
        <w:rPr>
          <w:noProof/>
          <w:spacing w:val="2"/>
          <w:szCs w:val="19"/>
        </w:rPr>
        <w:t xml:space="preserve"> bezrobotnych </w:t>
      </w:r>
      <w:r>
        <w:rPr>
          <w:noProof/>
          <w:spacing w:val="2"/>
          <w:szCs w:val="19"/>
        </w:rPr>
        <w:t>stanowiły</w:t>
      </w:r>
      <w:r w:rsidR="004278AB" w:rsidRPr="004566E5">
        <w:rPr>
          <w:noProof/>
          <w:spacing w:val="2"/>
          <w:szCs w:val="19"/>
        </w:rPr>
        <w:t xml:space="preserve"> </w:t>
      </w:r>
      <w:r w:rsidR="00187124" w:rsidRPr="004566E5">
        <w:rPr>
          <w:noProof/>
          <w:spacing w:val="2"/>
          <w:szCs w:val="19"/>
        </w:rPr>
        <w:t xml:space="preserve">osoby, które </w:t>
      </w:r>
      <w:r w:rsidR="00E84382">
        <w:rPr>
          <w:noProof/>
          <w:spacing w:val="-2"/>
          <w:szCs w:val="19"/>
        </w:rPr>
        <w:t>straciły</w:t>
      </w:r>
      <w:r w:rsidR="002862A5">
        <w:rPr>
          <w:noProof/>
          <w:spacing w:val="-2"/>
          <w:szCs w:val="19"/>
        </w:rPr>
        <w:t xml:space="preserve"> p</w:t>
      </w:r>
      <w:r w:rsidR="00E84382">
        <w:rPr>
          <w:noProof/>
          <w:spacing w:val="-2"/>
          <w:szCs w:val="19"/>
        </w:rPr>
        <w:t xml:space="preserve">racę </w:t>
      </w:r>
      <w:r w:rsidR="00333BF0">
        <w:rPr>
          <w:noProof/>
          <w:spacing w:val="-2"/>
          <w:szCs w:val="19"/>
        </w:rPr>
        <w:sym w:font="Symbol" w:char="F02D"/>
      </w:r>
      <w:r w:rsidR="00333BF0">
        <w:rPr>
          <w:noProof/>
          <w:spacing w:val="-2"/>
          <w:szCs w:val="19"/>
        </w:rPr>
        <w:t xml:space="preserve"> </w:t>
      </w:r>
      <w:r>
        <w:rPr>
          <w:noProof/>
          <w:spacing w:val="-2"/>
          <w:szCs w:val="19"/>
        </w:rPr>
        <w:t>28</w:t>
      </w:r>
      <w:r w:rsidR="004278AB" w:rsidRPr="004278AB">
        <w:rPr>
          <w:noProof/>
          <w:spacing w:val="-2"/>
          <w:szCs w:val="19"/>
        </w:rPr>
        <w:t xml:space="preserve"> tys.</w:t>
      </w:r>
      <w:r w:rsidR="00333BF0">
        <w:rPr>
          <w:noProof/>
          <w:spacing w:val="-2"/>
          <w:szCs w:val="19"/>
        </w:rPr>
        <w:t xml:space="preserve">, tj. </w:t>
      </w:r>
      <w:r>
        <w:rPr>
          <w:noProof/>
          <w:spacing w:val="-2"/>
          <w:szCs w:val="19"/>
        </w:rPr>
        <w:t>57</w:t>
      </w:r>
      <w:r w:rsidR="00333BF0">
        <w:rPr>
          <w:noProof/>
          <w:spacing w:val="-2"/>
          <w:szCs w:val="19"/>
        </w:rPr>
        <w:t>,</w:t>
      </w:r>
      <w:r>
        <w:rPr>
          <w:noProof/>
          <w:spacing w:val="-2"/>
          <w:szCs w:val="19"/>
        </w:rPr>
        <w:t>1</w:t>
      </w:r>
      <w:r w:rsidR="00333BF0">
        <w:rPr>
          <w:noProof/>
          <w:spacing w:val="-2"/>
          <w:szCs w:val="19"/>
        </w:rPr>
        <w:t>%</w:t>
      </w:r>
      <w:r w:rsidR="004278AB" w:rsidRPr="004278AB">
        <w:rPr>
          <w:noProof/>
          <w:spacing w:val="-2"/>
          <w:szCs w:val="19"/>
        </w:rPr>
        <w:t xml:space="preserve">. </w:t>
      </w:r>
    </w:p>
    <w:p w:rsidR="0054061C" w:rsidRDefault="0054061C" w:rsidP="009A70B5">
      <w:pPr>
        <w:spacing w:after="0" w:line="232" w:lineRule="exact"/>
        <w:jc w:val="both"/>
        <w:rPr>
          <w:noProof/>
          <w:spacing w:val="-2"/>
          <w:szCs w:val="19"/>
          <w:shd w:val="clear" w:color="auto" w:fill="FFFFFF"/>
        </w:rPr>
      </w:pPr>
      <w:r w:rsidRPr="00A82580">
        <w:rPr>
          <w:rFonts w:eastAsia="Fira Sans Light" w:cs="Times New Roman"/>
          <w:noProof/>
          <w:spacing w:val="-3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907072" behindDoc="0" locked="0" layoutInCell="1" allowOverlap="1" wp14:anchorId="6D1319BD" wp14:editId="10CF47F2">
                <wp:simplePos x="0" y="0"/>
                <wp:positionH relativeFrom="margin">
                  <wp:posOffset>7620</wp:posOffset>
                </wp:positionH>
                <wp:positionV relativeFrom="paragraph">
                  <wp:posOffset>0</wp:posOffset>
                </wp:positionV>
                <wp:extent cx="1828800" cy="1126800"/>
                <wp:effectExtent l="0" t="0" r="0" b="0"/>
                <wp:wrapSquare wrapText="bothSides"/>
                <wp:docPr id="3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268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DD2" w:rsidRPr="003A6B36" w:rsidRDefault="00414DD2" w:rsidP="0054061C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4</w:t>
                            </w:r>
                            <w:r w:rsidR="000F0039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1</w:t>
                            </w:r>
                            <w:r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,</w:t>
                            </w:r>
                            <w:r w:rsidR="00D32107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8</w:t>
                            </w:r>
                            <w:r w:rsidRPr="003A6B36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%</w:t>
                            </w:r>
                          </w:p>
                          <w:p w:rsidR="00414DD2" w:rsidRPr="00240D1B" w:rsidRDefault="00414DD2" w:rsidP="0025146D">
                            <w:pPr>
                              <w:pStyle w:val="tekstnaniebieskimtle"/>
                              <w:jc w:val="center"/>
                              <w:rPr>
                                <w:color w:val="FFFFFF"/>
                                <w:sz w:val="22"/>
                              </w:rPr>
                            </w:pPr>
                            <w:r>
                              <w:t>Udział osób biernych zawodowo wśród ogółu ludności w wieku 15</w:t>
                            </w:r>
                            <w:r w:rsidR="000F0039">
                              <w:t>-89</w:t>
                            </w:r>
                            <w:r>
                              <w:t xml:space="preserve">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319BD" id="_x0000_s1038" type="#_x0000_t202" style="position:absolute;left:0;text-align:left;margin-left:.6pt;margin-top:0;width:2in;height:88.7pt;z-index:251907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" fillcolor="#001d77" stroked="f">
                <v:textbox>
                  <w:txbxContent>
                    <w:p w:rsidR="00414DD2" w:rsidRPr="003A6B36" w:rsidRDefault="00414DD2" w:rsidP="0054061C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4</w:t>
                      </w:r>
                      <w:r w:rsidR="000F0039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1</w:t>
                      </w:r>
                      <w:r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,</w:t>
                      </w:r>
                      <w:r w:rsidR="00D32107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8</w:t>
                      </w:r>
                      <w:r w:rsidRPr="003A6B36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%</w:t>
                      </w:r>
                    </w:p>
                    <w:p w:rsidR="00414DD2" w:rsidRPr="00240D1B" w:rsidRDefault="00414DD2" w:rsidP="0025146D">
                      <w:pPr>
                        <w:pStyle w:val="tekstnaniebieskimtle"/>
                        <w:jc w:val="center"/>
                        <w:rPr>
                          <w:color w:val="FFFFFF"/>
                          <w:sz w:val="22"/>
                        </w:rPr>
                      </w:pPr>
                      <w:r>
                        <w:t>Udział osób biernych zawodowo wśród ogółu ludności w wieku 15</w:t>
                      </w:r>
                      <w:r w:rsidR="000F0039">
                        <w:t>-89</w:t>
                      </w:r>
                      <w:r>
                        <w:t xml:space="preserve"> lat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70FA3">
        <w:rPr>
          <w:rFonts w:cs="FiraSans-Bold"/>
          <w:b/>
          <w:bCs/>
          <w:spacing w:val="-3"/>
          <w:szCs w:val="19"/>
        </w:rPr>
        <w:t xml:space="preserve">Osoby bierne zawodowo stanowiły w </w:t>
      </w:r>
      <w:r>
        <w:rPr>
          <w:rFonts w:cs="FiraSans-Bold"/>
          <w:b/>
          <w:bCs/>
          <w:spacing w:val="-3"/>
          <w:szCs w:val="19"/>
        </w:rPr>
        <w:t>I</w:t>
      </w:r>
      <w:r w:rsidR="00D32107">
        <w:rPr>
          <w:rFonts w:cs="FiraSans-Bold"/>
          <w:b/>
          <w:bCs/>
          <w:spacing w:val="-3"/>
          <w:szCs w:val="19"/>
        </w:rPr>
        <w:t>I</w:t>
      </w:r>
      <w:r w:rsidRPr="00470FA3">
        <w:rPr>
          <w:rFonts w:cs="FiraSans-Bold"/>
          <w:b/>
          <w:bCs/>
          <w:spacing w:val="-3"/>
          <w:szCs w:val="19"/>
        </w:rPr>
        <w:t xml:space="preserve"> kwartale 202</w:t>
      </w:r>
      <w:r w:rsidR="000F0039">
        <w:rPr>
          <w:rFonts w:cs="FiraSans-Bold"/>
          <w:b/>
          <w:bCs/>
          <w:spacing w:val="-3"/>
          <w:szCs w:val="19"/>
        </w:rPr>
        <w:t>1</w:t>
      </w:r>
      <w:r w:rsidRPr="00470FA3">
        <w:rPr>
          <w:rFonts w:cs="FiraSans-Bold"/>
          <w:b/>
          <w:bCs/>
          <w:spacing w:val="-3"/>
          <w:szCs w:val="19"/>
        </w:rPr>
        <w:t xml:space="preserve"> roku</w:t>
      </w:r>
      <w:r>
        <w:rPr>
          <w:rFonts w:cs="FiraSans-Bold"/>
          <w:b/>
          <w:bCs/>
          <w:spacing w:val="-3"/>
          <w:szCs w:val="19"/>
        </w:rPr>
        <w:t xml:space="preserve"> </w:t>
      </w:r>
      <w:r w:rsidRPr="006C550C">
        <w:rPr>
          <w:rFonts w:cs="FiraSans-Bold"/>
          <w:b/>
          <w:bCs/>
          <w:szCs w:val="19"/>
        </w:rPr>
        <w:t>4</w:t>
      </w:r>
      <w:r w:rsidR="000F0039">
        <w:rPr>
          <w:rFonts w:cs="FiraSans-Bold"/>
          <w:b/>
          <w:bCs/>
          <w:szCs w:val="19"/>
        </w:rPr>
        <w:t>1</w:t>
      </w:r>
      <w:r w:rsidRPr="006C550C">
        <w:rPr>
          <w:rFonts w:cs="FiraSans-Bold"/>
          <w:b/>
          <w:bCs/>
          <w:szCs w:val="19"/>
        </w:rPr>
        <w:t>,</w:t>
      </w:r>
      <w:r w:rsidR="00E54FC6">
        <w:rPr>
          <w:rFonts w:cs="FiraSans-Bold"/>
          <w:b/>
          <w:bCs/>
          <w:szCs w:val="19"/>
        </w:rPr>
        <w:t>8</w:t>
      </w:r>
      <w:r w:rsidRPr="006C550C">
        <w:rPr>
          <w:rFonts w:cs="FiraSans-Bold"/>
          <w:b/>
          <w:bCs/>
          <w:szCs w:val="19"/>
        </w:rPr>
        <w:t>% ogółu ludności w wieku 15</w:t>
      </w:r>
      <w:r w:rsidR="009A70B5">
        <w:rPr>
          <w:rFonts w:cs="FiraSans-Bold"/>
          <w:b/>
          <w:bCs/>
          <w:szCs w:val="19"/>
        </w:rPr>
        <w:t>-89</w:t>
      </w:r>
      <w:r w:rsidRPr="006C550C">
        <w:rPr>
          <w:rFonts w:cs="FiraSans-Bold"/>
          <w:b/>
          <w:bCs/>
          <w:szCs w:val="19"/>
        </w:rPr>
        <w:t xml:space="preserve"> lat. Odsetek ten był </w:t>
      </w:r>
      <w:r>
        <w:rPr>
          <w:rFonts w:cs="FiraSans-Bold"/>
          <w:b/>
          <w:bCs/>
          <w:szCs w:val="19"/>
        </w:rPr>
        <w:t>ni</w:t>
      </w:r>
      <w:r w:rsidRPr="006C550C">
        <w:rPr>
          <w:rFonts w:cs="FiraSans-Bold"/>
          <w:b/>
          <w:bCs/>
          <w:szCs w:val="19"/>
        </w:rPr>
        <w:t xml:space="preserve">ższy </w:t>
      </w:r>
      <w:r w:rsidR="00FE0745">
        <w:rPr>
          <w:b/>
          <w:noProof/>
          <w:spacing w:val="-2"/>
          <w:szCs w:val="19"/>
          <w:shd w:val="clear" w:color="auto" w:fill="FFFFFF"/>
        </w:rPr>
        <w:t xml:space="preserve">niż </w:t>
      </w:r>
      <w:r w:rsidRPr="006C550C">
        <w:rPr>
          <w:rFonts w:cs="FiraSans-Bold"/>
          <w:b/>
          <w:bCs/>
          <w:szCs w:val="19"/>
        </w:rPr>
        <w:t>w k</w:t>
      </w:r>
      <w:r w:rsidR="009A70B5">
        <w:rPr>
          <w:rFonts w:cs="FiraSans-Bold"/>
          <w:b/>
          <w:bCs/>
          <w:szCs w:val="19"/>
        </w:rPr>
        <w:t>raju</w:t>
      </w:r>
      <w:r w:rsidR="00FE0745">
        <w:rPr>
          <w:rFonts w:cs="FiraSans-Bold"/>
          <w:b/>
          <w:bCs/>
          <w:szCs w:val="19"/>
        </w:rPr>
        <w:t xml:space="preserve"> </w:t>
      </w:r>
      <w:r w:rsidRPr="006C550C">
        <w:rPr>
          <w:rFonts w:cs="FiraSans-Bold"/>
          <w:b/>
          <w:bCs/>
          <w:szCs w:val="19"/>
        </w:rPr>
        <w:t xml:space="preserve">o </w:t>
      </w:r>
      <w:r w:rsidR="00E54FC6">
        <w:rPr>
          <w:rFonts w:cs="FiraSans-Bold"/>
          <w:b/>
          <w:bCs/>
          <w:szCs w:val="19"/>
        </w:rPr>
        <w:t>0</w:t>
      </w:r>
      <w:r w:rsidRPr="006C550C">
        <w:rPr>
          <w:rFonts w:cs="FiraSans-Bold"/>
          <w:b/>
          <w:bCs/>
          <w:szCs w:val="19"/>
        </w:rPr>
        <w:t>,</w:t>
      </w:r>
      <w:r w:rsidR="00E54FC6">
        <w:rPr>
          <w:rFonts w:cs="FiraSans-Bold"/>
          <w:b/>
          <w:bCs/>
          <w:szCs w:val="19"/>
        </w:rPr>
        <w:t>6</w:t>
      </w:r>
      <w:r w:rsidRPr="006C550C">
        <w:rPr>
          <w:rFonts w:cs="FiraSans-Bold"/>
          <w:b/>
          <w:bCs/>
          <w:szCs w:val="19"/>
        </w:rPr>
        <w:t xml:space="preserve"> p. proc.</w:t>
      </w:r>
      <w:r w:rsidR="00E54FC6">
        <w:rPr>
          <w:rFonts w:cs="FiraSans-Bold"/>
          <w:b/>
          <w:bCs/>
          <w:szCs w:val="19"/>
        </w:rPr>
        <w:t>, jednak wzrósł w porównaniu z I kwartałem br. o 0,2 p.proc.</w:t>
      </w:r>
    </w:p>
    <w:p w:rsidR="00377982" w:rsidRDefault="009A70B5" w:rsidP="009A70B5">
      <w:pPr>
        <w:spacing w:before="0" w:after="0" w:line="232" w:lineRule="exact"/>
        <w:jc w:val="both"/>
        <w:rPr>
          <w:rFonts w:cs="FiraSans-Bold"/>
          <w:b/>
          <w:bCs/>
          <w:szCs w:val="19"/>
        </w:rPr>
      </w:pPr>
      <w:r w:rsidRPr="009A70B5">
        <w:rPr>
          <w:rFonts w:cs="FiraSans-Bold"/>
          <w:b/>
          <w:bCs/>
          <w:szCs w:val="19"/>
        </w:rPr>
        <w:t xml:space="preserve">Wśród biernych zawodowo </w:t>
      </w:r>
      <w:r w:rsidR="00E54FC6">
        <w:rPr>
          <w:rFonts w:cs="FiraSans-Bold"/>
          <w:b/>
          <w:bCs/>
          <w:szCs w:val="19"/>
        </w:rPr>
        <w:t xml:space="preserve">zdecydowanie </w:t>
      </w:r>
      <w:r w:rsidRPr="009A70B5">
        <w:rPr>
          <w:rFonts w:cs="FiraSans-Bold"/>
          <w:b/>
          <w:bCs/>
          <w:szCs w:val="19"/>
        </w:rPr>
        <w:t>dominowały kobiety.</w:t>
      </w:r>
    </w:p>
    <w:p w:rsidR="009A70B5" w:rsidRDefault="009A70B5" w:rsidP="009A70B5">
      <w:pPr>
        <w:spacing w:before="0" w:after="0" w:line="232" w:lineRule="exact"/>
        <w:jc w:val="both"/>
        <w:rPr>
          <w:rFonts w:cs="FiraSans-Bold"/>
          <w:b/>
          <w:bCs/>
          <w:szCs w:val="19"/>
        </w:rPr>
      </w:pPr>
      <w:r>
        <w:rPr>
          <w:rFonts w:cs="FiraSans-Bold"/>
          <w:b/>
          <w:bCs/>
          <w:szCs w:val="19"/>
        </w:rPr>
        <w:t>Główną przyczyną bierności była emerytura.</w:t>
      </w:r>
    </w:p>
    <w:p w:rsidR="009A70B5" w:rsidRDefault="009A70B5" w:rsidP="009A70B5">
      <w:pPr>
        <w:spacing w:before="0" w:after="0" w:line="232" w:lineRule="exact"/>
        <w:jc w:val="both"/>
        <w:rPr>
          <w:rFonts w:cs="FiraSans-Bold"/>
          <w:b/>
          <w:bCs/>
          <w:szCs w:val="19"/>
        </w:rPr>
      </w:pPr>
    </w:p>
    <w:p w:rsidR="009A70B5" w:rsidRDefault="009A70B5" w:rsidP="009A70B5">
      <w:pPr>
        <w:spacing w:before="0" w:after="0" w:line="232" w:lineRule="exact"/>
        <w:jc w:val="both"/>
        <w:rPr>
          <w:rFonts w:cs="FiraSans-Bold"/>
          <w:b/>
          <w:bCs/>
          <w:szCs w:val="19"/>
        </w:rPr>
      </w:pPr>
    </w:p>
    <w:p w:rsidR="0054061C" w:rsidRPr="004278AB" w:rsidRDefault="000F0039" w:rsidP="00DB7455">
      <w:pPr>
        <w:keepNext/>
        <w:spacing w:line="232" w:lineRule="exact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796E32">
        <w:rPr>
          <w:noProof/>
          <w:sz w:val="12"/>
          <w:szCs w:val="12"/>
          <w:lang w:eastAsia="pl-PL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766DCEED" wp14:editId="6DA853EE">
                <wp:simplePos x="0" y="0"/>
                <wp:positionH relativeFrom="rightMargin">
                  <wp:posOffset>91118</wp:posOffset>
                </wp:positionH>
                <wp:positionV relativeFrom="page">
                  <wp:posOffset>2157664</wp:posOffset>
                </wp:positionV>
                <wp:extent cx="1865799" cy="528555"/>
                <wp:effectExtent l="0" t="0" r="0" b="5080"/>
                <wp:wrapNone/>
                <wp:docPr id="3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5799" cy="528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414DD2" w:rsidRPr="00721A65" w:rsidRDefault="000F0039" w:rsidP="0054061C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Blisko 6</w:t>
                            </w:r>
                            <w:r w:rsidR="00414DD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2% </w:t>
                            </w:r>
                            <w:r w:rsidR="00414DD2" w:rsidRPr="00AF41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biernych zawodowo </w:t>
                            </w:r>
                            <w:r w:rsidR="00414DD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stanowiły 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DCEED" id="_x0000_s1039" type="#_x0000_t202" style="position:absolute;margin-left:7.15pt;margin-top:169.9pt;width:146.9pt;height:41.6pt;z-index:25191014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" filled="f" stroked="f">
                <v:textbox>
                  <w:txbxContent>
                    <w:p w:rsidR="00414DD2" w:rsidRPr="00721A65" w:rsidRDefault="000F0039" w:rsidP="0054061C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Blisko 6</w:t>
                      </w:r>
                      <w:r w:rsidR="00414DD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2% </w:t>
                      </w:r>
                      <w:r w:rsidR="00414DD2" w:rsidRPr="00AF41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biernych zawodowo </w:t>
                      </w:r>
                      <w:r w:rsidR="00414DD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stanowiły kobiety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4061C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Osoby bierne</w:t>
      </w:r>
      <w:r w:rsidR="0054061C" w:rsidRPr="004278AB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zawodowo</w:t>
      </w:r>
    </w:p>
    <w:p w:rsidR="0054061C" w:rsidRPr="00946882" w:rsidRDefault="0054061C" w:rsidP="0054061C">
      <w:pPr>
        <w:jc w:val="both"/>
        <w:rPr>
          <w:noProof/>
          <w:szCs w:val="19"/>
          <w:shd w:val="clear" w:color="auto" w:fill="FFFFFF"/>
        </w:rPr>
      </w:pPr>
      <w:r w:rsidRPr="003C34FE">
        <w:rPr>
          <w:noProof/>
          <w:szCs w:val="19"/>
          <w:shd w:val="clear" w:color="auto" w:fill="FFFFFF"/>
        </w:rPr>
        <w:t>W omawianym kwartale zbiorowość biernych zawodowo w wojewó</w:t>
      </w:r>
      <w:r w:rsidR="00FE0745" w:rsidRPr="003C34FE">
        <w:rPr>
          <w:noProof/>
          <w:szCs w:val="19"/>
          <w:shd w:val="clear" w:color="auto" w:fill="FFFFFF"/>
        </w:rPr>
        <w:t xml:space="preserve">dztwie dolnośląskim </w:t>
      </w:r>
      <w:r w:rsidR="00FE0745" w:rsidRPr="00070A4F">
        <w:rPr>
          <w:noProof/>
          <w:spacing w:val="-2"/>
          <w:szCs w:val="19"/>
          <w:shd w:val="clear" w:color="auto" w:fill="FFFFFF"/>
        </w:rPr>
        <w:t>wyniosła 9</w:t>
      </w:r>
      <w:r w:rsidR="003C34FE" w:rsidRPr="00070A4F">
        <w:rPr>
          <w:noProof/>
          <w:spacing w:val="-2"/>
          <w:szCs w:val="19"/>
          <w:shd w:val="clear" w:color="auto" w:fill="FFFFFF"/>
        </w:rPr>
        <w:t>3</w:t>
      </w:r>
      <w:r w:rsidR="00070A4F" w:rsidRPr="00070A4F">
        <w:rPr>
          <w:noProof/>
          <w:spacing w:val="-2"/>
          <w:szCs w:val="19"/>
          <w:shd w:val="clear" w:color="auto" w:fill="FFFFFF"/>
        </w:rPr>
        <w:t>7</w:t>
      </w:r>
      <w:r w:rsidRPr="00070A4F">
        <w:rPr>
          <w:noProof/>
          <w:spacing w:val="-2"/>
          <w:szCs w:val="19"/>
          <w:shd w:val="clear" w:color="auto" w:fill="FFFFFF"/>
        </w:rPr>
        <w:t xml:space="preserve"> tys. osób, tj. 4</w:t>
      </w:r>
      <w:r w:rsidR="003C34FE" w:rsidRPr="00070A4F">
        <w:rPr>
          <w:noProof/>
          <w:spacing w:val="-2"/>
          <w:szCs w:val="19"/>
          <w:shd w:val="clear" w:color="auto" w:fill="FFFFFF"/>
        </w:rPr>
        <w:t>1</w:t>
      </w:r>
      <w:r w:rsidRPr="00070A4F">
        <w:rPr>
          <w:noProof/>
          <w:spacing w:val="-2"/>
          <w:szCs w:val="19"/>
          <w:shd w:val="clear" w:color="auto" w:fill="FFFFFF"/>
        </w:rPr>
        <w:t>,</w:t>
      </w:r>
      <w:r w:rsidR="00070A4F" w:rsidRPr="00070A4F">
        <w:rPr>
          <w:noProof/>
          <w:spacing w:val="-2"/>
          <w:szCs w:val="19"/>
          <w:shd w:val="clear" w:color="auto" w:fill="FFFFFF"/>
        </w:rPr>
        <w:t>8</w:t>
      </w:r>
      <w:r w:rsidRPr="00070A4F">
        <w:rPr>
          <w:noProof/>
          <w:spacing w:val="-2"/>
          <w:szCs w:val="19"/>
          <w:shd w:val="clear" w:color="auto" w:fill="FFFFFF"/>
        </w:rPr>
        <w:t>% ogółu ludności w wieku 15</w:t>
      </w:r>
      <w:r w:rsidR="003C34FE" w:rsidRPr="00070A4F">
        <w:rPr>
          <w:noProof/>
          <w:spacing w:val="-2"/>
          <w:szCs w:val="19"/>
          <w:shd w:val="clear" w:color="auto" w:fill="FFFFFF"/>
        </w:rPr>
        <w:t>-89</w:t>
      </w:r>
      <w:r w:rsidRPr="00070A4F">
        <w:rPr>
          <w:noProof/>
          <w:spacing w:val="-2"/>
          <w:szCs w:val="19"/>
          <w:shd w:val="clear" w:color="auto" w:fill="FFFFFF"/>
        </w:rPr>
        <w:t xml:space="preserve"> lat (w kraju 4</w:t>
      </w:r>
      <w:r w:rsidR="003C34FE" w:rsidRPr="00070A4F">
        <w:rPr>
          <w:noProof/>
          <w:spacing w:val="-2"/>
          <w:szCs w:val="19"/>
          <w:shd w:val="clear" w:color="auto" w:fill="FFFFFF"/>
        </w:rPr>
        <w:t>2</w:t>
      </w:r>
      <w:r w:rsidRPr="00070A4F">
        <w:rPr>
          <w:noProof/>
          <w:spacing w:val="-2"/>
          <w:szCs w:val="19"/>
          <w:shd w:val="clear" w:color="auto" w:fill="FFFFFF"/>
        </w:rPr>
        <w:t>,</w:t>
      </w:r>
      <w:r w:rsidR="00070A4F" w:rsidRPr="00070A4F">
        <w:rPr>
          <w:noProof/>
          <w:spacing w:val="-2"/>
          <w:szCs w:val="19"/>
          <w:shd w:val="clear" w:color="auto" w:fill="FFFFFF"/>
        </w:rPr>
        <w:t>4</w:t>
      </w:r>
      <w:r w:rsidRPr="00070A4F">
        <w:rPr>
          <w:noProof/>
          <w:spacing w:val="-2"/>
          <w:szCs w:val="19"/>
          <w:shd w:val="clear" w:color="auto" w:fill="FFFFFF"/>
        </w:rPr>
        <w:t>%)</w:t>
      </w:r>
      <w:r w:rsidR="003C34FE" w:rsidRPr="00070A4F">
        <w:rPr>
          <w:noProof/>
          <w:spacing w:val="-2"/>
          <w:szCs w:val="19"/>
          <w:shd w:val="clear" w:color="auto" w:fill="FFFFFF"/>
        </w:rPr>
        <w:t>, w tym 57</w:t>
      </w:r>
      <w:r w:rsidR="00070A4F" w:rsidRPr="00070A4F">
        <w:rPr>
          <w:noProof/>
          <w:spacing w:val="-2"/>
          <w:szCs w:val="19"/>
          <w:shd w:val="clear" w:color="auto" w:fill="FFFFFF"/>
        </w:rPr>
        <w:t>9</w:t>
      </w:r>
      <w:r w:rsidR="003C34FE" w:rsidRPr="00070A4F">
        <w:rPr>
          <w:noProof/>
          <w:spacing w:val="-2"/>
          <w:szCs w:val="19"/>
          <w:shd w:val="clear" w:color="auto" w:fill="FFFFFF"/>
        </w:rPr>
        <w:t xml:space="preserve"> tys</w:t>
      </w:r>
      <w:r w:rsidR="003C34FE" w:rsidRPr="003C34FE">
        <w:rPr>
          <w:noProof/>
          <w:szCs w:val="19"/>
          <w:shd w:val="clear" w:color="auto" w:fill="FFFFFF"/>
        </w:rPr>
        <w:t>. kobiet (61,</w:t>
      </w:r>
      <w:r w:rsidR="00070A4F">
        <w:rPr>
          <w:noProof/>
          <w:szCs w:val="19"/>
          <w:shd w:val="clear" w:color="auto" w:fill="FFFFFF"/>
        </w:rPr>
        <w:t>8</w:t>
      </w:r>
      <w:r w:rsidR="003C34FE" w:rsidRPr="003C34FE">
        <w:rPr>
          <w:noProof/>
          <w:szCs w:val="19"/>
          <w:shd w:val="clear" w:color="auto" w:fill="FFFFFF"/>
        </w:rPr>
        <w:t>%)</w:t>
      </w:r>
      <w:r w:rsidRPr="004278AB">
        <w:rPr>
          <w:noProof/>
          <w:spacing w:val="-2"/>
          <w:szCs w:val="19"/>
          <w:shd w:val="clear" w:color="auto" w:fill="FFFFFF"/>
        </w:rPr>
        <w:t xml:space="preserve">. </w:t>
      </w:r>
      <w:r w:rsidRPr="00044DF9">
        <w:rPr>
          <w:noProof/>
          <w:spacing w:val="-3"/>
          <w:szCs w:val="19"/>
          <w:shd w:val="clear" w:color="auto" w:fill="FFFFFF"/>
        </w:rPr>
        <w:t xml:space="preserve">Biorąc pod uwagę miejsce zamieszkania </w:t>
      </w:r>
      <w:r w:rsidR="00BA6160">
        <w:rPr>
          <w:noProof/>
          <w:spacing w:val="-3"/>
          <w:szCs w:val="19"/>
          <w:shd w:val="clear" w:color="auto" w:fill="FFFFFF"/>
        </w:rPr>
        <w:t>dominowali</w:t>
      </w:r>
      <w:r w:rsidRPr="00044DF9">
        <w:rPr>
          <w:noProof/>
          <w:spacing w:val="-3"/>
          <w:szCs w:val="19"/>
          <w:shd w:val="clear" w:color="auto" w:fill="FFFFFF"/>
        </w:rPr>
        <w:t xml:space="preserve"> mieszkańc</w:t>
      </w:r>
      <w:r w:rsidR="00212662">
        <w:rPr>
          <w:noProof/>
          <w:spacing w:val="-3"/>
          <w:szCs w:val="19"/>
          <w:shd w:val="clear" w:color="auto" w:fill="FFFFFF"/>
        </w:rPr>
        <w:t>y</w:t>
      </w:r>
      <w:r w:rsidRPr="00044DF9">
        <w:rPr>
          <w:noProof/>
          <w:spacing w:val="-3"/>
          <w:szCs w:val="19"/>
          <w:shd w:val="clear" w:color="auto" w:fill="FFFFFF"/>
        </w:rPr>
        <w:t xml:space="preserve"> miast</w:t>
      </w:r>
      <w:r w:rsidR="00070A4F">
        <w:rPr>
          <w:noProof/>
          <w:spacing w:val="-3"/>
          <w:szCs w:val="19"/>
          <w:shd w:val="clear" w:color="auto" w:fill="FFFFFF"/>
        </w:rPr>
        <w:t xml:space="preserve"> (67,9%)</w:t>
      </w:r>
      <w:r>
        <w:rPr>
          <w:noProof/>
          <w:szCs w:val="19"/>
          <w:shd w:val="clear" w:color="auto" w:fill="FFFFFF"/>
        </w:rPr>
        <w:t>.</w:t>
      </w:r>
    </w:p>
    <w:p w:rsidR="0054061C" w:rsidRPr="003633E7" w:rsidRDefault="0054061C" w:rsidP="0054061C">
      <w:pPr>
        <w:jc w:val="both"/>
      </w:pPr>
      <w:r w:rsidRPr="00946882">
        <w:rPr>
          <w:noProof/>
          <w:spacing w:val="-2"/>
          <w:szCs w:val="19"/>
          <w:shd w:val="clear" w:color="auto" w:fill="FFFFFF"/>
        </w:rPr>
        <w:t>W populacji biernych zawodowo znajdują się zarówno osoby, które jeszcze nie weszły na rynek pracy (w tym większość uczącej się młodzieży), osoby, które już definitywnie z rynku pracy odeszły albo nigdy na rynek pracy nie trafią (część emerytów, rencistów, osoby utrzymujące się z innych źródeł niż praca), ale też osoby, które weszły na rynek pracy, potem częściowo się zdezaktywizowały i po przerwie na ten rynek pracy zechcą powrócić.</w:t>
      </w:r>
      <w:r w:rsidRPr="001D3B85">
        <w:rPr>
          <w:noProof/>
          <w:spacing w:val="-2"/>
          <w:szCs w:val="19"/>
          <w:shd w:val="clear" w:color="auto" w:fill="FFFFFF"/>
        </w:rPr>
        <w:t xml:space="preserve"> </w:t>
      </w:r>
      <w:r w:rsidRPr="005C6C99">
        <w:rPr>
          <w:noProof/>
          <w:spacing w:val="-2"/>
          <w:szCs w:val="19"/>
          <w:shd w:val="clear" w:color="auto" w:fill="FFFFFF"/>
        </w:rPr>
        <w:t xml:space="preserve">W obecnej sytuacji, kiedy znajdujemy się pod wpływem pandemii COVID-19 istotna jest m.in. analiza przyczyn bierności zawodowej. </w:t>
      </w:r>
      <w:r w:rsidRPr="00AC2824">
        <w:rPr>
          <w:noProof/>
          <w:szCs w:val="19"/>
          <w:shd w:val="clear" w:color="auto" w:fill="FFFFFF"/>
        </w:rPr>
        <w:t xml:space="preserve">U wielu osób powstała konieczność przejęcia opieki nad </w:t>
      </w:r>
      <w:r w:rsidR="00AC2824" w:rsidRPr="00AC2824">
        <w:rPr>
          <w:noProof/>
          <w:szCs w:val="19"/>
          <w:shd w:val="clear" w:color="auto" w:fill="FFFFFF"/>
        </w:rPr>
        <w:t xml:space="preserve">swoimi </w:t>
      </w:r>
      <w:r w:rsidRPr="00AC2824">
        <w:rPr>
          <w:noProof/>
          <w:szCs w:val="19"/>
          <w:shd w:val="clear" w:color="auto" w:fill="FFFFFF"/>
        </w:rPr>
        <w:t>dziećmi</w:t>
      </w:r>
      <w:r w:rsidR="00AC2824" w:rsidRPr="00AC2824">
        <w:rPr>
          <w:noProof/>
          <w:szCs w:val="19"/>
          <w:shd w:val="clear" w:color="auto" w:fill="FFFFFF"/>
        </w:rPr>
        <w:t xml:space="preserve"> </w:t>
      </w:r>
      <w:r w:rsidRPr="00AC2824">
        <w:rPr>
          <w:noProof/>
          <w:szCs w:val="19"/>
          <w:shd w:val="clear" w:color="auto" w:fill="FFFFFF"/>
        </w:rPr>
        <w:t>w związku</w:t>
      </w:r>
      <w:r w:rsidRPr="005C6C99">
        <w:rPr>
          <w:noProof/>
          <w:spacing w:val="-2"/>
          <w:szCs w:val="19"/>
          <w:shd w:val="clear" w:color="auto" w:fill="FFFFFF"/>
        </w:rPr>
        <w:t xml:space="preserve"> z czasowym ograniczeniem opieki instytucjonalnej, zamknięciem szkół i wprowadzonym nauczaniem zdalnym itp.</w:t>
      </w:r>
      <w:r>
        <w:rPr>
          <w:noProof/>
          <w:spacing w:val="-2"/>
          <w:szCs w:val="19"/>
          <w:shd w:val="clear" w:color="auto" w:fill="FFFFFF"/>
        </w:rPr>
        <w:t xml:space="preserve"> </w:t>
      </w:r>
      <w:r w:rsidRPr="003633E7">
        <w:rPr>
          <w:szCs w:val="19"/>
        </w:rPr>
        <w:t>Do biernych zaliczane są bowiem</w:t>
      </w:r>
      <w:r>
        <w:rPr>
          <w:szCs w:val="19"/>
        </w:rPr>
        <w:t xml:space="preserve"> </w:t>
      </w:r>
      <w:r w:rsidRPr="003633E7">
        <w:rPr>
          <w:szCs w:val="19"/>
        </w:rPr>
        <w:t>także osoby będące na pograniczu bierności zawodowej i bezrobocia, które czasowo nie</w:t>
      </w:r>
      <w:r>
        <w:rPr>
          <w:szCs w:val="19"/>
        </w:rPr>
        <w:t xml:space="preserve"> </w:t>
      </w:r>
      <w:r w:rsidRPr="003633E7">
        <w:rPr>
          <w:szCs w:val="19"/>
        </w:rPr>
        <w:t>spełniają któregoś z warunków zaliczenia ich w statystyce do grona bezrobotnych (aktywne</w:t>
      </w:r>
      <w:r>
        <w:rPr>
          <w:szCs w:val="19"/>
        </w:rPr>
        <w:t xml:space="preserve"> </w:t>
      </w:r>
      <w:r w:rsidRPr="003633E7">
        <w:rPr>
          <w:szCs w:val="19"/>
        </w:rPr>
        <w:t>poszukiwanie pracy, gotowość do podjęcia zatrudnienia lub podjęcia własnej działalności gospodarczej),</w:t>
      </w:r>
      <w:r>
        <w:rPr>
          <w:szCs w:val="19"/>
        </w:rPr>
        <w:t xml:space="preserve"> </w:t>
      </w:r>
      <w:r w:rsidRPr="003633E7">
        <w:rPr>
          <w:szCs w:val="19"/>
        </w:rPr>
        <w:t>ale jednak osoby te chcą</w:t>
      </w:r>
      <w:r>
        <w:rPr>
          <w:szCs w:val="19"/>
        </w:rPr>
        <w:t xml:space="preserve"> wejść/powrócić na rynek pracy za jakiś czas (</w:t>
      </w:r>
      <w:r w:rsidRPr="003633E7">
        <w:rPr>
          <w:szCs w:val="19"/>
        </w:rPr>
        <w:t>np. wspomniana</w:t>
      </w:r>
      <w:r>
        <w:rPr>
          <w:szCs w:val="19"/>
        </w:rPr>
        <w:t xml:space="preserve"> </w:t>
      </w:r>
      <w:r w:rsidRPr="003633E7">
        <w:rPr>
          <w:szCs w:val="19"/>
        </w:rPr>
        <w:t xml:space="preserve">wcześniej konieczność </w:t>
      </w:r>
      <w:r>
        <w:rPr>
          <w:szCs w:val="19"/>
        </w:rPr>
        <w:t xml:space="preserve">czasowego </w:t>
      </w:r>
      <w:r w:rsidRPr="003633E7">
        <w:rPr>
          <w:szCs w:val="19"/>
        </w:rPr>
        <w:t>pozostania</w:t>
      </w:r>
      <w:r>
        <w:rPr>
          <w:szCs w:val="19"/>
        </w:rPr>
        <w:t xml:space="preserve"> </w:t>
      </w:r>
      <w:r w:rsidRPr="003633E7">
        <w:rPr>
          <w:szCs w:val="19"/>
        </w:rPr>
        <w:t>w domu i rezygnacja z aktywnego poszukiwania pracy</w:t>
      </w:r>
      <w:r>
        <w:rPr>
          <w:szCs w:val="19"/>
        </w:rPr>
        <w:t xml:space="preserve"> </w:t>
      </w:r>
      <w:r w:rsidRPr="003633E7">
        <w:rPr>
          <w:szCs w:val="19"/>
        </w:rPr>
        <w:t xml:space="preserve">w związku z </w:t>
      </w:r>
      <w:r>
        <w:rPr>
          <w:szCs w:val="19"/>
        </w:rPr>
        <w:t>potrzebą</w:t>
      </w:r>
      <w:r w:rsidRPr="003633E7">
        <w:rPr>
          <w:szCs w:val="19"/>
        </w:rPr>
        <w:t xml:space="preserve"> opieki nad dziećmi).</w:t>
      </w:r>
    </w:p>
    <w:p w:rsidR="0054061C" w:rsidRPr="00B777E1" w:rsidRDefault="00392E1B" w:rsidP="0054061C">
      <w:pPr>
        <w:spacing w:after="0"/>
        <w:jc w:val="both"/>
        <w:rPr>
          <w:noProof/>
          <w:szCs w:val="19"/>
          <w:shd w:val="clear" w:color="auto" w:fill="FFFFFF"/>
        </w:rPr>
      </w:pPr>
      <w:r w:rsidRPr="00B777E1">
        <w:rPr>
          <w:noProof/>
          <w:sz w:val="12"/>
          <w:szCs w:val="12"/>
          <w:lang w:eastAsia="pl-PL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6DA8B8C9" wp14:editId="7CC5E370">
                <wp:simplePos x="0" y="0"/>
                <wp:positionH relativeFrom="rightMargin">
                  <wp:posOffset>90094</wp:posOffset>
                </wp:positionH>
                <wp:positionV relativeFrom="page">
                  <wp:posOffset>5148809</wp:posOffset>
                </wp:positionV>
                <wp:extent cx="1760220" cy="699135"/>
                <wp:effectExtent l="0" t="0" r="0" b="5715"/>
                <wp:wrapNone/>
                <wp:docPr id="4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699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414DD2" w:rsidRPr="00721A65" w:rsidRDefault="00414DD2" w:rsidP="0054061C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AF41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Wśród biernych zawodowo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blisko </w:t>
                            </w:r>
                            <w:r w:rsidRPr="00AF41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⅓ to osoby w wieku produkcyjnym</w:t>
                            </w:r>
                            <w:r w:rsidRPr="00721A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A8B8C9" id="_x0000_s1040" type="#_x0000_t202" style="position:absolute;left:0;text-align:left;margin-left:7.1pt;margin-top:405.4pt;width:138.6pt;height:55.05pt;z-index:25190912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" filled="f" stroked="f">
                <v:textbox>
                  <w:txbxContent>
                    <w:p w:rsidR="00414DD2" w:rsidRPr="00721A65" w:rsidRDefault="00414DD2" w:rsidP="0054061C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AF41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Wśród biernych zawodowo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blisko </w:t>
                      </w:r>
                      <w:r w:rsidRPr="00AF41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⅓ to osoby w wieku produkcyjnym</w:t>
                      </w:r>
                      <w:r w:rsidRPr="00721A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4061C" w:rsidRPr="00B777E1">
        <w:rPr>
          <w:noProof/>
          <w:szCs w:val="19"/>
          <w:shd w:val="clear" w:color="auto" w:fill="FFFFFF"/>
        </w:rPr>
        <w:t xml:space="preserve">W </w:t>
      </w:r>
      <w:r w:rsidR="00836936">
        <w:rPr>
          <w:noProof/>
          <w:szCs w:val="19"/>
          <w:shd w:val="clear" w:color="auto" w:fill="FFFFFF"/>
        </w:rPr>
        <w:t>I</w:t>
      </w:r>
      <w:r w:rsidR="0054061C" w:rsidRPr="00B777E1">
        <w:rPr>
          <w:noProof/>
          <w:szCs w:val="19"/>
          <w:shd w:val="clear" w:color="auto" w:fill="FFFFFF"/>
        </w:rPr>
        <w:t>I kwartale 202</w:t>
      </w:r>
      <w:r w:rsidR="00841FA2">
        <w:rPr>
          <w:noProof/>
          <w:szCs w:val="19"/>
          <w:shd w:val="clear" w:color="auto" w:fill="FFFFFF"/>
        </w:rPr>
        <w:t>1</w:t>
      </w:r>
      <w:r w:rsidR="0054061C" w:rsidRPr="00B777E1">
        <w:rPr>
          <w:noProof/>
          <w:szCs w:val="19"/>
          <w:shd w:val="clear" w:color="auto" w:fill="FFFFFF"/>
        </w:rPr>
        <w:t xml:space="preserve"> r. wśród ogółu osób </w:t>
      </w:r>
      <w:r w:rsidR="00841FA2">
        <w:rPr>
          <w:noProof/>
          <w:szCs w:val="19"/>
          <w:shd w:val="clear" w:color="auto" w:fill="FFFFFF"/>
        </w:rPr>
        <w:t xml:space="preserve">w wieku 15-74 lata </w:t>
      </w:r>
      <w:r w:rsidR="0054061C" w:rsidRPr="00B777E1">
        <w:rPr>
          <w:noProof/>
          <w:szCs w:val="19"/>
          <w:shd w:val="clear" w:color="auto" w:fill="FFFFFF"/>
        </w:rPr>
        <w:t xml:space="preserve">biernych zawodowo </w:t>
      </w:r>
      <w:r w:rsidR="00841FA2">
        <w:rPr>
          <w:noProof/>
          <w:szCs w:val="19"/>
          <w:shd w:val="clear" w:color="auto" w:fill="FFFFFF"/>
        </w:rPr>
        <w:t xml:space="preserve">nieposzukujących pracy </w:t>
      </w:r>
      <w:r w:rsidR="0054061C" w:rsidRPr="00B777E1">
        <w:rPr>
          <w:noProof/>
          <w:szCs w:val="19"/>
          <w:shd w:val="clear" w:color="auto" w:fill="FFFFFF"/>
        </w:rPr>
        <w:t xml:space="preserve">zdecydowaną większość stanowili </w:t>
      </w:r>
      <w:r w:rsidR="0054061C" w:rsidRPr="00B777E1">
        <w:rPr>
          <w:noProof/>
          <w:spacing w:val="-2"/>
          <w:szCs w:val="19"/>
          <w:shd w:val="clear" w:color="auto" w:fill="FFFFFF"/>
        </w:rPr>
        <w:t>emeryci (</w:t>
      </w:r>
      <w:r w:rsidR="00044DF9">
        <w:rPr>
          <w:noProof/>
          <w:spacing w:val="-2"/>
          <w:szCs w:val="19"/>
          <w:shd w:val="clear" w:color="auto" w:fill="FFFFFF"/>
        </w:rPr>
        <w:t>5</w:t>
      </w:r>
      <w:r w:rsidR="00836936">
        <w:rPr>
          <w:noProof/>
          <w:spacing w:val="-2"/>
          <w:szCs w:val="19"/>
          <w:shd w:val="clear" w:color="auto" w:fill="FFFFFF"/>
        </w:rPr>
        <w:t>4</w:t>
      </w:r>
      <w:r w:rsidR="0054061C" w:rsidRPr="00B777E1">
        <w:rPr>
          <w:noProof/>
          <w:spacing w:val="-2"/>
          <w:szCs w:val="19"/>
          <w:shd w:val="clear" w:color="auto" w:fill="FFFFFF"/>
        </w:rPr>
        <w:t>,</w:t>
      </w:r>
      <w:r w:rsidR="00836936">
        <w:rPr>
          <w:noProof/>
          <w:spacing w:val="-2"/>
          <w:szCs w:val="19"/>
          <w:shd w:val="clear" w:color="auto" w:fill="FFFFFF"/>
        </w:rPr>
        <w:t>2</w:t>
      </w:r>
      <w:r w:rsidR="0054061C" w:rsidRPr="00B777E1">
        <w:rPr>
          <w:noProof/>
          <w:spacing w:val="-2"/>
          <w:szCs w:val="19"/>
          <w:shd w:val="clear" w:color="auto" w:fill="FFFFFF"/>
        </w:rPr>
        <w:t>%), a drugą w kolejności grupą</w:t>
      </w:r>
      <w:r w:rsidR="0054061C">
        <w:rPr>
          <w:noProof/>
          <w:spacing w:val="-2"/>
          <w:szCs w:val="19"/>
          <w:shd w:val="clear" w:color="auto" w:fill="FFFFFF"/>
        </w:rPr>
        <w:t xml:space="preserve"> byli uczniowie i studenci (1</w:t>
      </w:r>
      <w:r w:rsidR="00836936">
        <w:rPr>
          <w:noProof/>
          <w:spacing w:val="-2"/>
          <w:szCs w:val="19"/>
          <w:shd w:val="clear" w:color="auto" w:fill="FFFFFF"/>
        </w:rPr>
        <w:t>9</w:t>
      </w:r>
      <w:r w:rsidR="0054061C">
        <w:rPr>
          <w:noProof/>
          <w:spacing w:val="-2"/>
          <w:szCs w:val="19"/>
          <w:shd w:val="clear" w:color="auto" w:fill="FFFFFF"/>
        </w:rPr>
        <w:t>,</w:t>
      </w:r>
      <w:r w:rsidR="00836936">
        <w:rPr>
          <w:noProof/>
          <w:spacing w:val="-2"/>
          <w:szCs w:val="19"/>
          <w:shd w:val="clear" w:color="auto" w:fill="FFFFFF"/>
        </w:rPr>
        <w:t>7</w:t>
      </w:r>
      <w:r w:rsidR="0054061C" w:rsidRPr="00B777E1">
        <w:rPr>
          <w:noProof/>
          <w:spacing w:val="-2"/>
          <w:szCs w:val="19"/>
          <w:shd w:val="clear" w:color="auto" w:fill="FFFFFF"/>
        </w:rPr>
        <w:t xml:space="preserve">%). </w:t>
      </w:r>
    </w:p>
    <w:p w:rsidR="0054061C" w:rsidRPr="00B777E1" w:rsidRDefault="0054061C" w:rsidP="0054061C">
      <w:pPr>
        <w:spacing w:before="0" w:after="0"/>
        <w:jc w:val="both"/>
        <w:rPr>
          <w:noProof/>
          <w:szCs w:val="19"/>
          <w:shd w:val="clear" w:color="auto" w:fill="FFFFFF"/>
        </w:rPr>
      </w:pPr>
      <w:r w:rsidRPr="004566E5">
        <w:rPr>
          <w:noProof/>
          <w:spacing w:val="6"/>
          <w:szCs w:val="19"/>
          <w:shd w:val="clear" w:color="auto" w:fill="FFFFFF"/>
        </w:rPr>
        <w:t>Udział osób będących w wieku produkcyjnym wśród biernych zawodowo wyniósł 3</w:t>
      </w:r>
      <w:r w:rsidR="00841FA2">
        <w:rPr>
          <w:noProof/>
          <w:spacing w:val="6"/>
          <w:szCs w:val="19"/>
          <w:shd w:val="clear" w:color="auto" w:fill="FFFFFF"/>
        </w:rPr>
        <w:t>1</w:t>
      </w:r>
      <w:r w:rsidRPr="004566E5">
        <w:rPr>
          <w:noProof/>
          <w:spacing w:val="6"/>
          <w:szCs w:val="19"/>
          <w:shd w:val="clear" w:color="auto" w:fill="FFFFFF"/>
        </w:rPr>
        <w:t>,</w:t>
      </w:r>
      <w:r w:rsidR="00836936">
        <w:rPr>
          <w:noProof/>
          <w:spacing w:val="6"/>
          <w:szCs w:val="19"/>
          <w:shd w:val="clear" w:color="auto" w:fill="FFFFFF"/>
        </w:rPr>
        <w:t>9</w:t>
      </w:r>
      <w:r w:rsidRPr="004566E5">
        <w:rPr>
          <w:noProof/>
          <w:spacing w:val="6"/>
          <w:szCs w:val="19"/>
          <w:shd w:val="clear" w:color="auto" w:fill="FFFFFF"/>
        </w:rPr>
        <w:t>%</w:t>
      </w:r>
      <w:r w:rsidR="004566E5">
        <w:rPr>
          <w:noProof/>
          <w:szCs w:val="19"/>
          <w:shd w:val="clear" w:color="auto" w:fill="FFFFFF"/>
        </w:rPr>
        <w:t xml:space="preserve"> </w:t>
      </w:r>
      <w:r w:rsidRPr="00B777E1">
        <w:rPr>
          <w:noProof/>
          <w:szCs w:val="19"/>
          <w:shd w:val="clear" w:color="auto" w:fill="FFFFFF"/>
        </w:rPr>
        <w:t xml:space="preserve">(w kraju </w:t>
      </w:r>
      <w:r w:rsidRPr="00B777E1">
        <w:rPr>
          <w:noProof/>
          <w:szCs w:val="19"/>
          <w:shd w:val="clear" w:color="auto" w:fill="FFFFFF"/>
        </w:rPr>
        <w:sym w:font="Symbol" w:char="F02D"/>
      </w:r>
      <w:r w:rsidRPr="00B777E1">
        <w:rPr>
          <w:noProof/>
          <w:szCs w:val="19"/>
          <w:shd w:val="clear" w:color="auto" w:fill="FFFFFF"/>
        </w:rPr>
        <w:t xml:space="preserve"> 3</w:t>
      </w:r>
      <w:r w:rsidR="00DD4B8C">
        <w:rPr>
          <w:noProof/>
          <w:szCs w:val="19"/>
          <w:shd w:val="clear" w:color="auto" w:fill="FFFFFF"/>
        </w:rPr>
        <w:t>4</w:t>
      </w:r>
      <w:r w:rsidRPr="00B777E1">
        <w:rPr>
          <w:noProof/>
          <w:szCs w:val="19"/>
          <w:shd w:val="clear" w:color="auto" w:fill="FFFFFF"/>
        </w:rPr>
        <w:t>,</w:t>
      </w:r>
      <w:r w:rsidR="00836936">
        <w:rPr>
          <w:noProof/>
          <w:szCs w:val="19"/>
          <w:shd w:val="clear" w:color="auto" w:fill="FFFFFF"/>
        </w:rPr>
        <w:t>2</w:t>
      </w:r>
      <w:r w:rsidRPr="00B777E1">
        <w:rPr>
          <w:noProof/>
          <w:szCs w:val="19"/>
          <w:shd w:val="clear" w:color="auto" w:fill="FFFFFF"/>
        </w:rPr>
        <w:t>%).</w:t>
      </w:r>
    </w:p>
    <w:p w:rsidR="00E54FC6" w:rsidRPr="00F827BE" w:rsidRDefault="00F05B66" w:rsidP="00156FA7">
      <w:pPr>
        <w:spacing w:after="0" w:line="232" w:lineRule="exact"/>
        <w:jc w:val="both"/>
        <w:rPr>
          <w:noProof/>
          <w:sz w:val="12"/>
          <w:szCs w:val="19"/>
          <w:shd w:val="clear" w:color="auto" w:fill="FFFFFF"/>
        </w:rPr>
      </w:pPr>
      <w:r>
        <w:rPr>
          <w:noProof/>
          <w:spacing w:val="6"/>
          <w:szCs w:val="19"/>
          <w:lang w:eastAsia="pl-PL"/>
        </w:rPr>
        <w:drawing>
          <wp:anchor distT="0" distB="0" distL="114300" distR="114300" simplePos="0" relativeHeight="251959296" behindDoc="0" locked="0" layoutInCell="1" allowOverlap="1" wp14:anchorId="5C2A422F" wp14:editId="5C39FC95">
            <wp:simplePos x="0" y="0"/>
            <wp:positionH relativeFrom="margin">
              <wp:posOffset>9525</wp:posOffset>
            </wp:positionH>
            <wp:positionV relativeFrom="paragraph">
              <wp:posOffset>590550</wp:posOffset>
            </wp:positionV>
            <wp:extent cx="5110480" cy="2171065"/>
            <wp:effectExtent l="0" t="0" r="0" b="635"/>
            <wp:wrapSquare wrapText="bothSides"/>
            <wp:docPr id="34" name="Obraz 34" descr="Wykres słupkowy poziomy skumulowany prezentuje strukturę biernych zawodowo według przyczyn bierności (emerytura, obowiązki rodzinne i związane z prowadzeniem domu, choroba, niesprawność, nauka, uzupełnianie kwalifikacji, pozostałe) w województwie dolnośląskim i w Pols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Wykresy_Obszar roboczy 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0480" cy="2171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061C" w:rsidRPr="006929CA">
        <w:rPr>
          <w:b/>
          <w:sz w:val="18"/>
        </w:rPr>
        <w:t xml:space="preserve">Wykres </w:t>
      </w:r>
      <w:r w:rsidR="00295E9D">
        <w:rPr>
          <w:b/>
          <w:sz w:val="18"/>
        </w:rPr>
        <w:t>5</w:t>
      </w:r>
      <w:r w:rsidR="0054061C" w:rsidRPr="006929CA">
        <w:rPr>
          <w:b/>
          <w:sz w:val="18"/>
        </w:rPr>
        <w:t>. Struktura biernych zawodowo nieposzukujących pracy według przyczyn bierności</w:t>
      </w:r>
      <w:r w:rsidR="006929CA">
        <w:rPr>
          <w:b/>
          <w:sz w:val="18"/>
        </w:rPr>
        <w:br/>
        <w:t xml:space="preserve">                     </w:t>
      </w:r>
      <w:r w:rsidR="0054061C" w:rsidRPr="006929CA">
        <w:rPr>
          <w:b/>
          <w:sz w:val="18"/>
        </w:rPr>
        <w:t xml:space="preserve"> w </w:t>
      </w:r>
      <w:r w:rsidR="00E54FC6">
        <w:rPr>
          <w:b/>
          <w:sz w:val="18"/>
        </w:rPr>
        <w:t>I</w:t>
      </w:r>
      <w:r w:rsidR="0054061C" w:rsidRPr="006929CA">
        <w:rPr>
          <w:b/>
          <w:sz w:val="18"/>
        </w:rPr>
        <w:t>I kwartale</w:t>
      </w:r>
      <w:r w:rsidR="006929CA" w:rsidRPr="006929CA">
        <w:rPr>
          <w:b/>
          <w:sz w:val="18"/>
        </w:rPr>
        <w:t xml:space="preserve"> 2021 r.</w:t>
      </w:r>
      <w:bookmarkStart w:id="0" w:name="_GoBack"/>
      <w:bookmarkEnd w:id="0"/>
    </w:p>
    <w:p w:rsidR="003D3E59" w:rsidRDefault="003D3E59" w:rsidP="00156FA7">
      <w:pPr>
        <w:spacing w:after="0" w:line="232" w:lineRule="exact"/>
        <w:jc w:val="both"/>
        <w:rPr>
          <w:b/>
          <w:sz w:val="18"/>
        </w:rPr>
      </w:pPr>
    </w:p>
    <w:p w:rsidR="00F827BE" w:rsidRDefault="00F827BE" w:rsidP="00E54FC6">
      <w:pPr>
        <w:spacing w:after="0" w:line="220" w:lineRule="exact"/>
        <w:jc w:val="both"/>
        <w:rPr>
          <w:rFonts w:cs="Calibri"/>
          <w:b/>
          <w:szCs w:val="19"/>
        </w:rPr>
      </w:pPr>
    </w:p>
    <w:p w:rsidR="00F827BE" w:rsidRDefault="00F827BE" w:rsidP="00E54FC6">
      <w:pPr>
        <w:spacing w:after="0" w:line="220" w:lineRule="exact"/>
        <w:jc w:val="both"/>
        <w:rPr>
          <w:rFonts w:cs="Calibri"/>
          <w:b/>
          <w:szCs w:val="19"/>
        </w:rPr>
      </w:pPr>
    </w:p>
    <w:p w:rsidR="00E54FC6" w:rsidRPr="00E73A73" w:rsidRDefault="00E54FC6" w:rsidP="00E54FC6">
      <w:pPr>
        <w:spacing w:after="0" w:line="220" w:lineRule="exact"/>
        <w:jc w:val="both"/>
        <w:rPr>
          <w:rFonts w:cs="Calibri"/>
          <w:b/>
          <w:szCs w:val="19"/>
        </w:rPr>
      </w:pPr>
      <w:r w:rsidRPr="00E73A73">
        <w:rPr>
          <w:rFonts w:cs="Calibri"/>
          <w:b/>
          <w:szCs w:val="19"/>
        </w:rPr>
        <w:t>W przypadku cytowania danych Głównego Urzędu Statystycznego prosimy o zamieszczenie informacji: „Źródło: dane GUS”, a w przypadku publikowania obliczeń dokonanych na danych opublikowanych przez Urząd Statystyczny we Wrocławiu prosimy o zamieszczenie informacji: „Źródło: opracowanie własne na podstawie danych GUS”.</w:t>
      </w:r>
    </w:p>
    <w:p w:rsidR="00E670AA" w:rsidRDefault="00E670AA" w:rsidP="00FB5136">
      <w:pPr>
        <w:rPr>
          <w:b/>
          <w:shd w:val="clear" w:color="auto" w:fill="FFFFFF"/>
        </w:rPr>
      </w:pPr>
    </w:p>
    <w:p w:rsidR="00E670AA" w:rsidRPr="00001C5B" w:rsidRDefault="00E670AA" w:rsidP="00E670AA">
      <w:pPr>
        <w:ind w:left="851" w:hanging="851"/>
        <w:rPr>
          <w:sz w:val="18"/>
        </w:rPr>
        <w:sectPr w:rsidR="00E670AA" w:rsidRPr="00001C5B" w:rsidSect="00447971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5F432B" w:rsidRDefault="005F432B" w:rsidP="005F432B">
      <w:pPr>
        <w:ind w:left="851" w:hanging="851"/>
        <w:rPr>
          <w:b/>
          <w:sz w:val="18"/>
        </w:rPr>
      </w:pPr>
      <w:r w:rsidRPr="00BF505D">
        <w:rPr>
          <w:b/>
        </w:rPr>
        <w:t xml:space="preserve">Tablica 2. </w:t>
      </w:r>
      <w:r w:rsidRPr="00BF505D">
        <w:rPr>
          <w:b/>
          <w:sz w:val="18"/>
        </w:rPr>
        <w:t>Aktywność ekonomiczna ludności w wieku 15-89 lat</w:t>
      </w:r>
      <w:r w:rsidR="00E73A73">
        <w:rPr>
          <w:b/>
          <w:sz w:val="18"/>
        </w:rPr>
        <w:t xml:space="preserve"> w II kwartale 2021 r.</w:t>
      </w:r>
    </w:p>
    <w:tbl>
      <w:tblPr>
        <w:tblpPr w:leftFromText="141" w:rightFromText="141" w:vertAnchor="text" w:horzAnchor="margin" w:tblpY="78"/>
        <w:tblW w:w="5048" w:type="pct"/>
        <w:tblBorders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3"/>
        <w:gridCol w:w="720"/>
        <w:gridCol w:w="720"/>
        <w:gridCol w:w="720"/>
        <w:gridCol w:w="720"/>
        <w:gridCol w:w="723"/>
        <w:gridCol w:w="720"/>
        <w:gridCol w:w="720"/>
        <w:gridCol w:w="718"/>
      </w:tblGrid>
      <w:tr w:rsidR="005F432B" w:rsidRPr="00A622DA" w:rsidTr="00473685">
        <w:trPr>
          <w:cantSplit/>
          <w:trHeight w:val="538"/>
        </w:trPr>
        <w:tc>
          <w:tcPr>
            <w:tcW w:w="1463" w:type="pct"/>
            <w:vMerge w:val="restart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:rsidR="005F432B" w:rsidRPr="00537D47" w:rsidRDefault="005F432B" w:rsidP="00CB58B3">
            <w:pPr>
              <w:tabs>
                <w:tab w:val="right" w:leader="dot" w:pos="3799"/>
              </w:tabs>
              <w:spacing w:before="40" w:after="40" w:line="160" w:lineRule="exact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42" w:type="pct"/>
            <w:vMerge w:val="restart"/>
            <w:tcBorders>
              <w:top w:val="nil"/>
              <w:left w:val="single" w:sz="4" w:space="0" w:color="1F3864" w:themeColor="accent5" w:themeShade="80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F432B" w:rsidRPr="00537D47" w:rsidRDefault="005F432B" w:rsidP="00CB58B3">
            <w:pPr>
              <w:tabs>
                <w:tab w:val="right" w:leader="dot" w:pos="3799"/>
              </w:tabs>
              <w:spacing w:before="40" w:after="40" w:line="160" w:lineRule="exact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326" w:type="pct"/>
            <w:gridSpan w:val="3"/>
            <w:tcBorders>
              <w:top w:val="nil"/>
              <w:left w:val="single" w:sz="4" w:space="0" w:color="001D77"/>
              <w:bottom w:val="single" w:sz="4" w:space="0" w:color="1F3864" w:themeColor="accent5" w:themeShade="80"/>
              <w:right w:val="nil"/>
            </w:tcBorders>
            <w:shd w:val="clear" w:color="auto" w:fill="auto"/>
            <w:vAlign w:val="center"/>
          </w:tcPr>
          <w:p w:rsidR="005F432B" w:rsidRPr="00537D47" w:rsidRDefault="005F432B" w:rsidP="00CB58B3">
            <w:pPr>
              <w:tabs>
                <w:tab w:val="right" w:leader="dot" w:pos="3799"/>
              </w:tabs>
              <w:spacing w:before="40" w:after="40" w:line="160" w:lineRule="exact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Aktywni zawodowo</w:t>
            </w:r>
          </w:p>
        </w:tc>
        <w:tc>
          <w:tcPr>
            <w:tcW w:w="444" w:type="pct"/>
            <w:vMerge w:val="restart"/>
            <w:tcBorders>
              <w:top w:val="nil"/>
              <w:left w:val="single" w:sz="4" w:space="0" w:color="1F3864" w:themeColor="accent5" w:themeShade="80"/>
              <w:right w:val="single" w:sz="4" w:space="0" w:color="1F3864" w:themeColor="accent5" w:themeShade="80"/>
            </w:tcBorders>
            <w:vAlign w:val="center"/>
          </w:tcPr>
          <w:p w:rsidR="005F432B" w:rsidRPr="00537D47" w:rsidRDefault="005F432B" w:rsidP="00CB58B3">
            <w:pPr>
              <w:tabs>
                <w:tab w:val="right" w:leader="dot" w:pos="2268"/>
              </w:tabs>
              <w:spacing w:before="60" w:after="0" w:line="16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Bierni zawodowo</w:t>
            </w:r>
          </w:p>
        </w:tc>
        <w:tc>
          <w:tcPr>
            <w:tcW w:w="442" w:type="pct"/>
            <w:vMerge w:val="restart"/>
            <w:tcBorders>
              <w:top w:val="nil"/>
              <w:left w:val="single" w:sz="4" w:space="0" w:color="1F3864" w:themeColor="accent5" w:themeShade="80"/>
              <w:right w:val="single" w:sz="4" w:space="0" w:color="1F3864" w:themeColor="accent5" w:themeShade="80"/>
            </w:tcBorders>
            <w:vAlign w:val="center"/>
          </w:tcPr>
          <w:p w:rsidR="005F432B" w:rsidRPr="00537D47" w:rsidRDefault="005F432B" w:rsidP="00CB58B3">
            <w:pPr>
              <w:tabs>
                <w:tab w:val="right" w:leader="dot" w:pos="2268"/>
              </w:tabs>
              <w:spacing w:before="40" w:after="0" w:line="16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 xml:space="preserve">Współczynnik aktywności zawodowej </w:t>
            </w:r>
          </w:p>
        </w:tc>
        <w:tc>
          <w:tcPr>
            <w:tcW w:w="442" w:type="pct"/>
            <w:vMerge w:val="restart"/>
            <w:tcBorders>
              <w:top w:val="nil"/>
              <w:left w:val="single" w:sz="4" w:space="0" w:color="1F3864" w:themeColor="accent5" w:themeShade="80"/>
              <w:right w:val="single" w:sz="4" w:space="0" w:color="1F3864" w:themeColor="accent5" w:themeShade="80"/>
            </w:tcBorders>
            <w:vAlign w:val="center"/>
          </w:tcPr>
          <w:p w:rsidR="005F432B" w:rsidRPr="00537D47" w:rsidRDefault="005F432B" w:rsidP="00CB58B3">
            <w:pPr>
              <w:tabs>
                <w:tab w:val="right" w:leader="dot" w:pos="2268"/>
              </w:tabs>
              <w:spacing w:before="40" w:after="0" w:line="160" w:lineRule="exact"/>
              <w:jc w:val="center"/>
              <w:rPr>
                <w:rFonts w:eastAsia="Times New Roman" w:cs="Arial"/>
                <w:spacing w:val="-5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5"/>
                <w:sz w:val="16"/>
                <w:szCs w:val="16"/>
                <w:lang w:eastAsia="pl-PL"/>
              </w:rPr>
              <w:t>Wskaźnik zatrudnienia</w:t>
            </w:r>
          </w:p>
        </w:tc>
        <w:tc>
          <w:tcPr>
            <w:tcW w:w="441" w:type="pct"/>
            <w:vMerge w:val="restart"/>
            <w:tcBorders>
              <w:top w:val="nil"/>
              <w:left w:val="single" w:sz="4" w:space="0" w:color="1F3864" w:themeColor="accent5" w:themeShade="80"/>
              <w:bottom w:val="single" w:sz="4" w:space="0" w:color="1F3864" w:themeColor="accent5" w:themeShade="80"/>
              <w:right w:val="nil"/>
            </w:tcBorders>
            <w:vAlign w:val="center"/>
          </w:tcPr>
          <w:p w:rsidR="005F432B" w:rsidRPr="00537D47" w:rsidRDefault="005F432B" w:rsidP="00CB58B3">
            <w:pPr>
              <w:tabs>
                <w:tab w:val="right" w:leader="dot" w:pos="2268"/>
              </w:tabs>
              <w:spacing w:before="40" w:after="0" w:line="16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Stopa bezrobocia</w:t>
            </w:r>
          </w:p>
        </w:tc>
      </w:tr>
      <w:tr w:rsidR="005F432B" w:rsidRPr="00A622DA" w:rsidTr="00473685">
        <w:trPr>
          <w:cantSplit/>
          <w:trHeight w:val="538"/>
        </w:trPr>
        <w:tc>
          <w:tcPr>
            <w:tcW w:w="1463" w:type="pct"/>
            <w:vMerge/>
            <w:tcBorders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:rsidR="005F432B" w:rsidRPr="00537D47" w:rsidRDefault="005F432B" w:rsidP="00CB58B3">
            <w:pPr>
              <w:tabs>
                <w:tab w:val="right" w:leader="dot" w:pos="3799"/>
              </w:tabs>
              <w:spacing w:before="40" w:after="40" w:line="160" w:lineRule="exact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442" w:type="pct"/>
            <w:vMerge/>
            <w:tcBorders>
              <w:left w:val="single" w:sz="4" w:space="0" w:color="1F3864" w:themeColor="accent5" w:themeShade="80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F432B" w:rsidRDefault="005F432B" w:rsidP="00CB58B3">
            <w:pPr>
              <w:tabs>
                <w:tab w:val="right" w:leader="dot" w:pos="3799"/>
              </w:tabs>
              <w:spacing w:before="40" w:after="40" w:line="160" w:lineRule="exact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442" w:type="pct"/>
            <w:tcBorders>
              <w:top w:val="nil"/>
              <w:left w:val="single" w:sz="4" w:space="0" w:color="001D77"/>
              <w:bottom w:val="single" w:sz="4" w:space="0" w:color="1F3864" w:themeColor="accent5" w:themeShade="80"/>
              <w:right w:val="nil"/>
            </w:tcBorders>
            <w:shd w:val="clear" w:color="auto" w:fill="auto"/>
            <w:vAlign w:val="center"/>
          </w:tcPr>
          <w:p w:rsidR="005F432B" w:rsidRPr="00537D47" w:rsidRDefault="005F432B" w:rsidP="00CB58B3">
            <w:pPr>
              <w:tabs>
                <w:tab w:val="right" w:leader="dot" w:pos="3799"/>
              </w:tabs>
              <w:spacing w:before="40" w:after="40" w:line="160" w:lineRule="exact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442" w:type="pct"/>
            <w:tcBorders>
              <w:top w:val="nil"/>
              <w:left w:val="single" w:sz="4" w:space="0" w:color="1F3864" w:themeColor="accent5" w:themeShade="80"/>
              <w:bottom w:val="single" w:sz="4" w:space="0" w:color="1F3864" w:themeColor="accent5" w:themeShade="80"/>
              <w:right w:val="nil"/>
            </w:tcBorders>
          </w:tcPr>
          <w:p w:rsidR="005F432B" w:rsidRPr="00537D47" w:rsidRDefault="005F432B" w:rsidP="00CB58B3">
            <w:pPr>
              <w:tabs>
                <w:tab w:val="right" w:leader="dot" w:pos="3799"/>
              </w:tabs>
              <w:spacing w:before="40" w:after="40" w:line="160" w:lineRule="exact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pracujący</w:t>
            </w:r>
          </w:p>
        </w:tc>
        <w:tc>
          <w:tcPr>
            <w:tcW w:w="442" w:type="pct"/>
            <w:tcBorders>
              <w:top w:val="nil"/>
              <w:left w:val="single" w:sz="4" w:space="0" w:color="1F3864" w:themeColor="accent5" w:themeShade="80"/>
              <w:bottom w:val="single" w:sz="4" w:space="0" w:color="1F3864" w:themeColor="accent5" w:themeShade="80"/>
              <w:right w:val="nil"/>
            </w:tcBorders>
          </w:tcPr>
          <w:p w:rsidR="005F432B" w:rsidRPr="00537D47" w:rsidRDefault="005F432B" w:rsidP="00CB58B3">
            <w:pPr>
              <w:tabs>
                <w:tab w:val="right" w:leader="dot" w:pos="3799"/>
              </w:tabs>
              <w:spacing w:before="40" w:after="40" w:line="160" w:lineRule="exact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bezrobotni</w:t>
            </w:r>
          </w:p>
        </w:tc>
        <w:tc>
          <w:tcPr>
            <w:tcW w:w="444" w:type="pct"/>
            <w:vMerge/>
            <w:tcBorders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</w:tcPr>
          <w:p w:rsidR="005F432B" w:rsidRDefault="005F432B" w:rsidP="00CB58B3">
            <w:pPr>
              <w:tabs>
                <w:tab w:val="right" w:leader="dot" w:pos="2268"/>
              </w:tabs>
              <w:spacing w:before="60" w:after="0" w:line="16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442" w:type="pct"/>
            <w:vMerge/>
            <w:tcBorders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</w:tcPr>
          <w:p w:rsidR="005F432B" w:rsidRPr="00537D47" w:rsidRDefault="005F432B" w:rsidP="00CB58B3">
            <w:pPr>
              <w:tabs>
                <w:tab w:val="right" w:leader="dot" w:pos="2268"/>
              </w:tabs>
              <w:spacing w:before="60" w:after="0" w:line="16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442" w:type="pct"/>
            <w:vMerge/>
            <w:tcBorders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</w:tcPr>
          <w:p w:rsidR="005F432B" w:rsidRPr="00537D47" w:rsidRDefault="005F432B" w:rsidP="00CB58B3">
            <w:pPr>
              <w:tabs>
                <w:tab w:val="right" w:leader="dot" w:pos="2268"/>
              </w:tabs>
              <w:spacing w:before="40" w:after="0" w:line="160" w:lineRule="exact"/>
              <w:ind w:left="113" w:hanging="113"/>
              <w:rPr>
                <w:rFonts w:eastAsia="Times New Roman" w:cs="Arial"/>
                <w:spacing w:val="-5"/>
                <w:sz w:val="16"/>
                <w:szCs w:val="16"/>
                <w:lang w:eastAsia="pl-PL"/>
              </w:rPr>
            </w:pPr>
          </w:p>
        </w:tc>
        <w:tc>
          <w:tcPr>
            <w:tcW w:w="441" w:type="pct"/>
            <w:vMerge/>
            <w:tcBorders>
              <w:left w:val="single" w:sz="4" w:space="0" w:color="1F3864" w:themeColor="accent5" w:themeShade="80"/>
              <w:bottom w:val="single" w:sz="4" w:space="0" w:color="1F3864" w:themeColor="accent5" w:themeShade="80"/>
              <w:right w:val="nil"/>
            </w:tcBorders>
          </w:tcPr>
          <w:p w:rsidR="005F432B" w:rsidRPr="00537D47" w:rsidRDefault="005F432B" w:rsidP="00CB58B3">
            <w:pPr>
              <w:tabs>
                <w:tab w:val="right" w:leader="dot" w:pos="2268"/>
              </w:tabs>
              <w:spacing w:before="40" w:after="0" w:line="16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5F432B" w:rsidRPr="00A622DA" w:rsidTr="00E73A73">
        <w:trPr>
          <w:cantSplit/>
          <w:trHeight w:val="20"/>
        </w:trPr>
        <w:tc>
          <w:tcPr>
            <w:tcW w:w="1463" w:type="pct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F432B" w:rsidRPr="00537D47" w:rsidRDefault="005F432B" w:rsidP="00CB58B3">
            <w:pPr>
              <w:tabs>
                <w:tab w:val="right" w:leader="dot" w:pos="3799"/>
              </w:tabs>
              <w:spacing w:before="40" w:after="40" w:line="160" w:lineRule="exact"/>
              <w:ind w:left="113" w:hanging="113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2212" w:type="pct"/>
            <w:gridSpan w:val="5"/>
            <w:tcBorders>
              <w:left w:val="single" w:sz="4" w:space="0" w:color="001D77"/>
              <w:bottom w:val="single" w:sz="12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5F432B" w:rsidRPr="00537D47" w:rsidRDefault="005F432B" w:rsidP="00CB58B3">
            <w:pPr>
              <w:tabs>
                <w:tab w:val="right" w:leader="dot" w:pos="3799"/>
              </w:tabs>
              <w:spacing w:before="40" w:after="40" w:line="160" w:lineRule="exact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w tysiącach</w:t>
            </w:r>
          </w:p>
        </w:tc>
        <w:tc>
          <w:tcPr>
            <w:tcW w:w="1325" w:type="pct"/>
            <w:gridSpan w:val="3"/>
            <w:tcBorders>
              <w:top w:val="single" w:sz="4" w:space="0" w:color="1F3864" w:themeColor="accent5" w:themeShade="80"/>
              <w:left w:val="single" w:sz="4" w:space="0" w:color="001D77"/>
              <w:bottom w:val="single" w:sz="12" w:space="0" w:color="1F3864" w:themeColor="accent5" w:themeShade="80"/>
              <w:right w:val="nil"/>
            </w:tcBorders>
          </w:tcPr>
          <w:p w:rsidR="005F432B" w:rsidRPr="00537D47" w:rsidRDefault="005F432B" w:rsidP="00CB58B3">
            <w:pPr>
              <w:tabs>
                <w:tab w:val="right" w:leader="dot" w:pos="3799"/>
              </w:tabs>
              <w:spacing w:before="40" w:after="40" w:line="160" w:lineRule="exact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w %</w:t>
            </w:r>
          </w:p>
        </w:tc>
      </w:tr>
      <w:tr w:rsidR="00E73A73" w:rsidRPr="00A622DA" w:rsidTr="00E73A73">
        <w:tc>
          <w:tcPr>
            <w:tcW w:w="1463" w:type="pct"/>
            <w:tcBorders>
              <w:left w:val="nil"/>
              <w:right w:val="single" w:sz="4" w:space="0" w:color="001D77"/>
            </w:tcBorders>
          </w:tcPr>
          <w:p w:rsidR="00E73A73" w:rsidRPr="00172892" w:rsidRDefault="00E73A73" w:rsidP="00E73A73">
            <w:pPr>
              <w:tabs>
                <w:tab w:val="right" w:leader="dot" w:pos="2268"/>
              </w:tabs>
              <w:spacing w:before="60" w:after="40" w:line="180" w:lineRule="exac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172892">
              <w:rPr>
                <w:rFonts w:eastAsia="Times New Roman" w:cs="Arial"/>
                <w:b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442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73A73" w:rsidRPr="00172892" w:rsidRDefault="00E73A73" w:rsidP="00E73A73">
            <w:pPr>
              <w:spacing w:before="60" w:after="40" w:line="180" w:lineRule="exact"/>
              <w:jc w:val="right"/>
              <w:rPr>
                <w:b/>
                <w:sz w:val="16"/>
                <w:szCs w:val="16"/>
              </w:rPr>
            </w:pPr>
            <w:r w:rsidRPr="00172892">
              <w:rPr>
                <w:b/>
                <w:sz w:val="16"/>
                <w:szCs w:val="16"/>
              </w:rPr>
              <w:t>2239</w:t>
            </w:r>
          </w:p>
        </w:tc>
        <w:tc>
          <w:tcPr>
            <w:tcW w:w="442" w:type="pct"/>
            <w:tcBorders>
              <w:left w:val="single" w:sz="4" w:space="0" w:color="001D77"/>
              <w:right w:val="nil"/>
            </w:tcBorders>
            <w:vAlign w:val="bottom"/>
          </w:tcPr>
          <w:p w:rsidR="00E73A73" w:rsidRPr="00172892" w:rsidRDefault="00E73A73" w:rsidP="00E73A73">
            <w:pPr>
              <w:spacing w:before="60" w:after="40" w:line="180" w:lineRule="exact"/>
              <w:jc w:val="right"/>
              <w:rPr>
                <w:b/>
                <w:sz w:val="16"/>
                <w:szCs w:val="16"/>
              </w:rPr>
            </w:pPr>
            <w:r w:rsidRPr="00172892">
              <w:rPr>
                <w:b/>
                <w:sz w:val="16"/>
                <w:szCs w:val="16"/>
              </w:rPr>
              <w:t>1302</w:t>
            </w:r>
          </w:p>
        </w:tc>
        <w:tc>
          <w:tcPr>
            <w:tcW w:w="442" w:type="pct"/>
            <w:tcBorders>
              <w:left w:val="single" w:sz="4" w:space="0" w:color="001D77"/>
              <w:right w:val="nil"/>
            </w:tcBorders>
            <w:vAlign w:val="bottom"/>
          </w:tcPr>
          <w:p w:rsidR="00E73A73" w:rsidRPr="00172892" w:rsidRDefault="00E73A73" w:rsidP="00E73A73">
            <w:pPr>
              <w:spacing w:before="60" w:after="40" w:line="180" w:lineRule="exact"/>
              <w:jc w:val="right"/>
              <w:rPr>
                <w:b/>
                <w:sz w:val="16"/>
                <w:szCs w:val="16"/>
              </w:rPr>
            </w:pPr>
            <w:r w:rsidRPr="00172892">
              <w:rPr>
                <w:b/>
                <w:sz w:val="16"/>
                <w:szCs w:val="16"/>
              </w:rPr>
              <w:t>1253</w:t>
            </w:r>
          </w:p>
        </w:tc>
        <w:tc>
          <w:tcPr>
            <w:tcW w:w="442" w:type="pct"/>
            <w:tcBorders>
              <w:left w:val="single" w:sz="4" w:space="0" w:color="001D77"/>
              <w:right w:val="nil"/>
            </w:tcBorders>
            <w:vAlign w:val="bottom"/>
          </w:tcPr>
          <w:p w:rsidR="00E73A73" w:rsidRPr="00172892" w:rsidRDefault="00E73A73" w:rsidP="00E73A73">
            <w:pPr>
              <w:spacing w:before="60" w:after="40" w:line="180" w:lineRule="exact"/>
              <w:jc w:val="right"/>
              <w:rPr>
                <w:b/>
                <w:sz w:val="16"/>
                <w:szCs w:val="16"/>
              </w:rPr>
            </w:pPr>
            <w:r w:rsidRPr="00172892">
              <w:rPr>
                <w:b/>
                <w:sz w:val="16"/>
                <w:szCs w:val="16"/>
              </w:rPr>
              <w:t>49</w:t>
            </w:r>
          </w:p>
        </w:tc>
        <w:tc>
          <w:tcPr>
            <w:tcW w:w="444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73A73" w:rsidRPr="00172892" w:rsidRDefault="00E73A73" w:rsidP="00E73A73">
            <w:pPr>
              <w:spacing w:before="60" w:after="40" w:line="180" w:lineRule="exact"/>
              <w:jc w:val="right"/>
              <w:rPr>
                <w:b/>
                <w:sz w:val="16"/>
                <w:szCs w:val="16"/>
              </w:rPr>
            </w:pPr>
            <w:r w:rsidRPr="00172892">
              <w:rPr>
                <w:b/>
                <w:sz w:val="16"/>
                <w:szCs w:val="16"/>
              </w:rPr>
              <w:t>937</w:t>
            </w:r>
          </w:p>
        </w:tc>
        <w:tc>
          <w:tcPr>
            <w:tcW w:w="442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73A73" w:rsidRPr="00172892" w:rsidRDefault="00E73A73" w:rsidP="00E73A73">
            <w:pPr>
              <w:spacing w:before="60" w:after="40" w:line="180" w:lineRule="exact"/>
              <w:jc w:val="right"/>
              <w:rPr>
                <w:b/>
                <w:sz w:val="16"/>
                <w:szCs w:val="16"/>
              </w:rPr>
            </w:pPr>
            <w:r w:rsidRPr="00172892">
              <w:rPr>
                <w:b/>
                <w:sz w:val="16"/>
                <w:szCs w:val="16"/>
              </w:rPr>
              <w:t>58,2</w:t>
            </w:r>
          </w:p>
        </w:tc>
        <w:tc>
          <w:tcPr>
            <w:tcW w:w="442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73A73" w:rsidRPr="00172892" w:rsidRDefault="00E73A73" w:rsidP="00E73A73">
            <w:pPr>
              <w:spacing w:before="60" w:after="40" w:line="180" w:lineRule="exact"/>
              <w:jc w:val="right"/>
              <w:rPr>
                <w:b/>
                <w:sz w:val="16"/>
                <w:szCs w:val="16"/>
              </w:rPr>
            </w:pPr>
            <w:r w:rsidRPr="00172892">
              <w:rPr>
                <w:b/>
                <w:sz w:val="16"/>
                <w:szCs w:val="16"/>
              </w:rPr>
              <w:t>56,0</w:t>
            </w:r>
          </w:p>
        </w:tc>
        <w:tc>
          <w:tcPr>
            <w:tcW w:w="441" w:type="pct"/>
            <w:tcBorders>
              <w:left w:val="single" w:sz="4" w:space="0" w:color="001D77"/>
              <w:right w:val="nil"/>
            </w:tcBorders>
            <w:vAlign w:val="bottom"/>
          </w:tcPr>
          <w:p w:rsidR="00E73A73" w:rsidRPr="00172892" w:rsidRDefault="00E73A73" w:rsidP="00E73A73">
            <w:pPr>
              <w:spacing w:before="60" w:after="40" w:line="180" w:lineRule="exact"/>
              <w:jc w:val="right"/>
              <w:rPr>
                <w:b/>
                <w:sz w:val="16"/>
                <w:szCs w:val="16"/>
              </w:rPr>
            </w:pPr>
            <w:r w:rsidRPr="00172892">
              <w:rPr>
                <w:b/>
                <w:sz w:val="16"/>
                <w:szCs w:val="16"/>
              </w:rPr>
              <w:t>3,8</w:t>
            </w:r>
          </w:p>
        </w:tc>
      </w:tr>
      <w:tr w:rsidR="00E73A73" w:rsidRPr="00A622DA" w:rsidTr="00E73A73">
        <w:tc>
          <w:tcPr>
            <w:tcW w:w="1463" w:type="pct"/>
            <w:tcBorders>
              <w:left w:val="nil"/>
              <w:right w:val="single" w:sz="4" w:space="0" w:color="1F3864" w:themeColor="accent5" w:themeShade="80"/>
            </w:tcBorders>
          </w:tcPr>
          <w:p w:rsidR="00E73A73" w:rsidRPr="00537D47" w:rsidRDefault="00E73A73" w:rsidP="00E73A73">
            <w:pPr>
              <w:tabs>
                <w:tab w:val="right" w:leader="dot" w:pos="2268"/>
              </w:tabs>
              <w:spacing w:before="40" w:after="40" w:line="180" w:lineRule="exact"/>
              <w:ind w:left="113" w:hanging="113"/>
              <w:rPr>
                <w:rFonts w:eastAsia="Times New Roman" w:cs="Arial"/>
                <w:spacing w:val="-5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5"/>
                <w:sz w:val="16"/>
                <w:szCs w:val="16"/>
                <w:lang w:eastAsia="pl-PL"/>
              </w:rPr>
              <w:t>Mężczyźni</w:t>
            </w:r>
          </w:p>
        </w:tc>
        <w:tc>
          <w:tcPr>
            <w:tcW w:w="442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73A73" w:rsidRPr="00E73A73" w:rsidRDefault="00E73A73" w:rsidP="00E73A73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E73A73">
              <w:rPr>
                <w:sz w:val="16"/>
                <w:szCs w:val="16"/>
              </w:rPr>
              <w:t>1067</w:t>
            </w:r>
          </w:p>
        </w:tc>
        <w:tc>
          <w:tcPr>
            <w:tcW w:w="442" w:type="pct"/>
            <w:tcBorders>
              <w:left w:val="single" w:sz="4" w:space="0" w:color="001D77"/>
              <w:right w:val="nil"/>
            </w:tcBorders>
            <w:vAlign w:val="bottom"/>
          </w:tcPr>
          <w:p w:rsidR="00E73A73" w:rsidRPr="00E73A73" w:rsidRDefault="00E73A73" w:rsidP="00E73A73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E73A73">
              <w:rPr>
                <w:sz w:val="16"/>
                <w:szCs w:val="16"/>
              </w:rPr>
              <w:t>709</w:t>
            </w:r>
          </w:p>
        </w:tc>
        <w:tc>
          <w:tcPr>
            <w:tcW w:w="442" w:type="pct"/>
            <w:tcBorders>
              <w:left w:val="single" w:sz="4" w:space="0" w:color="001D77"/>
              <w:right w:val="nil"/>
            </w:tcBorders>
            <w:vAlign w:val="bottom"/>
          </w:tcPr>
          <w:p w:rsidR="00E73A73" w:rsidRPr="00E73A73" w:rsidRDefault="00E73A73" w:rsidP="00E73A73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E73A73">
              <w:rPr>
                <w:sz w:val="16"/>
                <w:szCs w:val="16"/>
              </w:rPr>
              <w:t>675</w:t>
            </w:r>
          </w:p>
        </w:tc>
        <w:tc>
          <w:tcPr>
            <w:tcW w:w="442" w:type="pct"/>
            <w:tcBorders>
              <w:left w:val="single" w:sz="4" w:space="0" w:color="001D77"/>
              <w:right w:val="nil"/>
            </w:tcBorders>
            <w:vAlign w:val="bottom"/>
          </w:tcPr>
          <w:p w:rsidR="00E73A73" w:rsidRPr="00E73A73" w:rsidRDefault="00E73A73" w:rsidP="00E73A73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E73A73">
              <w:rPr>
                <w:sz w:val="16"/>
                <w:szCs w:val="16"/>
              </w:rPr>
              <w:t>33</w:t>
            </w:r>
          </w:p>
        </w:tc>
        <w:tc>
          <w:tcPr>
            <w:tcW w:w="444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73A73" w:rsidRPr="00E73A73" w:rsidRDefault="00E73A73" w:rsidP="00E73A73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E73A73">
              <w:rPr>
                <w:sz w:val="16"/>
                <w:szCs w:val="16"/>
              </w:rPr>
              <w:t>358</w:t>
            </w:r>
          </w:p>
        </w:tc>
        <w:tc>
          <w:tcPr>
            <w:tcW w:w="442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73A73" w:rsidRPr="00E73A73" w:rsidRDefault="00E73A73" w:rsidP="00E73A73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E73A73">
              <w:rPr>
                <w:sz w:val="16"/>
                <w:szCs w:val="16"/>
              </w:rPr>
              <w:t>66,4</w:t>
            </w:r>
          </w:p>
        </w:tc>
        <w:tc>
          <w:tcPr>
            <w:tcW w:w="442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73A73" w:rsidRPr="00E73A73" w:rsidRDefault="00E73A73" w:rsidP="00E73A73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E73A73">
              <w:rPr>
                <w:sz w:val="16"/>
                <w:szCs w:val="16"/>
              </w:rPr>
              <w:t>63,3</w:t>
            </w:r>
          </w:p>
        </w:tc>
        <w:tc>
          <w:tcPr>
            <w:tcW w:w="441" w:type="pct"/>
            <w:tcBorders>
              <w:left w:val="single" w:sz="4" w:space="0" w:color="001D77"/>
              <w:right w:val="nil"/>
            </w:tcBorders>
            <w:vAlign w:val="bottom"/>
          </w:tcPr>
          <w:p w:rsidR="00E73A73" w:rsidRPr="00E73A73" w:rsidRDefault="00E73A73" w:rsidP="00E73A73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E73A73">
              <w:rPr>
                <w:sz w:val="16"/>
                <w:szCs w:val="16"/>
              </w:rPr>
              <w:t>4,7</w:t>
            </w:r>
          </w:p>
        </w:tc>
      </w:tr>
      <w:tr w:rsidR="00E73A73" w:rsidRPr="00F62341" w:rsidTr="00E73A73">
        <w:tc>
          <w:tcPr>
            <w:tcW w:w="1463" w:type="pct"/>
            <w:tcBorders>
              <w:left w:val="nil"/>
              <w:right w:val="single" w:sz="4" w:space="0" w:color="1F3864" w:themeColor="accent5" w:themeShade="80"/>
            </w:tcBorders>
          </w:tcPr>
          <w:p w:rsidR="00E73A73" w:rsidRPr="00537D47" w:rsidRDefault="00E73A73" w:rsidP="00E73A73">
            <w:pPr>
              <w:tabs>
                <w:tab w:val="right" w:leader="dot" w:pos="2268"/>
              </w:tabs>
              <w:spacing w:before="40" w:after="4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Kobiety</w:t>
            </w:r>
          </w:p>
        </w:tc>
        <w:tc>
          <w:tcPr>
            <w:tcW w:w="442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73A73" w:rsidRPr="00E73A73" w:rsidRDefault="00E73A73" w:rsidP="00E73A73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E73A73">
              <w:rPr>
                <w:sz w:val="16"/>
                <w:szCs w:val="16"/>
              </w:rPr>
              <w:t>1172</w:t>
            </w:r>
          </w:p>
        </w:tc>
        <w:tc>
          <w:tcPr>
            <w:tcW w:w="442" w:type="pct"/>
            <w:tcBorders>
              <w:left w:val="single" w:sz="4" w:space="0" w:color="001D77"/>
              <w:right w:val="nil"/>
            </w:tcBorders>
            <w:vAlign w:val="bottom"/>
          </w:tcPr>
          <w:p w:rsidR="00E73A73" w:rsidRPr="00E73A73" w:rsidRDefault="00E73A73" w:rsidP="00E73A73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E73A73">
              <w:rPr>
                <w:sz w:val="16"/>
                <w:szCs w:val="16"/>
              </w:rPr>
              <w:t>594</w:t>
            </w:r>
          </w:p>
        </w:tc>
        <w:tc>
          <w:tcPr>
            <w:tcW w:w="442" w:type="pct"/>
            <w:tcBorders>
              <w:left w:val="single" w:sz="4" w:space="0" w:color="001D77"/>
              <w:right w:val="nil"/>
            </w:tcBorders>
            <w:vAlign w:val="bottom"/>
          </w:tcPr>
          <w:p w:rsidR="00E73A73" w:rsidRPr="00E73A73" w:rsidRDefault="00E73A73" w:rsidP="00E73A73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E73A73">
              <w:rPr>
                <w:sz w:val="16"/>
                <w:szCs w:val="16"/>
              </w:rPr>
              <w:t>578</w:t>
            </w:r>
          </w:p>
        </w:tc>
        <w:tc>
          <w:tcPr>
            <w:tcW w:w="442" w:type="pct"/>
            <w:tcBorders>
              <w:left w:val="single" w:sz="4" w:space="0" w:color="001D77"/>
              <w:right w:val="nil"/>
            </w:tcBorders>
            <w:vAlign w:val="bottom"/>
          </w:tcPr>
          <w:p w:rsidR="00E73A73" w:rsidRPr="00E73A73" w:rsidRDefault="00763B79" w:rsidP="00E73A73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444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73A73" w:rsidRPr="00E73A73" w:rsidRDefault="00E73A73" w:rsidP="00E73A73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E73A73">
              <w:rPr>
                <w:sz w:val="16"/>
                <w:szCs w:val="16"/>
              </w:rPr>
              <w:t>579</w:t>
            </w:r>
          </w:p>
        </w:tc>
        <w:tc>
          <w:tcPr>
            <w:tcW w:w="442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73A73" w:rsidRPr="00E73A73" w:rsidRDefault="00E73A73" w:rsidP="00E73A73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E73A73">
              <w:rPr>
                <w:sz w:val="16"/>
                <w:szCs w:val="16"/>
              </w:rPr>
              <w:t>50,7</w:t>
            </w:r>
          </w:p>
        </w:tc>
        <w:tc>
          <w:tcPr>
            <w:tcW w:w="442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73A73" w:rsidRPr="00E73A73" w:rsidRDefault="00E73A73" w:rsidP="00E73A73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E73A73">
              <w:rPr>
                <w:sz w:val="16"/>
                <w:szCs w:val="16"/>
              </w:rPr>
              <w:t>49,3</w:t>
            </w:r>
          </w:p>
        </w:tc>
        <w:tc>
          <w:tcPr>
            <w:tcW w:w="441" w:type="pct"/>
            <w:tcBorders>
              <w:left w:val="single" w:sz="4" w:space="0" w:color="001D77"/>
              <w:right w:val="nil"/>
            </w:tcBorders>
            <w:vAlign w:val="bottom"/>
          </w:tcPr>
          <w:p w:rsidR="00E73A73" w:rsidRPr="00E73A73" w:rsidRDefault="00763B79" w:rsidP="00E73A73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E73A73" w:rsidRPr="00A622DA" w:rsidTr="00E73A73">
        <w:tc>
          <w:tcPr>
            <w:tcW w:w="1463" w:type="pct"/>
            <w:tcBorders>
              <w:left w:val="nil"/>
              <w:right w:val="single" w:sz="4" w:space="0" w:color="1F3864" w:themeColor="accent5" w:themeShade="80"/>
            </w:tcBorders>
          </w:tcPr>
          <w:p w:rsidR="00E73A73" w:rsidRPr="00537D47" w:rsidRDefault="00E73A73" w:rsidP="00E73A73">
            <w:pPr>
              <w:tabs>
                <w:tab w:val="right" w:leader="dot" w:pos="2268"/>
              </w:tabs>
              <w:spacing w:before="40" w:after="4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Miasta </w:t>
            </w:r>
          </w:p>
        </w:tc>
        <w:tc>
          <w:tcPr>
            <w:tcW w:w="442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73A73" w:rsidRPr="00E73A73" w:rsidRDefault="00E73A73" w:rsidP="00E73A73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E73A73">
              <w:rPr>
                <w:sz w:val="16"/>
                <w:szCs w:val="16"/>
              </w:rPr>
              <w:t>1520</w:t>
            </w:r>
          </w:p>
        </w:tc>
        <w:tc>
          <w:tcPr>
            <w:tcW w:w="442" w:type="pct"/>
            <w:tcBorders>
              <w:left w:val="single" w:sz="4" w:space="0" w:color="001D77"/>
              <w:right w:val="nil"/>
            </w:tcBorders>
            <w:vAlign w:val="bottom"/>
          </w:tcPr>
          <w:p w:rsidR="00E73A73" w:rsidRPr="00E73A73" w:rsidRDefault="00E73A73" w:rsidP="00E73A73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E73A73">
              <w:rPr>
                <w:sz w:val="16"/>
                <w:szCs w:val="16"/>
              </w:rPr>
              <w:t>884</w:t>
            </w:r>
          </w:p>
        </w:tc>
        <w:tc>
          <w:tcPr>
            <w:tcW w:w="442" w:type="pct"/>
            <w:tcBorders>
              <w:left w:val="single" w:sz="4" w:space="0" w:color="001D77"/>
              <w:right w:val="nil"/>
            </w:tcBorders>
            <w:vAlign w:val="bottom"/>
          </w:tcPr>
          <w:p w:rsidR="00E73A73" w:rsidRPr="00E73A73" w:rsidRDefault="00E73A73" w:rsidP="00E73A73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E73A73">
              <w:rPr>
                <w:sz w:val="16"/>
                <w:szCs w:val="16"/>
              </w:rPr>
              <w:t>854</w:t>
            </w:r>
          </w:p>
        </w:tc>
        <w:tc>
          <w:tcPr>
            <w:tcW w:w="442" w:type="pct"/>
            <w:tcBorders>
              <w:left w:val="single" w:sz="4" w:space="0" w:color="001D77"/>
              <w:right w:val="nil"/>
            </w:tcBorders>
            <w:vAlign w:val="bottom"/>
          </w:tcPr>
          <w:p w:rsidR="00E73A73" w:rsidRPr="00E73A73" w:rsidRDefault="00E73A73" w:rsidP="00E73A73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E73A73">
              <w:rPr>
                <w:sz w:val="16"/>
                <w:szCs w:val="16"/>
              </w:rPr>
              <w:t>30</w:t>
            </w:r>
          </w:p>
        </w:tc>
        <w:tc>
          <w:tcPr>
            <w:tcW w:w="444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73A73" w:rsidRPr="00E73A73" w:rsidRDefault="00E73A73" w:rsidP="00E73A73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E73A73">
              <w:rPr>
                <w:sz w:val="16"/>
                <w:szCs w:val="16"/>
              </w:rPr>
              <w:t>636</w:t>
            </w:r>
          </w:p>
        </w:tc>
        <w:tc>
          <w:tcPr>
            <w:tcW w:w="442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73A73" w:rsidRPr="00E73A73" w:rsidRDefault="00E73A73" w:rsidP="00E73A73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E73A73">
              <w:rPr>
                <w:sz w:val="16"/>
                <w:szCs w:val="16"/>
              </w:rPr>
              <w:t>58,2</w:t>
            </w:r>
          </w:p>
        </w:tc>
        <w:tc>
          <w:tcPr>
            <w:tcW w:w="442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73A73" w:rsidRPr="00E73A73" w:rsidRDefault="00E73A73" w:rsidP="00E73A73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E73A73">
              <w:rPr>
                <w:sz w:val="16"/>
                <w:szCs w:val="16"/>
              </w:rPr>
              <w:t>56,2</w:t>
            </w:r>
          </w:p>
        </w:tc>
        <w:tc>
          <w:tcPr>
            <w:tcW w:w="441" w:type="pct"/>
            <w:tcBorders>
              <w:left w:val="single" w:sz="4" w:space="0" w:color="001D77"/>
              <w:right w:val="nil"/>
            </w:tcBorders>
            <w:vAlign w:val="bottom"/>
          </w:tcPr>
          <w:p w:rsidR="00E73A73" w:rsidRPr="00E73A73" w:rsidRDefault="00E73A73" w:rsidP="00E73A73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E73A73">
              <w:rPr>
                <w:sz w:val="16"/>
                <w:szCs w:val="16"/>
              </w:rPr>
              <w:t>3,4</w:t>
            </w:r>
          </w:p>
        </w:tc>
      </w:tr>
      <w:tr w:rsidR="00E73A73" w:rsidRPr="00A622DA" w:rsidTr="00E73A73">
        <w:tc>
          <w:tcPr>
            <w:tcW w:w="1463" w:type="pct"/>
            <w:tcBorders>
              <w:left w:val="nil"/>
              <w:right w:val="single" w:sz="4" w:space="0" w:color="1F3864" w:themeColor="accent5" w:themeShade="80"/>
            </w:tcBorders>
          </w:tcPr>
          <w:p w:rsidR="00E73A73" w:rsidRPr="00537D47" w:rsidRDefault="00E73A73" w:rsidP="00E73A73">
            <w:pPr>
              <w:tabs>
                <w:tab w:val="right" w:leader="dot" w:pos="2268"/>
              </w:tabs>
              <w:spacing w:before="40" w:after="4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Wieś</w:t>
            </w:r>
          </w:p>
        </w:tc>
        <w:tc>
          <w:tcPr>
            <w:tcW w:w="442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73A73" w:rsidRPr="00E73A73" w:rsidRDefault="00E73A73" w:rsidP="00E73A73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E73A73">
              <w:rPr>
                <w:sz w:val="16"/>
                <w:szCs w:val="16"/>
              </w:rPr>
              <w:t>719</w:t>
            </w:r>
          </w:p>
        </w:tc>
        <w:tc>
          <w:tcPr>
            <w:tcW w:w="442" w:type="pct"/>
            <w:tcBorders>
              <w:left w:val="single" w:sz="4" w:space="0" w:color="001D77"/>
              <w:right w:val="nil"/>
            </w:tcBorders>
            <w:vAlign w:val="bottom"/>
          </w:tcPr>
          <w:p w:rsidR="00E73A73" w:rsidRPr="00E73A73" w:rsidRDefault="00E73A73" w:rsidP="00E73A73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E73A73">
              <w:rPr>
                <w:sz w:val="16"/>
                <w:szCs w:val="16"/>
              </w:rPr>
              <w:t>418</w:t>
            </w:r>
          </w:p>
        </w:tc>
        <w:tc>
          <w:tcPr>
            <w:tcW w:w="442" w:type="pct"/>
            <w:tcBorders>
              <w:left w:val="single" w:sz="4" w:space="0" w:color="001D77"/>
              <w:right w:val="nil"/>
            </w:tcBorders>
            <w:vAlign w:val="bottom"/>
          </w:tcPr>
          <w:p w:rsidR="00E73A73" w:rsidRPr="00E73A73" w:rsidRDefault="00E73A73" w:rsidP="00E73A73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E73A73">
              <w:rPr>
                <w:sz w:val="16"/>
                <w:szCs w:val="16"/>
              </w:rPr>
              <w:t>399</w:t>
            </w:r>
          </w:p>
        </w:tc>
        <w:tc>
          <w:tcPr>
            <w:tcW w:w="442" w:type="pct"/>
            <w:tcBorders>
              <w:left w:val="single" w:sz="4" w:space="0" w:color="001D77"/>
              <w:right w:val="nil"/>
            </w:tcBorders>
            <w:vAlign w:val="bottom"/>
          </w:tcPr>
          <w:p w:rsidR="00E73A73" w:rsidRPr="00E73A73" w:rsidRDefault="00763B79" w:rsidP="00E73A73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444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73A73" w:rsidRPr="00E73A73" w:rsidRDefault="00E73A73" w:rsidP="00E73A73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E73A73">
              <w:rPr>
                <w:sz w:val="16"/>
                <w:szCs w:val="16"/>
              </w:rPr>
              <w:t>301</w:t>
            </w:r>
          </w:p>
        </w:tc>
        <w:tc>
          <w:tcPr>
            <w:tcW w:w="442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73A73" w:rsidRPr="00E73A73" w:rsidRDefault="00E73A73" w:rsidP="00E73A73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E73A73">
              <w:rPr>
                <w:sz w:val="16"/>
                <w:szCs w:val="16"/>
              </w:rPr>
              <w:t>58,1</w:t>
            </w:r>
          </w:p>
        </w:tc>
        <w:tc>
          <w:tcPr>
            <w:tcW w:w="442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73A73" w:rsidRPr="00E73A73" w:rsidRDefault="00E73A73" w:rsidP="00E73A73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E73A73">
              <w:rPr>
                <w:sz w:val="16"/>
                <w:szCs w:val="16"/>
              </w:rPr>
              <w:t>55,5</w:t>
            </w:r>
          </w:p>
        </w:tc>
        <w:tc>
          <w:tcPr>
            <w:tcW w:w="441" w:type="pct"/>
            <w:tcBorders>
              <w:left w:val="single" w:sz="4" w:space="0" w:color="001D77"/>
              <w:right w:val="nil"/>
            </w:tcBorders>
            <w:vAlign w:val="bottom"/>
          </w:tcPr>
          <w:p w:rsidR="00E73A73" w:rsidRPr="00E73A73" w:rsidRDefault="00763B79" w:rsidP="00E73A73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E73A73" w:rsidRPr="00A622DA" w:rsidTr="00E73A73">
        <w:tc>
          <w:tcPr>
            <w:tcW w:w="1463" w:type="pct"/>
            <w:tcBorders>
              <w:left w:val="nil"/>
              <w:right w:val="single" w:sz="4" w:space="0" w:color="1F3864" w:themeColor="accent5" w:themeShade="80"/>
            </w:tcBorders>
          </w:tcPr>
          <w:p w:rsidR="00E73A73" w:rsidRPr="00537D47" w:rsidRDefault="00E73A73" w:rsidP="00E73A73">
            <w:pPr>
              <w:tabs>
                <w:tab w:val="right" w:leader="dot" w:pos="2268"/>
              </w:tabs>
              <w:spacing w:before="40" w:after="4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3614">
              <w:rPr>
                <w:rFonts w:eastAsia="Times New Roman" w:cs="Arial"/>
                <w:sz w:val="16"/>
                <w:szCs w:val="16"/>
                <w:lang w:eastAsia="pl-PL"/>
              </w:rPr>
              <w:t>Wiek produkcyjny</w:t>
            </w:r>
          </w:p>
        </w:tc>
        <w:tc>
          <w:tcPr>
            <w:tcW w:w="442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73A73" w:rsidRPr="00E73A73" w:rsidRDefault="00E73A73" w:rsidP="00E73A73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E73A73">
              <w:rPr>
                <w:sz w:val="16"/>
                <w:szCs w:val="16"/>
              </w:rPr>
              <w:t>1522</w:t>
            </w:r>
          </w:p>
        </w:tc>
        <w:tc>
          <w:tcPr>
            <w:tcW w:w="442" w:type="pct"/>
            <w:tcBorders>
              <w:left w:val="single" w:sz="4" w:space="0" w:color="001D77"/>
              <w:right w:val="nil"/>
            </w:tcBorders>
            <w:vAlign w:val="bottom"/>
          </w:tcPr>
          <w:p w:rsidR="00E73A73" w:rsidRPr="00E73A73" w:rsidRDefault="00E73A73" w:rsidP="00E73A73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E73A73">
              <w:rPr>
                <w:sz w:val="16"/>
                <w:szCs w:val="16"/>
              </w:rPr>
              <w:t>1223</w:t>
            </w:r>
          </w:p>
        </w:tc>
        <w:tc>
          <w:tcPr>
            <w:tcW w:w="442" w:type="pct"/>
            <w:tcBorders>
              <w:left w:val="single" w:sz="4" w:space="0" w:color="001D77"/>
              <w:right w:val="nil"/>
            </w:tcBorders>
            <w:vAlign w:val="bottom"/>
          </w:tcPr>
          <w:p w:rsidR="00E73A73" w:rsidRPr="00E73A73" w:rsidRDefault="00E73A73" w:rsidP="00E73A73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E73A73">
              <w:rPr>
                <w:sz w:val="16"/>
                <w:szCs w:val="16"/>
              </w:rPr>
              <w:t>1174</w:t>
            </w:r>
          </w:p>
        </w:tc>
        <w:tc>
          <w:tcPr>
            <w:tcW w:w="442" w:type="pct"/>
            <w:tcBorders>
              <w:left w:val="single" w:sz="4" w:space="0" w:color="001D77"/>
              <w:right w:val="nil"/>
            </w:tcBorders>
            <w:vAlign w:val="bottom"/>
          </w:tcPr>
          <w:p w:rsidR="00E73A73" w:rsidRPr="00E73A73" w:rsidRDefault="00E73A73" w:rsidP="00E73A73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E73A73">
              <w:rPr>
                <w:sz w:val="16"/>
                <w:szCs w:val="16"/>
              </w:rPr>
              <w:t>49</w:t>
            </w:r>
          </w:p>
        </w:tc>
        <w:tc>
          <w:tcPr>
            <w:tcW w:w="444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73A73" w:rsidRPr="00E73A73" w:rsidRDefault="00E73A73" w:rsidP="00E73A73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E73A73">
              <w:rPr>
                <w:sz w:val="16"/>
                <w:szCs w:val="16"/>
              </w:rPr>
              <w:t>299</w:t>
            </w:r>
          </w:p>
        </w:tc>
        <w:tc>
          <w:tcPr>
            <w:tcW w:w="442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73A73" w:rsidRPr="00E73A73" w:rsidRDefault="00E73A73" w:rsidP="00E73A73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E73A73">
              <w:rPr>
                <w:sz w:val="16"/>
                <w:szCs w:val="16"/>
              </w:rPr>
              <w:t>80,4</w:t>
            </w:r>
          </w:p>
        </w:tc>
        <w:tc>
          <w:tcPr>
            <w:tcW w:w="442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73A73" w:rsidRPr="00E73A73" w:rsidRDefault="00E73A73" w:rsidP="00E73A73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E73A73">
              <w:rPr>
                <w:sz w:val="16"/>
                <w:szCs w:val="16"/>
              </w:rPr>
              <w:t>77,1</w:t>
            </w:r>
          </w:p>
        </w:tc>
        <w:tc>
          <w:tcPr>
            <w:tcW w:w="441" w:type="pct"/>
            <w:tcBorders>
              <w:left w:val="single" w:sz="4" w:space="0" w:color="001D77"/>
              <w:right w:val="nil"/>
            </w:tcBorders>
            <w:vAlign w:val="bottom"/>
          </w:tcPr>
          <w:p w:rsidR="00E73A73" w:rsidRPr="00E73A73" w:rsidRDefault="00E73A73" w:rsidP="00E73A73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E73A73">
              <w:rPr>
                <w:sz w:val="16"/>
                <w:szCs w:val="16"/>
              </w:rPr>
              <w:t>4,0</w:t>
            </w:r>
          </w:p>
        </w:tc>
      </w:tr>
      <w:tr w:rsidR="00E73A73" w:rsidRPr="00A622DA" w:rsidTr="00E73A73">
        <w:tc>
          <w:tcPr>
            <w:tcW w:w="1463" w:type="pct"/>
            <w:tcBorders>
              <w:left w:val="nil"/>
              <w:right w:val="single" w:sz="4" w:space="0" w:color="1F3864" w:themeColor="accent5" w:themeShade="80"/>
            </w:tcBorders>
          </w:tcPr>
          <w:p w:rsidR="00E73A73" w:rsidRPr="00537D47" w:rsidRDefault="00E73A73" w:rsidP="00E73A73">
            <w:pPr>
              <w:tabs>
                <w:tab w:val="right" w:leader="dot" w:pos="2268"/>
              </w:tabs>
              <w:spacing w:before="40" w:after="4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   </w:t>
            </w:r>
            <w:r w:rsidRPr="007C3614">
              <w:rPr>
                <w:rFonts w:eastAsia="Times New Roman" w:cs="Arial"/>
                <w:sz w:val="16"/>
                <w:szCs w:val="16"/>
                <w:lang w:eastAsia="pl-PL"/>
              </w:rPr>
              <w:t>z ogółem w wieku 15-64 lata</w:t>
            </w:r>
          </w:p>
        </w:tc>
        <w:tc>
          <w:tcPr>
            <w:tcW w:w="442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73A73" w:rsidRPr="00E73A73" w:rsidRDefault="00E73A73" w:rsidP="00E73A73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E73A73">
              <w:rPr>
                <w:sz w:val="16"/>
                <w:szCs w:val="16"/>
              </w:rPr>
              <w:t>1705</w:t>
            </w:r>
          </w:p>
        </w:tc>
        <w:tc>
          <w:tcPr>
            <w:tcW w:w="442" w:type="pct"/>
            <w:tcBorders>
              <w:left w:val="single" w:sz="4" w:space="0" w:color="001D77"/>
              <w:right w:val="nil"/>
            </w:tcBorders>
            <w:vAlign w:val="bottom"/>
          </w:tcPr>
          <w:p w:rsidR="00E73A73" w:rsidRPr="00E73A73" w:rsidRDefault="00E73A73" w:rsidP="00E73A73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E73A73">
              <w:rPr>
                <w:sz w:val="16"/>
                <w:szCs w:val="16"/>
              </w:rPr>
              <w:t>1254</w:t>
            </w:r>
          </w:p>
        </w:tc>
        <w:tc>
          <w:tcPr>
            <w:tcW w:w="442" w:type="pct"/>
            <w:tcBorders>
              <w:left w:val="single" w:sz="4" w:space="0" w:color="001D77"/>
              <w:right w:val="nil"/>
            </w:tcBorders>
            <w:vAlign w:val="bottom"/>
          </w:tcPr>
          <w:p w:rsidR="00E73A73" w:rsidRPr="00E73A73" w:rsidRDefault="00E73A73" w:rsidP="00E73A73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E73A73">
              <w:rPr>
                <w:sz w:val="16"/>
                <w:szCs w:val="16"/>
              </w:rPr>
              <w:t>1205</w:t>
            </w:r>
          </w:p>
        </w:tc>
        <w:tc>
          <w:tcPr>
            <w:tcW w:w="442" w:type="pct"/>
            <w:tcBorders>
              <w:left w:val="single" w:sz="4" w:space="0" w:color="001D77"/>
              <w:right w:val="nil"/>
            </w:tcBorders>
            <w:vAlign w:val="bottom"/>
          </w:tcPr>
          <w:p w:rsidR="00E73A73" w:rsidRPr="00E73A73" w:rsidRDefault="00E73A73" w:rsidP="00E73A73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E73A73">
              <w:rPr>
                <w:sz w:val="16"/>
                <w:szCs w:val="16"/>
              </w:rPr>
              <w:t>49</w:t>
            </w:r>
          </w:p>
        </w:tc>
        <w:tc>
          <w:tcPr>
            <w:tcW w:w="444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73A73" w:rsidRPr="00E73A73" w:rsidRDefault="00E73A73" w:rsidP="00E73A73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E73A73">
              <w:rPr>
                <w:sz w:val="16"/>
                <w:szCs w:val="16"/>
              </w:rPr>
              <w:t>451</w:t>
            </w:r>
          </w:p>
        </w:tc>
        <w:tc>
          <w:tcPr>
            <w:tcW w:w="442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73A73" w:rsidRPr="00E73A73" w:rsidRDefault="00E73A73" w:rsidP="00E73A73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E73A73">
              <w:rPr>
                <w:sz w:val="16"/>
                <w:szCs w:val="16"/>
              </w:rPr>
              <w:t>73,5</w:t>
            </w:r>
          </w:p>
        </w:tc>
        <w:tc>
          <w:tcPr>
            <w:tcW w:w="442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73A73" w:rsidRPr="00E73A73" w:rsidRDefault="00E73A73" w:rsidP="00E73A73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E73A73">
              <w:rPr>
                <w:sz w:val="16"/>
                <w:szCs w:val="16"/>
              </w:rPr>
              <w:t>70,7</w:t>
            </w:r>
          </w:p>
        </w:tc>
        <w:tc>
          <w:tcPr>
            <w:tcW w:w="441" w:type="pct"/>
            <w:tcBorders>
              <w:left w:val="single" w:sz="4" w:space="0" w:color="001D77"/>
              <w:right w:val="nil"/>
            </w:tcBorders>
            <w:vAlign w:val="bottom"/>
          </w:tcPr>
          <w:p w:rsidR="00E73A73" w:rsidRPr="00E73A73" w:rsidRDefault="00E73A73" w:rsidP="00E73A73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E73A73">
              <w:rPr>
                <w:sz w:val="16"/>
                <w:szCs w:val="16"/>
              </w:rPr>
              <w:t>3,9</w:t>
            </w:r>
          </w:p>
        </w:tc>
      </w:tr>
    </w:tbl>
    <w:p w:rsidR="005F432B" w:rsidRDefault="005F432B" w:rsidP="004B02B5">
      <w:pPr>
        <w:spacing w:before="240" w:line="230" w:lineRule="exact"/>
        <w:jc w:val="center"/>
        <w:rPr>
          <w:b/>
          <w:color w:val="001D77"/>
          <w:szCs w:val="19"/>
        </w:rPr>
      </w:pPr>
    </w:p>
    <w:p w:rsidR="004B02B5" w:rsidRPr="00DC78E6" w:rsidRDefault="004B02B5" w:rsidP="004B02B5">
      <w:pPr>
        <w:spacing w:before="240"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:rsidR="005B220C" w:rsidRPr="00DB4B25" w:rsidRDefault="005B220C" w:rsidP="00C91F90">
      <w:pPr>
        <w:spacing w:line="200" w:lineRule="exact"/>
        <w:jc w:val="both"/>
        <w:rPr>
          <w:b/>
          <w:szCs w:val="19"/>
        </w:rPr>
      </w:pPr>
      <w:r w:rsidRPr="00DB4B25">
        <w:rPr>
          <w:b/>
          <w:szCs w:val="19"/>
        </w:rPr>
        <w:t>Podstawowe definicje stosowane w Badaniu Aktywności Ekonomicznej Ludności (obowiązujące w roku 2021):</w:t>
      </w:r>
    </w:p>
    <w:p w:rsidR="005B220C" w:rsidRPr="00DB4B25" w:rsidRDefault="005B220C" w:rsidP="00C91F90">
      <w:pPr>
        <w:spacing w:line="200" w:lineRule="exact"/>
        <w:jc w:val="both"/>
        <w:rPr>
          <w:szCs w:val="19"/>
        </w:rPr>
      </w:pPr>
      <w:r w:rsidRPr="00DB4B25">
        <w:rPr>
          <w:b/>
          <w:szCs w:val="19"/>
          <w:u w:val="single"/>
        </w:rPr>
        <w:t>Ludność aktywna zawodowo</w:t>
      </w:r>
      <w:r w:rsidRPr="00DB4B25">
        <w:rPr>
          <w:szCs w:val="19"/>
        </w:rPr>
        <w:t xml:space="preserve"> (inaczej mówiąc siła robocza) obejmuje wszystkie osoby w wieku 15 - 89 lat uznane za pracujące lub bezrobotne, zgodnie z definicjami podanymi poniżej.</w:t>
      </w:r>
    </w:p>
    <w:p w:rsidR="005B220C" w:rsidRPr="00DB4B25" w:rsidRDefault="005B220C" w:rsidP="00C91F90">
      <w:pPr>
        <w:spacing w:line="200" w:lineRule="exact"/>
        <w:jc w:val="both"/>
        <w:rPr>
          <w:szCs w:val="19"/>
        </w:rPr>
      </w:pPr>
      <w:r w:rsidRPr="00DB4B25">
        <w:rPr>
          <w:b/>
          <w:szCs w:val="19"/>
          <w:u w:val="single"/>
        </w:rPr>
        <w:t>Pracujący</w:t>
      </w:r>
      <w:r w:rsidRPr="00DB4B25">
        <w:rPr>
          <w:szCs w:val="19"/>
        </w:rPr>
        <w:t xml:space="preserve"> są to wszystkie osoby w wieku 15 - 89 lat, które w okresie badanego tygodnia:</w:t>
      </w:r>
    </w:p>
    <w:p w:rsidR="005B220C" w:rsidRPr="00DB4B25" w:rsidRDefault="005B220C" w:rsidP="00C91F90">
      <w:pPr>
        <w:widowControl w:val="0"/>
        <w:numPr>
          <w:ilvl w:val="0"/>
          <w:numId w:val="3"/>
        </w:numPr>
        <w:spacing w:before="0" w:line="200" w:lineRule="exact"/>
        <w:ind w:left="426" w:hanging="425"/>
        <w:jc w:val="both"/>
        <w:rPr>
          <w:szCs w:val="19"/>
        </w:rPr>
      </w:pPr>
      <w:r w:rsidRPr="00DB4B25">
        <w:rPr>
          <w:szCs w:val="19"/>
        </w:rPr>
        <w:t>wykonywały przez co najmniej 1 godzinę pracę przynoszącą zarobek lub dochód tzn. były zatrudnione w firmie/instytucji publicznej lub u prywatnego pracodawcy, pracowały we własnym (lub dzierżawionym) gospodarstwie rolnym lub prowadziły własną działalność gospodarczą poza rolnictwem, pomagały (bez wynagrodzenia) w prowadzeniu rodzinnego gospodarstwa rolnego lub rodzinnej działalności gospodarczej poza rolnictwem,</w:t>
      </w:r>
    </w:p>
    <w:p w:rsidR="005B220C" w:rsidRPr="00DB4B25" w:rsidRDefault="005B220C" w:rsidP="00C91F90">
      <w:pPr>
        <w:widowControl w:val="0"/>
        <w:numPr>
          <w:ilvl w:val="0"/>
          <w:numId w:val="3"/>
        </w:numPr>
        <w:spacing w:before="0" w:line="200" w:lineRule="exact"/>
        <w:ind w:left="426" w:hanging="425"/>
        <w:jc w:val="both"/>
        <w:rPr>
          <w:szCs w:val="19"/>
        </w:rPr>
      </w:pPr>
      <w:r w:rsidRPr="00DB4B25">
        <w:rPr>
          <w:szCs w:val="19"/>
        </w:rPr>
        <w:t>miały pracę, ale jej nie wykonywały:</w:t>
      </w:r>
    </w:p>
    <w:p w:rsidR="005B220C" w:rsidRPr="00DB4B25" w:rsidRDefault="005B220C" w:rsidP="00C91F90">
      <w:pPr>
        <w:pStyle w:val="Akapitzlist"/>
        <w:widowControl w:val="0"/>
        <w:numPr>
          <w:ilvl w:val="0"/>
          <w:numId w:val="5"/>
        </w:numPr>
        <w:spacing w:before="0" w:line="200" w:lineRule="exact"/>
        <w:ind w:left="1134" w:hanging="283"/>
        <w:jc w:val="both"/>
        <w:rPr>
          <w:szCs w:val="19"/>
        </w:rPr>
      </w:pPr>
      <w:r w:rsidRPr="00DB4B25">
        <w:rPr>
          <w:szCs w:val="19"/>
        </w:rPr>
        <w:t>z powodu choroby lub urlopu wypoczynkowego, urlopu związanego z rodzicielstwem (macierzyńskiego, rodzicielskiego, ojcowskiego lub wychowawczego), organizacji czasu pracy (systemu pracy lub odbioru nadgodzin), szkolenia związanego z wykonywaną pracą;</w:t>
      </w:r>
    </w:p>
    <w:p w:rsidR="005B220C" w:rsidRPr="00DB4B25" w:rsidRDefault="005B220C" w:rsidP="00C91F90">
      <w:pPr>
        <w:pStyle w:val="Akapitzlist"/>
        <w:widowControl w:val="0"/>
        <w:numPr>
          <w:ilvl w:val="0"/>
          <w:numId w:val="5"/>
        </w:numPr>
        <w:spacing w:before="0" w:line="200" w:lineRule="exact"/>
        <w:ind w:left="1134" w:hanging="283"/>
        <w:jc w:val="both"/>
        <w:rPr>
          <w:szCs w:val="19"/>
        </w:rPr>
      </w:pPr>
      <w:r w:rsidRPr="00DB4B25">
        <w:rPr>
          <w:szCs w:val="19"/>
        </w:rPr>
        <w:t>z powodu sezonowego charakteru pracy, jeśli w okresie poza sezonem nadal regularnie wypełniały zadania i obowiązki związane z pracą lub prowadzeniem działalności (z wyłączeniem obowiązków prawnych lub administracyjnych);</w:t>
      </w:r>
    </w:p>
    <w:p w:rsidR="005B220C" w:rsidRPr="00DB4B25" w:rsidRDefault="005B220C" w:rsidP="00C91F90">
      <w:pPr>
        <w:pStyle w:val="Akapitzlist"/>
        <w:widowControl w:val="0"/>
        <w:numPr>
          <w:ilvl w:val="0"/>
          <w:numId w:val="5"/>
        </w:numPr>
        <w:spacing w:before="0" w:line="200" w:lineRule="exact"/>
        <w:ind w:left="1134" w:hanging="283"/>
        <w:jc w:val="both"/>
        <w:rPr>
          <w:szCs w:val="19"/>
        </w:rPr>
      </w:pPr>
      <w:r w:rsidRPr="00DB4B25">
        <w:rPr>
          <w:szCs w:val="19"/>
        </w:rPr>
        <w:t>z innych powodów, jeśli przewidywany okres nieobecności w pracy nie przekracza 3 miesięcy.</w:t>
      </w:r>
    </w:p>
    <w:p w:rsidR="005B220C" w:rsidRPr="00DB4B25" w:rsidRDefault="005B220C" w:rsidP="00C91F90">
      <w:pPr>
        <w:pStyle w:val="aga1"/>
        <w:numPr>
          <w:ilvl w:val="12"/>
          <w:numId w:val="0"/>
        </w:numPr>
        <w:spacing w:before="120" w:after="120" w:line="20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Do pracujących – zgodnie z międzynarodowymi standardami – zaliczani są również uczniowie, z którymi zakłady pracy lub osoby fizyczne zawarły umowę o naukę zawodu lub przyuczenie do określonej pracy, jeżeli otrzymywali wynagrodzenie.</w:t>
      </w:r>
    </w:p>
    <w:p w:rsidR="005B220C" w:rsidRPr="00F379DF" w:rsidRDefault="005B220C" w:rsidP="00C91F90">
      <w:pPr>
        <w:pStyle w:val="aga1"/>
        <w:numPr>
          <w:ilvl w:val="12"/>
          <w:numId w:val="0"/>
        </w:numPr>
        <w:spacing w:after="240" w:line="200" w:lineRule="exact"/>
        <w:rPr>
          <w:rFonts w:ascii="Fira Sans" w:eastAsiaTheme="minorHAnsi" w:hAnsi="Fira Sans" w:cstheme="minorBidi"/>
          <w:b/>
          <w:sz w:val="19"/>
          <w:szCs w:val="19"/>
          <w:lang w:eastAsia="en-US"/>
        </w:rPr>
      </w:pPr>
      <w:r w:rsidRPr="00F379DF">
        <w:rPr>
          <w:rFonts w:ascii="Fira Sans" w:hAnsi="Fira Sans"/>
          <w:b/>
          <w:sz w:val="19"/>
          <w:szCs w:val="19"/>
        </w:rPr>
        <w:t>Do pracujących nie są zaliczani</w:t>
      </w:r>
      <w:r w:rsidRPr="00F379DF">
        <w:rPr>
          <w:rFonts w:ascii="Fira Sans" w:hAnsi="Fira Sans"/>
          <w:sz w:val="19"/>
          <w:szCs w:val="19"/>
        </w:rPr>
        <w:t>: wolontariusze oraz stażyści nieotrzymujący wynagrodzenia, osoby pracujące w rolnictwie indywidualnym zajmujące się wytwarzaniem produktów rolnych wyłącznie lub głównie na własne potrzeby.</w:t>
      </w:r>
    </w:p>
    <w:p w:rsidR="005B220C" w:rsidRPr="00DB4B25" w:rsidRDefault="005B220C" w:rsidP="00C91F90">
      <w:pPr>
        <w:pStyle w:val="aga1"/>
        <w:widowControl/>
        <w:numPr>
          <w:ilvl w:val="12"/>
          <w:numId w:val="0"/>
        </w:numPr>
        <w:spacing w:before="120" w:after="120" w:line="20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u w:val="single"/>
          <w:lang w:eastAsia="en-US"/>
        </w:rPr>
        <w:t>Bezrobotni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osoby w wieku 15-74 lata, które spełniły jednocześnie trzy warunki:</w:t>
      </w:r>
    </w:p>
    <w:p w:rsidR="005B220C" w:rsidRPr="00DB4B25" w:rsidRDefault="005B220C" w:rsidP="00C91F90">
      <w:pPr>
        <w:widowControl w:val="0"/>
        <w:numPr>
          <w:ilvl w:val="0"/>
          <w:numId w:val="3"/>
        </w:numPr>
        <w:spacing w:before="0" w:line="200" w:lineRule="exact"/>
        <w:ind w:left="284"/>
        <w:jc w:val="both"/>
        <w:rPr>
          <w:szCs w:val="19"/>
        </w:rPr>
      </w:pPr>
      <w:r w:rsidRPr="00DB4B25">
        <w:rPr>
          <w:szCs w:val="19"/>
        </w:rPr>
        <w:t>w okresie badanego tygodnia nie były osobami pracującymi</w:t>
      </w:r>
      <w:r>
        <w:rPr>
          <w:szCs w:val="19"/>
        </w:rPr>
        <w:t xml:space="preserve"> (zgodnie z definicją tej populacji)</w:t>
      </w:r>
      <w:r w:rsidRPr="00DB4B25">
        <w:rPr>
          <w:szCs w:val="19"/>
        </w:rPr>
        <w:t>,</w:t>
      </w:r>
    </w:p>
    <w:p w:rsidR="005B220C" w:rsidRPr="00DB4B25" w:rsidRDefault="005B220C" w:rsidP="00C91F90">
      <w:pPr>
        <w:keepLines/>
        <w:widowControl w:val="0"/>
        <w:numPr>
          <w:ilvl w:val="0"/>
          <w:numId w:val="3"/>
        </w:numPr>
        <w:spacing w:before="0" w:line="200" w:lineRule="exact"/>
        <w:ind w:left="284"/>
        <w:jc w:val="both"/>
        <w:rPr>
          <w:szCs w:val="19"/>
        </w:rPr>
      </w:pPr>
      <w:r w:rsidRPr="00DB4B25">
        <w:rPr>
          <w:szCs w:val="19"/>
        </w:rPr>
        <w:t>aktywnie poszukiwały pracy, tzn. podjęły konkretne działania w ciągu 4 tygodni (wliczając jako ostatni – tydzień badany), aby znaleźć pracę,</w:t>
      </w:r>
    </w:p>
    <w:p w:rsidR="005B220C" w:rsidRPr="00DB4B25" w:rsidRDefault="005B220C" w:rsidP="00C91F90">
      <w:pPr>
        <w:keepLines/>
        <w:widowControl w:val="0"/>
        <w:numPr>
          <w:ilvl w:val="0"/>
          <w:numId w:val="3"/>
        </w:numPr>
        <w:spacing w:before="0" w:after="240" w:line="200" w:lineRule="exact"/>
        <w:ind w:left="284"/>
        <w:jc w:val="both"/>
        <w:rPr>
          <w:szCs w:val="19"/>
        </w:rPr>
      </w:pPr>
      <w:r w:rsidRPr="00DB4B25">
        <w:rPr>
          <w:szCs w:val="19"/>
        </w:rPr>
        <w:t>były gotowe (zdolne) podjąć pracę w ciągu dwóch tygodni następujących po tygodniu badanym.</w:t>
      </w:r>
    </w:p>
    <w:p w:rsidR="005B220C" w:rsidRPr="00DB4B25" w:rsidRDefault="005B220C" w:rsidP="00C91F90">
      <w:pPr>
        <w:pStyle w:val="aga1"/>
        <w:keepLines/>
        <w:numPr>
          <w:ilvl w:val="12"/>
          <w:numId w:val="0"/>
        </w:numPr>
        <w:spacing w:before="120" w:after="120" w:line="20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Do bezrobotnych zostały zaliczone także osoby, które nie poszukiwały pracy, </w:t>
      </w:r>
      <w:r w:rsidRPr="00F379DF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ponieważ </w:t>
      </w:r>
      <w:r w:rsidRPr="00F379DF">
        <w:rPr>
          <w:rFonts w:ascii="Fira Sans" w:eastAsiaTheme="minorHAnsi" w:hAnsi="Fira Sans" w:cstheme="minorBidi"/>
          <w:b/>
          <w:sz w:val="19"/>
          <w:szCs w:val="19"/>
          <w:lang w:eastAsia="en-US"/>
        </w:rPr>
        <w:t>już ją znalazły i oczekiwały na jej rozpoczęcie przez okres nie dłuższy niż 3 miesiące</w:t>
      </w:r>
      <w:r w:rsidRPr="00F379DF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oraz były gotowe tę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pracę podjąć.</w:t>
      </w:r>
    </w:p>
    <w:p w:rsidR="005B220C" w:rsidRPr="00DB4B25" w:rsidRDefault="005B220C" w:rsidP="00C91F90">
      <w:pPr>
        <w:pStyle w:val="aga1"/>
        <w:keepLines/>
        <w:numPr>
          <w:ilvl w:val="12"/>
          <w:numId w:val="0"/>
        </w:numPr>
        <w:spacing w:before="240" w:after="120" w:line="20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Osoby bezrobotne mogą być zaklasyfikowane do jednej z czterech </w:t>
      </w: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kategorii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:</w:t>
      </w:r>
    </w:p>
    <w:p w:rsidR="005B220C" w:rsidRPr="00DB4B25" w:rsidRDefault="005B220C" w:rsidP="00C91F90">
      <w:pPr>
        <w:widowControl w:val="0"/>
        <w:numPr>
          <w:ilvl w:val="0"/>
          <w:numId w:val="4"/>
        </w:numPr>
        <w:spacing w:before="0" w:line="200" w:lineRule="exact"/>
        <w:ind w:left="284"/>
        <w:jc w:val="both"/>
        <w:rPr>
          <w:szCs w:val="19"/>
        </w:rPr>
      </w:pPr>
      <w:r w:rsidRPr="00DB4B25">
        <w:rPr>
          <w:szCs w:val="19"/>
        </w:rPr>
        <w:t xml:space="preserve">bezrobotni, którzy </w:t>
      </w:r>
      <w:r w:rsidRPr="00DB4B25">
        <w:rPr>
          <w:b/>
          <w:szCs w:val="19"/>
        </w:rPr>
        <w:t>stracili pracę</w:t>
      </w:r>
      <w:r w:rsidRPr="00DB4B25">
        <w:rPr>
          <w:szCs w:val="19"/>
        </w:rPr>
        <w:t>, tzn. osoby, które odeszły z ostatniego miejsca pracy nie z własnej inicjatywy i natychmiast (tzn. w ciągu trzech miesięcy) rozpoczęły poszukiwanie pracy,</w:t>
      </w:r>
    </w:p>
    <w:p w:rsidR="005B220C" w:rsidRPr="00DB4B25" w:rsidRDefault="005B220C" w:rsidP="00C91F90">
      <w:pPr>
        <w:widowControl w:val="0"/>
        <w:numPr>
          <w:ilvl w:val="0"/>
          <w:numId w:val="4"/>
        </w:numPr>
        <w:spacing w:before="0" w:line="200" w:lineRule="exact"/>
        <w:ind w:left="284"/>
        <w:jc w:val="both"/>
        <w:rPr>
          <w:szCs w:val="19"/>
        </w:rPr>
      </w:pPr>
      <w:r w:rsidRPr="00DB4B25">
        <w:rPr>
          <w:szCs w:val="19"/>
        </w:rPr>
        <w:t xml:space="preserve">bezrobotni, którzy </w:t>
      </w:r>
      <w:r w:rsidRPr="00DB4B25">
        <w:rPr>
          <w:b/>
          <w:szCs w:val="19"/>
        </w:rPr>
        <w:t>zrezygnowali z pracy</w:t>
      </w:r>
      <w:r w:rsidRPr="00DB4B25">
        <w:rPr>
          <w:szCs w:val="19"/>
        </w:rPr>
        <w:t>, tzn. osoby, które odeszły z pracy z własnej inicjatywy i natychmiast rozpoczęły poszukiwanie pracy,</w:t>
      </w:r>
    </w:p>
    <w:p w:rsidR="005B220C" w:rsidRPr="00DB4B25" w:rsidRDefault="005B220C" w:rsidP="00C91F90">
      <w:pPr>
        <w:widowControl w:val="0"/>
        <w:numPr>
          <w:ilvl w:val="0"/>
          <w:numId w:val="4"/>
        </w:numPr>
        <w:spacing w:before="0" w:line="200" w:lineRule="exact"/>
        <w:ind w:left="284"/>
        <w:jc w:val="both"/>
        <w:rPr>
          <w:szCs w:val="19"/>
        </w:rPr>
      </w:pPr>
      <w:r w:rsidRPr="00DB4B25">
        <w:rPr>
          <w:szCs w:val="19"/>
        </w:rPr>
        <w:t xml:space="preserve">bezrobotni, którzy </w:t>
      </w:r>
      <w:r w:rsidRPr="00DB4B25">
        <w:rPr>
          <w:b/>
          <w:szCs w:val="19"/>
        </w:rPr>
        <w:t>powracają do pracy po przerwie</w:t>
      </w:r>
      <w:r w:rsidRPr="00DB4B25">
        <w:rPr>
          <w:szCs w:val="19"/>
        </w:rPr>
        <w:t>, w czasie której nie poszukiwali pracy przez minimum 3 miesiące,</w:t>
      </w:r>
    </w:p>
    <w:p w:rsidR="005B220C" w:rsidRPr="00DB4B25" w:rsidRDefault="005B220C" w:rsidP="00C91F90">
      <w:pPr>
        <w:widowControl w:val="0"/>
        <w:numPr>
          <w:ilvl w:val="0"/>
          <w:numId w:val="4"/>
        </w:numPr>
        <w:spacing w:before="0" w:line="200" w:lineRule="exact"/>
        <w:ind w:left="284"/>
        <w:jc w:val="both"/>
        <w:rPr>
          <w:szCs w:val="19"/>
        </w:rPr>
      </w:pPr>
      <w:r w:rsidRPr="00DB4B25">
        <w:rPr>
          <w:szCs w:val="19"/>
        </w:rPr>
        <w:t xml:space="preserve">bezrobotni, którzy </w:t>
      </w:r>
      <w:r w:rsidRPr="00DB4B25">
        <w:rPr>
          <w:b/>
          <w:szCs w:val="19"/>
        </w:rPr>
        <w:t>nigdy nie pracowali i poszukują pierwszej w życiu pracy</w:t>
      </w:r>
      <w:r w:rsidRPr="00DB4B25">
        <w:rPr>
          <w:szCs w:val="19"/>
        </w:rPr>
        <w:t>.</w:t>
      </w:r>
    </w:p>
    <w:p w:rsidR="005B220C" w:rsidRPr="00DB4B25" w:rsidRDefault="005B220C" w:rsidP="00C91F90">
      <w:pPr>
        <w:spacing w:line="200" w:lineRule="exact"/>
        <w:jc w:val="both"/>
        <w:rPr>
          <w:szCs w:val="19"/>
        </w:rPr>
      </w:pPr>
      <w:r w:rsidRPr="00DB4B25">
        <w:rPr>
          <w:b/>
          <w:szCs w:val="19"/>
        </w:rPr>
        <w:t>Bezrobotni długotrwale</w:t>
      </w:r>
      <w:r w:rsidRPr="00DB4B25">
        <w:rPr>
          <w:szCs w:val="19"/>
        </w:rPr>
        <w:t xml:space="preserve"> – według definicji krajowej są to osoby bezrobotne poszukujące pracy przez okres </w:t>
      </w:r>
      <w:r w:rsidRPr="00DB4B25">
        <w:rPr>
          <w:b/>
          <w:szCs w:val="19"/>
        </w:rPr>
        <w:t>13 miesięcy i więcej</w:t>
      </w:r>
      <w:r w:rsidRPr="00DB4B25">
        <w:rPr>
          <w:szCs w:val="19"/>
        </w:rPr>
        <w:t xml:space="preserve">; natomiast według definicji stosowanej przez Eurostat są to osoby bezrobotne poszukujące pracy przez okres </w:t>
      </w:r>
      <w:r w:rsidRPr="00DB4B25">
        <w:rPr>
          <w:b/>
          <w:szCs w:val="19"/>
        </w:rPr>
        <w:t>12 miesięcy i więcej</w:t>
      </w:r>
      <w:r w:rsidRPr="00DB4B25">
        <w:rPr>
          <w:szCs w:val="19"/>
        </w:rPr>
        <w:t>.</w:t>
      </w:r>
    </w:p>
    <w:p w:rsidR="005B220C" w:rsidRPr="00DB4B25" w:rsidRDefault="005B220C" w:rsidP="00C91F90">
      <w:pPr>
        <w:widowControl w:val="0"/>
        <w:spacing w:before="480" w:line="200" w:lineRule="exact"/>
        <w:jc w:val="both"/>
        <w:rPr>
          <w:szCs w:val="19"/>
        </w:rPr>
      </w:pPr>
      <w:r w:rsidRPr="00DB4B25">
        <w:rPr>
          <w:b/>
          <w:szCs w:val="19"/>
          <w:u w:val="single"/>
        </w:rPr>
        <w:t>Ludność bierna zawodowo</w:t>
      </w:r>
      <w:r w:rsidRPr="00DB4B25">
        <w:rPr>
          <w:szCs w:val="19"/>
        </w:rPr>
        <w:t>, tzn. pozostająca poza siłą roboczą są to wszystkie osoby w wieku 15-89 lat, które nie zostały zaklasyfikowane jako pracujące lub bezrobotne tzn. osoby, które w badanym tygodniu:</w:t>
      </w:r>
    </w:p>
    <w:p w:rsidR="005B220C" w:rsidRPr="00DB4B25" w:rsidRDefault="005B220C" w:rsidP="00C91F90">
      <w:pPr>
        <w:widowControl w:val="0"/>
        <w:numPr>
          <w:ilvl w:val="0"/>
          <w:numId w:val="3"/>
        </w:numPr>
        <w:spacing w:before="0" w:after="60" w:line="200" w:lineRule="exact"/>
        <w:ind w:left="284"/>
        <w:jc w:val="both"/>
        <w:rPr>
          <w:szCs w:val="19"/>
        </w:rPr>
      </w:pPr>
      <w:r w:rsidRPr="00DB4B25">
        <w:rPr>
          <w:szCs w:val="19"/>
        </w:rPr>
        <w:t>nie pracowały, nie miały pracy i jej nie poszukiwały,</w:t>
      </w:r>
    </w:p>
    <w:p w:rsidR="005B220C" w:rsidRPr="00DB4B25" w:rsidRDefault="005B220C" w:rsidP="00C91F90">
      <w:pPr>
        <w:widowControl w:val="0"/>
        <w:numPr>
          <w:ilvl w:val="0"/>
          <w:numId w:val="3"/>
        </w:numPr>
        <w:spacing w:before="0" w:after="60" w:line="200" w:lineRule="exact"/>
        <w:ind w:left="284"/>
        <w:jc w:val="both"/>
        <w:rPr>
          <w:szCs w:val="19"/>
        </w:rPr>
      </w:pPr>
      <w:r w:rsidRPr="00DB4B25">
        <w:rPr>
          <w:szCs w:val="19"/>
        </w:rPr>
        <w:t>nie pracowały, poszukiwały pracy, ale nie w aktywny sposób lub poszukiwały pracy aktywnie, ale nie były zdolne (gotowe) do jej podjęcia w ciągu dwóch tygodni następujących po tygodniu badanym,</w:t>
      </w:r>
    </w:p>
    <w:p w:rsidR="005B220C" w:rsidRPr="00DB4B25" w:rsidRDefault="005B220C" w:rsidP="00C91F90">
      <w:pPr>
        <w:widowControl w:val="0"/>
        <w:numPr>
          <w:ilvl w:val="0"/>
          <w:numId w:val="3"/>
        </w:numPr>
        <w:spacing w:before="0" w:after="60" w:line="200" w:lineRule="exact"/>
        <w:ind w:left="284"/>
        <w:jc w:val="both"/>
        <w:rPr>
          <w:szCs w:val="19"/>
        </w:rPr>
      </w:pPr>
      <w:r w:rsidRPr="00DB4B25">
        <w:rPr>
          <w:szCs w:val="19"/>
        </w:rPr>
        <w:t xml:space="preserve">nie pracowały i nie poszukiwały pracy, </w:t>
      </w:r>
      <w:r w:rsidRPr="00167A04">
        <w:rPr>
          <w:szCs w:val="19"/>
        </w:rPr>
        <w:t>ponieważ już ją znalazły</w:t>
      </w:r>
      <w:r w:rsidRPr="00DB4B25">
        <w:rPr>
          <w:szCs w:val="19"/>
        </w:rPr>
        <w:t xml:space="preserve"> i oczekiwały na jej rozpoczęcie w okresie:</w:t>
      </w:r>
    </w:p>
    <w:p w:rsidR="005B220C" w:rsidRPr="00DB4B25" w:rsidRDefault="005B220C" w:rsidP="00C91F90">
      <w:pPr>
        <w:widowControl w:val="0"/>
        <w:spacing w:after="60" w:line="200" w:lineRule="exact"/>
        <w:ind w:left="709"/>
        <w:jc w:val="both"/>
        <w:rPr>
          <w:szCs w:val="19"/>
        </w:rPr>
      </w:pPr>
      <w:r w:rsidRPr="00DB4B25">
        <w:rPr>
          <w:szCs w:val="19"/>
        </w:rPr>
        <w:t xml:space="preserve">- dłuższym niż trzy miesiące, </w:t>
      </w:r>
    </w:p>
    <w:p w:rsidR="005B220C" w:rsidRPr="00DB4B25" w:rsidRDefault="005B220C" w:rsidP="00C91F90">
      <w:pPr>
        <w:widowControl w:val="0"/>
        <w:spacing w:after="60" w:line="200" w:lineRule="exact"/>
        <w:ind w:left="709"/>
        <w:jc w:val="both"/>
        <w:rPr>
          <w:szCs w:val="19"/>
        </w:rPr>
      </w:pPr>
      <w:r w:rsidRPr="00DB4B25">
        <w:rPr>
          <w:szCs w:val="19"/>
        </w:rPr>
        <w:t>- do 3 miesięcy, ale nie były gotowe tej pracy podjąć.</w:t>
      </w:r>
    </w:p>
    <w:p w:rsidR="005B220C" w:rsidRPr="00DB4B25" w:rsidRDefault="005B220C" w:rsidP="00C91F90">
      <w:pPr>
        <w:widowControl w:val="0"/>
        <w:spacing w:before="240" w:line="200" w:lineRule="exact"/>
        <w:jc w:val="both"/>
        <w:rPr>
          <w:rFonts w:cs="Arial"/>
          <w:szCs w:val="19"/>
        </w:rPr>
      </w:pPr>
      <w:r w:rsidRPr="00DB4B25">
        <w:rPr>
          <w:szCs w:val="19"/>
        </w:rPr>
        <w:t xml:space="preserve">Od 2021 roku przyczyny bierności określane są dla populacji biernych zawodowo w wieku 15-74 lata. Wśród tych biernych zawodowo wyróżnia się grupę </w:t>
      </w:r>
      <w:r w:rsidRPr="00DB4B25">
        <w:rPr>
          <w:b/>
          <w:szCs w:val="19"/>
        </w:rPr>
        <w:t>zniechęconych</w:t>
      </w:r>
      <w:r w:rsidRPr="00DB4B25">
        <w:rPr>
          <w:szCs w:val="19"/>
        </w:rPr>
        <w:t>, do której należą osoby nieposzukujące pracy, ponieważ są przekonane, że jej nie znajdą</w:t>
      </w:r>
      <w:r w:rsidRPr="00DB4B25">
        <w:rPr>
          <w:rFonts w:cs="Arial"/>
          <w:szCs w:val="19"/>
        </w:rPr>
        <w:t>.</w:t>
      </w:r>
    </w:p>
    <w:p w:rsidR="005B220C" w:rsidRPr="00DB4B25" w:rsidRDefault="005B220C" w:rsidP="00C91F90">
      <w:pPr>
        <w:pStyle w:val="aga1"/>
        <w:numPr>
          <w:ilvl w:val="12"/>
          <w:numId w:val="0"/>
        </w:numPr>
        <w:spacing w:before="240" w:after="120" w:line="20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Ekonomiczne grupy wieku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dodatkowy podział wprowadzony niezależnie od szczegółowych przedziałów wieku; obejmują one ludność w wieku:</w:t>
      </w:r>
    </w:p>
    <w:p w:rsidR="005B220C" w:rsidRPr="00DB4B25" w:rsidRDefault="005B220C" w:rsidP="00C91F90">
      <w:pPr>
        <w:widowControl w:val="0"/>
        <w:numPr>
          <w:ilvl w:val="0"/>
          <w:numId w:val="4"/>
        </w:numPr>
        <w:spacing w:before="0" w:line="200" w:lineRule="exact"/>
        <w:ind w:left="284"/>
        <w:jc w:val="both"/>
        <w:rPr>
          <w:szCs w:val="19"/>
        </w:rPr>
      </w:pPr>
      <w:r w:rsidRPr="00DB4B25">
        <w:rPr>
          <w:b/>
          <w:szCs w:val="19"/>
        </w:rPr>
        <w:t>przedprodukcyjnym</w:t>
      </w:r>
      <w:r w:rsidRPr="00DB4B25">
        <w:rPr>
          <w:szCs w:val="19"/>
        </w:rPr>
        <w:t xml:space="preserve"> – mężczyźni i kobiety w wieku 15-17 lat,</w:t>
      </w:r>
    </w:p>
    <w:p w:rsidR="005B220C" w:rsidRPr="00DB4B25" w:rsidRDefault="005B220C" w:rsidP="00C91F90">
      <w:pPr>
        <w:widowControl w:val="0"/>
        <w:numPr>
          <w:ilvl w:val="0"/>
          <w:numId w:val="4"/>
        </w:numPr>
        <w:spacing w:before="0" w:line="200" w:lineRule="exact"/>
        <w:ind w:left="284"/>
        <w:jc w:val="both"/>
        <w:rPr>
          <w:szCs w:val="19"/>
        </w:rPr>
      </w:pPr>
      <w:r w:rsidRPr="00DB4B25">
        <w:rPr>
          <w:b/>
          <w:szCs w:val="19"/>
        </w:rPr>
        <w:t>produkcyjnym</w:t>
      </w:r>
      <w:r w:rsidRPr="00DB4B25">
        <w:rPr>
          <w:szCs w:val="19"/>
        </w:rPr>
        <w:t xml:space="preserve"> – mężczyźni w wieku 18-64 lata i kobiety w wieku 18-59 lat; dodatkowo grupę tę podzielono na zawodowe grupy wieku:</w:t>
      </w:r>
    </w:p>
    <w:p w:rsidR="005B220C" w:rsidRPr="00DB4B25" w:rsidRDefault="005B220C" w:rsidP="00C91F90">
      <w:pPr>
        <w:numPr>
          <w:ilvl w:val="12"/>
          <w:numId w:val="0"/>
        </w:numPr>
        <w:spacing w:line="200" w:lineRule="exact"/>
        <w:ind w:left="284"/>
        <w:jc w:val="both"/>
        <w:rPr>
          <w:szCs w:val="19"/>
        </w:rPr>
      </w:pPr>
      <w:r w:rsidRPr="00DB4B25">
        <w:rPr>
          <w:szCs w:val="19"/>
        </w:rPr>
        <w:t>– mobilny (18-44 lata dla mężczyzn i kobiet),</w:t>
      </w:r>
    </w:p>
    <w:p w:rsidR="005B220C" w:rsidRPr="00DB4B25" w:rsidRDefault="005B220C" w:rsidP="00C91F90">
      <w:pPr>
        <w:numPr>
          <w:ilvl w:val="12"/>
          <w:numId w:val="0"/>
        </w:numPr>
        <w:spacing w:line="200" w:lineRule="exact"/>
        <w:ind w:left="284"/>
        <w:jc w:val="both"/>
        <w:rPr>
          <w:szCs w:val="19"/>
        </w:rPr>
      </w:pPr>
      <w:r w:rsidRPr="00DB4B25">
        <w:rPr>
          <w:szCs w:val="19"/>
        </w:rPr>
        <w:t>– niemobilny (45-64 lata mężczyźni i 45-59 lat kobiety),</w:t>
      </w:r>
    </w:p>
    <w:p w:rsidR="005B220C" w:rsidRPr="00DB4B25" w:rsidRDefault="005B220C" w:rsidP="00C91F90">
      <w:pPr>
        <w:pStyle w:val="Akapitzlist"/>
        <w:widowControl w:val="0"/>
        <w:numPr>
          <w:ilvl w:val="0"/>
          <w:numId w:val="8"/>
        </w:numPr>
        <w:spacing w:before="0" w:line="200" w:lineRule="exact"/>
        <w:ind w:left="284" w:hanging="283"/>
        <w:jc w:val="both"/>
        <w:rPr>
          <w:szCs w:val="19"/>
        </w:rPr>
      </w:pPr>
      <w:r w:rsidRPr="00DB4B25">
        <w:rPr>
          <w:b/>
          <w:szCs w:val="19"/>
        </w:rPr>
        <w:t>poprodukcyjnym</w:t>
      </w:r>
      <w:r w:rsidRPr="00DB4B25">
        <w:rPr>
          <w:szCs w:val="19"/>
        </w:rPr>
        <w:t xml:space="preserve"> – mężczyźni w wieku 65 - 89 lat oraz kobiety w wieku 60 - 89 lat.</w:t>
      </w:r>
    </w:p>
    <w:p w:rsidR="005B220C" w:rsidRPr="00217957" w:rsidRDefault="005B220C" w:rsidP="00C91F90">
      <w:pPr>
        <w:spacing w:line="200" w:lineRule="exact"/>
        <w:rPr>
          <w:color w:val="000000" w:themeColor="text1"/>
          <w:shd w:val="clear" w:color="auto" w:fill="FFFFFF"/>
        </w:rPr>
      </w:pPr>
      <w:r w:rsidRPr="00DB4B25">
        <w:rPr>
          <w:szCs w:val="19"/>
        </w:rPr>
        <w:t xml:space="preserve">Przy prezentowaniu danych BAEL według wieku wprowadzono </w:t>
      </w:r>
      <w:r w:rsidRPr="00DB4B25">
        <w:rPr>
          <w:b/>
          <w:szCs w:val="19"/>
        </w:rPr>
        <w:t>dodatkową grupę wieku 15-64 lata</w:t>
      </w:r>
      <w:r w:rsidRPr="00DB4B25">
        <w:rPr>
          <w:szCs w:val="19"/>
        </w:rPr>
        <w:t xml:space="preserve">, wyznaczającą granicę </w:t>
      </w:r>
      <w:r w:rsidRPr="00DB4B25">
        <w:rPr>
          <w:b/>
          <w:szCs w:val="19"/>
        </w:rPr>
        <w:t>wieku produkcyjnego według definicji Eurostat</w:t>
      </w:r>
      <w:r w:rsidRPr="00DB4B25">
        <w:rPr>
          <w:szCs w:val="19"/>
        </w:rPr>
        <w:t xml:space="preserve"> i służącą do porównań międzynarodowych.</w:t>
      </w:r>
    </w:p>
    <w:p w:rsidR="00FA0360" w:rsidRPr="00DC78E6" w:rsidRDefault="00FA0360" w:rsidP="00FA0360">
      <w:pPr>
        <w:spacing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:rsidR="00A84607" w:rsidRPr="00DC046C" w:rsidRDefault="00A84607" w:rsidP="00A84607">
      <w:pPr>
        <w:spacing w:after="0" w:line="200" w:lineRule="exact"/>
        <w:jc w:val="both"/>
        <w:rPr>
          <w:noProof/>
          <w:color w:val="000000" w:themeColor="text1"/>
          <w:szCs w:val="19"/>
          <w:lang w:eastAsia="pl-PL"/>
        </w:rPr>
      </w:pPr>
      <w:r w:rsidRPr="00DC046C">
        <w:rPr>
          <w:noProof/>
          <w:color w:val="000000" w:themeColor="text1"/>
          <w:szCs w:val="19"/>
          <w:lang w:eastAsia="pl-PL"/>
        </w:rPr>
        <w:t>Z uwagi na reprezentacyjny charakter badania, zalecana jest szczególna  ostrożność w po</w:t>
      </w:r>
      <w:r w:rsidR="00DC046C">
        <w:rPr>
          <w:noProof/>
          <w:color w:val="000000" w:themeColor="text1"/>
          <w:szCs w:val="19"/>
          <w:lang w:eastAsia="pl-PL"/>
        </w:rPr>
        <w:t>-</w:t>
      </w:r>
      <w:r w:rsidRPr="00DC046C">
        <w:rPr>
          <w:noProof/>
          <w:color w:val="000000" w:themeColor="text1"/>
          <w:spacing w:val="2"/>
          <w:szCs w:val="19"/>
          <w:lang w:eastAsia="pl-PL"/>
        </w:rPr>
        <w:t>sługiwaniu się danymi w tych przypadkach, gdy zastosowano bardziej szczegółowe podziały i</w:t>
      </w:r>
      <w:r w:rsidRPr="00DC046C">
        <w:rPr>
          <w:noProof/>
          <w:color w:val="000000" w:themeColor="text1"/>
          <w:szCs w:val="19"/>
          <w:lang w:eastAsia="pl-PL"/>
        </w:rPr>
        <w:t xml:space="preserve"> występują liczby niskiego rzędu —</w:t>
      </w:r>
      <w:r w:rsidR="00DC046C">
        <w:rPr>
          <w:noProof/>
          <w:color w:val="000000" w:themeColor="text1"/>
          <w:szCs w:val="19"/>
          <w:lang w:eastAsia="pl-PL"/>
        </w:rPr>
        <w:t xml:space="preserve"> </w:t>
      </w:r>
      <w:r w:rsidRPr="00DC046C">
        <w:rPr>
          <w:noProof/>
          <w:color w:val="000000" w:themeColor="text1"/>
          <w:szCs w:val="19"/>
          <w:lang w:eastAsia="pl-PL"/>
        </w:rPr>
        <w:t xml:space="preserve">mniejsze niż 20 tys. </w:t>
      </w:r>
      <w:r w:rsidR="00763B79">
        <w:rPr>
          <w:noProof/>
          <w:color w:val="000000" w:themeColor="text1"/>
          <w:szCs w:val="19"/>
          <w:lang w:eastAsia="pl-PL"/>
        </w:rPr>
        <w:t>W niniejszym opracowaniu zastąpiono je kropką („.”).</w:t>
      </w:r>
    </w:p>
    <w:p w:rsidR="00A84607" w:rsidRPr="00DC046C" w:rsidRDefault="00A84607" w:rsidP="00A84607">
      <w:pPr>
        <w:spacing w:before="0" w:after="160" w:line="200" w:lineRule="exact"/>
        <w:jc w:val="both"/>
        <w:rPr>
          <w:noProof/>
          <w:color w:val="000000" w:themeColor="text1"/>
          <w:szCs w:val="19"/>
          <w:lang w:eastAsia="pl-PL"/>
        </w:rPr>
      </w:pPr>
      <w:r w:rsidRPr="00DC046C">
        <w:rPr>
          <w:noProof/>
          <w:color w:val="000000" w:themeColor="text1"/>
          <w:spacing w:val="3"/>
          <w:szCs w:val="19"/>
          <w:lang w:eastAsia="pl-PL"/>
        </w:rPr>
        <w:t>Sumy składników mogą się nieznacznie różnić od podanych wielkości „ogółem”. Wynika to z</w:t>
      </w:r>
      <w:r w:rsidRPr="00DC046C">
        <w:rPr>
          <w:noProof/>
          <w:color w:val="000000" w:themeColor="text1"/>
          <w:szCs w:val="19"/>
          <w:lang w:eastAsia="pl-PL"/>
        </w:rPr>
        <w:t xml:space="preserve"> zaokrągleń dokonywanych przy uogólnianiu wyników badania.</w:t>
      </w:r>
    </w:p>
    <w:p w:rsidR="00C91F90" w:rsidRDefault="00C91F90" w:rsidP="00A84607">
      <w:pPr>
        <w:spacing w:before="0" w:after="160" w:line="200" w:lineRule="exact"/>
        <w:jc w:val="both"/>
        <w:rPr>
          <w:noProof/>
          <w:color w:val="000000" w:themeColor="text1"/>
          <w:sz w:val="16"/>
          <w:szCs w:val="16"/>
          <w:lang w:eastAsia="pl-PL"/>
        </w:rPr>
      </w:pPr>
    </w:p>
    <w:p w:rsidR="00DC046C" w:rsidRDefault="00DC046C" w:rsidP="00A84607">
      <w:pPr>
        <w:spacing w:before="0" w:after="160" w:line="200" w:lineRule="exact"/>
        <w:jc w:val="both"/>
        <w:rPr>
          <w:noProof/>
          <w:color w:val="000000" w:themeColor="text1"/>
          <w:sz w:val="16"/>
          <w:szCs w:val="16"/>
          <w:lang w:eastAsia="pl-PL"/>
        </w:rPr>
      </w:pPr>
    </w:p>
    <w:p w:rsidR="00A84607" w:rsidRPr="00DC78E6" w:rsidRDefault="00473685" w:rsidP="00A84607">
      <w:pPr>
        <w:spacing w:before="240" w:line="230" w:lineRule="exact"/>
        <w:jc w:val="center"/>
        <w:rPr>
          <w:b/>
          <w:color w:val="001D77"/>
          <w:szCs w:val="19"/>
        </w:rPr>
      </w:pPr>
      <w:r>
        <w:rPr>
          <w:b/>
          <w:noProof/>
          <w:color w:val="000000" w:themeColor="text1"/>
          <w:sz w:val="16"/>
          <w:szCs w:val="16"/>
          <w:lang w:eastAsia="pl-PL"/>
        </w:rPr>
        <w:drawing>
          <wp:anchor distT="0" distB="0" distL="114300" distR="114300" simplePos="0" relativeHeight="251913216" behindDoc="1" locked="0" layoutInCell="1" allowOverlap="1" wp14:anchorId="7A6BEC58" wp14:editId="1956DB3D">
            <wp:simplePos x="0" y="0"/>
            <wp:positionH relativeFrom="column">
              <wp:posOffset>13970</wp:posOffset>
            </wp:positionH>
            <wp:positionV relativeFrom="page">
              <wp:posOffset>7881823</wp:posOffset>
            </wp:positionV>
            <wp:extent cx="1022350" cy="1075055"/>
            <wp:effectExtent l="0" t="0" r="6350" b="0"/>
            <wp:wrapTight wrapText="bothSides">
              <wp:wrapPolygon edited="0">
                <wp:start x="19722" y="0"/>
                <wp:lineTo x="0" y="0"/>
                <wp:lineTo x="0" y="21051"/>
                <wp:lineTo x="15697" y="21051"/>
                <wp:lineTo x="16099" y="21051"/>
                <wp:lineTo x="16502" y="12248"/>
                <wp:lineTo x="18917" y="6124"/>
                <wp:lineTo x="21332" y="2297"/>
                <wp:lineTo x="21332" y="0"/>
                <wp:lineTo x="19722" y="0"/>
              </wp:wrapPolygon>
            </wp:wrapTight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nkieta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350" cy="1075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4607" w:rsidRPr="00DC78E6">
        <w:rPr>
          <w:b/>
          <w:color w:val="001D77"/>
          <w:szCs w:val="19"/>
        </w:rPr>
        <w:t>* * *</w:t>
      </w:r>
    </w:p>
    <w:p w:rsidR="00A84607" w:rsidRPr="005A6B3C" w:rsidRDefault="00A84607" w:rsidP="00473685">
      <w:pPr>
        <w:spacing w:before="240" w:after="160" w:line="259" w:lineRule="auto"/>
        <w:jc w:val="both"/>
        <w:rPr>
          <w:b/>
          <w:noProof/>
          <w:color w:val="000000" w:themeColor="text1"/>
          <w:sz w:val="16"/>
          <w:szCs w:val="16"/>
          <w:lang w:eastAsia="pl-PL"/>
        </w:rPr>
      </w:pPr>
      <w:r>
        <w:rPr>
          <w:b/>
          <w:noProof/>
          <w:color w:val="000000" w:themeColor="text1"/>
          <w:sz w:val="16"/>
          <w:szCs w:val="16"/>
          <w:lang w:eastAsia="pl-PL"/>
        </w:rPr>
        <w:t xml:space="preserve"> Bardzo dziękujemy </w:t>
      </w:r>
      <w:r w:rsidRPr="005A6B3C">
        <w:rPr>
          <w:b/>
          <w:noProof/>
          <w:color w:val="000000" w:themeColor="text1"/>
          <w:sz w:val="16"/>
          <w:szCs w:val="16"/>
          <w:lang w:eastAsia="pl-PL"/>
        </w:rPr>
        <w:t>za informacje oraz poświęcony czas</w:t>
      </w:r>
      <w:r>
        <w:rPr>
          <w:b/>
          <w:noProof/>
          <w:color w:val="000000" w:themeColor="text1"/>
          <w:sz w:val="16"/>
          <w:szCs w:val="16"/>
          <w:lang w:eastAsia="pl-PL"/>
        </w:rPr>
        <w:t xml:space="preserve"> wszystkim respondentom,</w:t>
      </w:r>
      <w:r>
        <w:rPr>
          <w:b/>
          <w:noProof/>
          <w:color w:val="000000" w:themeColor="text1"/>
          <w:sz w:val="16"/>
          <w:szCs w:val="16"/>
          <w:lang w:eastAsia="pl-PL"/>
        </w:rPr>
        <w:br/>
        <w:t xml:space="preserve">   </w:t>
      </w:r>
      <w:r w:rsidRPr="005A6B3C">
        <w:rPr>
          <w:b/>
          <w:noProof/>
          <w:color w:val="000000" w:themeColor="text1"/>
          <w:sz w:val="16"/>
          <w:szCs w:val="16"/>
          <w:lang w:eastAsia="pl-PL"/>
        </w:rPr>
        <w:t>którzy wzięli udział w Badaniu Aktywności Ekonomicznej Ludności wypełniając</w:t>
      </w:r>
      <w:r w:rsidR="00473685">
        <w:rPr>
          <w:b/>
          <w:noProof/>
          <w:color w:val="000000" w:themeColor="text1"/>
          <w:sz w:val="16"/>
          <w:szCs w:val="16"/>
          <w:lang w:eastAsia="pl-PL"/>
        </w:rPr>
        <w:br/>
        <w:t xml:space="preserve">      </w:t>
      </w:r>
      <w:r w:rsidRPr="005A6B3C">
        <w:rPr>
          <w:b/>
          <w:noProof/>
          <w:color w:val="000000" w:themeColor="text1"/>
          <w:sz w:val="16"/>
          <w:szCs w:val="16"/>
          <w:lang w:eastAsia="pl-PL"/>
        </w:rPr>
        <w:t>ankietę.</w:t>
      </w:r>
    </w:p>
    <w:p w:rsidR="00A84607" w:rsidRDefault="00A84607" w:rsidP="00A84607">
      <w:pPr>
        <w:rPr>
          <w:sz w:val="18"/>
        </w:rPr>
      </w:pPr>
    </w:p>
    <w:p w:rsidR="00C91F90" w:rsidRDefault="00C91F90" w:rsidP="00A84607">
      <w:pPr>
        <w:rPr>
          <w:sz w:val="18"/>
        </w:rPr>
      </w:pPr>
    </w:p>
    <w:p w:rsidR="00C91F90" w:rsidRDefault="00C91F90" w:rsidP="00FA0360">
      <w:pPr>
        <w:spacing w:after="0" w:line="220" w:lineRule="exact"/>
        <w:jc w:val="both"/>
        <w:rPr>
          <w:szCs w:val="19"/>
        </w:rPr>
      </w:pPr>
    </w:p>
    <w:p w:rsidR="00DC046C" w:rsidRPr="005168ED" w:rsidRDefault="00DC046C" w:rsidP="00FA0360">
      <w:pPr>
        <w:spacing w:after="0" w:line="220" w:lineRule="exact"/>
        <w:jc w:val="both"/>
        <w:rPr>
          <w:szCs w:val="19"/>
        </w:rPr>
      </w:pPr>
    </w:p>
    <w:tbl>
      <w:tblPr>
        <w:tblpPr w:leftFromText="141" w:rightFromText="141" w:vertAnchor="text" w:horzAnchor="margin" w:tblpY="116"/>
        <w:tblW w:w="4938" w:type="pct"/>
        <w:tblLook w:val="04A0" w:firstRow="1" w:lastRow="0" w:firstColumn="1" w:lastColumn="0" w:noHBand="0" w:noVBand="1"/>
      </w:tblPr>
      <w:tblGrid>
        <w:gridCol w:w="4245"/>
        <w:gridCol w:w="3722"/>
      </w:tblGrid>
      <w:tr w:rsidR="009878D0" w:rsidRPr="008809A2" w:rsidTr="00C441B5">
        <w:trPr>
          <w:trHeight w:val="1531"/>
        </w:trPr>
        <w:tc>
          <w:tcPr>
            <w:tcW w:w="2664" w:type="pct"/>
          </w:tcPr>
          <w:p w:rsidR="009878D0" w:rsidRPr="008F3638" w:rsidRDefault="009878D0" w:rsidP="00C441B5">
            <w:pPr>
              <w:spacing w:after="0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9878D0" w:rsidRDefault="009878D0" w:rsidP="00C441B5">
            <w:pPr>
              <w:spacing w:after="0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we Wrocławiu</w:t>
            </w:r>
          </w:p>
          <w:p w:rsidR="009878D0" w:rsidRPr="008F3638" w:rsidRDefault="009878D0" w:rsidP="00C441B5">
            <w:pPr>
              <w:spacing w:after="0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p.o. Dyrektora Halina Woźniak</w:t>
            </w:r>
          </w:p>
          <w:p w:rsidR="009878D0" w:rsidRPr="002A22DB" w:rsidRDefault="009878D0" w:rsidP="00C441B5">
            <w:pPr>
              <w:pStyle w:val="Nagwek3"/>
              <w:spacing w:before="120"/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71 37 16 400</w:t>
            </w:r>
          </w:p>
        </w:tc>
        <w:tc>
          <w:tcPr>
            <w:tcW w:w="2336" w:type="pct"/>
          </w:tcPr>
          <w:p w:rsidR="009878D0" w:rsidRPr="006E2DD3" w:rsidRDefault="009878D0" w:rsidP="00C441B5">
            <w:pPr>
              <w:spacing w:after="0"/>
              <w:rPr>
                <w:rFonts w:cs="Arial"/>
                <w:color w:val="000000" w:themeColor="text1"/>
                <w:szCs w:val="19"/>
              </w:rPr>
            </w:pPr>
            <w:r w:rsidRPr="006E2DD3">
              <w:rPr>
                <w:rFonts w:cs="Arial"/>
                <w:color w:val="000000" w:themeColor="text1"/>
                <w:szCs w:val="19"/>
              </w:rPr>
              <w:t>Rozpowszechnianie:</w:t>
            </w:r>
          </w:p>
          <w:p w:rsidR="009878D0" w:rsidRPr="006E2DD3" w:rsidRDefault="009878D0" w:rsidP="00C441B5">
            <w:pPr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r w:rsidRPr="006E2DD3">
              <w:rPr>
                <w:b/>
                <w:szCs w:val="19"/>
              </w:rPr>
              <w:t>Informatorium</w:t>
            </w:r>
            <w:r>
              <w:rPr>
                <w:b/>
                <w:szCs w:val="19"/>
              </w:rPr>
              <w:t xml:space="preserve"> </w:t>
            </w:r>
          </w:p>
          <w:p w:rsidR="009878D0" w:rsidRPr="006E2DD3" w:rsidRDefault="009878D0" w:rsidP="00C441B5">
            <w:pPr>
              <w:pStyle w:val="Nagwek3"/>
              <w:spacing w:before="120"/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t</w:t>
            </w:r>
            <w:r w:rsidRPr="006E2DD3"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el: 71 37 16 362, 71 37 16 455</w:t>
            </w:r>
          </w:p>
          <w:p w:rsidR="009878D0" w:rsidRPr="00FF073F" w:rsidRDefault="009878D0" w:rsidP="00C441B5">
            <w:pPr>
              <w:pStyle w:val="Nagwek3"/>
              <w:spacing w:before="120"/>
              <w:rPr>
                <w:color w:val="auto"/>
                <w:highlight w:val="yellow"/>
              </w:rPr>
            </w:pPr>
          </w:p>
        </w:tc>
      </w:tr>
    </w:tbl>
    <w:p w:rsidR="00D261A2" w:rsidRDefault="00FA0360" w:rsidP="00E76D26">
      <w:pPr>
        <w:rPr>
          <w:szCs w:val="19"/>
        </w:rPr>
      </w:pPr>
      <w:r w:rsidRPr="004E3738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19360" behindDoc="0" locked="0" layoutInCell="1" allowOverlap="1" wp14:anchorId="056C403B" wp14:editId="24E8C105">
                <wp:simplePos x="0" y="0"/>
                <wp:positionH relativeFrom="margin">
                  <wp:posOffset>0</wp:posOffset>
                </wp:positionH>
                <wp:positionV relativeFrom="paragraph">
                  <wp:posOffset>2687955</wp:posOffset>
                </wp:positionV>
                <wp:extent cx="6559550" cy="6137275"/>
                <wp:effectExtent l="0" t="0" r="12700" b="158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61372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DD2" w:rsidRPr="004E3738" w:rsidRDefault="00414DD2" w:rsidP="00FA0360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4E3738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:rsidR="00D435F0" w:rsidRPr="009E0C2B" w:rsidRDefault="009E0C2B" w:rsidP="00FA036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instrText xml:space="preserve"> HYPERLINK "https://stat.gov.pl/obszary-tematyczne/rynek-pracy/pracujacy-bezrobotni-bierni-zawodowo-wg-bael/kwartalna-informacja-o-rynku-pracy-w-ii-kwartale-2021-r-,12,47.html" </w:instrText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="00D435F0" w:rsidRPr="009E0C2B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Informacja o rynku pracy w </w:t>
                            </w:r>
                            <w:r w:rsidRPr="009E0C2B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drugim</w:t>
                            </w:r>
                            <w:r w:rsidR="00D435F0" w:rsidRPr="009E0C2B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 kwartale 2021 roku (dane wstępne)</w:t>
                            </w:r>
                          </w:p>
                          <w:p w:rsidR="009E0C2B" w:rsidRDefault="009E0C2B" w:rsidP="00FA036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23" w:history="1">
                              <w:r w:rsidRPr="009E0C2B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F0F0F0"/>
                                </w:rPr>
                                <w:t>Aktywność ekonomiczna ludności Polski - I kwartał 2021 roku</w:t>
                              </w:r>
                            </w:hyperlink>
                          </w:p>
                          <w:p w:rsidR="009E0C2B" w:rsidRDefault="00E74C2D" w:rsidP="00FA036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9E0C2B" w:rsidRPr="009E0C2B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F0F0F0"/>
                                </w:rPr>
                                <w:t>Badanie Aktywności Ekonomicznej Ludności (folder dla rodzin biorących udział w badaniu aktywności ekonomicznej ludności) - I kwartał 2021 r.</w:t>
                              </w:r>
                            </w:hyperlink>
                          </w:p>
                          <w:p w:rsidR="00414DD2" w:rsidRDefault="00E74C2D" w:rsidP="00FA036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414DD2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Zeszyt metodologiczny. Badanie Aktywności Ekonomicznej Ludności</w:t>
                              </w:r>
                            </w:hyperlink>
                            <w:r w:rsidR="00E73A73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 </w:t>
                            </w:r>
                            <w:r w:rsidR="00E73A73" w:rsidRPr="00E73A73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>(metodologia obowiązująca do 2020 r. włącznie)</w:t>
                            </w:r>
                          </w:p>
                          <w:p w:rsidR="00414DD2" w:rsidRPr="00C61BBA" w:rsidRDefault="00414DD2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Inne opracowania zawierające wyniki badań z zakresu rynku pracy: </w:t>
                            </w:r>
                            <w:hyperlink r:id="rId26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stat.gov.pl → Obszary tematyczne → Rynek pracy</w:t>
                              </w:r>
                            </w:hyperlink>
                          </w:p>
                          <w:p w:rsidR="00414DD2" w:rsidRPr="004E3738" w:rsidRDefault="00414DD2" w:rsidP="00FA0360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</w:p>
                          <w:p w:rsidR="00414DD2" w:rsidRPr="004E3738" w:rsidRDefault="00414DD2" w:rsidP="00FA0360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4E3738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:rsidR="00414DD2" w:rsidRPr="00C61BBA" w:rsidRDefault="00E74C2D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414DD2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Dziedzinowe Bazy Wiedzy – Rynek pracy</w:t>
                              </w:r>
                            </w:hyperlink>
                          </w:p>
                          <w:p w:rsidR="00414DD2" w:rsidRPr="00C61BBA" w:rsidRDefault="00414DD2" w:rsidP="00FA036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instrText>HYPERLINK "http://old-strateg.stat.gov.pl/Home/Strateg"</w:instrText>
                            </w: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C61BB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>Strateg → Obszary tematyczne → Rynek pracy</w:t>
                            </w:r>
                          </w:p>
                          <w:p w:rsidR="00414DD2" w:rsidRPr="00C61BBA" w:rsidRDefault="00414DD2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hyperlink r:id="rId28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414DD2" w:rsidRPr="004E3738" w:rsidRDefault="00414DD2" w:rsidP="00FA0360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</w:p>
                          <w:p w:rsidR="00414DD2" w:rsidRPr="004E3738" w:rsidRDefault="00414DD2" w:rsidP="00FA0360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4E3738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414DD2" w:rsidRPr="00C61BBA" w:rsidRDefault="00E74C2D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414DD2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Aktywność ekonomiczna</w:t>
                              </w:r>
                            </w:hyperlink>
                          </w:p>
                          <w:p w:rsidR="00414DD2" w:rsidRPr="00C61BBA" w:rsidRDefault="00E74C2D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414DD2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Ludność aktywna zawodowo według BAEL</w:t>
                              </w:r>
                            </w:hyperlink>
                          </w:p>
                          <w:p w:rsidR="00414DD2" w:rsidRPr="00C61BBA" w:rsidRDefault="00E74C2D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414DD2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Pracujący według BAEL</w:t>
                              </w:r>
                            </w:hyperlink>
                          </w:p>
                          <w:p w:rsidR="00414DD2" w:rsidRPr="00C61BBA" w:rsidRDefault="00E74C2D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414DD2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Bezrobotni według BAEL</w:t>
                              </w:r>
                            </w:hyperlink>
                          </w:p>
                          <w:p w:rsidR="00414DD2" w:rsidRPr="00C61BBA" w:rsidRDefault="00E74C2D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414DD2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Stopa bezrobocia według BAEL</w:t>
                              </w:r>
                            </w:hyperlink>
                          </w:p>
                          <w:p w:rsidR="00414DD2" w:rsidRPr="00C61BBA" w:rsidRDefault="00E74C2D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414DD2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Współczynnik aktywności zawodowej ludności</w:t>
                              </w:r>
                            </w:hyperlink>
                          </w:p>
                          <w:p w:rsidR="00414DD2" w:rsidRPr="00C61BBA" w:rsidRDefault="00E74C2D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414DD2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Wskaźnik zatrudnienia</w:t>
                              </w:r>
                            </w:hyperlink>
                          </w:p>
                          <w:p w:rsidR="00414DD2" w:rsidRPr="00C61BBA" w:rsidRDefault="00E74C2D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414DD2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Ludność bierna zawodowo według BAEL</w:t>
                              </w:r>
                            </w:hyperlink>
                          </w:p>
                          <w:p w:rsidR="00414DD2" w:rsidRPr="00ED5C94" w:rsidRDefault="00E74C2D" w:rsidP="00FA0360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37" w:history="1">
                              <w:r w:rsidR="00414DD2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Inne pojęcia z dziedziny Rynek pracy</w:t>
                              </w:r>
                            </w:hyperlink>
                            <w:r w:rsidR="00414DD2"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C403B" id="_x0000_s1041" type="#_x0000_t202" style="position:absolute;margin-left:0;margin-top:211.65pt;width:516.5pt;height:483.25pt;z-index:251919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" fillcolor="#f2f2f2 [3052]" strokecolor="white [3212]">
                <v:textbox>
                  <w:txbxContent>
                    <w:p w:rsidR="00414DD2" w:rsidRPr="004E3738" w:rsidRDefault="00414DD2" w:rsidP="00FA0360">
                      <w:pPr>
                        <w:rPr>
                          <w:b/>
                          <w:szCs w:val="19"/>
                        </w:rPr>
                      </w:pPr>
                      <w:r w:rsidRPr="004E3738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:rsidR="00D435F0" w:rsidRPr="009E0C2B" w:rsidRDefault="009E0C2B" w:rsidP="00FA036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instrText xml:space="preserve"> HYPERLINK "https://stat.gov.pl/obszary-tematyczne/rynek-pracy/pracujacy-bezrobotni-bierni-zawodowo-wg-bael/kwartalna-informacja-o-rynku-pracy-w-ii-kwartale-2021-r-,12,47.html" </w:instrTex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="00D435F0" w:rsidRPr="009E0C2B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Infor</w:t>
                      </w:r>
                      <w:r w:rsidR="00D435F0" w:rsidRPr="009E0C2B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m</w:t>
                      </w:r>
                      <w:r w:rsidR="00D435F0" w:rsidRPr="009E0C2B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 xml:space="preserve">acja o rynku pracy w </w:t>
                      </w:r>
                      <w:r w:rsidRPr="009E0C2B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drugim</w:t>
                      </w:r>
                      <w:r w:rsidR="00D435F0" w:rsidRPr="009E0C2B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 xml:space="preserve"> kwartale 2021 roku (dane wstępne)</w:t>
                      </w:r>
                    </w:p>
                    <w:p w:rsidR="009E0C2B" w:rsidRDefault="009E0C2B" w:rsidP="00FA036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38" w:history="1">
                        <w:r w:rsidRPr="009E0C2B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t>Aktywność ekonomiczna ludności Polski - I kwartał 2021 roku</w:t>
                        </w:r>
                      </w:hyperlink>
                    </w:p>
                    <w:p w:rsidR="009E0C2B" w:rsidRDefault="009E0C2B" w:rsidP="00FA036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9" w:history="1">
                        <w:r w:rsidRPr="009E0C2B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t>Badanie Aktywności Ekonomicznej Ludności (folder dla rodzin biorących udział w badaniu aktywności ekonomicznej ludności) - I kwartał 2021 r.</w:t>
                        </w:r>
                      </w:hyperlink>
                    </w:p>
                    <w:p w:rsidR="00414DD2" w:rsidRDefault="00172892" w:rsidP="00FA036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0" w:history="1">
                        <w:r w:rsidR="00414DD2"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Zeszyt metodologiczny. Bada</w:t>
                        </w:r>
                        <w:r w:rsidR="00414DD2"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n</w:t>
                        </w:r>
                        <w:r w:rsidR="00414DD2"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i</w:t>
                        </w:r>
                        <w:r w:rsidR="00414DD2"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e Aktywności Ekonomicznej Ludności</w:t>
                        </w:r>
                      </w:hyperlink>
                      <w:r w:rsidR="00E73A73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 xml:space="preserve"> </w:t>
                      </w:r>
                      <w:r w:rsidR="00E73A73" w:rsidRPr="00E73A73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(metodologia obowiązująca do 2020 r. włącznie)</w:t>
                      </w:r>
                    </w:p>
                    <w:p w:rsidR="00414DD2" w:rsidRPr="00C61BBA" w:rsidRDefault="00414DD2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 xml:space="preserve">Inne opracowania zawierające wyniki badań z zakresu rynku pracy: </w:t>
                      </w:r>
                      <w:hyperlink r:id="rId41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stat.gov.pl → Obszary tematyczne → Rynek pracy</w:t>
                        </w:r>
                      </w:hyperlink>
                    </w:p>
                    <w:p w:rsidR="00414DD2" w:rsidRPr="004E3738" w:rsidRDefault="00414DD2" w:rsidP="00FA0360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</w:p>
                    <w:p w:rsidR="00414DD2" w:rsidRPr="004E3738" w:rsidRDefault="00414DD2" w:rsidP="00FA0360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4E3738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:rsidR="00414DD2" w:rsidRPr="00C61BBA" w:rsidRDefault="00172892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42" w:history="1">
                        <w:r w:rsidR="00414DD2"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Dziedzinowe Bazy Wiedzy – Rynek pracy</w:t>
                        </w:r>
                      </w:hyperlink>
                    </w:p>
                    <w:p w:rsidR="00414DD2" w:rsidRPr="00C61BBA" w:rsidRDefault="00414DD2" w:rsidP="00FA036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instrText>HYPERLINK "http://old-strateg.stat.gov.pl/Home/Strateg"</w:instrText>
                      </w: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C61BB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Strateg → Obszary tematyczne → Rynek pracy</w:t>
                      </w:r>
                    </w:p>
                    <w:p w:rsidR="00414DD2" w:rsidRPr="00C61BBA" w:rsidRDefault="00414DD2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end"/>
                      </w:r>
                      <w:hyperlink r:id="rId43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Bank Danych Lokalnych → Rynek pracy</w:t>
                        </w:r>
                      </w:hyperlink>
                    </w:p>
                    <w:p w:rsidR="00414DD2" w:rsidRPr="004E3738" w:rsidRDefault="00414DD2" w:rsidP="00FA0360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</w:p>
                    <w:p w:rsidR="00414DD2" w:rsidRPr="004E3738" w:rsidRDefault="00414DD2" w:rsidP="00FA0360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4E3738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:rsidR="00414DD2" w:rsidRPr="00C61BBA" w:rsidRDefault="00172892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44" w:history="1">
                        <w:r w:rsidR="00414DD2"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Aktywność ekonomiczna</w:t>
                        </w:r>
                      </w:hyperlink>
                    </w:p>
                    <w:p w:rsidR="00414DD2" w:rsidRPr="00C61BBA" w:rsidRDefault="00172892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45" w:history="1">
                        <w:r w:rsidR="00414DD2"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Ludność aktywna zawodowo według BAEL</w:t>
                        </w:r>
                      </w:hyperlink>
                    </w:p>
                    <w:p w:rsidR="00414DD2" w:rsidRPr="00C61BBA" w:rsidRDefault="00172892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46" w:history="1">
                        <w:r w:rsidR="00414DD2"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Pracujący według BAEL</w:t>
                        </w:r>
                      </w:hyperlink>
                    </w:p>
                    <w:p w:rsidR="00414DD2" w:rsidRPr="00C61BBA" w:rsidRDefault="00172892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47" w:history="1">
                        <w:r w:rsidR="00414DD2"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Bezrobotni według BAEL</w:t>
                        </w:r>
                      </w:hyperlink>
                    </w:p>
                    <w:p w:rsidR="00414DD2" w:rsidRPr="00C61BBA" w:rsidRDefault="00172892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48" w:history="1">
                        <w:r w:rsidR="00414DD2"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Stopa bezrobocia według BAEL</w:t>
                        </w:r>
                      </w:hyperlink>
                    </w:p>
                    <w:p w:rsidR="00414DD2" w:rsidRPr="00C61BBA" w:rsidRDefault="00172892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49" w:history="1">
                        <w:r w:rsidR="00414DD2"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Współczynnik aktywności zawodowej ludności</w:t>
                        </w:r>
                      </w:hyperlink>
                    </w:p>
                    <w:p w:rsidR="00414DD2" w:rsidRPr="00C61BBA" w:rsidRDefault="00172892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0" w:history="1">
                        <w:r w:rsidR="00414DD2"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Wskaźnik zatrudnienia</w:t>
                        </w:r>
                      </w:hyperlink>
                    </w:p>
                    <w:p w:rsidR="00414DD2" w:rsidRPr="00C61BBA" w:rsidRDefault="00172892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1" w:history="1">
                        <w:r w:rsidR="00414DD2"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Ludność bierna zawodowo według BAEL</w:t>
                        </w:r>
                      </w:hyperlink>
                    </w:p>
                    <w:p w:rsidR="00414DD2" w:rsidRPr="00ED5C94" w:rsidRDefault="00172892" w:rsidP="00FA0360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52" w:history="1">
                        <w:r w:rsidR="00414DD2"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Inne pojęcia z dziedziny Rynek pracy</w:t>
                        </w:r>
                      </w:hyperlink>
                      <w:r w:rsidR="00414DD2"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"/>
        <w:tblpPr w:leftFromText="141" w:rightFromText="141" w:vertAnchor="text" w:horzAnchor="margin" w:tblpY="149"/>
        <w:tblW w:w="484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39"/>
        <w:gridCol w:w="597"/>
        <w:gridCol w:w="3079"/>
      </w:tblGrid>
      <w:tr w:rsidR="00FA0360" w:rsidTr="00FA0360">
        <w:trPr>
          <w:trHeight w:val="610"/>
        </w:trPr>
        <w:tc>
          <w:tcPr>
            <w:tcW w:w="2648" w:type="pct"/>
            <w:vMerge w:val="restart"/>
          </w:tcPr>
          <w:p w:rsidR="00FA0360" w:rsidRPr="006E2DD3" w:rsidRDefault="00FA0360" w:rsidP="00F31A7D">
            <w:pPr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r w:rsidRPr="006E2DD3">
              <w:rPr>
                <w:rFonts w:cs="Arial"/>
                <w:b/>
                <w:color w:val="000000" w:themeColor="text1"/>
                <w:szCs w:val="19"/>
              </w:rPr>
              <w:t>Dolnośląski Ośrodek Badań Regionalnych</w:t>
            </w:r>
          </w:p>
          <w:p w:rsidR="00FA0360" w:rsidRDefault="00FA0360" w:rsidP="00F31A7D">
            <w:pPr>
              <w:rPr>
                <w:rFonts w:cs="Arial"/>
                <w:color w:val="000000" w:themeColor="text1"/>
                <w:szCs w:val="19"/>
                <w:lang w:val="fi-FI"/>
              </w:rPr>
            </w:pPr>
            <w:r>
              <w:rPr>
                <w:rFonts w:cs="Arial"/>
                <w:color w:val="000000" w:themeColor="text1"/>
                <w:szCs w:val="19"/>
                <w:lang w:val="fi-FI"/>
              </w:rPr>
              <w:t xml:space="preserve">tel. </w:t>
            </w:r>
            <w:r w:rsidRPr="006E2DD3">
              <w:rPr>
                <w:rFonts w:cs="Arial"/>
                <w:color w:val="000000" w:themeColor="text1"/>
                <w:szCs w:val="19"/>
                <w:lang w:val="fi-FI"/>
              </w:rPr>
              <w:t>71 37 16</w:t>
            </w:r>
            <w:r>
              <w:rPr>
                <w:rFonts w:cs="Arial"/>
                <w:color w:val="000000" w:themeColor="text1"/>
                <w:szCs w:val="19"/>
                <w:lang w:val="fi-FI"/>
              </w:rPr>
              <w:t> </w:t>
            </w:r>
            <w:r w:rsidRPr="006E2DD3">
              <w:rPr>
                <w:rFonts w:cs="Arial"/>
                <w:color w:val="000000" w:themeColor="text1"/>
                <w:szCs w:val="19"/>
                <w:lang w:val="fi-FI"/>
              </w:rPr>
              <w:t>3</w:t>
            </w:r>
            <w:r>
              <w:rPr>
                <w:rFonts w:cs="Arial"/>
                <w:color w:val="000000" w:themeColor="text1"/>
                <w:szCs w:val="19"/>
                <w:lang w:val="fi-FI"/>
              </w:rPr>
              <w:t>71</w:t>
            </w:r>
          </w:p>
          <w:p w:rsidR="00FA0360" w:rsidRPr="001E06EE" w:rsidRDefault="00FA0360" w:rsidP="00F31A7D">
            <w:pPr>
              <w:rPr>
                <w:sz w:val="18"/>
                <w:lang w:val="en-US"/>
              </w:rPr>
            </w:pPr>
            <w:r w:rsidRPr="001E06EE">
              <w:rPr>
                <w:b/>
                <w:sz w:val="20"/>
                <w:lang w:val="en-US"/>
              </w:rPr>
              <w:t>e-mail:</w:t>
            </w:r>
            <w:r w:rsidRPr="001E06EE">
              <w:rPr>
                <w:sz w:val="20"/>
                <w:lang w:val="en-US"/>
              </w:rPr>
              <w:t xml:space="preserve"> </w:t>
            </w:r>
            <w:r w:rsidRPr="001E06EE">
              <w:rPr>
                <w:sz w:val="20"/>
                <w:u w:val="single"/>
                <w:lang w:val="en-US"/>
              </w:rPr>
              <w:t>A.Ilczuk@stat.gov.pl</w:t>
            </w:r>
          </w:p>
        </w:tc>
        <w:tc>
          <w:tcPr>
            <w:tcW w:w="382" w:type="pct"/>
            <w:vAlign w:val="center"/>
          </w:tcPr>
          <w:p w:rsidR="00FA0360" w:rsidRPr="001E06EE" w:rsidRDefault="00FA0360" w:rsidP="00FA0360">
            <w:pPr>
              <w:ind w:left="-194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5264" behindDoc="0" locked="0" layoutInCell="1" allowOverlap="1" wp14:anchorId="07FBB415" wp14:editId="5E383FB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70" w:type="pct"/>
            <w:vAlign w:val="center"/>
          </w:tcPr>
          <w:p w:rsidR="00FA0360" w:rsidRDefault="00E74C2D" w:rsidP="00F31A7D">
            <w:pPr>
              <w:rPr>
                <w:sz w:val="18"/>
              </w:rPr>
            </w:pPr>
            <w:hyperlink r:id="rId54" w:history="1">
              <w:r w:rsidR="00FA0360" w:rsidRPr="00C7773F">
                <w:rPr>
                  <w:rStyle w:val="Hipercze"/>
                  <w:rFonts w:cstheme="minorBidi"/>
                  <w:szCs w:val="19"/>
                </w:rPr>
                <w:t>wroclaw.stat.gov.pl</w:t>
              </w:r>
            </w:hyperlink>
          </w:p>
        </w:tc>
      </w:tr>
      <w:tr w:rsidR="00FA0360" w:rsidTr="00FA0360">
        <w:trPr>
          <w:trHeight w:val="436"/>
        </w:trPr>
        <w:tc>
          <w:tcPr>
            <w:tcW w:w="2648" w:type="pct"/>
            <w:vMerge/>
            <w:vAlign w:val="center"/>
          </w:tcPr>
          <w:p w:rsidR="00FA0360" w:rsidRDefault="00FA0360" w:rsidP="00F31A7D">
            <w:pPr>
              <w:rPr>
                <w:sz w:val="18"/>
              </w:rPr>
            </w:pPr>
          </w:p>
        </w:tc>
        <w:tc>
          <w:tcPr>
            <w:tcW w:w="382" w:type="pct"/>
            <w:vAlign w:val="center"/>
          </w:tcPr>
          <w:p w:rsidR="00FA0360" w:rsidRDefault="00FA0360" w:rsidP="00F31A7D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6288" behindDoc="0" locked="0" layoutInCell="1" allowOverlap="1" wp14:anchorId="2EF1A1F5" wp14:editId="06DEF040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70" w:type="pct"/>
          </w:tcPr>
          <w:p w:rsidR="00FA0360" w:rsidRDefault="00E74C2D" w:rsidP="00F31A7D">
            <w:pPr>
              <w:rPr>
                <w:sz w:val="18"/>
              </w:rPr>
            </w:pPr>
            <w:hyperlink r:id="rId56" w:history="1">
              <w:r w:rsidR="00FA0360" w:rsidRPr="003076BF">
                <w:rPr>
                  <w:rStyle w:val="Hipercze"/>
                  <w:rFonts w:cstheme="minorBidi"/>
                  <w:szCs w:val="19"/>
                </w:rPr>
                <w:t>@WROCLAW_STAT</w:t>
              </w:r>
            </w:hyperlink>
          </w:p>
        </w:tc>
      </w:tr>
      <w:tr w:rsidR="00FA0360" w:rsidTr="00FA0360">
        <w:trPr>
          <w:trHeight w:val="436"/>
        </w:trPr>
        <w:tc>
          <w:tcPr>
            <w:tcW w:w="2648" w:type="pct"/>
            <w:vMerge/>
            <w:vAlign w:val="center"/>
          </w:tcPr>
          <w:p w:rsidR="00FA0360" w:rsidRDefault="00FA0360" w:rsidP="00F31A7D">
            <w:pPr>
              <w:rPr>
                <w:sz w:val="18"/>
              </w:rPr>
            </w:pPr>
          </w:p>
        </w:tc>
        <w:tc>
          <w:tcPr>
            <w:tcW w:w="382" w:type="pct"/>
            <w:vAlign w:val="center"/>
          </w:tcPr>
          <w:p w:rsidR="00FA0360" w:rsidRDefault="00FA0360" w:rsidP="00F31A7D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7312" behindDoc="0" locked="0" layoutInCell="1" allowOverlap="1" wp14:anchorId="31B37C3A" wp14:editId="4DB180A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70" w:type="pct"/>
          </w:tcPr>
          <w:p w:rsidR="00FA0360" w:rsidRDefault="00E74C2D" w:rsidP="00F31A7D">
            <w:pPr>
              <w:rPr>
                <w:sz w:val="20"/>
              </w:rPr>
            </w:pPr>
            <w:hyperlink r:id="rId58" w:history="1">
              <w:r w:rsidR="00FA0360" w:rsidRPr="00CC4BB6">
                <w:rPr>
                  <w:rStyle w:val="Hipercze"/>
                  <w:rFonts w:cstheme="minorBidi"/>
                  <w:szCs w:val="19"/>
                </w:rPr>
                <w:t>@USWroclaw</w:t>
              </w:r>
            </w:hyperlink>
          </w:p>
        </w:tc>
      </w:tr>
    </w:tbl>
    <w:p w:rsidR="00692D13" w:rsidRDefault="00692D13" w:rsidP="00E76D26">
      <w:pPr>
        <w:rPr>
          <w:szCs w:val="19"/>
        </w:rPr>
      </w:pPr>
    </w:p>
    <w:p w:rsidR="00692D13" w:rsidRPr="004E3738" w:rsidRDefault="00692D13" w:rsidP="00E76D26">
      <w:pPr>
        <w:rPr>
          <w:szCs w:val="19"/>
        </w:rPr>
      </w:pPr>
    </w:p>
    <w:sectPr w:rsidR="00692D13" w:rsidRPr="004E3738" w:rsidSect="00447971">
      <w:headerReference w:type="default" r:id="rId59"/>
      <w:footerReference w:type="default" r:id="rId6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C45" w:rsidRDefault="00851C45" w:rsidP="000662E2">
      <w:pPr>
        <w:spacing w:after="0" w:line="240" w:lineRule="auto"/>
      </w:pPr>
      <w:r>
        <w:separator/>
      </w:r>
    </w:p>
  </w:endnote>
  <w:endnote w:type="continuationSeparator" w:id="0">
    <w:p w:rsidR="00851C45" w:rsidRDefault="00851C4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66877057-0046-4ED5-BC9A-36E2A98D29ED}"/>
    <w:embedBold r:id="rId2" w:fontKey="{972D8542-BDB6-4129-BB6D-AF4A76758810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A044B1DA-54A8-4DF7-9DAA-1449E7384863}"/>
    <w:embedBold r:id="rId4" w:fontKey="{78C83EAD-8350-4491-B3D0-259906143F5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AEC4F123-AEBC-4F71-884D-EDDA3B7E6E8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027359E4-E3F3-4E3B-A7C6-174E39243140}"/>
    <w:embedItalic r:id="rId7" w:fontKey="{584063E5-3031-4381-BAAF-23657857DD5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F654C5CE-0E61-499D-8097-8B8359EFEDF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E443C584-9EF2-472A-8B24-6398663802B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Sans-Bold">
    <w:altName w:val="Arial"/>
    <w:panose1 w:val="020B0803050000020004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EF7B14C8-14C6-4B50-844A-8C858BA7146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414DD2" w:rsidRDefault="00414DD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4C2D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414DD2" w:rsidRDefault="00414DD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4C2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414DD2" w:rsidRDefault="00414DD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4C2D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C45" w:rsidRDefault="00851C45" w:rsidP="000662E2">
      <w:pPr>
        <w:spacing w:after="0" w:line="240" w:lineRule="auto"/>
      </w:pPr>
      <w:r>
        <w:separator/>
      </w:r>
    </w:p>
  </w:footnote>
  <w:footnote w:type="continuationSeparator" w:id="0">
    <w:p w:rsidR="00851C45" w:rsidRDefault="00851C45" w:rsidP="000662E2">
      <w:pPr>
        <w:spacing w:after="0" w:line="240" w:lineRule="auto"/>
      </w:pPr>
      <w:r>
        <w:continuationSeparator/>
      </w:r>
    </w:p>
  </w:footnote>
  <w:footnote w:id="1">
    <w:p w:rsidR="001D350D" w:rsidRPr="001D350D" w:rsidRDefault="001D350D">
      <w:pPr>
        <w:pStyle w:val="Tekstprzypisudolnego"/>
        <w:rPr>
          <w:sz w:val="14"/>
          <w:szCs w:val="14"/>
        </w:rPr>
      </w:pPr>
      <w:r w:rsidRPr="001D350D">
        <w:rPr>
          <w:rStyle w:val="Odwoanieprzypisudolnego"/>
          <w:sz w:val="14"/>
          <w:szCs w:val="14"/>
        </w:rPr>
        <w:footnoteRef/>
      </w:r>
      <w:r w:rsidRPr="001D350D">
        <w:rPr>
          <w:sz w:val="14"/>
          <w:szCs w:val="14"/>
        </w:rPr>
        <w:t xml:space="preserve"> Informacja Głównego Urzędu Statystycznego na temat zmian wprowadzanych od 2021 r. w BAEL </w:t>
      </w:r>
      <w:hyperlink r:id="rId1" w:history="1">
        <w:r w:rsidRPr="001D350D">
          <w:rPr>
            <w:rStyle w:val="Hipercze"/>
            <w:rFonts w:cstheme="minorBidi"/>
            <w:sz w:val="14"/>
            <w:szCs w:val="14"/>
          </w:rPr>
          <w:t>https://stat.gov.pl/obszary-tematyczne/rynek-pracy/pracujacy-bezrobotni-bierni-zawodowo-wg-bael/informacja-glownego-urzedu-statystycznego-na-temat-zmian-wprowadzanych-od-2021-r-w-bael,35,1.html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DD2" w:rsidRDefault="00414DD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DAE8A4" wp14:editId="0B1BA15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7335139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414DD2" w:rsidRDefault="00414DD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DD2" w:rsidRDefault="00414DD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DA2D023" wp14:editId="7A17BFE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14DD2" w:rsidRPr="003C6C8D" w:rsidRDefault="00414DD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D023" id="Schemat blokowy: opóźnienie 6" o:spid="_x0000_s104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414DD2" w:rsidRPr="003C6C8D" w:rsidRDefault="00414DD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C2AF8E8" wp14:editId="179BC86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723EE0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4E63F574" wp14:editId="6BCC3B67">
          <wp:extent cx="2304000" cy="755247"/>
          <wp:effectExtent l="0" t="0" r="1270" b="6985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US we Wrocławiu wersja podstawowa wariant kolorowy_2 cm wys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770" t="18172" r="8153" b="17364"/>
                  <a:stretch/>
                </pic:blipFill>
                <pic:spPr bwMode="auto">
                  <a:xfrm>
                    <a:off x="0" y="0"/>
                    <a:ext cx="2304000" cy="75524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414DD2" w:rsidRDefault="00414DD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0FDD93" wp14:editId="1CB40D5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14DD2" w:rsidRPr="00C97596" w:rsidRDefault="00414DD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CD5189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4179D9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.2021 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0FDD93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414DD2" w:rsidRPr="00C97596" w:rsidRDefault="00414DD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CD5189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4179D9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.2021 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DD2" w:rsidRDefault="00414DD2">
    <w:pPr>
      <w:pStyle w:val="Nagwek"/>
    </w:pPr>
  </w:p>
  <w:p w:rsidR="00414DD2" w:rsidRDefault="00414DD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" o:bullet="t">
        <v:imagedata r:id="rId1" o:title=""/>
      </v:shape>
    </w:pict>
  </w:numPicBullet>
  <w:numPicBullet w:numPicBulletId="1">
    <w:pict>
      <v:shape id="_x0000_i1027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6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07388"/>
    <w:rsid w:val="000108B8"/>
    <w:rsid w:val="0001248A"/>
    <w:rsid w:val="000152F5"/>
    <w:rsid w:val="0002159D"/>
    <w:rsid w:val="00022F62"/>
    <w:rsid w:val="00024AF4"/>
    <w:rsid w:val="00026F46"/>
    <w:rsid w:val="000320ED"/>
    <w:rsid w:val="00036037"/>
    <w:rsid w:val="0004240C"/>
    <w:rsid w:val="00042DD3"/>
    <w:rsid w:val="00044DF9"/>
    <w:rsid w:val="0004582E"/>
    <w:rsid w:val="000461E9"/>
    <w:rsid w:val="000470AA"/>
    <w:rsid w:val="0004770A"/>
    <w:rsid w:val="00047C26"/>
    <w:rsid w:val="000551D1"/>
    <w:rsid w:val="00057CA1"/>
    <w:rsid w:val="00061FE1"/>
    <w:rsid w:val="0006477B"/>
    <w:rsid w:val="00064ABD"/>
    <w:rsid w:val="00065C33"/>
    <w:rsid w:val="000662E2"/>
    <w:rsid w:val="00066883"/>
    <w:rsid w:val="00067AD3"/>
    <w:rsid w:val="0007032F"/>
    <w:rsid w:val="00070A4F"/>
    <w:rsid w:val="00074DD8"/>
    <w:rsid w:val="000806F7"/>
    <w:rsid w:val="00081B39"/>
    <w:rsid w:val="00081DA0"/>
    <w:rsid w:val="0008342D"/>
    <w:rsid w:val="0008344E"/>
    <w:rsid w:val="00086D36"/>
    <w:rsid w:val="00090E25"/>
    <w:rsid w:val="00094EBD"/>
    <w:rsid w:val="000959C2"/>
    <w:rsid w:val="00095D4A"/>
    <w:rsid w:val="000A01A6"/>
    <w:rsid w:val="000A0CA1"/>
    <w:rsid w:val="000A1495"/>
    <w:rsid w:val="000A7AD0"/>
    <w:rsid w:val="000A7E02"/>
    <w:rsid w:val="000A7F5D"/>
    <w:rsid w:val="000B010B"/>
    <w:rsid w:val="000B0727"/>
    <w:rsid w:val="000B4FB3"/>
    <w:rsid w:val="000C135D"/>
    <w:rsid w:val="000C287A"/>
    <w:rsid w:val="000C7EA7"/>
    <w:rsid w:val="000D1D43"/>
    <w:rsid w:val="000D225C"/>
    <w:rsid w:val="000D2A5C"/>
    <w:rsid w:val="000D2FF3"/>
    <w:rsid w:val="000D353E"/>
    <w:rsid w:val="000D50CB"/>
    <w:rsid w:val="000D6538"/>
    <w:rsid w:val="000D71A2"/>
    <w:rsid w:val="000E0918"/>
    <w:rsid w:val="000F0039"/>
    <w:rsid w:val="000F61E2"/>
    <w:rsid w:val="000F7DA3"/>
    <w:rsid w:val="001011C3"/>
    <w:rsid w:val="00104BC1"/>
    <w:rsid w:val="0010717B"/>
    <w:rsid w:val="00110D87"/>
    <w:rsid w:val="00114DB9"/>
    <w:rsid w:val="00116087"/>
    <w:rsid w:val="00120C50"/>
    <w:rsid w:val="00122F42"/>
    <w:rsid w:val="0012335D"/>
    <w:rsid w:val="00123474"/>
    <w:rsid w:val="0012565C"/>
    <w:rsid w:val="00130296"/>
    <w:rsid w:val="001330C6"/>
    <w:rsid w:val="00134A4E"/>
    <w:rsid w:val="00136257"/>
    <w:rsid w:val="00140853"/>
    <w:rsid w:val="00141452"/>
    <w:rsid w:val="001423B6"/>
    <w:rsid w:val="001448A7"/>
    <w:rsid w:val="001454FF"/>
    <w:rsid w:val="00146621"/>
    <w:rsid w:val="00150B41"/>
    <w:rsid w:val="0015195E"/>
    <w:rsid w:val="00151CB2"/>
    <w:rsid w:val="001524F8"/>
    <w:rsid w:val="00152AC5"/>
    <w:rsid w:val="00153CFA"/>
    <w:rsid w:val="00154A71"/>
    <w:rsid w:val="00156FA7"/>
    <w:rsid w:val="00162325"/>
    <w:rsid w:val="001624E3"/>
    <w:rsid w:val="00171B51"/>
    <w:rsid w:val="00172892"/>
    <w:rsid w:val="00172EC4"/>
    <w:rsid w:val="00174A5A"/>
    <w:rsid w:val="00174CA9"/>
    <w:rsid w:val="00181070"/>
    <w:rsid w:val="00182C42"/>
    <w:rsid w:val="0018460C"/>
    <w:rsid w:val="00187124"/>
    <w:rsid w:val="00193BD6"/>
    <w:rsid w:val="00194602"/>
    <w:rsid w:val="001951DA"/>
    <w:rsid w:val="001A1A0D"/>
    <w:rsid w:val="001B3A6A"/>
    <w:rsid w:val="001B5390"/>
    <w:rsid w:val="001C080B"/>
    <w:rsid w:val="001C3269"/>
    <w:rsid w:val="001C5E73"/>
    <w:rsid w:val="001D04ED"/>
    <w:rsid w:val="001D0522"/>
    <w:rsid w:val="001D0CD8"/>
    <w:rsid w:val="001D1DB4"/>
    <w:rsid w:val="001D23ED"/>
    <w:rsid w:val="001D350D"/>
    <w:rsid w:val="001D7478"/>
    <w:rsid w:val="001E3D78"/>
    <w:rsid w:val="001E5DC8"/>
    <w:rsid w:val="001E7767"/>
    <w:rsid w:val="001F0EF8"/>
    <w:rsid w:val="001F15F7"/>
    <w:rsid w:val="001F1EBD"/>
    <w:rsid w:val="0020054F"/>
    <w:rsid w:val="002014A8"/>
    <w:rsid w:val="00212662"/>
    <w:rsid w:val="0021408F"/>
    <w:rsid w:val="0021495D"/>
    <w:rsid w:val="00217957"/>
    <w:rsid w:val="00217B08"/>
    <w:rsid w:val="00224CF0"/>
    <w:rsid w:val="00226FCD"/>
    <w:rsid w:val="00230D5D"/>
    <w:rsid w:val="00233EE8"/>
    <w:rsid w:val="00235764"/>
    <w:rsid w:val="0023694B"/>
    <w:rsid w:val="00236DF6"/>
    <w:rsid w:val="002424B7"/>
    <w:rsid w:val="00243B0E"/>
    <w:rsid w:val="00243BDE"/>
    <w:rsid w:val="00247DF5"/>
    <w:rsid w:val="0025146D"/>
    <w:rsid w:val="002574F9"/>
    <w:rsid w:val="00262B61"/>
    <w:rsid w:val="00262CEA"/>
    <w:rsid w:val="00262D8D"/>
    <w:rsid w:val="00264445"/>
    <w:rsid w:val="00264875"/>
    <w:rsid w:val="00264D5E"/>
    <w:rsid w:val="00274C32"/>
    <w:rsid w:val="00276811"/>
    <w:rsid w:val="002769BF"/>
    <w:rsid w:val="00277012"/>
    <w:rsid w:val="00282699"/>
    <w:rsid w:val="00285AD6"/>
    <w:rsid w:val="00285CC8"/>
    <w:rsid w:val="002862A5"/>
    <w:rsid w:val="00291695"/>
    <w:rsid w:val="002926DF"/>
    <w:rsid w:val="00295E9D"/>
    <w:rsid w:val="00296697"/>
    <w:rsid w:val="00296CA9"/>
    <w:rsid w:val="002A02CE"/>
    <w:rsid w:val="002A2CBF"/>
    <w:rsid w:val="002A557C"/>
    <w:rsid w:val="002A7E9F"/>
    <w:rsid w:val="002B0472"/>
    <w:rsid w:val="002B3B3A"/>
    <w:rsid w:val="002B43BF"/>
    <w:rsid w:val="002B49C8"/>
    <w:rsid w:val="002B6B12"/>
    <w:rsid w:val="002B7C6E"/>
    <w:rsid w:val="002C0534"/>
    <w:rsid w:val="002C0787"/>
    <w:rsid w:val="002C3EB2"/>
    <w:rsid w:val="002C4D82"/>
    <w:rsid w:val="002D265F"/>
    <w:rsid w:val="002D2C7D"/>
    <w:rsid w:val="002E6140"/>
    <w:rsid w:val="002E6985"/>
    <w:rsid w:val="002E71B6"/>
    <w:rsid w:val="002F30F4"/>
    <w:rsid w:val="002F759A"/>
    <w:rsid w:val="002F7774"/>
    <w:rsid w:val="002F77C8"/>
    <w:rsid w:val="002F7873"/>
    <w:rsid w:val="003009EF"/>
    <w:rsid w:val="00303C93"/>
    <w:rsid w:val="00304F22"/>
    <w:rsid w:val="0030590A"/>
    <w:rsid w:val="00306C7C"/>
    <w:rsid w:val="003076BF"/>
    <w:rsid w:val="00316463"/>
    <w:rsid w:val="0032008A"/>
    <w:rsid w:val="00321524"/>
    <w:rsid w:val="00322EDD"/>
    <w:rsid w:val="00324104"/>
    <w:rsid w:val="0032510E"/>
    <w:rsid w:val="00330778"/>
    <w:rsid w:val="00331FED"/>
    <w:rsid w:val="00332320"/>
    <w:rsid w:val="00332A9B"/>
    <w:rsid w:val="00333535"/>
    <w:rsid w:val="00333BF0"/>
    <w:rsid w:val="003419B5"/>
    <w:rsid w:val="0034289D"/>
    <w:rsid w:val="00343ABC"/>
    <w:rsid w:val="00344CD6"/>
    <w:rsid w:val="00347D72"/>
    <w:rsid w:val="00351B45"/>
    <w:rsid w:val="00352AB2"/>
    <w:rsid w:val="00357130"/>
    <w:rsid w:val="00357611"/>
    <w:rsid w:val="00360542"/>
    <w:rsid w:val="00362FB2"/>
    <w:rsid w:val="0036346C"/>
    <w:rsid w:val="0036404E"/>
    <w:rsid w:val="0036513A"/>
    <w:rsid w:val="003662D4"/>
    <w:rsid w:val="00367237"/>
    <w:rsid w:val="0037077F"/>
    <w:rsid w:val="00372411"/>
    <w:rsid w:val="00373882"/>
    <w:rsid w:val="00377982"/>
    <w:rsid w:val="0038169C"/>
    <w:rsid w:val="00381D66"/>
    <w:rsid w:val="00382C88"/>
    <w:rsid w:val="00382E63"/>
    <w:rsid w:val="003843DB"/>
    <w:rsid w:val="003866B7"/>
    <w:rsid w:val="00390C56"/>
    <w:rsid w:val="00392E1B"/>
    <w:rsid w:val="00393761"/>
    <w:rsid w:val="00397D18"/>
    <w:rsid w:val="003A1AD9"/>
    <w:rsid w:val="003A1B36"/>
    <w:rsid w:val="003A435E"/>
    <w:rsid w:val="003A7DFC"/>
    <w:rsid w:val="003A7E3B"/>
    <w:rsid w:val="003B1454"/>
    <w:rsid w:val="003B18B6"/>
    <w:rsid w:val="003B2394"/>
    <w:rsid w:val="003C34FE"/>
    <w:rsid w:val="003C59E0"/>
    <w:rsid w:val="003C6C8D"/>
    <w:rsid w:val="003D3E59"/>
    <w:rsid w:val="003D4F95"/>
    <w:rsid w:val="003D5F42"/>
    <w:rsid w:val="003D60A9"/>
    <w:rsid w:val="003E0E4E"/>
    <w:rsid w:val="003F4C97"/>
    <w:rsid w:val="003F535D"/>
    <w:rsid w:val="003F77A9"/>
    <w:rsid w:val="003F7C65"/>
    <w:rsid w:val="003F7FE6"/>
    <w:rsid w:val="00400193"/>
    <w:rsid w:val="0040576C"/>
    <w:rsid w:val="004074F1"/>
    <w:rsid w:val="004129D9"/>
    <w:rsid w:val="00414DD2"/>
    <w:rsid w:val="004172D4"/>
    <w:rsid w:val="004179D9"/>
    <w:rsid w:val="004212E7"/>
    <w:rsid w:val="0042446D"/>
    <w:rsid w:val="004273CC"/>
    <w:rsid w:val="004278AB"/>
    <w:rsid w:val="00427BF8"/>
    <w:rsid w:val="00431C02"/>
    <w:rsid w:val="0043531B"/>
    <w:rsid w:val="00437395"/>
    <w:rsid w:val="00442F75"/>
    <w:rsid w:val="00445047"/>
    <w:rsid w:val="00446B7E"/>
    <w:rsid w:val="00447971"/>
    <w:rsid w:val="00450EEF"/>
    <w:rsid w:val="00455106"/>
    <w:rsid w:val="004555DC"/>
    <w:rsid w:val="004557F3"/>
    <w:rsid w:val="00455CE4"/>
    <w:rsid w:val="004566E5"/>
    <w:rsid w:val="00463511"/>
    <w:rsid w:val="00463E39"/>
    <w:rsid w:val="004657FC"/>
    <w:rsid w:val="00465E13"/>
    <w:rsid w:val="004704C8"/>
    <w:rsid w:val="004733F6"/>
    <w:rsid w:val="00473685"/>
    <w:rsid w:val="00473CF3"/>
    <w:rsid w:val="00474E69"/>
    <w:rsid w:val="00477B1D"/>
    <w:rsid w:val="00481872"/>
    <w:rsid w:val="00484532"/>
    <w:rsid w:val="0048616C"/>
    <w:rsid w:val="00487451"/>
    <w:rsid w:val="00487849"/>
    <w:rsid w:val="0049498F"/>
    <w:rsid w:val="0049621B"/>
    <w:rsid w:val="00497509"/>
    <w:rsid w:val="004B02B5"/>
    <w:rsid w:val="004B2EB3"/>
    <w:rsid w:val="004B5FA8"/>
    <w:rsid w:val="004C1895"/>
    <w:rsid w:val="004C27D4"/>
    <w:rsid w:val="004C28E0"/>
    <w:rsid w:val="004C5B1E"/>
    <w:rsid w:val="004C6A13"/>
    <w:rsid w:val="004C6D40"/>
    <w:rsid w:val="004C71BF"/>
    <w:rsid w:val="004C748E"/>
    <w:rsid w:val="004D0546"/>
    <w:rsid w:val="004E1579"/>
    <w:rsid w:val="004E3738"/>
    <w:rsid w:val="004E3C56"/>
    <w:rsid w:val="004E77C7"/>
    <w:rsid w:val="004F0C3C"/>
    <w:rsid w:val="004F61FD"/>
    <w:rsid w:val="004F63FC"/>
    <w:rsid w:val="004F7236"/>
    <w:rsid w:val="005017A1"/>
    <w:rsid w:val="00501DC1"/>
    <w:rsid w:val="0050432D"/>
    <w:rsid w:val="00505A92"/>
    <w:rsid w:val="005073A7"/>
    <w:rsid w:val="0051120F"/>
    <w:rsid w:val="005168ED"/>
    <w:rsid w:val="005203F1"/>
    <w:rsid w:val="00521BC3"/>
    <w:rsid w:val="005328DA"/>
    <w:rsid w:val="00533632"/>
    <w:rsid w:val="005368A2"/>
    <w:rsid w:val="00536A40"/>
    <w:rsid w:val="00537D47"/>
    <w:rsid w:val="0054061C"/>
    <w:rsid w:val="005410BA"/>
    <w:rsid w:val="00541E6E"/>
    <w:rsid w:val="0054251F"/>
    <w:rsid w:val="005478A3"/>
    <w:rsid w:val="005520D8"/>
    <w:rsid w:val="00554FA7"/>
    <w:rsid w:val="0055519B"/>
    <w:rsid w:val="00556CF1"/>
    <w:rsid w:val="00562312"/>
    <w:rsid w:val="00564DB1"/>
    <w:rsid w:val="00572264"/>
    <w:rsid w:val="005752C9"/>
    <w:rsid w:val="005762A7"/>
    <w:rsid w:val="00577499"/>
    <w:rsid w:val="0057757C"/>
    <w:rsid w:val="00577FB0"/>
    <w:rsid w:val="00586A39"/>
    <w:rsid w:val="005914F1"/>
    <w:rsid w:val="005916D7"/>
    <w:rsid w:val="0059251F"/>
    <w:rsid w:val="0059393D"/>
    <w:rsid w:val="005946DC"/>
    <w:rsid w:val="00595704"/>
    <w:rsid w:val="005977EB"/>
    <w:rsid w:val="005A0AD9"/>
    <w:rsid w:val="005A698C"/>
    <w:rsid w:val="005A6B3C"/>
    <w:rsid w:val="005B220C"/>
    <w:rsid w:val="005B3461"/>
    <w:rsid w:val="005C0ECD"/>
    <w:rsid w:val="005C1F7B"/>
    <w:rsid w:val="005C550D"/>
    <w:rsid w:val="005C6800"/>
    <w:rsid w:val="005E0799"/>
    <w:rsid w:val="005E26FF"/>
    <w:rsid w:val="005E7E9B"/>
    <w:rsid w:val="005F1F73"/>
    <w:rsid w:val="005F432B"/>
    <w:rsid w:val="005F4FEC"/>
    <w:rsid w:val="005F5332"/>
    <w:rsid w:val="005F5A80"/>
    <w:rsid w:val="005F6D79"/>
    <w:rsid w:val="005F715B"/>
    <w:rsid w:val="005F7D4E"/>
    <w:rsid w:val="006044FF"/>
    <w:rsid w:val="00607CC5"/>
    <w:rsid w:val="00613F25"/>
    <w:rsid w:val="00615473"/>
    <w:rsid w:val="006162EE"/>
    <w:rsid w:val="00620323"/>
    <w:rsid w:val="00630FAD"/>
    <w:rsid w:val="00633014"/>
    <w:rsid w:val="0063437B"/>
    <w:rsid w:val="0063489E"/>
    <w:rsid w:val="00634C2D"/>
    <w:rsid w:val="0064115E"/>
    <w:rsid w:val="006414AE"/>
    <w:rsid w:val="0065013C"/>
    <w:rsid w:val="00654243"/>
    <w:rsid w:val="00655F81"/>
    <w:rsid w:val="0066111F"/>
    <w:rsid w:val="00662ECD"/>
    <w:rsid w:val="00663673"/>
    <w:rsid w:val="00663B7E"/>
    <w:rsid w:val="006673CA"/>
    <w:rsid w:val="0067088E"/>
    <w:rsid w:val="00670E32"/>
    <w:rsid w:val="00672057"/>
    <w:rsid w:val="00673C26"/>
    <w:rsid w:val="00676AB4"/>
    <w:rsid w:val="006812AF"/>
    <w:rsid w:val="006813F7"/>
    <w:rsid w:val="0068327D"/>
    <w:rsid w:val="00685EFA"/>
    <w:rsid w:val="0068626A"/>
    <w:rsid w:val="006900FE"/>
    <w:rsid w:val="006910C3"/>
    <w:rsid w:val="0069110A"/>
    <w:rsid w:val="006929CA"/>
    <w:rsid w:val="00692D13"/>
    <w:rsid w:val="00693F24"/>
    <w:rsid w:val="00694AF0"/>
    <w:rsid w:val="00694B88"/>
    <w:rsid w:val="00696C1C"/>
    <w:rsid w:val="006970EF"/>
    <w:rsid w:val="006A2DA6"/>
    <w:rsid w:val="006A4686"/>
    <w:rsid w:val="006A6D8A"/>
    <w:rsid w:val="006B0E9E"/>
    <w:rsid w:val="006B2432"/>
    <w:rsid w:val="006B24ED"/>
    <w:rsid w:val="006B516F"/>
    <w:rsid w:val="006B5AE4"/>
    <w:rsid w:val="006D1038"/>
    <w:rsid w:val="006D1507"/>
    <w:rsid w:val="006D2F65"/>
    <w:rsid w:val="006D399A"/>
    <w:rsid w:val="006D4054"/>
    <w:rsid w:val="006D4081"/>
    <w:rsid w:val="006D6113"/>
    <w:rsid w:val="006E02EC"/>
    <w:rsid w:val="006E2258"/>
    <w:rsid w:val="006E35D7"/>
    <w:rsid w:val="006E5EF0"/>
    <w:rsid w:val="006F0B26"/>
    <w:rsid w:val="006F3B6D"/>
    <w:rsid w:val="00700909"/>
    <w:rsid w:val="00702C7F"/>
    <w:rsid w:val="0070472D"/>
    <w:rsid w:val="00712CFE"/>
    <w:rsid w:val="00713B6A"/>
    <w:rsid w:val="007211B1"/>
    <w:rsid w:val="00721A65"/>
    <w:rsid w:val="0072264F"/>
    <w:rsid w:val="00722861"/>
    <w:rsid w:val="00726C80"/>
    <w:rsid w:val="00726EED"/>
    <w:rsid w:val="0073141F"/>
    <w:rsid w:val="00731D68"/>
    <w:rsid w:val="00736138"/>
    <w:rsid w:val="00737047"/>
    <w:rsid w:val="00740E6D"/>
    <w:rsid w:val="00741CB2"/>
    <w:rsid w:val="00743D7D"/>
    <w:rsid w:val="00746187"/>
    <w:rsid w:val="00747359"/>
    <w:rsid w:val="00756EB1"/>
    <w:rsid w:val="00757906"/>
    <w:rsid w:val="00757D85"/>
    <w:rsid w:val="00762168"/>
    <w:rsid w:val="0076254F"/>
    <w:rsid w:val="00763B79"/>
    <w:rsid w:val="007717BB"/>
    <w:rsid w:val="00771EF9"/>
    <w:rsid w:val="0077299B"/>
    <w:rsid w:val="007801F5"/>
    <w:rsid w:val="00781BA8"/>
    <w:rsid w:val="00783549"/>
    <w:rsid w:val="00783CA4"/>
    <w:rsid w:val="007842FB"/>
    <w:rsid w:val="007848B4"/>
    <w:rsid w:val="00786124"/>
    <w:rsid w:val="0079514B"/>
    <w:rsid w:val="007952CE"/>
    <w:rsid w:val="00796AFC"/>
    <w:rsid w:val="00796E32"/>
    <w:rsid w:val="00797BC2"/>
    <w:rsid w:val="007A23AA"/>
    <w:rsid w:val="007A2DC1"/>
    <w:rsid w:val="007A34FC"/>
    <w:rsid w:val="007A5BFB"/>
    <w:rsid w:val="007B08DD"/>
    <w:rsid w:val="007B667E"/>
    <w:rsid w:val="007C17B3"/>
    <w:rsid w:val="007C1A8C"/>
    <w:rsid w:val="007C2E51"/>
    <w:rsid w:val="007C6A83"/>
    <w:rsid w:val="007D2099"/>
    <w:rsid w:val="007D3319"/>
    <w:rsid w:val="007D335D"/>
    <w:rsid w:val="007D4378"/>
    <w:rsid w:val="007D69D3"/>
    <w:rsid w:val="007D75FB"/>
    <w:rsid w:val="007E085A"/>
    <w:rsid w:val="007E3314"/>
    <w:rsid w:val="007E4B03"/>
    <w:rsid w:val="007E6DD7"/>
    <w:rsid w:val="007F04A2"/>
    <w:rsid w:val="007F13A4"/>
    <w:rsid w:val="007F324B"/>
    <w:rsid w:val="007F32FC"/>
    <w:rsid w:val="00800D32"/>
    <w:rsid w:val="0080101C"/>
    <w:rsid w:val="008026C7"/>
    <w:rsid w:val="0080553C"/>
    <w:rsid w:val="008056DE"/>
    <w:rsid w:val="00805B46"/>
    <w:rsid w:val="00807E1E"/>
    <w:rsid w:val="008119FD"/>
    <w:rsid w:val="0081648A"/>
    <w:rsid w:val="00817B79"/>
    <w:rsid w:val="00821240"/>
    <w:rsid w:val="00822DC6"/>
    <w:rsid w:val="0082354E"/>
    <w:rsid w:val="00825B67"/>
    <w:rsid w:val="00825DC2"/>
    <w:rsid w:val="00827327"/>
    <w:rsid w:val="00830189"/>
    <w:rsid w:val="0083170F"/>
    <w:rsid w:val="00834AD3"/>
    <w:rsid w:val="00836936"/>
    <w:rsid w:val="00841FA2"/>
    <w:rsid w:val="008433AF"/>
    <w:rsid w:val="00843795"/>
    <w:rsid w:val="00845CE0"/>
    <w:rsid w:val="00847F0F"/>
    <w:rsid w:val="008510AB"/>
    <w:rsid w:val="0085115E"/>
    <w:rsid w:val="00851C45"/>
    <w:rsid w:val="00852448"/>
    <w:rsid w:val="00854AB5"/>
    <w:rsid w:val="0085651B"/>
    <w:rsid w:val="008656D3"/>
    <w:rsid w:val="00865AD3"/>
    <w:rsid w:val="00880C48"/>
    <w:rsid w:val="00881268"/>
    <w:rsid w:val="0088194C"/>
    <w:rsid w:val="0088258A"/>
    <w:rsid w:val="00885210"/>
    <w:rsid w:val="00886332"/>
    <w:rsid w:val="008901CE"/>
    <w:rsid w:val="00896FAC"/>
    <w:rsid w:val="008A26D9"/>
    <w:rsid w:val="008A7E8E"/>
    <w:rsid w:val="008B6CC9"/>
    <w:rsid w:val="008C0C29"/>
    <w:rsid w:val="008C1115"/>
    <w:rsid w:val="008C13A0"/>
    <w:rsid w:val="008C26DE"/>
    <w:rsid w:val="008C7B1A"/>
    <w:rsid w:val="008D7FA0"/>
    <w:rsid w:val="008E14E8"/>
    <w:rsid w:val="008E277E"/>
    <w:rsid w:val="008E4650"/>
    <w:rsid w:val="008E5BC4"/>
    <w:rsid w:val="008E60A9"/>
    <w:rsid w:val="008F1F2A"/>
    <w:rsid w:val="008F210F"/>
    <w:rsid w:val="008F2687"/>
    <w:rsid w:val="008F3638"/>
    <w:rsid w:val="008F4441"/>
    <w:rsid w:val="008F6C0F"/>
    <w:rsid w:val="008F6F31"/>
    <w:rsid w:val="008F74DF"/>
    <w:rsid w:val="009004FB"/>
    <w:rsid w:val="00900759"/>
    <w:rsid w:val="009030C8"/>
    <w:rsid w:val="00903AA1"/>
    <w:rsid w:val="0090524F"/>
    <w:rsid w:val="00910E38"/>
    <w:rsid w:val="009127BA"/>
    <w:rsid w:val="00914F3D"/>
    <w:rsid w:val="0091775E"/>
    <w:rsid w:val="009227A6"/>
    <w:rsid w:val="009245A6"/>
    <w:rsid w:val="00930343"/>
    <w:rsid w:val="00930584"/>
    <w:rsid w:val="00930EC8"/>
    <w:rsid w:val="00931C71"/>
    <w:rsid w:val="00933EC1"/>
    <w:rsid w:val="009348D3"/>
    <w:rsid w:val="0093578D"/>
    <w:rsid w:val="00943954"/>
    <w:rsid w:val="009478C3"/>
    <w:rsid w:val="00947E4B"/>
    <w:rsid w:val="009526A6"/>
    <w:rsid w:val="009530DB"/>
    <w:rsid w:val="00953676"/>
    <w:rsid w:val="0096056E"/>
    <w:rsid w:val="009607F1"/>
    <w:rsid w:val="00966805"/>
    <w:rsid w:val="00966820"/>
    <w:rsid w:val="009705EE"/>
    <w:rsid w:val="009726DE"/>
    <w:rsid w:val="00972CB5"/>
    <w:rsid w:val="0097325C"/>
    <w:rsid w:val="009764F3"/>
    <w:rsid w:val="00977927"/>
    <w:rsid w:val="0098135C"/>
    <w:rsid w:val="0098156A"/>
    <w:rsid w:val="0098377F"/>
    <w:rsid w:val="0098570C"/>
    <w:rsid w:val="00986094"/>
    <w:rsid w:val="009878D0"/>
    <w:rsid w:val="0098796F"/>
    <w:rsid w:val="0099088D"/>
    <w:rsid w:val="00991BAC"/>
    <w:rsid w:val="00993E1B"/>
    <w:rsid w:val="009A27BD"/>
    <w:rsid w:val="009A2F51"/>
    <w:rsid w:val="009A6EA0"/>
    <w:rsid w:val="009A70B5"/>
    <w:rsid w:val="009B256A"/>
    <w:rsid w:val="009B6D26"/>
    <w:rsid w:val="009B7080"/>
    <w:rsid w:val="009C0C53"/>
    <w:rsid w:val="009C1335"/>
    <w:rsid w:val="009C1AB2"/>
    <w:rsid w:val="009C4B06"/>
    <w:rsid w:val="009C7251"/>
    <w:rsid w:val="009D3AB6"/>
    <w:rsid w:val="009D4E46"/>
    <w:rsid w:val="009D6363"/>
    <w:rsid w:val="009E0C2B"/>
    <w:rsid w:val="009E2E91"/>
    <w:rsid w:val="009E446A"/>
    <w:rsid w:val="009E475D"/>
    <w:rsid w:val="009F2851"/>
    <w:rsid w:val="009F2BF8"/>
    <w:rsid w:val="009F2F6F"/>
    <w:rsid w:val="009F51D3"/>
    <w:rsid w:val="00A03AFA"/>
    <w:rsid w:val="00A03B67"/>
    <w:rsid w:val="00A11C11"/>
    <w:rsid w:val="00A139F5"/>
    <w:rsid w:val="00A16546"/>
    <w:rsid w:val="00A20060"/>
    <w:rsid w:val="00A23DAD"/>
    <w:rsid w:val="00A31E36"/>
    <w:rsid w:val="00A365F4"/>
    <w:rsid w:val="00A42F20"/>
    <w:rsid w:val="00A433D5"/>
    <w:rsid w:val="00A440E4"/>
    <w:rsid w:val="00A47D80"/>
    <w:rsid w:val="00A50B5D"/>
    <w:rsid w:val="00A5302E"/>
    <w:rsid w:val="00A53132"/>
    <w:rsid w:val="00A546DC"/>
    <w:rsid w:val="00A54E94"/>
    <w:rsid w:val="00A54F35"/>
    <w:rsid w:val="00A563F2"/>
    <w:rsid w:val="00A566E8"/>
    <w:rsid w:val="00A67389"/>
    <w:rsid w:val="00A7100E"/>
    <w:rsid w:val="00A73164"/>
    <w:rsid w:val="00A810F9"/>
    <w:rsid w:val="00A81466"/>
    <w:rsid w:val="00A84607"/>
    <w:rsid w:val="00A851FF"/>
    <w:rsid w:val="00A86ECC"/>
    <w:rsid w:val="00A86FCC"/>
    <w:rsid w:val="00A87FA8"/>
    <w:rsid w:val="00A91472"/>
    <w:rsid w:val="00AA23E1"/>
    <w:rsid w:val="00AA6166"/>
    <w:rsid w:val="00AA710D"/>
    <w:rsid w:val="00AB0AF6"/>
    <w:rsid w:val="00AB0CA3"/>
    <w:rsid w:val="00AB29C8"/>
    <w:rsid w:val="00AB528C"/>
    <w:rsid w:val="00AB6D25"/>
    <w:rsid w:val="00AC1337"/>
    <w:rsid w:val="00AC2335"/>
    <w:rsid w:val="00AC2824"/>
    <w:rsid w:val="00AC707D"/>
    <w:rsid w:val="00AC7C00"/>
    <w:rsid w:val="00AD4B64"/>
    <w:rsid w:val="00AE0353"/>
    <w:rsid w:val="00AE2D4B"/>
    <w:rsid w:val="00AE4F99"/>
    <w:rsid w:val="00AF1940"/>
    <w:rsid w:val="00AF41AA"/>
    <w:rsid w:val="00AF7814"/>
    <w:rsid w:val="00B03587"/>
    <w:rsid w:val="00B047E6"/>
    <w:rsid w:val="00B04D56"/>
    <w:rsid w:val="00B14695"/>
    <w:rsid w:val="00B14952"/>
    <w:rsid w:val="00B16A12"/>
    <w:rsid w:val="00B2279F"/>
    <w:rsid w:val="00B271B3"/>
    <w:rsid w:val="00B31C84"/>
    <w:rsid w:val="00B31E5A"/>
    <w:rsid w:val="00B3565E"/>
    <w:rsid w:val="00B36C4C"/>
    <w:rsid w:val="00B43686"/>
    <w:rsid w:val="00B450BC"/>
    <w:rsid w:val="00B53C97"/>
    <w:rsid w:val="00B5623E"/>
    <w:rsid w:val="00B648C6"/>
    <w:rsid w:val="00B653AB"/>
    <w:rsid w:val="00B65F9E"/>
    <w:rsid w:val="00B66B19"/>
    <w:rsid w:val="00B67D95"/>
    <w:rsid w:val="00B72DE8"/>
    <w:rsid w:val="00B801BE"/>
    <w:rsid w:val="00B80214"/>
    <w:rsid w:val="00B83FE5"/>
    <w:rsid w:val="00B84209"/>
    <w:rsid w:val="00B848A6"/>
    <w:rsid w:val="00B85EBE"/>
    <w:rsid w:val="00B8728C"/>
    <w:rsid w:val="00B90699"/>
    <w:rsid w:val="00B914E9"/>
    <w:rsid w:val="00B94ECA"/>
    <w:rsid w:val="00B956EE"/>
    <w:rsid w:val="00BA0AA8"/>
    <w:rsid w:val="00BA2BA1"/>
    <w:rsid w:val="00BA34D6"/>
    <w:rsid w:val="00BA4878"/>
    <w:rsid w:val="00BA6160"/>
    <w:rsid w:val="00BB0C00"/>
    <w:rsid w:val="00BB4F09"/>
    <w:rsid w:val="00BC05D5"/>
    <w:rsid w:val="00BC7BDD"/>
    <w:rsid w:val="00BD32FC"/>
    <w:rsid w:val="00BD374A"/>
    <w:rsid w:val="00BD4E33"/>
    <w:rsid w:val="00BD6B8B"/>
    <w:rsid w:val="00BD7D43"/>
    <w:rsid w:val="00BE1030"/>
    <w:rsid w:val="00BF1C23"/>
    <w:rsid w:val="00BF45CD"/>
    <w:rsid w:val="00BF45EF"/>
    <w:rsid w:val="00C030DE"/>
    <w:rsid w:val="00C138C7"/>
    <w:rsid w:val="00C1753F"/>
    <w:rsid w:val="00C22105"/>
    <w:rsid w:val="00C227E0"/>
    <w:rsid w:val="00C244B6"/>
    <w:rsid w:val="00C26F87"/>
    <w:rsid w:val="00C34904"/>
    <w:rsid w:val="00C35B7D"/>
    <w:rsid w:val="00C361C0"/>
    <w:rsid w:val="00C36678"/>
    <w:rsid w:val="00C3702F"/>
    <w:rsid w:val="00C3738C"/>
    <w:rsid w:val="00C42130"/>
    <w:rsid w:val="00C43D49"/>
    <w:rsid w:val="00C441B5"/>
    <w:rsid w:val="00C47E20"/>
    <w:rsid w:val="00C50E2D"/>
    <w:rsid w:val="00C52942"/>
    <w:rsid w:val="00C52F93"/>
    <w:rsid w:val="00C54AC6"/>
    <w:rsid w:val="00C54BFA"/>
    <w:rsid w:val="00C55286"/>
    <w:rsid w:val="00C600B7"/>
    <w:rsid w:val="00C61A79"/>
    <w:rsid w:val="00C61BBA"/>
    <w:rsid w:val="00C64A37"/>
    <w:rsid w:val="00C70EE0"/>
    <w:rsid w:val="00C7158E"/>
    <w:rsid w:val="00C71789"/>
    <w:rsid w:val="00C7180A"/>
    <w:rsid w:val="00C72016"/>
    <w:rsid w:val="00C7250B"/>
    <w:rsid w:val="00C7346B"/>
    <w:rsid w:val="00C734DE"/>
    <w:rsid w:val="00C74484"/>
    <w:rsid w:val="00C77C0E"/>
    <w:rsid w:val="00C827EF"/>
    <w:rsid w:val="00C834C2"/>
    <w:rsid w:val="00C914D6"/>
    <w:rsid w:val="00C91687"/>
    <w:rsid w:val="00C91F90"/>
    <w:rsid w:val="00C924A8"/>
    <w:rsid w:val="00C945FE"/>
    <w:rsid w:val="00C96FAA"/>
    <w:rsid w:val="00C97A04"/>
    <w:rsid w:val="00C97CAE"/>
    <w:rsid w:val="00CA107B"/>
    <w:rsid w:val="00CA2471"/>
    <w:rsid w:val="00CA3EFC"/>
    <w:rsid w:val="00CA484D"/>
    <w:rsid w:val="00CA4FB6"/>
    <w:rsid w:val="00CB3759"/>
    <w:rsid w:val="00CB3DA4"/>
    <w:rsid w:val="00CB4056"/>
    <w:rsid w:val="00CC0B07"/>
    <w:rsid w:val="00CC6ACB"/>
    <w:rsid w:val="00CC739E"/>
    <w:rsid w:val="00CD5189"/>
    <w:rsid w:val="00CD5249"/>
    <w:rsid w:val="00CD58B7"/>
    <w:rsid w:val="00CD6FD6"/>
    <w:rsid w:val="00CD701B"/>
    <w:rsid w:val="00CE1543"/>
    <w:rsid w:val="00CE3756"/>
    <w:rsid w:val="00CE74BC"/>
    <w:rsid w:val="00CE7587"/>
    <w:rsid w:val="00CF1ABE"/>
    <w:rsid w:val="00CF4099"/>
    <w:rsid w:val="00CF4EBC"/>
    <w:rsid w:val="00CF59A6"/>
    <w:rsid w:val="00D00796"/>
    <w:rsid w:val="00D01DC1"/>
    <w:rsid w:val="00D020C4"/>
    <w:rsid w:val="00D04419"/>
    <w:rsid w:val="00D05F6A"/>
    <w:rsid w:val="00D10728"/>
    <w:rsid w:val="00D1641E"/>
    <w:rsid w:val="00D2295E"/>
    <w:rsid w:val="00D230C8"/>
    <w:rsid w:val="00D23732"/>
    <w:rsid w:val="00D23740"/>
    <w:rsid w:val="00D23A84"/>
    <w:rsid w:val="00D261A2"/>
    <w:rsid w:val="00D263C0"/>
    <w:rsid w:val="00D30BA3"/>
    <w:rsid w:val="00D32107"/>
    <w:rsid w:val="00D32192"/>
    <w:rsid w:val="00D3239E"/>
    <w:rsid w:val="00D332E9"/>
    <w:rsid w:val="00D4028E"/>
    <w:rsid w:val="00D421FF"/>
    <w:rsid w:val="00D435F0"/>
    <w:rsid w:val="00D45197"/>
    <w:rsid w:val="00D517DB"/>
    <w:rsid w:val="00D5195D"/>
    <w:rsid w:val="00D53297"/>
    <w:rsid w:val="00D54D5D"/>
    <w:rsid w:val="00D616D2"/>
    <w:rsid w:val="00D63B5F"/>
    <w:rsid w:val="00D66BAF"/>
    <w:rsid w:val="00D6730B"/>
    <w:rsid w:val="00D70EF7"/>
    <w:rsid w:val="00D81026"/>
    <w:rsid w:val="00D8127C"/>
    <w:rsid w:val="00D8397C"/>
    <w:rsid w:val="00D84810"/>
    <w:rsid w:val="00D84D61"/>
    <w:rsid w:val="00D9437D"/>
    <w:rsid w:val="00D94EED"/>
    <w:rsid w:val="00D96026"/>
    <w:rsid w:val="00D962DB"/>
    <w:rsid w:val="00DA077F"/>
    <w:rsid w:val="00DA56CD"/>
    <w:rsid w:val="00DA6B90"/>
    <w:rsid w:val="00DA7C1C"/>
    <w:rsid w:val="00DB04A2"/>
    <w:rsid w:val="00DB147A"/>
    <w:rsid w:val="00DB1B7A"/>
    <w:rsid w:val="00DB27BE"/>
    <w:rsid w:val="00DB2C5A"/>
    <w:rsid w:val="00DB33A9"/>
    <w:rsid w:val="00DB7455"/>
    <w:rsid w:val="00DC046C"/>
    <w:rsid w:val="00DC14B6"/>
    <w:rsid w:val="00DC5BB4"/>
    <w:rsid w:val="00DC6708"/>
    <w:rsid w:val="00DC7945"/>
    <w:rsid w:val="00DD0B46"/>
    <w:rsid w:val="00DD4B8C"/>
    <w:rsid w:val="00DD5E7D"/>
    <w:rsid w:val="00DE5583"/>
    <w:rsid w:val="00DE5735"/>
    <w:rsid w:val="00DE7043"/>
    <w:rsid w:val="00DF36CE"/>
    <w:rsid w:val="00DF3DD8"/>
    <w:rsid w:val="00E01436"/>
    <w:rsid w:val="00E045BD"/>
    <w:rsid w:val="00E1055A"/>
    <w:rsid w:val="00E12534"/>
    <w:rsid w:val="00E16073"/>
    <w:rsid w:val="00E17B77"/>
    <w:rsid w:val="00E219FB"/>
    <w:rsid w:val="00E221D1"/>
    <w:rsid w:val="00E23337"/>
    <w:rsid w:val="00E23AE1"/>
    <w:rsid w:val="00E259EA"/>
    <w:rsid w:val="00E32061"/>
    <w:rsid w:val="00E36FFE"/>
    <w:rsid w:val="00E3707B"/>
    <w:rsid w:val="00E42FF9"/>
    <w:rsid w:val="00E44D7E"/>
    <w:rsid w:val="00E46B4A"/>
    <w:rsid w:val="00E46B80"/>
    <w:rsid w:val="00E4714C"/>
    <w:rsid w:val="00E5190B"/>
    <w:rsid w:val="00E51AEB"/>
    <w:rsid w:val="00E522A7"/>
    <w:rsid w:val="00E52A0A"/>
    <w:rsid w:val="00E54452"/>
    <w:rsid w:val="00E54FC6"/>
    <w:rsid w:val="00E61831"/>
    <w:rsid w:val="00E61DD9"/>
    <w:rsid w:val="00E664C5"/>
    <w:rsid w:val="00E66775"/>
    <w:rsid w:val="00E670AA"/>
    <w:rsid w:val="00E671A2"/>
    <w:rsid w:val="00E73A73"/>
    <w:rsid w:val="00E74C2D"/>
    <w:rsid w:val="00E76D26"/>
    <w:rsid w:val="00E804E9"/>
    <w:rsid w:val="00E8090B"/>
    <w:rsid w:val="00E83849"/>
    <w:rsid w:val="00E84382"/>
    <w:rsid w:val="00EA1CAD"/>
    <w:rsid w:val="00EA69A7"/>
    <w:rsid w:val="00EA7DFA"/>
    <w:rsid w:val="00EB1390"/>
    <w:rsid w:val="00EB2C71"/>
    <w:rsid w:val="00EB4340"/>
    <w:rsid w:val="00EB4CD1"/>
    <w:rsid w:val="00EB556D"/>
    <w:rsid w:val="00EB5A7D"/>
    <w:rsid w:val="00EC7CB5"/>
    <w:rsid w:val="00ED3929"/>
    <w:rsid w:val="00ED55C0"/>
    <w:rsid w:val="00ED56FE"/>
    <w:rsid w:val="00ED5C94"/>
    <w:rsid w:val="00ED682B"/>
    <w:rsid w:val="00EE3AA0"/>
    <w:rsid w:val="00EE41D5"/>
    <w:rsid w:val="00EE5A9F"/>
    <w:rsid w:val="00EF0AE5"/>
    <w:rsid w:val="00EF18F5"/>
    <w:rsid w:val="00F037A4"/>
    <w:rsid w:val="00F03AC4"/>
    <w:rsid w:val="00F03CD9"/>
    <w:rsid w:val="00F05B66"/>
    <w:rsid w:val="00F06185"/>
    <w:rsid w:val="00F10AAC"/>
    <w:rsid w:val="00F13048"/>
    <w:rsid w:val="00F15CFF"/>
    <w:rsid w:val="00F17991"/>
    <w:rsid w:val="00F2506E"/>
    <w:rsid w:val="00F265A0"/>
    <w:rsid w:val="00F27C8F"/>
    <w:rsid w:val="00F31A7D"/>
    <w:rsid w:val="00F32749"/>
    <w:rsid w:val="00F331DE"/>
    <w:rsid w:val="00F33655"/>
    <w:rsid w:val="00F37172"/>
    <w:rsid w:val="00F408C3"/>
    <w:rsid w:val="00F40A15"/>
    <w:rsid w:val="00F43258"/>
    <w:rsid w:val="00F4477E"/>
    <w:rsid w:val="00F46733"/>
    <w:rsid w:val="00F5488E"/>
    <w:rsid w:val="00F66ADD"/>
    <w:rsid w:val="00F67D8F"/>
    <w:rsid w:val="00F72227"/>
    <w:rsid w:val="00F759EF"/>
    <w:rsid w:val="00F76554"/>
    <w:rsid w:val="00F802BE"/>
    <w:rsid w:val="00F827BE"/>
    <w:rsid w:val="00F86024"/>
    <w:rsid w:val="00F8611A"/>
    <w:rsid w:val="00F87818"/>
    <w:rsid w:val="00F9020C"/>
    <w:rsid w:val="00F91C52"/>
    <w:rsid w:val="00F9515F"/>
    <w:rsid w:val="00F97203"/>
    <w:rsid w:val="00F975E8"/>
    <w:rsid w:val="00FA0360"/>
    <w:rsid w:val="00FA5128"/>
    <w:rsid w:val="00FA6B8A"/>
    <w:rsid w:val="00FB42D4"/>
    <w:rsid w:val="00FB4D0E"/>
    <w:rsid w:val="00FB5136"/>
    <w:rsid w:val="00FB5906"/>
    <w:rsid w:val="00FB6ABD"/>
    <w:rsid w:val="00FB762F"/>
    <w:rsid w:val="00FC2AED"/>
    <w:rsid w:val="00FC7EBF"/>
    <w:rsid w:val="00FD19F4"/>
    <w:rsid w:val="00FD27C3"/>
    <w:rsid w:val="00FD3775"/>
    <w:rsid w:val="00FD41DF"/>
    <w:rsid w:val="00FD5EA7"/>
    <w:rsid w:val="00FD6431"/>
    <w:rsid w:val="00FD6F18"/>
    <w:rsid w:val="00FD76B5"/>
    <w:rsid w:val="00FE0745"/>
    <w:rsid w:val="00FE5B29"/>
    <w:rsid w:val="00FE7B13"/>
    <w:rsid w:val="00FF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BC6AE1C-745F-4A65-9935-B4DBB0E2D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47971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normalny">
    <w:name w:val="Tekst normalny"/>
    <w:basedOn w:val="Normalny"/>
    <w:qFormat/>
    <w:rsid w:val="00700909"/>
    <w:pPr>
      <w:spacing w:after="0"/>
      <w:jc w:val="both"/>
    </w:pPr>
    <w:rPr>
      <w:noProof/>
      <w:spacing w:val="-2"/>
      <w:szCs w:val="19"/>
    </w:rPr>
  </w:style>
  <w:style w:type="paragraph" w:customStyle="1" w:styleId="Tytutabelki">
    <w:name w:val="Tytuł tabelki"/>
    <w:basedOn w:val="Normalny"/>
    <w:qFormat/>
    <w:rsid w:val="00700909"/>
    <w:pPr>
      <w:framePr w:hSpace="141" w:wrap="around" w:vAnchor="text" w:hAnchor="margin" w:y="78"/>
      <w:outlineLvl w:val="0"/>
    </w:pPr>
    <w:rPr>
      <w:rFonts w:eastAsia="Times New Roman" w:cs="Arial"/>
      <w:b/>
      <w:sz w:val="18"/>
      <w:szCs w:val="18"/>
      <w:lang w:eastAsia="pl-PL"/>
    </w:rPr>
  </w:style>
  <w:style w:type="table" w:customStyle="1" w:styleId="Siatkatabelijasna1">
    <w:name w:val="Siatka tabeli — jasna1"/>
    <w:basedOn w:val="Standardowy"/>
    <w:uiPriority w:val="40"/>
    <w:rsid w:val="002179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172EC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172EC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024AF4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64D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4D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64D5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4D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4D5E"/>
    <w:rPr>
      <w:rFonts w:ascii="Fira Sans" w:hAnsi="Fira Sans"/>
      <w:b/>
      <w:bCs/>
      <w:sz w:val="20"/>
      <w:szCs w:val="20"/>
    </w:rPr>
  </w:style>
  <w:style w:type="paragraph" w:customStyle="1" w:styleId="aga1">
    <w:name w:val="aga1"/>
    <w:basedOn w:val="Normalny"/>
    <w:rsid w:val="005B220C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26" Type="http://schemas.openxmlformats.org/officeDocument/2006/relationships/hyperlink" Target="http://stat.gov.pl/obszary-tematyczne/rynek-pracy/" TargetMode="External"/><Relationship Id="rId39" Type="http://schemas.openxmlformats.org/officeDocument/2006/relationships/hyperlink" Target="https://stat.gov.pl/obszary-tematyczne/rynek-pracy/pracujacy-bezrobotni-bierni-zawodowo-wg-bael/badanie-aktywnosci-ekonomicznej-ludnosci-folder-dla-rodzin-bioracych-udzial-w-badaniu-aktywnosci-ekonomicznej-ludnosci-i-kwartal-2021-r-,17,10.html" TargetMode="External"/><Relationship Id="rId21" Type="http://schemas.openxmlformats.org/officeDocument/2006/relationships/footer" Target="footer2.xml"/><Relationship Id="rId34" Type="http://schemas.openxmlformats.org/officeDocument/2006/relationships/hyperlink" Target="https://stat.gov.pl/metainformacje/slownik-pojec/pojecia-stosowane-w-statystyce-publicznej/591,pojecie.html" TargetMode="External"/><Relationship Id="rId42" Type="http://schemas.openxmlformats.org/officeDocument/2006/relationships/hyperlink" Target="http://swaid.stat.gov.pl/SitePagesDBW/RynekPracy.aspx" TargetMode="External"/><Relationship Id="rId47" Type="http://schemas.openxmlformats.org/officeDocument/2006/relationships/hyperlink" Target="http://stat.gov.pl/metainformacje/slownik-pojec/pojecia-stosowane-w-statystyce-publicznej/14,pojecie.html" TargetMode="External"/><Relationship Id="rId50" Type="http://schemas.openxmlformats.org/officeDocument/2006/relationships/hyperlink" Target="https://stat.gov.pl/metainformacje/slownik-pojec/pojecia-stosowane-w-statystyce-publicznej/884,pojecie.html" TargetMode="External"/><Relationship Id="rId55" Type="http://schemas.openxmlformats.org/officeDocument/2006/relationships/image" Target="media/image13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9" Type="http://schemas.openxmlformats.org/officeDocument/2006/relationships/hyperlink" Target="http://stat.gov.pl/metainformacje/slownik-pojec/pojecia-stosowane-w-statystyce-publicznej/2544,pojecie.html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s://stat.gov.pl/obszary-tematyczne/rynek-pracy/pracujacy-bezrobotni-bierni-zawodowo-wg-bael/badanie-aktywnosci-ekonomicznej-ludnosci-folder-dla-rodzin-bioracych-udzial-w-badaniu-aktywnosci-ekonomicznej-ludnosci-i-kwartal-2021-r-,17,10.html" TargetMode="External"/><Relationship Id="rId32" Type="http://schemas.openxmlformats.org/officeDocument/2006/relationships/hyperlink" Target="http://stat.gov.pl/metainformacje/slownik-pojec/pojecia-stosowane-w-statystyce-publicznej/14,pojecie.html" TargetMode="External"/><Relationship Id="rId37" Type="http://schemas.openxmlformats.org/officeDocument/2006/relationships/hyperlink" Target="http://stat.gov.pl/metainformacje/slownik-pojec/pojecia-stosowane-w-statystyce-publicznej/1_23,dziedzina.html" TargetMode="External"/><Relationship Id="rId40" Type="http://schemas.openxmlformats.org/officeDocument/2006/relationships/hyperlink" Target="https://stat.gov.pl/obszary-tematyczne/rynek-pracy/zasady-metodyczne-rocznik-pracy/zeszyt-metodologiczny-badanie-aktywnosci-ekonomicznej-ludnosci,3,1.html" TargetMode="External"/><Relationship Id="rId45" Type="http://schemas.openxmlformats.org/officeDocument/2006/relationships/hyperlink" Target="https://stat.gov.pl/metainformacje/slownik-pojec/pojecia-stosowane-w-statystyce-publicznej/1227,pojecie.html" TargetMode="External"/><Relationship Id="rId53" Type="http://schemas.openxmlformats.org/officeDocument/2006/relationships/image" Target="media/image12.png"/><Relationship Id="rId58" Type="http://schemas.openxmlformats.org/officeDocument/2006/relationships/hyperlink" Target="https://www.facebook.com/USWroclaw/?modal=admin_todo_tour" TargetMode="External"/><Relationship Id="rId5" Type="http://schemas.openxmlformats.org/officeDocument/2006/relationships/numbering" Target="numbering.xml"/><Relationship Id="rId61" Type="http://schemas.openxmlformats.org/officeDocument/2006/relationships/fontTable" Target="fontTable.xml"/><Relationship Id="rId19" Type="http://schemas.openxmlformats.org/officeDocument/2006/relationships/footer" Target="footer1.xml"/><Relationship Id="rId14" Type="http://schemas.openxmlformats.org/officeDocument/2006/relationships/image" Target="media/image6.jpeg"/><Relationship Id="rId22" Type="http://schemas.openxmlformats.org/officeDocument/2006/relationships/image" Target="media/image11.png"/><Relationship Id="rId27" Type="http://schemas.openxmlformats.org/officeDocument/2006/relationships/hyperlink" Target="http://swaid.stat.gov.pl/SitePagesDBW/RynekPracy.aspx" TargetMode="External"/><Relationship Id="rId30" Type="http://schemas.openxmlformats.org/officeDocument/2006/relationships/hyperlink" Target="https://stat.gov.pl/metainformacje/slownik-pojec/pojecia-stosowane-w-statystyce-publicznej/1227,pojecie.html" TargetMode="External"/><Relationship Id="rId35" Type="http://schemas.openxmlformats.org/officeDocument/2006/relationships/hyperlink" Target="https://stat.gov.pl/metainformacje/slownik-pojec/pojecia-stosowane-w-statystyce-publicznej/884,pojecie.html" TargetMode="External"/><Relationship Id="rId43" Type="http://schemas.openxmlformats.org/officeDocument/2006/relationships/hyperlink" Target="https://bdl.stat.gov.pl/BDL/dane/podgrup/temat" TargetMode="External"/><Relationship Id="rId48" Type="http://schemas.openxmlformats.org/officeDocument/2006/relationships/hyperlink" Target="https://stat.gov.pl/metainformacje/slownik-pojec/pojecia-stosowane-w-statystyce-publicznej/486,pojecie.html" TargetMode="External"/><Relationship Id="rId56" Type="http://schemas.openxmlformats.org/officeDocument/2006/relationships/hyperlink" Target="https://twitter.com/Wroclaw_STAT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183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hyperlink" Target="https://stat.gov.pl/obszary-tematyczne/rynek-pracy/zasady-metodyczne-rocznik-pracy/zeszyt-metodologiczny-badanie-aktywnosci-ekonomicznej-ludnosci,3,1.html" TargetMode="External"/><Relationship Id="rId33" Type="http://schemas.openxmlformats.org/officeDocument/2006/relationships/hyperlink" Target="https://stat.gov.pl/metainformacje/slownik-pojec/pojecia-stosowane-w-statystyce-publicznej/486,pojecie.html" TargetMode="External"/><Relationship Id="rId38" Type="http://schemas.openxmlformats.org/officeDocument/2006/relationships/hyperlink" Target="https://stat.gov.pl/obszary-tematyczne/rynek-pracy/pracujacy-bezrobotni-bierni-zawodowo-wg-bael/aktywnosc-ekonomiczna-ludnosci-polski-i-kwartal-2021-roku,4,41.html" TargetMode="External"/><Relationship Id="rId46" Type="http://schemas.openxmlformats.org/officeDocument/2006/relationships/hyperlink" Target="http://stat.gov.pl/metainformacje/slownik-pojec/pojecia-stosowane-w-statystyce-publicznej/739,pojecie.html" TargetMode="External"/><Relationship Id="rId59" Type="http://schemas.openxmlformats.org/officeDocument/2006/relationships/header" Target="header3.xml"/><Relationship Id="rId20" Type="http://schemas.openxmlformats.org/officeDocument/2006/relationships/header" Target="header2.xml"/><Relationship Id="rId41" Type="http://schemas.openxmlformats.org/officeDocument/2006/relationships/hyperlink" Target="http://stat.gov.pl/obszary-tematyczne/rynek-pracy/" TargetMode="External"/><Relationship Id="rId54" Type="http://schemas.openxmlformats.org/officeDocument/2006/relationships/hyperlink" Target="http://wroclaw.stat.gov.pl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7.jpeg"/><Relationship Id="rId23" Type="http://schemas.openxmlformats.org/officeDocument/2006/relationships/hyperlink" Target="https://stat.gov.pl/obszary-tematyczne/rynek-pracy/pracujacy-bezrobotni-bierni-zawodowo-wg-bael/aktywnosc-ekonomiczna-ludnosci-polski-i-kwartal-2021-roku,4,41.html" TargetMode="External"/><Relationship Id="rId28" Type="http://schemas.openxmlformats.org/officeDocument/2006/relationships/hyperlink" Target="https://bdl.stat.gov.pl/BDL/dane/podgrup/temat" TargetMode="External"/><Relationship Id="rId36" Type="http://schemas.openxmlformats.org/officeDocument/2006/relationships/hyperlink" Target="https://stat.gov.pl/metainformacje/slownik-pojec/pojecia-stosowane-w-statystyce-publicznej/183,pojecie.html" TargetMode="External"/><Relationship Id="rId49" Type="http://schemas.openxmlformats.org/officeDocument/2006/relationships/hyperlink" Target="https://stat.gov.pl/metainformacje/slownik-pojec/pojecia-stosowane-w-statystyce-publicznej/591,pojecie.html" TargetMode="External"/><Relationship Id="rId57" Type="http://schemas.openxmlformats.org/officeDocument/2006/relationships/image" Target="media/image14.png"/><Relationship Id="rId10" Type="http://schemas.openxmlformats.org/officeDocument/2006/relationships/endnotes" Target="endnotes.xml"/><Relationship Id="rId31" Type="http://schemas.openxmlformats.org/officeDocument/2006/relationships/hyperlink" Target="http://stat.gov.pl/metainformacje/slownik-pojec/pojecia-stosowane-w-statystyce-publicznej/739,pojecie.html" TargetMode="External"/><Relationship Id="rId44" Type="http://schemas.openxmlformats.org/officeDocument/2006/relationships/hyperlink" Target="http://stat.gov.pl/metainformacje/slownik-pojec/pojecia-stosowane-w-statystyce-publicznej/2544,pojecie.html" TargetMode="External"/><Relationship Id="rId52" Type="http://schemas.openxmlformats.org/officeDocument/2006/relationships/hyperlink" Target="http://stat.gov.pl/metainformacje/slownik-pojec/pojecia-stosowane-w-statystyce-publicznej/1_23,dziedzina.html" TargetMode="External"/><Relationship Id="rId60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purl.org/dc/dcmitype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EA17A61-44DF-4F2F-A7CE-0D2F6B5C8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8</Pages>
  <Words>2356</Words>
  <Characters>14139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Koralewski Dominik</cp:lastModifiedBy>
  <cp:revision>45</cp:revision>
  <cp:lastPrinted>2020-03-16T10:14:00Z</cp:lastPrinted>
  <dcterms:created xsi:type="dcterms:W3CDTF">2021-09-24T13:09:00Z</dcterms:created>
  <dcterms:modified xsi:type="dcterms:W3CDTF">2021-09-29T06:23:00Z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