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6A1A6D60" w:rsidR="006F5EF5" w:rsidRPr="00CB5DE0" w:rsidRDefault="006F5EF5" w:rsidP="00D53410">
      <w:pPr>
        <w:pStyle w:val="Nagwek"/>
        <w:tabs>
          <w:tab w:val="clear" w:pos="4536"/>
          <w:tab w:val="clear" w:pos="9072"/>
          <w:tab w:val="left" w:pos="5877"/>
        </w:tabs>
        <w:spacing w:before="0"/>
        <w:rPr>
          <w:noProof/>
          <w:sz w:val="20"/>
          <w:lang w:eastAsia="pl-PL"/>
        </w:rPr>
      </w:pPr>
      <w:r>
        <w:rPr>
          <w:noProof/>
          <w:lang w:eastAsia="pl-PL"/>
        </w:rPr>
        <w:tab/>
      </w:r>
    </w:p>
    <w:p w14:paraId="7D1732FC" w14:textId="21F98819" w:rsidR="006F5EF5" w:rsidRDefault="00F84B1F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60000" behindDoc="1" locked="0" layoutInCell="1" allowOverlap="1" wp14:anchorId="7CE6DDDA" wp14:editId="3FD9EBE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288886" cy="791441"/>
            <wp:effectExtent l="0" t="0" r="0" b="889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886" cy="791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6ACEFE2A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3B7D5E" w:rsidRPr="003C6C8D" w:rsidRDefault="003B7D5E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3B7D5E" w:rsidRPr="003C6C8D" w:rsidRDefault="003B7D5E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263CED7E" w14:textId="77777777" w:rsidR="00F84B1F" w:rsidRDefault="00F84B1F" w:rsidP="006F5EF5">
      <w:pPr>
        <w:pStyle w:val="Nagwek"/>
        <w:rPr>
          <w:noProof/>
          <w:lang w:eastAsia="pl-PL"/>
        </w:rPr>
      </w:pP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33190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04B96CF7" w:rsidR="003B7D5E" w:rsidRPr="00FE252C" w:rsidRDefault="003B7D5E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5C70DDD1" w:rsidR="003B7D5E" w:rsidRPr="00FE252C" w:rsidRDefault="003B7D5E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3B7D5E" w:rsidRPr="003439F1" w:rsidRDefault="003B7D5E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04B96CF7" w:rsidR="003B7D5E" w:rsidRPr="00FE252C" w:rsidRDefault="003B7D5E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5C70DDD1" w:rsidR="003B7D5E" w:rsidRPr="00FE252C" w:rsidRDefault="003B7D5E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3B7D5E" w:rsidRPr="003439F1" w:rsidRDefault="003B7D5E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3CB9C74F" w:rsidR="0098135C" w:rsidRPr="004E61A6" w:rsidRDefault="006D6CA2" w:rsidP="00196F67">
      <w:pPr>
        <w:pStyle w:val="tytuinformacji"/>
        <w:spacing w:after="720"/>
        <w:ind w:right="2540"/>
        <w:jc w:val="left"/>
        <w:rPr>
          <w:spacing w:val="-2"/>
          <w:shd w:val="clear" w:color="auto" w:fill="FFFFFF"/>
        </w:rPr>
      </w:pPr>
      <w:r w:rsidRPr="00793462">
        <w:rPr>
          <w:shd w:val="clear" w:color="auto" w:fill="FFFFFF"/>
        </w:rPr>
        <w:t>Komunikat o sytuacji społeczno-</w:t>
      </w:r>
      <w:r w:rsidRPr="00793462">
        <w:rPr>
          <w:color w:val="auto"/>
          <w:shd w:val="clear" w:color="auto" w:fill="FFFFFF"/>
        </w:rPr>
        <w:t>gospodarczej</w:t>
      </w:r>
      <w:r w:rsidRPr="00793462">
        <w:rPr>
          <w:color w:val="auto"/>
          <w:shd w:val="clear" w:color="auto" w:fill="FFFFFF"/>
        </w:rPr>
        <w:br/>
      </w:r>
      <w:r w:rsidRPr="004E61A6">
        <w:rPr>
          <w:spacing w:val="-2"/>
          <w:shd w:val="clear" w:color="auto" w:fill="FFFFFF"/>
        </w:rPr>
        <w:t xml:space="preserve">województwa dolnośląskiego </w:t>
      </w:r>
      <w:r w:rsidR="007212F8" w:rsidRPr="004E61A6">
        <w:rPr>
          <w:spacing w:val="-2"/>
          <w:shd w:val="clear" w:color="auto" w:fill="FFFFFF"/>
        </w:rPr>
        <w:t xml:space="preserve">w </w:t>
      </w:r>
      <w:r w:rsidR="007715F8" w:rsidRPr="004E61A6">
        <w:rPr>
          <w:spacing w:val="-2"/>
          <w:shd w:val="clear" w:color="auto" w:fill="FFFFFF"/>
        </w:rPr>
        <w:t>grudniu</w:t>
      </w:r>
      <w:r w:rsidR="007212F8" w:rsidRPr="004E61A6">
        <w:rPr>
          <w:spacing w:val="-2"/>
          <w:shd w:val="clear" w:color="auto" w:fill="FFFFFF"/>
        </w:rPr>
        <w:t xml:space="preserve"> </w:t>
      </w:r>
      <w:r w:rsidRPr="004E61A6">
        <w:rPr>
          <w:spacing w:val="-2"/>
          <w:shd w:val="clear" w:color="auto" w:fill="FFFFFF"/>
        </w:rPr>
        <w:t>20</w:t>
      </w:r>
      <w:r w:rsidR="00D04ECC">
        <w:rPr>
          <w:spacing w:val="-2"/>
          <w:shd w:val="clear" w:color="auto" w:fill="FFFFFF"/>
        </w:rPr>
        <w:t>20</w:t>
      </w:r>
      <w:r w:rsidRPr="004E61A6">
        <w:rPr>
          <w:spacing w:val="-2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5E932A46" w:rsidR="000D6D15" w:rsidRPr="00586F74" w:rsidRDefault="000D6D15" w:rsidP="00E844F5">
            <w:pPr>
              <w:pStyle w:val="tekstnapierwszejstronie"/>
              <w:spacing w:line="260" w:lineRule="exact"/>
              <w:ind w:left="357" w:hanging="357"/>
            </w:pPr>
            <w:r w:rsidRPr="001B7EF0">
              <w:rPr>
                <w:spacing w:val="-2"/>
              </w:rPr>
              <w:t xml:space="preserve">Przeciętne zatrudnienie w sektorze przedsiębiorstw </w:t>
            </w:r>
            <w:r w:rsidR="007715F8" w:rsidRPr="001B7EF0">
              <w:rPr>
                <w:spacing w:val="-2"/>
              </w:rPr>
              <w:t>w grudniu 20</w:t>
            </w:r>
            <w:r w:rsidR="00D04ECC" w:rsidRPr="001B7EF0">
              <w:rPr>
                <w:spacing w:val="-2"/>
              </w:rPr>
              <w:t>20</w:t>
            </w:r>
            <w:r w:rsidR="007715F8" w:rsidRPr="001B7EF0">
              <w:rPr>
                <w:spacing w:val="-2"/>
              </w:rPr>
              <w:t xml:space="preserve"> r. </w:t>
            </w:r>
            <w:r w:rsidRPr="001B7EF0">
              <w:rPr>
                <w:spacing w:val="-2"/>
              </w:rPr>
              <w:t xml:space="preserve">było </w:t>
            </w:r>
            <w:r w:rsidR="00D04ECC" w:rsidRPr="001B7EF0">
              <w:rPr>
                <w:spacing w:val="-2"/>
              </w:rPr>
              <w:t>ni</w:t>
            </w:r>
            <w:r w:rsidRPr="001B7EF0">
              <w:rPr>
                <w:spacing w:val="-2"/>
              </w:rPr>
              <w:t xml:space="preserve">ższe </w:t>
            </w:r>
            <w:r w:rsidR="00B7349F" w:rsidRPr="001B7EF0">
              <w:rPr>
                <w:spacing w:val="-2"/>
              </w:rPr>
              <w:t xml:space="preserve">o </w:t>
            </w:r>
            <w:r w:rsidR="001B7EF0" w:rsidRPr="001B7EF0">
              <w:rPr>
                <w:spacing w:val="-2"/>
              </w:rPr>
              <w:t>2</w:t>
            </w:r>
            <w:r w:rsidR="00B7349F" w:rsidRPr="001B7EF0">
              <w:rPr>
                <w:spacing w:val="-2"/>
              </w:rPr>
              <w:t>,</w:t>
            </w:r>
            <w:r w:rsidR="001B7EF0" w:rsidRPr="001B7EF0">
              <w:rPr>
                <w:spacing w:val="-2"/>
              </w:rPr>
              <w:t>0</w:t>
            </w:r>
            <w:r w:rsidR="00B7349F" w:rsidRPr="001B7EF0">
              <w:rPr>
                <w:spacing w:val="-2"/>
              </w:rPr>
              <w:t xml:space="preserve">% </w:t>
            </w:r>
            <w:r w:rsidR="007715F8" w:rsidRPr="001B7EF0">
              <w:rPr>
                <w:spacing w:val="-2"/>
              </w:rPr>
              <w:t>niż w grudniu 201</w:t>
            </w:r>
            <w:r w:rsidR="00D04ECC" w:rsidRPr="001B7EF0">
              <w:rPr>
                <w:spacing w:val="-2"/>
              </w:rPr>
              <w:t>9</w:t>
            </w:r>
            <w:r w:rsidR="007715F8" w:rsidRPr="001B7EF0">
              <w:rPr>
                <w:spacing w:val="-2"/>
              </w:rPr>
              <w:t xml:space="preserve"> r.</w:t>
            </w:r>
            <w:r w:rsidRPr="001B7EF0">
              <w:rPr>
                <w:spacing w:val="-2"/>
              </w:rPr>
              <w:t>; przed</w:t>
            </w:r>
            <w:r w:rsidRPr="004E61A6">
              <w:t xml:space="preserve"> </w:t>
            </w:r>
            <w:r w:rsidRPr="001B7EF0">
              <w:rPr>
                <w:spacing w:val="-2"/>
              </w:rPr>
              <w:t xml:space="preserve">rokiem odnotowano wzrost o </w:t>
            </w:r>
            <w:r w:rsidR="00C95315" w:rsidRPr="001B7EF0">
              <w:rPr>
                <w:spacing w:val="-2"/>
              </w:rPr>
              <w:t>1</w:t>
            </w:r>
            <w:r w:rsidRPr="001B7EF0">
              <w:rPr>
                <w:spacing w:val="-2"/>
              </w:rPr>
              <w:t>,</w:t>
            </w:r>
            <w:r w:rsidR="001B7EF0" w:rsidRPr="001B7EF0">
              <w:rPr>
                <w:spacing w:val="-2"/>
              </w:rPr>
              <w:t>5</w:t>
            </w:r>
            <w:r w:rsidRPr="001B7EF0">
              <w:rPr>
                <w:spacing w:val="-2"/>
              </w:rPr>
              <w:t xml:space="preserve">%. </w:t>
            </w:r>
            <w:r w:rsidR="00D04ECC" w:rsidRPr="001B7EF0">
              <w:rPr>
                <w:spacing w:val="-2"/>
              </w:rPr>
              <w:t>Spadek przeciętnego zatrudnienia odnotowano w 1</w:t>
            </w:r>
            <w:r w:rsidR="001B7EF0" w:rsidRPr="001B7EF0">
              <w:rPr>
                <w:spacing w:val="-2"/>
              </w:rPr>
              <w:t>1</w:t>
            </w:r>
            <w:r w:rsidR="00D04ECC" w:rsidRPr="001B7EF0">
              <w:rPr>
                <w:spacing w:val="-2"/>
              </w:rPr>
              <w:t xml:space="preserve"> sekcjach, w tym największy</w:t>
            </w:r>
            <w:r w:rsidR="001B7EF0">
              <w:rPr>
                <w:spacing w:val="-2"/>
              </w:rPr>
              <w:br/>
            </w:r>
            <w:r w:rsidR="00D04ECC" w:rsidRPr="001B7EF0">
              <w:rPr>
                <w:spacing w:val="-2"/>
              </w:rPr>
              <w:t xml:space="preserve">w zakwaterowaniu i gastronomii (o </w:t>
            </w:r>
            <w:r w:rsidR="001B7EF0" w:rsidRPr="001B7EF0">
              <w:rPr>
                <w:spacing w:val="-2"/>
              </w:rPr>
              <w:t>9</w:t>
            </w:r>
            <w:r w:rsidR="00D04ECC" w:rsidRPr="001B7EF0">
              <w:rPr>
                <w:spacing w:val="-2"/>
              </w:rPr>
              <w:t>,</w:t>
            </w:r>
            <w:r w:rsidR="001B7EF0" w:rsidRPr="001B7EF0">
              <w:rPr>
                <w:spacing w:val="-2"/>
              </w:rPr>
              <w:t>7</w:t>
            </w:r>
            <w:r w:rsidR="00D04ECC" w:rsidRPr="001B7EF0">
              <w:rPr>
                <w:spacing w:val="-2"/>
              </w:rPr>
              <w:t>%). Stopa bezrobocia rejestrowanego w porównaniu do analogicznego okresu</w:t>
            </w:r>
            <w:r w:rsidR="00D04ECC" w:rsidRPr="00D04ECC">
              <w:t xml:space="preserve"> poprzedniego roku wzrosła o 1,0 p.proc., a w porównaniu do poprzedniego miesiąca </w:t>
            </w:r>
            <w:r w:rsidR="001B7EF0">
              <w:t>o 0,1 p.proc. i</w:t>
            </w:r>
            <w:r w:rsidR="00D04ECC" w:rsidRPr="00D04ECC">
              <w:t xml:space="preserve"> wyniosła 5,</w:t>
            </w:r>
            <w:r w:rsidR="001B7EF0">
              <w:t>6</w:t>
            </w:r>
            <w:r w:rsidR="00D04ECC" w:rsidRPr="00D04ECC">
              <w:t xml:space="preserve">%. </w:t>
            </w:r>
            <w:r w:rsidR="00D04ECC" w:rsidRPr="00E9453C">
              <w:t xml:space="preserve">Wzrost tego wskaźnika w skali roku odnotowano we wszystkich powiatach. </w:t>
            </w:r>
            <w:r w:rsidR="00D04ECC" w:rsidRPr="00586F74">
              <w:t xml:space="preserve">W </w:t>
            </w:r>
            <w:r w:rsidR="00951ED0">
              <w:t>porównaniu do grudnia 2019 r.</w:t>
            </w:r>
            <w:r w:rsidR="00D04ECC" w:rsidRPr="00586F74">
              <w:t xml:space="preserve"> wzrosła znacząco liczba </w:t>
            </w:r>
            <w:r w:rsidR="00586F74" w:rsidRPr="00586F74">
              <w:t xml:space="preserve">bezrobotnych przypadających na ofertę pracy – w końcu grudnia 2020 r. było to 15 osób, podczas gdy rok wcześniej </w:t>
            </w:r>
            <w:r w:rsidR="00E111D0">
              <w:t>–</w:t>
            </w:r>
            <w:r w:rsidR="00586F74" w:rsidRPr="00586F74">
              <w:t xml:space="preserve"> 9.</w:t>
            </w:r>
            <w:r w:rsidR="00D04ECC" w:rsidRPr="00586F74">
              <w:t xml:space="preserve"> </w:t>
            </w:r>
          </w:p>
          <w:p w14:paraId="5113BB95" w14:textId="616D1411" w:rsidR="00246FFA" w:rsidRPr="004E61A6" w:rsidRDefault="00A41809" w:rsidP="00E844F5">
            <w:pPr>
              <w:pStyle w:val="tekstnapierwszejstronie"/>
              <w:spacing w:line="260" w:lineRule="exact"/>
              <w:ind w:left="357" w:hanging="357"/>
            </w:pPr>
            <w:r w:rsidRPr="004E61A6">
              <w:t xml:space="preserve">Wzrost przeciętnych miesięcznych wynagrodzeń brutto w sektorze przedsiębiorstw w ujęciu rocznym wyniósł </w:t>
            </w:r>
            <w:r w:rsidR="00C95315" w:rsidRPr="004E61A6">
              <w:t>8</w:t>
            </w:r>
            <w:r w:rsidRPr="004E61A6">
              <w:t>,</w:t>
            </w:r>
            <w:r w:rsidR="0095179B">
              <w:t>5</w:t>
            </w:r>
            <w:r w:rsidRPr="004E61A6">
              <w:t xml:space="preserve">% (przed rokiem odnotowano </w:t>
            </w:r>
            <w:r w:rsidR="00B7349F" w:rsidRPr="004E61A6">
              <w:t>wzrost</w:t>
            </w:r>
            <w:r w:rsidRPr="004E61A6">
              <w:t xml:space="preserve"> o </w:t>
            </w:r>
            <w:r w:rsidR="0095179B">
              <w:t>8</w:t>
            </w:r>
            <w:r w:rsidRPr="004E61A6">
              <w:t>,</w:t>
            </w:r>
            <w:r w:rsidR="0095179B">
              <w:t>1</w:t>
            </w:r>
            <w:r w:rsidR="0014786A" w:rsidRPr="004E61A6">
              <w:t>%)</w:t>
            </w:r>
            <w:r w:rsidR="00D04ECC">
              <w:t>.</w:t>
            </w:r>
          </w:p>
          <w:p w14:paraId="709E2BF5" w14:textId="429F0259" w:rsidR="00A41809" w:rsidRPr="004E61A6" w:rsidRDefault="00275026" w:rsidP="00E844F5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E364D0">
              <w:rPr>
                <w:color w:val="auto"/>
              </w:rPr>
              <w:t xml:space="preserve">Przeciętne ceny skupu pszenicy, żywca wołowego oraz mleka były wyższe niż przed rokiem, natomiast </w:t>
            </w:r>
            <w:r w:rsidR="00710458">
              <w:rPr>
                <w:color w:val="auto"/>
              </w:rPr>
              <w:t xml:space="preserve">niższe były </w:t>
            </w:r>
            <w:r w:rsidRPr="00E364D0">
              <w:rPr>
                <w:color w:val="auto"/>
              </w:rPr>
              <w:t xml:space="preserve">ceny skupu </w:t>
            </w:r>
            <w:r w:rsidR="00710458" w:rsidRPr="00E364D0">
              <w:rPr>
                <w:color w:val="auto"/>
              </w:rPr>
              <w:t>żyta</w:t>
            </w:r>
            <w:r w:rsidR="00710458">
              <w:rPr>
                <w:color w:val="auto"/>
              </w:rPr>
              <w:t>,</w:t>
            </w:r>
            <w:r w:rsidR="00710458" w:rsidRPr="00E364D0">
              <w:rPr>
                <w:color w:val="auto"/>
              </w:rPr>
              <w:t xml:space="preserve"> </w:t>
            </w:r>
            <w:r w:rsidRPr="00E364D0">
              <w:rPr>
                <w:color w:val="auto"/>
              </w:rPr>
              <w:t>żywca wieprzowego</w:t>
            </w:r>
            <w:r w:rsidR="00710458" w:rsidRPr="00E364D0">
              <w:rPr>
                <w:color w:val="auto"/>
              </w:rPr>
              <w:t xml:space="preserve"> oraz</w:t>
            </w:r>
            <w:r w:rsidRPr="00E364D0">
              <w:rPr>
                <w:color w:val="auto"/>
              </w:rPr>
              <w:t xml:space="preserve"> drobiu</w:t>
            </w:r>
            <w:r>
              <w:rPr>
                <w:color w:val="auto"/>
              </w:rPr>
              <w:t>.</w:t>
            </w:r>
          </w:p>
          <w:p w14:paraId="3E87BE5D" w14:textId="340DA861" w:rsidR="005C2A87" w:rsidRPr="00C5302F" w:rsidRDefault="00814C3B" w:rsidP="00E844F5">
            <w:pPr>
              <w:pStyle w:val="tekstnapierwszejstronie"/>
              <w:spacing w:line="260" w:lineRule="exact"/>
              <w:ind w:left="335" w:hanging="357"/>
              <w:rPr>
                <w:color w:val="auto"/>
              </w:rPr>
            </w:pPr>
            <w:r w:rsidRPr="00C5302F">
              <w:t xml:space="preserve">W skali roku zwiększyła się produkcja sprzedana przemysłu (w cenach stałych) o </w:t>
            </w:r>
            <w:r w:rsidR="00A139BF">
              <w:t>36,7</w:t>
            </w:r>
            <w:r w:rsidR="00135B87" w:rsidRPr="00C5302F">
              <w:t>%</w:t>
            </w:r>
            <w:r w:rsidRPr="00C5302F">
              <w:t xml:space="preserve"> (przed rokiem </w:t>
            </w:r>
            <w:r w:rsidR="005D21D0" w:rsidRPr="00C5302F">
              <w:t xml:space="preserve">notowano </w:t>
            </w:r>
            <w:r w:rsidR="002C6201" w:rsidRPr="00C5302F">
              <w:t>wzrost</w:t>
            </w:r>
            <w:r w:rsidRPr="00C5302F">
              <w:t xml:space="preserve"> o </w:t>
            </w:r>
            <w:r w:rsidR="00A139BF">
              <w:t>3,3</w:t>
            </w:r>
            <w:r w:rsidRPr="00C5302F">
              <w:t>%),</w:t>
            </w:r>
            <w:r w:rsidR="005D21D0" w:rsidRPr="00C5302F">
              <w:t xml:space="preserve"> </w:t>
            </w:r>
            <w:r w:rsidRPr="00C5302F">
              <w:t>a produkcja budowlano-montażowa zwiększyła się (</w:t>
            </w:r>
            <w:r w:rsidR="009522A6" w:rsidRPr="00C5302F">
              <w:t xml:space="preserve">w cenach bieżących) </w:t>
            </w:r>
            <w:r w:rsidR="009522A6" w:rsidRPr="00C5302F">
              <w:rPr>
                <w:color w:val="auto"/>
              </w:rPr>
              <w:t xml:space="preserve">o </w:t>
            </w:r>
            <w:r w:rsidR="00A139BF">
              <w:rPr>
                <w:color w:val="auto"/>
              </w:rPr>
              <w:t>1,3</w:t>
            </w:r>
            <w:r w:rsidR="009522A6" w:rsidRPr="00C5302F">
              <w:rPr>
                <w:color w:val="auto"/>
              </w:rPr>
              <w:t>% (</w:t>
            </w:r>
            <w:r w:rsidR="009867AF" w:rsidRPr="00C5302F">
              <w:rPr>
                <w:color w:val="auto"/>
              </w:rPr>
              <w:t>w</w:t>
            </w:r>
            <w:r w:rsidR="007956E8" w:rsidRPr="00C5302F">
              <w:rPr>
                <w:color w:val="auto"/>
              </w:rPr>
              <w:t xml:space="preserve"> grudniu </w:t>
            </w:r>
            <w:r w:rsidR="00C5302F" w:rsidRPr="00C5302F">
              <w:rPr>
                <w:color w:val="auto"/>
              </w:rPr>
              <w:t>201</w:t>
            </w:r>
            <w:r w:rsidR="00D04ECC">
              <w:rPr>
                <w:color w:val="auto"/>
              </w:rPr>
              <w:t>9</w:t>
            </w:r>
            <w:r w:rsidR="00C5302F" w:rsidRPr="00C5302F">
              <w:rPr>
                <w:color w:val="auto"/>
              </w:rPr>
              <w:t xml:space="preserve"> r. </w:t>
            </w:r>
            <w:r w:rsidR="007956E8" w:rsidRPr="00C5302F">
              <w:rPr>
                <w:color w:val="auto"/>
              </w:rPr>
              <w:t>w</w:t>
            </w:r>
            <w:r w:rsidRPr="00C5302F">
              <w:rPr>
                <w:color w:val="auto"/>
              </w:rPr>
              <w:t xml:space="preserve">ystąpił wzrost o </w:t>
            </w:r>
            <w:r w:rsidR="00A139BF">
              <w:rPr>
                <w:color w:val="auto"/>
              </w:rPr>
              <w:t>11,0</w:t>
            </w:r>
            <w:r w:rsidR="0014786A" w:rsidRPr="00C5302F">
              <w:rPr>
                <w:color w:val="auto"/>
              </w:rPr>
              <w:t>%)</w:t>
            </w:r>
            <w:r w:rsidR="00CB2B0B">
              <w:rPr>
                <w:color w:val="auto"/>
              </w:rPr>
              <w:t>.</w:t>
            </w:r>
          </w:p>
          <w:p w14:paraId="4F784451" w14:textId="2E1D1F4C" w:rsidR="003433BE" w:rsidRPr="004E61A6" w:rsidRDefault="00275026" w:rsidP="00E844F5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E364D0">
              <w:rPr>
                <w:color w:val="auto"/>
              </w:rPr>
              <w:t xml:space="preserve">Według wstępnych danych liczba mieszkań oddanych do użytkowania była o 5,9% niższa niż w grudniu 2019 r. Najwięcej mieszkań przekazali inwestorzy budujący na sprzedaż lub wynajem oraz </w:t>
            </w:r>
            <w:r w:rsidR="00BC2828">
              <w:rPr>
                <w:color w:val="auto"/>
              </w:rPr>
              <w:t xml:space="preserve">inwestorzy </w:t>
            </w:r>
            <w:r w:rsidRPr="00E364D0">
              <w:rPr>
                <w:color w:val="auto"/>
              </w:rPr>
              <w:t>indywidualni.</w:t>
            </w:r>
            <w:r w:rsidR="009D16B7">
              <w:rPr>
                <w:color w:val="auto"/>
              </w:rPr>
              <w:br/>
            </w:r>
            <w:r w:rsidRPr="00E364D0">
              <w:rPr>
                <w:color w:val="auto"/>
              </w:rPr>
              <w:t>W ujęciu rocznym zwiększyła się liczba mieszkań,</w:t>
            </w:r>
            <w:r w:rsidR="009D7024">
              <w:rPr>
                <w:color w:val="auto"/>
              </w:rPr>
              <w:t xml:space="preserve"> których budowę rozpoczęto (o 138</w:t>
            </w:r>
            <w:r w:rsidRPr="00E364D0">
              <w:rPr>
                <w:color w:val="auto"/>
              </w:rPr>
              <w:t>,4%) oraz mieszkań, na budowę których wydano pozwolenia lub dokonano zgłoszen</w:t>
            </w:r>
            <w:r w:rsidR="009D7024">
              <w:rPr>
                <w:color w:val="auto"/>
              </w:rPr>
              <w:t>ia z projektem budowlanym (o 57</w:t>
            </w:r>
            <w:r w:rsidRPr="00E364D0">
              <w:rPr>
                <w:color w:val="auto"/>
              </w:rPr>
              <w:t>,4%)</w:t>
            </w:r>
            <w:r>
              <w:rPr>
                <w:color w:val="auto"/>
              </w:rPr>
              <w:t>.</w:t>
            </w:r>
          </w:p>
          <w:p w14:paraId="25B3BB17" w14:textId="08944999" w:rsidR="00CD45B1" w:rsidRPr="00D04ECC" w:rsidRDefault="006F543A" w:rsidP="00E844F5">
            <w:pPr>
              <w:pStyle w:val="tekstnapierwszejstronie"/>
              <w:spacing w:line="260" w:lineRule="exact"/>
              <w:ind w:left="357" w:hanging="357"/>
            </w:pPr>
            <w:r w:rsidRPr="004E61A6">
              <w:rPr>
                <w:rFonts w:cs="Calibri"/>
                <w:color w:val="auto"/>
                <w:szCs w:val="19"/>
              </w:rPr>
              <w:t xml:space="preserve">W skali roku sprzedaż detaliczna </w:t>
            </w:r>
            <w:r w:rsidR="00096FB0">
              <w:rPr>
                <w:rFonts w:cs="Calibri"/>
                <w:color w:val="auto"/>
                <w:szCs w:val="19"/>
              </w:rPr>
              <w:t>była mniejsza</w:t>
            </w:r>
            <w:r w:rsidRPr="004E61A6">
              <w:rPr>
                <w:rFonts w:cs="Calibri"/>
                <w:color w:val="auto"/>
                <w:szCs w:val="19"/>
              </w:rPr>
              <w:t xml:space="preserve"> o </w:t>
            </w:r>
            <w:r w:rsidR="002B3AC6">
              <w:rPr>
                <w:rFonts w:cs="Calibri"/>
                <w:color w:val="auto"/>
                <w:szCs w:val="19"/>
              </w:rPr>
              <w:t>2,6</w:t>
            </w:r>
            <w:r w:rsidRPr="004E61A6">
              <w:rPr>
                <w:rFonts w:cs="Calibri"/>
                <w:color w:val="auto"/>
                <w:szCs w:val="19"/>
              </w:rPr>
              <w:t xml:space="preserve">% (wobec wzrostu o </w:t>
            </w:r>
            <w:r w:rsidR="002B3AC6">
              <w:rPr>
                <w:rFonts w:cs="Calibri"/>
                <w:color w:val="auto"/>
                <w:szCs w:val="19"/>
              </w:rPr>
              <w:t>6,5</w:t>
            </w:r>
            <w:r w:rsidRPr="004E61A6">
              <w:rPr>
                <w:rFonts w:cs="Calibri"/>
                <w:color w:val="auto"/>
                <w:szCs w:val="19"/>
              </w:rPr>
              <w:t>% w grudniu 201</w:t>
            </w:r>
            <w:r w:rsidR="00D04ECC">
              <w:rPr>
                <w:rFonts w:cs="Calibri"/>
                <w:color w:val="auto"/>
                <w:szCs w:val="19"/>
              </w:rPr>
              <w:t>9</w:t>
            </w:r>
            <w:r w:rsidRPr="004E61A6">
              <w:rPr>
                <w:rFonts w:cs="Calibri"/>
                <w:color w:val="auto"/>
                <w:szCs w:val="19"/>
              </w:rPr>
              <w:t xml:space="preserve"> r.)</w:t>
            </w:r>
            <w:r w:rsidR="00096FB0">
              <w:rPr>
                <w:rFonts w:cs="Calibri"/>
                <w:color w:val="auto"/>
                <w:szCs w:val="19"/>
              </w:rPr>
              <w:t xml:space="preserve">, natomiast </w:t>
            </w:r>
            <w:r w:rsidRPr="004E61A6">
              <w:rPr>
                <w:rFonts w:cs="Calibri"/>
                <w:color w:val="auto"/>
                <w:szCs w:val="19"/>
              </w:rPr>
              <w:t xml:space="preserve">sprzedaż hurtowa </w:t>
            </w:r>
            <w:r w:rsidR="002B3AC6">
              <w:rPr>
                <w:rFonts w:cs="Calibri"/>
                <w:color w:val="auto"/>
                <w:szCs w:val="19"/>
              </w:rPr>
              <w:t xml:space="preserve">wzrosła </w:t>
            </w:r>
            <w:r w:rsidRPr="004E61A6">
              <w:rPr>
                <w:rFonts w:cs="Calibri"/>
                <w:color w:val="auto"/>
                <w:szCs w:val="19"/>
              </w:rPr>
              <w:t>o </w:t>
            </w:r>
            <w:r w:rsidR="002B3AC6">
              <w:rPr>
                <w:rFonts w:cs="Calibri"/>
                <w:color w:val="auto"/>
                <w:szCs w:val="19"/>
              </w:rPr>
              <w:t>16,8</w:t>
            </w:r>
            <w:r w:rsidRPr="004E61A6">
              <w:rPr>
                <w:rFonts w:cs="Calibri"/>
                <w:color w:val="auto"/>
                <w:szCs w:val="19"/>
              </w:rPr>
              <w:t xml:space="preserve">% (wobec wzrostu o </w:t>
            </w:r>
            <w:r w:rsidR="002B3AC6">
              <w:rPr>
                <w:rFonts w:cs="Calibri"/>
                <w:color w:val="auto"/>
                <w:szCs w:val="19"/>
              </w:rPr>
              <w:t>8,3</w:t>
            </w:r>
            <w:r w:rsidRPr="004E61A6">
              <w:rPr>
                <w:rFonts w:cs="Calibri"/>
                <w:color w:val="auto"/>
                <w:szCs w:val="19"/>
              </w:rPr>
              <w:t>% przed rokiem).</w:t>
            </w:r>
          </w:p>
          <w:p w14:paraId="7B1D1BA5" w14:textId="53328B02" w:rsidR="00D04ECC" w:rsidRPr="003A3BA4" w:rsidRDefault="00D04ECC" w:rsidP="00E844F5">
            <w:pPr>
              <w:pStyle w:val="tekstnapierwszejstronie"/>
              <w:spacing w:line="260" w:lineRule="exact"/>
              <w:ind w:left="357" w:hanging="357"/>
            </w:pPr>
            <w:r w:rsidRPr="00025FF0">
              <w:t>W</w:t>
            </w:r>
            <w:r>
              <w:t xml:space="preserve"> </w:t>
            </w:r>
            <w:r w:rsidR="00CB2B0B">
              <w:rPr>
                <w:rFonts w:cs="Calibri"/>
                <w:color w:val="auto"/>
                <w:szCs w:val="19"/>
              </w:rPr>
              <w:t>grudniu</w:t>
            </w:r>
            <w:r w:rsidRPr="00097F3C">
              <w:rPr>
                <w:rFonts w:cs="Calibri"/>
                <w:color w:val="auto"/>
                <w:szCs w:val="19"/>
              </w:rPr>
              <w:t xml:space="preserve"> </w:t>
            </w:r>
            <w:r w:rsidR="00CB2B0B">
              <w:t xml:space="preserve">2020 </w:t>
            </w:r>
            <w:r w:rsidRPr="00025FF0">
              <w:t xml:space="preserve">r. </w:t>
            </w:r>
            <w:r w:rsidR="00A90E1C">
              <w:t>1</w:t>
            </w:r>
            <w:r w:rsidRPr="00025FF0">
              <w:t>,</w:t>
            </w:r>
            <w:r w:rsidR="00A90E1C">
              <w:t>5</w:t>
            </w:r>
            <w:r w:rsidRPr="00025FF0">
              <w:t xml:space="preserve">% podmiotów gospodarczych, które złożyły meldunek DG1, wskazało pandemię COVID-19 jako </w:t>
            </w:r>
            <w:r w:rsidRPr="00CB2B0B">
              <w:rPr>
                <w:spacing w:val="-2"/>
              </w:rPr>
              <w:t xml:space="preserve">czynnik wywołujący istotne zmiany w prowadzeniu działalności gospodarczej (w </w:t>
            </w:r>
            <w:r w:rsidR="00CB2B0B" w:rsidRPr="00CB2B0B">
              <w:rPr>
                <w:spacing w:val="-2"/>
              </w:rPr>
              <w:t xml:space="preserve">listopadzie 2020 </w:t>
            </w:r>
            <w:r w:rsidR="00A90E1C">
              <w:rPr>
                <w:spacing w:val="-2"/>
              </w:rPr>
              <w:t>r. – 2</w:t>
            </w:r>
            <w:r w:rsidRPr="00CB2B0B">
              <w:rPr>
                <w:spacing w:val="-2"/>
              </w:rPr>
              <w:t>,</w:t>
            </w:r>
            <w:r w:rsidR="00A90E1C">
              <w:rPr>
                <w:spacing w:val="-2"/>
              </w:rPr>
              <w:t>2</w:t>
            </w:r>
            <w:r w:rsidRPr="00CB2B0B">
              <w:rPr>
                <w:spacing w:val="-2"/>
              </w:rPr>
              <w:t>%). Odsetek</w:t>
            </w:r>
            <w:r>
              <w:t xml:space="preserve"> ten był niższy niż przeciętnie w kraju (</w:t>
            </w:r>
            <w:r w:rsidR="00A90E1C">
              <w:t>1</w:t>
            </w:r>
            <w:r>
              <w:t>,</w:t>
            </w:r>
            <w:r w:rsidR="00A90E1C">
              <w:t>9</w:t>
            </w:r>
            <w:r>
              <w:t xml:space="preserve">%). </w:t>
            </w:r>
            <w:r w:rsidRPr="00C5039A">
              <w:t xml:space="preserve">Dolnośląskie należało do województw, w których </w:t>
            </w:r>
            <w:r>
              <w:t>udział jednostek</w:t>
            </w:r>
            <w:r>
              <w:br/>
            </w:r>
            <w:r w:rsidRPr="004259F7">
              <w:rPr>
                <w:spacing w:val="-4"/>
              </w:rPr>
              <w:t xml:space="preserve">raportujących zmiany spowodowane pandemią należał do </w:t>
            </w:r>
            <w:r w:rsidR="00A90E1C">
              <w:rPr>
                <w:spacing w:val="-4"/>
              </w:rPr>
              <w:t>najniższych</w:t>
            </w:r>
            <w:r w:rsidRPr="004259F7">
              <w:rPr>
                <w:spacing w:val="-4"/>
              </w:rPr>
              <w:t>. W województwie wśród przedsiębiorstw</w:t>
            </w:r>
            <w:r w:rsidRPr="00A66D40">
              <w:t xml:space="preserve"> </w:t>
            </w:r>
            <w:r w:rsidRPr="004259F7">
              <w:rPr>
                <w:spacing w:val="2"/>
              </w:rPr>
              <w:t>naj</w:t>
            </w:r>
            <w:r w:rsidR="00A90E1C">
              <w:rPr>
                <w:spacing w:val="2"/>
              </w:rPr>
              <w:t>-</w:t>
            </w:r>
            <w:r w:rsidRPr="004259F7">
              <w:rPr>
                <w:spacing w:val="2"/>
              </w:rPr>
              <w:t>częściej sygnalizujących zmiany związane z pandemią COVID-19 najwięcej prowadziło działalność związaną</w:t>
            </w:r>
            <w:r>
              <w:rPr>
                <w:spacing w:val="2"/>
              </w:rPr>
              <w:br/>
            </w:r>
            <w:r>
              <w:t>z zakwaterowaniem i gastronomią</w:t>
            </w:r>
            <w:r w:rsidRPr="00A66D40">
              <w:t xml:space="preserve"> (</w:t>
            </w:r>
            <w:r w:rsidR="00A90E1C">
              <w:t>4</w:t>
            </w:r>
            <w:r>
              <w:t>,</w:t>
            </w:r>
            <w:r w:rsidR="00A90E1C">
              <w:t>4</w:t>
            </w:r>
            <w:r w:rsidRPr="00A66D40">
              <w:t>%).</w:t>
            </w:r>
          </w:p>
          <w:p w14:paraId="26BA9549" w14:textId="3232F07C" w:rsidR="00D04ECC" w:rsidRPr="00EB3DAC" w:rsidRDefault="00D04ECC" w:rsidP="00E844F5">
            <w:pPr>
              <w:pStyle w:val="tekstnapierwszejstronie"/>
              <w:spacing w:line="260" w:lineRule="exact"/>
              <w:ind w:left="357" w:hanging="357"/>
            </w:pPr>
            <w:r w:rsidRPr="00525AB6">
              <w:rPr>
                <w:spacing w:val="-2"/>
              </w:rPr>
              <w:t xml:space="preserve">W </w:t>
            </w:r>
            <w:r w:rsidR="00CB2B0B" w:rsidRPr="00525AB6">
              <w:rPr>
                <w:rFonts w:cs="Calibri"/>
                <w:color w:val="auto"/>
                <w:spacing w:val="-2"/>
                <w:szCs w:val="19"/>
              </w:rPr>
              <w:t xml:space="preserve">grudniu 2020 </w:t>
            </w:r>
            <w:r w:rsidRPr="00525AB6">
              <w:rPr>
                <w:spacing w:val="-2"/>
              </w:rPr>
              <w:t xml:space="preserve">r. do rejestru REGON wpisano </w:t>
            </w:r>
            <w:r w:rsidR="00525AB6" w:rsidRPr="00525AB6">
              <w:rPr>
                <w:spacing w:val="-2"/>
              </w:rPr>
              <w:t>2089</w:t>
            </w:r>
            <w:r w:rsidRPr="00525AB6">
              <w:rPr>
                <w:spacing w:val="-2"/>
              </w:rPr>
              <w:t xml:space="preserve"> now</w:t>
            </w:r>
            <w:r w:rsidR="00525AB6" w:rsidRPr="00525AB6">
              <w:rPr>
                <w:spacing w:val="-2"/>
              </w:rPr>
              <w:t>ych</w:t>
            </w:r>
            <w:r w:rsidRPr="00525AB6">
              <w:rPr>
                <w:spacing w:val="-2"/>
              </w:rPr>
              <w:t xml:space="preserve"> podmiot</w:t>
            </w:r>
            <w:r w:rsidR="00525AB6" w:rsidRPr="00525AB6">
              <w:rPr>
                <w:spacing w:val="-2"/>
              </w:rPr>
              <w:t>ów</w:t>
            </w:r>
            <w:r w:rsidRPr="00525AB6">
              <w:rPr>
                <w:spacing w:val="-2"/>
              </w:rPr>
              <w:t xml:space="preserve">, tj. o </w:t>
            </w:r>
            <w:r w:rsidR="00525AB6" w:rsidRPr="00525AB6">
              <w:rPr>
                <w:spacing w:val="-2"/>
              </w:rPr>
              <w:t>10</w:t>
            </w:r>
            <w:r w:rsidRPr="00525AB6">
              <w:rPr>
                <w:spacing w:val="-2"/>
              </w:rPr>
              <w:t>,</w:t>
            </w:r>
            <w:r w:rsidR="00525AB6" w:rsidRPr="00525AB6">
              <w:rPr>
                <w:spacing w:val="-2"/>
              </w:rPr>
              <w:t>4</w:t>
            </w:r>
            <w:r w:rsidRPr="00525AB6">
              <w:rPr>
                <w:spacing w:val="-2"/>
              </w:rPr>
              <w:t xml:space="preserve">% </w:t>
            </w:r>
            <w:r w:rsidR="00525AB6" w:rsidRPr="00525AB6">
              <w:rPr>
                <w:spacing w:val="-2"/>
              </w:rPr>
              <w:t>więc</w:t>
            </w:r>
            <w:r w:rsidRPr="00525AB6">
              <w:rPr>
                <w:spacing w:val="-2"/>
              </w:rPr>
              <w:t>ej niż w poprzednim miesiącu</w:t>
            </w:r>
            <w:r w:rsidRPr="00EB3DAC">
              <w:t xml:space="preserve">, natomiast z ewidencji wykreślono </w:t>
            </w:r>
            <w:r w:rsidR="00525AB6">
              <w:t>1412</w:t>
            </w:r>
            <w:r w:rsidRPr="00EB3DAC">
              <w:t xml:space="preserve"> podmiot</w:t>
            </w:r>
            <w:r>
              <w:t>ów</w:t>
            </w:r>
            <w:r w:rsidRPr="00EB3DAC">
              <w:t xml:space="preserve">, tj. o </w:t>
            </w:r>
            <w:r w:rsidR="00525AB6">
              <w:t>54</w:t>
            </w:r>
            <w:r w:rsidRPr="00EB3DAC">
              <w:t>,</w:t>
            </w:r>
            <w:r w:rsidR="00525AB6">
              <w:t>1</w:t>
            </w:r>
            <w:r w:rsidRPr="00EB3DAC">
              <w:t xml:space="preserve">% </w:t>
            </w:r>
            <w:r w:rsidR="00525AB6">
              <w:t>więc</w:t>
            </w:r>
            <w:r w:rsidRPr="00EB3DAC">
              <w:t xml:space="preserve">ej niż przed miesiącem; szczególnie </w:t>
            </w:r>
            <w:r w:rsidRPr="00525AB6">
              <w:t>z</w:t>
            </w:r>
            <w:r w:rsidR="00525AB6" w:rsidRPr="00525AB6">
              <w:t>więk</w:t>
            </w:r>
            <w:r w:rsidRPr="00525AB6">
              <w:t xml:space="preserve">szyła </w:t>
            </w:r>
            <w:r w:rsidRPr="00525AB6">
              <w:rPr>
                <w:spacing w:val="-3"/>
              </w:rPr>
              <w:t xml:space="preserve">się liczba </w:t>
            </w:r>
            <w:r w:rsidR="00525AB6" w:rsidRPr="00525AB6">
              <w:rPr>
                <w:spacing w:val="-3"/>
              </w:rPr>
              <w:t>wyr</w:t>
            </w:r>
            <w:r w:rsidRPr="00525AB6">
              <w:rPr>
                <w:spacing w:val="-3"/>
              </w:rPr>
              <w:t xml:space="preserve">ejestrowanych spółek </w:t>
            </w:r>
            <w:r w:rsidR="00525AB6" w:rsidRPr="00525AB6">
              <w:rPr>
                <w:spacing w:val="-3"/>
              </w:rPr>
              <w:t>handlowych</w:t>
            </w:r>
            <w:r w:rsidRPr="00525AB6">
              <w:rPr>
                <w:spacing w:val="-3"/>
              </w:rPr>
              <w:t xml:space="preserve"> – ponad </w:t>
            </w:r>
            <w:r w:rsidR="00525AB6" w:rsidRPr="00525AB6">
              <w:rPr>
                <w:spacing w:val="-3"/>
              </w:rPr>
              <w:t>5-krotnie</w:t>
            </w:r>
            <w:r w:rsidRPr="00525AB6">
              <w:rPr>
                <w:spacing w:val="-3"/>
              </w:rPr>
              <w:t xml:space="preserve">. Według stanu na koniec </w:t>
            </w:r>
            <w:r w:rsidR="00E844F5" w:rsidRPr="00525AB6">
              <w:rPr>
                <w:rFonts w:cs="Calibri"/>
                <w:color w:val="auto"/>
                <w:spacing w:val="-3"/>
                <w:szCs w:val="19"/>
              </w:rPr>
              <w:t xml:space="preserve">grudnia 2020 </w:t>
            </w:r>
            <w:r w:rsidRPr="00525AB6">
              <w:rPr>
                <w:spacing w:val="-3"/>
              </w:rPr>
              <w:t>r. w rejestrze</w:t>
            </w:r>
            <w:r w:rsidRPr="00B439DD">
              <w:rPr>
                <w:spacing w:val="-2"/>
              </w:rPr>
              <w:t xml:space="preserve"> REGON</w:t>
            </w:r>
            <w:r>
              <w:t xml:space="preserve"> 4</w:t>
            </w:r>
            <w:r w:rsidR="00525AB6">
              <w:t>2</w:t>
            </w:r>
            <w:r w:rsidRPr="00EB3DAC">
              <w:t>,</w:t>
            </w:r>
            <w:r>
              <w:t>7</w:t>
            </w:r>
            <w:r w:rsidRPr="00EB3DAC">
              <w:t xml:space="preserve"> tys. podmiotów miało zawieszoną działalność (o </w:t>
            </w:r>
            <w:r>
              <w:t>2</w:t>
            </w:r>
            <w:r w:rsidRPr="00EB3DAC">
              <w:t>,</w:t>
            </w:r>
            <w:r w:rsidR="00525AB6">
              <w:t>4</w:t>
            </w:r>
            <w:r w:rsidRPr="00EB3DAC">
              <w:t xml:space="preserve">% </w:t>
            </w:r>
            <w:r>
              <w:t>więc</w:t>
            </w:r>
            <w:r w:rsidRPr="00EB3DAC">
              <w:t>ej niż przed miesiącem)</w:t>
            </w:r>
            <w:r>
              <w:t>.</w:t>
            </w:r>
            <w:r w:rsidRPr="00EB3DAC">
              <w:t xml:space="preserve"> </w:t>
            </w:r>
          </w:p>
          <w:p w14:paraId="1081E757" w14:textId="38A86174" w:rsidR="00D04ECC" w:rsidRPr="004E61A6" w:rsidRDefault="003D613C" w:rsidP="00756D19">
            <w:pPr>
              <w:pStyle w:val="tekstnapierwszejstronie"/>
              <w:ind w:left="357" w:hanging="357"/>
            </w:pPr>
            <w:r w:rsidRPr="003D613C">
              <w:t xml:space="preserve">W większości badanych obszarów przedsiębiorcy w styczniu br. oceniają koniunkturę mniej pesymistycznie niż w grudniu ub.r. Wyjątkiem </w:t>
            </w:r>
            <w:r w:rsidR="00756D19">
              <w:t xml:space="preserve">są </w:t>
            </w:r>
            <w:r w:rsidRPr="003D613C">
              <w:t>sekcj</w:t>
            </w:r>
            <w:r w:rsidR="00756D19">
              <w:t>e</w:t>
            </w:r>
            <w:r w:rsidRPr="003D613C">
              <w:t xml:space="preserve"> informacja i komunikacja oraz handel detaliczny, gdzie oceny są podobne jak przed miesiącem oraz zakwaterowanie i gastronomia, gdzie oceny spadły.</w:t>
            </w:r>
          </w:p>
        </w:tc>
      </w:tr>
    </w:tbl>
    <w:p w14:paraId="07E365B0" w14:textId="77777777" w:rsidR="002840F2" w:rsidRDefault="002840F2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49A9886C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76BA037F" w14:textId="77777777" w:rsidR="00E844F5" w:rsidRPr="009400F1" w:rsidRDefault="00E844F5" w:rsidP="00E844F5">
      <w:pPr>
        <w:pStyle w:val="Spistreci"/>
        <w:spacing w:line="220" w:lineRule="exact"/>
      </w:pPr>
      <w:r w:rsidRPr="009F5143">
        <w:t>Rynek pracy</w:t>
      </w:r>
      <w:r w:rsidRPr="009F5143">
        <w:tab/>
      </w:r>
      <w:r>
        <w:t>4</w:t>
      </w:r>
    </w:p>
    <w:p w14:paraId="59250A22" w14:textId="77777777" w:rsidR="00E844F5" w:rsidRPr="00803995" w:rsidRDefault="00E844F5" w:rsidP="00E844F5">
      <w:pPr>
        <w:pStyle w:val="Spistreci"/>
        <w:spacing w:line="220" w:lineRule="exact"/>
      </w:pPr>
      <w:r w:rsidRPr="00803995">
        <w:t>Wynagrodzenia</w:t>
      </w:r>
      <w:r w:rsidRPr="00803995">
        <w:tab/>
      </w:r>
      <w:r>
        <w:t>7</w:t>
      </w:r>
    </w:p>
    <w:p w14:paraId="692F541F" w14:textId="2235B985" w:rsidR="00E844F5" w:rsidRPr="00803995" w:rsidRDefault="00E844F5" w:rsidP="00E844F5">
      <w:pPr>
        <w:pStyle w:val="Spistreci"/>
        <w:spacing w:line="220" w:lineRule="exact"/>
      </w:pPr>
      <w:r w:rsidRPr="00803995">
        <w:t>Rolnictwo</w:t>
      </w:r>
      <w:r>
        <w:tab/>
      </w:r>
      <w:r w:rsidR="008E1418">
        <w:t>8</w:t>
      </w:r>
    </w:p>
    <w:p w14:paraId="57BB2711" w14:textId="5CC2C37E" w:rsidR="00E844F5" w:rsidRPr="00803995" w:rsidRDefault="00E844F5" w:rsidP="00E844F5">
      <w:pPr>
        <w:pStyle w:val="Spistreci"/>
        <w:spacing w:line="220" w:lineRule="exact"/>
      </w:pPr>
      <w:r w:rsidRPr="00803995">
        <w:t>Przemysł i budownictwo</w:t>
      </w:r>
      <w:r w:rsidRPr="00803995">
        <w:tab/>
        <w:t>1</w:t>
      </w:r>
      <w:r w:rsidR="008E1418">
        <w:t>0</w:t>
      </w:r>
    </w:p>
    <w:p w14:paraId="41D6900A" w14:textId="77777777" w:rsidR="00E844F5" w:rsidRPr="00803995" w:rsidRDefault="00E844F5" w:rsidP="00E844F5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14:paraId="5F60B9CE" w14:textId="77777777" w:rsidR="00E844F5" w:rsidRDefault="00E844F5" w:rsidP="00E844F5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>
        <w:t>4</w:t>
      </w:r>
    </w:p>
    <w:p w14:paraId="4C151E0B" w14:textId="47F91214" w:rsidR="00E844F5" w:rsidRDefault="00E844F5" w:rsidP="00E844F5">
      <w:pPr>
        <w:pStyle w:val="Spistreci"/>
        <w:spacing w:line="220" w:lineRule="exact"/>
      </w:pPr>
      <w:r w:rsidRPr="007B5CFE">
        <w:t>Wpływ pandemii COVID-19 na działalność sektora przedsiębiorstw</w:t>
      </w:r>
      <w:r w:rsidRPr="00803995">
        <w:tab/>
        <w:t>1</w:t>
      </w:r>
      <w:r w:rsidR="008E1418">
        <w:t>4</w:t>
      </w:r>
    </w:p>
    <w:p w14:paraId="612E5F2A" w14:textId="1F433911" w:rsidR="00E844F5" w:rsidRDefault="00E844F5" w:rsidP="00E844F5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8E1418">
        <w:t>6</w:t>
      </w:r>
    </w:p>
    <w:p w14:paraId="4B05BFEC" w14:textId="6822AE1D" w:rsidR="00E844F5" w:rsidRDefault="00E844F5" w:rsidP="00E844F5">
      <w:pPr>
        <w:pStyle w:val="Spistreci"/>
        <w:spacing w:line="220" w:lineRule="exact"/>
      </w:pPr>
      <w:r w:rsidRPr="00657644">
        <w:t>Koniunktura gospodarcza</w:t>
      </w:r>
      <w:r>
        <w:tab/>
      </w:r>
      <w:r w:rsidR="008E1418">
        <w:t>18</w:t>
      </w:r>
    </w:p>
    <w:p w14:paraId="36A0AFA1" w14:textId="2E73F12B" w:rsidR="00E844F5" w:rsidRDefault="00E844F5" w:rsidP="00E844F5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>
        <w:t>2</w:t>
      </w:r>
      <w:r w:rsidR="008E1418">
        <w:t>2</w:t>
      </w:r>
    </w:p>
    <w:p w14:paraId="4D7E86BC" w14:textId="2C8BD752" w:rsidR="00E844F5" w:rsidRDefault="00E844F5" w:rsidP="00E844F5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 xml:space="preserve">20 r. </w:t>
      </w:r>
      <w:r w:rsidRPr="00803995">
        <w:tab/>
      </w:r>
      <w:r>
        <w:t>2</w:t>
      </w:r>
      <w:r w:rsidR="008E1418">
        <w:t>5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5EE5FC9" w14:textId="77777777" w:rsidR="00E844F5" w:rsidRPr="005D27BA" w:rsidRDefault="00E844F5" w:rsidP="00E844F5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4DD6B86" w14:textId="77777777" w:rsidR="00E844F5" w:rsidRPr="005D27BA" w:rsidRDefault="00E844F5" w:rsidP="00E844F5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7D72D4C9" w14:textId="77777777" w:rsidR="00E844F5" w:rsidRPr="008412E9" w:rsidRDefault="00E844F5" w:rsidP="00E844F5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budownictwa;</w:t>
      </w:r>
      <w:r w:rsidRPr="001259CB">
        <w:t xml:space="preserve"> handlu hurtowego i detalicznego; naprawy pojazdów samochodowych, włączając motocykle; transportu</w:t>
      </w:r>
      <w:r>
        <w:br/>
      </w:r>
      <w:r w:rsidRPr="001259CB">
        <w:t>i gospodarki magazynowej; działalności związanej z zakwaterowaniem i usługami gastronomicznymi;</w:t>
      </w:r>
      <w:r>
        <w:t xml:space="preserve"> </w:t>
      </w:r>
      <w:r w:rsidRPr="001259CB">
        <w:t>informacji</w:t>
      </w:r>
      <w:r>
        <w:br/>
      </w:r>
      <w:r w:rsidRPr="001259CB">
        <w:t>i komunikacji; działalności związanej z obsługą rynku nieruchomości; działalności prawniczej, rachunkowo-</w:t>
      </w:r>
      <w:r>
        <w:br/>
        <w:t>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 xml:space="preserve">); doradztwa związanego </w:t>
      </w:r>
      <w:r>
        <w:rPr>
          <w:spacing w:val="-3"/>
        </w:rPr>
        <w:br/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>
        <w:br/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395A0C72" w14:textId="77777777" w:rsidR="00E844F5" w:rsidRDefault="00E844F5" w:rsidP="00E844F5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4E9C3AC5" w14:textId="77777777" w:rsidR="00E844F5" w:rsidRPr="001259CB" w:rsidRDefault="00E844F5" w:rsidP="00E844F5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A876ABC" w14:textId="77777777" w:rsidR="00E844F5" w:rsidRPr="005D27BA" w:rsidRDefault="00E844F5" w:rsidP="00E844F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18169FF7" w14:textId="77777777" w:rsidR="00E844F5" w:rsidRDefault="00E844F5" w:rsidP="00E844F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37038F43" w14:textId="77777777" w:rsidR="00E844F5" w:rsidRDefault="00E844F5" w:rsidP="00E844F5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E9BD096" w14:textId="77777777" w:rsidR="00E844F5" w:rsidRDefault="00E844F5" w:rsidP="00E844F5">
      <w:pPr>
        <w:spacing w:before="0" w:after="0" w:line="230" w:lineRule="exact"/>
        <w:jc w:val="left"/>
        <w:rPr>
          <w:shd w:val="clear" w:color="auto" w:fill="FFFFFF"/>
        </w:rPr>
      </w:pPr>
    </w:p>
    <w:p w14:paraId="5A9DDCC3" w14:textId="77777777" w:rsidR="00E844F5" w:rsidRPr="00DC78E6" w:rsidRDefault="00E844F5" w:rsidP="00E844F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752B0F9C" w14:textId="2474084E" w:rsidR="00E844F5" w:rsidRDefault="00E844F5" w:rsidP="00E844F5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styczniu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21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AB627E">
        <w:rPr>
          <w:szCs w:val="19"/>
        </w:rPr>
        <w:t>zał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="00AB627E" w:rsidRPr="00AB627E">
        <w:rPr>
          <w:szCs w:val="19"/>
        </w:rPr>
        <w:t>29</w:t>
      </w:r>
      <w:r w:rsidRPr="00AB627E">
        <w:rPr>
          <w:szCs w:val="19"/>
        </w:rPr>
        <w:t xml:space="preserve"> stycznia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2021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844F5" w:rsidRPr="00FA5128" w14:paraId="70D85630" w14:textId="77777777" w:rsidTr="004C3F1D">
        <w:trPr>
          <w:trHeight w:val="57"/>
        </w:trPr>
        <w:tc>
          <w:tcPr>
            <w:tcW w:w="4255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6A8E6EA" w14:textId="77777777" w:rsidR="00E844F5" w:rsidRPr="008E6E02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28AF86EF" w14:textId="77777777" w:rsidR="00E844F5" w:rsidRPr="00FA5128" w:rsidRDefault="00E844F5" w:rsidP="004C3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E844F5" w:rsidRPr="00FA5128" w14:paraId="6AEA0608" w14:textId="77777777" w:rsidTr="004C3F1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66F67B3" w14:textId="77777777" w:rsidR="00E844F5" w:rsidRDefault="00E844F5" w:rsidP="004C3F1D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E844F5" w:rsidRPr="001C1A94" w14:paraId="526C92AD" w14:textId="77777777" w:rsidTr="004C3F1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6501A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softHyphen/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A6BBE34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E844F5" w:rsidRPr="001C1A94" w14:paraId="311F182A" w14:textId="77777777" w:rsidTr="004C3F1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A43E31F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96CE1CD" w14:textId="77777777" w:rsidR="00E844F5" w:rsidRPr="001C1A94" w:rsidRDefault="00E844F5" w:rsidP="004C3F1D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</w:t>
            </w:r>
            <w:r>
              <w:rPr>
                <w:szCs w:val="19"/>
                <w:shd w:val="clear" w:color="auto" w:fill="FFFFFF"/>
              </w:rPr>
              <w:softHyphen/>
            </w:r>
            <w:r w:rsidRPr="001C1A94">
              <w:rPr>
                <w:szCs w:val="19"/>
                <w:shd w:val="clear" w:color="auto" w:fill="FFFFFF"/>
              </w:rPr>
              <w:t>czając motocykle</w:t>
            </w:r>
          </w:p>
        </w:tc>
      </w:tr>
      <w:tr w:rsidR="00E844F5" w:rsidRPr="001C1A94" w14:paraId="6549B2ED" w14:textId="77777777" w:rsidTr="004C3F1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0EEE0EC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7377329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</w:t>
            </w:r>
            <w:r>
              <w:rPr>
                <w:szCs w:val="19"/>
                <w:shd w:val="clear" w:color="auto" w:fill="FFFFFF"/>
              </w:rPr>
              <w:softHyphen/>
            </w:r>
            <w:r w:rsidRPr="001C1A94">
              <w:rPr>
                <w:szCs w:val="19"/>
                <w:shd w:val="clear" w:color="auto" w:fill="FFFFFF"/>
              </w:rPr>
              <w:t>nymi</w:t>
            </w:r>
          </w:p>
        </w:tc>
      </w:tr>
      <w:tr w:rsidR="00E844F5" w:rsidRPr="001C1A94" w14:paraId="013A5562" w14:textId="77777777" w:rsidTr="004C3F1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7620F6E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7F6C6ED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E844F5" w:rsidRPr="001C1A94" w14:paraId="5E03BC4C" w14:textId="77777777" w:rsidTr="004C3F1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EA3791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5627A88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</w:t>
            </w:r>
            <w:r>
              <w:rPr>
                <w:szCs w:val="19"/>
                <w:shd w:val="clear" w:color="auto" w:fill="FFFFFF"/>
              </w:rPr>
              <w:softHyphen/>
            </w:r>
            <w:r w:rsidRPr="001C1A94">
              <w:rPr>
                <w:szCs w:val="19"/>
                <w:shd w:val="clear" w:color="auto" w:fill="FFFFFF"/>
              </w:rPr>
              <w:t>jąca</w:t>
            </w:r>
          </w:p>
        </w:tc>
      </w:tr>
      <w:tr w:rsidR="00E844F5" w:rsidRPr="00FA5128" w14:paraId="67A5998B" w14:textId="77777777" w:rsidTr="004C3F1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BAA6B" w14:textId="77777777" w:rsidR="00E844F5" w:rsidRDefault="00E844F5" w:rsidP="004C3F1D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E844F5" w:rsidRPr="001C1A94" w14:paraId="23AEF4F2" w14:textId="77777777" w:rsidTr="004C3F1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005F0F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4B9C10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E844F5" w:rsidRPr="001C1A94" w14:paraId="584E2701" w14:textId="77777777" w:rsidTr="004C3F1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F7A74F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DA286F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E844F5" w:rsidRPr="001C1A94" w14:paraId="672FCEB4" w14:textId="77777777" w:rsidTr="004C3F1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3B34CB" w14:textId="77777777" w:rsidR="00E844F5" w:rsidRPr="00AB53D8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softHyphen/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652B01" w14:textId="77777777" w:rsidR="00E844F5" w:rsidRPr="00AB53D8" w:rsidRDefault="00E844F5" w:rsidP="004C3F1D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 wyłącze</w:t>
            </w:r>
            <w:r>
              <w:rPr>
                <w:szCs w:val="19"/>
                <w:shd w:val="clear" w:color="auto" w:fill="FFFFFF"/>
              </w:rPr>
              <w:softHyphen/>
            </w:r>
            <w:r w:rsidRPr="00D257ED">
              <w:rPr>
                <w:szCs w:val="19"/>
                <w:shd w:val="clear" w:color="auto" w:fill="FFFFFF"/>
              </w:rPr>
              <w:t>niem motocykli</w:t>
            </w:r>
          </w:p>
        </w:tc>
      </w:tr>
      <w:tr w:rsidR="00E844F5" w:rsidRPr="001C1A94" w14:paraId="4F9D020F" w14:textId="77777777" w:rsidTr="004C3F1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19CDA5" w14:textId="77777777" w:rsidR="00E844F5" w:rsidRPr="00AB53D8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F30F40" w14:textId="77777777" w:rsidR="00E844F5" w:rsidRPr="00AB53D8" w:rsidRDefault="00E844F5" w:rsidP="004C3F1D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E844F5" w:rsidRPr="001C1A94" w14:paraId="30A1F928" w14:textId="77777777" w:rsidTr="004C3F1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4E44C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971233" w14:textId="77777777" w:rsidR="00E844F5" w:rsidRPr="001C1A94" w:rsidRDefault="00E844F5" w:rsidP="004C3F1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E844F5" w:rsidRPr="001C1A94" w14:paraId="0FD73C47" w14:textId="77777777" w:rsidTr="004C3F1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0E04A13" w14:textId="77777777" w:rsidR="00E844F5" w:rsidRPr="001C1A94" w:rsidRDefault="00E844F5" w:rsidP="004C3F1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47868CE0" w14:textId="77777777" w:rsidR="00E844F5" w:rsidRPr="001C1A94" w:rsidRDefault="00E844F5" w:rsidP="004C3F1D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E844F5" w:rsidRPr="00FA5128" w14:paraId="6E5BF0ED" w14:textId="77777777" w:rsidTr="004C3F1D">
        <w:trPr>
          <w:trHeight w:val="57"/>
        </w:trPr>
        <w:tc>
          <w:tcPr>
            <w:tcW w:w="2408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6D9A363E" w14:textId="77777777" w:rsidR="00E844F5" w:rsidRPr="00F64837" w:rsidRDefault="00E844F5" w:rsidP="004C3F1D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501FC882" w14:textId="77777777" w:rsidR="00E844F5" w:rsidRPr="00382C12" w:rsidRDefault="00E844F5" w:rsidP="004C3F1D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E844F5" w:rsidRPr="00FA5128" w14:paraId="2666B416" w14:textId="77777777" w:rsidTr="004C3F1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58369BCC" w14:textId="77777777" w:rsidR="00E844F5" w:rsidRPr="00F64837" w:rsidRDefault="00E844F5" w:rsidP="004C3F1D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203C9EF" w14:textId="77777777" w:rsidR="00E844F5" w:rsidRDefault="00E844F5" w:rsidP="004C3F1D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E844F5" w:rsidRPr="003439F1" w14:paraId="531FF5E2" w14:textId="77777777" w:rsidTr="004C3F1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D1776CD" w14:textId="77777777" w:rsidR="00E844F5" w:rsidRPr="00F64837" w:rsidRDefault="00E844F5" w:rsidP="004C3F1D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83562E7" w14:textId="77777777" w:rsidR="00E844F5" w:rsidRPr="00382C12" w:rsidRDefault="00E844F5" w:rsidP="004C3F1D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E844F5" w:rsidRPr="003439F1" w14:paraId="73AE98F5" w14:textId="77777777" w:rsidTr="004C3F1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C28C143" w14:textId="77777777" w:rsidR="00E844F5" w:rsidRPr="00F64837" w:rsidRDefault="00E844F5" w:rsidP="004C3F1D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28AD8DF" w14:textId="77777777" w:rsidR="00E844F5" w:rsidRPr="00382C12" w:rsidRDefault="00E844F5" w:rsidP="004C3F1D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E844F5" w:rsidRPr="003439F1" w14:paraId="50080A9A" w14:textId="77777777" w:rsidTr="004C3F1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C2EE6D1" w14:textId="77777777" w:rsidR="00E844F5" w:rsidRPr="00F64837" w:rsidRDefault="00E844F5" w:rsidP="004C3F1D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E59A47B" w14:textId="77777777" w:rsidR="00E844F5" w:rsidRPr="00382C12" w:rsidRDefault="00E844F5" w:rsidP="004C3F1D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E844F5" w:rsidRPr="003439F1" w14:paraId="5DF0BAB3" w14:textId="77777777" w:rsidTr="004C3F1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5F8BA2F7" w14:textId="77777777" w:rsidR="00E844F5" w:rsidRPr="00F64837" w:rsidRDefault="00E844F5" w:rsidP="004C3F1D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AF7C296" w14:textId="77777777" w:rsidR="00E844F5" w:rsidRPr="00382C12" w:rsidRDefault="00E844F5" w:rsidP="004C3F1D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E844F5" w:rsidRPr="003439F1" w14:paraId="79089635" w14:textId="77777777" w:rsidTr="004C3F1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7737466E" w14:textId="77777777" w:rsidR="00E844F5" w:rsidRPr="00F64837" w:rsidRDefault="00E844F5" w:rsidP="004C3F1D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E95EF43" w14:textId="77777777" w:rsidR="00E844F5" w:rsidRPr="00382C12" w:rsidRDefault="00E844F5" w:rsidP="004C3F1D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E844F5" w:rsidRPr="003439F1" w14:paraId="7A3AA605" w14:textId="77777777" w:rsidTr="004C3F1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59776A49" w14:textId="77777777" w:rsidR="00E844F5" w:rsidRDefault="00E844F5" w:rsidP="004C3F1D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55355640" w14:textId="77777777" w:rsidR="00E844F5" w:rsidRDefault="00E844F5" w:rsidP="004C3F1D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4F302D89" w14:textId="77777777" w:rsidR="00E844F5" w:rsidRPr="00E844F5" w:rsidRDefault="00E844F5" w:rsidP="00E844F5">
      <w:pPr>
        <w:rPr>
          <w:lang w:eastAsia="pl-PL"/>
        </w:rPr>
      </w:pPr>
    </w:p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170CF43D" w14:textId="77777777" w:rsidR="00E844F5" w:rsidRPr="009E7912" w:rsidRDefault="00E844F5" w:rsidP="00E844F5">
      <w:pPr>
        <w:spacing w:before="360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975B7A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8862231" w:rsidR="00B3664C" w:rsidRPr="00975B7A" w:rsidRDefault="007212F8" w:rsidP="005506DB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975B7A">
              <w:rPr>
                <w:rFonts w:ascii="Fira Sans SemiBold" w:hAnsi="Fira Sans SemiBold"/>
              </w:rPr>
              <w:t xml:space="preserve">W </w:t>
            </w:r>
            <w:r w:rsidR="00396F48" w:rsidRPr="00975B7A">
              <w:rPr>
                <w:rFonts w:ascii="Fira Sans SemiBold" w:hAnsi="Fira Sans SemiBold"/>
              </w:rPr>
              <w:t>grudniu</w:t>
            </w:r>
            <w:r w:rsidRPr="00975B7A">
              <w:rPr>
                <w:rFonts w:ascii="Fira Sans SemiBold" w:hAnsi="Fira Sans SemiBold"/>
              </w:rPr>
              <w:t xml:space="preserve"> </w:t>
            </w:r>
            <w:r w:rsidR="00D2252C" w:rsidRPr="00975B7A">
              <w:rPr>
                <w:rFonts w:ascii="Fira Sans SemiBold" w:hAnsi="Fira Sans SemiBold"/>
              </w:rPr>
              <w:t>20</w:t>
            </w:r>
            <w:r w:rsidR="0071204D">
              <w:rPr>
                <w:rFonts w:ascii="Fira Sans SemiBold" w:hAnsi="Fira Sans SemiBold"/>
              </w:rPr>
              <w:t>20</w:t>
            </w:r>
            <w:r w:rsidR="00D2252C" w:rsidRPr="00975B7A">
              <w:rPr>
                <w:rFonts w:ascii="Fira Sans SemiBold" w:hAnsi="Fira Sans SemiBold"/>
              </w:rPr>
              <w:t xml:space="preserve"> r. </w:t>
            </w:r>
            <w:r w:rsidR="00160C61" w:rsidRPr="00975B7A">
              <w:rPr>
                <w:rFonts w:ascii="Fira Sans SemiBold" w:hAnsi="Fira Sans SemiBold"/>
              </w:rPr>
              <w:t>przeciętne zatrudnienie w sektorze przedsiębiorstw z</w:t>
            </w:r>
            <w:r w:rsidR="005506DB">
              <w:rPr>
                <w:rFonts w:ascii="Fira Sans SemiBold" w:hAnsi="Fira Sans SemiBold"/>
              </w:rPr>
              <w:t>mniej</w:t>
            </w:r>
            <w:r w:rsidR="00160C61" w:rsidRPr="00975B7A">
              <w:rPr>
                <w:rFonts w:ascii="Fira Sans SemiBold" w:hAnsi="Fira Sans SemiBold"/>
              </w:rPr>
              <w:t xml:space="preserve">szyło się w skali roku. Stopa bezrobocia rejestrowanego </w:t>
            </w:r>
            <w:r w:rsidR="00D87D9D" w:rsidRPr="00975B7A">
              <w:rPr>
                <w:rFonts w:ascii="Fira Sans SemiBold" w:hAnsi="Fira Sans SemiBold"/>
              </w:rPr>
              <w:t>była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5506DB">
              <w:rPr>
                <w:rFonts w:ascii="Fira Sans SemiBold" w:hAnsi="Fira Sans SemiBold"/>
              </w:rPr>
              <w:t>wy</w:t>
            </w:r>
            <w:r w:rsidR="003946CA" w:rsidRPr="00975B7A">
              <w:rPr>
                <w:rFonts w:ascii="Fira Sans SemiBold" w:hAnsi="Fira Sans SemiBold"/>
              </w:rPr>
              <w:t>ższa</w:t>
            </w:r>
            <w:r w:rsidR="00D87D9D" w:rsidRPr="00975B7A">
              <w:rPr>
                <w:rFonts w:ascii="Fira Sans SemiBold" w:hAnsi="Fira Sans SemiBold"/>
              </w:rPr>
              <w:t xml:space="preserve"> </w:t>
            </w:r>
            <w:r w:rsidR="003946CA" w:rsidRPr="00975B7A">
              <w:rPr>
                <w:rFonts w:ascii="Fira Sans SemiBold" w:hAnsi="Fira Sans SemiBold"/>
              </w:rPr>
              <w:t xml:space="preserve">w porównaniu z </w:t>
            </w:r>
            <w:r w:rsidR="00396F48" w:rsidRPr="00975B7A">
              <w:rPr>
                <w:rFonts w:ascii="Fira Sans SemiBold" w:hAnsi="Fira Sans SemiBold"/>
              </w:rPr>
              <w:t>grudniem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396F48" w:rsidRPr="00975B7A">
              <w:rPr>
                <w:rFonts w:ascii="Fira Sans SemiBold" w:hAnsi="Fira Sans SemiBold"/>
              </w:rPr>
              <w:t>201</w:t>
            </w:r>
            <w:r w:rsidR="0071204D">
              <w:rPr>
                <w:rFonts w:ascii="Fira Sans SemiBold" w:hAnsi="Fira Sans SemiBold"/>
              </w:rPr>
              <w:t>9</w:t>
            </w:r>
            <w:r w:rsidR="00396F48" w:rsidRPr="00975B7A">
              <w:rPr>
                <w:rFonts w:ascii="Fira Sans SemiBold" w:hAnsi="Fira Sans SemiBold"/>
              </w:rPr>
              <w:t xml:space="preserve"> </w:t>
            </w:r>
            <w:r w:rsidR="003946CA" w:rsidRPr="00975B7A">
              <w:rPr>
                <w:rFonts w:ascii="Fira Sans SemiBold" w:hAnsi="Fira Sans SemiBold"/>
              </w:rPr>
              <w:t>r.</w:t>
            </w:r>
            <w:r w:rsidR="005506DB">
              <w:rPr>
                <w:rFonts w:ascii="Fira Sans SemiBold" w:hAnsi="Fira Sans SemiBold"/>
              </w:rPr>
              <w:t xml:space="preserve"> oraz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5506DB">
              <w:rPr>
                <w:rFonts w:ascii="Fira Sans SemiBold" w:hAnsi="Fira Sans SemiBold"/>
              </w:rPr>
              <w:t>z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396F48" w:rsidRPr="00975B7A">
              <w:rPr>
                <w:rFonts w:ascii="Fira Sans SemiBold" w:hAnsi="Fira Sans SemiBold"/>
              </w:rPr>
              <w:t>listopade</w:t>
            </w:r>
            <w:r w:rsidR="005506DB">
              <w:rPr>
                <w:rFonts w:ascii="Fira Sans SemiBold" w:hAnsi="Fira Sans SemiBold"/>
              </w:rPr>
              <w:t>m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396F48" w:rsidRPr="00975B7A">
              <w:rPr>
                <w:rFonts w:ascii="Fira Sans SemiBold" w:hAnsi="Fira Sans SemiBold"/>
              </w:rPr>
              <w:t>20</w:t>
            </w:r>
            <w:r w:rsidR="0071204D">
              <w:rPr>
                <w:rFonts w:ascii="Fira Sans SemiBold" w:hAnsi="Fira Sans SemiBold"/>
              </w:rPr>
              <w:t>20</w:t>
            </w:r>
            <w:r w:rsidR="00396F48" w:rsidRPr="00975B7A">
              <w:rPr>
                <w:rFonts w:ascii="Fira Sans SemiBold" w:hAnsi="Fira Sans SemiBold"/>
              </w:rPr>
              <w:t xml:space="preserve"> </w:t>
            </w:r>
            <w:r w:rsidR="003946CA" w:rsidRPr="00975B7A">
              <w:rPr>
                <w:rFonts w:ascii="Fira Sans SemiBold" w:hAnsi="Fira Sans SemiBold"/>
              </w:rPr>
              <w:t>r.</w:t>
            </w:r>
          </w:p>
        </w:tc>
      </w:tr>
    </w:tbl>
    <w:p w14:paraId="344F455B" w14:textId="6078018E" w:rsidR="0050664B" w:rsidRPr="0050664B" w:rsidRDefault="0050664B" w:rsidP="00BC3220">
      <w:pPr>
        <w:pStyle w:val="Akapitzwyky"/>
        <w:spacing w:before="120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7715F8">
        <w:rPr>
          <w:shd w:val="clear" w:color="auto" w:fill="FFFFFF"/>
        </w:rPr>
        <w:t xml:space="preserve">w grudniu </w:t>
      </w:r>
      <w:r w:rsidR="00396F48">
        <w:rPr>
          <w:shd w:val="clear" w:color="auto" w:fill="FFFFFF"/>
        </w:rPr>
        <w:t>20</w:t>
      </w:r>
      <w:r w:rsidR="0071204D">
        <w:rPr>
          <w:shd w:val="clear" w:color="auto" w:fill="FFFFFF"/>
        </w:rPr>
        <w:t>20</w:t>
      </w:r>
      <w:r w:rsidR="00396F48">
        <w:rPr>
          <w:shd w:val="clear" w:color="auto" w:fill="FFFFFF"/>
        </w:rPr>
        <w:t xml:space="preserve"> </w:t>
      </w:r>
      <w:r w:rsidR="007715F8">
        <w:rPr>
          <w:shd w:val="clear" w:color="auto" w:fill="FFFFFF"/>
        </w:rPr>
        <w:t xml:space="preserve">r. </w:t>
      </w:r>
      <w:r w:rsidRPr="0050664B">
        <w:rPr>
          <w:shd w:val="clear" w:color="auto" w:fill="FFFFFF"/>
        </w:rPr>
        <w:t>ukształtowało się na poziomie 4</w:t>
      </w:r>
      <w:r w:rsidR="005506DB">
        <w:rPr>
          <w:shd w:val="clear" w:color="auto" w:fill="FFFFFF"/>
        </w:rPr>
        <w:t>8</w:t>
      </w:r>
      <w:r w:rsidR="004A2465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5506DB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 tys. osób,</w:t>
      </w:r>
      <w:r w:rsidR="007212F8">
        <w:rPr>
          <w:shd w:val="clear" w:color="auto" w:fill="FFFFFF"/>
        </w:rPr>
        <w:br/>
      </w:r>
      <w:r w:rsidRPr="0050664B">
        <w:rPr>
          <w:shd w:val="clear" w:color="auto" w:fill="FFFFFF"/>
        </w:rPr>
        <w:t xml:space="preserve">tj. </w:t>
      </w:r>
      <w:r w:rsidR="005506DB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5506DB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5506DB">
        <w:rPr>
          <w:shd w:val="clear" w:color="auto" w:fill="FFFFFF"/>
        </w:rPr>
        <w:t>0</w:t>
      </w:r>
      <w:r w:rsidRPr="0050664B">
        <w:rPr>
          <w:shd w:val="clear" w:color="auto" w:fill="FFFFFF"/>
        </w:rPr>
        <w:t xml:space="preserve">% (wobec wzrostu o </w:t>
      </w:r>
      <w:r w:rsidR="004A2465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5506DB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% </w:t>
      </w:r>
      <w:r w:rsidR="007715F8">
        <w:rPr>
          <w:shd w:val="clear" w:color="auto" w:fill="FFFFFF"/>
        </w:rPr>
        <w:t>w grudniu 201</w:t>
      </w:r>
      <w:r w:rsidR="0071204D">
        <w:rPr>
          <w:shd w:val="clear" w:color="auto" w:fill="FFFFFF"/>
        </w:rPr>
        <w:t>9</w:t>
      </w:r>
      <w:r w:rsidR="007715F8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71204D">
        <w:rPr>
          <w:shd w:val="clear" w:color="auto" w:fill="FFFFFF"/>
        </w:rPr>
        <w:t>Spadek</w:t>
      </w:r>
      <w:r w:rsidR="0071204D" w:rsidRPr="0050664B">
        <w:rPr>
          <w:shd w:val="clear" w:color="auto" w:fill="FFFFFF"/>
        </w:rPr>
        <w:t xml:space="preserve"> przeciętnego zatrudnienia </w:t>
      </w:r>
      <w:r w:rsidR="0071204D" w:rsidRPr="003C277F">
        <w:rPr>
          <w:spacing w:val="-2"/>
          <w:shd w:val="clear" w:color="auto" w:fill="FFFFFF"/>
        </w:rPr>
        <w:t>odnotowano w 1</w:t>
      </w:r>
      <w:r w:rsidR="005506DB">
        <w:rPr>
          <w:spacing w:val="-2"/>
          <w:shd w:val="clear" w:color="auto" w:fill="FFFFFF"/>
        </w:rPr>
        <w:t>1</w:t>
      </w:r>
      <w:r w:rsidR="0071204D" w:rsidRPr="003C277F">
        <w:rPr>
          <w:spacing w:val="-2"/>
          <w:shd w:val="clear" w:color="auto" w:fill="FFFFFF"/>
        </w:rPr>
        <w:t xml:space="preserve"> sekcjach, w tym największy w </w:t>
      </w:r>
      <w:r w:rsidR="005506DB" w:rsidRPr="003C277F">
        <w:rPr>
          <w:spacing w:val="-2"/>
        </w:rPr>
        <w:t>zakwaterowaniu</w:t>
      </w:r>
      <w:r w:rsidR="005506DB">
        <w:t xml:space="preserve"> i gastronomii</w:t>
      </w:r>
      <w:r w:rsidR="005506DB" w:rsidRPr="003C277F">
        <w:rPr>
          <w:spacing w:val="-2"/>
          <w:shd w:val="clear" w:color="auto" w:fill="FFFFFF"/>
        </w:rPr>
        <w:t xml:space="preserve"> </w:t>
      </w:r>
      <w:r w:rsidR="0071204D" w:rsidRPr="003C277F">
        <w:rPr>
          <w:spacing w:val="-2"/>
          <w:shd w:val="clear" w:color="auto" w:fill="FFFFFF"/>
        </w:rPr>
        <w:t>(o 9,</w:t>
      </w:r>
      <w:r w:rsidR="005506DB">
        <w:rPr>
          <w:spacing w:val="-2"/>
          <w:shd w:val="clear" w:color="auto" w:fill="FFFFFF"/>
        </w:rPr>
        <w:t>7</w:t>
      </w:r>
      <w:r w:rsidR="0071204D" w:rsidRPr="003C277F">
        <w:rPr>
          <w:spacing w:val="-2"/>
          <w:shd w:val="clear" w:color="auto" w:fill="FFFFFF"/>
        </w:rPr>
        <w:t xml:space="preserve">%) oraz w </w:t>
      </w:r>
      <w:r w:rsidR="005506DB" w:rsidRPr="003C277F">
        <w:rPr>
          <w:spacing w:val="-2"/>
          <w:shd w:val="clear" w:color="auto" w:fill="FFFFFF"/>
        </w:rPr>
        <w:t xml:space="preserve">administrowaniu i działalności wspierającej </w:t>
      </w:r>
      <w:r w:rsidR="0071204D">
        <w:rPr>
          <w:shd w:val="clear" w:color="auto" w:fill="FFFFFF"/>
        </w:rPr>
        <w:t xml:space="preserve">(o </w:t>
      </w:r>
      <w:r w:rsidR="005506DB">
        <w:rPr>
          <w:shd w:val="clear" w:color="auto" w:fill="FFFFFF"/>
        </w:rPr>
        <w:t>6</w:t>
      </w:r>
      <w:r w:rsidR="0071204D">
        <w:rPr>
          <w:shd w:val="clear" w:color="auto" w:fill="FFFFFF"/>
        </w:rPr>
        <w:t>,</w:t>
      </w:r>
      <w:r w:rsidR="005506DB">
        <w:rPr>
          <w:shd w:val="clear" w:color="auto" w:fill="FFFFFF"/>
        </w:rPr>
        <w:t>1</w:t>
      </w:r>
      <w:r w:rsidR="0071204D">
        <w:rPr>
          <w:shd w:val="clear" w:color="auto" w:fill="FFFFFF"/>
        </w:rPr>
        <w:t xml:space="preserve">%). </w:t>
      </w:r>
      <w:r w:rsidR="0071204D" w:rsidRPr="0050664B">
        <w:rPr>
          <w:shd w:val="clear" w:color="auto" w:fill="FFFFFF"/>
        </w:rPr>
        <w:t xml:space="preserve">W </w:t>
      </w:r>
      <w:r w:rsidR="005506DB">
        <w:rPr>
          <w:shd w:val="clear" w:color="auto" w:fill="FFFFFF"/>
        </w:rPr>
        <w:t>3</w:t>
      </w:r>
      <w:r w:rsidR="0071204D" w:rsidRPr="0050664B">
        <w:rPr>
          <w:shd w:val="clear" w:color="auto" w:fill="FFFFFF"/>
        </w:rPr>
        <w:t xml:space="preserve"> sekcjach zatrudnienie z</w:t>
      </w:r>
      <w:r w:rsidR="0071204D">
        <w:rPr>
          <w:shd w:val="clear" w:color="auto" w:fill="FFFFFF"/>
        </w:rPr>
        <w:t>więk</w:t>
      </w:r>
      <w:r w:rsidR="0071204D" w:rsidRPr="0050664B">
        <w:rPr>
          <w:shd w:val="clear" w:color="auto" w:fill="FFFFFF"/>
        </w:rPr>
        <w:t xml:space="preserve">szyło się, w tym </w:t>
      </w:r>
      <w:r w:rsidR="0071204D">
        <w:rPr>
          <w:shd w:val="clear" w:color="auto" w:fill="FFFFFF"/>
        </w:rPr>
        <w:t xml:space="preserve">najbardziej </w:t>
      </w:r>
      <w:r w:rsidR="0071204D" w:rsidRPr="0050664B">
        <w:rPr>
          <w:shd w:val="clear" w:color="auto" w:fill="FFFFFF"/>
        </w:rPr>
        <w:t xml:space="preserve">w </w:t>
      </w:r>
      <w:r w:rsidR="0071204D">
        <w:rPr>
          <w:shd w:val="clear" w:color="auto" w:fill="FFFFFF"/>
        </w:rPr>
        <w:t>informacji i komunikacji (</w:t>
      </w:r>
      <w:r w:rsidR="0071204D" w:rsidRPr="0050664B">
        <w:rPr>
          <w:shd w:val="clear" w:color="auto" w:fill="FFFFFF"/>
        </w:rPr>
        <w:t xml:space="preserve">o </w:t>
      </w:r>
      <w:r w:rsidR="005506DB">
        <w:rPr>
          <w:shd w:val="clear" w:color="auto" w:fill="FFFFFF"/>
        </w:rPr>
        <w:t>5</w:t>
      </w:r>
      <w:r w:rsidR="0071204D" w:rsidRPr="0050664B">
        <w:rPr>
          <w:shd w:val="clear" w:color="auto" w:fill="FFFFFF"/>
        </w:rPr>
        <w:t>,</w:t>
      </w:r>
      <w:r w:rsidR="005506DB">
        <w:rPr>
          <w:shd w:val="clear" w:color="auto" w:fill="FFFFFF"/>
        </w:rPr>
        <w:t>2</w:t>
      </w:r>
      <w:r w:rsidR="0071204D" w:rsidRPr="0050664B">
        <w:rPr>
          <w:shd w:val="clear" w:color="auto" w:fill="FFFFFF"/>
        </w:rPr>
        <w:t>%</w:t>
      </w:r>
      <w:r w:rsidR="0071204D">
        <w:rPr>
          <w:shd w:val="clear" w:color="auto" w:fill="FFFFFF"/>
        </w:rPr>
        <w:t>).</w:t>
      </w:r>
    </w:p>
    <w:p w14:paraId="6024729F" w14:textId="2D8E4935" w:rsidR="0050664B" w:rsidRPr="0050664B" w:rsidRDefault="0050664B" w:rsidP="00BC3220">
      <w:pPr>
        <w:pStyle w:val="tytutabelki"/>
        <w:spacing w:before="60"/>
        <w:rPr>
          <w:b w:val="0"/>
          <w:spacing w:val="0"/>
          <w:shd w:val="clear" w:color="auto" w:fill="FFFFFF"/>
        </w:rPr>
      </w:pPr>
      <w:r w:rsidRPr="00926BF4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756D19">
        <w:rPr>
          <w:b w:val="0"/>
          <w:spacing w:val="0"/>
          <w:shd w:val="clear" w:color="auto" w:fill="FFFFFF"/>
        </w:rPr>
        <w:t>zmniejszyło się</w:t>
      </w:r>
      <w:r w:rsidRPr="00926BF4">
        <w:rPr>
          <w:b w:val="0"/>
          <w:spacing w:val="0"/>
          <w:shd w:val="clear" w:color="auto" w:fill="FFFFFF"/>
        </w:rPr>
        <w:t xml:space="preserve"> o </w:t>
      </w:r>
      <w:r w:rsidR="00756D19">
        <w:rPr>
          <w:b w:val="0"/>
          <w:spacing w:val="0"/>
          <w:shd w:val="clear" w:color="auto" w:fill="FFFFFF"/>
        </w:rPr>
        <w:t>1</w:t>
      </w:r>
      <w:r w:rsidRPr="00926BF4">
        <w:rPr>
          <w:b w:val="0"/>
          <w:spacing w:val="0"/>
          <w:shd w:val="clear" w:color="auto" w:fill="FFFFFF"/>
        </w:rPr>
        <w:t>,</w:t>
      </w:r>
      <w:r w:rsidR="00756D19">
        <w:rPr>
          <w:b w:val="0"/>
          <w:spacing w:val="0"/>
          <w:shd w:val="clear" w:color="auto" w:fill="FFFFFF"/>
        </w:rPr>
        <w:t>0</w:t>
      </w:r>
      <w:r w:rsidRPr="00926BF4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B531C0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17F55248" w:rsidR="00261A98" w:rsidRPr="0082770B" w:rsidRDefault="007A201F" w:rsidP="0071204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1204D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0DC13CBB" w:rsidR="00261A98" w:rsidRPr="0082770B" w:rsidRDefault="00C92346" w:rsidP="0071204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7A201F"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1204D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3D032E98" w:rsidR="00261A98" w:rsidRPr="0082770B" w:rsidRDefault="007A201F" w:rsidP="0071204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71204D">
              <w:rPr>
                <w:rFonts w:cs="Arial"/>
                <w:spacing w:val="-2"/>
                <w:sz w:val="16"/>
                <w:szCs w:val="16"/>
              </w:rPr>
              <w:t>9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53E5A5EA" w:rsidR="00261A98" w:rsidRPr="0082770B" w:rsidRDefault="00261A98" w:rsidP="0071204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7A201F"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71204D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7820BE" w:rsidRPr="0082770B" w14:paraId="0E283117" w14:textId="77777777" w:rsidTr="005C3ADC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7820BE" w:rsidRPr="00AE5178" w:rsidRDefault="007820BE" w:rsidP="007820BE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4D40EADD" w:rsidR="007820BE" w:rsidRPr="007820BE" w:rsidRDefault="007820BE" w:rsidP="007820B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481,8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4E7F0EF4" w:rsidR="007820BE" w:rsidRPr="007820BE" w:rsidRDefault="007820BE" w:rsidP="007820B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7B6D8B57" w:rsidR="007820BE" w:rsidRPr="007820BE" w:rsidRDefault="007820BE" w:rsidP="007820B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482,6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34878D9B" w:rsidR="007820BE" w:rsidRPr="007820BE" w:rsidRDefault="007820BE" w:rsidP="007820B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97,6</w:t>
            </w:r>
          </w:p>
        </w:tc>
      </w:tr>
      <w:tr w:rsidR="00261A98" w:rsidRPr="0082770B" w14:paraId="5155C703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820BE" w:rsidRPr="0082770B" w14:paraId="64D006F4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0305CC80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1082F450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0AE3622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503A4345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261A98" w:rsidRPr="0082770B" w14:paraId="3C3C5552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820BE" w:rsidRPr="0082770B" w14:paraId="029A62AD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36EF76F6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1BB38FBD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529E0D5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1473A279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7820BE" w:rsidRPr="0082770B" w14:paraId="1DCA4817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6E8B652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74B58B1F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73A71660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6C12534A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7820BE" w:rsidRPr="0082770B" w14:paraId="78B680E8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161225D0" w:rsidR="007820BE" w:rsidRPr="005C3ADC" w:rsidRDefault="007820BE" w:rsidP="007820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51414DA4" w:rsidR="007820BE" w:rsidRPr="005C3ADC" w:rsidRDefault="007820BE" w:rsidP="007820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514C6571" w:rsidR="007820BE" w:rsidRPr="005C3ADC" w:rsidRDefault="007820BE" w:rsidP="007820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7ADC8A39" w:rsidR="007820BE" w:rsidRPr="005C3ADC" w:rsidRDefault="007820BE" w:rsidP="007820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7820BE" w:rsidRPr="0082770B" w14:paraId="5C2CBD0E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79AF954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5FFFC10D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719E0954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56D8D426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7820BE" w:rsidRPr="0082770B" w14:paraId="695D6991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574FA0BA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24D5E121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3C2A757F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43EA600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7820BE" w:rsidRPr="0082770B" w14:paraId="7EA7DE20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1173C78A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21BAB36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12824294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2A40E369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7820BE" w:rsidRPr="0082770B" w14:paraId="3F1A2D99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1660FD1A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21DA8CA3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585219E9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60B8F189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7820BE" w:rsidRPr="0082770B" w14:paraId="411EF269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3216F235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3556A223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5796EC1C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53ECCE61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7820BE" w:rsidRPr="0082770B" w14:paraId="1CED6D59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3EB641C5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7105F6EF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0CDF1CE6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66645096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7820BE" w:rsidRPr="0082770B" w14:paraId="15C48563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31746AB4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5A2E378F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3A163D52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023B3A80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</w:tr>
      <w:tr w:rsidR="007820BE" w:rsidRPr="0082770B" w14:paraId="3079B2E8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353FED75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70857AB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4BC2C8AE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0A998638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7820BE" w:rsidRPr="0082770B" w14:paraId="2534BC98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3EBEBF00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36B246BB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705044B4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5268A640" w:rsidR="007820BE" w:rsidRPr="005C3ADC" w:rsidRDefault="007820BE" w:rsidP="007820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5365C982" w:rsidR="00AD76A2" w:rsidRDefault="00AD76A2" w:rsidP="00BC3220">
      <w:pPr>
        <w:pStyle w:val="Akapitzwyky"/>
      </w:pPr>
      <w:r w:rsidRPr="00AD76A2">
        <w:t xml:space="preserve">W odniesieniu </w:t>
      </w:r>
      <w:r w:rsidR="007212F8">
        <w:t xml:space="preserve">do </w:t>
      </w:r>
      <w:r w:rsidR="00396F48">
        <w:t>listopada</w:t>
      </w:r>
      <w:r w:rsidR="007212F8">
        <w:t xml:space="preserve"> </w:t>
      </w:r>
      <w:r w:rsidR="00396F48">
        <w:t>20</w:t>
      </w:r>
      <w:r w:rsidR="0071204D">
        <w:t>20</w:t>
      </w:r>
      <w:r w:rsidR="00396F48">
        <w:t xml:space="preserve"> </w:t>
      </w:r>
      <w:r w:rsidR="007212F8">
        <w:t xml:space="preserve">r. </w:t>
      </w:r>
      <w:r w:rsidR="002E2FCB" w:rsidRPr="00AD76A2">
        <w:t xml:space="preserve">przeciętne zatrudnienie </w:t>
      </w:r>
      <w:r w:rsidR="002E2FCB">
        <w:t>z</w:t>
      </w:r>
      <w:r w:rsidR="009F091C">
        <w:t>więk</w:t>
      </w:r>
      <w:r w:rsidR="002E2FCB">
        <w:t>szyło się o 0,</w:t>
      </w:r>
      <w:r w:rsidR="009F091C">
        <w:t>1</w:t>
      </w:r>
      <w:r w:rsidR="002E2FCB">
        <w:t>%.</w:t>
      </w:r>
      <w:r w:rsidR="002E2FCB" w:rsidRPr="00AD76A2">
        <w:t xml:space="preserve"> </w:t>
      </w:r>
      <w:r w:rsidR="0071204D">
        <w:t>Wzrost</w:t>
      </w:r>
      <w:r w:rsidR="0071204D" w:rsidRPr="00AD76A2">
        <w:t xml:space="preserve"> przeciętnego zatrudnienia odnotowano</w:t>
      </w:r>
      <w:r w:rsidR="0071204D">
        <w:t xml:space="preserve"> </w:t>
      </w:r>
      <w:r w:rsidR="0071204D" w:rsidRPr="00AD76A2">
        <w:t>w</w:t>
      </w:r>
      <w:r w:rsidR="0071204D">
        <w:t> </w:t>
      </w:r>
      <w:r w:rsidR="009F091C">
        <w:t>8</w:t>
      </w:r>
      <w:r w:rsidR="0071204D">
        <w:t> sekcjach, w tym największy w</w:t>
      </w:r>
      <w:r w:rsidR="0071204D" w:rsidRPr="003F373B">
        <w:rPr>
          <w:shd w:val="clear" w:color="auto" w:fill="FFFFFF"/>
        </w:rPr>
        <w:t xml:space="preserve"> </w:t>
      </w:r>
      <w:r w:rsidR="009F091C">
        <w:rPr>
          <w:shd w:val="clear" w:color="auto" w:fill="FFFFFF"/>
        </w:rPr>
        <w:t>pozostałej działalności usługowej</w:t>
      </w:r>
      <w:r w:rsidR="0071204D" w:rsidRPr="00AD76A2">
        <w:t xml:space="preserve"> </w:t>
      </w:r>
      <w:r w:rsidR="0071204D">
        <w:rPr>
          <w:shd w:val="clear" w:color="auto" w:fill="FFFFFF"/>
        </w:rPr>
        <w:t>(o 0,9%).</w:t>
      </w:r>
      <w:r w:rsidR="0071204D" w:rsidRPr="003F373B">
        <w:t xml:space="preserve"> </w:t>
      </w:r>
      <w:r w:rsidR="0071204D">
        <w:t>Spadek</w:t>
      </w:r>
      <w:r w:rsidR="0071204D" w:rsidRPr="00AD76A2">
        <w:t xml:space="preserve"> </w:t>
      </w:r>
      <w:r w:rsidR="0071204D">
        <w:t>wystąpił</w:t>
      </w:r>
      <w:r w:rsidR="0071204D" w:rsidRPr="00AD76A2">
        <w:t xml:space="preserve"> w </w:t>
      </w:r>
      <w:r w:rsidR="009F091C">
        <w:t>5</w:t>
      </w:r>
      <w:r w:rsidR="0071204D" w:rsidRPr="00AD76A2">
        <w:t xml:space="preserve"> sekcjach</w:t>
      </w:r>
      <w:r w:rsidR="0071204D">
        <w:t>,</w:t>
      </w:r>
      <w:r w:rsidR="009F091C">
        <w:br/>
      </w:r>
      <w:r w:rsidR="0071204D">
        <w:t xml:space="preserve">w tym </w:t>
      </w:r>
      <w:r w:rsidR="009F091C">
        <w:t xml:space="preserve">w </w:t>
      </w:r>
      <w:r w:rsidR="009F091C">
        <w:rPr>
          <w:shd w:val="clear" w:color="auto" w:fill="FFFFFF"/>
        </w:rPr>
        <w:t xml:space="preserve">administrowaniu i działalności wspierającej oraz </w:t>
      </w:r>
      <w:r w:rsidR="009F091C" w:rsidRPr="003C277F">
        <w:rPr>
          <w:spacing w:val="-2"/>
        </w:rPr>
        <w:t>zakwaterowaniu</w:t>
      </w:r>
      <w:r w:rsidR="009F091C">
        <w:t xml:space="preserve"> i gastronomii po</w:t>
      </w:r>
      <w:r w:rsidR="0071204D" w:rsidRPr="00AD76A2">
        <w:t xml:space="preserve"> </w:t>
      </w:r>
      <w:r w:rsidR="009F091C">
        <w:t>0</w:t>
      </w:r>
      <w:r w:rsidR="0071204D" w:rsidRPr="00AD76A2">
        <w:t>,</w:t>
      </w:r>
      <w:r w:rsidR="009F091C">
        <w:t>4</w:t>
      </w:r>
      <w:r w:rsidR="0071204D" w:rsidRPr="00AD76A2">
        <w:t>%.</w:t>
      </w:r>
      <w:r w:rsidR="00E34EA0">
        <w:t xml:space="preserve"> Poziom zatrudnienia nie zmienił się w ciągu </w:t>
      </w:r>
      <w:r w:rsidR="001F7A9A">
        <w:t>miesiąca</w:t>
      </w:r>
      <w:r w:rsidR="00E34EA0">
        <w:t xml:space="preserve"> w sekcji handel; naprawa pojazdów samochodowych.</w:t>
      </w:r>
    </w:p>
    <w:p w14:paraId="161E3EEB" w14:textId="1480305E" w:rsidR="005C7FA1" w:rsidRPr="00396F48" w:rsidRDefault="00350C44" w:rsidP="00BC3220">
      <w:pPr>
        <w:pStyle w:val="Akapitzwyky"/>
      </w:pPr>
      <w:r w:rsidRPr="00396F48">
        <w:t xml:space="preserve">W </w:t>
      </w:r>
      <w:r w:rsidR="00396F48" w:rsidRPr="00396F48">
        <w:t>20</w:t>
      </w:r>
      <w:r w:rsidR="0071204D">
        <w:t>20</w:t>
      </w:r>
      <w:r w:rsidR="00457002" w:rsidRPr="00396F48">
        <w:t xml:space="preserve"> r. </w:t>
      </w:r>
      <w:r w:rsidR="005C7FA1" w:rsidRPr="00396F48">
        <w:t>przeciętne zatrudnienie w sektorze przedsiębiorstw ukształtowało się na poziomie 4</w:t>
      </w:r>
      <w:r w:rsidR="001F7A9A">
        <w:t>82</w:t>
      </w:r>
      <w:r w:rsidR="005C7FA1" w:rsidRPr="00396F48">
        <w:t>,</w:t>
      </w:r>
      <w:r w:rsidR="001F7A9A">
        <w:t>6</w:t>
      </w:r>
      <w:r w:rsidR="005C7FA1" w:rsidRPr="00396F48">
        <w:t xml:space="preserve"> tys.</w:t>
      </w:r>
      <w:r w:rsidR="00EF79AC" w:rsidRPr="00396F48">
        <w:t xml:space="preserve"> osób</w:t>
      </w:r>
      <w:r w:rsidR="005C7FA1" w:rsidRPr="00396F48">
        <w:t>,</w:t>
      </w:r>
      <w:r w:rsidR="00EF79AC" w:rsidRPr="00396F48">
        <w:t xml:space="preserve"> </w:t>
      </w:r>
      <w:r w:rsidR="005C7FA1" w:rsidRPr="00396F48">
        <w:t xml:space="preserve">tj. o </w:t>
      </w:r>
      <w:r w:rsidR="001F7A9A">
        <w:t>2</w:t>
      </w:r>
      <w:r w:rsidR="005C7FA1" w:rsidRPr="00396F48">
        <w:t>,</w:t>
      </w:r>
      <w:r w:rsidR="007B2101">
        <w:t>4</w:t>
      </w:r>
      <w:r w:rsidR="005C7FA1" w:rsidRPr="00396F48">
        <w:t xml:space="preserve">% </w:t>
      </w:r>
      <w:r w:rsidR="001F7A9A">
        <w:t>ni</w:t>
      </w:r>
      <w:r w:rsidR="005C7FA1" w:rsidRPr="00396F48">
        <w:t xml:space="preserve">ższym niż przed rokiem. </w:t>
      </w:r>
      <w:r w:rsidR="0071204D">
        <w:t>Spadek przeciętnego zatrudnienia odnotowano w 10 sekcjach, w tym największy</w:t>
      </w:r>
      <w:r w:rsidR="0071204D">
        <w:br/>
        <w:t xml:space="preserve">w </w:t>
      </w:r>
      <w:r w:rsidR="0071204D">
        <w:rPr>
          <w:shd w:val="clear" w:color="auto" w:fill="FFFFFF"/>
        </w:rPr>
        <w:t>administrowaniu i działalności wspierającej</w:t>
      </w:r>
      <w:r w:rsidR="0071204D" w:rsidRPr="00AD76A2">
        <w:t xml:space="preserve"> (o </w:t>
      </w:r>
      <w:r w:rsidR="0071204D">
        <w:t>1</w:t>
      </w:r>
      <w:r w:rsidR="001F7A9A">
        <w:t>1</w:t>
      </w:r>
      <w:r w:rsidR="0071204D" w:rsidRPr="00AD76A2">
        <w:t>,</w:t>
      </w:r>
      <w:r w:rsidR="001F7A9A">
        <w:t>1</w:t>
      </w:r>
      <w:r w:rsidR="0071204D" w:rsidRPr="00AD76A2">
        <w:t>%).</w:t>
      </w:r>
      <w:r w:rsidR="0071204D">
        <w:t xml:space="preserve"> W 4 sekcjach zatrudnienie zwiększyło się, w tym najbardziej</w:t>
      </w:r>
      <w:r w:rsidR="0071204D">
        <w:br/>
        <w:t>w informacji i komunikacji (o 7,</w:t>
      </w:r>
      <w:r w:rsidR="001F7A9A">
        <w:t>3</w:t>
      </w:r>
      <w:r w:rsidR="0071204D">
        <w:t>%)</w:t>
      </w:r>
      <w:r w:rsidR="0071204D">
        <w:rPr>
          <w:shd w:val="clear" w:color="auto" w:fill="FFFFFF"/>
        </w:rPr>
        <w:t>.</w:t>
      </w:r>
    </w:p>
    <w:p w14:paraId="4EFFE16B" w14:textId="4101DDB9" w:rsidR="00722779" w:rsidRPr="00C82255" w:rsidRDefault="003210A9" w:rsidP="0079574B">
      <w:pPr>
        <w:pStyle w:val="Tytuwykresu"/>
        <w:rPr>
          <w:b w:val="0"/>
        </w:rPr>
      </w:pPr>
      <w:r>
        <w:rPr>
          <w:noProof/>
        </w:rPr>
        <w:object w:dxaOrig="1440" w:dyaOrig="1440" w14:anchorId="3BECB0E0">
          <v:shape id="_x0000_s1203" type="#_x0000_t75" alt="Wykres 1. Przeciętne zatrudnienie w sektorze przedsiębiorstw (przeciętna miesięczna 2015 = 100).&#10;Wykres liniowy prezentuje dynamikę w poszczególnych miesiącach w latach 2016-2020 dla województwa dolnośląskiego i Polski" style="position:absolute;left:0;text-align:left;margin-left:35.25pt;margin-top:17.55pt;width:453.75pt;height:213pt;z-index:-251132928;mso-position-horizontal-relative:text;mso-position-vertical-relative:text;mso-width-relative:page;mso-height-relative:page">
            <v:imagedata r:id="rId15" o:title=""/>
          </v:shape>
          <o:OLEObject Type="Embed" ProgID="STATISTICA.Graph" ShapeID="_x0000_s1203" DrawAspect="Content" ObjectID="_1673420922" r:id="rId16">
            <o:FieldCodes>\s</o:FieldCodes>
          </o:OLEObject>
        </w:object>
      </w:r>
      <w:r w:rsidR="00722779" w:rsidRPr="0079574B">
        <w:t xml:space="preserve">Wykres 1. </w:t>
      </w:r>
      <w:r w:rsidR="00BB7E45" w:rsidRPr="0079574B">
        <w:t>Przeciętne</w:t>
      </w:r>
      <w:r w:rsidR="00AD76A2" w:rsidRPr="0079574B">
        <w:t xml:space="preserve"> zatrudnienie w sektorze przedsiębiorstw</w:t>
      </w:r>
      <w:r w:rsidR="00AF11BF" w:rsidRPr="00C82255">
        <w:rPr>
          <w:b w:val="0"/>
        </w:rPr>
        <w:t xml:space="preserve"> (przeciętna miesięczna 2015 = 100)</w:t>
      </w:r>
    </w:p>
    <w:p w14:paraId="303ABFF9" w14:textId="38BCE09E" w:rsidR="0079574B" w:rsidRPr="0079574B" w:rsidRDefault="0079574B" w:rsidP="0079574B">
      <w:pPr>
        <w:pStyle w:val="Tytuwykresu"/>
      </w:pPr>
    </w:p>
    <w:p w14:paraId="5EA5429F" w14:textId="4D749BE2" w:rsidR="00E52B61" w:rsidRDefault="00E52B61" w:rsidP="00293805">
      <w:pPr>
        <w:pStyle w:val="Akapitzwyky"/>
      </w:pPr>
    </w:p>
    <w:p w14:paraId="2F61A252" w14:textId="63D49CC1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252BEC97" w14:textId="00EFA8C6" w:rsidR="00256800" w:rsidRDefault="00256800" w:rsidP="00134FE0">
      <w:pPr>
        <w:pStyle w:val="Akapitzwyky"/>
        <w:spacing w:line="232" w:lineRule="exact"/>
      </w:pPr>
      <w:r>
        <w:lastRenderedPageBreak/>
        <w:t>W końcu grudnia 20</w:t>
      </w:r>
      <w:r w:rsidR="0071204D">
        <w:t>20</w:t>
      </w:r>
      <w:r>
        <w:t xml:space="preserve"> r. </w:t>
      </w:r>
      <w:r w:rsidRPr="00310029">
        <w:rPr>
          <w:b/>
        </w:rPr>
        <w:t>liczba bezrobotnych zarejestrowanych</w:t>
      </w:r>
      <w:r>
        <w:t xml:space="preserve"> w urzędach pracy w województwie dolnośląskim kształtowała się na poziomie </w:t>
      </w:r>
      <w:r w:rsidRPr="00322A39">
        <w:t>6</w:t>
      </w:r>
      <w:r w:rsidR="00E538EE">
        <w:t>8</w:t>
      </w:r>
      <w:r w:rsidRPr="00322A39">
        <w:t>,</w:t>
      </w:r>
      <w:r w:rsidR="00E538EE">
        <w:t>8</w:t>
      </w:r>
      <w:r w:rsidRPr="00322A39">
        <w:t xml:space="preserve"> tys. osób</w:t>
      </w:r>
      <w:r>
        <w:t xml:space="preserve"> i była </w:t>
      </w:r>
      <w:r w:rsidR="00E538EE">
        <w:t>więk</w:t>
      </w:r>
      <w:r>
        <w:t xml:space="preserve">sza </w:t>
      </w:r>
      <w:r w:rsidR="00434212">
        <w:t xml:space="preserve">o </w:t>
      </w:r>
      <w:r w:rsidR="00E538EE">
        <w:t>2</w:t>
      </w:r>
      <w:r w:rsidR="00434212">
        <w:t>2,</w:t>
      </w:r>
      <w:r w:rsidR="00E538EE">
        <w:t>8</w:t>
      </w:r>
      <w:r w:rsidRPr="00322A39">
        <w:t xml:space="preserve">% (tj. </w:t>
      </w:r>
      <w:r w:rsidR="00434212" w:rsidRPr="00434212">
        <w:t xml:space="preserve">o </w:t>
      </w:r>
      <w:r w:rsidR="00E538EE">
        <w:t>12</w:t>
      </w:r>
      <w:r w:rsidR="00434212" w:rsidRPr="00434212">
        <w:t>,8</w:t>
      </w:r>
      <w:r w:rsidRPr="00434212">
        <w:t xml:space="preserve"> tys.</w:t>
      </w:r>
      <w:r w:rsidRPr="00322A39">
        <w:t xml:space="preserve"> osób)</w:t>
      </w:r>
      <w:r>
        <w:t xml:space="preserve"> niż w grudniu 201</w:t>
      </w:r>
      <w:r w:rsidR="0071204D">
        <w:t>9</w:t>
      </w:r>
      <w:r>
        <w:t xml:space="preserve"> r.</w:t>
      </w:r>
      <w:r w:rsidR="00E538EE">
        <w:t xml:space="preserve"> oraz</w:t>
      </w:r>
      <w:r>
        <w:t xml:space="preserve"> większa</w:t>
      </w:r>
      <w:r w:rsidR="00E538EE">
        <w:br/>
      </w:r>
      <w:r>
        <w:t xml:space="preserve">o </w:t>
      </w:r>
      <w:r w:rsidRPr="00322A39">
        <w:t>1,</w:t>
      </w:r>
      <w:r w:rsidR="00E538EE">
        <w:t>9</w:t>
      </w:r>
      <w:r w:rsidRPr="00322A39">
        <w:t xml:space="preserve">% (tj. o </w:t>
      </w:r>
      <w:r w:rsidR="00E538EE">
        <w:t xml:space="preserve">1,3 tys. </w:t>
      </w:r>
      <w:r w:rsidRPr="00322A39">
        <w:t>osób</w:t>
      </w:r>
      <w:r>
        <w:t>) w porównaniu do listopada 20</w:t>
      </w:r>
      <w:r w:rsidR="0071204D">
        <w:t>20</w:t>
      </w:r>
      <w:r>
        <w:t xml:space="preserve"> r. Kobiety stanowiły </w:t>
      </w:r>
      <w:r w:rsidRPr="00322A39">
        <w:t>5</w:t>
      </w:r>
      <w:r w:rsidR="00E538EE">
        <w:t>3</w:t>
      </w:r>
      <w:r w:rsidRPr="00322A39">
        <w:t>,</w:t>
      </w:r>
      <w:r w:rsidR="00E538EE">
        <w:t>3</w:t>
      </w:r>
      <w:r w:rsidRPr="00322A39">
        <w:t>%</w:t>
      </w:r>
      <w:r>
        <w:t xml:space="preserve"> ogółu zarejestrowanych bezrobotnych (</w:t>
      </w:r>
      <w:r w:rsidRPr="00322A39">
        <w:t>przed rokiem 5</w:t>
      </w:r>
      <w:r w:rsidR="00E538EE">
        <w:t>4</w:t>
      </w:r>
      <w:r w:rsidRPr="00322A39">
        <w:t>,</w:t>
      </w:r>
      <w:r w:rsidR="00E538EE">
        <w:t>9</w:t>
      </w:r>
      <w:r w:rsidRPr="00322A39">
        <w:t>%).</w:t>
      </w:r>
    </w:p>
    <w:p w14:paraId="1086D4A4" w14:textId="4B1E0053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B531C0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17E92196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024088" w14:textId="1DB39828" w:rsidR="00640A9C" w:rsidRPr="002759CD" w:rsidRDefault="00823850" w:rsidP="0071204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396F48">
              <w:rPr>
                <w:rFonts w:cs="Arial"/>
                <w:sz w:val="16"/>
                <w:szCs w:val="16"/>
              </w:rPr>
              <w:t>I</w:t>
            </w:r>
            <w:r w:rsidR="00457002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71204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57397DB1" w:rsidR="00640A9C" w:rsidRPr="002759CD" w:rsidRDefault="00640A9C" w:rsidP="0071204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71204D">
              <w:rPr>
                <w:rFonts w:cs="Arial"/>
                <w:sz w:val="16"/>
                <w:szCs w:val="16"/>
              </w:rPr>
              <w:t>20</w:t>
            </w:r>
          </w:p>
        </w:tc>
      </w:tr>
      <w:tr w:rsidR="008809A2" w:rsidRPr="002759CD" w14:paraId="11F600CB" w14:textId="77777777" w:rsidTr="00B531C0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33EE6C8E" w:rsidR="008809A2" w:rsidRPr="002759CD" w:rsidRDefault="007212F8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396F48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5CC75E06" w:rsidR="008809A2" w:rsidRPr="002759CD" w:rsidRDefault="00823850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57002">
              <w:rPr>
                <w:rFonts w:cs="Arial"/>
                <w:sz w:val="16"/>
                <w:szCs w:val="16"/>
              </w:rPr>
              <w:t>I</w:t>
            </w:r>
            <w:r w:rsidR="00396F48">
              <w:rPr>
                <w:rFonts w:cs="Arial"/>
                <w:sz w:val="16"/>
                <w:szCs w:val="16"/>
              </w:rPr>
              <w:t>I</w:t>
            </w:r>
          </w:p>
        </w:tc>
      </w:tr>
      <w:tr w:rsidR="0071204D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2F59F58D" w:rsidR="0071204D" w:rsidRPr="002759CD" w:rsidRDefault="0071204D" w:rsidP="0071204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2A4E4003" w:rsidR="0071204D" w:rsidRPr="002759CD" w:rsidRDefault="0071204D" w:rsidP="0071204D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378A6003" w:rsidR="0071204D" w:rsidRPr="002759CD" w:rsidRDefault="0071204D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052A6204" w:rsidR="0071204D" w:rsidRPr="002759CD" w:rsidRDefault="00E538EE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</w:tr>
      <w:tr w:rsidR="0071204D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3D94C0A3" w:rsidR="0071204D" w:rsidRPr="002759CD" w:rsidRDefault="0071204D" w:rsidP="0071204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16FA7E8C" w:rsidR="0071204D" w:rsidRPr="002759CD" w:rsidRDefault="0071204D" w:rsidP="0071204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52921BB2" w:rsidR="0071204D" w:rsidRPr="002759CD" w:rsidRDefault="0071204D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45FEDBC4" w:rsidR="0071204D" w:rsidRPr="002759CD" w:rsidRDefault="00E538EE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71204D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0A7F8703" w:rsidR="0071204D" w:rsidRPr="002759CD" w:rsidRDefault="0071204D" w:rsidP="0071204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22D570F7" w:rsidR="0071204D" w:rsidRPr="002759CD" w:rsidRDefault="0071204D" w:rsidP="0071204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4A3D55E1" w:rsidR="0071204D" w:rsidRPr="002759CD" w:rsidRDefault="0071204D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5D41C8E6" w:rsidR="0071204D" w:rsidRPr="002759CD" w:rsidRDefault="00E538EE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71204D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6EC3F710" w:rsidR="0071204D" w:rsidRPr="002759CD" w:rsidRDefault="0071204D" w:rsidP="0071204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715B7EBB" w:rsidR="0071204D" w:rsidRPr="002759CD" w:rsidRDefault="0071204D" w:rsidP="0071204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2E1466E4" w:rsidR="0071204D" w:rsidRPr="002759CD" w:rsidRDefault="0071204D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13BEBEA4" w:rsidR="0071204D" w:rsidRPr="002759CD" w:rsidRDefault="007820BE" w:rsidP="0071204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</w:tbl>
    <w:p w14:paraId="3755DD33" w14:textId="29D85D69" w:rsidR="00722779" w:rsidRPr="006D5FBE" w:rsidRDefault="00256800" w:rsidP="00134FE0">
      <w:pPr>
        <w:pStyle w:val="Akapitzwyky"/>
        <w:spacing w:after="120" w:line="232" w:lineRule="exact"/>
      </w:pPr>
      <w:r w:rsidRPr="006D5FBE">
        <w:rPr>
          <w:b/>
        </w:rPr>
        <w:t>Stopa bezrobocia rejestrowanego</w:t>
      </w:r>
      <w:r w:rsidRPr="006D5FBE">
        <w:t xml:space="preserve"> </w:t>
      </w:r>
      <w:r>
        <w:t>w grudniu 20</w:t>
      </w:r>
      <w:r w:rsidR="0071204D">
        <w:t>20</w:t>
      </w:r>
      <w:r>
        <w:t xml:space="preserve"> r. </w:t>
      </w:r>
      <w:r w:rsidRPr="00D91E9F">
        <w:t xml:space="preserve">wyniosła </w:t>
      </w:r>
      <w:r w:rsidR="007820BE">
        <w:t>5</w:t>
      </w:r>
      <w:r w:rsidRPr="00D91E9F">
        <w:t>,6%.</w:t>
      </w:r>
      <w:r w:rsidRPr="006D5FBE">
        <w:t xml:space="preserve"> W porównaniu </w:t>
      </w:r>
      <w:r>
        <w:t>z grudniem 201</w:t>
      </w:r>
      <w:r w:rsidR="0071204D">
        <w:t>9</w:t>
      </w:r>
      <w:r>
        <w:t xml:space="preserve"> r.</w:t>
      </w:r>
      <w:r w:rsidRPr="006D5FBE">
        <w:t xml:space="preserve"> było to </w:t>
      </w:r>
      <w:r w:rsidR="007820BE">
        <w:t>więc</w:t>
      </w:r>
      <w:r w:rsidRPr="006D5FBE">
        <w:t>ej</w:t>
      </w:r>
      <w:r>
        <w:br/>
      </w:r>
      <w:r w:rsidRPr="00D91E9F">
        <w:t xml:space="preserve">o </w:t>
      </w:r>
      <w:r w:rsidR="007820BE">
        <w:t>1</w:t>
      </w:r>
      <w:r w:rsidRPr="00D91E9F">
        <w:t>,</w:t>
      </w:r>
      <w:r w:rsidR="007820BE">
        <w:t>0</w:t>
      </w:r>
      <w:r w:rsidRPr="00D91E9F">
        <w:t xml:space="preserve"> p.</w:t>
      </w:r>
      <w:r w:rsidRPr="006D5FBE">
        <w:t xml:space="preserve">proc., </w:t>
      </w:r>
      <w:r w:rsidR="007820BE">
        <w:t>a</w:t>
      </w:r>
      <w:r w:rsidRPr="006D5FBE">
        <w:t xml:space="preserve"> w porównaniu z poprzednim miesiącem </w:t>
      </w:r>
      <w:r w:rsidR="00E111D0">
        <w:t>–</w:t>
      </w:r>
      <w:r w:rsidR="007820BE">
        <w:t xml:space="preserve"> </w:t>
      </w:r>
      <w:r>
        <w:t>więcej</w:t>
      </w:r>
      <w:r w:rsidRPr="006D5FBE">
        <w:t xml:space="preserve"> o </w:t>
      </w:r>
      <w:r w:rsidRPr="00D91E9F">
        <w:t>0,1 p</w:t>
      </w:r>
      <w:r w:rsidRPr="006D5FBE">
        <w:t xml:space="preserve">.proc. </w:t>
      </w:r>
      <w:r w:rsidR="0071204D">
        <w:t>W rankingu województw</w:t>
      </w:r>
      <w:r w:rsidR="0071204D" w:rsidRPr="006D5FBE">
        <w:t>,</w:t>
      </w:r>
      <w:r w:rsidR="0071204D">
        <w:t xml:space="preserve"> </w:t>
      </w:r>
      <w:r w:rsidR="0071204D" w:rsidRPr="006D5FBE">
        <w:t xml:space="preserve">dolnośląskie </w:t>
      </w:r>
      <w:r w:rsidR="0071204D">
        <w:t>charakteryzowało się relatywnie niską</w:t>
      </w:r>
      <w:r w:rsidR="0071204D" w:rsidRPr="006D5FBE">
        <w:t xml:space="preserve"> w</w:t>
      </w:r>
      <w:r w:rsidR="0071204D">
        <w:t>artośc</w:t>
      </w:r>
      <w:r w:rsidR="0071204D" w:rsidRPr="006D5FBE">
        <w:t>i</w:t>
      </w:r>
      <w:r w:rsidR="0071204D">
        <w:t>ą</w:t>
      </w:r>
      <w:r w:rsidR="0071204D" w:rsidRPr="006D5FBE">
        <w:t xml:space="preserve"> stopy bezrobocia </w:t>
      </w:r>
      <w:r w:rsidR="0071204D">
        <w:t>i pod tym względem plasowało się na</w:t>
      </w:r>
      <w:r w:rsidR="0071204D" w:rsidRPr="000C7883">
        <w:t xml:space="preserve"> </w:t>
      </w:r>
      <w:r w:rsidR="0071204D">
        <w:t>5</w:t>
      </w:r>
      <w:r w:rsidR="0071204D" w:rsidRPr="000C7883">
        <w:t xml:space="preserve">. </w:t>
      </w:r>
      <w:r w:rsidR="0071204D">
        <w:t>miejscu w kraju</w:t>
      </w:r>
      <w:r w:rsidR="0071204D" w:rsidRPr="006D5FBE">
        <w:t xml:space="preserve"> (najwyższą pozycję zajmowało </w:t>
      </w:r>
      <w:r w:rsidR="0071204D" w:rsidRPr="00B62E2E">
        <w:t xml:space="preserve">woj. wielkopolskie ze stopą bezrobocia równą </w:t>
      </w:r>
      <w:r w:rsidR="0071204D">
        <w:t>3,7</w:t>
      </w:r>
      <w:r w:rsidR="0071204D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EC4404">
        <w:trPr>
          <w:trHeight w:val="527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63CD8C86" w:rsidR="004F0F7D" w:rsidRPr="007956E8" w:rsidRDefault="004F0F7D" w:rsidP="00242E74">
            <w:pPr>
              <w:pStyle w:val="Tytuwykresu"/>
              <w:spacing w:before="0"/>
              <w:ind w:left="680" w:hanging="680"/>
            </w:pPr>
            <w:r w:rsidRPr="007956E8">
              <w:rPr>
                <w:spacing w:val="-6"/>
              </w:rPr>
              <w:t xml:space="preserve">Mapa 1. Stopa bezrobocia </w:t>
            </w:r>
            <w:r w:rsidR="00640A9C" w:rsidRPr="007956E8">
              <w:rPr>
                <w:spacing w:val="-6"/>
              </w:rPr>
              <w:t xml:space="preserve">rejestrowanego </w:t>
            </w:r>
            <w:r w:rsidRPr="007956E8">
              <w:rPr>
                <w:spacing w:val="-6"/>
              </w:rPr>
              <w:t xml:space="preserve">według powiatów </w:t>
            </w:r>
            <w:r w:rsidR="007212F8" w:rsidRPr="007956E8">
              <w:rPr>
                <w:spacing w:val="-6"/>
              </w:rPr>
              <w:t xml:space="preserve">w </w:t>
            </w:r>
            <w:r w:rsidR="009C6DFF" w:rsidRPr="007956E8">
              <w:rPr>
                <w:spacing w:val="-6"/>
              </w:rPr>
              <w:t>grudniu</w:t>
            </w:r>
            <w:r w:rsidR="007212F8" w:rsidRPr="007956E8">
              <w:rPr>
                <w:spacing w:val="-6"/>
              </w:rPr>
              <w:t xml:space="preserve"> </w:t>
            </w:r>
            <w:r w:rsidR="00D2252C" w:rsidRPr="007956E8">
              <w:t>20</w:t>
            </w:r>
            <w:r w:rsidR="0071204D">
              <w:t>20</w:t>
            </w:r>
            <w:r w:rsidR="00D2252C" w:rsidRPr="007956E8">
              <w:t xml:space="preserve"> r. </w:t>
            </w:r>
            <w:r w:rsidR="008F2343" w:rsidRPr="007956E8">
              <w:rPr>
                <w:b w:val="0"/>
              </w:rPr>
              <w:t>(stan w końcu miesiąca)</w:t>
            </w:r>
          </w:p>
          <w:p w14:paraId="7413C903" w14:textId="5F94E2B8" w:rsidR="00AB429F" w:rsidRPr="007956E8" w:rsidRDefault="00FC533D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98912" behindDoc="1" locked="0" layoutInCell="1" allowOverlap="1" wp14:anchorId="1D033E22" wp14:editId="67296555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31115</wp:posOffset>
                  </wp:positionV>
                  <wp:extent cx="2898000" cy="2666057"/>
                  <wp:effectExtent l="0" t="0" r="0" b="1270"/>
                  <wp:wrapNone/>
                  <wp:docPr id="7" name="Obraz 7" descr="Na mapie zaprezentowano wysokość stopy bezrobocia w poszczególnych powiatach województwa dolnośląskiego (5 przedziałów natężenia koloru)." title="Mapa 1. Stopa bezrobocia rejestrowanego według powiatów w grudniu 2020 r. (stan w końcu miesiąc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666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36FFA" w14:textId="6E2DFF3D" w:rsidR="004F0F7D" w:rsidRPr="007956E8" w:rsidRDefault="004F0F7D" w:rsidP="00134FE0">
            <w:pPr>
              <w:tabs>
                <w:tab w:val="left" w:pos="1565"/>
              </w:tabs>
              <w:spacing w:before="0" w:after="0" w:line="232" w:lineRule="exact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726F3761" w14:textId="01F245FB" w:rsidR="003D3305" w:rsidRPr="007956E8" w:rsidRDefault="007956E8" w:rsidP="00134FE0">
            <w:pPr>
              <w:numPr>
                <w:ilvl w:val="0"/>
                <w:numId w:val="7"/>
              </w:numPr>
              <w:spacing w:before="60" w:after="60" w:line="232" w:lineRule="exact"/>
              <w:ind w:left="482" w:hanging="214"/>
            </w:pPr>
            <w:r w:rsidRPr="007956E8">
              <w:t>górowski (1</w:t>
            </w:r>
            <w:r w:rsidR="00134FE0">
              <w:t>5</w:t>
            </w:r>
            <w:r w:rsidRPr="007956E8">
              <w:t>,</w:t>
            </w:r>
            <w:r w:rsidR="00134FE0">
              <w:t>7</w:t>
            </w:r>
            <w:r w:rsidRPr="007956E8">
              <w:t>% wobec 1</w:t>
            </w:r>
            <w:r w:rsidR="00134FE0">
              <w:t>4</w:t>
            </w:r>
            <w:r w:rsidRPr="007956E8">
              <w:t>,</w:t>
            </w:r>
            <w:r w:rsidR="00134FE0">
              <w:t>2</w:t>
            </w:r>
            <w:r w:rsidR="003D3305" w:rsidRPr="007956E8">
              <w:t>% w grudniu 201</w:t>
            </w:r>
            <w:r w:rsidR="0071204D">
              <w:t>9</w:t>
            </w:r>
            <w:r w:rsidR="003D3305" w:rsidRPr="007956E8">
              <w:t xml:space="preserve"> r.),</w:t>
            </w:r>
          </w:p>
          <w:p w14:paraId="31FCFEE1" w14:textId="4D2F9CE1" w:rsidR="0071204D" w:rsidRDefault="0071204D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4</w:t>
            </w:r>
            <w:r w:rsidRPr="002902A9">
              <w:t>,</w:t>
            </w:r>
            <w:r w:rsidR="00134FE0">
              <w:t>9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134FE0">
              <w:t>8</w:t>
            </w:r>
            <w:r w:rsidRPr="002902A9">
              <w:t>%),</w:t>
            </w:r>
          </w:p>
          <w:p w14:paraId="51CAD69A" w14:textId="1083E0EB" w:rsidR="0071204D" w:rsidRPr="002902A9" w:rsidRDefault="0071204D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3</w:t>
            </w:r>
            <w:r w:rsidRPr="002902A9">
              <w:t>,</w:t>
            </w:r>
            <w:r w:rsidR="00134FE0">
              <w:t>8</w:t>
            </w:r>
            <w:r w:rsidRPr="002902A9">
              <w:t>% wobec 1</w:t>
            </w:r>
            <w:r w:rsidR="00134FE0">
              <w:t>3</w:t>
            </w:r>
            <w:r w:rsidRPr="002902A9">
              <w:t>,</w:t>
            </w:r>
            <w:r w:rsidR="00134FE0">
              <w:t>1</w:t>
            </w:r>
            <w:r w:rsidRPr="002902A9">
              <w:t>%),</w:t>
            </w:r>
          </w:p>
          <w:p w14:paraId="6D97BC1E" w14:textId="18FC894A" w:rsidR="0071204D" w:rsidRDefault="0071204D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(12</w:t>
            </w:r>
            <w:r w:rsidRPr="002902A9">
              <w:t>,</w:t>
            </w:r>
            <w:r>
              <w:t>6</w:t>
            </w:r>
            <w:r w:rsidRPr="002902A9">
              <w:t>% wobec 1</w:t>
            </w:r>
            <w:r w:rsidR="00134FE0">
              <w:t>1</w:t>
            </w:r>
            <w:r w:rsidRPr="002902A9">
              <w:t>,</w:t>
            </w:r>
            <w:r w:rsidR="00134FE0">
              <w:t>1</w:t>
            </w:r>
            <w:r w:rsidRPr="002902A9">
              <w:t>%)</w:t>
            </w:r>
            <w:r>
              <w:t>,</w:t>
            </w:r>
          </w:p>
          <w:p w14:paraId="7118B37F" w14:textId="4207C402" w:rsidR="0071204D" w:rsidRDefault="0071204D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wołowski (11,</w:t>
            </w:r>
            <w:r w:rsidR="00134FE0">
              <w:t>7</w:t>
            </w:r>
            <w:r>
              <w:t>% wobec 10,6%),</w:t>
            </w:r>
          </w:p>
          <w:p w14:paraId="12AD5448" w14:textId="77777777" w:rsidR="00134FE0" w:rsidRDefault="0071204D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lwówecki (11,6% wobec 1</w:t>
            </w:r>
            <w:r w:rsidR="00134FE0">
              <w:t>1</w:t>
            </w:r>
            <w:r>
              <w:t>,</w:t>
            </w:r>
            <w:r w:rsidR="00134FE0">
              <w:t>2</w:t>
            </w:r>
            <w:r>
              <w:t>%)</w:t>
            </w:r>
            <w:r w:rsidR="00134FE0">
              <w:t>,</w:t>
            </w:r>
          </w:p>
          <w:p w14:paraId="5BAAFEDA" w14:textId="310315DB" w:rsidR="0071204D" w:rsidRDefault="00134FE0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jaworski (11,6% wobec 10,6%)</w:t>
            </w:r>
            <w:r w:rsidR="0071204D">
              <w:t>.</w:t>
            </w:r>
          </w:p>
          <w:p w14:paraId="49FFEACE" w14:textId="77777777" w:rsidR="0071204D" w:rsidRPr="007956E8" w:rsidRDefault="0071204D" w:rsidP="00134FE0">
            <w:pPr>
              <w:spacing w:after="0" w:line="232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79DFB31B" w14:textId="1D7C8CBB" w:rsidR="0071204D" w:rsidRDefault="0071204D" w:rsidP="00134FE0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</w:t>
            </w:r>
            <w:r w:rsidR="0081734E">
              <w:t>3</w:t>
            </w:r>
            <w:r w:rsidRPr="002902A9">
              <w:t>% wobec 1,</w:t>
            </w:r>
            <w:r>
              <w:t>6</w:t>
            </w:r>
            <w:r w:rsidRPr="002902A9">
              <w:t>% w analogicznym miesiącu 2019 r.),</w:t>
            </w:r>
          </w:p>
          <w:p w14:paraId="34329140" w14:textId="44D4FF15" w:rsidR="0081734E" w:rsidRDefault="0081734E" w:rsidP="0081734E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(4,8% wobec 4,1%),</w:t>
            </w:r>
          </w:p>
          <w:p w14:paraId="12FB0D29" w14:textId="3A4AA371" w:rsidR="0081734E" w:rsidRDefault="0081734E" w:rsidP="0081734E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(4,9% wobec 4,4%),</w:t>
            </w:r>
          </w:p>
          <w:p w14:paraId="15E6FD96" w14:textId="498427F9" w:rsidR="0071204D" w:rsidRPr="002902A9" w:rsidRDefault="0071204D" w:rsidP="00134FE0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polkowicki (4,</w:t>
            </w:r>
            <w:r w:rsidR="0081734E">
              <w:t>9</w:t>
            </w:r>
            <w:r>
              <w:t xml:space="preserve">% </w:t>
            </w:r>
            <w:r w:rsidR="0081734E">
              <w:t>wobec 4,4%)</w:t>
            </w:r>
          </w:p>
          <w:p w14:paraId="5908C28F" w14:textId="77777777" w:rsidR="0071204D" w:rsidRPr="002902A9" w:rsidRDefault="0071204D" w:rsidP="00134FE0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401CBDD1" w14:textId="5A535B22" w:rsidR="0071204D" w:rsidRPr="002902A9" w:rsidRDefault="0071204D" w:rsidP="00134FE0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 (2,</w:t>
            </w:r>
            <w:r w:rsidR="0081734E">
              <w:t>4</w:t>
            </w:r>
            <w:r w:rsidRPr="002902A9">
              <w:t>% wobec 1,</w:t>
            </w:r>
            <w:r w:rsidR="0081734E">
              <w:t>6</w:t>
            </w:r>
            <w:r w:rsidRPr="002902A9">
              <w:t>%),</w:t>
            </w:r>
          </w:p>
          <w:p w14:paraId="201FBC27" w14:textId="58D126DE" w:rsidR="004F0F7D" w:rsidRPr="007956E8" w:rsidRDefault="0071204D" w:rsidP="0081734E">
            <w:pPr>
              <w:numPr>
                <w:ilvl w:val="0"/>
                <w:numId w:val="7"/>
              </w:numPr>
              <w:spacing w:before="60" w:after="60" w:line="232" w:lineRule="exact"/>
              <w:ind w:left="482" w:hanging="227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81734E">
              <w:t>5</w:t>
            </w:r>
            <w:r w:rsidRPr="002902A9">
              <w:t>% wobec 3,</w:t>
            </w:r>
            <w:r w:rsidR="0081734E">
              <w:t>2</w:t>
            </w:r>
            <w:r w:rsidRPr="002902A9">
              <w:t>%)</w:t>
            </w:r>
            <w:r>
              <w:t>.</w:t>
            </w:r>
          </w:p>
        </w:tc>
      </w:tr>
    </w:tbl>
    <w:p w14:paraId="7D26E19E" w14:textId="48464D44" w:rsidR="0071204D" w:rsidRPr="00844BF4" w:rsidRDefault="0071204D" w:rsidP="00134FE0">
      <w:pPr>
        <w:pStyle w:val="Akapitzwyky"/>
        <w:spacing w:before="0" w:line="232" w:lineRule="exact"/>
        <w:rPr>
          <w:spacing w:val="-2"/>
        </w:rPr>
      </w:pPr>
      <w:r w:rsidRPr="00844BF4">
        <w:rPr>
          <w:spacing w:val="-2"/>
        </w:rPr>
        <w:t>Dystans pomiędzy powiatem górowskim − plasującym się na ostatnim miejscu − a powiatem wrocławskim mającym najniższy poziom bezrobocia, wynosił 13,</w:t>
      </w:r>
      <w:r w:rsidR="00134FE0" w:rsidRPr="00844BF4">
        <w:rPr>
          <w:spacing w:val="-2"/>
        </w:rPr>
        <w:t>4</w:t>
      </w:r>
      <w:r w:rsidRPr="00844BF4">
        <w:rPr>
          <w:spacing w:val="-2"/>
        </w:rPr>
        <w:t xml:space="preserve"> p.proc.</w:t>
      </w:r>
    </w:p>
    <w:p w14:paraId="7379E858" w14:textId="2BF119DC" w:rsidR="003D3305" w:rsidRDefault="0071204D" w:rsidP="00134FE0">
      <w:pPr>
        <w:pStyle w:val="Akapitzwyky"/>
        <w:spacing w:after="0" w:line="232" w:lineRule="exact"/>
      </w:pPr>
      <w:r w:rsidRPr="00ED0F0C">
        <w:t>W ujęciu rocznym stopa bezrobocia z</w:t>
      </w:r>
      <w:r>
        <w:t>więk</w:t>
      </w:r>
      <w:r w:rsidRPr="00ED0F0C">
        <w:t xml:space="preserve">szyła się </w:t>
      </w:r>
      <w:r w:rsidRPr="00131F5F">
        <w:t>w</w:t>
      </w:r>
      <w:r>
        <w:t>e wszystkich</w:t>
      </w:r>
      <w:r w:rsidRPr="00131F5F">
        <w:t xml:space="preserve"> powiatach, w tym w największym stopniu w powiatach</w:t>
      </w:r>
      <w:r>
        <w:t xml:space="preserve">: </w:t>
      </w:r>
      <w:r w:rsidR="00134FE0">
        <w:t>kamiennogórskim (o 2,1 p.proc), wałbrzys</w:t>
      </w:r>
      <w:r w:rsidR="00134FE0" w:rsidRPr="00131F5F">
        <w:t xml:space="preserve">kim (o </w:t>
      </w:r>
      <w:r w:rsidR="00134FE0">
        <w:t>2</w:t>
      </w:r>
      <w:r w:rsidR="00134FE0" w:rsidRPr="00131F5F">
        <w:t>,</w:t>
      </w:r>
      <w:r w:rsidR="00134FE0">
        <w:t>1</w:t>
      </w:r>
      <w:r w:rsidR="00134FE0" w:rsidRPr="00131F5F">
        <w:t xml:space="preserve"> p.proc.)</w:t>
      </w:r>
      <w:r w:rsidR="00134FE0">
        <w:t xml:space="preserve">, </w:t>
      </w:r>
      <w:r w:rsidR="00134FE0" w:rsidRPr="00131F5F">
        <w:t xml:space="preserve">lubańskim (o </w:t>
      </w:r>
      <w:r w:rsidR="00134FE0">
        <w:t>1</w:t>
      </w:r>
      <w:r w:rsidR="00134FE0" w:rsidRPr="00131F5F">
        <w:t>,</w:t>
      </w:r>
      <w:r w:rsidR="00134FE0">
        <w:t>8</w:t>
      </w:r>
      <w:r w:rsidR="00134FE0" w:rsidRPr="00131F5F">
        <w:t xml:space="preserve"> p.proc.)</w:t>
      </w:r>
      <w:r w:rsidR="00134FE0">
        <w:t xml:space="preserve"> oraz jeleniogór</w:t>
      </w:r>
      <w:r>
        <w:t>skim</w:t>
      </w:r>
      <w:r w:rsidR="00134FE0">
        <w:t xml:space="preserve"> i bolesławieckim</w:t>
      </w:r>
      <w:r>
        <w:t xml:space="preserve"> (</w:t>
      </w:r>
      <w:r w:rsidR="00134FE0">
        <w:t>p</w:t>
      </w:r>
      <w:r>
        <w:t>o 1,</w:t>
      </w:r>
      <w:r w:rsidR="00134FE0">
        <w:t>7</w:t>
      </w:r>
      <w:r>
        <w:t xml:space="preserve"> p.proc.), natomiast w najmniejszym stopniu – w powiecie </w:t>
      </w:r>
      <w:r w:rsidR="00134FE0">
        <w:t>lwóweckim</w:t>
      </w:r>
      <w:r>
        <w:t xml:space="preserve"> (o 0,</w:t>
      </w:r>
      <w:r w:rsidR="00134FE0">
        <w:t>4</w:t>
      </w:r>
      <w:r>
        <w:t xml:space="preserve"> p.proc.)</w:t>
      </w:r>
      <w:r w:rsidRPr="00131F5F">
        <w:t>.</w:t>
      </w:r>
      <w:r w:rsidR="003D3305" w:rsidRPr="00D119C1">
        <w:t xml:space="preserve"> </w:t>
      </w:r>
    </w:p>
    <w:p w14:paraId="653F6B92" w14:textId="7354E680" w:rsidR="006A0F91" w:rsidRPr="0079338D" w:rsidRDefault="003210A9" w:rsidP="006A0F91">
      <w:pPr>
        <w:pStyle w:val="Tytuwykresu"/>
        <w:spacing w:after="0"/>
      </w:pPr>
      <w:r>
        <w:rPr>
          <w:noProof/>
        </w:rPr>
        <w:object w:dxaOrig="1440" w:dyaOrig="1440" w14:anchorId="683895CA">
          <v:shape id="_x0000_s1204" type="#_x0000_t75" alt="Wykres 2. Stopa bezrobocia rejestrowanego (stan w końcu miesiąca).&#10;Wykres liniowy prezentuje wysokość stopy bezrobocia w poszczególnych miesiącach w latach 2016-2020 dla województwa dolnośląskiego i Polski." style="position:absolute;left:0;text-align:left;margin-left:39pt;margin-top:18.1pt;width:453.75pt;height:213pt;z-index:-251130880;mso-position-horizontal-relative:text;mso-position-vertical-relative:text;mso-width-relative:page;mso-height-relative:page">
            <v:imagedata r:id="rId18" o:title=""/>
          </v:shape>
          <o:OLEObject Type="Embed" ProgID="STATISTICA.Graph" ShapeID="_x0000_s1204" DrawAspect="Content" ObjectID="_1673420923" r:id="rId19">
            <o:FieldCodes>\s</o:FieldCodes>
          </o:OLEObject>
        </w:object>
      </w:r>
      <w:r w:rsidR="006A0F91" w:rsidRPr="00AD76A2">
        <w:t xml:space="preserve">Wykres </w:t>
      </w:r>
      <w:r w:rsidR="006A0F91">
        <w:t>2</w:t>
      </w:r>
      <w:r w:rsidR="006A0F91" w:rsidRPr="00AD76A2">
        <w:t>.</w:t>
      </w:r>
      <w:r w:rsidR="006A0F91" w:rsidRPr="00AD76A2">
        <w:rPr>
          <w:shd w:val="clear" w:color="auto" w:fill="FFFFFF"/>
        </w:rPr>
        <w:t xml:space="preserve"> </w:t>
      </w:r>
      <w:r w:rsidR="006A0F91">
        <w:rPr>
          <w:shd w:val="clear" w:color="auto" w:fill="FFFFFF"/>
        </w:rPr>
        <w:t xml:space="preserve">Stopa bezrobocia rejestrowanego </w:t>
      </w:r>
      <w:r w:rsidR="006A0F91" w:rsidRPr="00E45D42">
        <w:rPr>
          <w:b w:val="0"/>
          <w:shd w:val="clear" w:color="auto" w:fill="FFFFFF"/>
        </w:rPr>
        <w:t>(stan w końcu miesiąca)</w:t>
      </w:r>
    </w:p>
    <w:p w14:paraId="7E22AFF0" w14:textId="0738B5F6" w:rsidR="00227530" w:rsidRDefault="00844BF4" w:rsidP="00227530">
      <w:r>
        <w:rPr>
          <w:noProof/>
          <w:lang w:eastAsia="pl-PL"/>
        </w:rPr>
        <w:drawing>
          <wp:anchor distT="0" distB="0" distL="114300" distR="114300" simplePos="0" relativeHeight="252220416" behindDoc="1" locked="0" layoutInCell="1" allowOverlap="1" wp14:anchorId="304EC4F0" wp14:editId="2F6402FF">
            <wp:simplePos x="0" y="0"/>
            <wp:positionH relativeFrom="column">
              <wp:posOffset>626110</wp:posOffset>
            </wp:positionH>
            <wp:positionV relativeFrom="paragraph">
              <wp:posOffset>53546</wp:posOffset>
            </wp:positionV>
            <wp:extent cx="147000" cy="153600"/>
            <wp:effectExtent l="0" t="0" r="5715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%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0" cy="1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48FDD" w14:textId="24450760" w:rsidR="00722779" w:rsidRDefault="00722779" w:rsidP="00591DA8"/>
    <w:p w14:paraId="76CFC68E" w14:textId="72CA7F64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/>
    <w:p w14:paraId="12248E15" w14:textId="77777777" w:rsidR="007C6431" w:rsidRDefault="007C6431" w:rsidP="00591DA8"/>
    <w:p w14:paraId="619CB190" w14:textId="50921BD0" w:rsidR="007C6431" w:rsidRDefault="00844BF4" w:rsidP="00591DA8">
      <w:r>
        <w:rPr>
          <w:noProof/>
          <w:lang w:eastAsia="pl-PL"/>
        </w:rPr>
        <w:drawing>
          <wp:anchor distT="0" distB="0" distL="114300" distR="114300" simplePos="0" relativeHeight="252221440" behindDoc="1" locked="0" layoutInCell="1" allowOverlap="1" wp14:anchorId="64EB1740" wp14:editId="5A080990">
            <wp:simplePos x="0" y="0"/>
            <wp:positionH relativeFrom="column">
              <wp:posOffset>5868035</wp:posOffset>
            </wp:positionH>
            <wp:positionV relativeFrom="paragraph">
              <wp:posOffset>121714</wp:posOffset>
            </wp:positionV>
            <wp:extent cx="252000" cy="98743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-ce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9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7D531" w14:textId="284074A4" w:rsidR="00256800" w:rsidRDefault="00256800" w:rsidP="00BA0636">
      <w:pPr>
        <w:pStyle w:val="Akapitzwyky"/>
      </w:pPr>
      <w:r>
        <w:rPr>
          <w:spacing w:val="-2"/>
        </w:rPr>
        <w:lastRenderedPageBreak/>
        <w:t>W grudniu 20</w:t>
      </w:r>
      <w:r w:rsidR="0071204D">
        <w:rPr>
          <w:spacing w:val="-2"/>
        </w:rPr>
        <w:t>20</w:t>
      </w:r>
      <w:r>
        <w:rPr>
          <w:spacing w:val="-2"/>
        </w:rPr>
        <w:t xml:space="preserve"> r. </w:t>
      </w:r>
      <w:r w:rsidRPr="00457002">
        <w:rPr>
          <w:b/>
          <w:spacing w:val="-2"/>
        </w:rPr>
        <w:t>w urzędach pracy zarejestrowano</w:t>
      </w:r>
      <w:r w:rsidRPr="00457002">
        <w:rPr>
          <w:spacing w:val="-2"/>
        </w:rPr>
        <w:t xml:space="preserve"> </w:t>
      </w:r>
      <w:r w:rsidR="00E538EE">
        <w:rPr>
          <w:spacing w:val="-2"/>
        </w:rPr>
        <w:t>7</w:t>
      </w:r>
      <w:r w:rsidRPr="00342B01">
        <w:rPr>
          <w:spacing w:val="-2"/>
        </w:rPr>
        <w:t>,</w:t>
      </w:r>
      <w:r w:rsidR="00E538EE">
        <w:rPr>
          <w:spacing w:val="-2"/>
        </w:rPr>
        <w:t>2</w:t>
      </w:r>
      <w:r w:rsidRPr="00342B01">
        <w:rPr>
          <w:spacing w:val="-2"/>
        </w:rPr>
        <w:t xml:space="preserve"> tys. nowych</w:t>
      </w:r>
      <w:r w:rsidRPr="00457002">
        <w:rPr>
          <w:spacing w:val="-2"/>
        </w:rPr>
        <w:t xml:space="preserve"> bezrobotnych, tj. </w:t>
      </w:r>
      <w:r w:rsidRPr="00342B01">
        <w:rPr>
          <w:spacing w:val="-2"/>
        </w:rPr>
        <w:t>o 1</w:t>
      </w:r>
      <w:r w:rsidR="00E538EE">
        <w:rPr>
          <w:spacing w:val="-2"/>
        </w:rPr>
        <w:t>0</w:t>
      </w:r>
      <w:r w:rsidRPr="00342B01">
        <w:rPr>
          <w:spacing w:val="-2"/>
        </w:rPr>
        <w:t>,</w:t>
      </w:r>
      <w:r w:rsidR="00E538EE">
        <w:rPr>
          <w:spacing w:val="-2"/>
        </w:rPr>
        <w:t>1</w:t>
      </w:r>
      <w:r w:rsidRPr="00342B01">
        <w:rPr>
          <w:spacing w:val="-2"/>
        </w:rPr>
        <w:t>%</w:t>
      </w:r>
      <w:r w:rsidRPr="00457002">
        <w:rPr>
          <w:spacing w:val="-2"/>
        </w:rPr>
        <w:t xml:space="preserve"> mniej </w:t>
      </w:r>
      <w:r>
        <w:rPr>
          <w:spacing w:val="-2"/>
        </w:rPr>
        <w:t>niż w grudniu 201</w:t>
      </w:r>
      <w:r w:rsidR="0071204D">
        <w:rPr>
          <w:spacing w:val="-2"/>
        </w:rPr>
        <w:t>9</w:t>
      </w:r>
      <w:r>
        <w:rPr>
          <w:spacing w:val="-2"/>
        </w:rPr>
        <w:t xml:space="preserve"> r.</w:t>
      </w:r>
      <w:r w:rsidR="00E538EE">
        <w:rPr>
          <w:spacing w:val="-2"/>
        </w:rPr>
        <w:t>,</w:t>
      </w:r>
      <w:r>
        <w:br/>
      </w:r>
      <w:r w:rsidR="00E538EE">
        <w:t>natomiast</w:t>
      </w:r>
      <w:r w:rsidRPr="00342B01">
        <w:t xml:space="preserve"> </w:t>
      </w:r>
      <w:r w:rsidRPr="00342B01">
        <w:rPr>
          <w:spacing w:val="-2"/>
        </w:rPr>
        <w:t xml:space="preserve">o </w:t>
      </w:r>
      <w:r w:rsidR="00E538EE">
        <w:rPr>
          <w:spacing w:val="-2"/>
        </w:rPr>
        <w:t>11</w:t>
      </w:r>
      <w:r w:rsidRPr="00342B01">
        <w:rPr>
          <w:spacing w:val="-2"/>
        </w:rPr>
        <w:t>,</w:t>
      </w:r>
      <w:r w:rsidR="00E538EE">
        <w:rPr>
          <w:spacing w:val="-2"/>
        </w:rPr>
        <w:t>0</w:t>
      </w:r>
      <w:r w:rsidRPr="00342B01">
        <w:rPr>
          <w:spacing w:val="-2"/>
        </w:rPr>
        <w:t>%</w:t>
      </w:r>
      <w:r w:rsidRPr="003A33E0">
        <w:rPr>
          <w:spacing w:val="-2"/>
        </w:rPr>
        <w:t xml:space="preserve"> </w:t>
      </w:r>
      <w:r w:rsidR="00E538EE">
        <w:rPr>
          <w:spacing w:val="-2"/>
        </w:rPr>
        <w:t>więc</w:t>
      </w:r>
      <w:r w:rsidR="00E538EE" w:rsidRPr="003A33E0">
        <w:rPr>
          <w:spacing w:val="-2"/>
        </w:rPr>
        <w:t>ej</w:t>
      </w:r>
      <w:r w:rsidRPr="003A33E0">
        <w:rPr>
          <w:spacing w:val="-2"/>
        </w:rPr>
        <w:t xml:space="preserve"> niż przed miesiącem. Osoby rejestrujące się po raz kolejny </w:t>
      </w:r>
      <w:r w:rsidRPr="00342B01">
        <w:rPr>
          <w:spacing w:val="-2"/>
        </w:rPr>
        <w:t>stanowiły 8</w:t>
      </w:r>
      <w:r w:rsidR="00E538EE">
        <w:rPr>
          <w:spacing w:val="-2"/>
        </w:rPr>
        <w:t>4</w:t>
      </w:r>
      <w:r w:rsidRPr="00342B01">
        <w:rPr>
          <w:spacing w:val="-2"/>
        </w:rPr>
        <w:t>,</w:t>
      </w:r>
      <w:r w:rsidR="00E538EE">
        <w:rPr>
          <w:spacing w:val="-2"/>
        </w:rPr>
        <w:t>2</w:t>
      </w:r>
      <w:r w:rsidRPr="00342B01">
        <w:rPr>
          <w:spacing w:val="-2"/>
        </w:rPr>
        <w:t>%</w:t>
      </w:r>
      <w:r w:rsidRPr="003A33E0">
        <w:rPr>
          <w:spacing w:val="-2"/>
        </w:rPr>
        <w:t xml:space="preserve"> nowo zarejestrowanych</w:t>
      </w:r>
      <w:r>
        <w:rPr>
          <w:spacing w:val="-2"/>
        </w:rPr>
        <w:br/>
      </w:r>
      <w:r w:rsidRPr="003A33E0">
        <w:rPr>
          <w:spacing w:val="-2"/>
        </w:rPr>
        <w:t>(</w:t>
      </w:r>
      <w:r>
        <w:rPr>
          <w:spacing w:val="-2"/>
        </w:rPr>
        <w:t xml:space="preserve">w grudniu </w:t>
      </w:r>
      <w:r w:rsidRPr="00342B01">
        <w:rPr>
          <w:spacing w:val="-2"/>
        </w:rPr>
        <w:t>201</w:t>
      </w:r>
      <w:r w:rsidR="00717B29">
        <w:rPr>
          <w:spacing w:val="-2"/>
        </w:rPr>
        <w:t>9</w:t>
      </w:r>
      <w:r w:rsidRPr="00342B01">
        <w:rPr>
          <w:spacing w:val="-2"/>
        </w:rPr>
        <w:t xml:space="preserve"> r. </w:t>
      </w:r>
      <w:r w:rsidR="00E111D0">
        <w:rPr>
          <w:spacing w:val="-2"/>
        </w:rPr>
        <w:t>–</w:t>
      </w:r>
      <w:r w:rsidRPr="00342B01">
        <w:rPr>
          <w:spacing w:val="-2"/>
        </w:rPr>
        <w:t xml:space="preserve"> 8</w:t>
      </w:r>
      <w:r w:rsidR="00E538EE">
        <w:rPr>
          <w:spacing w:val="-2"/>
        </w:rPr>
        <w:t>7</w:t>
      </w:r>
      <w:r w:rsidRPr="00342B01">
        <w:rPr>
          <w:spacing w:val="-2"/>
        </w:rPr>
        <w:t>,</w:t>
      </w:r>
      <w:r w:rsidR="00E538EE">
        <w:rPr>
          <w:spacing w:val="-2"/>
        </w:rPr>
        <w:t>4</w:t>
      </w:r>
      <w:r w:rsidRPr="00342B01">
        <w:rPr>
          <w:spacing w:val="-2"/>
        </w:rPr>
        <w:t>%).</w:t>
      </w:r>
      <w:r w:rsidRPr="003A33E0">
        <w:rPr>
          <w:spacing w:val="-2"/>
        </w:rPr>
        <w:t xml:space="preserve"> Udział osób rejestrujących się po raz pierwszy zwiększył się w skali roku o </w:t>
      </w:r>
      <w:r w:rsidR="00E538EE">
        <w:rPr>
          <w:spacing w:val="-2"/>
        </w:rPr>
        <w:t>3</w:t>
      </w:r>
      <w:r w:rsidRPr="00342B01">
        <w:rPr>
          <w:spacing w:val="-2"/>
        </w:rPr>
        <w:t>,</w:t>
      </w:r>
      <w:r w:rsidR="00E538EE">
        <w:rPr>
          <w:spacing w:val="-2"/>
        </w:rPr>
        <w:t>2</w:t>
      </w:r>
      <w:r w:rsidRPr="00342B01">
        <w:rPr>
          <w:spacing w:val="-2"/>
        </w:rPr>
        <w:t xml:space="preserve"> p.proc. (do 1</w:t>
      </w:r>
      <w:r w:rsidR="00E538EE">
        <w:rPr>
          <w:spacing w:val="-2"/>
        </w:rPr>
        <w:t>5</w:t>
      </w:r>
      <w:r w:rsidRPr="00342B01">
        <w:rPr>
          <w:spacing w:val="-2"/>
        </w:rPr>
        <w:t>,</w:t>
      </w:r>
      <w:r w:rsidR="00E538EE">
        <w:rPr>
          <w:spacing w:val="-2"/>
        </w:rPr>
        <w:t>8</w:t>
      </w:r>
      <w:r w:rsidRPr="00342B01">
        <w:rPr>
          <w:spacing w:val="-2"/>
        </w:rPr>
        <w:t>%).</w:t>
      </w:r>
      <w:r>
        <w:t xml:space="preserve"> </w:t>
      </w:r>
    </w:p>
    <w:p w14:paraId="0A1A7712" w14:textId="0A2D8A40" w:rsidR="00256800" w:rsidRDefault="00256800" w:rsidP="00BA0636">
      <w:pPr>
        <w:pStyle w:val="Akapitzwyky"/>
      </w:pPr>
      <w:r w:rsidRPr="00265C2C">
        <w:t>Stopa napływu bezrobotnych do urzędów pracy (tj. stosunek nowo zarejestrowanych do liczby aktywnych zawodowo) wyniosła</w:t>
      </w:r>
      <w:r>
        <w:t xml:space="preserve"> </w:t>
      </w:r>
      <w:r w:rsidRPr="00B52662">
        <w:t>0,</w:t>
      </w:r>
      <w:r w:rsidR="00E538EE">
        <w:t>6</w:t>
      </w:r>
      <w:r w:rsidRPr="00B52662">
        <w:t xml:space="preserve">% (przed rokiem </w:t>
      </w:r>
      <w:r w:rsidR="00E111D0">
        <w:t>–</w:t>
      </w:r>
      <w:r w:rsidRPr="00B52662">
        <w:t xml:space="preserve"> 0,</w:t>
      </w:r>
      <w:r w:rsidR="00E538EE">
        <w:t>7</w:t>
      </w:r>
      <w:r w:rsidRPr="00B52662">
        <w:t>%</w:t>
      </w:r>
      <w:r w:rsidR="00E538EE">
        <w:t>,</w:t>
      </w:r>
      <w:r w:rsidR="00E538EE" w:rsidRPr="00E538EE">
        <w:t xml:space="preserve"> </w:t>
      </w:r>
      <w:r w:rsidR="00E538EE" w:rsidRPr="00265C2C">
        <w:t xml:space="preserve">przed </w:t>
      </w:r>
      <w:r w:rsidR="00E538EE" w:rsidRPr="00B52662">
        <w:t>miesiącem</w:t>
      </w:r>
      <w:r w:rsidR="00E538EE">
        <w:t xml:space="preserve"> </w:t>
      </w:r>
      <w:r w:rsidR="00E111D0">
        <w:t>–</w:t>
      </w:r>
      <w:r w:rsidR="00E538EE">
        <w:t xml:space="preserve"> 0,5%</w:t>
      </w:r>
      <w:r w:rsidRPr="00B52662">
        <w:t>).</w:t>
      </w:r>
    </w:p>
    <w:p w14:paraId="34569ED8" w14:textId="05563A18" w:rsidR="00256800" w:rsidRDefault="00256800" w:rsidP="00BA0636">
      <w:pPr>
        <w:pStyle w:val="Akapitzwyky"/>
      </w:pPr>
      <w:r w:rsidRPr="00457002">
        <w:rPr>
          <w:spacing w:val="-5"/>
        </w:rPr>
        <w:t xml:space="preserve">Jednocześnie </w:t>
      </w:r>
      <w:r>
        <w:rPr>
          <w:spacing w:val="-5"/>
        </w:rPr>
        <w:t>w grudniu 20</w:t>
      </w:r>
      <w:r w:rsidR="00717B29">
        <w:rPr>
          <w:spacing w:val="-5"/>
        </w:rPr>
        <w:t>20</w:t>
      </w:r>
      <w:r>
        <w:rPr>
          <w:spacing w:val="-5"/>
        </w:rPr>
        <w:t xml:space="preserve"> r. </w:t>
      </w:r>
      <w:r w:rsidRPr="00457002">
        <w:rPr>
          <w:b/>
          <w:spacing w:val="-5"/>
        </w:rPr>
        <w:t>z ewidencji bezrobotnych wyrejestrowano</w:t>
      </w:r>
      <w:r w:rsidRPr="00457002">
        <w:rPr>
          <w:spacing w:val="-5"/>
        </w:rPr>
        <w:t xml:space="preserve"> </w:t>
      </w:r>
      <w:r w:rsidR="00E538EE">
        <w:rPr>
          <w:spacing w:val="-5"/>
        </w:rPr>
        <w:t>6</w:t>
      </w:r>
      <w:r w:rsidRPr="00010C6C">
        <w:rPr>
          <w:spacing w:val="-5"/>
        </w:rPr>
        <w:t>,</w:t>
      </w:r>
      <w:r w:rsidR="00E538EE">
        <w:rPr>
          <w:spacing w:val="-5"/>
        </w:rPr>
        <w:t>0</w:t>
      </w:r>
      <w:r w:rsidRPr="00010C6C">
        <w:rPr>
          <w:spacing w:val="-5"/>
        </w:rPr>
        <w:t xml:space="preserve"> tys. osób</w:t>
      </w:r>
      <w:r w:rsidRPr="00457002">
        <w:rPr>
          <w:spacing w:val="-5"/>
        </w:rPr>
        <w:t xml:space="preserve">, tj. mniej </w:t>
      </w:r>
      <w:r w:rsidRPr="00010C6C">
        <w:rPr>
          <w:spacing w:val="-5"/>
        </w:rPr>
        <w:t xml:space="preserve">o </w:t>
      </w:r>
      <w:r w:rsidR="00E538EE">
        <w:rPr>
          <w:spacing w:val="-5"/>
        </w:rPr>
        <w:t>20</w:t>
      </w:r>
      <w:r w:rsidRPr="00010C6C">
        <w:rPr>
          <w:spacing w:val="-5"/>
        </w:rPr>
        <w:t>,</w:t>
      </w:r>
      <w:r w:rsidR="00E538EE">
        <w:rPr>
          <w:spacing w:val="-5"/>
        </w:rPr>
        <w:t>2</w:t>
      </w:r>
      <w:r w:rsidRPr="00010C6C">
        <w:rPr>
          <w:spacing w:val="-5"/>
        </w:rPr>
        <w:t>% niż</w:t>
      </w:r>
      <w:r>
        <w:rPr>
          <w:spacing w:val="-5"/>
        </w:rPr>
        <w:t xml:space="preserve"> w grudniu 201</w:t>
      </w:r>
      <w:r w:rsidR="00717B29">
        <w:rPr>
          <w:spacing w:val="-5"/>
        </w:rPr>
        <w:t>9</w:t>
      </w:r>
      <w:r>
        <w:rPr>
          <w:spacing w:val="-5"/>
        </w:rPr>
        <w:t xml:space="preserve"> r.</w:t>
      </w:r>
      <w:r>
        <w:rPr>
          <w:spacing w:val="-2"/>
        </w:rPr>
        <w:br/>
        <w:t>i mnie</w:t>
      </w:r>
      <w:r w:rsidRPr="00AB76A6">
        <w:rPr>
          <w:spacing w:val="-2"/>
        </w:rPr>
        <w:t xml:space="preserve">j </w:t>
      </w:r>
      <w:r w:rsidRPr="00010C6C">
        <w:rPr>
          <w:spacing w:val="-2"/>
        </w:rPr>
        <w:t xml:space="preserve">o </w:t>
      </w:r>
      <w:r w:rsidR="00E538EE">
        <w:rPr>
          <w:spacing w:val="-2"/>
        </w:rPr>
        <w:t>7</w:t>
      </w:r>
      <w:r w:rsidRPr="00010C6C">
        <w:rPr>
          <w:spacing w:val="-2"/>
        </w:rPr>
        <w:t>,</w:t>
      </w:r>
      <w:r w:rsidR="00E538EE">
        <w:rPr>
          <w:spacing w:val="-2"/>
        </w:rPr>
        <w:t>7</w:t>
      </w:r>
      <w:r w:rsidRPr="00010C6C">
        <w:rPr>
          <w:spacing w:val="-2"/>
        </w:rPr>
        <w:t>%</w:t>
      </w:r>
      <w:r w:rsidRPr="00AB76A6">
        <w:rPr>
          <w:spacing w:val="-2"/>
        </w:rPr>
        <w:t xml:space="preserve"> niż miesiąc wcześniej. Z tytułu podjęcia pracy (głównej przyczyny wyrejestrowania) z rejestru bezrobotnych </w:t>
      </w:r>
      <w:r w:rsidRPr="001B1FCC">
        <w:t>wyłączono</w:t>
      </w:r>
      <w:r w:rsidR="00E538EE">
        <w:t>,</w:t>
      </w:r>
      <w:r w:rsidR="00E538EE" w:rsidRPr="00E538EE">
        <w:t xml:space="preserve"> </w:t>
      </w:r>
      <w:r w:rsidR="00E538EE">
        <w:t>podobnie jak przed rokiem,</w:t>
      </w:r>
      <w:r w:rsidRPr="001B1FCC">
        <w:t xml:space="preserve"> </w:t>
      </w:r>
      <w:r w:rsidRPr="00010C6C">
        <w:t>4,1 tys. osób.</w:t>
      </w:r>
      <w:r w:rsidRPr="001B1FCC">
        <w:t xml:space="preserve"> Udział tej kategorii osób w ogólnej liczbie wyrejestrowanych z</w:t>
      </w:r>
      <w:r w:rsidR="00E538EE">
        <w:t>więk</w:t>
      </w:r>
      <w:r>
        <w:t>szył</w:t>
      </w:r>
      <w:r w:rsidRPr="001B1FCC">
        <w:t xml:space="preserve"> się w ujęciu rocznym </w:t>
      </w:r>
      <w:r w:rsidRPr="00F05C84">
        <w:t xml:space="preserve">o </w:t>
      </w:r>
      <w:r w:rsidR="00E538EE">
        <w:t>1</w:t>
      </w:r>
      <w:r w:rsidRPr="00F05C84">
        <w:t>4,</w:t>
      </w:r>
      <w:r w:rsidR="00E538EE">
        <w:t>7</w:t>
      </w:r>
      <w:r w:rsidRPr="00F05C84">
        <w:t xml:space="preserve"> p.proc. (do </w:t>
      </w:r>
      <w:r w:rsidR="00E538EE">
        <w:t>69</w:t>
      </w:r>
      <w:r w:rsidRPr="00F05C84">
        <w:t>,</w:t>
      </w:r>
      <w:r w:rsidR="00E538EE">
        <w:t>3</w:t>
      </w:r>
      <w:r w:rsidRPr="00F05C84">
        <w:t>%).</w:t>
      </w:r>
      <w:r w:rsidRPr="001B1FCC">
        <w:t xml:space="preserve"> Z</w:t>
      </w:r>
      <w:r w:rsidR="00E538EE">
        <w:t>więk</w:t>
      </w:r>
      <w:r w:rsidRPr="001B1FCC">
        <w:t xml:space="preserve">szył się </w:t>
      </w:r>
      <w:r>
        <w:t xml:space="preserve">również </w:t>
      </w:r>
      <w:r w:rsidRPr="001B1FCC">
        <w:t>odsetek osób wyłączonych z ewidencji bezrobotnych</w:t>
      </w:r>
      <w:r w:rsidR="00522078">
        <w:br/>
      </w:r>
      <w:r w:rsidR="00A1141A">
        <w:rPr>
          <w:spacing w:val="-2"/>
        </w:rPr>
        <w:t xml:space="preserve">w związku z rozpoczęciem szkolenia lub stażu u pracodawców (o </w:t>
      </w:r>
      <w:r w:rsidR="00E538EE">
        <w:rPr>
          <w:spacing w:val="-2"/>
        </w:rPr>
        <w:t>2</w:t>
      </w:r>
      <w:r w:rsidR="00A1141A">
        <w:rPr>
          <w:spacing w:val="-2"/>
        </w:rPr>
        <w:t>,</w:t>
      </w:r>
      <w:r w:rsidR="00E538EE">
        <w:rPr>
          <w:spacing w:val="-2"/>
        </w:rPr>
        <w:t>2</w:t>
      </w:r>
      <w:r w:rsidR="00A1141A">
        <w:rPr>
          <w:spacing w:val="-2"/>
        </w:rPr>
        <w:t xml:space="preserve"> p.proc. do </w:t>
      </w:r>
      <w:r w:rsidR="00E538EE">
        <w:rPr>
          <w:spacing w:val="-2"/>
        </w:rPr>
        <w:t>3</w:t>
      </w:r>
      <w:r w:rsidR="00A1141A">
        <w:rPr>
          <w:spacing w:val="-2"/>
        </w:rPr>
        <w:t>,</w:t>
      </w:r>
      <w:r w:rsidR="00E538EE">
        <w:rPr>
          <w:spacing w:val="-2"/>
        </w:rPr>
        <w:t>3</w:t>
      </w:r>
      <w:r w:rsidR="00A1141A">
        <w:rPr>
          <w:spacing w:val="-2"/>
        </w:rPr>
        <w:t xml:space="preserve">%) oraz </w:t>
      </w:r>
      <w:r w:rsidR="00E538EE">
        <w:t xml:space="preserve">w wyniku </w:t>
      </w:r>
      <w:r w:rsidR="00E538EE" w:rsidRPr="001B1FCC">
        <w:t>nabycia prawa do świadczenia przedemerytalnego</w:t>
      </w:r>
      <w:r w:rsidR="00E538EE">
        <w:t xml:space="preserve"> (o 0,5 p.proc. do 1,4%). </w:t>
      </w:r>
      <w:r w:rsidR="00E538EE" w:rsidRPr="001B1FCC">
        <w:t>Z</w:t>
      </w:r>
      <w:r w:rsidR="00E538EE">
        <w:t>mniej</w:t>
      </w:r>
      <w:r w:rsidR="00E538EE" w:rsidRPr="001B1FCC">
        <w:t>szył</w:t>
      </w:r>
      <w:r w:rsidR="00E538EE">
        <w:t xml:space="preserve"> się natomiast </w:t>
      </w:r>
      <w:r w:rsidR="00E538EE" w:rsidRPr="001B1FCC">
        <w:t>odsetek osób, które utraciły status bezrobotnego</w:t>
      </w:r>
      <w:r w:rsidR="00E538EE">
        <w:t xml:space="preserve"> </w:t>
      </w:r>
      <w:r w:rsidR="00E538EE" w:rsidRPr="00A1141A">
        <w:t>z powodu</w:t>
      </w:r>
      <w:r w:rsidR="00E538EE" w:rsidRPr="009F694E">
        <w:t xml:space="preserve"> </w:t>
      </w:r>
      <w:r w:rsidR="00E538EE" w:rsidRPr="001B1FCC">
        <w:t xml:space="preserve">niepotwierdzenia gotowości do podjęcia pracy </w:t>
      </w:r>
      <w:r w:rsidR="00E538EE" w:rsidRPr="00F05C84">
        <w:t xml:space="preserve">(o </w:t>
      </w:r>
      <w:r w:rsidR="00E538EE">
        <w:t>14</w:t>
      </w:r>
      <w:r w:rsidR="00E538EE" w:rsidRPr="00F05C84">
        <w:t>,</w:t>
      </w:r>
      <w:r w:rsidR="00E538EE">
        <w:t>2</w:t>
      </w:r>
      <w:r w:rsidR="00E538EE" w:rsidRPr="00F05C84">
        <w:t xml:space="preserve"> p.proc. do </w:t>
      </w:r>
      <w:r w:rsidR="00E538EE">
        <w:t>9</w:t>
      </w:r>
      <w:r w:rsidR="00E538EE" w:rsidRPr="00F05C84">
        <w:t>,</w:t>
      </w:r>
      <w:r w:rsidR="00E538EE">
        <w:t>3</w:t>
      </w:r>
      <w:r w:rsidR="00E538EE" w:rsidRPr="00F05C84">
        <w:t>%)</w:t>
      </w:r>
      <w:r w:rsidR="00E538EE">
        <w:t xml:space="preserve">, </w:t>
      </w:r>
      <w:r w:rsidR="003D2C86">
        <w:t xml:space="preserve">na skutek </w:t>
      </w:r>
      <w:r w:rsidR="003D2C86" w:rsidRPr="001B1FCC">
        <w:t xml:space="preserve">dobrowolnej rezygnacji ze statusu bezrobotnego </w:t>
      </w:r>
      <w:r w:rsidR="003D2C86" w:rsidRPr="007843CC">
        <w:t xml:space="preserve">(o </w:t>
      </w:r>
      <w:r w:rsidR="003D2C86">
        <w:t>3</w:t>
      </w:r>
      <w:r w:rsidR="003D2C86" w:rsidRPr="007843CC">
        <w:t xml:space="preserve">,2 p.proc. do </w:t>
      </w:r>
      <w:r w:rsidR="003D2C86">
        <w:t>3</w:t>
      </w:r>
      <w:r w:rsidR="003D2C86" w:rsidRPr="007843CC">
        <w:t>,</w:t>
      </w:r>
      <w:r w:rsidR="003D2C86">
        <w:t>2</w:t>
      </w:r>
      <w:r w:rsidR="003D2C86" w:rsidRPr="007843CC">
        <w:t>%)</w:t>
      </w:r>
      <w:r w:rsidR="003D2C86">
        <w:t xml:space="preserve"> oraz</w:t>
      </w:r>
      <w:r w:rsidR="003D2C86">
        <w:rPr>
          <w:spacing w:val="-2"/>
        </w:rPr>
        <w:t xml:space="preserve"> </w:t>
      </w:r>
      <w:r w:rsidR="00A1141A">
        <w:rPr>
          <w:spacing w:val="-2"/>
        </w:rPr>
        <w:t xml:space="preserve">z powodu </w:t>
      </w:r>
      <w:r w:rsidRPr="00DC1F71">
        <w:rPr>
          <w:spacing w:val="-2"/>
        </w:rPr>
        <w:t>odmowy bez uzasadnionej przyczyny przyjęcia propozycji odpowiedniej pracy lub innej formy pomocy (</w:t>
      </w:r>
      <w:r w:rsidRPr="007843CC">
        <w:rPr>
          <w:spacing w:val="-2"/>
        </w:rPr>
        <w:t xml:space="preserve">o </w:t>
      </w:r>
      <w:r w:rsidR="0011433A">
        <w:rPr>
          <w:spacing w:val="-2"/>
        </w:rPr>
        <w:t>1</w:t>
      </w:r>
      <w:r w:rsidRPr="007843CC">
        <w:rPr>
          <w:spacing w:val="-2"/>
        </w:rPr>
        <w:t>,</w:t>
      </w:r>
      <w:r w:rsidR="0011433A">
        <w:rPr>
          <w:spacing w:val="-2"/>
        </w:rPr>
        <w:t>9</w:t>
      </w:r>
      <w:r w:rsidRPr="007843CC">
        <w:rPr>
          <w:spacing w:val="-2"/>
        </w:rPr>
        <w:t xml:space="preserve"> p.proc. do </w:t>
      </w:r>
      <w:r w:rsidR="0011433A">
        <w:rPr>
          <w:spacing w:val="-2"/>
        </w:rPr>
        <w:t>0</w:t>
      </w:r>
      <w:r w:rsidRPr="007843CC">
        <w:rPr>
          <w:spacing w:val="-2"/>
        </w:rPr>
        <w:t>,</w:t>
      </w:r>
      <w:r w:rsidR="0011433A">
        <w:rPr>
          <w:spacing w:val="-2"/>
        </w:rPr>
        <w:t>5</w:t>
      </w:r>
      <w:r w:rsidRPr="007843CC">
        <w:rPr>
          <w:spacing w:val="-2"/>
        </w:rPr>
        <w:t>%)</w:t>
      </w:r>
      <w:r w:rsidR="00A1141A">
        <w:rPr>
          <w:spacing w:val="-2"/>
        </w:rPr>
        <w:t>.</w:t>
      </w:r>
      <w:r>
        <w:t xml:space="preserve"> </w:t>
      </w:r>
    </w:p>
    <w:p w14:paraId="7A188BDF" w14:textId="34273E62" w:rsidR="00256800" w:rsidRPr="00E149BA" w:rsidRDefault="00256800" w:rsidP="00BA0636">
      <w:pPr>
        <w:pStyle w:val="Akapitzwyky"/>
      </w:pPr>
      <w:r w:rsidRPr="00E149BA">
        <w:t xml:space="preserve">Stopa odpływu bezrobotnych z urzędów pracy (tj. stosunek liczby bezrobotnych wyrejestrowanych w danym miesiącu do liczby bezrobotnych na koniec poprzedniego miesiąca) wyniosła </w:t>
      </w:r>
      <w:r w:rsidR="00616994">
        <w:t>8</w:t>
      </w:r>
      <w:r w:rsidRPr="00543A45">
        <w:t>,</w:t>
      </w:r>
      <w:r w:rsidR="00616994">
        <w:t>8</w:t>
      </w:r>
      <w:r w:rsidRPr="00543A45">
        <w:t xml:space="preserve">% (przed miesiącem – </w:t>
      </w:r>
      <w:r w:rsidR="00616994">
        <w:t>9</w:t>
      </w:r>
      <w:r w:rsidRPr="00543A45">
        <w:t>,</w:t>
      </w:r>
      <w:r w:rsidR="00616994">
        <w:t>6</w:t>
      </w:r>
      <w:r w:rsidRPr="00543A45">
        <w:t>%, przed rokiem – 13,</w:t>
      </w:r>
      <w:r w:rsidR="00616994">
        <w:t>5</w:t>
      </w:r>
      <w:r w:rsidRPr="00543A45">
        <w:t>%).</w:t>
      </w:r>
    </w:p>
    <w:p w14:paraId="1ABAEE30" w14:textId="1C433E12" w:rsidR="00256800" w:rsidRPr="00E149BA" w:rsidRDefault="00256800" w:rsidP="00BA0636">
      <w:pPr>
        <w:pStyle w:val="Akapitzwyky"/>
        <w:rPr>
          <w:color w:val="FF0000"/>
        </w:rPr>
      </w:pPr>
      <w:r w:rsidRPr="0087028F">
        <w:rPr>
          <w:spacing w:val="-2"/>
        </w:rPr>
        <w:t>Większość bezrobotnych pozostających w ewidencji urzędów pracy to osoby, które wcześniej pracowały zawodowo –</w:t>
      </w:r>
      <w:r>
        <w:rPr>
          <w:spacing w:val="-2"/>
        </w:rPr>
        <w:t xml:space="preserve"> w końcu grudnia 20</w:t>
      </w:r>
      <w:r w:rsidR="00717B29">
        <w:rPr>
          <w:spacing w:val="-2"/>
        </w:rPr>
        <w:t>20</w:t>
      </w:r>
      <w:r>
        <w:rPr>
          <w:spacing w:val="-2"/>
        </w:rPr>
        <w:t xml:space="preserve"> r. </w:t>
      </w:r>
      <w:r w:rsidRPr="00E149BA">
        <w:t xml:space="preserve">zbiorowość ta </w:t>
      </w:r>
      <w:r w:rsidRPr="0051276B">
        <w:t xml:space="preserve">liczyła </w:t>
      </w:r>
      <w:r w:rsidR="00DC1DD8">
        <w:t>63</w:t>
      </w:r>
      <w:r w:rsidRPr="0051276B">
        <w:t>,</w:t>
      </w:r>
      <w:r w:rsidR="00DC1DD8">
        <w:t>1</w:t>
      </w:r>
      <w:r w:rsidRPr="0051276B">
        <w:t xml:space="preserve"> tys., tj. 91,</w:t>
      </w:r>
      <w:r w:rsidR="00DC1DD8">
        <w:t>7</w:t>
      </w:r>
      <w:r w:rsidRPr="0051276B">
        <w:t>%</w:t>
      </w:r>
      <w:r w:rsidRPr="00E149BA">
        <w:t xml:space="preserve"> ogółu zarejestrowanych (przed rokiem </w:t>
      </w:r>
      <w:r w:rsidRPr="0051276B">
        <w:t>5</w:t>
      </w:r>
      <w:r w:rsidR="00DC1DD8">
        <w:t>1</w:t>
      </w:r>
      <w:r w:rsidRPr="0051276B">
        <w:t>,</w:t>
      </w:r>
      <w:r w:rsidR="00DC1DD8">
        <w:t>3</w:t>
      </w:r>
      <w:r w:rsidRPr="0051276B">
        <w:t xml:space="preserve"> tys., tj. 91,</w:t>
      </w:r>
      <w:r w:rsidR="00DC1DD8">
        <w:t>6</w:t>
      </w:r>
      <w:r w:rsidRPr="0051276B">
        <w:t>% ogółu</w:t>
      </w:r>
      <w:r w:rsidRPr="00E149BA">
        <w:t>).</w:t>
      </w:r>
    </w:p>
    <w:p w14:paraId="10506ACD" w14:textId="1B0E091B" w:rsidR="00256800" w:rsidRPr="00E149BA" w:rsidRDefault="00256800" w:rsidP="00BA0636">
      <w:pPr>
        <w:pStyle w:val="Akapitzwyky"/>
      </w:pPr>
      <w:r w:rsidRPr="00E149BA">
        <w:t xml:space="preserve">Bez prawa do zasiłku pozostawało </w:t>
      </w:r>
      <w:r w:rsidR="001A041B">
        <w:t>5</w:t>
      </w:r>
      <w:r w:rsidRPr="00321442">
        <w:t>6,</w:t>
      </w:r>
      <w:r w:rsidR="001A041B">
        <w:t>6</w:t>
      </w:r>
      <w:r w:rsidRPr="00321442">
        <w:t xml:space="preserve"> tys</w:t>
      </w:r>
      <w:r w:rsidRPr="00E149BA">
        <w:t>. bezrobotnych, a ich udział w liczbie bezrobotnych ogółem z</w:t>
      </w:r>
      <w:r>
        <w:t>mniej</w:t>
      </w:r>
      <w:r w:rsidRPr="00E149BA">
        <w:t>szył się</w:t>
      </w:r>
      <w:r>
        <w:br/>
      </w:r>
      <w:r w:rsidRPr="00E149BA">
        <w:t xml:space="preserve">w porównaniu </w:t>
      </w:r>
      <w:r>
        <w:t>z grudniem 201</w:t>
      </w:r>
      <w:r w:rsidR="00717B29">
        <w:t>9</w:t>
      </w:r>
      <w:r>
        <w:t xml:space="preserve"> r. </w:t>
      </w:r>
      <w:r w:rsidRPr="00E149BA">
        <w:sym w:font="Symbol" w:char="F02D"/>
      </w:r>
      <w:r w:rsidRPr="00E149BA">
        <w:t xml:space="preserve"> </w:t>
      </w:r>
      <w:r w:rsidRPr="00321442">
        <w:t>o 0,</w:t>
      </w:r>
      <w:r w:rsidR="001A041B">
        <w:t>6</w:t>
      </w:r>
      <w:r w:rsidRPr="00321442">
        <w:t xml:space="preserve"> p.proc. (do 82,</w:t>
      </w:r>
      <w:r w:rsidR="001A041B">
        <w:t>2</w:t>
      </w:r>
      <w:r w:rsidRPr="00321442">
        <w:t>%).</w:t>
      </w:r>
    </w:p>
    <w:p w14:paraId="781DF942" w14:textId="1F7E92C9" w:rsidR="00256800" w:rsidRPr="0068795D" w:rsidRDefault="00256800" w:rsidP="00BA0636">
      <w:pPr>
        <w:pStyle w:val="Akapitzwyky"/>
      </w:pPr>
      <w:r w:rsidRPr="0068795D">
        <w:t xml:space="preserve">Bezrobotni będący </w:t>
      </w:r>
      <w:r w:rsidRPr="0068795D">
        <w:rPr>
          <w:b/>
        </w:rPr>
        <w:t>w szczególnej sytuacji na rynku pracy</w:t>
      </w:r>
      <w:r w:rsidRPr="0068795D">
        <w:t xml:space="preserve"> w </w:t>
      </w:r>
      <w:r>
        <w:t>końcu grudnia 20</w:t>
      </w:r>
      <w:r w:rsidR="00717B29">
        <w:t>20</w:t>
      </w:r>
      <w:r>
        <w:t xml:space="preserve"> r. </w:t>
      </w:r>
      <w:r w:rsidRPr="0068795D">
        <w:t xml:space="preserve">stanowili </w:t>
      </w:r>
      <w:r w:rsidR="001A041B">
        <w:t>79</w:t>
      </w:r>
      <w:r w:rsidRPr="00FD3D1A">
        <w:t>,</w:t>
      </w:r>
      <w:r w:rsidR="001A041B">
        <w:t>2</w:t>
      </w:r>
      <w:r w:rsidRPr="0068795D">
        <w:t>% ogółu bezrobotnych</w:t>
      </w:r>
      <w:r>
        <w:br/>
      </w:r>
      <w:r w:rsidRPr="0068795D">
        <w:t>(</w:t>
      </w:r>
      <w:r w:rsidRPr="00FD3D1A">
        <w:t xml:space="preserve">o </w:t>
      </w:r>
      <w:r w:rsidR="001A041B">
        <w:t>2</w:t>
      </w:r>
      <w:r w:rsidRPr="00FD3D1A">
        <w:t>,</w:t>
      </w:r>
      <w:r w:rsidR="001A041B">
        <w:t>7</w:t>
      </w:r>
      <w:r w:rsidRPr="00FD3D1A">
        <w:t xml:space="preserve"> p.proc. mniej</w:t>
      </w:r>
      <w:r w:rsidRPr="0068795D">
        <w:t xml:space="preserve"> niż przed rokiem). Udział osób długotrwale bezrobotnych</w:t>
      </w:r>
      <w:r w:rsidRPr="0068795D">
        <w:rPr>
          <w:rStyle w:val="Odwoanieprzypisudolnego"/>
          <w:color w:val="000000"/>
          <w:sz w:val="16"/>
          <w:szCs w:val="16"/>
        </w:rPr>
        <w:footnoteReference w:id="1"/>
      </w:r>
      <w:r w:rsidRPr="0068795D">
        <w:t xml:space="preserve">, stanowiących najliczniejszą grupę zarejestrowanych ogółem, w skali roku zmniejszył się </w:t>
      </w:r>
      <w:r w:rsidRPr="00FD3D1A">
        <w:t xml:space="preserve">o </w:t>
      </w:r>
      <w:r w:rsidR="001A041B">
        <w:t>1</w:t>
      </w:r>
      <w:r w:rsidRPr="00FD3D1A">
        <w:t>,</w:t>
      </w:r>
      <w:r w:rsidR="001A041B">
        <w:t>5</w:t>
      </w:r>
      <w:r w:rsidRPr="00FD3D1A">
        <w:t xml:space="preserve"> p.proc</w:t>
      </w:r>
      <w:r w:rsidRPr="0068795D">
        <w:t>. Zmniejszył się również udział bezrobotnych osób</w:t>
      </w:r>
      <w:r w:rsidR="001A041B" w:rsidRPr="001A041B">
        <w:t xml:space="preserve"> </w:t>
      </w:r>
      <w:r w:rsidR="001A041B">
        <w:t xml:space="preserve">posia-dających co najmniej jedno dziecko w wieku do 6 roku życia (o 2,8 p.proc.), </w:t>
      </w:r>
      <w:r w:rsidR="001A041B" w:rsidRPr="00FC7507">
        <w:t xml:space="preserve">powyżej 50 roku życia (o </w:t>
      </w:r>
      <w:r w:rsidR="001A041B">
        <w:t>2</w:t>
      </w:r>
      <w:r w:rsidR="001A041B" w:rsidRPr="00FC7507">
        <w:t>,2 p.proc.)</w:t>
      </w:r>
      <w:r w:rsidR="001A041B">
        <w:t xml:space="preserve">, </w:t>
      </w:r>
      <w:r w:rsidR="001A041B" w:rsidRPr="00FC7507">
        <w:t xml:space="preserve">niepełnosprawnych (o </w:t>
      </w:r>
      <w:r w:rsidR="001A041B">
        <w:t>2</w:t>
      </w:r>
      <w:r w:rsidR="001A041B" w:rsidRPr="00FC7507">
        <w:t>,</w:t>
      </w:r>
      <w:r w:rsidR="001A041B">
        <w:t>0</w:t>
      </w:r>
      <w:r w:rsidR="001A041B" w:rsidRPr="00FC7507">
        <w:t xml:space="preserve"> p.proc.) oraz</w:t>
      </w:r>
      <w:r w:rsidR="00FC7507">
        <w:t xml:space="preserve"> korzystających ze św</w:t>
      </w:r>
      <w:r w:rsidR="001A041B">
        <w:t>iadczeń pomocy społecznej (o 1,2</w:t>
      </w:r>
      <w:r w:rsidR="00FC7507">
        <w:t xml:space="preserve"> p.proc.)</w:t>
      </w:r>
      <w:r w:rsidR="001A041B">
        <w:t xml:space="preserve">. </w:t>
      </w:r>
      <w:r w:rsidR="001A041B" w:rsidRPr="00FC7507">
        <w:t>Zwiększył się natomiast udział bezrobotnych</w:t>
      </w:r>
      <w:r w:rsidR="00FC7507">
        <w:t xml:space="preserve"> osób do 30 roku </w:t>
      </w:r>
      <w:r w:rsidR="00FC7507" w:rsidRPr="00FC7507">
        <w:t>życia</w:t>
      </w:r>
      <w:r w:rsidR="00FC7507">
        <w:t xml:space="preserve"> </w:t>
      </w:r>
      <w:r w:rsidRPr="00FC7507">
        <w:t>(</w:t>
      </w:r>
      <w:r w:rsidR="00FC7507" w:rsidRPr="00FC7507">
        <w:t>o 0,</w:t>
      </w:r>
      <w:r w:rsidR="001A041B">
        <w:t>4</w:t>
      </w:r>
      <w:r w:rsidR="00FC7507" w:rsidRPr="00FC7507">
        <w:t xml:space="preserve"> p.proc.).</w:t>
      </w:r>
    </w:p>
    <w:p w14:paraId="0D4DD624" w14:textId="38C17EAB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531C0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43E4809" w:rsidR="004F1178" w:rsidRPr="00595529" w:rsidRDefault="004F1178" w:rsidP="00717B2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717B2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546C80BD" w:rsidR="004F1178" w:rsidRPr="00595529" w:rsidRDefault="004F1178" w:rsidP="00717B2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717B29">
              <w:rPr>
                <w:color w:val="000000"/>
                <w:sz w:val="16"/>
                <w:szCs w:val="16"/>
              </w:rPr>
              <w:t>20</w:t>
            </w:r>
          </w:p>
        </w:tc>
      </w:tr>
      <w:tr w:rsidR="00823850" w:rsidRPr="00290658" w14:paraId="774C6918" w14:textId="77777777" w:rsidTr="00B531C0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823850" w:rsidRPr="00595529" w:rsidRDefault="00823850" w:rsidP="0082385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4902D2CF" w:rsidR="00823850" w:rsidRPr="00595529" w:rsidRDefault="00823850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457002">
              <w:rPr>
                <w:color w:val="000000"/>
                <w:sz w:val="16"/>
                <w:szCs w:val="16"/>
              </w:rPr>
              <w:t>I</w:t>
            </w:r>
            <w:r w:rsidR="009C6DFF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0C5E2598" w:rsidR="00823850" w:rsidRPr="00595529" w:rsidRDefault="00414B49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9C6DFF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12D4FC42" w:rsidR="00823850" w:rsidRPr="00595529" w:rsidRDefault="00823850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457002">
              <w:rPr>
                <w:color w:val="000000"/>
                <w:sz w:val="16"/>
                <w:szCs w:val="16"/>
              </w:rPr>
              <w:t>I</w:t>
            </w:r>
            <w:r w:rsidR="009C6DFF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B531C0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717B29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717B29" w:rsidRPr="00595529" w:rsidRDefault="00717B29" w:rsidP="00717B29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50EF4994" w:rsidR="00717B29" w:rsidRPr="0087028F" w:rsidRDefault="00717B29" w:rsidP="00717B2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2A9D45D1" w:rsidR="00717B29" w:rsidRPr="00595529" w:rsidRDefault="00717B29" w:rsidP="00717B2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63E2107F" w:rsidR="00717B29" w:rsidRPr="00595529" w:rsidRDefault="00ED7E05" w:rsidP="00717B2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</w:tr>
      <w:tr w:rsidR="00717B29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717B29" w:rsidRPr="00595529" w:rsidRDefault="00717B29" w:rsidP="00717B29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06E68E1B" w:rsidR="00717B29" w:rsidRPr="0087028F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6E8C2516" w:rsidR="00717B29" w:rsidRPr="00595529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729FB379" w:rsidR="00717B29" w:rsidRPr="00595529" w:rsidRDefault="00ED7E05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717B29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717B29" w:rsidRPr="00595529" w:rsidRDefault="00717B29" w:rsidP="00717B2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5E66565" w:rsidR="00717B29" w:rsidRPr="0087028F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1177A5BF" w:rsidR="00717B29" w:rsidRPr="00595529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73B512E7" w:rsidR="00717B29" w:rsidRPr="00595529" w:rsidRDefault="00ED7E05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</w:tr>
      <w:tr w:rsidR="00717B29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717B29" w:rsidRPr="00595529" w:rsidRDefault="00717B29" w:rsidP="00717B2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02CCA764" w:rsidR="00717B29" w:rsidRPr="0087028F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361E4177" w:rsidR="00717B29" w:rsidRPr="00595529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04A32221" w:rsidR="00717B29" w:rsidRPr="00595529" w:rsidRDefault="00ED7E05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</w:tr>
      <w:tr w:rsidR="00717B29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717B29" w:rsidRPr="00595529" w:rsidRDefault="00717B29" w:rsidP="00717B2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003E56B0" w:rsidR="00717B29" w:rsidRPr="0087028F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41C24B18" w:rsidR="00717B29" w:rsidRPr="00595529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0161095C" w:rsidR="00717B29" w:rsidRPr="00595529" w:rsidRDefault="00ED7E05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</w:tr>
      <w:tr w:rsidR="00717B29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717B29" w:rsidRPr="00595529" w:rsidRDefault="00717B29" w:rsidP="00717B29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7290499F" w:rsidR="00717B29" w:rsidRPr="0087028F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55C7C1E4" w:rsidR="00717B29" w:rsidRPr="00595529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2B0B8D6" w:rsidR="00717B29" w:rsidRPr="00595529" w:rsidRDefault="00ED7E05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</w:tr>
      <w:tr w:rsidR="00717B29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717B29" w:rsidRPr="00595529" w:rsidRDefault="00717B29" w:rsidP="00717B2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246545A1" w:rsidR="00717B29" w:rsidRPr="0087028F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6B66306D" w:rsidR="00717B29" w:rsidRPr="00595529" w:rsidRDefault="00717B29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50AF95E0" w:rsidR="00717B29" w:rsidRPr="00595529" w:rsidRDefault="00ED7E05" w:rsidP="00717B2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</w:tr>
    </w:tbl>
    <w:p w14:paraId="5650C1D6" w14:textId="72254640" w:rsidR="004344D7" w:rsidRPr="0079338D" w:rsidRDefault="00FC533D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01984" behindDoc="1" locked="0" layoutInCell="1" allowOverlap="1" wp14:anchorId="63B9F383" wp14:editId="571A8A81">
            <wp:simplePos x="0" y="0"/>
            <wp:positionH relativeFrom="column">
              <wp:posOffset>561975</wp:posOffset>
            </wp:positionH>
            <wp:positionV relativeFrom="paragraph">
              <wp:posOffset>381000</wp:posOffset>
            </wp:positionV>
            <wp:extent cx="5428501" cy="2545372"/>
            <wp:effectExtent l="0" t="0" r="1270" b="7620"/>
            <wp:wrapNone/>
            <wp:docPr id="11" name="Obraz 11" descr="Wykres słupkowy pionowy prezentuje liczbę bezrobotnych przypadających na 1 ofertę pracy w poszczególnych miesiącach w latach 2016-2020 w województwie dolnośląskim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3.em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501" cy="254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6C2345A2" w:rsidR="00FB5059" w:rsidRDefault="00FB5059" w:rsidP="00FB5059"/>
    <w:p w14:paraId="07C812FA" w14:textId="57CD94DC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6A20599C" w14:textId="77777777" w:rsidR="00E212CD" w:rsidRDefault="00E212CD" w:rsidP="001071CD">
      <w:pPr>
        <w:pStyle w:val="Akapitzwyky"/>
        <w:rPr>
          <w:spacing w:val="-2"/>
        </w:rPr>
      </w:pPr>
    </w:p>
    <w:p w14:paraId="1B44163B" w14:textId="15E30C7D" w:rsidR="00256800" w:rsidRDefault="00256800" w:rsidP="00256800">
      <w:pPr>
        <w:pStyle w:val="Akapitzwyky"/>
      </w:pPr>
      <w:r>
        <w:rPr>
          <w:spacing w:val="-2"/>
        </w:rPr>
        <w:lastRenderedPageBreak/>
        <w:t>W grudniu 20</w:t>
      </w:r>
      <w:r w:rsidR="00717B29">
        <w:rPr>
          <w:spacing w:val="-2"/>
        </w:rPr>
        <w:t>20</w:t>
      </w:r>
      <w:r>
        <w:rPr>
          <w:spacing w:val="-2"/>
        </w:rPr>
        <w:t xml:space="preserve"> r. </w:t>
      </w:r>
      <w:r w:rsidRPr="001B4F08">
        <w:rPr>
          <w:spacing w:val="-2"/>
        </w:rPr>
        <w:t xml:space="preserve">do powiatowych urzędów pracy </w:t>
      </w:r>
      <w:r w:rsidRPr="00CB6478">
        <w:rPr>
          <w:spacing w:val="-2"/>
        </w:rPr>
        <w:t xml:space="preserve">zgłoszono </w:t>
      </w:r>
      <w:r w:rsidR="000644B9">
        <w:rPr>
          <w:spacing w:val="-2"/>
        </w:rPr>
        <w:t>8372</w:t>
      </w:r>
      <w:r w:rsidRPr="00CB6478">
        <w:rPr>
          <w:spacing w:val="-2"/>
        </w:rPr>
        <w:t xml:space="preserve"> </w:t>
      </w:r>
      <w:r w:rsidRPr="00CB6478">
        <w:rPr>
          <w:b/>
          <w:spacing w:val="-2"/>
        </w:rPr>
        <w:t>ofert</w:t>
      </w:r>
      <w:r w:rsidR="000644B9">
        <w:rPr>
          <w:b/>
          <w:spacing w:val="-2"/>
        </w:rPr>
        <w:t>y</w:t>
      </w:r>
      <w:r w:rsidRPr="001B4F08">
        <w:rPr>
          <w:b/>
          <w:spacing w:val="-2"/>
        </w:rPr>
        <w:t xml:space="preserve"> zatrudnienia</w:t>
      </w:r>
      <w:r w:rsidRPr="001B4F08">
        <w:rPr>
          <w:rStyle w:val="Odwoanieprzypisudolnego"/>
          <w:spacing w:val="-2"/>
          <w:sz w:val="18"/>
        </w:rPr>
        <w:footnoteReference w:id="2"/>
      </w:r>
      <w:r w:rsidRPr="001B4F08">
        <w:rPr>
          <w:spacing w:val="-2"/>
        </w:rPr>
        <w:t xml:space="preserve">, tj. o </w:t>
      </w:r>
      <w:r w:rsidR="000644B9">
        <w:rPr>
          <w:spacing w:val="-2"/>
        </w:rPr>
        <w:t>2,1 tys.</w:t>
      </w:r>
      <w:r w:rsidRPr="00CB6478">
        <w:rPr>
          <w:spacing w:val="-2"/>
        </w:rPr>
        <w:t xml:space="preserve"> o</w:t>
      </w:r>
      <w:r w:rsidRPr="001B4F08">
        <w:rPr>
          <w:spacing w:val="-2"/>
        </w:rPr>
        <w:t xml:space="preserve">fert </w:t>
      </w:r>
      <w:r w:rsidR="000644B9">
        <w:rPr>
          <w:spacing w:val="-2"/>
        </w:rPr>
        <w:t>mni</w:t>
      </w:r>
      <w:r>
        <w:rPr>
          <w:spacing w:val="-2"/>
        </w:rPr>
        <w:t>e</w:t>
      </w:r>
      <w:r w:rsidRPr="001B4F08">
        <w:rPr>
          <w:spacing w:val="-2"/>
        </w:rPr>
        <w:t>j niż przed rokiem</w:t>
      </w:r>
      <w:r>
        <w:rPr>
          <w:spacing w:val="-2"/>
        </w:rPr>
        <w:t xml:space="preserve"> oraz</w:t>
      </w:r>
      <w:r w:rsidRPr="001B4F08">
        <w:rPr>
          <w:spacing w:val="-2"/>
        </w:rPr>
        <w:t xml:space="preserve"> </w:t>
      </w:r>
      <w:r w:rsidRPr="00CB6478">
        <w:rPr>
          <w:spacing w:val="-2"/>
        </w:rPr>
        <w:t xml:space="preserve">o </w:t>
      </w:r>
      <w:r w:rsidR="000644B9">
        <w:rPr>
          <w:spacing w:val="-2"/>
        </w:rPr>
        <w:t>34 oferty</w:t>
      </w:r>
      <w:r>
        <w:rPr>
          <w:spacing w:val="-2"/>
        </w:rPr>
        <w:t xml:space="preserve"> mniej</w:t>
      </w:r>
      <w:r w:rsidRPr="001B4F08">
        <w:rPr>
          <w:spacing w:val="-4"/>
        </w:rPr>
        <w:t xml:space="preserve"> niż przed miesiącem. </w:t>
      </w:r>
      <w:r>
        <w:rPr>
          <w:spacing w:val="-4"/>
        </w:rPr>
        <w:t>W końcu grudnia 20</w:t>
      </w:r>
      <w:r w:rsidR="00717B29">
        <w:rPr>
          <w:spacing w:val="-4"/>
        </w:rPr>
        <w:t>20</w:t>
      </w:r>
      <w:r>
        <w:rPr>
          <w:spacing w:val="-4"/>
        </w:rPr>
        <w:t xml:space="preserve"> </w:t>
      </w:r>
      <w:r w:rsidRPr="00CB6478">
        <w:rPr>
          <w:spacing w:val="-4"/>
        </w:rPr>
        <w:t xml:space="preserve">r. </w:t>
      </w:r>
      <w:r w:rsidR="000644B9">
        <w:rPr>
          <w:spacing w:val="-4"/>
        </w:rPr>
        <w:t>4733</w:t>
      </w:r>
      <w:r w:rsidR="007956E8" w:rsidRPr="007956E8">
        <w:rPr>
          <w:spacing w:val="-4"/>
        </w:rPr>
        <w:t xml:space="preserve"> miejsc</w:t>
      </w:r>
      <w:r w:rsidR="000644B9">
        <w:rPr>
          <w:spacing w:val="-4"/>
        </w:rPr>
        <w:t>a</w:t>
      </w:r>
      <w:r w:rsidR="007956E8" w:rsidRPr="007956E8">
        <w:rPr>
          <w:spacing w:val="-4"/>
        </w:rPr>
        <w:t xml:space="preserve"> pracy pozostawał</w:t>
      </w:r>
      <w:r w:rsidR="000644B9">
        <w:rPr>
          <w:spacing w:val="-4"/>
        </w:rPr>
        <w:t>y</w:t>
      </w:r>
      <w:r w:rsidRPr="007956E8">
        <w:rPr>
          <w:spacing w:val="-4"/>
        </w:rPr>
        <w:t xml:space="preserve"> nierozdysponowan</w:t>
      </w:r>
      <w:r w:rsidR="000644B9">
        <w:rPr>
          <w:spacing w:val="-4"/>
        </w:rPr>
        <w:t>e,</w:t>
      </w:r>
      <w:r>
        <w:rPr>
          <w:spacing w:val="-4"/>
        </w:rPr>
        <w:br/>
      </w:r>
      <w:r w:rsidRPr="007848C9">
        <w:rPr>
          <w:spacing w:val="-6"/>
        </w:rPr>
        <w:t xml:space="preserve">co oznacza, że na 1 ofertę pracy przypadało </w:t>
      </w:r>
      <w:r w:rsidR="000644B9" w:rsidRPr="007848C9">
        <w:rPr>
          <w:spacing w:val="-6"/>
        </w:rPr>
        <w:t>15</w:t>
      </w:r>
      <w:r w:rsidRPr="007848C9">
        <w:rPr>
          <w:spacing w:val="-6"/>
        </w:rPr>
        <w:t xml:space="preserve"> bezrobotnych (przed rokiem </w:t>
      </w:r>
      <w:r w:rsidR="00E111D0">
        <w:rPr>
          <w:spacing w:val="-6"/>
        </w:rPr>
        <w:t>–</w:t>
      </w:r>
      <w:r w:rsidRPr="007848C9">
        <w:rPr>
          <w:spacing w:val="-6"/>
        </w:rPr>
        <w:t xml:space="preserve"> </w:t>
      </w:r>
      <w:r w:rsidR="000644B9" w:rsidRPr="007848C9">
        <w:rPr>
          <w:spacing w:val="-6"/>
        </w:rPr>
        <w:t>9</w:t>
      </w:r>
      <w:r w:rsidRPr="007848C9">
        <w:rPr>
          <w:spacing w:val="-6"/>
        </w:rPr>
        <w:t xml:space="preserve"> bezrobotnych, przed miesiącem </w:t>
      </w:r>
      <w:r w:rsidR="00E111D0">
        <w:rPr>
          <w:spacing w:val="-6"/>
        </w:rPr>
        <w:t>–</w:t>
      </w:r>
      <w:r w:rsidR="007848C9" w:rsidRPr="007848C9">
        <w:rPr>
          <w:spacing w:val="-6"/>
        </w:rPr>
        <w:t xml:space="preserve"> </w:t>
      </w:r>
      <w:r w:rsidR="000644B9" w:rsidRPr="007848C9">
        <w:rPr>
          <w:spacing w:val="-6"/>
        </w:rPr>
        <w:t>10</w:t>
      </w:r>
      <w:r w:rsidRPr="007848C9">
        <w:rPr>
          <w:spacing w:val="-6"/>
        </w:rPr>
        <w:t xml:space="preserve"> bezrobotnych).</w:t>
      </w:r>
    </w:p>
    <w:p w14:paraId="1E158850" w14:textId="2AAC54C7" w:rsidR="00256800" w:rsidRPr="00414B49" w:rsidRDefault="00256800" w:rsidP="00256800">
      <w:pPr>
        <w:pStyle w:val="Akapitzwyky"/>
        <w:spacing w:after="0"/>
      </w:pPr>
      <w:r w:rsidRPr="00414B49">
        <w:t xml:space="preserve">W </w:t>
      </w:r>
      <w:r>
        <w:t xml:space="preserve">końcu </w:t>
      </w:r>
      <w:r>
        <w:rPr>
          <w:spacing w:val="-4"/>
        </w:rPr>
        <w:t>grudnia 20</w:t>
      </w:r>
      <w:r w:rsidR="00717B29">
        <w:rPr>
          <w:spacing w:val="-4"/>
        </w:rPr>
        <w:t>20</w:t>
      </w:r>
      <w:r>
        <w:rPr>
          <w:spacing w:val="-4"/>
        </w:rPr>
        <w:t xml:space="preserve"> r. </w:t>
      </w:r>
      <w:r w:rsidRPr="00414B49">
        <w:t xml:space="preserve">w województwie zgłoszono zwolnienia grupowe z </w:t>
      </w:r>
      <w:r w:rsidR="00A84917">
        <w:t>24</w:t>
      </w:r>
      <w:r w:rsidRPr="002519CD">
        <w:t xml:space="preserve"> zakładów</w:t>
      </w:r>
      <w:r w:rsidRPr="00414B49">
        <w:t xml:space="preserve"> (</w:t>
      </w:r>
      <w:r w:rsidR="00A84917">
        <w:t>23</w:t>
      </w:r>
      <w:r>
        <w:t xml:space="preserve"> z </w:t>
      </w:r>
      <w:r w:rsidRPr="00414B49">
        <w:t>sektora prywatnego)</w:t>
      </w:r>
      <w:r w:rsidR="00A84917">
        <w:t xml:space="preserve"> </w:t>
      </w:r>
      <w:r w:rsidRPr="00414B49">
        <w:t xml:space="preserve">i objęły one </w:t>
      </w:r>
      <w:r w:rsidRPr="002519CD">
        <w:rPr>
          <w:spacing w:val="-4"/>
        </w:rPr>
        <w:t>1</w:t>
      </w:r>
      <w:r w:rsidR="00A84917">
        <w:rPr>
          <w:spacing w:val="-4"/>
        </w:rPr>
        <w:t>8</w:t>
      </w:r>
      <w:r w:rsidRPr="002519CD">
        <w:rPr>
          <w:spacing w:val="-4"/>
        </w:rPr>
        <w:t>7</w:t>
      </w:r>
      <w:r w:rsidR="00A84917">
        <w:rPr>
          <w:spacing w:val="-4"/>
        </w:rPr>
        <w:t>9</w:t>
      </w:r>
      <w:r w:rsidRPr="002519CD">
        <w:rPr>
          <w:spacing w:val="-4"/>
        </w:rPr>
        <w:t xml:space="preserve"> p</w:t>
      </w:r>
      <w:r w:rsidRPr="003068F8">
        <w:rPr>
          <w:spacing w:val="-4"/>
        </w:rPr>
        <w:t xml:space="preserve">racowników. Rok wcześniej dotyczyło </w:t>
      </w:r>
      <w:r w:rsidRPr="002519CD">
        <w:rPr>
          <w:spacing w:val="-4"/>
        </w:rPr>
        <w:t>to 1</w:t>
      </w:r>
      <w:r w:rsidR="00A84917">
        <w:rPr>
          <w:spacing w:val="-4"/>
        </w:rPr>
        <w:t>1</w:t>
      </w:r>
      <w:r w:rsidRPr="003068F8">
        <w:rPr>
          <w:spacing w:val="-4"/>
        </w:rPr>
        <w:t xml:space="preserve"> zakładów (</w:t>
      </w:r>
      <w:r w:rsidR="00A84917">
        <w:t xml:space="preserve">wszystkie </w:t>
      </w:r>
      <w:r>
        <w:t>z</w:t>
      </w:r>
      <w:r w:rsidRPr="003068F8">
        <w:rPr>
          <w:spacing w:val="-4"/>
        </w:rPr>
        <w:t xml:space="preserve"> sektora prywatnego</w:t>
      </w:r>
      <w:r w:rsidRPr="002519CD">
        <w:rPr>
          <w:spacing w:val="-4"/>
        </w:rPr>
        <w:t>) i 1</w:t>
      </w:r>
      <w:r w:rsidR="00A84917">
        <w:rPr>
          <w:spacing w:val="-4"/>
        </w:rPr>
        <w:t>627</w:t>
      </w:r>
      <w:r w:rsidRPr="003068F8">
        <w:rPr>
          <w:spacing w:val="-4"/>
        </w:rPr>
        <w:t xml:space="preserve"> pracowników, a miesiąc wcześniej </w:t>
      </w:r>
      <w:r w:rsidRPr="002519CD">
        <w:rPr>
          <w:spacing w:val="-4"/>
        </w:rPr>
        <w:t>– 2</w:t>
      </w:r>
      <w:r w:rsidR="00A84917">
        <w:rPr>
          <w:spacing w:val="-4"/>
        </w:rPr>
        <w:t>4</w:t>
      </w:r>
      <w:r w:rsidRPr="002519CD">
        <w:t xml:space="preserve"> zakładów</w:t>
      </w:r>
      <w:r w:rsidRPr="00414B49">
        <w:t xml:space="preserve"> (</w:t>
      </w:r>
      <w:r w:rsidR="00A84917">
        <w:t>23</w:t>
      </w:r>
      <w:r>
        <w:t xml:space="preserve"> z sektora prywatnego</w:t>
      </w:r>
      <w:r w:rsidRPr="00414B49">
        <w:t xml:space="preserve">) i </w:t>
      </w:r>
      <w:r w:rsidR="00A84917">
        <w:t>2030</w:t>
      </w:r>
      <w:r w:rsidRPr="00414B49">
        <w:t xml:space="preserve"> osób.</w:t>
      </w:r>
    </w:p>
    <w:p w14:paraId="5C34382F" w14:textId="1D4E0BE5" w:rsidR="00293805" w:rsidRDefault="00293805" w:rsidP="009C3803">
      <w:pPr>
        <w:pStyle w:val="Nagwek1"/>
        <w:spacing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F0CCFB2" w:rsidR="00ED375F" w:rsidRPr="00160C61" w:rsidRDefault="007212F8" w:rsidP="00717B29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9C6DFF">
              <w:rPr>
                <w:rFonts w:ascii="Fira Sans SemiBold" w:hAnsi="Fira Sans SemiBold"/>
              </w:rPr>
              <w:t>grudniu</w:t>
            </w:r>
            <w:r>
              <w:rPr>
                <w:rFonts w:ascii="Fira Sans SemiBold" w:hAnsi="Fira Sans SemiBold"/>
              </w:rPr>
              <w:t xml:space="preserve"> </w:t>
            </w:r>
            <w:r w:rsidR="00D2252C">
              <w:rPr>
                <w:rFonts w:ascii="Fira Sans SemiBold" w:hAnsi="Fira Sans SemiBold"/>
              </w:rPr>
              <w:t>20</w:t>
            </w:r>
            <w:r w:rsidR="00717B29">
              <w:rPr>
                <w:rFonts w:ascii="Fira Sans SemiBold" w:hAnsi="Fira Sans SemiBold"/>
              </w:rPr>
              <w:t>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606FD4">
              <w:rPr>
                <w:rFonts w:ascii="Fira Sans SemiBold" w:hAnsi="Fira Sans SemiBold"/>
              </w:rPr>
              <w:t>szybciej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3746C3">
              <w:rPr>
                <w:rFonts w:ascii="Fira Sans SemiBold" w:hAnsi="Fira Sans SemiBold"/>
              </w:rPr>
              <w:t>w listopadzie 20</w:t>
            </w:r>
            <w:r w:rsidR="00717B29">
              <w:rPr>
                <w:rFonts w:ascii="Fira Sans SemiBold" w:hAnsi="Fira Sans SemiBold"/>
              </w:rPr>
              <w:t>20</w:t>
            </w:r>
            <w:r w:rsidR="003746C3">
              <w:rPr>
                <w:rFonts w:ascii="Fira Sans SemiBold" w:hAnsi="Fira Sans SemiBold"/>
              </w:rPr>
              <w:t xml:space="preserve"> r</w:t>
            </w:r>
            <w:r w:rsidR="00ED375F"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6BAC0310" w:rsidR="00293805" w:rsidRPr="007877DF" w:rsidRDefault="00293805" w:rsidP="00E445B8">
      <w:pPr>
        <w:pStyle w:val="Akapitzwyky"/>
        <w:spacing w:before="120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7715F8">
        <w:t xml:space="preserve">w grudniu </w:t>
      </w:r>
      <w:r w:rsidR="009C6DFF">
        <w:t>20</w:t>
      </w:r>
      <w:r w:rsidR="00717B29">
        <w:t>20</w:t>
      </w:r>
      <w:r w:rsidR="009C6DFF">
        <w:t xml:space="preserve"> </w:t>
      </w:r>
      <w:r w:rsidR="007715F8">
        <w:t xml:space="preserve">r. </w:t>
      </w:r>
      <w:r w:rsidRPr="007877DF">
        <w:t xml:space="preserve">kształtowało się na poziomie </w:t>
      </w:r>
      <w:r w:rsidR="00195276">
        <w:t>6465</w:t>
      </w:r>
      <w:r w:rsidRPr="007877DF">
        <w:t>,</w:t>
      </w:r>
      <w:r w:rsidR="00195276">
        <w:t>96</w:t>
      </w:r>
      <w:r w:rsidRPr="007877DF">
        <w:t xml:space="preserve"> zł i było wyższe o </w:t>
      </w:r>
      <w:r w:rsidR="00606FD4">
        <w:t>8</w:t>
      </w:r>
      <w:r w:rsidRPr="007877DF">
        <w:t>,</w:t>
      </w:r>
      <w:r w:rsidR="00195276">
        <w:t>5</w:t>
      </w:r>
      <w:r w:rsidRPr="007877DF">
        <w:t xml:space="preserve">% w relacji </w:t>
      </w:r>
      <w:r w:rsidR="00414B49">
        <w:t xml:space="preserve">do </w:t>
      </w:r>
      <w:r w:rsidR="009C6DFF">
        <w:t>grudnia</w:t>
      </w:r>
      <w:r w:rsidR="00414B49">
        <w:t xml:space="preserve"> poprzedniego </w:t>
      </w:r>
      <w:r w:rsidRPr="007877DF">
        <w:t>roku (</w:t>
      </w:r>
      <w:r w:rsidR="007715F8">
        <w:t>w grudniu 201</w:t>
      </w:r>
      <w:r w:rsidR="00717B29">
        <w:t>9</w:t>
      </w:r>
      <w:r w:rsidR="007715F8">
        <w:t xml:space="preserve"> r.</w:t>
      </w:r>
      <w:r w:rsidR="00D2252C" w:rsidRPr="007877DF">
        <w:t xml:space="preserve"> </w:t>
      </w:r>
      <w:r w:rsidR="003671A5" w:rsidRPr="007877DF">
        <w:t>zwiększyło</w:t>
      </w:r>
      <w:r w:rsidR="00A8610E" w:rsidRPr="007877DF">
        <w:t xml:space="preserve"> się</w:t>
      </w:r>
      <w:r w:rsidR="009C6DFF">
        <w:br/>
      </w:r>
      <w:r w:rsidR="00943B1C" w:rsidRPr="007877DF">
        <w:t>o</w:t>
      </w:r>
      <w:r w:rsidR="007877DF">
        <w:t xml:space="preserve"> </w:t>
      </w:r>
      <w:r w:rsidR="00195276">
        <w:t>8</w:t>
      </w:r>
      <w:r w:rsidRPr="007877DF">
        <w:t>,</w:t>
      </w:r>
      <w:r w:rsidR="00195276">
        <w:t>1</w:t>
      </w:r>
      <w:r w:rsidRPr="007877DF">
        <w:t>%</w:t>
      </w:r>
      <w:r w:rsidR="007877DF">
        <w:t xml:space="preserve"> </w:t>
      </w:r>
      <w:r w:rsidRPr="007877DF">
        <w:t>w skali roku).</w:t>
      </w:r>
    </w:p>
    <w:p w14:paraId="1F0CD505" w14:textId="635D6ACD" w:rsidR="00293805" w:rsidRDefault="00293805" w:rsidP="0087028F">
      <w:pPr>
        <w:pStyle w:val="Akapitzwyky"/>
        <w:spacing w:after="0"/>
      </w:pPr>
      <w:r w:rsidRPr="00A023A6">
        <w:t xml:space="preserve">W kraju przeciętne wynagrodzenie </w:t>
      </w:r>
      <w:r w:rsidR="007715F8">
        <w:t xml:space="preserve">w grudniu </w:t>
      </w:r>
      <w:r w:rsidR="009C6DFF">
        <w:t>20</w:t>
      </w:r>
      <w:r w:rsidR="00717B29">
        <w:t>20</w:t>
      </w:r>
      <w:r w:rsidR="009C6DFF">
        <w:t xml:space="preserve"> </w:t>
      </w:r>
      <w:r w:rsidR="007715F8">
        <w:t xml:space="preserve">r. </w:t>
      </w:r>
      <w:r w:rsidRPr="00A023A6">
        <w:t xml:space="preserve">wyniosło </w:t>
      </w:r>
      <w:r w:rsidR="0003064F">
        <w:t>5</w:t>
      </w:r>
      <w:r w:rsidR="007848C9">
        <w:t>973</w:t>
      </w:r>
      <w:r w:rsidR="00A8610E" w:rsidRPr="00A023A6">
        <w:t>,</w:t>
      </w:r>
      <w:r w:rsidR="007848C9">
        <w:t>7</w:t>
      </w:r>
      <w:r w:rsidR="00606FD4">
        <w:t>5</w:t>
      </w:r>
      <w:r w:rsidR="00A8610E" w:rsidRPr="00A023A6">
        <w:t xml:space="preserve"> </w:t>
      </w:r>
      <w:r w:rsidRPr="00A023A6">
        <w:t xml:space="preserve">zł i wzrosło w ciągu roku o </w:t>
      </w:r>
      <w:r w:rsidR="0003064F">
        <w:t>6</w:t>
      </w:r>
      <w:r w:rsidRPr="00A023A6">
        <w:t>,</w:t>
      </w:r>
      <w:r w:rsidR="007848C9">
        <w:t>6</w:t>
      </w:r>
      <w:r w:rsidRPr="00A023A6">
        <w:t>%.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B531C0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77AEF221" w:rsidR="000E2869" w:rsidRPr="0082770B" w:rsidRDefault="00823850" w:rsidP="00717B29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17B29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498DF558" w:rsidR="000E2869" w:rsidRPr="0082770B" w:rsidRDefault="00C92346" w:rsidP="00717B29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823850">
              <w:rPr>
                <w:rFonts w:cs="Arial"/>
                <w:spacing w:val="-2"/>
                <w:sz w:val="16"/>
                <w:szCs w:val="16"/>
              </w:rPr>
              <w:t>X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17B29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B531C0">
        <w:trPr>
          <w:trHeight w:val="15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299E20C3" w:rsidR="000E2869" w:rsidRPr="0082770B" w:rsidRDefault="00823850" w:rsidP="00717B2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717B29">
              <w:rPr>
                <w:rFonts w:cs="Arial"/>
                <w:spacing w:val="-2"/>
                <w:sz w:val="16"/>
                <w:szCs w:val="16"/>
              </w:rPr>
              <w:t>9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003F0D47" w:rsidR="000E2869" w:rsidRPr="0082770B" w:rsidRDefault="000E2869" w:rsidP="00717B2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823850">
              <w:rPr>
                <w:rFonts w:cs="Arial"/>
                <w:spacing w:val="-2"/>
                <w:sz w:val="16"/>
                <w:szCs w:val="16"/>
              </w:rPr>
              <w:t>X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717B29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7820BE" w:rsidRPr="0082770B" w14:paraId="27E972F3" w14:textId="77777777" w:rsidTr="0066502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7820BE" w:rsidRPr="00AE5178" w:rsidRDefault="007820BE" w:rsidP="007820BE">
            <w:pPr>
              <w:tabs>
                <w:tab w:val="left" w:leader="dot" w:pos="4606"/>
              </w:tabs>
              <w:spacing w:before="60" w:after="0" w:line="18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33E0D959" w:rsidR="007820BE" w:rsidRPr="007820BE" w:rsidRDefault="007820BE" w:rsidP="007820BE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6465,96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53FEF3C9" w:rsidR="007820BE" w:rsidRPr="007820BE" w:rsidRDefault="007820BE" w:rsidP="007820BE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76DB58A8" w:rsidR="007820BE" w:rsidRPr="007820BE" w:rsidRDefault="007820BE" w:rsidP="007820BE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5654,89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57E521C9" w:rsidR="007820BE" w:rsidRPr="007820BE" w:rsidRDefault="007820BE" w:rsidP="007820BE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20BE">
              <w:rPr>
                <w:rFonts w:cs="Arial"/>
                <w:b/>
                <w:sz w:val="16"/>
                <w:szCs w:val="16"/>
              </w:rPr>
              <w:t>105,4</w:t>
            </w:r>
          </w:p>
        </w:tc>
      </w:tr>
      <w:tr w:rsidR="000E2869" w:rsidRPr="0082770B" w14:paraId="000ED4DC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27539C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820BE" w:rsidRPr="0082770B" w14:paraId="76BE4CF6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43E3AA1A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7243,39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100173CD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22C43679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6113,75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5C6A7FDF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0E2869" w:rsidRPr="0082770B" w14:paraId="758CC35B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27539C">
            <w:pPr>
              <w:tabs>
                <w:tab w:val="left" w:leader="dot" w:pos="4606"/>
              </w:tabs>
              <w:spacing w:before="0" w:after="0" w:line="18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820BE" w:rsidRPr="0082770B" w14:paraId="6F1641F4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31087356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6171,96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2C3D771F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4D0FA1AC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5623,31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6BBA3346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7820BE" w:rsidRPr="0082770B" w14:paraId="0838E2EB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6B59EB3B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5732,91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73A22AB8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2F4DD173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4923,37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57690550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7820BE" w:rsidRPr="0082770B" w14:paraId="5EC38A86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72FDB469" w:rsidR="007820BE" w:rsidRPr="0066502B" w:rsidRDefault="007820BE" w:rsidP="007820BE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6404,16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09FF24FF" w:rsidR="007820BE" w:rsidRPr="0066502B" w:rsidRDefault="007820BE" w:rsidP="007820BE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1C3B0010" w:rsidR="007820BE" w:rsidRPr="0066502B" w:rsidRDefault="007820BE" w:rsidP="007820BE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5791,95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1E7E2CD9" w:rsidR="007820BE" w:rsidRPr="0066502B" w:rsidRDefault="007820BE" w:rsidP="007820BE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7820BE" w:rsidRPr="0082770B" w14:paraId="5DA0683C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698B3BCC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5394,75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1D81FF71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1F314EF8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5010,52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41AF4D6C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7820BE" w:rsidRPr="0082770B" w14:paraId="5C47D11E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7D39ED17" w:rsidR="007820BE" w:rsidRPr="0066502B" w:rsidRDefault="007820BE" w:rsidP="007820BE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4605,37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324988C9" w:rsidR="007820BE" w:rsidRPr="0066502B" w:rsidRDefault="007820BE" w:rsidP="007820BE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4A11638E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4340,36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182524F1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7820BE" w:rsidRPr="0082770B" w14:paraId="78BEC67E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6406E9AC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4079,43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783F4732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2E9B2F98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4041,35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127D9963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7820BE" w:rsidRPr="0082770B" w14:paraId="277DD858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77722328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10213,52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70BBBE93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6D8AEFC8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9043,68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061DB888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7820BE" w:rsidRPr="0082770B" w14:paraId="66A1831D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3D3CEA09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6404,23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64EB30B0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2DB7AC7A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5278,37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7A60844E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7820BE" w:rsidRPr="0082770B" w14:paraId="08E4534C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63C0A92F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7918,72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71274BDC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0B962452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7208,63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19FC18C3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7820BE" w:rsidRPr="0082770B" w14:paraId="148E7D74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774EA270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4332,85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1EBAAC55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7A720647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3989,52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0367C3FD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7820BE" w:rsidRPr="0082770B" w14:paraId="7A38B442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3ED66D7E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5622,04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43335789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23B1F7AA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4636,09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7D7706E0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7820BE" w:rsidRPr="0082770B" w14:paraId="66CB3E3B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7820BE" w:rsidRPr="00111E7C" w:rsidRDefault="007820BE" w:rsidP="007820BE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5A4FC293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4760,95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40E85D57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2D51A793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4350,03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30968B7E" w:rsidR="007820BE" w:rsidRPr="0066502B" w:rsidRDefault="007820BE" w:rsidP="007820BE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</w:tbl>
    <w:p w14:paraId="780CDCDB" w14:textId="14A34468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61BA9641" w14:textId="2CE1C26F" w:rsidR="00717B29" w:rsidRPr="00414B49" w:rsidRDefault="00717B29" w:rsidP="002C55A2">
      <w:pPr>
        <w:pStyle w:val="Akapitzwyky"/>
        <w:spacing w:before="240" w:after="120"/>
      </w:pPr>
      <w:r w:rsidRPr="00414B49">
        <w:t xml:space="preserve">W porównaniu do </w:t>
      </w:r>
      <w:r>
        <w:t>grudnia</w:t>
      </w:r>
      <w:r w:rsidRPr="00414B49">
        <w:t xml:space="preserve"> 201</w:t>
      </w:r>
      <w:r>
        <w:t>9</w:t>
      </w:r>
      <w:r w:rsidRPr="00414B49">
        <w:t xml:space="preserve"> r. </w:t>
      </w:r>
      <w:r w:rsidRPr="004D1478">
        <w:t>wzrost przeciętnych wynagrodzeń odnotowano w</w:t>
      </w:r>
      <w:r>
        <w:t xml:space="preserve">e wszystkich </w:t>
      </w:r>
      <w:r w:rsidRPr="004D1478">
        <w:t>sekcjach sektora przedsiębiorstw,</w:t>
      </w:r>
      <w:r>
        <w:t xml:space="preserve"> </w:t>
      </w:r>
      <w:r w:rsidRPr="004D1478">
        <w:t xml:space="preserve">w tym największy w </w:t>
      </w:r>
      <w:r w:rsidR="00195276">
        <w:t>informacji i komunikacji</w:t>
      </w:r>
      <w:r w:rsidRPr="004D1478">
        <w:t xml:space="preserve"> (o 1</w:t>
      </w:r>
      <w:r w:rsidR="00195276">
        <w:t>1</w:t>
      </w:r>
      <w:r w:rsidRPr="004D1478">
        <w:t>,</w:t>
      </w:r>
      <w:r w:rsidR="00195276">
        <w:t>7</w:t>
      </w:r>
      <w:r w:rsidRPr="004D1478">
        <w:t>%).</w:t>
      </w:r>
      <w:r w:rsidRPr="00414B49">
        <w:t xml:space="preserve"> </w:t>
      </w:r>
    </w:p>
    <w:p w14:paraId="076C885A" w14:textId="77777777" w:rsidR="00717B29" w:rsidRDefault="00717B29" w:rsidP="002C55A2">
      <w:pPr>
        <w:pStyle w:val="Tytuwykresu"/>
        <w:spacing w:before="240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 xml:space="preserve">w grudniu </w:t>
      </w:r>
      <w:r w:rsidRPr="009E04B1">
        <w:t>20</w:t>
      </w:r>
      <w:r>
        <w:t>20</w:t>
      </w:r>
      <w:r w:rsidRPr="009E04B1">
        <w:t xml:space="preserve"> r.</w:t>
      </w:r>
    </w:p>
    <w:p w14:paraId="69B797DE" w14:textId="7D402B95" w:rsidR="00717B29" w:rsidRPr="009E04B1" w:rsidRDefault="00FC533D" w:rsidP="00717B29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00960" behindDoc="1" locked="0" layoutInCell="1" allowOverlap="1" wp14:anchorId="21D4EDA4" wp14:editId="4AF45FB3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5953501" cy="2490515"/>
            <wp:effectExtent l="0" t="0" r="9525" b="5080"/>
            <wp:wrapNone/>
            <wp:docPr id="10" name="Obraz 10" descr="Wykres słupkowy poziomy przedstawia wielkość odchyleń względnych przeciętnych miesięcznych wynagrodzeń brutto od średniego wynagrodzenia w sektorze przedsiębiorstw w województwie dolnośląskim według wybranych sekcji PKD w ostatnim miesiącu" title="Wykres 4. Odchylenia względne przeciętnych miesięcznych wynagrodzeń brutto od średniego wynagrodzenia w sektorze przedsiębiorstw w województwie według wybranych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4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501" cy="249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A222C" w14:textId="77777777" w:rsidR="00717B29" w:rsidRDefault="00717B29" w:rsidP="00717B29">
      <w:pPr>
        <w:pStyle w:val="Akapitzwyky"/>
        <w:spacing w:before="120"/>
      </w:pPr>
    </w:p>
    <w:p w14:paraId="0E0DDBDD" w14:textId="77777777" w:rsidR="00717B29" w:rsidRDefault="00717B29" w:rsidP="00717B29">
      <w:pPr>
        <w:pStyle w:val="Akapitzwyky"/>
        <w:spacing w:before="120"/>
      </w:pPr>
    </w:p>
    <w:p w14:paraId="44B853A6" w14:textId="77777777" w:rsidR="00717B29" w:rsidRDefault="00717B29" w:rsidP="00717B29">
      <w:pPr>
        <w:pStyle w:val="Akapitzwyky"/>
        <w:spacing w:before="120"/>
      </w:pPr>
    </w:p>
    <w:p w14:paraId="6E6DE124" w14:textId="77777777" w:rsidR="00717B29" w:rsidRDefault="00717B29" w:rsidP="00717B29">
      <w:pPr>
        <w:pStyle w:val="Akapitzwyky"/>
        <w:spacing w:before="120"/>
      </w:pPr>
    </w:p>
    <w:p w14:paraId="08631A1E" w14:textId="77777777" w:rsidR="00717B29" w:rsidRDefault="00717B29" w:rsidP="00717B29">
      <w:pPr>
        <w:pStyle w:val="Akapitzwyky"/>
        <w:spacing w:before="120"/>
      </w:pPr>
    </w:p>
    <w:p w14:paraId="5CEDA413" w14:textId="77777777" w:rsidR="00717B29" w:rsidRDefault="00717B29" w:rsidP="00717B29">
      <w:pPr>
        <w:pStyle w:val="Akapitzwyky"/>
        <w:spacing w:before="120"/>
      </w:pPr>
    </w:p>
    <w:p w14:paraId="32E99597" w14:textId="77777777" w:rsidR="00717B29" w:rsidRDefault="00717B29" w:rsidP="00C51537">
      <w:pPr>
        <w:pStyle w:val="Akapitzwyky"/>
      </w:pPr>
    </w:p>
    <w:p w14:paraId="461C8D9C" w14:textId="77777777" w:rsidR="00717B29" w:rsidRDefault="00717B29" w:rsidP="00C51537">
      <w:pPr>
        <w:pStyle w:val="Akapitzwyky"/>
      </w:pPr>
    </w:p>
    <w:p w14:paraId="507165A6" w14:textId="77777777" w:rsidR="00717B29" w:rsidRDefault="00717B29" w:rsidP="00C51537">
      <w:pPr>
        <w:pStyle w:val="Akapitzwyky"/>
      </w:pPr>
    </w:p>
    <w:p w14:paraId="29557230" w14:textId="77777777" w:rsidR="00717B29" w:rsidRDefault="00717B29" w:rsidP="00C51537">
      <w:pPr>
        <w:pStyle w:val="Akapitzwyky"/>
      </w:pPr>
    </w:p>
    <w:p w14:paraId="4E0A6FF5" w14:textId="77777777" w:rsidR="00717B29" w:rsidRDefault="00717B29" w:rsidP="00C51537">
      <w:pPr>
        <w:pStyle w:val="Akapitzwyky"/>
      </w:pPr>
    </w:p>
    <w:p w14:paraId="4CD1EA2B" w14:textId="61D957D8" w:rsidR="001071CD" w:rsidRPr="0003064F" w:rsidRDefault="00717B29" w:rsidP="00717B29">
      <w:pPr>
        <w:pStyle w:val="Akapitzwyky"/>
        <w:spacing w:line="260" w:lineRule="exact"/>
      </w:pPr>
      <w:r>
        <w:lastRenderedPageBreak/>
        <w:t xml:space="preserve">W </w:t>
      </w:r>
      <w:r w:rsidR="001071CD" w:rsidRPr="0003064F">
        <w:t xml:space="preserve">odniesieniu do przeciętnego wynagrodzenia w sektorze przedsiębiorstw w województwie </w:t>
      </w:r>
      <w:r w:rsidR="007715F8" w:rsidRPr="0003064F">
        <w:t xml:space="preserve">w grudniu </w:t>
      </w:r>
      <w:r w:rsidR="009C6DFF" w:rsidRPr="0003064F">
        <w:t>20</w:t>
      </w:r>
      <w:r>
        <w:t>20</w:t>
      </w:r>
      <w:r w:rsidR="009C6DFF" w:rsidRPr="0003064F">
        <w:t xml:space="preserve"> </w:t>
      </w:r>
      <w:r w:rsidR="007715F8" w:rsidRPr="0003064F">
        <w:t xml:space="preserve">r. </w:t>
      </w:r>
      <w:r w:rsidR="001071CD" w:rsidRPr="0003064F">
        <w:t xml:space="preserve">najwyższe wynagrodzenie otrzymali pracujący w informacji i komunikacji (wyższe o </w:t>
      </w:r>
      <w:r w:rsidR="00A05902" w:rsidRPr="0003064F">
        <w:t>5</w:t>
      </w:r>
      <w:r w:rsidR="004D469A">
        <w:t>8</w:t>
      </w:r>
      <w:r w:rsidR="001071CD" w:rsidRPr="0003064F">
        <w:t>,</w:t>
      </w:r>
      <w:r w:rsidR="004D469A">
        <w:t>0</w:t>
      </w:r>
      <w:r w:rsidR="001071CD" w:rsidRPr="0003064F">
        <w:t>%), a także w działalności profesjonalnej, naukowej</w:t>
      </w:r>
      <w:r w:rsidR="0003064F">
        <w:t xml:space="preserve"> </w:t>
      </w:r>
      <w:r w:rsidR="001071CD" w:rsidRPr="0003064F">
        <w:t xml:space="preserve">i technicznej (o </w:t>
      </w:r>
      <w:r w:rsidR="00434123">
        <w:t>2</w:t>
      </w:r>
      <w:r w:rsidR="004D469A">
        <w:t>2</w:t>
      </w:r>
      <w:r w:rsidR="001071CD" w:rsidRPr="0003064F">
        <w:t>,</w:t>
      </w:r>
      <w:r w:rsidR="004D469A">
        <w:t>5</w:t>
      </w:r>
      <w:r w:rsidR="001071CD" w:rsidRPr="0003064F">
        <w:t>%). Stosunkowo najniższe przeciętne wynagrodzenie brutto wystąpiło w</w:t>
      </w:r>
      <w:r w:rsidR="00434123" w:rsidRPr="00434123">
        <w:t xml:space="preserve"> </w:t>
      </w:r>
      <w:r w:rsidR="00434123" w:rsidRPr="0003064F">
        <w:t>zakwaterowaniu</w:t>
      </w:r>
      <w:r w:rsidR="00434123">
        <w:br/>
      </w:r>
      <w:r w:rsidR="00434123" w:rsidRPr="0003064F">
        <w:t>i gastronomii</w:t>
      </w:r>
      <w:r w:rsidR="00434123">
        <w:t xml:space="preserve"> </w:t>
      </w:r>
      <w:r w:rsidR="00434123" w:rsidRPr="0003064F">
        <w:t>(o 3</w:t>
      </w:r>
      <w:r w:rsidR="004D469A">
        <w:t>6</w:t>
      </w:r>
      <w:r w:rsidR="00434123" w:rsidRPr="0003064F">
        <w:t>,</w:t>
      </w:r>
      <w:r w:rsidR="004D469A">
        <w:t>9</w:t>
      </w:r>
      <w:r w:rsidR="00434123" w:rsidRPr="0003064F">
        <w:t>% niższe od przeciętnego wynagrodzenia w sektorze przedsiębiorstw),</w:t>
      </w:r>
      <w:r w:rsidR="00434123">
        <w:t xml:space="preserve"> w</w:t>
      </w:r>
      <w:r w:rsidR="001071CD" w:rsidRPr="0003064F">
        <w:t xml:space="preserve"> administrowaniu</w:t>
      </w:r>
      <w:r w:rsidR="0003064F">
        <w:br/>
      </w:r>
      <w:r w:rsidR="001071CD" w:rsidRPr="0003064F">
        <w:t xml:space="preserve">i działalności wspierającej </w:t>
      </w:r>
      <w:r w:rsidR="004E2F5F" w:rsidRPr="0003064F">
        <w:t xml:space="preserve">(niższe o </w:t>
      </w:r>
      <w:r w:rsidR="0003064F" w:rsidRPr="0003064F">
        <w:t>3</w:t>
      </w:r>
      <w:r w:rsidR="00434123">
        <w:t>3</w:t>
      </w:r>
      <w:r w:rsidR="004E2F5F" w:rsidRPr="0003064F">
        <w:t>,</w:t>
      </w:r>
      <w:r w:rsidR="004D469A">
        <w:t>0</w:t>
      </w:r>
      <w:r w:rsidR="004E2F5F" w:rsidRPr="0003064F">
        <w:t>%), w</w:t>
      </w:r>
      <w:r w:rsidR="001071CD" w:rsidRPr="0003064F">
        <w:t xml:space="preserve"> </w:t>
      </w:r>
      <w:r w:rsidR="004D469A" w:rsidRPr="0003064F">
        <w:t>transporcie</w:t>
      </w:r>
      <w:r w:rsidR="004D469A">
        <w:t xml:space="preserve"> </w:t>
      </w:r>
      <w:r w:rsidR="004D469A" w:rsidRPr="0003064F">
        <w:t xml:space="preserve">i gospodarce magazynowej </w:t>
      </w:r>
      <w:r w:rsidR="000D5174" w:rsidRPr="0003064F">
        <w:t xml:space="preserve">(niższe o </w:t>
      </w:r>
      <w:r w:rsidR="00A05902" w:rsidRPr="0003064F">
        <w:t>2</w:t>
      </w:r>
      <w:r w:rsidR="004D469A">
        <w:t>8</w:t>
      </w:r>
      <w:r w:rsidR="000D5174" w:rsidRPr="0003064F">
        <w:t>,</w:t>
      </w:r>
      <w:r w:rsidR="004D469A">
        <w:t>8</w:t>
      </w:r>
      <w:r w:rsidR="000D5174" w:rsidRPr="0003064F">
        <w:t>%)</w:t>
      </w:r>
      <w:r w:rsidR="0003064F" w:rsidRPr="0003064F">
        <w:t xml:space="preserve"> oraz w </w:t>
      </w:r>
      <w:r w:rsidR="004D469A" w:rsidRPr="0003064F">
        <w:t xml:space="preserve">pozostałej działalności usługowej </w:t>
      </w:r>
      <w:r w:rsidR="0003064F" w:rsidRPr="0003064F">
        <w:t>(niższe o 2</w:t>
      </w:r>
      <w:r w:rsidR="004D469A">
        <w:t>6</w:t>
      </w:r>
      <w:r w:rsidR="0003064F" w:rsidRPr="0003064F">
        <w:t>,</w:t>
      </w:r>
      <w:r w:rsidR="004D469A">
        <w:t>4</w:t>
      </w:r>
      <w:r w:rsidR="0003064F" w:rsidRPr="0003064F">
        <w:t>%)</w:t>
      </w:r>
      <w:r w:rsidR="001071CD" w:rsidRPr="0003064F">
        <w:t>.</w:t>
      </w:r>
    </w:p>
    <w:p w14:paraId="1E6E51A0" w14:textId="66C8FB7C" w:rsidR="00293805" w:rsidRDefault="00704A60" w:rsidP="00717B29">
      <w:pPr>
        <w:pStyle w:val="Akapitzwyky"/>
        <w:spacing w:line="260" w:lineRule="exact"/>
      </w:pPr>
      <w:r w:rsidRPr="00704A60">
        <w:t xml:space="preserve">W relacji </w:t>
      </w:r>
      <w:r w:rsidR="007212F8">
        <w:t xml:space="preserve">do </w:t>
      </w:r>
      <w:r w:rsidR="009C6DFF">
        <w:t>listopada 20</w:t>
      </w:r>
      <w:r w:rsidR="00717B29">
        <w:t>20</w:t>
      </w:r>
      <w:r w:rsidR="009C6DFF">
        <w:t xml:space="preserve"> </w:t>
      </w:r>
      <w:r w:rsidR="007212F8">
        <w:t xml:space="preserve">r. </w:t>
      </w:r>
      <w:r w:rsidRPr="00704A60">
        <w:t>przeciętne miesięczne wynagrodzenie brutto ukształtował</w:t>
      </w:r>
      <w:r w:rsidR="00BA101E">
        <w:t xml:space="preserve">o się na poziomie </w:t>
      </w:r>
      <w:r w:rsidR="000B27C2">
        <w:t>wy</w:t>
      </w:r>
      <w:r w:rsidR="00BA101E">
        <w:t xml:space="preserve">ższym o </w:t>
      </w:r>
      <w:r w:rsidR="005968EC">
        <w:t>7</w:t>
      </w:r>
      <w:r w:rsidR="00BA101E">
        <w:t>,</w:t>
      </w:r>
      <w:r w:rsidR="004D469A">
        <w:t>9</w:t>
      </w:r>
      <w:r w:rsidRPr="00704A60">
        <w:t>%.</w:t>
      </w:r>
    </w:p>
    <w:p w14:paraId="093E1ECD" w14:textId="2EA239D0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3D5E0B20" w:rsidR="00293805" w:rsidRDefault="003210A9" w:rsidP="00591DA8">
      <w:r>
        <w:rPr>
          <w:noProof/>
        </w:rPr>
        <w:object w:dxaOrig="1440" w:dyaOrig="1440" w14:anchorId="0BC55930">
          <v:shape id="_x0000_s1214" type="#_x0000_t75" alt="Wykres 5. Przeciętne miesięczne wynagrodzenie brutto w sektorze przedsiębiorstw (przeciętna miesięczna 2015 = 100).&#10;Wykres liniowy prezentuje dynamikę w poszczególnych miesiącach w latach 2016-2020 dla województwa dolnośląskiego i Polski." style="position:absolute;left:0;text-align:left;margin-left:37.45pt;margin-top:.45pt;width:453.9pt;height:212.85pt;z-index:-251105280;mso-position-horizontal-relative:text;mso-position-vertical-relative:text;mso-width-relative:page;mso-height-relative:page">
            <v:imagedata r:id="rId24" o:title=""/>
          </v:shape>
          <o:OLEObject Type="Embed" ProgID="STATISTICA.Graph" ShapeID="_x0000_s1214" DrawAspect="Content" ObjectID="_1673420924" r:id="rId25">
            <o:FieldCodes>\s</o:FieldCodes>
          </o:OLEObject>
        </w:object>
      </w:r>
    </w:p>
    <w:p w14:paraId="2C2B1917" w14:textId="6B13CAF8" w:rsidR="00293805" w:rsidRDefault="00293805" w:rsidP="00591DA8"/>
    <w:p w14:paraId="1FF344C7" w14:textId="5CC5E92F" w:rsidR="00315D02" w:rsidRDefault="00315D02" w:rsidP="00591DA8"/>
    <w:p w14:paraId="0C6E5057" w14:textId="6E187DC2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113598D0" w14:textId="24315C67" w:rsidR="00E45D42" w:rsidRDefault="00E45D42" w:rsidP="00591DA8"/>
    <w:p w14:paraId="6B217CD1" w14:textId="686B075F" w:rsidR="009C410D" w:rsidRDefault="00350C44" w:rsidP="00717B29">
      <w:pPr>
        <w:pStyle w:val="Akapitzwyky"/>
        <w:spacing w:line="260" w:lineRule="exact"/>
      </w:pPr>
      <w:r w:rsidRPr="009C6DFF">
        <w:rPr>
          <w:spacing w:val="-2"/>
        </w:rPr>
        <w:t xml:space="preserve">W </w:t>
      </w:r>
      <w:r w:rsidR="009C6DFF" w:rsidRPr="009C6DFF">
        <w:rPr>
          <w:spacing w:val="-2"/>
        </w:rPr>
        <w:t>20</w:t>
      </w:r>
      <w:r w:rsidR="00717B29">
        <w:rPr>
          <w:spacing w:val="-2"/>
        </w:rPr>
        <w:t>20</w:t>
      </w:r>
      <w:r w:rsidR="009C6DFF" w:rsidRPr="009C6DFF">
        <w:rPr>
          <w:spacing w:val="-2"/>
        </w:rPr>
        <w:t xml:space="preserve"> r.</w:t>
      </w:r>
      <w:r w:rsidR="00457002" w:rsidRPr="009C6DFF">
        <w:rPr>
          <w:spacing w:val="-2"/>
        </w:rPr>
        <w:t xml:space="preserve"> </w:t>
      </w:r>
      <w:r w:rsidR="008551E9" w:rsidRPr="009C6DFF">
        <w:rPr>
          <w:spacing w:val="-2"/>
        </w:rPr>
        <w:t xml:space="preserve">przeciętne miesięczne wynagrodzenie brutto w sektorze przedsiębiorstw ukształtowało się na poziomie </w:t>
      </w:r>
      <w:r w:rsidR="005968EC">
        <w:rPr>
          <w:spacing w:val="-2"/>
        </w:rPr>
        <w:t>56</w:t>
      </w:r>
      <w:r w:rsidR="004D469A">
        <w:rPr>
          <w:spacing w:val="-2"/>
        </w:rPr>
        <w:t>54</w:t>
      </w:r>
      <w:r w:rsidR="008551E9" w:rsidRPr="009C6DFF">
        <w:rPr>
          <w:spacing w:val="-2"/>
        </w:rPr>
        <w:t>,</w:t>
      </w:r>
      <w:r w:rsidR="004D469A">
        <w:rPr>
          <w:spacing w:val="-2"/>
        </w:rPr>
        <w:t>89</w:t>
      </w:r>
      <w:r w:rsidR="008551E9" w:rsidRPr="009C6DFF">
        <w:rPr>
          <w:spacing w:val="-2"/>
        </w:rPr>
        <w:t xml:space="preserve"> zł,</w:t>
      </w:r>
      <w:r w:rsidR="008551E9">
        <w:t xml:space="preserve"> tj. o </w:t>
      </w:r>
      <w:r w:rsidR="004D469A">
        <w:t>5</w:t>
      </w:r>
      <w:r w:rsidR="008551E9">
        <w:t>,</w:t>
      </w:r>
      <w:r w:rsidR="004D469A">
        <w:t>4</w:t>
      </w:r>
      <w:r w:rsidR="008551E9">
        <w:t xml:space="preserve">% </w:t>
      </w:r>
      <w:r w:rsidR="00C4342B">
        <w:t>wy</w:t>
      </w:r>
      <w:r w:rsidR="008551E9">
        <w:t xml:space="preserve">ższym niż w </w:t>
      </w:r>
      <w:r w:rsidR="009C6DFF">
        <w:t>201</w:t>
      </w:r>
      <w:r w:rsidR="00717B29">
        <w:t>9</w:t>
      </w:r>
      <w:r w:rsidR="008551E9">
        <w:t xml:space="preserve"> r</w:t>
      </w:r>
      <w:r w:rsidR="004D469A">
        <w:t>.</w:t>
      </w:r>
      <w:r w:rsidR="008551E9">
        <w:t xml:space="preserve"> (wobec wzrostu o </w:t>
      </w:r>
      <w:r w:rsidR="005968EC">
        <w:t>7</w:t>
      </w:r>
      <w:r w:rsidR="008551E9">
        <w:t>,</w:t>
      </w:r>
      <w:r w:rsidR="004D469A">
        <w:t>5</w:t>
      </w:r>
      <w:r w:rsidR="008551E9">
        <w:t>% przed rokiem).</w:t>
      </w:r>
    </w:p>
    <w:p w14:paraId="1FD7B872" w14:textId="64485C0B" w:rsidR="005E605F" w:rsidRDefault="00E52C28" w:rsidP="008C483B">
      <w:pPr>
        <w:pStyle w:val="Nagwek1"/>
        <w:spacing w:before="48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482B4D35" w:rsidR="00E445B8" w:rsidRPr="00906BCB" w:rsidRDefault="00275026" w:rsidP="001B1B85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BB5F17">
              <w:rPr>
                <w:rFonts w:ascii="Fira Sans SemiBold" w:hAnsi="Fira Sans SemiBold"/>
                <w:color w:val="auto"/>
              </w:rPr>
              <w:t xml:space="preserve">Na rynku rolnym </w:t>
            </w:r>
            <w:r>
              <w:rPr>
                <w:rFonts w:ascii="Fira Sans SemiBold" w:hAnsi="Fira Sans SemiBold"/>
                <w:color w:val="auto"/>
              </w:rPr>
              <w:t>w grudniu 2020 r. przeciętna cena</w:t>
            </w:r>
            <w:r w:rsidRPr="00BB5F17">
              <w:rPr>
                <w:rFonts w:ascii="Fira Sans SemiBold" w:hAnsi="Fira Sans SemiBold"/>
                <w:color w:val="auto"/>
              </w:rPr>
              <w:t xml:space="preserve"> skupu pszenicy </w:t>
            </w:r>
            <w:r>
              <w:rPr>
                <w:rFonts w:ascii="Fira Sans SemiBold" w:hAnsi="Fira Sans SemiBold"/>
                <w:color w:val="auto"/>
              </w:rPr>
              <w:t>była wyższa, a żyta niższa w ujęciu rocznym.</w:t>
            </w:r>
            <w:r w:rsidRPr="00BB5F17">
              <w:rPr>
                <w:rFonts w:ascii="Fira Sans SemiBold" w:hAnsi="Fira Sans SemiBold"/>
                <w:color w:val="auto"/>
              </w:rPr>
              <w:t xml:space="preserve"> Za żywiec</w:t>
            </w:r>
            <w:r>
              <w:rPr>
                <w:rFonts w:ascii="Fira Sans SemiBold" w:hAnsi="Fira Sans SemiBold"/>
                <w:color w:val="auto"/>
              </w:rPr>
              <w:t xml:space="preserve"> wieprzowy i drobiowy</w:t>
            </w:r>
            <w:r w:rsidRPr="00BB5F17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płacono mniej w skali roku – odmiennie niż za żywiec wołowy.</w:t>
            </w:r>
            <w:r w:rsidRPr="00BB5F17">
              <w:rPr>
                <w:rFonts w:ascii="Fira Sans SemiBold" w:hAnsi="Fira Sans SemiBold"/>
                <w:color w:val="auto"/>
              </w:rPr>
              <w:t xml:space="preserve"> </w:t>
            </w:r>
            <w:r w:rsidRPr="00B17A27">
              <w:rPr>
                <w:rFonts w:ascii="Fira Sans SemiBold" w:hAnsi="Fira Sans SemiBold"/>
                <w:color w:val="auto"/>
                <w:spacing w:val="-2"/>
              </w:rPr>
              <w:t xml:space="preserve">W skupie mleka zaobserwowano </w:t>
            </w:r>
            <w:r w:rsidRPr="00C5302F">
              <w:rPr>
                <w:rFonts w:ascii="Fira Sans SemiBold" w:hAnsi="Fira Sans SemiBold"/>
                <w:color w:val="auto"/>
                <w:spacing w:val="-2"/>
              </w:rPr>
              <w:t>wzrost ceny w porównaniu do grudnia 201</w:t>
            </w:r>
            <w:r>
              <w:rPr>
                <w:rFonts w:ascii="Fira Sans SemiBold" w:hAnsi="Fira Sans SemiBold"/>
                <w:color w:val="auto"/>
                <w:spacing w:val="-2"/>
              </w:rPr>
              <w:t>9</w:t>
            </w:r>
            <w:r w:rsidRPr="00C5302F">
              <w:rPr>
                <w:rFonts w:ascii="Fira Sans SemiBold" w:hAnsi="Fira Sans SemiBold"/>
                <w:color w:val="auto"/>
                <w:spacing w:val="-2"/>
              </w:rPr>
              <w:t xml:space="preserve"> r., </w:t>
            </w:r>
            <w:r>
              <w:rPr>
                <w:rFonts w:ascii="Fira Sans SemiBold" w:hAnsi="Fira Sans SemiBold"/>
                <w:color w:val="auto"/>
                <w:spacing w:val="-2"/>
              </w:rPr>
              <w:t xml:space="preserve">jak i </w:t>
            </w:r>
            <w:r w:rsidRPr="00C5302F">
              <w:rPr>
                <w:rFonts w:ascii="Fira Sans SemiBold" w:hAnsi="Fira Sans SemiBold"/>
                <w:color w:val="auto"/>
                <w:spacing w:val="-2"/>
              </w:rPr>
              <w:t>do listopada 20</w:t>
            </w:r>
            <w:r>
              <w:rPr>
                <w:rFonts w:ascii="Fira Sans SemiBold" w:hAnsi="Fira Sans SemiBold"/>
                <w:color w:val="auto"/>
                <w:spacing w:val="-2"/>
              </w:rPr>
              <w:t>20</w:t>
            </w:r>
            <w:r w:rsidRPr="00C5302F">
              <w:rPr>
                <w:rFonts w:ascii="Fira Sans SemiBold" w:hAnsi="Fira Sans SemiBold"/>
                <w:color w:val="auto"/>
                <w:spacing w:val="-2"/>
              </w:rPr>
              <w:t xml:space="preserve"> r.</w:t>
            </w:r>
          </w:p>
        </w:tc>
      </w:tr>
    </w:tbl>
    <w:p w14:paraId="0958294F" w14:textId="3863C593" w:rsidR="00631DB3" w:rsidRPr="008D3446" w:rsidRDefault="00275026" w:rsidP="00717B29">
      <w:pPr>
        <w:pStyle w:val="Akapitzwyky"/>
        <w:spacing w:before="120" w:line="260" w:lineRule="exact"/>
        <w:rPr>
          <w:spacing w:val="-2"/>
        </w:rPr>
      </w:pPr>
      <w:r w:rsidRPr="00C5302F">
        <w:t>W grudniu 20</w:t>
      </w:r>
      <w:r>
        <w:t>20</w:t>
      </w:r>
      <w:r w:rsidRPr="00C5302F">
        <w:t xml:space="preserve"> r. średnia temperatura powietrza</w:t>
      </w:r>
      <w:r w:rsidRPr="00C5302F">
        <w:rPr>
          <w:rStyle w:val="Odwoanieprzypisudolnego"/>
          <w:rFonts w:cs="Calibri"/>
          <w:sz w:val="18"/>
        </w:rPr>
        <w:footnoteReference w:id="3"/>
      </w:r>
      <w:r w:rsidRPr="00C5302F">
        <w:t xml:space="preserve"> na obszarze wojew</w:t>
      </w:r>
      <w:r>
        <w:t>ództwa dolnośląskiego wyniosła 2,4°C (tj. o 2,4</w:t>
      </w:r>
      <w:r w:rsidRPr="00C5302F">
        <w:t xml:space="preserve">°C </w:t>
      </w:r>
      <w:r w:rsidRPr="00C5302F">
        <w:rPr>
          <w:spacing w:val="-3"/>
        </w:rPr>
        <w:t xml:space="preserve">więcej niż </w:t>
      </w:r>
      <w:r>
        <w:rPr>
          <w:spacing w:val="-4"/>
        </w:rPr>
        <w:t>średnio w wieloleciu 1981–2010</w:t>
      </w:r>
      <w:r w:rsidRPr="00D75344">
        <w:rPr>
          <w:spacing w:val="-4"/>
        </w:rPr>
        <w:t>).</w:t>
      </w:r>
      <w:r>
        <w:t xml:space="preserve"> </w:t>
      </w:r>
      <w:r w:rsidRPr="00E52C28">
        <w:t xml:space="preserve">Przeciętna suma opadów atmosferycznych wyniosła </w:t>
      </w:r>
      <w:r>
        <w:t xml:space="preserve">12,0 </w:t>
      </w:r>
      <w:r w:rsidRPr="00E52C28">
        <w:t xml:space="preserve">mm i </w:t>
      </w:r>
      <w:r>
        <w:t>była niższa od przeciętnej</w:t>
      </w:r>
      <w:r w:rsidRPr="00812E99">
        <w:rPr>
          <w:spacing w:val="-2"/>
        </w:rPr>
        <w:t xml:space="preserve"> wysokości opadów odnotowanych </w:t>
      </w:r>
      <w:r>
        <w:rPr>
          <w:spacing w:val="-2"/>
        </w:rPr>
        <w:t xml:space="preserve">w </w:t>
      </w:r>
      <w:r w:rsidRPr="00221B4E">
        <w:rPr>
          <w:spacing w:val="-4"/>
          <w:lang w:eastAsia="en-US"/>
        </w:rPr>
        <w:t xml:space="preserve">ww. wieloleciu </w:t>
      </w:r>
      <w:r w:rsidRPr="00812E99">
        <w:rPr>
          <w:spacing w:val="-2"/>
        </w:rPr>
        <w:t>(</w:t>
      </w:r>
      <w:r>
        <w:rPr>
          <w:spacing w:val="-2"/>
        </w:rPr>
        <w:t>wynoszącej ok. 32</w:t>
      </w:r>
      <w:r w:rsidRPr="00812E99">
        <w:rPr>
          <w:spacing w:val="-2"/>
        </w:rPr>
        <w:t xml:space="preserve"> mm). </w:t>
      </w:r>
      <w:r>
        <w:rPr>
          <w:spacing w:val="-2"/>
        </w:rPr>
        <w:t>W Jeleniej Górze i Wrocławiu odnotowano po jednym dniu z pokrywą śnieżną.</w:t>
      </w:r>
    </w:p>
    <w:p w14:paraId="6FC7CFE1" w14:textId="38702ED1" w:rsidR="005E605F" w:rsidRPr="00E52C28" w:rsidRDefault="00E52C28" w:rsidP="00E52C28">
      <w:pPr>
        <w:pStyle w:val="tytutabelki"/>
      </w:pPr>
      <w:r w:rsidRPr="00E45D42">
        <w:t xml:space="preserve">Tablica </w:t>
      </w:r>
      <w:r w:rsidR="0077243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B531C0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64881368" w:rsidR="004B6279" w:rsidRPr="006B1531" w:rsidRDefault="004B6279" w:rsidP="00717B2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B5C08">
              <w:rPr>
                <w:rFonts w:cs="Calibri"/>
                <w:sz w:val="16"/>
                <w:szCs w:val="16"/>
              </w:rPr>
              <w:t>X</w:t>
            </w:r>
            <w:r w:rsidR="00C03B7E">
              <w:rPr>
                <w:rFonts w:cs="Calibri"/>
                <w:sz w:val="16"/>
                <w:szCs w:val="16"/>
              </w:rPr>
              <w:t>I</w:t>
            </w:r>
            <w:r w:rsidR="00D91A05">
              <w:rPr>
                <w:rFonts w:cs="Calibri"/>
                <w:sz w:val="16"/>
                <w:szCs w:val="16"/>
              </w:rPr>
              <w:t>I</w:t>
            </w:r>
            <w:r w:rsidR="00423DA0">
              <w:rPr>
                <w:rFonts w:cs="Calibri"/>
                <w:sz w:val="16"/>
                <w:szCs w:val="16"/>
              </w:rPr>
              <w:t xml:space="preserve"> 20</w:t>
            </w:r>
            <w:r w:rsidR="00717B29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42EA143B" w:rsidR="004B6279" w:rsidRPr="006B1531" w:rsidRDefault="002B5C08" w:rsidP="00717B2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C03B7E">
              <w:rPr>
                <w:rFonts w:cs="Calibri"/>
                <w:sz w:val="16"/>
                <w:szCs w:val="16"/>
              </w:rPr>
              <w:t>I</w:t>
            </w:r>
            <w:r w:rsidR="00D91A05">
              <w:rPr>
                <w:rFonts w:cs="Calibri"/>
                <w:sz w:val="16"/>
                <w:szCs w:val="16"/>
              </w:rPr>
              <w:t>I</w:t>
            </w:r>
            <w:r w:rsidR="00423DA0">
              <w:rPr>
                <w:rFonts w:cs="Calibri"/>
                <w:sz w:val="16"/>
                <w:szCs w:val="16"/>
              </w:rPr>
              <w:t xml:space="preserve"> 20</w:t>
            </w:r>
            <w:r w:rsidR="00717B29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4B6279" w:rsidRPr="006B1531" w14:paraId="6576E6E3" w14:textId="77777777" w:rsidTr="00B531C0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6F877EB6" w:rsidR="004B6279" w:rsidRPr="006B1531" w:rsidRDefault="002B5C08" w:rsidP="00717B2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D91A05">
              <w:rPr>
                <w:color w:val="000000"/>
                <w:sz w:val="16"/>
                <w:szCs w:val="16"/>
              </w:rPr>
              <w:t>I</w:t>
            </w:r>
            <w:r w:rsidR="00C03B7E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</w:t>
            </w:r>
            <w:r w:rsidR="00717B29">
              <w:rPr>
                <w:color w:val="000000"/>
                <w:sz w:val="16"/>
                <w:szCs w:val="16"/>
              </w:rPr>
              <w:t>9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5782A626" w:rsidR="004B6279" w:rsidRPr="006B1531" w:rsidRDefault="00046E19" w:rsidP="00717B2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D91A05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</w:t>
            </w:r>
            <w:r w:rsidR="00717B29">
              <w:rPr>
                <w:color w:val="000000"/>
                <w:sz w:val="16"/>
                <w:szCs w:val="16"/>
              </w:rPr>
              <w:t>20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275026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275026" w:rsidRPr="006B1531" w:rsidRDefault="00275026" w:rsidP="00275026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3DC68D2B" w:rsidR="00275026" w:rsidRPr="006B1531" w:rsidRDefault="00275026" w:rsidP="0027502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785,1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05228C2F" w:rsidR="00275026" w:rsidRPr="006B1531" w:rsidRDefault="00275026" w:rsidP="0027502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19689E39" w:rsidR="00275026" w:rsidRPr="006B1531" w:rsidRDefault="00275026" w:rsidP="0027502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5D8ABE8E" w:rsidR="00275026" w:rsidRPr="006B1531" w:rsidRDefault="00275026" w:rsidP="0027502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2EBD433A" w:rsidR="00275026" w:rsidRPr="006B1531" w:rsidRDefault="00275026" w:rsidP="0027502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</w:t>
            </w:r>
          </w:p>
        </w:tc>
      </w:tr>
      <w:tr w:rsidR="00275026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275026" w:rsidRPr="009326C8" w:rsidRDefault="00275026" w:rsidP="00275026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275026" w:rsidRPr="006B1531" w14:paraId="184C785C" w14:textId="77777777" w:rsidTr="00FC5C8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275026" w:rsidRPr="009326C8" w:rsidRDefault="00275026" w:rsidP="00275026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2DC8C24B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09D26FE5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691B63F4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5AD67795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70B67734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134,8</w:t>
            </w:r>
          </w:p>
        </w:tc>
      </w:tr>
      <w:tr w:rsidR="00275026" w:rsidRPr="006B1531" w14:paraId="51BCE6E0" w14:textId="77777777" w:rsidTr="00FC5C8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275026" w:rsidRPr="009326C8" w:rsidRDefault="00275026" w:rsidP="00275026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2307EB32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01D6A6D3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22CA8EF9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4FDBA147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37C701D3" w:rsidR="00275026" w:rsidRPr="006B1531" w:rsidRDefault="00275026" w:rsidP="0027502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73E2F518" w14:textId="10C466EB" w:rsidR="001931DD" w:rsidRDefault="00275026" w:rsidP="00717B29">
      <w:pPr>
        <w:pStyle w:val="Akapitzwyky"/>
        <w:spacing w:before="240" w:line="260" w:lineRule="exact"/>
      </w:pPr>
      <w:r>
        <w:rPr>
          <w:spacing w:val="-2"/>
        </w:rPr>
        <w:t xml:space="preserve">W grudniu 2020 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67,4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>mniej niż przed rokiem (o 21,2%)</w:t>
      </w:r>
      <w:r w:rsidR="001B1B85">
        <w:t>,</w:t>
      </w:r>
      <w:r>
        <w:t xml:space="preserve"> ale więcej niż </w:t>
      </w:r>
      <w:r w:rsidRPr="00D22AD8">
        <w:t>przed miesiącem</w:t>
      </w:r>
      <w:r>
        <w:t xml:space="preserve"> (o 25,8%)</w:t>
      </w:r>
      <w:r w:rsidRPr="00D22AD8">
        <w:t xml:space="preserve">. </w:t>
      </w:r>
      <w:r>
        <w:t>W skali roku s</w:t>
      </w:r>
      <w:r w:rsidRPr="00D22AD8">
        <w:t xml:space="preserve">kup pszenicy </w:t>
      </w:r>
      <w:r>
        <w:t>zmniejszył się o 19,5%, a żyta o 0,2%. W skali miesiąca wzrost skupu pszenicy wyniósł 34,8%</w:t>
      </w:r>
      <w:r w:rsidR="001B1B85">
        <w:t>,</w:t>
      </w:r>
      <w:r>
        <w:t xml:space="preserve"> a żyta </w:t>
      </w:r>
      <w:r w:rsidR="00E111D0">
        <w:t>–</w:t>
      </w:r>
      <w:r w:rsidR="001B1B85">
        <w:t xml:space="preserve"> </w:t>
      </w:r>
      <w:r>
        <w:t>152,1%.</w:t>
      </w:r>
    </w:p>
    <w:p w14:paraId="6846D98B" w14:textId="7E1A7CEE" w:rsidR="00E52C28" w:rsidRDefault="00EB29F4" w:rsidP="00717B29">
      <w:pPr>
        <w:pStyle w:val="tytutabelki"/>
        <w:spacing w:before="240"/>
      </w:pPr>
      <w:r w:rsidRPr="00E45D42">
        <w:lastRenderedPageBreak/>
        <w:t xml:space="preserve">Tablica </w:t>
      </w:r>
      <w:r w:rsidR="00772434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B531C0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666111DB" w:rsidR="001E0B2E" w:rsidRPr="006B1531" w:rsidRDefault="005260B8" w:rsidP="00717B2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111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717B2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A117D4D" w:rsidR="001E0B2E" w:rsidRPr="006B1531" w:rsidRDefault="002B5C08" w:rsidP="00717B2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717B2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B531C0">
        <w:trPr>
          <w:trHeight w:val="195"/>
        </w:trPr>
        <w:tc>
          <w:tcPr>
            <w:tcW w:w="1015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7DF2460D" w:rsidR="001E0B2E" w:rsidRDefault="00AB6184" w:rsidP="00717B2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111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17B2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24F2EBD0" w:rsidR="001E0B2E" w:rsidRDefault="002B5C08" w:rsidP="00717B2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17B2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04326D43" w:rsidR="001E0B2E" w:rsidRDefault="00046E19" w:rsidP="006F78E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F78E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275026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275026" w:rsidRPr="006B1531" w:rsidRDefault="00275026" w:rsidP="00275026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3D673D65" w:rsidR="00275026" w:rsidRPr="006B1531" w:rsidRDefault="00275026" w:rsidP="00275026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3CAB181E" w:rsidR="00275026" w:rsidRPr="006B1531" w:rsidRDefault="00275026" w:rsidP="00275026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0AC91B3B" w:rsidR="00275026" w:rsidRPr="006B1531" w:rsidRDefault="00275026" w:rsidP="00275026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6026623A" w:rsidR="00275026" w:rsidRPr="006B1531" w:rsidRDefault="00275026" w:rsidP="00275026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3B9322F6" w:rsidR="00275026" w:rsidRPr="006B1531" w:rsidRDefault="00275026" w:rsidP="00275026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96,2</w:t>
            </w:r>
          </w:p>
        </w:tc>
      </w:tr>
      <w:tr w:rsidR="00275026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275026" w:rsidRPr="006B1531" w:rsidRDefault="00275026" w:rsidP="00275026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275026" w:rsidRPr="006B1531" w:rsidRDefault="00275026" w:rsidP="00275026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275026" w:rsidRPr="006B1531" w:rsidRDefault="00275026" w:rsidP="00275026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275026" w:rsidRPr="006B1531" w:rsidRDefault="00275026" w:rsidP="00275026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275026" w:rsidRPr="006B1531" w:rsidRDefault="00275026" w:rsidP="00275026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275026" w:rsidRPr="006B1531" w:rsidRDefault="00275026" w:rsidP="00275026">
            <w:pPr>
              <w:spacing w:before="0" w:after="0" w:line="200" w:lineRule="exact"/>
              <w:jc w:val="right"/>
            </w:pPr>
          </w:p>
        </w:tc>
      </w:tr>
      <w:tr w:rsidR="00275026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275026" w:rsidRPr="006B1531" w:rsidRDefault="00275026" w:rsidP="00275026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16B113AF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224CCBA9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772DD6E0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34995054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78AB7137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</w:tr>
      <w:tr w:rsidR="00275026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275026" w:rsidRPr="006B1531" w:rsidRDefault="00275026" w:rsidP="00275026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64234EDA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3994F569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22978C6C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2AF2C575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3E8DD226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89,0</w:t>
            </w:r>
          </w:p>
        </w:tc>
      </w:tr>
      <w:tr w:rsidR="00275026" w:rsidRPr="0082152D" w14:paraId="41FF577B" w14:textId="77777777" w:rsidTr="00FC5C8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275026" w:rsidRPr="006B1531" w:rsidRDefault="00275026" w:rsidP="00275026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61C3E1EE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32BF5768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7188F27E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2DCBB114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7A5515EB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</w:tr>
      <w:tr w:rsidR="00275026" w:rsidRPr="0082152D" w14:paraId="544CCBE4" w14:textId="77777777" w:rsidTr="00FC5C8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275026" w:rsidRPr="006B1531" w:rsidRDefault="00275026" w:rsidP="00275026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2D36C76B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298D0ED7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237F2613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5FE463D1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57D63C9D" w:rsidR="00275026" w:rsidRPr="006B1531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</w:tr>
    </w:tbl>
    <w:p w14:paraId="2136C40B" w14:textId="1F57D98A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111D0">
        <w:t>–</w:t>
      </w:r>
      <w:r w:rsidR="008D60E0">
        <w:t>grudzień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672A3F2E" w14:textId="1A35B5A1" w:rsidR="00275026" w:rsidRPr="00BC7849" w:rsidRDefault="00275026" w:rsidP="00275026">
      <w:pPr>
        <w:pStyle w:val="Akapitzwyky"/>
        <w:spacing w:before="120" w:line="260" w:lineRule="exact"/>
        <w:rPr>
          <w:spacing w:val="-4"/>
        </w:rPr>
      </w:pPr>
      <w:r>
        <w:t xml:space="preserve">W grudniu 2020 r. </w:t>
      </w:r>
      <w:r w:rsidRPr="00310029">
        <w:rPr>
          <w:b/>
        </w:rPr>
        <w:t>skup żywca rzeźnego</w:t>
      </w:r>
      <w:r>
        <w:t xml:space="preserve"> ogółem wyniósł 5,9 tys. ton, tj. mniej o 23,8% niż rok wcześniej i o 3,8% mniej niż przed miesiącem. W skali roku zwiększył się skup żywca wieprzowego (o 99,6%), natomiast zmniejszył się skup </w:t>
      </w:r>
      <w:r w:rsidR="00F87C2F">
        <w:t xml:space="preserve">żywca drobiowego (o 32,4%) i wołowego </w:t>
      </w:r>
      <w:r>
        <w:t xml:space="preserve">(o 10,8%). Z kolei, w skali miesiąca </w:t>
      </w:r>
      <w:r>
        <w:rPr>
          <w:spacing w:val="-4"/>
        </w:rPr>
        <w:t xml:space="preserve">zwiększył </w:t>
      </w:r>
      <w:r w:rsidRPr="00BC7849">
        <w:rPr>
          <w:spacing w:val="-4"/>
        </w:rPr>
        <w:t xml:space="preserve">się </w:t>
      </w:r>
      <w:r>
        <w:rPr>
          <w:spacing w:val="-4"/>
        </w:rPr>
        <w:t>skup żywca wołowego (o 11,5%), przy jednoczesnym zmniejszeniu skupu trzody chlewnej i drobiu (odpowiednio o 11,0% i 3,2%)</w:t>
      </w:r>
      <w:r w:rsidRPr="00BC7849">
        <w:rPr>
          <w:spacing w:val="-4"/>
        </w:rPr>
        <w:t>.</w:t>
      </w:r>
    </w:p>
    <w:p w14:paraId="5AC6A2AC" w14:textId="77777777" w:rsidR="00275026" w:rsidRDefault="00275026" w:rsidP="00275026">
      <w:pPr>
        <w:pStyle w:val="Akapitzwyky"/>
        <w:spacing w:line="260" w:lineRule="exact"/>
      </w:pPr>
      <w:r>
        <w:t xml:space="preserve">W grudniu 2020 r. skupiono 13,5 mln l </w:t>
      </w:r>
      <w:r w:rsidRPr="009E04B1">
        <w:rPr>
          <w:b/>
        </w:rPr>
        <w:t>mleka</w:t>
      </w:r>
      <w:r>
        <w:t xml:space="preserve">, tj. mniej w skali roku o 1,6% oraz o 4,6% więcej niż w listopadzie 2020 r. </w:t>
      </w:r>
    </w:p>
    <w:p w14:paraId="1F8B36F5" w14:textId="2EA61DCF" w:rsidR="00E52C28" w:rsidRPr="00DD4C7F" w:rsidRDefault="00DD4C7F" w:rsidP="00B07E4F">
      <w:pPr>
        <w:pStyle w:val="tytutabelki"/>
      </w:pPr>
      <w:r w:rsidRPr="00E45D42">
        <w:t xml:space="preserve">Tablica </w:t>
      </w:r>
      <w:r w:rsidR="0077243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558"/>
        <w:gridCol w:w="1557"/>
        <w:gridCol w:w="1557"/>
        <w:gridCol w:w="1557"/>
        <w:gridCol w:w="1551"/>
      </w:tblGrid>
      <w:tr w:rsidR="001E0B2E" w:rsidRPr="0082152D" w14:paraId="3BD797F5" w14:textId="77777777" w:rsidTr="00275026">
        <w:trPr>
          <w:trHeight w:val="246"/>
        </w:trPr>
        <w:tc>
          <w:tcPr>
            <w:tcW w:w="128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4D8D3A28" w:rsidR="001E0B2E" w:rsidRPr="00BD4E42" w:rsidRDefault="005260B8" w:rsidP="00D03CD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111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E465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03CD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FB7795B" w:rsidR="001E0B2E" w:rsidRPr="00BD4E42" w:rsidRDefault="002B5C08" w:rsidP="00D03CD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E465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03CD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275026">
        <w:trPr>
          <w:trHeight w:val="245"/>
        </w:trPr>
        <w:tc>
          <w:tcPr>
            <w:tcW w:w="128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49C51DA9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2A98719C" w:rsidR="001E0B2E" w:rsidRPr="00BD4E42" w:rsidRDefault="00AB6184" w:rsidP="00D03CD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E111D0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X</w:t>
            </w:r>
            <w:r w:rsidR="00E46521">
              <w:rPr>
                <w:color w:val="000000"/>
                <w:sz w:val="16"/>
                <w:szCs w:val="16"/>
              </w:rPr>
              <w:t>I</w:t>
            </w:r>
            <w:r w:rsidR="00C03B7E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</w:t>
            </w:r>
            <w:r w:rsidR="00D03CD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1E0B2E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6EEDB789" w:rsidR="001E0B2E" w:rsidRPr="00BD4E42" w:rsidRDefault="002B5C08" w:rsidP="00D03CD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E46521">
              <w:rPr>
                <w:color w:val="000000"/>
                <w:sz w:val="16"/>
                <w:szCs w:val="16"/>
              </w:rPr>
              <w:t>I</w:t>
            </w:r>
            <w:r w:rsidR="00C03B7E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</w:t>
            </w:r>
            <w:r w:rsidR="00D03CD2">
              <w:rPr>
                <w:color w:val="000000"/>
                <w:sz w:val="16"/>
                <w:szCs w:val="16"/>
              </w:rPr>
              <w:t>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7D62FC20" w:rsidR="001E0B2E" w:rsidRPr="00BD4E42" w:rsidRDefault="00046E19" w:rsidP="00D03CD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E46521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</w:t>
            </w:r>
            <w:r w:rsidR="00D03CD2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931DD" w:rsidRPr="0082152D" w14:paraId="3AC6970C" w14:textId="77777777" w:rsidTr="00275026">
        <w:trPr>
          <w:trHeight w:val="227"/>
        </w:trPr>
        <w:tc>
          <w:tcPr>
            <w:tcW w:w="1288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931DD" w:rsidRPr="00BD4E42" w:rsidRDefault="001931DD" w:rsidP="00D03CD2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931DD" w:rsidRPr="00BD4E42" w:rsidRDefault="001931DD" w:rsidP="00D03CD2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931DD" w:rsidRPr="00BD4E42" w:rsidRDefault="001931DD" w:rsidP="00D03CD2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931DD" w:rsidRPr="00BD4E42" w:rsidRDefault="001931DD" w:rsidP="00D03CD2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931DD" w:rsidRPr="00BD4E42" w:rsidRDefault="001931DD" w:rsidP="00D03CD2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931DD" w:rsidRPr="00BD4E42" w:rsidRDefault="001931DD" w:rsidP="00D03CD2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75026" w:rsidRPr="0082152D" w14:paraId="4D6AD05C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275026" w:rsidRPr="00BD4E42" w:rsidRDefault="00275026" w:rsidP="0027502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0A5E5A17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71,80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60B2CED7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46B5E792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4B81A13B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120,5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4713426E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</w:tr>
      <w:tr w:rsidR="00275026" w:rsidRPr="0082152D" w14:paraId="38D60179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275026" w:rsidRPr="00BD4E42" w:rsidRDefault="00275026" w:rsidP="0027502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48E84250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1144D46D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18961984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515D8E1B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0D2181A5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</w:tr>
      <w:tr w:rsidR="00275026" w:rsidRPr="0082152D" w14:paraId="61A43F7D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275026" w:rsidRPr="00BD4E42" w:rsidRDefault="00275026" w:rsidP="00275026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275026" w:rsidRPr="00BD4E42" w:rsidRDefault="00275026" w:rsidP="00275026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275026" w:rsidRPr="00BD4E42" w:rsidRDefault="00275026" w:rsidP="00275026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275026" w:rsidRPr="00BD4E42" w:rsidRDefault="00275026" w:rsidP="00275026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275026" w:rsidRPr="00BD4E42" w:rsidRDefault="00275026" w:rsidP="00275026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275026" w:rsidRPr="00BD4E42" w:rsidRDefault="00275026" w:rsidP="00275026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75026" w:rsidRPr="0082152D" w14:paraId="5C2A75AA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275026" w:rsidRPr="00BD4E42" w:rsidRDefault="00275026" w:rsidP="0027502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597756A1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52434776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7A19660F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3B6D58BE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6CF23E46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  <w:tr w:rsidR="00275026" w:rsidRPr="0082152D" w14:paraId="688D2950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275026" w:rsidRPr="00BD4E42" w:rsidRDefault="00275026" w:rsidP="0027502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244BE7B0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0F03FFEA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277D7798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1361D5EB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71,3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2B5847BA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</w:tr>
      <w:tr w:rsidR="00275026" w:rsidRPr="0082152D" w14:paraId="6B0B0D3C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275026" w:rsidRPr="00BD4E42" w:rsidRDefault="00275026" w:rsidP="0027502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74C47C9D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30ED8F44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249E03D7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5D06044E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4ADFFCD3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</w:tr>
      <w:tr w:rsidR="00275026" w:rsidRPr="0082152D" w14:paraId="226C589D" w14:textId="77777777" w:rsidTr="00275026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2079941" w14:textId="77777777" w:rsidR="00275026" w:rsidRPr="00BD4E42" w:rsidRDefault="00275026" w:rsidP="0027502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0DF3185A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41F9E52D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2AD9B6D5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152,40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7D47C7CA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105,9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45C89C59" w:rsidR="00275026" w:rsidRPr="00BD4E42" w:rsidRDefault="00275026" w:rsidP="00275026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</w:tr>
    </w:tbl>
    <w:p w14:paraId="7F20E7BE" w14:textId="5AA11133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65C9D470" w14:textId="63FE7623" w:rsidR="00F87C2F" w:rsidRDefault="00F87C2F" w:rsidP="00F87C2F">
      <w:pPr>
        <w:pStyle w:val="Akapitzwyky"/>
        <w:spacing w:before="40" w:line="260" w:lineRule="exact"/>
      </w:pPr>
      <w:r>
        <w:t xml:space="preserve">W grudniu 2020 r. </w:t>
      </w:r>
      <w:r w:rsidRPr="00B11970">
        <w:rPr>
          <w:b/>
        </w:rPr>
        <w:t>przeciętne ceny skupu</w:t>
      </w:r>
      <w:r w:rsidRPr="00B11970">
        <w:t xml:space="preserve"> pszenicy i żyta były </w:t>
      </w:r>
      <w:r>
        <w:t>wyższe w ujęciu miesię</w:t>
      </w:r>
      <w:r w:rsidRPr="00B11970">
        <w:t>cznym</w:t>
      </w:r>
      <w:r>
        <w:t xml:space="preserve"> (odpowiednio o 1,4% i 7,5%)</w:t>
      </w:r>
      <w:r w:rsidRPr="00B11970">
        <w:t>.</w:t>
      </w:r>
      <w:r>
        <w:br/>
        <w:t>W skali roku w skupie wzrosła cena pszenicy (o 20,5%), zmniejszyła się natomiast cena żyta (o 1,3%).</w:t>
      </w:r>
    </w:p>
    <w:p w14:paraId="14E5863F" w14:textId="3C0E8302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06EF7">
        <w:t>6</w:t>
      </w:r>
      <w:r w:rsidRPr="00AD76A2">
        <w:t>.</w:t>
      </w:r>
      <w:r>
        <w:t xml:space="preserve"> Przeciętne ceny skupu zbóż</w:t>
      </w:r>
      <w:r w:rsidR="00D07486">
        <w:t xml:space="preserve"> i targowiskowe ceny ziemniaków</w:t>
      </w:r>
    </w:p>
    <w:p w14:paraId="445BD788" w14:textId="13C4A67E" w:rsidR="00E52C28" w:rsidRDefault="00FC533D" w:rsidP="00591DA8">
      <w:r>
        <w:rPr>
          <w:noProof/>
          <w:lang w:eastAsia="pl-PL"/>
        </w:rPr>
        <w:drawing>
          <wp:anchor distT="0" distB="0" distL="114300" distR="114300" simplePos="0" relativeHeight="252203008" behindDoc="1" locked="0" layoutInCell="1" allowOverlap="1" wp14:anchorId="55EFA848" wp14:editId="497B4FB7">
            <wp:simplePos x="0" y="0"/>
            <wp:positionH relativeFrom="column">
              <wp:posOffset>566420</wp:posOffset>
            </wp:positionH>
            <wp:positionV relativeFrom="paragraph">
              <wp:posOffset>63721</wp:posOffset>
            </wp:positionV>
            <wp:extent cx="5580000" cy="2631600"/>
            <wp:effectExtent l="0" t="0" r="1905" b="0"/>
            <wp:wrapNone/>
            <wp:docPr id="15" name="Obraz 15" descr="Wykres liniowy prezentuje ceny w złotych za 1 decytonę dla pszenicy, żyta (ceny skupu) i ziemniaków jadalnych (ceny na targowiskach) w poszczególnych miesiącach w latach 2016-2020 w województwie dolnośląskim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olnictwo pszenica_żyto_ziemniaki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1E1CB4">
      <w:pPr>
        <w:spacing w:before="0"/>
      </w:pPr>
    </w:p>
    <w:p w14:paraId="30A009A6" w14:textId="2C920D7B" w:rsidR="005E605F" w:rsidRDefault="005E605F" w:rsidP="001E1CB4">
      <w:pPr>
        <w:spacing w:before="0"/>
      </w:pPr>
    </w:p>
    <w:p w14:paraId="069EEDFD" w14:textId="0F280FD1" w:rsidR="005E605F" w:rsidRDefault="005E605F" w:rsidP="001E1CB4">
      <w:pPr>
        <w:spacing w:before="0"/>
      </w:pPr>
    </w:p>
    <w:p w14:paraId="1A1CBDBB" w14:textId="2457C6A4" w:rsidR="00293805" w:rsidRDefault="00293805" w:rsidP="001E1CB4">
      <w:pPr>
        <w:spacing w:before="0"/>
      </w:pPr>
    </w:p>
    <w:p w14:paraId="5BA778F6" w14:textId="3096896C" w:rsidR="00722779" w:rsidRDefault="00722779" w:rsidP="001E1CB4">
      <w:pPr>
        <w:spacing w:before="0"/>
      </w:pPr>
    </w:p>
    <w:p w14:paraId="6F6B91F0" w14:textId="77777777" w:rsidR="002B5C08" w:rsidRDefault="002B5C08" w:rsidP="004F5689">
      <w:pPr>
        <w:pStyle w:val="Akapitzwyky"/>
        <w:spacing w:before="40"/>
      </w:pPr>
    </w:p>
    <w:p w14:paraId="0CCA993B" w14:textId="77777777" w:rsidR="002B5C08" w:rsidRDefault="002B5C08" w:rsidP="001E1CB4">
      <w:pPr>
        <w:pStyle w:val="Akapitzwyky"/>
        <w:spacing w:before="40" w:after="0"/>
      </w:pPr>
    </w:p>
    <w:p w14:paraId="5365156B" w14:textId="77777777" w:rsidR="002B5C08" w:rsidRDefault="002B5C08" w:rsidP="001E1CB4">
      <w:pPr>
        <w:pStyle w:val="Akapitzwyky"/>
        <w:spacing w:before="0"/>
      </w:pPr>
    </w:p>
    <w:p w14:paraId="596F532E" w14:textId="77777777" w:rsidR="00D03CD2" w:rsidRDefault="00D03CD2" w:rsidP="001931DD">
      <w:pPr>
        <w:pStyle w:val="Akapitzwyky"/>
        <w:spacing w:before="0"/>
      </w:pPr>
    </w:p>
    <w:p w14:paraId="49A2C817" w14:textId="50DACC6E" w:rsidR="00275026" w:rsidRPr="007D1827" w:rsidRDefault="00275026" w:rsidP="00275026">
      <w:pPr>
        <w:pStyle w:val="Akapitzwyky"/>
        <w:spacing w:before="0" w:line="260" w:lineRule="exact"/>
      </w:pPr>
      <w:r w:rsidRPr="007D1827">
        <w:t>W relacji do grudnia 201</w:t>
      </w:r>
      <w:r>
        <w:t>9 r.</w:t>
      </w:r>
      <w:r w:rsidR="00F87C2F">
        <w:t>,</w:t>
      </w:r>
      <w:r>
        <w:t xml:space="preserve"> jak i listopada 2020, wzros</w:t>
      </w:r>
      <w:r w:rsidRPr="007D1827">
        <w:t xml:space="preserve">ła cena </w:t>
      </w:r>
      <w:r>
        <w:t xml:space="preserve">skupu </w:t>
      </w:r>
      <w:r w:rsidR="00F87C2F">
        <w:t>żywca wołowego</w:t>
      </w:r>
      <w:r>
        <w:t xml:space="preserve"> </w:t>
      </w:r>
      <w:r w:rsidR="00E111D0">
        <w:t>–</w:t>
      </w:r>
      <w:r>
        <w:t xml:space="preserve"> odpowiednio o 1,1% i 4,3%</w:t>
      </w:r>
      <w:r w:rsidRPr="007D1827">
        <w:t>. Od</w:t>
      </w:r>
      <w:r>
        <w:t>miennie było</w:t>
      </w:r>
      <w:r w:rsidR="00F87C2F">
        <w:t xml:space="preserve"> </w:t>
      </w:r>
      <w:r w:rsidRPr="007D1827">
        <w:t>w przypadku trzody chlewnej i drobiu</w:t>
      </w:r>
      <w:r>
        <w:t xml:space="preserve"> </w:t>
      </w:r>
      <w:r w:rsidR="00E111D0">
        <w:t>–</w:t>
      </w:r>
      <w:r>
        <w:t xml:space="preserve"> zanotowano spadek</w:t>
      </w:r>
      <w:r w:rsidRPr="007D1827">
        <w:t xml:space="preserve"> cen w skali roku </w:t>
      </w:r>
      <w:r>
        <w:t xml:space="preserve">oraz miesiąca </w:t>
      </w:r>
      <w:r w:rsidRPr="007D1827">
        <w:t xml:space="preserve">(dla trzody </w:t>
      </w:r>
      <w:r>
        <w:t>odpowiednio o 28,7</w:t>
      </w:r>
      <w:r w:rsidRPr="007D1827">
        <w:t>%</w:t>
      </w:r>
      <w:r>
        <w:t xml:space="preserve"> i 1,6%, dla drobiu odpowiednio </w:t>
      </w:r>
      <w:r w:rsidR="00F87C2F">
        <w:t xml:space="preserve">o </w:t>
      </w:r>
      <w:r>
        <w:t>7,4% i 4,4%).</w:t>
      </w:r>
    </w:p>
    <w:p w14:paraId="58722CD1" w14:textId="6A4B3104" w:rsidR="001931DD" w:rsidRDefault="00275026" w:rsidP="00275026">
      <w:pPr>
        <w:pStyle w:val="Akapitzwyky"/>
        <w:spacing w:before="0" w:after="0" w:line="260" w:lineRule="exact"/>
      </w:pPr>
      <w:r w:rsidRPr="00DD4C7F">
        <w:t xml:space="preserve">Cena 1 kg żywca wieprzowego (w wadze żywej) </w:t>
      </w:r>
      <w:r>
        <w:t xml:space="preserve">w grudniu 2020 r. </w:t>
      </w:r>
      <w:r w:rsidRPr="00DD4C7F">
        <w:t xml:space="preserve">równoważyła wartość </w:t>
      </w:r>
      <w:r>
        <w:t xml:space="preserve">8,0 </w:t>
      </w:r>
      <w:r w:rsidRPr="00DD4C7F">
        <w:t xml:space="preserve">kg żyta (według cen w skupie), wobec </w:t>
      </w:r>
      <w:r>
        <w:t>8,7 kg</w:t>
      </w:r>
      <w:r w:rsidRPr="00DD4C7F">
        <w:t xml:space="preserve"> przed miesiącem i </w:t>
      </w:r>
      <w:r>
        <w:t>11,0 kg</w:t>
      </w:r>
      <w:r w:rsidRPr="00DD4C7F">
        <w:t xml:space="preserve"> </w:t>
      </w:r>
      <w:r>
        <w:t>w grudniu 2019 r.</w:t>
      </w:r>
    </w:p>
    <w:p w14:paraId="19A0C00B" w14:textId="77777777" w:rsidR="00D03CD2" w:rsidRDefault="00D03CD2" w:rsidP="00D03CD2">
      <w:pPr>
        <w:pStyle w:val="Akapitzwyky"/>
        <w:spacing w:before="0" w:after="0" w:line="260" w:lineRule="exact"/>
      </w:pPr>
    </w:p>
    <w:p w14:paraId="46F4301A" w14:textId="77777777" w:rsidR="00D03CD2" w:rsidRPr="00DD4C7F" w:rsidRDefault="00D03CD2" w:rsidP="00D03CD2">
      <w:pPr>
        <w:pStyle w:val="Akapitzwyky"/>
        <w:spacing w:before="0" w:after="0" w:line="260" w:lineRule="exact"/>
      </w:pPr>
    </w:p>
    <w:p w14:paraId="65C0B49D" w14:textId="77777777" w:rsidR="00FC533D" w:rsidRDefault="00FC533D" w:rsidP="001E1CB4">
      <w:pPr>
        <w:pStyle w:val="Tytuwykresu"/>
        <w:spacing w:before="100" w:after="0"/>
      </w:pPr>
    </w:p>
    <w:p w14:paraId="4C646CCA" w14:textId="48AE137B" w:rsidR="008F2343" w:rsidRDefault="008F2343" w:rsidP="001E1CB4">
      <w:pPr>
        <w:pStyle w:val="Tytuwykresu"/>
        <w:spacing w:before="100" w:after="0"/>
      </w:pPr>
      <w:r w:rsidRPr="00AD76A2">
        <w:lastRenderedPageBreak/>
        <w:t xml:space="preserve">Wykres </w:t>
      </w:r>
      <w:r w:rsidR="00506EF7">
        <w:t>7</w:t>
      </w:r>
      <w:r w:rsidRPr="00AD76A2">
        <w:t>.</w:t>
      </w:r>
      <w:r>
        <w:t xml:space="preserve"> Relacja cen skupu 1 kg żywca wieprzowego do cen 1 kg żyta w skupie</w:t>
      </w:r>
    </w:p>
    <w:p w14:paraId="43AE6064" w14:textId="592E3EBB" w:rsidR="008F2343" w:rsidRDefault="003210A9" w:rsidP="008F2343">
      <w:r>
        <w:rPr>
          <w:noProof/>
        </w:rPr>
        <w:object w:dxaOrig="1440" w:dyaOrig="1440" w14:anchorId="361B3E7C">
          <v:shape id="_x0000_s1207" type="#_x0000_t75" alt="Wykres 7. Relacja cen skupu 1 kg żywca wieprzowego do cen 1 kg żyta w skupie.&#10;Wykres liniowy prezentuje relację cen skupu 1 kg żywca wieprzowego do cen 1 kg żyta w skupie w poszczególnych miesiącach w latach 2016-2020 w województwie dolnośląskim i w Polsce." style="position:absolute;left:0;text-align:left;margin-left:36.75pt;margin-top:3.8pt;width:453.75pt;height:213pt;z-index:-251124736;mso-position-horizontal-relative:text;mso-position-vertical-relative:text;mso-width-relative:page;mso-height-relative:page">
            <v:imagedata r:id="rId27" o:title=""/>
          </v:shape>
          <o:OLEObject Type="Embed" ProgID="STATISTICA.Graph" ShapeID="_x0000_s1207" DrawAspect="Content" ObjectID="_1673420925" r:id="rId28">
            <o:FieldCodes>\s</o:FieldCodes>
          </o:OLEObject>
        </w:object>
      </w:r>
    </w:p>
    <w:p w14:paraId="13B4C275" w14:textId="0D638753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9A2152">
      <w:pPr>
        <w:spacing w:before="0" w:after="0"/>
      </w:pPr>
    </w:p>
    <w:p w14:paraId="2E1DDBC7" w14:textId="77777777" w:rsidR="008F2343" w:rsidRDefault="008F2343" w:rsidP="008F2343"/>
    <w:p w14:paraId="4A852B66" w14:textId="77777777" w:rsidR="008F2343" w:rsidRDefault="008F2343" w:rsidP="009A2152">
      <w:pPr>
        <w:spacing w:before="0" w:after="0"/>
      </w:pPr>
    </w:p>
    <w:p w14:paraId="71DEB42E" w14:textId="53AEA566" w:rsidR="008F2343" w:rsidRDefault="008F2343" w:rsidP="008F2343"/>
    <w:p w14:paraId="07B33789" w14:textId="77777777" w:rsidR="008F2343" w:rsidRDefault="008F2343" w:rsidP="008F2343"/>
    <w:p w14:paraId="1383A760" w14:textId="77777777" w:rsidR="00BA1318" w:rsidRDefault="00BA1318" w:rsidP="009A2152">
      <w:pPr>
        <w:pStyle w:val="Akapitzwyky"/>
        <w:spacing w:before="0" w:after="0"/>
      </w:pPr>
    </w:p>
    <w:p w14:paraId="2E424883" w14:textId="0E26EEBB" w:rsidR="001931DD" w:rsidRDefault="00275026" w:rsidP="00FC533D">
      <w:pPr>
        <w:pStyle w:val="Akapitzwyky"/>
        <w:spacing w:before="120" w:after="0" w:line="260" w:lineRule="exact"/>
      </w:pPr>
      <w:r w:rsidRPr="00DD4C7F">
        <w:t xml:space="preserve">Średnia cena skupu mleka </w:t>
      </w:r>
      <w:r>
        <w:t xml:space="preserve">w grudniu 2020 r. </w:t>
      </w:r>
      <w:r w:rsidRPr="00DD4C7F">
        <w:t xml:space="preserve">ukształtowała się na poziomie </w:t>
      </w:r>
      <w:r>
        <w:t>152,40</w:t>
      </w:r>
      <w:r w:rsidRPr="00DD4C7F">
        <w:t xml:space="preserve"> zł za 1 hl, tj. </w:t>
      </w:r>
      <w:r>
        <w:t>wyższym o</w:t>
      </w:r>
      <w:r w:rsidRPr="00DD4C7F">
        <w:t xml:space="preserve"> </w:t>
      </w:r>
      <w:r>
        <w:t>5,9</w:t>
      </w:r>
      <w:r w:rsidRPr="00DD4C7F">
        <w:t xml:space="preserve">% </w:t>
      </w:r>
      <w:r>
        <w:t>niż</w:t>
      </w:r>
      <w:r>
        <w:br/>
        <w:t>w grudniu 2019 r. i o 3,6% niż w listopadzie 2020 r.</w:t>
      </w:r>
    </w:p>
    <w:p w14:paraId="5D2F84DD" w14:textId="77777777" w:rsidR="00A652BB" w:rsidRDefault="00A652BB" w:rsidP="008C483B">
      <w:pPr>
        <w:pStyle w:val="Akapitzwyky"/>
        <w:spacing w:before="0" w:after="0" w:line="100" w:lineRule="exact"/>
      </w:pPr>
    </w:p>
    <w:p w14:paraId="3FD88C0E" w14:textId="06475859" w:rsidR="00AB692F" w:rsidRDefault="003210A9" w:rsidP="001E1CB4">
      <w:pPr>
        <w:pStyle w:val="Tytuwykresu"/>
        <w:spacing w:before="80"/>
      </w:pPr>
      <w:r>
        <w:rPr>
          <w:noProof/>
        </w:rPr>
        <w:object w:dxaOrig="1440" w:dyaOrig="1440" w14:anchorId="700BA4E8">
          <v:shape id="_x0000_s1206" type="#_x0000_t75" alt="Wykres 8. Przeciętne ceny skupu żywca i mleka.&#10;Wykres liniowy prezentuje przeciętne ceny skupu żywca wołowego, wieprzowego i drobiowego (w złotych za 1 kg) oraz mleka (w złotych za 1 litr) w poszczególnych miesiącach w latach 2016-2020 w województwie dolnośląskim." style="position:absolute;left:0;text-align:left;margin-left:39pt;margin-top:16pt;width:453.75pt;height:213pt;z-index:-251126784;mso-position-horizontal-relative:text;mso-position-vertical-relative:text;mso-width-relative:page;mso-height-relative:page">
            <v:imagedata r:id="rId29" o:title=""/>
          </v:shape>
          <o:OLEObject Type="Embed" ProgID="STATISTICA.Graph" ShapeID="_x0000_s1206" DrawAspect="Content" ObjectID="_1673420926" r:id="rId30">
            <o:FieldCodes>\s</o:FieldCodes>
          </o:OLEObject>
        </w:object>
      </w:r>
      <w:r w:rsidR="00AB692F" w:rsidRPr="00AD76A2">
        <w:t xml:space="preserve">Wykres </w:t>
      </w:r>
      <w:r w:rsidR="00506EF7">
        <w:t>8</w:t>
      </w:r>
      <w:r w:rsidR="00AB692F" w:rsidRPr="00AD76A2">
        <w:t>.</w:t>
      </w:r>
      <w:r w:rsidR="00AB692F">
        <w:t xml:space="preserve"> Przeciętne ceny skupu żywca i mleka</w:t>
      </w:r>
    </w:p>
    <w:p w14:paraId="7181C75B" w14:textId="7A82E4A4" w:rsidR="00AB692F" w:rsidRPr="00DF4F0A" w:rsidRDefault="00AB692F" w:rsidP="00AB692F"/>
    <w:p w14:paraId="35B0ECD2" w14:textId="2318B793" w:rsidR="00BC3220" w:rsidRDefault="00BC3220" w:rsidP="00DF4F0A"/>
    <w:p w14:paraId="1AC9D8D6" w14:textId="77777777" w:rsidR="00AB692F" w:rsidRDefault="00AB692F" w:rsidP="00DF4F0A"/>
    <w:p w14:paraId="4C903713" w14:textId="77777777" w:rsidR="00AB692F" w:rsidRDefault="00AB692F" w:rsidP="00DF4F0A"/>
    <w:p w14:paraId="539DA99F" w14:textId="77777777" w:rsidR="00AB692F" w:rsidRDefault="00AB692F" w:rsidP="00DF4F0A"/>
    <w:p w14:paraId="62810ACE" w14:textId="77777777" w:rsidR="00AB692F" w:rsidRPr="00DF4F0A" w:rsidRDefault="00AB692F" w:rsidP="00DF4F0A"/>
    <w:p w14:paraId="5F7A03F0" w14:textId="77777777" w:rsidR="00BC3220" w:rsidRPr="00DF4F0A" w:rsidRDefault="00BC3220" w:rsidP="00DF4F0A"/>
    <w:p w14:paraId="66F5EB3F" w14:textId="77777777" w:rsidR="00BC3220" w:rsidRPr="00DF4F0A" w:rsidRDefault="00BC3220" w:rsidP="00DF4F0A"/>
    <w:p w14:paraId="4E36B355" w14:textId="77777777" w:rsidR="00C41DD0" w:rsidRDefault="00C41DD0" w:rsidP="00DF4F0A"/>
    <w:p w14:paraId="16B29506" w14:textId="77777777" w:rsidR="00B11970" w:rsidRDefault="00B11970" w:rsidP="00DF4F0A"/>
    <w:p w14:paraId="2C5186B9" w14:textId="77777777" w:rsidR="00A652BB" w:rsidRDefault="00A652BB" w:rsidP="0016745E">
      <w:pPr>
        <w:pStyle w:val="Nagwek1"/>
      </w:pPr>
    </w:p>
    <w:p w14:paraId="5FCEDBC0" w14:textId="561A2B7F" w:rsidR="00DD4C7F" w:rsidRDefault="00DD4C7F" w:rsidP="0016745E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46A5DA72" w:rsidR="009205BD" w:rsidRPr="009A45B1" w:rsidRDefault="0016745E" w:rsidP="00636F3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7212F8">
              <w:rPr>
                <w:rFonts w:ascii="Fira Sans SemiBold" w:hAnsi="Fira Sans SemiBold"/>
                <w:color w:val="auto"/>
              </w:rPr>
              <w:t xml:space="preserve">w </w:t>
            </w:r>
            <w:r w:rsidR="00E25B02">
              <w:rPr>
                <w:rFonts w:ascii="Fira Sans SemiBold" w:hAnsi="Fira Sans SemiBold"/>
                <w:color w:val="auto"/>
              </w:rPr>
              <w:t>grudniu</w:t>
            </w:r>
            <w:r w:rsidR="007212F8">
              <w:rPr>
                <w:rFonts w:ascii="Fira Sans SemiBold" w:hAnsi="Fira Sans SemiBold"/>
                <w:color w:val="auto"/>
              </w:rPr>
              <w:t xml:space="preserve"> </w:t>
            </w:r>
            <w:r w:rsidR="00D2252C" w:rsidRPr="009A45B1">
              <w:rPr>
                <w:rFonts w:ascii="Fira Sans SemiBold" w:hAnsi="Fira Sans SemiBold"/>
                <w:color w:val="auto"/>
              </w:rPr>
              <w:t>20</w:t>
            </w:r>
            <w:r w:rsidR="00A652BB">
              <w:rPr>
                <w:rFonts w:ascii="Fira Sans SemiBold" w:hAnsi="Fira Sans SemiBold"/>
                <w:color w:val="auto"/>
              </w:rPr>
              <w:t>20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636F34">
              <w:rPr>
                <w:rFonts w:ascii="Fira Sans SemiBold" w:hAnsi="Fira Sans SemiBold"/>
                <w:color w:val="auto"/>
              </w:rPr>
              <w:t>14620,9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="007C762E"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 w:rsidR="00636F34">
              <w:rPr>
                <w:rFonts w:ascii="Fira Sans SemiBold" w:hAnsi="Fira Sans SemiBold"/>
                <w:color w:val="auto"/>
              </w:rPr>
              <w:t>36,7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 w:rsidRPr="009A45B1">
              <w:rPr>
                <w:rFonts w:ascii="Fira Sans SemiBold" w:hAnsi="Fira Sans SemiBold"/>
                <w:color w:val="auto"/>
              </w:rPr>
              <w:t xml:space="preserve">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636F34">
              <w:rPr>
                <w:rFonts w:ascii="Fira Sans SemiBold" w:hAnsi="Fira Sans SemiBold"/>
                <w:color w:val="auto"/>
              </w:rPr>
              <w:t>3</w:t>
            </w:r>
            <w:r w:rsidR="00FD65EF">
              <w:rPr>
                <w:rFonts w:ascii="Fira Sans SemiBold" w:hAnsi="Fira Sans SemiBold"/>
                <w:color w:val="auto"/>
              </w:rPr>
              <w:t>,3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wzrost (w cenach bieżących) produkcji budowlano-montażowej o </w:t>
            </w:r>
            <w:r w:rsidR="00636F34">
              <w:rPr>
                <w:rFonts w:ascii="Fira Sans SemiBold" w:hAnsi="Fira Sans SemiBold"/>
                <w:color w:val="auto"/>
              </w:rPr>
              <w:t>1,3</w:t>
            </w:r>
            <w:r w:rsidR="00685968" w:rsidRPr="009A45B1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636F34">
              <w:rPr>
                <w:rFonts w:ascii="Fira Sans SemiBold" w:hAnsi="Fira Sans SemiBold"/>
                <w:color w:val="auto"/>
              </w:rPr>
              <w:t>11,0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18BDA063" w:rsidR="00DD4C7F" w:rsidRDefault="00DD4C7F" w:rsidP="00A652BB">
      <w:pPr>
        <w:pStyle w:val="Akapitzwyky"/>
        <w:spacing w:line="260" w:lineRule="exact"/>
        <w:rPr>
          <w:spacing w:val="-2"/>
        </w:rPr>
      </w:pPr>
      <w:r w:rsidRPr="009819BB">
        <w:t xml:space="preserve">Produkcja sprzedana w przetwórstwie przemysłowym, stanowiąca </w:t>
      </w:r>
      <w:r w:rsidR="00636F34">
        <w:t>79,</w:t>
      </w:r>
      <w:r w:rsidR="00476F4D">
        <w:t>9</w:t>
      </w:r>
      <w:r w:rsidRPr="009819BB">
        <w:t>% produkcji przemysłowej ogółem, w porównaniu</w:t>
      </w:r>
      <w:r w:rsidR="00950D33" w:rsidRPr="009819BB">
        <w:br/>
      </w:r>
      <w:r w:rsidR="00414B49">
        <w:rPr>
          <w:spacing w:val="-4"/>
        </w:rPr>
        <w:t xml:space="preserve">z </w:t>
      </w:r>
      <w:r w:rsidR="00E25B02">
        <w:rPr>
          <w:spacing w:val="-4"/>
        </w:rPr>
        <w:t>grudniem</w:t>
      </w:r>
      <w:r w:rsidR="00414B49">
        <w:rPr>
          <w:spacing w:val="-4"/>
        </w:rPr>
        <w:t xml:space="preserve"> </w:t>
      </w:r>
      <w:r w:rsidR="00E25B02">
        <w:rPr>
          <w:spacing w:val="-4"/>
        </w:rPr>
        <w:t>201</w:t>
      </w:r>
      <w:r w:rsidR="00A652BB">
        <w:rPr>
          <w:spacing w:val="-4"/>
        </w:rPr>
        <w:t>9</w:t>
      </w:r>
      <w:r w:rsidRPr="00C41DD0">
        <w:rPr>
          <w:spacing w:val="-4"/>
        </w:rPr>
        <w:t xml:space="preserve"> r</w:t>
      </w:r>
      <w:r w:rsidR="00E25B02">
        <w:rPr>
          <w:spacing w:val="-4"/>
        </w:rPr>
        <w:t>.</w:t>
      </w:r>
      <w:r w:rsidRPr="00C41DD0">
        <w:rPr>
          <w:spacing w:val="-4"/>
        </w:rPr>
        <w:t xml:space="preserve"> </w:t>
      </w:r>
      <w:r w:rsidR="00595BD6">
        <w:rPr>
          <w:spacing w:val="-4"/>
        </w:rPr>
        <w:t>zwiększyła</w:t>
      </w:r>
      <w:r w:rsidRPr="00C41DD0">
        <w:rPr>
          <w:spacing w:val="-4"/>
        </w:rPr>
        <w:t xml:space="preserve"> się (w cenach stałych</w:t>
      </w:r>
      <w:r w:rsidRPr="00010C39">
        <w:rPr>
          <w:spacing w:val="-4"/>
        </w:rPr>
        <w:t xml:space="preserve">) </w:t>
      </w:r>
      <w:r w:rsidR="00C11516" w:rsidRPr="00010C39">
        <w:rPr>
          <w:spacing w:val="-4"/>
        </w:rPr>
        <w:t xml:space="preserve">o </w:t>
      </w:r>
      <w:r w:rsidR="00636F34">
        <w:rPr>
          <w:spacing w:val="-4"/>
        </w:rPr>
        <w:t>43,3</w:t>
      </w:r>
      <w:r w:rsidRPr="00010C39">
        <w:rPr>
          <w:spacing w:val="-4"/>
        </w:rPr>
        <w:t>%</w:t>
      </w:r>
      <w:r w:rsidRPr="00C41DD0">
        <w:rPr>
          <w:spacing w:val="-4"/>
        </w:rPr>
        <w:t xml:space="preserve"> (wobec </w:t>
      </w:r>
      <w:r w:rsidR="007939E4" w:rsidRPr="00C41DD0">
        <w:rPr>
          <w:spacing w:val="-4"/>
        </w:rPr>
        <w:t>wzrostu</w:t>
      </w:r>
      <w:r w:rsidR="002E1A30" w:rsidRPr="00C41DD0">
        <w:rPr>
          <w:spacing w:val="-4"/>
        </w:rPr>
        <w:t xml:space="preserve"> o </w:t>
      </w:r>
      <w:r w:rsidR="00636F34">
        <w:rPr>
          <w:spacing w:val="-4"/>
        </w:rPr>
        <w:t>3,9</w:t>
      </w:r>
      <w:r w:rsidRPr="00C41DD0">
        <w:rPr>
          <w:spacing w:val="-4"/>
        </w:rPr>
        <w:t xml:space="preserve">% </w:t>
      </w:r>
      <w:r w:rsidR="007715F8">
        <w:rPr>
          <w:spacing w:val="-4"/>
        </w:rPr>
        <w:t>w grudniu 201</w:t>
      </w:r>
      <w:r w:rsidR="00A652BB">
        <w:rPr>
          <w:spacing w:val="-4"/>
        </w:rPr>
        <w:t>9</w:t>
      </w:r>
      <w:r w:rsidR="007715F8">
        <w:rPr>
          <w:spacing w:val="-4"/>
        </w:rPr>
        <w:t xml:space="preserve"> r.</w:t>
      </w:r>
      <w:r w:rsidRPr="00C41DD0">
        <w:rPr>
          <w:spacing w:val="-4"/>
        </w:rPr>
        <w:t xml:space="preserve">). W sekcji dostawa wody; </w:t>
      </w:r>
      <w:r w:rsidRPr="00C41DD0">
        <w:rPr>
          <w:spacing w:val="-2"/>
        </w:rPr>
        <w:t xml:space="preserve">gospodarowanie ściekami i odpadami; rekultywacja odnotowano wzrost o </w:t>
      </w:r>
      <w:r w:rsidR="00636F34">
        <w:rPr>
          <w:spacing w:val="-2"/>
        </w:rPr>
        <w:t>16,7</w:t>
      </w:r>
      <w:r w:rsidRPr="00C41DD0">
        <w:rPr>
          <w:spacing w:val="-2"/>
        </w:rPr>
        <w:t xml:space="preserve">% (wobec </w:t>
      </w:r>
      <w:r w:rsidR="0052262E">
        <w:rPr>
          <w:spacing w:val="-2"/>
        </w:rPr>
        <w:t>wzrostu</w:t>
      </w:r>
      <w:r w:rsidRPr="00C41DD0">
        <w:rPr>
          <w:spacing w:val="-2"/>
        </w:rPr>
        <w:t xml:space="preserve"> o </w:t>
      </w:r>
      <w:r w:rsidR="00636F34">
        <w:rPr>
          <w:spacing w:val="-2"/>
        </w:rPr>
        <w:t>6,8</w:t>
      </w:r>
      <w:r w:rsidR="002E1A30" w:rsidRPr="00C41DD0">
        <w:rPr>
          <w:spacing w:val="-2"/>
        </w:rPr>
        <w:t xml:space="preserve">% </w:t>
      </w:r>
      <w:r w:rsidR="007715F8">
        <w:rPr>
          <w:spacing w:val="-2"/>
        </w:rPr>
        <w:t>w grudniu 201</w:t>
      </w:r>
      <w:r w:rsidR="00A652BB">
        <w:rPr>
          <w:spacing w:val="-2"/>
        </w:rPr>
        <w:t>9</w:t>
      </w:r>
      <w:r w:rsidR="007715F8">
        <w:rPr>
          <w:spacing w:val="-2"/>
        </w:rPr>
        <w:t xml:space="preserve"> r.</w:t>
      </w:r>
      <w:r w:rsidRPr="00C41DD0">
        <w:rPr>
          <w:spacing w:val="-2"/>
        </w:rPr>
        <w:t>).</w:t>
      </w:r>
    </w:p>
    <w:p w14:paraId="3EF5D1C7" w14:textId="77777777" w:rsidR="00A652BB" w:rsidRDefault="00A652BB" w:rsidP="00A652BB">
      <w:pPr>
        <w:pStyle w:val="Akapitzwyky"/>
        <w:spacing w:line="260" w:lineRule="exact"/>
        <w:rPr>
          <w:spacing w:val="-2"/>
        </w:rPr>
      </w:pPr>
    </w:p>
    <w:p w14:paraId="777D8CFE" w14:textId="77777777" w:rsidR="00A652BB" w:rsidRDefault="00A652BB" w:rsidP="00A652BB">
      <w:pPr>
        <w:pStyle w:val="Akapitzwyky"/>
        <w:spacing w:line="260" w:lineRule="exact"/>
        <w:rPr>
          <w:spacing w:val="-2"/>
        </w:rPr>
      </w:pPr>
    </w:p>
    <w:p w14:paraId="2696D3FA" w14:textId="77777777" w:rsidR="00A652BB" w:rsidRDefault="00A652BB" w:rsidP="00A652BB">
      <w:pPr>
        <w:pStyle w:val="Akapitzwyky"/>
        <w:spacing w:line="260" w:lineRule="exact"/>
        <w:rPr>
          <w:spacing w:val="-2"/>
        </w:rPr>
      </w:pPr>
    </w:p>
    <w:p w14:paraId="034EE049" w14:textId="77777777" w:rsidR="00A652BB" w:rsidRDefault="00A652BB" w:rsidP="00A652BB">
      <w:pPr>
        <w:pStyle w:val="Akapitzwyky"/>
        <w:spacing w:line="260" w:lineRule="exact"/>
        <w:rPr>
          <w:spacing w:val="-2"/>
        </w:rPr>
      </w:pPr>
    </w:p>
    <w:p w14:paraId="03FF086C" w14:textId="77777777" w:rsidR="00A652BB" w:rsidRDefault="00A652BB" w:rsidP="00A652BB">
      <w:pPr>
        <w:pStyle w:val="Akapitzwyky"/>
        <w:spacing w:line="260" w:lineRule="exact"/>
        <w:rPr>
          <w:spacing w:val="-2"/>
        </w:rPr>
      </w:pPr>
    </w:p>
    <w:p w14:paraId="69F2B7AE" w14:textId="77777777" w:rsidR="00A652BB" w:rsidRPr="00C41DD0" w:rsidRDefault="00A652BB" w:rsidP="00A652BB">
      <w:pPr>
        <w:pStyle w:val="Akapitzwyky"/>
        <w:spacing w:line="260" w:lineRule="exact"/>
        <w:rPr>
          <w:spacing w:val="-2"/>
        </w:rPr>
      </w:pPr>
    </w:p>
    <w:p w14:paraId="5826FC0A" w14:textId="13452434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772434">
        <w:t>8</w:t>
      </w:r>
      <w:r w:rsidRPr="009819BB">
        <w:t xml:space="preserve">. </w:t>
      </w:r>
      <w:r w:rsidRPr="00DA2DC9">
        <w:t>Dynamika (w cenach stałych) i struktura (w cenach bieżących) produkcji spr</w:t>
      </w:r>
      <w:r w:rsidRPr="009819BB">
        <w:t>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B531C0">
        <w:trPr>
          <w:trHeight w:val="167"/>
        </w:trPr>
        <w:tc>
          <w:tcPr>
            <w:tcW w:w="2572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15740CDE" w:rsidR="00A30862" w:rsidRPr="002911CC" w:rsidRDefault="001C796D" w:rsidP="00A652B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3E474C">
              <w:rPr>
                <w:rFonts w:cs="Calibri"/>
                <w:sz w:val="16"/>
                <w:szCs w:val="16"/>
              </w:rPr>
              <w:t>I</w:t>
            </w:r>
            <w:r w:rsidR="00E25B02">
              <w:rPr>
                <w:rFonts w:cs="Calibri"/>
                <w:sz w:val="16"/>
                <w:szCs w:val="16"/>
              </w:rPr>
              <w:t>I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A652BB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3E509197" w:rsidR="00A30862" w:rsidRPr="002911CC" w:rsidRDefault="005260B8" w:rsidP="00A652B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="00E111D0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X</w:t>
            </w:r>
            <w:r w:rsidR="003E474C">
              <w:rPr>
                <w:rFonts w:cs="Calibri"/>
                <w:sz w:val="16"/>
                <w:szCs w:val="16"/>
              </w:rPr>
              <w:t>I</w:t>
            </w:r>
            <w:r w:rsidR="00E25B02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20</w:t>
            </w:r>
            <w:r w:rsidR="00A652BB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664E3187" w14:textId="77777777" w:rsidTr="00B531C0">
        <w:trPr>
          <w:trHeight w:val="166"/>
        </w:trPr>
        <w:tc>
          <w:tcPr>
            <w:tcW w:w="257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2CA5CC26" w:rsidR="00964A26" w:rsidRPr="009819BB" w:rsidRDefault="00BA70A5" w:rsidP="00964A26">
            <w:pPr>
              <w:spacing w:before="60" w:after="0" w:line="200" w:lineRule="exact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136,7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2988FA0B" w:rsidR="00A30862" w:rsidRPr="009819BB" w:rsidRDefault="00BA70A5" w:rsidP="00964A26">
            <w:pPr>
              <w:spacing w:before="60" w:after="0" w:line="200" w:lineRule="exact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105,4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7DD79D4E" w:rsidR="00A30862" w:rsidRPr="009819BB" w:rsidRDefault="00BA70A5" w:rsidP="00964A26">
            <w:pPr>
              <w:spacing w:before="60" w:after="0" w:line="200" w:lineRule="exact"/>
              <w:ind w:right="28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549278CF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6F95A88A" w:rsidR="00A6225E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06ED488C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53BAB484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81,8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25F82099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5B6FB50F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5804E073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3CAC1D78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5,0</w:t>
            </w:r>
          </w:p>
        </w:tc>
      </w:tr>
      <w:tr w:rsidR="009819BB" w:rsidRPr="009819BB" w14:paraId="6521BBA3" w14:textId="77777777" w:rsidTr="00FD65EF">
        <w:trPr>
          <w:trHeight w:val="109"/>
        </w:trPr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6781F543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4E238174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31F3658D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3,2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7FAAEBFE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432A2BA3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618BADB5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5B2C7B9D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43D8E6A7" w:rsidR="00A30862" w:rsidRPr="009819BB" w:rsidRDefault="00BA70A5" w:rsidP="00964A26">
            <w:pPr>
              <w:tabs>
                <w:tab w:val="left" w:pos="1202"/>
              </w:tabs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4693F0A4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7,5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548F181E" w:rsidR="00A30862" w:rsidRPr="009819BB" w:rsidRDefault="00BA70A5" w:rsidP="00526382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731577B8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34838F08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6,6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109D07D3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199ED2FE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3612FC60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7341E3B8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245,8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7D112B91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164,8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1168B9E2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14,8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5A093C99" w:rsidR="00A30862" w:rsidRPr="009819BB" w:rsidRDefault="00476F4D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</w:t>
            </w:r>
            <w:r w:rsidR="00BA70A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16C15CF4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79AFBFC1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7D9FEF4F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1317B91C" w:rsidR="00A30862" w:rsidRPr="009819BB" w:rsidRDefault="00BA70A5" w:rsidP="00964A26">
            <w:pPr>
              <w:tabs>
                <w:tab w:val="left" w:pos="1313"/>
              </w:tabs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665C5934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20,1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7BACA6D3" w:rsidR="00A30862" w:rsidRPr="009819BB" w:rsidRDefault="00BA70A5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1025310E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7FD71719" w:rsidR="00A30862" w:rsidRPr="009819BB" w:rsidRDefault="00BA70A5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</w:tbl>
    <w:p w14:paraId="13FD8BB9" w14:textId="235BD49E" w:rsidR="00C41DD0" w:rsidRDefault="00C41DD0" w:rsidP="00C41DD0">
      <w:pPr>
        <w:pStyle w:val="Akapitzwyky"/>
        <w:spacing w:before="240" w:line="250" w:lineRule="exact"/>
      </w:pPr>
      <w:r w:rsidRPr="009819BB">
        <w:t xml:space="preserve">Wyższy </w:t>
      </w:r>
      <w:r>
        <w:t xml:space="preserve">niż </w:t>
      </w:r>
      <w:r w:rsidR="00457002">
        <w:t xml:space="preserve">w </w:t>
      </w:r>
      <w:r w:rsidR="00E25B02">
        <w:t>grudniu 201</w:t>
      </w:r>
      <w:r w:rsidR="00A652BB">
        <w:t>9</w:t>
      </w:r>
      <w:r w:rsidR="00457002">
        <w:t xml:space="preserve"> r</w:t>
      </w:r>
      <w:r w:rsidR="00E25B02">
        <w:t>.</w:t>
      </w:r>
      <w:r w:rsidR="00457002">
        <w:t xml:space="preserve"> </w:t>
      </w:r>
      <w:r w:rsidRPr="009819BB">
        <w:t xml:space="preserve">poziom produkcji sprzedanej wystąpił w </w:t>
      </w:r>
      <w:r w:rsidR="00BA70A5">
        <w:t>26</w:t>
      </w:r>
      <w:r w:rsidRPr="009819BB">
        <w:t xml:space="preserve"> (spośród 31 występujących w województwie) </w:t>
      </w:r>
      <w:r w:rsidRPr="00554FC9">
        <w:rPr>
          <w:spacing w:val="-2"/>
        </w:rPr>
        <w:t>działach przemysłu, w tym m.in. w produkcji: urządzeń elektrycznych (o</w:t>
      </w:r>
      <w:r w:rsidR="007C762E" w:rsidRPr="00554FC9">
        <w:rPr>
          <w:spacing w:val="-2"/>
        </w:rPr>
        <w:t xml:space="preserve"> </w:t>
      </w:r>
      <w:r w:rsidR="00BA70A5">
        <w:rPr>
          <w:spacing w:val="-2"/>
        </w:rPr>
        <w:t>145,8</w:t>
      </w:r>
      <w:r w:rsidRPr="00554FC9">
        <w:rPr>
          <w:spacing w:val="-2"/>
        </w:rPr>
        <w:t xml:space="preserve">%), </w:t>
      </w:r>
      <w:r w:rsidR="00BA70A5" w:rsidRPr="00BA70A5">
        <w:rPr>
          <w:spacing w:val="-2"/>
        </w:rPr>
        <w:t>wyrobów z gumy i tworzyw sztucznych</w:t>
      </w:r>
      <w:r w:rsidR="00BB158B">
        <w:rPr>
          <w:spacing w:val="-2"/>
        </w:rPr>
        <w:br/>
      </w:r>
      <w:r w:rsidRPr="00554FC9">
        <w:rPr>
          <w:spacing w:val="-2"/>
        </w:rPr>
        <w:t xml:space="preserve">(o </w:t>
      </w:r>
      <w:r w:rsidR="00BA70A5">
        <w:rPr>
          <w:spacing w:val="-2"/>
        </w:rPr>
        <w:t>43,1</w:t>
      </w:r>
      <w:r w:rsidRPr="00554FC9">
        <w:rPr>
          <w:spacing w:val="-2"/>
        </w:rPr>
        <w:t>%)</w:t>
      </w:r>
      <w:r w:rsidR="00A05E5B">
        <w:t xml:space="preserve">, </w:t>
      </w:r>
      <w:r w:rsidR="00BA70A5" w:rsidRPr="00BA70A5">
        <w:t xml:space="preserve">pojazdów samochodowych, przyczep i naczep </w:t>
      </w:r>
      <w:r w:rsidR="00A05E5B" w:rsidRPr="00C11516">
        <w:t xml:space="preserve">(o </w:t>
      </w:r>
      <w:r w:rsidR="00BA70A5">
        <w:t>30,6</w:t>
      </w:r>
      <w:r w:rsidR="00A05E5B" w:rsidRPr="00C11516">
        <w:t>%)</w:t>
      </w:r>
      <w:r w:rsidR="00E3378E">
        <w:t xml:space="preserve"> oraz</w:t>
      </w:r>
      <w:r w:rsidRPr="00C11516">
        <w:t xml:space="preserve"> </w:t>
      </w:r>
      <w:r w:rsidR="00BA70A5" w:rsidRPr="00BA70A5">
        <w:t xml:space="preserve">wyrobów z metali </w:t>
      </w:r>
      <w:r>
        <w:t xml:space="preserve">(o </w:t>
      </w:r>
      <w:r w:rsidR="00BA70A5">
        <w:t>23,0</w:t>
      </w:r>
      <w:r w:rsidR="00A05E5B">
        <w:t>%</w:t>
      </w:r>
      <w:r>
        <w:t xml:space="preserve">). Niższy poziom </w:t>
      </w:r>
      <w:r w:rsidRPr="006E1403">
        <w:t>produkcji sprzedanej wystąpił</w:t>
      </w:r>
      <w:r w:rsidR="002C6ED4">
        <w:t xml:space="preserve"> </w:t>
      </w:r>
      <w:r w:rsidR="00FD65EF" w:rsidRPr="00FD65EF">
        <w:t xml:space="preserve">m.in. </w:t>
      </w:r>
      <w:r w:rsidR="002C6ED4">
        <w:t>w produkcji</w:t>
      </w:r>
      <w:r w:rsidR="00BA70A5" w:rsidRPr="00BA70A5">
        <w:rPr>
          <w:rFonts w:cs="Calibri"/>
          <w:sz w:val="16"/>
          <w:szCs w:val="16"/>
          <w:lang w:eastAsia="en-US"/>
        </w:rPr>
        <w:t xml:space="preserve"> </w:t>
      </w:r>
      <w:r w:rsidR="00BA70A5" w:rsidRPr="00BA70A5">
        <w:t xml:space="preserve">maszyn i urządzeń </w:t>
      </w:r>
      <w:r w:rsidR="00E3378E">
        <w:t xml:space="preserve">(o </w:t>
      </w:r>
      <w:r w:rsidR="00476F4D">
        <w:t>3</w:t>
      </w:r>
      <w:r w:rsidR="00BA70A5">
        <w:t>,3</w:t>
      </w:r>
      <w:r w:rsidR="00E3378E">
        <w:t>%)</w:t>
      </w:r>
      <w:r w:rsidR="00A05E5B">
        <w:t>.</w:t>
      </w:r>
    </w:p>
    <w:p w14:paraId="00E5EDC9" w14:textId="1402F41E" w:rsidR="00C41DD0" w:rsidRPr="005F4BEE" w:rsidRDefault="00C41DD0" w:rsidP="00452894">
      <w:pPr>
        <w:pStyle w:val="Akapitzwyky"/>
      </w:pPr>
      <w:r w:rsidRPr="005F4BEE">
        <w:t xml:space="preserve">W porównaniu z </w:t>
      </w:r>
      <w:r w:rsidR="00E25B02">
        <w:t>listopadem 20</w:t>
      </w:r>
      <w:r w:rsidR="00A652BB">
        <w:t>20</w:t>
      </w:r>
      <w:r w:rsidRPr="005F4BEE">
        <w:t xml:space="preserve"> r. produkcja sprzedana przemysłu </w:t>
      </w:r>
      <w:r w:rsidR="00D83EA2">
        <w:t>zmniejszyła</w:t>
      </w:r>
      <w:r w:rsidRPr="005F4BEE">
        <w:t xml:space="preserve"> się (w cenach stałych) o </w:t>
      </w:r>
      <w:r w:rsidR="00BA70A5">
        <w:t>3,4</w:t>
      </w:r>
      <w:r w:rsidRPr="005F4BEE">
        <w:t>%,</w:t>
      </w:r>
      <w:r w:rsidR="00452894">
        <w:t xml:space="preserve"> </w:t>
      </w:r>
      <w:r w:rsidRPr="005F4BEE">
        <w:t xml:space="preserve">a w </w:t>
      </w:r>
      <w:r w:rsidRPr="00C11516">
        <w:t>prze</w:t>
      </w:r>
      <w:r w:rsidR="00452894">
        <w:t>-</w:t>
      </w:r>
      <w:r w:rsidRPr="00C11516">
        <w:t>twórstwie przemysłowym</w:t>
      </w:r>
      <w:r w:rsidR="00C11516" w:rsidRPr="00C11516">
        <w:t xml:space="preserve"> o</w:t>
      </w:r>
      <w:r w:rsidRPr="00C11516">
        <w:t xml:space="preserve"> </w:t>
      </w:r>
      <w:r w:rsidR="00BA70A5">
        <w:t>5,9</w:t>
      </w:r>
      <w:r w:rsidRPr="00C11516">
        <w:t>%.</w:t>
      </w:r>
    </w:p>
    <w:p w14:paraId="75971AAA" w14:textId="3CA64EC3" w:rsidR="003A6BF2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7715F8">
        <w:t xml:space="preserve">w grudniu </w:t>
      </w:r>
      <w:r w:rsidR="00E25B02">
        <w:t>20</w:t>
      </w:r>
      <w:r w:rsidR="00A652BB">
        <w:t>20</w:t>
      </w:r>
      <w:r w:rsidR="00E25B02">
        <w:t xml:space="preserve"> </w:t>
      </w:r>
      <w:r w:rsidR="007715F8">
        <w:t xml:space="preserve">r. </w:t>
      </w:r>
      <w:r w:rsidRPr="009819BB">
        <w:t xml:space="preserve">wyniosła (w cenach bieżących) </w:t>
      </w:r>
      <w:r w:rsidR="00BA70A5">
        <w:t>64,6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BA70A5">
        <w:t>37,3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BA70A5">
        <w:t>niższym</w:t>
      </w:r>
      <w:r w:rsidRPr="00814C3B">
        <w:t xml:space="preserve"> o </w:t>
      </w:r>
      <w:r w:rsidR="00BA70A5">
        <w:t>0</w:t>
      </w:r>
      <w:r w:rsidR="00ED4B73">
        <w:t>,4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BA70A5">
        <w:t>8,7</w:t>
      </w:r>
      <w:r w:rsidRPr="00814C3B">
        <w:t>%.</w:t>
      </w:r>
    </w:p>
    <w:p w14:paraId="716CD983" w14:textId="1B10AC3D" w:rsidR="00AB1ED8" w:rsidRDefault="00C41DD0" w:rsidP="00AB1ED8">
      <w:pPr>
        <w:pStyle w:val="Akapitzwyky"/>
        <w:spacing w:line="230" w:lineRule="exact"/>
      </w:pPr>
      <w:r w:rsidRPr="009819BB">
        <w:t xml:space="preserve">W </w:t>
      </w:r>
      <w:r w:rsidR="00E25B02">
        <w:t>20</w:t>
      </w:r>
      <w:r w:rsidR="00A652BB">
        <w:t>20</w:t>
      </w:r>
      <w:r w:rsidR="00E25B02">
        <w:t xml:space="preserve"> </w:t>
      </w:r>
      <w:r w:rsidR="00457002">
        <w:t xml:space="preserve">r. </w:t>
      </w:r>
      <w:r w:rsidRPr="009819BB">
        <w:t xml:space="preserve">produkcja sprzedana przemysłu wyniosła (w cenach bieżących) </w:t>
      </w:r>
      <w:r w:rsidR="00BA70A5">
        <w:t>146202,6</w:t>
      </w:r>
      <w:r w:rsidRPr="009819BB">
        <w:t xml:space="preserve"> mln zł i była</w:t>
      </w:r>
      <w:r w:rsidR="00E25B02">
        <w:t xml:space="preserve"> </w:t>
      </w:r>
      <w:r w:rsidRPr="009819BB">
        <w:t>(w cenach stałych) wyższa</w:t>
      </w:r>
      <w:r w:rsidR="00E25B02">
        <w:br/>
      </w:r>
      <w:r w:rsidRPr="009819BB">
        <w:t xml:space="preserve">w porównaniu z </w:t>
      </w:r>
      <w:r w:rsidR="00E25B02">
        <w:t>201</w:t>
      </w:r>
      <w:r w:rsidR="00BA70A5">
        <w:t>9</w:t>
      </w:r>
      <w:r w:rsidR="00E25B02">
        <w:t xml:space="preserve"> r.</w:t>
      </w:r>
      <w:r w:rsidRPr="009819BB">
        <w:t xml:space="preserve"> </w:t>
      </w:r>
      <w:r w:rsidR="00E111D0">
        <w:t>–</w:t>
      </w:r>
      <w:r w:rsidRPr="009819BB">
        <w:t xml:space="preserve"> o </w:t>
      </w:r>
      <w:r w:rsidR="00BA70A5">
        <w:t>5,4</w:t>
      </w:r>
      <w:r w:rsidRPr="009819BB">
        <w:t xml:space="preserve">%. W przetwórstwie przemysłowym produkcja zwiększyła się o </w:t>
      </w:r>
      <w:r w:rsidR="00BA70A5">
        <w:t>6,3</w:t>
      </w:r>
      <w:r w:rsidRPr="009819BB">
        <w:t>%,</w:t>
      </w:r>
      <w:r w:rsidR="00A652BB">
        <w:t xml:space="preserve"> </w:t>
      </w:r>
      <w:r w:rsidRPr="009819BB">
        <w:t xml:space="preserve">a w sekcji dostawa wody; gospodarowanie ściekami i odpadami; rekultywacja </w:t>
      </w:r>
      <w:r w:rsidR="00E111D0">
        <w:t>–</w:t>
      </w:r>
      <w:r w:rsidR="001945DC">
        <w:t xml:space="preserve"> </w:t>
      </w:r>
      <w:r w:rsidRPr="009819BB">
        <w:t xml:space="preserve">o </w:t>
      </w:r>
      <w:r w:rsidR="00E70996">
        <w:t>10,</w:t>
      </w:r>
      <w:r w:rsidR="00BA70A5">
        <w:t>8</w:t>
      </w:r>
      <w:r w:rsidRPr="009819BB">
        <w:t>%.</w:t>
      </w:r>
    </w:p>
    <w:p w14:paraId="0E005FD7" w14:textId="2F267E9F" w:rsidR="00C41DD0" w:rsidRPr="009819BB" w:rsidRDefault="003210A9" w:rsidP="00EC3738">
      <w:pPr>
        <w:pStyle w:val="Tytuwykresu"/>
        <w:spacing w:before="240"/>
      </w:pPr>
      <w:r>
        <w:rPr>
          <w:noProof/>
        </w:rPr>
        <w:object w:dxaOrig="1440" w:dyaOrig="1440" w14:anchorId="70C00547">
          <v:shape id="_x0000_s1209" type="#_x0000_t75" alt="Wykres 9. Produkcja sprzedana przemysłu (przeciętna miesięczna 2015 = 100; ceny stałe).&#10;Wykres liniowy prezentuje dynamikę w cenach stałych w poszczególnych miesiącach w latach 2016-2020 dla województwa dolnośląskiego i Polski." style="position:absolute;left:0;text-align:left;margin-left:36.75pt;margin-top:22.05pt;width:453.75pt;height:213pt;z-index:-251120640;mso-position-horizontal-relative:text;mso-position-vertical-relative:text;mso-width-relative:page;mso-height-relative:page">
            <v:imagedata r:id="rId31" o:title=""/>
          </v:shape>
          <o:OLEObject Type="Embed" ProgID="STATISTICA.Graph" ShapeID="_x0000_s1209" DrawAspect="Content" ObjectID="_1673420927" r:id="rId32">
            <o:FieldCodes>\s</o:FieldCodes>
          </o:OLEObject>
        </w:object>
      </w:r>
      <w:r w:rsidR="00C41DD0" w:rsidRPr="009819BB">
        <w:t xml:space="preserve">Wykres </w:t>
      </w:r>
      <w:r w:rsidR="00506EF7">
        <w:t>9</w:t>
      </w:r>
      <w:r w:rsidR="00C41DD0" w:rsidRPr="009819BB">
        <w:t xml:space="preserve">. Produkcja sprzedana przemysłu </w:t>
      </w:r>
      <w:r w:rsidR="00C41DD0" w:rsidRPr="00C82255">
        <w:rPr>
          <w:b w:val="0"/>
        </w:rPr>
        <w:t>(przeciętna miesięczna 2015 = 100; ceny stałe)</w:t>
      </w:r>
      <w:r w:rsidR="00AB1ED8">
        <w:tab/>
      </w:r>
    </w:p>
    <w:p w14:paraId="3F69739A" w14:textId="47188064" w:rsidR="00C41DD0" w:rsidRPr="009819BB" w:rsidRDefault="00C41DD0" w:rsidP="00C41DD0">
      <w:pPr>
        <w:pStyle w:val="Tytuwykresu"/>
      </w:pPr>
    </w:p>
    <w:p w14:paraId="4B84B323" w14:textId="6173B653" w:rsidR="00C41DD0" w:rsidRPr="009819BB" w:rsidRDefault="00C41DD0" w:rsidP="00C41DD0"/>
    <w:p w14:paraId="3CD91789" w14:textId="77777777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Default="00C41DD0" w:rsidP="00C41DD0"/>
    <w:p w14:paraId="2C72F1FD" w14:textId="77777777" w:rsidR="00BF2C65" w:rsidRPr="009819BB" w:rsidRDefault="00BF2C65" w:rsidP="00C41DD0"/>
    <w:p w14:paraId="666CF078" w14:textId="77777777" w:rsidR="00C41DD0" w:rsidRPr="009819BB" w:rsidRDefault="00C41DD0" w:rsidP="00C41DD0"/>
    <w:p w14:paraId="01BE44C2" w14:textId="46594830" w:rsidR="00727459" w:rsidRPr="00D208F4" w:rsidRDefault="00727459" w:rsidP="00BB158B">
      <w:pPr>
        <w:pStyle w:val="Akapitzwyky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7715F8">
        <w:t xml:space="preserve">w grudniu </w:t>
      </w:r>
      <w:r w:rsidR="00E25B02">
        <w:t>20</w:t>
      </w:r>
      <w:r w:rsidR="00A652BB">
        <w:t>20</w:t>
      </w:r>
      <w:r w:rsidR="00E25B02">
        <w:t xml:space="preserve"> </w:t>
      </w:r>
      <w:r w:rsidR="007715F8">
        <w:t xml:space="preserve">r. </w:t>
      </w:r>
      <w:r w:rsidRPr="00D208F4">
        <w:t xml:space="preserve">wyniosła </w:t>
      </w:r>
      <w:r w:rsidR="00740E67">
        <w:t>1755,1</w:t>
      </w:r>
      <w:r w:rsidRPr="00D208F4">
        <w:t xml:space="preserve"> mln zł i była o </w:t>
      </w:r>
      <w:r w:rsidR="00740E67">
        <w:t>6,9</w:t>
      </w:r>
      <w:r w:rsidRPr="00D208F4">
        <w:t xml:space="preserve">% </w:t>
      </w:r>
      <w:r w:rsidR="00740E67">
        <w:t>niższa</w:t>
      </w:r>
      <w:r w:rsidRPr="00D208F4">
        <w:t xml:space="preserve"> niż </w:t>
      </w:r>
      <w:r w:rsidR="00457002">
        <w:t xml:space="preserve">w </w:t>
      </w:r>
      <w:r w:rsidR="00E25B02">
        <w:t>grudniu</w:t>
      </w:r>
      <w:r w:rsidR="00457002">
        <w:t xml:space="preserve"> </w:t>
      </w:r>
      <w:r w:rsidR="00E25B02">
        <w:t>201</w:t>
      </w:r>
      <w:r w:rsidR="00A652BB">
        <w:t>9</w:t>
      </w:r>
      <w:r w:rsidR="00457002">
        <w:t xml:space="preserve"> r</w:t>
      </w:r>
      <w:r w:rsidR="00E25B02">
        <w:t>.</w:t>
      </w:r>
      <w:r w:rsidR="00457002">
        <w:t xml:space="preserve"> </w:t>
      </w:r>
      <w:r w:rsidRPr="00D208F4">
        <w:t xml:space="preserve">(kiedy odnotowano </w:t>
      </w:r>
      <w:r w:rsidR="00F137EB">
        <w:t>wzrost</w:t>
      </w:r>
      <w:r w:rsidRPr="007B705C">
        <w:t xml:space="preserve"> o </w:t>
      </w:r>
      <w:r w:rsidR="00740E67">
        <w:t>16,5</w:t>
      </w:r>
      <w:r w:rsidRPr="007B705C">
        <w:t>%).</w:t>
      </w:r>
      <w:r w:rsidRPr="00D208F4">
        <w:t xml:space="preserve"> </w:t>
      </w:r>
    </w:p>
    <w:p w14:paraId="1F7D4C49" w14:textId="46FB76B8" w:rsidR="001B15CD" w:rsidRPr="00D208F4" w:rsidRDefault="001B15CD" w:rsidP="00BB158B">
      <w:pPr>
        <w:pStyle w:val="Akapitzwyky"/>
      </w:pPr>
      <w:r w:rsidRPr="00D208F4">
        <w:t xml:space="preserve">W porównaniu z </w:t>
      </w:r>
      <w:r w:rsidR="00E25B02">
        <w:t>listopadem 20</w:t>
      </w:r>
      <w:r w:rsidR="00A652BB">
        <w:t>20</w:t>
      </w:r>
      <w:r w:rsidRPr="00D208F4">
        <w:t xml:space="preserve"> r. produkcja sprzedana budownictwa wzrosła o </w:t>
      </w:r>
      <w:r w:rsidR="00740E67">
        <w:t>19,6</w:t>
      </w:r>
      <w:r w:rsidRPr="00D208F4">
        <w:t>%.</w:t>
      </w:r>
    </w:p>
    <w:p w14:paraId="3D5BEC86" w14:textId="189DE51D" w:rsidR="00727459" w:rsidRPr="00BF2C65" w:rsidRDefault="00727459" w:rsidP="00BB158B">
      <w:pPr>
        <w:pStyle w:val="Akapitzwyky"/>
        <w:rPr>
          <w:spacing w:val="-2"/>
        </w:rPr>
      </w:pPr>
      <w:r w:rsidRPr="00BF2C65">
        <w:rPr>
          <w:spacing w:val="-2"/>
        </w:rPr>
        <w:t xml:space="preserve">Wydajność pracy w budownictwie, mierzona wartością produkcji sprzedanej budownictwa w przeliczeniu na 1 zatrudnionego, </w:t>
      </w:r>
      <w:r w:rsidR="007715F8">
        <w:rPr>
          <w:spacing w:val="-2"/>
        </w:rPr>
        <w:t xml:space="preserve">w grudniu </w:t>
      </w:r>
      <w:r w:rsidR="00E25B02">
        <w:rPr>
          <w:spacing w:val="-2"/>
        </w:rPr>
        <w:t>20</w:t>
      </w:r>
      <w:r w:rsidR="00A652BB">
        <w:rPr>
          <w:spacing w:val="-2"/>
        </w:rPr>
        <w:t>20</w:t>
      </w:r>
      <w:r w:rsidR="00E25B02">
        <w:rPr>
          <w:spacing w:val="-2"/>
        </w:rPr>
        <w:t xml:space="preserve"> </w:t>
      </w:r>
      <w:r w:rsidR="007715F8">
        <w:rPr>
          <w:spacing w:val="-2"/>
        </w:rPr>
        <w:t xml:space="preserve">r. </w:t>
      </w:r>
      <w:r w:rsidRPr="00BF2C65">
        <w:rPr>
          <w:spacing w:val="-2"/>
        </w:rPr>
        <w:t xml:space="preserve">ukształtowała się na poziomie </w:t>
      </w:r>
      <w:r w:rsidR="00740E67">
        <w:rPr>
          <w:spacing w:val="-2"/>
        </w:rPr>
        <w:t>62,4</w:t>
      </w:r>
      <w:r w:rsidRPr="00BF2C65">
        <w:rPr>
          <w:spacing w:val="-2"/>
        </w:rPr>
        <w:t xml:space="preserve"> tys. zł (w cenach bieżących) i była o </w:t>
      </w:r>
      <w:r w:rsidR="00740E67">
        <w:rPr>
          <w:spacing w:val="-2"/>
        </w:rPr>
        <w:t>5,8</w:t>
      </w:r>
      <w:r w:rsidRPr="00BF2C65">
        <w:rPr>
          <w:spacing w:val="-2"/>
        </w:rPr>
        <w:t xml:space="preserve">% </w:t>
      </w:r>
      <w:r w:rsidR="00740E67">
        <w:rPr>
          <w:spacing w:val="-2"/>
        </w:rPr>
        <w:t>niższa</w:t>
      </w:r>
      <w:r w:rsidRPr="00BF2C65">
        <w:rPr>
          <w:spacing w:val="-2"/>
        </w:rPr>
        <w:t xml:space="preserve"> niż przed rokiem, przy </w:t>
      </w:r>
      <w:r w:rsidR="00740E67">
        <w:rPr>
          <w:spacing w:val="-2"/>
        </w:rPr>
        <w:t>mniejszym</w:t>
      </w:r>
      <w:r w:rsidRPr="00BF2C65">
        <w:rPr>
          <w:spacing w:val="-2"/>
        </w:rPr>
        <w:t xml:space="preserve"> o </w:t>
      </w:r>
      <w:r w:rsidR="00740E67">
        <w:rPr>
          <w:spacing w:val="-2"/>
        </w:rPr>
        <w:t>1</w:t>
      </w:r>
      <w:r w:rsidR="00A55A9D">
        <w:rPr>
          <w:spacing w:val="-2"/>
        </w:rPr>
        <w:t>,2</w:t>
      </w:r>
      <w:r w:rsidRPr="00BF2C65">
        <w:rPr>
          <w:spacing w:val="-2"/>
        </w:rPr>
        <w:t xml:space="preserve">% przeciętnym zatrudnieniu i wyższym o </w:t>
      </w:r>
      <w:r w:rsidR="00740E67">
        <w:rPr>
          <w:spacing w:val="-2"/>
        </w:rPr>
        <w:t>1,7</w:t>
      </w:r>
      <w:r w:rsidRPr="00BF2C65">
        <w:rPr>
          <w:spacing w:val="-2"/>
        </w:rPr>
        <w:t xml:space="preserve">% przeciętnym miesięcznym wynagrodzeniu brutto. </w:t>
      </w:r>
    </w:p>
    <w:p w14:paraId="0A8DB277" w14:textId="67BC8306" w:rsidR="00727459" w:rsidRPr="00D208F4" w:rsidRDefault="00727459" w:rsidP="00BB158B">
      <w:pPr>
        <w:pStyle w:val="Akapitzwyky"/>
      </w:pPr>
      <w:r w:rsidRPr="00D208F4">
        <w:t xml:space="preserve">W </w:t>
      </w:r>
      <w:r w:rsidR="00E25B02">
        <w:t>20</w:t>
      </w:r>
      <w:r w:rsidR="00A652BB">
        <w:t>20</w:t>
      </w:r>
      <w:r w:rsidR="00E25B02">
        <w:t xml:space="preserve"> </w:t>
      </w:r>
      <w:r w:rsidR="00457002">
        <w:t xml:space="preserve">r. </w:t>
      </w:r>
      <w:r w:rsidRPr="00D208F4">
        <w:t xml:space="preserve">produkcja sprzedana budownictwa osiągnęła wartość </w:t>
      </w:r>
      <w:r w:rsidR="00740E67">
        <w:t>16530,6</w:t>
      </w:r>
      <w:r w:rsidR="00BC6882">
        <w:t xml:space="preserve"> </w:t>
      </w:r>
      <w:r w:rsidRPr="00D208F4">
        <w:t xml:space="preserve">mln zł, tj. o </w:t>
      </w:r>
      <w:r w:rsidR="00740E67">
        <w:t>3,7</w:t>
      </w:r>
      <w:r w:rsidRPr="00D208F4">
        <w:t xml:space="preserve">% </w:t>
      </w:r>
      <w:r w:rsidR="00740E67">
        <w:t xml:space="preserve">niższą </w:t>
      </w:r>
      <w:r w:rsidRPr="00D208F4">
        <w:t>w porównaniu</w:t>
      </w:r>
      <w:r w:rsidR="00BB158B">
        <w:t xml:space="preserve"> </w:t>
      </w:r>
      <w:r w:rsidRPr="00D208F4">
        <w:t xml:space="preserve">z </w:t>
      </w:r>
      <w:r w:rsidR="00E25B02">
        <w:t>201</w:t>
      </w:r>
      <w:r w:rsidR="00A652BB">
        <w:t>9</w:t>
      </w:r>
      <w:r w:rsidR="00E25B02">
        <w:t xml:space="preserve"> r.</w:t>
      </w:r>
      <w:r w:rsidR="00BB158B">
        <w:br/>
      </w:r>
      <w:r w:rsidRPr="00D208F4">
        <w:t>(w 201</w:t>
      </w:r>
      <w:r w:rsidR="00A652BB">
        <w:t>9</w:t>
      </w:r>
      <w:r w:rsidRPr="00D208F4">
        <w:t xml:space="preserve"> r. notowano </w:t>
      </w:r>
      <w:r w:rsidR="00F137EB">
        <w:t>wzrost</w:t>
      </w:r>
      <w:r w:rsidRPr="00D208F4">
        <w:t xml:space="preserve"> o </w:t>
      </w:r>
      <w:r w:rsidR="00740E67">
        <w:t>13,8</w:t>
      </w:r>
      <w:r w:rsidRPr="00D208F4">
        <w:t xml:space="preserve">%). </w:t>
      </w:r>
    </w:p>
    <w:p w14:paraId="79043447" w14:textId="13C95D9D" w:rsidR="00727459" w:rsidRPr="009819BB" w:rsidRDefault="00727459" w:rsidP="00BB158B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7715F8">
        <w:t xml:space="preserve">w grudniu </w:t>
      </w:r>
      <w:r w:rsidR="00DF7F0A">
        <w:t>20</w:t>
      </w:r>
      <w:r w:rsidR="00A652BB">
        <w:t>20</w:t>
      </w:r>
      <w:r w:rsidR="00DF7F0A">
        <w:t xml:space="preserve"> </w:t>
      </w:r>
      <w:r w:rsidR="007715F8">
        <w:t xml:space="preserve">r. </w:t>
      </w:r>
      <w:r w:rsidRPr="009819BB">
        <w:t xml:space="preserve">ukształtowała się na poziomie </w:t>
      </w:r>
      <w:r w:rsidR="00740E67">
        <w:t>919,5</w:t>
      </w:r>
      <w:r w:rsidR="00DF4F0A">
        <w:t xml:space="preserve"> </w:t>
      </w:r>
      <w:r w:rsidRPr="009819BB">
        <w:t>mln zł</w:t>
      </w:r>
      <w:r w:rsidR="00DF7F0A">
        <w:br/>
      </w:r>
      <w:r w:rsidRPr="009819BB">
        <w:t xml:space="preserve">i stanowiła </w:t>
      </w:r>
      <w:r w:rsidR="00740E67">
        <w:t>52,4</w:t>
      </w:r>
      <w:r w:rsidRPr="009819BB">
        <w:t xml:space="preserve">% ogółu produkcji sprzedanej budownictwa. W porównaniu do </w:t>
      </w:r>
      <w:r w:rsidR="00DF7F0A">
        <w:t>grudnia 201</w:t>
      </w:r>
      <w:r w:rsidR="00A652BB">
        <w:t>9</w:t>
      </w:r>
      <w:r w:rsidR="00DF7F0A">
        <w:t xml:space="preserve"> r. </w:t>
      </w:r>
      <w:r w:rsidRPr="009819BB">
        <w:t>produkcja budowlano-</w:t>
      </w:r>
      <w:r w:rsidR="00DF7F0A">
        <w:br/>
        <w:t>-</w:t>
      </w:r>
      <w:r w:rsidRPr="009819BB">
        <w:t xml:space="preserve">montażowa zwiększyła się o </w:t>
      </w:r>
      <w:r w:rsidR="00740E67">
        <w:t>1,3</w:t>
      </w:r>
      <w:r w:rsidRPr="009819BB">
        <w:t xml:space="preserve">%, a w odniesieniu </w:t>
      </w:r>
      <w:r w:rsidR="007212F8">
        <w:t xml:space="preserve">do </w:t>
      </w:r>
      <w:r w:rsidR="00DF7F0A">
        <w:t>listopada 20</w:t>
      </w:r>
      <w:r w:rsidR="00A652BB">
        <w:t>20</w:t>
      </w:r>
      <w:r w:rsidR="007212F8">
        <w:t xml:space="preserve"> r. </w:t>
      </w:r>
      <w:r w:rsidR="00E111D0">
        <w:t>–</w:t>
      </w:r>
      <w:r w:rsidRPr="009819BB">
        <w:t xml:space="preserve"> o </w:t>
      </w:r>
      <w:r w:rsidR="00740E67">
        <w:t>32,0</w:t>
      </w:r>
      <w:r w:rsidRPr="009819BB">
        <w:t>%.</w:t>
      </w:r>
    </w:p>
    <w:p w14:paraId="016F475F" w14:textId="6E4F42C2" w:rsidR="00C73830" w:rsidRPr="00396B7E" w:rsidRDefault="00727459" w:rsidP="00A652BB">
      <w:pPr>
        <w:pStyle w:val="Akapitzwyky"/>
        <w:spacing w:line="260" w:lineRule="exact"/>
        <w:rPr>
          <w:spacing w:val="-4"/>
        </w:rPr>
      </w:pPr>
      <w:r w:rsidRPr="009819BB">
        <w:lastRenderedPageBreak/>
        <w:t>W strukturze produkcji budowlano-montażowej największy udział (</w:t>
      </w:r>
      <w:r w:rsidR="00740E67">
        <w:t>49,5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 xml:space="preserve">. W skali roku wartość produkcji zrealizowanej w tym dziale </w:t>
      </w:r>
      <w:r w:rsidR="00740E67">
        <w:t>zmniejszyła się</w:t>
      </w:r>
      <w:r w:rsidR="00FA2A21" w:rsidRPr="009819BB">
        <w:t xml:space="preserve"> </w:t>
      </w:r>
      <w:r w:rsidRPr="009819BB">
        <w:t xml:space="preserve">o </w:t>
      </w:r>
      <w:r w:rsidR="00740E67">
        <w:t>6,8</w:t>
      </w:r>
      <w:r w:rsidR="004E5C02">
        <w:t>%.</w:t>
      </w:r>
      <w:r w:rsidRPr="009819BB">
        <w:t xml:space="preserve"> </w:t>
      </w:r>
      <w:r w:rsidRPr="00396B7E">
        <w:rPr>
          <w:spacing w:val="-4"/>
        </w:rPr>
        <w:t xml:space="preserve">Podmioty, których podstawowym rodzajem działalności </w:t>
      </w:r>
      <w:r w:rsidR="004E5C02">
        <w:rPr>
          <w:spacing w:val="-4"/>
        </w:rPr>
        <w:t>był</w:t>
      </w:r>
      <w:r w:rsidR="00740E67">
        <w:rPr>
          <w:spacing w:val="-4"/>
        </w:rPr>
        <w:t>y</w:t>
      </w:r>
      <w:r w:rsidRPr="00396B7E">
        <w:rPr>
          <w:spacing w:val="-4"/>
        </w:rPr>
        <w:t xml:space="preserve"> </w:t>
      </w:r>
      <w:r w:rsidR="00740E67">
        <w:rPr>
          <w:spacing w:val="-4"/>
        </w:rPr>
        <w:t>roboty budowlane specjalistyczne</w:t>
      </w:r>
      <w:r w:rsidRPr="00396B7E">
        <w:rPr>
          <w:spacing w:val="-4"/>
        </w:rPr>
        <w:t xml:space="preserve"> </w:t>
      </w:r>
      <w:r w:rsidRPr="00BB158B">
        <w:t xml:space="preserve">zanotowały wzrost o </w:t>
      </w:r>
      <w:r w:rsidR="00740E67" w:rsidRPr="00BB158B">
        <w:t>34,0</w:t>
      </w:r>
      <w:r w:rsidR="00396B7E" w:rsidRPr="00BB158B">
        <w:t>%</w:t>
      </w:r>
      <w:r w:rsidR="00BB158B" w:rsidRPr="00BB158B">
        <w:t>, natomiast te</w:t>
      </w:r>
      <w:r w:rsidR="00C73830" w:rsidRPr="00BB158B">
        <w:t xml:space="preserve">, których podstawowym rodzajem działalności </w:t>
      </w:r>
      <w:r w:rsidR="001945DC" w:rsidRPr="00BB158B">
        <w:t>był</w:t>
      </w:r>
      <w:r w:rsidR="00740E67" w:rsidRPr="00BB158B">
        <w:t>a</w:t>
      </w:r>
      <w:r w:rsidR="00C73830" w:rsidRPr="00BB158B">
        <w:t xml:space="preserve"> </w:t>
      </w:r>
      <w:r w:rsidR="00740E67" w:rsidRPr="00BB158B">
        <w:t>budowa budynków</w:t>
      </w:r>
      <w:r w:rsidR="00C73830" w:rsidRPr="00BB158B">
        <w:t xml:space="preserve"> </w:t>
      </w:r>
      <w:r w:rsidR="00E111D0">
        <w:t>–</w:t>
      </w:r>
      <w:r w:rsidR="00BB158B" w:rsidRPr="00BB158B">
        <w:t xml:space="preserve"> </w:t>
      </w:r>
      <w:r w:rsidR="00C73830" w:rsidRPr="00BB158B">
        <w:t xml:space="preserve">spadek o </w:t>
      </w:r>
      <w:r w:rsidR="00740E67" w:rsidRPr="00BB158B">
        <w:t>11,5</w:t>
      </w:r>
      <w:r w:rsidR="00C73830" w:rsidRPr="00BB158B">
        <w:t>%.</w:t>
      </w:r>
    </w:p>
    <w:p w14:paraId="5D61ADC4" w14:textId="5883B834" w:rsidR="00727459" w:rsidRPr="00DA2DC9" w:rsidRDefault="00727459" w:rsidP="00810583">
      <w:pPr>
        <w:pStyle w:val="tytutabelki"/>
      </w:pPr>
      <w:r w:rsidRPr="009819BB">
        <w:t xml:space="preserve">Tablica </w:t>
      </w:r>
      <w:r w:rsidR="0077243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</w:t>
      </w:r>
      <w:r w:rsidRPr="00DA2DC9">
        <w:t>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B531C0">
        <w:trPr>
          <w:trHeight w:val="88"/>
        </w:trPr>
        <w:tc>
          <w:tcPr>
            <w:tcW w:w="1960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104803CE" w:rsidR="00727459" w:rsidRPr="009819BB" w:rsidRDefault="0096460D" w:rsidP="00A652B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BE2970">
              <w:rPr>
                <w:rFonts w:cs="Calibri"/>
                <w:sz w:val="16"/>
                <w:szCs w:val="16"/>
              </w:rPr>
              <w:t>I</w:t>
            </w:r>
            <w:r w:rsidR="00DF7F0A">
              <w:rPr>
                <w:rFonts w:cs="Calibri"/>
                <w:sz w:val="16"/>
                <w:szCs w:val="16"/>
              </w:rPr>
              <w:t>I</w:t>
            </w:r>
            <w:r w:rsidR="00FA2A21" w:rsidRPr="009819BB">
              <w:rPr>
                <w:rFonts w:cs="Calibri"/>
                <w:sz w:val="16"/>
                <w:szCs w:val="16"/>
              </w:rPr>
              <w:t xml:space="preserve">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A652BB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54727272" w:rsidR="00727459" w:rsidRPr="009819BB" w:rsidRDefault="005260B8" w:rsidP="00A652B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="00E111D0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X</w:t>
            </w:r>
            <w:r w:rsidR="00BE2970">
              <w:rPr>
                <w:rFonts w:cs="Calibri"/>
                <w:sz w:val="16"/>
                <w:szCs w:val="16"/>
              </w:rPr>
              <w:t>I</w:t>
            </w:r>
            <w:r w:rsidR="00DF7F0A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20</w:t>
            </w:r>
            <w:r w:rsidR="00A652BB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49891900" w14:textId="77777777" w:rsidTr="00B531C0">
        <w:trPr>
          <w:trHeight w:val="87"/>
        </w:trPr>
        <w:tc>
          <w:tcPr>
            <w:tcW w:w="1960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44EB3D58" w:rsidR="00727459" w:rsidRPr="009819BB" w:rsidRDefault="00740E67" w:rsidP="00A55A9D">
            <w:pPr>
              <w:spacing w:before="60" w:after="0" w:line="20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5A365624" w:rsidR="00727459" w:rsidRPr="009819BB" w:rsidRDefault="00740E67" w:rsidP="00A55A9D">
            <w:pPr>
              <w:spacing w:before="60" w:after="0" w:line="20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7A0E8F48" w:rsidR="00727459" w:rsidRPr="009819BB" w:rsidRDefault="00740E67" w:rsidP="00A55A9D">
            <w:pPr>
              <w:spacing w:before="60" w:after="0" w:line="20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0F9D404C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7193811C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1B9BC800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1EB86998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42CD0DCD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425471CE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</w:tr>
      <w:tr w:rsidR="009819BB" w:rsidRPr="009819BB" w14:paraId="701401B0" w14:textId="77777777" w:rsidTr="00A55A9D">
        <w:trPr>
          <w:trHeight w:val="229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23B7B8B9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4F974A69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3C9EC274" w:rsidR="00727459" w:rsidRPr="009819BB" w:rsidRDefault="00740E67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</w:tbl>
    <w:p w14:paraId="4A91C143" w14:textId="10A9842A" w:rsidR="00727459" w:rsidRPr="009819BB" w:rsidRDefault="00727459" w:rsidP="00A652BB">
      <w:pPr>
        <w:pStyle w:val="Akapitzwyky"/>
        <w:spacing w:before="120" w:line="260" w:lineRule="exact"/>
      </w:pPr>
      <w:r w:rsidRPr="009819BB">
        <w:t xml:space="preserve">W porównaniu </w:t>
      </w:r>
      <w:r w:rsidR="007212F8">
        <w:t xml:space="preserve">do </w:t>
      </w:r>
      <w:r w:rsidR="00A652BB">
        <w:t>listopada 2020</w:t>
      </w:r>
      <w:r w:rsidR="007212F8">
        <w:t xml:space="preserve"> r. </w:t>
      </w:r>
      <w:r w:rsidR="00822646" w:rsidRPr="009819BB">
        <w:t xml:space="preserve">wzrost </w:t>
      </w:r>
      <w:r w:rsidRPr="009819BB">
        <w:t>produkcji budowlano-montażowej odnotowano w</w:t>
      </w:r>
      <w:r w:rsidR="00A55A9D">
        <w:t>e wszystkich</w:t>
      </w:r>
      <w:r w:rsidRPr="009819BB">
        <w:t xml:space="preserve"> podmiotach, </w:t>
      </w:r>
      <w:r w:rsidR="00A55A9D">
        <w:br/>
        <w:t xml:space="preserve">w tym największy w </w:t>
      </w:r>
      <w:r w:rsidR="00DA2DC9">
        <w:t>tych</w:t>
      </w:r>
      <w:r w:rsidR="00A55A9D">
        <w:t xml:space="preserve">, </w:t>
      </w:r>
      <w:r w:rsidRPr="009819BB">
        <w:t>których podstawowym rodzajem działalności</w:t>
      </w:r>
      <w:r w:rsidR="00D919BE">
        <w:t xml:space="preserve"> </w:t>
      </w:r>
      <w:r w:rsidR="00740E67">
        <w:t>były</w:t>
      </w:r>
      <w:r w:rsidR="00742A7C" w:rsidRPr="00742A7C">
        <w:rPr>
          <w:lang w:eastAsia="en-US"/>
        </w:rPr>
        <w:t xml:space="preserve"> </w:t>
      </w:r>
      <w:r w:rsidR="00740E67" w:rsidRPr="00740E67">
        <w:t>roboty budowlane specjalistyczne</w:t>
      </w:r>
      <w:r w:rsidR="00A55A9D" w:rsidRPr="00A55A9D">
        <w:t xml:space="preserve"> </w:t>
      </w:r>
      <w:r w:rsidRPr="009819BB">
        <w:t>(wzrost</w:t>
      </w:r>
      <w:r w:rsidR="00DA2DC9">
        <w:br/>
      </w:r>
      <w:r w:rsidR="00742A7C">
        <w:t xml:space="preserve">o </w:t>
      </w:r>
      <w:r w:rsidR="00740E67">
        <w:t>86,7</w:t>
      </w:r>
      <w:r w:rsidR="00742A7C">
        <w:t>%</w:t>
      </w:r>
      <w:r w:rsidR="00C31D81" w:rsidRPr="009819BB">
        <w:t>)</w:t>
      </w:r>
      <w:r w:rsidR="0004119D">
        <w:t>.</w:t>
      </w:r>
      <w:r w:rsidRPr="009819BB">
        <w:t xml:space="preserve"> </w:t>
      </w:r>
    </w:p>
    <w:p w14:paraId="54AFF8C9" w14:textId="15C34A07" w:rsidR="00727459" w:rsidRPr="009819BB" w:rsidRDefault="00727459" w:rsidP="00A652BB">
      <w:pPr>
        <w:pStyle w:val="Akapitzwyky"/>
        <w:spacing w:line="260" w:lineRule="exact"/>
      </w:pPr>
      <w:r w:rsidRPr="009819BB">
        <w:t xml:space="preserve">W </w:t>
      </w:r>
      <w:r w:rsidR="00DF7F0A">
        <w:t>20</w:t>
      </w:r>
      <w:r w:rsidR="00A652BB">
        <w:t>20</w:t>
      </w:r>
      <w:r w:rsidR="00DF7F0A">
        <w:t xml:space="preserve"> r.</w:t>
      </w:r>
      <w:r w:rsidR="00457002">
        <w:t xml:space="preserve"> </w:t>
      </w:r>
      <w:r w:rsidRPr="009819BB">
        <w:t xml:space="preserve">produkcja budowlano-montażowa ukształtowała się na poziomie </w:t>
      </w:r>
      <w:r w:rsidR="00740E67">
        <w:t>7679,8</w:t>
      </w:r>
      <w:r w:rsidRPr="009819BB">
        <w:t xml:space="preserve"> mln zł i stanowiła </w:t>
      </w:r>
      <w:r w:rsidR="00A55A9D">
        <w:t>46,</w:t>
      </w:r>
      <w:r w:rsidR="00740E67">
        <w:t>5</w:t>
      </w:r>
      <w:r w:rsidRPr="009819BB">
        <w:t xml:space="preserve">% wartości ogółu produkcji sprzedanej budownictwa. W ciągu roku jej wartość </w:t>
      </w:r>
      <w:r w:rsidR="00740E67">
        <w:t>zmniejszyła</w:t>
      </w:r>
      <w:r w:rsidRPr="009819BB">
        <w:t xml:space="preserve"> się o </w:t>
      </w:r>
      <w:r w:rsidR="00740E67">
        <w:t>3,9</w:t>
      </w:r>
      <w:r w:rsidRPr="009819BB">
        <w:t>%. W strukturze produkcji budowlano-</w:t>
      </w:r>
      <w:r w:rsidR="00DF7F0A">
        <w:br/>
        <w:t>-</w:t>
      </w:r>
      <w:r w:rsidRPr="009819BB">
        <w:t>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740E67">
        <w:t>49,1</w:t>
      </w:r>
      <w:r w:rsidRPr="009819BB">
        <w:t>%).</w:t>
      </w:r>
    </w:p>
    <w:p w14:paraId="0E57F466" w14:textId="77777777" w:rsidR="00900E1E" w:rsidRPr="003A4DF9" w:rsidRDefault="00900E1E" w:rsidP="008C483B">
      <w:pPr>
        <w:pStyle w:val="Nagwek1"/>
        <w:spacing w:before="48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00E1E" w:rsidRPr="003D0BA5" w14:paraId="5ADAA816" w14:textId="77777777" w:rsidTr="0003064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F47A6E6" w14:textId="25E6411F" w:rsidR="00900E1E" w:rsidRPr="003D0BA5" w:rsidRDefault="00275026" w:rsidP="00A652BB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D01C98">
              <w:rPr>
                <w:rFonts w:ascii="Fira Sans SemiBold" w:hAnsi="Fira Sans SemiBold"/>
                <w:color w:val="auto"/>
              </w:rPr>
              <w:t>W grudniu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D01C98">
              <w:rPr>
                <w:rFonts w:ascii="Fira Sans SemiBold" w:hAnsi="Fira Sans SemiBold"/>
                <w:color w:val="auto"/>
              </w:rPr>
              <w:t xml:space="preserve"> r. w porównaniu z analogicznym miesiącem 201</w:t>
            </w:r>
            <w:r>
              <w:rPr>
                <w:rFonts w:ascii="Fira Sans SemiBold" w:hAnsi="Fira Sans SemiBold"/>
                <w:color w:val="auto"/>
              </w:rPr>
              <w:t>9</w:t>
            </w:r>
            <w:r w:rsidRPr="00D01C98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mniejszyła</w:t>
            </w:r>
            <w:r w:rsidRPr="00D01C98">
              <w:rPr>
                <w:rFonts w:ascii="Fira Sans SemiBold" w:hAnsi="Fira Sans SemiBold"/>
                <w:color w:val="auto"/>
              </w:rPr>
              <w:t xml:space="preserve"> się liczba mieszkań</w:t>
            </w:r>
            <w:r>
              <w:rPr>
                <w:rFonts w:ascii="Fira Sans SemiBold" w:hAnsi="Fira Sans SemiBold"/>
                <w:color w:val="auto"/>
              </w:rPr>
              <w:t xml:space="preserve"> oddanych do użytkowania (o 5,9</w:t>
            </w:r>
            <w:r w:rsidRPr="00D01C98">
              <w:rPr>
                <w:rFonts w:ascii="Fira Sans SemiBold" w:hAnsi="Fira Sans SemiBold"/>
                <w:color w:val="auto"/>
              </w:rPr>
              <w:t xml:space="preserve">%). </w:t>
            </w:r>
            <w:r>
              <w:rPr>
                <w:rFonts w:ascii="Fira Sans SemiBold" w:hAnsi="Fira Sans SemiBold"/>
                <w:color w:val="auto"/>
              </w:rPr>
              <w:t>Większa</w:t>
            </w:r>
            <w:r w:rsidRPr="00D01C98">
              <w:rPr>
                <w:rFonts w:ascii="Fira Sans SemiBold" w:hAnsi="Fira Sans SemiBold"/>
                <w:color w:val="auto"/>
              </w:rPr>
              <w:t xml:space="preserve"> natomiast </w:t>
            </w:r>
            <w:r>
              <w:rPr>
                <w:rFonts w:ascii="Fira Sans SemiBold" w:hAnsi="Fira Sans SemiBold"/>
                <w:color w:val="auto"/>
              </w:rPr>
              <w:t xml:space="preserve">była </w:t>
            </w:r>
            <w:r w:rsidRPr="00D01C98">
              <w:rPr>
                <w:rFonts w:ascii="Fira Sans SemiBold" w:hAnsi="Fira Sans SemiBold"/>
                <w:color w:val="auto"/>
              </w:rPr>
              <w:t>liczba mieszkań,</w:t>
            </w:r>
            <w:r w:rsidR="00F30892">
              <w:rPr>
                <w:rFonts w:ascii="Fira Sans SemiBold" w:hAnsi="Fira Sans SemiBold"/>
                <w:color w:val="auto"/>
              </w:rPr>
              <w:t xml:space="preserve"> których budowę rozpoczęto (o 138</w:t>
            </w:r>
            <w:r w:rsidRPr="00D01C98">
              <w:rPr>
                <w:rFonts w:ascii="Fira Sans SemiBold" w:hAnsi="Fira Sans SemiBold"/>
                <w:color w:val="auto"/>
              </w:rPr>
              <w:t>,4%)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D01C98">
              <w:rPr>
                <w:rFonts w:ascii="Fira Sans SemiBold" w:hAnsi="Fira Sans SemiBold"/>
                <w:color w:val="auto"/>
              </w:rPr>
              <w:t>liczba mieszkań, na których budowę wydano pozwolenia lub dokonano zgłoszeni</w:t>
            </w:r>
            <w:r w:rsidR="00F30892">
              <w:rPr>
                <w:rFonts w:ascii="Fira Sans SemiBold" w:hAnsi="Fira Sans SemiBold"/>
                <w:color w:val="auto"/>
              </w:rPr>
              <w:t>a z projektem budowlanym (o 57</w:t>
            </w:r>
            <w:r>
              <w:rPr>
                <w:rFonts w:ascii="Fira Sans SemiBold" w:hAnsi="Fira Sans SemiBold"/>
                <w:color w:val="auto"/>
              </w:rPr>
              <w:t>,4</w:t>
            </w:r>
            <w:r w:rsidRPr="00D01C98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1E31728" w14:textId="77777777" w:rsidR="00275026" w:rsidRPr="00F97BC9" w:rsidRDefault="00275026" w:rsidP="00275026">
      <w:pPr>
        <w:pStyle w:val="Akapitzwyky"/>
        <w:spacing w:line="260" w:lineRule="exact"/>
      </w:pPr>
      <w:r w:rsidRPr="00F97BC9"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 w:rsidRPr="00221B4E">
        <w:t xml:space="preserve"> </w:t>
      </w:r>
      <w:r>
        <w:t xml:space="preserve">w grudniu 2020 r. </w:t>
      </w:r>
      <w:r w:rsidRPr="00F97BC9">
        <w:t xml:space="preserve">w województwie </w:t>
      </w:r>
      <w:r w:rsidRPr="00F97BC9">
        <w:rPr>
          <w:b/>
        </w:rPr>
        <w:t>przekazano do użytkowania</w:t>
      </w:r>
      <w:r>
        <w:t xml:space="preserve"> 2237</w:t>
      </w:r>
      <w:r w:rsidRPr="007871B3">
        <w:t xml:space="preserve"> </w:t>
      </w:r>
      <w:r w:rsidRPr="00F97BC9">
        <w:t>mieszka</w:t>
      </w:r>
      <w:r>
        <w:t>ń</w:t>
      </w:r>
      <w:r w:rsidRPr="00F97BC9">
        <w:t xml:space="preserve">, tj. o </w:t>
      </w:r>
      <w:r>
        <w:t>5,9</w:t>
      </w:r>
      <w:r w:rsidRPr="00F97BC9">
        <w:t xml:space="preserve">% </w:t>
      </w:r>
      <w:r>
        <w:t>mniej</w:t>
      </w:r>
      <w:r w:rsidRPr="00F97BC9">
        <w:t xml:space="preserve"> niż przed rokiem. W kraju oddano do użytkowania o </w:t>
      </w:r>
      <w:r>
        <w:t>15,7</w:t>
      </w:r>
      <w:r w:rsidRPr="00F97BC9">
        <w:t xml:space="preserve">% </w:t>
      </w:r>
      <w:r>
        <w:t>więcej</w:t>
      </w:r>
      <w:r w:rsidRPr="00F97BC9">
        <w:t xml:space="preserve"> mieszkań niż rok wcześniej.</w:t>
      </w:r>
    </w:p>
    <w:p w14:paraId="2FFC4B59" w14:textId="77777777" w:rsidR="00275026" w:rsidRDefault="00275026" w:rsidP="00275026">
      <w:pPr>
        <w:pStyle w:val="Akapitzwyky"/>
        <w:spacing w:line="260" w:lineRule="exact"/>
      </w:pPr>
      <w:r>
        <w:t xml:space="preserve">W grudniu 2020 r. </w:t>
      </w:r>
      <w:r w:rsidRPr="00E253D9">
        <w:t xml:space="preserve">inwestorzy budujący na sprzedaż lub wynajem przekazali </w:t>
      </w:r>
      <w:r>
        <w:t xml:space="preserve">1687 </w:t>
      </w:r>
      <w:r w:rsidRPr="00E253D9">
        <w:t>mieszka</w:t>
      </w:r>
      <w:r>
        <w:t>ń</w:t>
      </w:r>
      <w:r w:rsidRPr="00E253D9">
        <w:t>, a inwestorzy</w:t>
      </w:r>
      <w:r>
        <w:t xml:space="preserve"> </w:t>
      </w:r>
      <w:r w:rsidRPr="00E253D9">
        <w:t>indywidualni –</w:t>
      </w:r>
      <w:r>
        <w:t xml:space="preserve"> 550</w:t>
      </w:r>
      <w:r w:rsidRPr="00E253D9">
        <w:t xml:space="preserve"> </w:t>
      </w:r>
      <w:r w:rsidRPr="001E06EE">
        <w:t>mieszka</w:t>
      </w:r>
      <w:r>
        <w:t xml:space="preserve">ń </w:t>
      </w:r>
      <w:r w:rsidRPr="00E253D9">
        <w:t xml:space="preserve">(przed rokiem w tych formach budownictwa oddano </w:t>
      </w:r>
      <w:r w:rsidRPr="00EB376C">
        <w:t>odpowiednio 1</w:t>
      </w:r>
      <w:r>
        <w:t xml:space="preserve">811 </w:t>
      </w:r>
      <w:r w:rsidRPr="00EB376C">
        <w:t>i</w:t>
      </w:r>
      <w:r>
        <w:t xml:space="preserve"> 436</w:t>
      </w:r>
      <w:r w:rsidRPr="00EB376C">
        <w:t xml:space="preserve"> mieszka</w:t>
      </w:r>
      <w:r>
        <w:t>ń</w:t>
      </w:r>
      <w:r w:rsidRPr="00EB376C">
        <w:t>).</w:t>
      </w:r>
    </w:p>
    <w:p w14:paraId="243C914C" w14:textId="7CE36BDF" w:rsidR="00D01C98" w:rsidRPr="00E253D9" w:rsidRDefault="00275026" w:rsidP="00275026">
      <w:pPr>
        <w:pStyle w:val="Akapitzwyky"/>
        <w:spacing w:line="260" w:lineRule="exact"/>
      </w:pPr>
      <w:r w:rsidRPr="00E253D9">
        <w:t xml:space="preserve">Mieszkania oddane do użytkowania w województwie dolnośląskim </w:t>
      </w:r>
      <w:r>
        <w:t xml:space="preserve">w grudniu 2020 r. </w:t>
      </w:r>
      <w:r w:rsidRPr="00E253D9">
        <w:t xml:space="preserve">stanowiły </w:t>
      </w:r>
      <w:r>
        <w:t>8,8</w:t>
      </w:r>
      <w:r w:rsidRPr="00E253D9">
        <w:t>% mieszkań oddanych do użytkowania w kraju.</w:t>
      </w:r>
    </w:p>
    <w:p w14:paraId="5AF3A9F5" w14:textId="28CFF9C7" w:rsidR="00900E1E" w:rsidRPr="00264544" w:rsidRDefault="00900E1E" w:rsidP="0003064F">
      <w:pPr>
        <w:pStyle w:val="tytutabelki"/>
        <w:rPr>
          <w:spacing w:val="0"/>
        </w:rPr>
      </w:pPr>
      <w:r w:rsidRPr="00264544">
        <w:rPr>
          <w:spacing w:val="0"/>
        </w:rPr>
        <w:t>Tablica 1</w:t>
      </w:r>
      <w:r w:rsidR="002D387E">
        <w:rPr>
          <w:spacing w:val="0"/>
        </w:rPr>
        <w:t>0</w:t>
      </w:r>
      <w:r w:rsidRPr="00264544">
        <w:rPr>
          <w:spacing w:val="0"/>
        </w:rPr>
        <w:t xml:space="preserve">. Liczba mieszkań oddanych do użytkowania w </w:t>
      </w:r>
      <w:r w:rsidR="00264544" w:rsidRPr="00264544">
        <w:rPr>
          <w:spacing w:val="0"/>
        </w:rPr>
        <w:t>20</w:t>
      </w:r>
      <w:r w:rsidR="00A652BB">
        <w:rPr>
          <w:spacing w:val="0"/>
        </w:rPr>
        <w:t>20</w:t>
      </w:r>
      <w:r w:rsidR="00264544" w:rsidRPr="00264544">
        <w:rPr>
          <w:spacing w:val="0"/>
        </w:rPr>
        <w:t xml:space="preserve"> </w:t>
      </w:r>
      <w:r w:rsidRPr="00264544">
        <w:rPr>
          <w:spacing w:val="0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900E1E" w:rsidRPr="00B36AFC" w14:paraId="373B5B7E" w14:textId="77777777" w:rsidTr="00A652BB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C02A8" w14:textId="77777777" w:rsidR="00900E1E" w:rsidRPr="00B36AFC" w:rsidRDefault="00900E1E" w:rsidP="00900E1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8EBB07" w14:textId="77777777" w:rsidR="00900E1E" w:rsidRPr="00B36AFC" w:rsidRDefault="00900E1E" w:rsidP="00900E1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7A9C6C6" w14:textId="77777777" w:rsidR="00900E1E" w:rsidRPr="00B36AFC" w:rsidRDefault="00900E1E" w:rsidP="00900E1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900E1E" w:rsidRPr="00B36AFC" w14:paraId="3D1384A5" w14:textId="77777777" w:rsidTr="00A652BB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31C823" w14:textId="77777777" w:rsidR="00900E1E" w:rsidRPr="00B36AFC" w:rsidRDefault="00900E1E" w:rsidP="00900E1E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7DEFA" w14:textId="77777777" w:rsidR="00900E1E" w:rsidRPr="00B36AFC" w:rsidRDefault="00900E1E" w:rsidP="00900E1E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91E4D3" w14:textId="77777777" w:rsidR="00900E1E" w:rsidRPr="00B36AFC" w:rsidRDefault="00900E1E" w:rsidP="00900E1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461D9" w14:textId="405085F7" w:rsidR="00900E1E" w:rsidRPr="00C410B2" w:rsidRDefault="00900E1E" w:rsidP="00A652BB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111D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XII 201</w:t>
            </w:r>
            <w:r w:rsidR="00A652BB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911C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A2A8A97" w14:textId="77777777" w:rsidR="00900E1E" w:rsidRPr="00B36AFC" w:rsidRDefault="00900E1E" w:rsidP="00900E1E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275026" w:rsidRPr="00B36AFC" w14:paraId="7D83040B" w14:textId="77777777" w:rsidTr="00A652BB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473DA" w14:textId="77777777" w:rsidR="00275026" w:rsidRPr="00B36AFC" w:rsidRDefault="00275026" w:rsidP="00275026">
            <w:pPr>
              <w:tabs>
                <w:tab w:val="right" w:leader="dot" w:pos="2086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6D37BA" w14:textId="69CD6930" w:rsidR="00275026" w:rsidRPr="00B36AFC" w:rsidRDefault="00275026" w:rsidP="0027502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21742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FC9FD" w14:textId="08493BF8" w:rsidR="00275026" w:rsidRPr="00B36AFC" w:rsidRDefault="00275026" w:rsidP="0027502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F4CC92" w14:textId="7C8E5149" w:rsidR="00275026" w:rsidRPr="00B36AFC" w:rsidRDefault="00275026" w:rsidP="0027502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98,5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58D8D4" w14:textId="7AD1668F" w:rsidR="00275026" w:rsidRPr="00B36AFC" w:rsidRDefault="00275026" w:rsidP="0027502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81,1</w:t>
            </w:r>
          </w:p>
        </w:tc>
      </w:tr>
      <w:tr w:rsidR="00275026" w:rsidRPr="00B36AFC" w14:paraId="2D41A43C" w14:textId="77777777" w:rsidTr="00A652BB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21B1" w14:textId="77777777" w:rsidR="00275026" w:rsidRPr="00B36AFC" w:rsidRDefault="00275026" w:rsidP="00275026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C5B57" w14:textId="4E5884B1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902DB" w14:textId="34E7672C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F54C4" w14:textId="2C6DD9E7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63A86F" w14:textId="0D4D415F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</w:tr>
      <w:tr w:rsidR="00275026" w:rsidRPr="00B36AFC" w14:paraId="0384955D" w14:textId="77777777" w:rsidTr="00A652BB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659A7" w14:textId="77777777" w:rsidR="00275026" w:rsidRPr="00B36AFC" w:rsidRDefault="00275026" w:rsidP="00275026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A3CEE" w14:textId="67D193CE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16467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02118" w14:textId="6E202BD0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727D1F" w14:textId="633DAC91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36DB36" w14:textId="501226FE" w:rsidR="00275026" w:rsidRPr="00B36AFC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275026" w:rsidRPr="002D4630" w14:paraId="59559494" w14:textId="77777777" w:rsidTr="00A652BB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62D63F" w14:textId="77777777" w:rsidR="00275026" w:rsidRPr="002D4630" w:rsidRDefault="00275026" w:rsidP="00275026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C1F0F9" w14:textId="636EC2D3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6623D" w14:textId="2B350FB7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9992" w14:textId="2DA8AB02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9766F4" w14:textId="3AB5492A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275026" w:rsidRPr="002D4630" w14:paraId="3E5C3641" w14:textId="77777777" w:rsidTr="002C55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1C7DC" w14:textId="77777777" w:rsidR="00275026" w:rsidRPr="002D4630" w:rsidRDefault="00275026" w:rsidP="00275026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D1172" w14:textId="57C49724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32A0A" w14:textId="2BE7137A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0A37C" w14:textId="5AE2E92A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5CD4CC" w14:textId="4E17D2CA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  <w:tr w:rsidR="00275026" w:rsidRPr="002D4630" w14:paraId="701F56BB" w14:textId="77777777" w:rsidTr="002C55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A3288" w14:textId="77777777" w:rsidR="00275026" w:rsidRPr="002D4630" w:rsidRDefault="00275026" w:rsidP="00275026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170DD" w14:textId="02FE63C2" w:rsidR="00275026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A37FAB" w14:textId="7445AAD1" w:rsidR="00275026" w:rsidRPr="002D463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56B22" w14:textId="2FB70D9D" w:rsidR="00275026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CBD10A" w14:textId="1C9209FE" w:rsidR="00275026" w:rsidRPr="00BB5500" w:rsidRDefault="00275026" w:rsidP="0027502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</w:tr>
    </w:tbl>
    <w:p w14:paraId="5C9D9D5D" w14:textId="71FE41EA" w:rsidR="00D01C98" w:rsidRDefault="00275026" w:rsidP="00A652BB">
      <w:pPr>
        <w:pStyle w:val="Tytuwykresu"/>
        <w:spacing w:before="240" w:line="260" w:lineRule="exact"/>
        <w:ind w:left="0" w:firstLine="0"/>
        <w:jc w:val="both"/>
        <w:rPr>
          <w:b w:val="0"/>
          <w:lang w:eastAsia="pl-PL"/>
        </w:rPr>
      </w:pPr>
      <w:r w:rsidRPr="00BB5500">
        <w:rPr>
          <w:b w:val="0"/>
          <w:lang w:eastAsia="pl-PL"/>
        </w:rPr>
        <w:t xml:space="preserve">W </w:t>
      </w:r>
      <w:r>
        <w:rPr>
          <w:b w:val="0"/>
          <w:lang w:eastAsia="pl-PL"/>
        </w:rPr>
        <w:t xml:space="preserve">2020 </w:t>
      </w:r>
      <w:r w:rsidRPr="00BB5500">
        <w:rPr>
          <w:b w:val="0"/>
          <w:lang w:eastAsia="pl-PL"/>
        </w:rPr>
        <w:t xml:space="preserve">r. oddano do użytkowania </w:t>
      </w:r>
      <w:r>
        <w:rPr>
          <w:b w:val="0"/>
          <w:lang w:eastAsia="pl-PL"/>
        </w:rPr>
        <w:t>21742</w:t>
      </w:r>
      <w:r w:rsidRPr="00BB5500">
        <w:rPr>
          <w:b w:val="0"/>
          <w:lang w:eastAsia="pl-PL"/>
        </w:rPr>
        <w:t xml:space="preserve"> </w:t>
      </w:r>
      <w:r w:rsidRPr="001E06EE">
        <w:rPr>
          <w:b w:val="0"/>
          <w:lang w:eastAsia="pl-PL"/>
        </w:rPr>
        <w:t>mieszkan</w:t>
      </w:r>
      <w:r>
        <w:rPr>
          <w:b w:val="0"/>
          <w:lang w:eastAsia="pl-PL"/>
        </w:rPr>
        <w:t>ia,</w:t>
      </w:r>
      <w:r w:rsidRPr="00BB5500">
        <w:rPr>
          <w:b w:val="0"/>
          <w:lang w:eastAsia="pl-PL"/>
        </w:rPr>
        <w:t xml:space="preserve"> tj. o </w:t>
      </w:r>
      <w:r>
        <w:rPr>
          <w:b w:val="0"/>
          <w:lang w:eastAsia="pl-PL"/>
        </w:rPr>
        <w:t>324 mnie</w:t>
      </w:r>
      <w:r w:rsidRPr="00BB5500">
        <w:rPr>
          <w:b w:val="0"/>
          <w:lang w:eastAsia="pl-PL"/>
        </w:rPr>
        <w:t xml:space="preserve">j niż w </w:t>
      </w:r>
      <w:r>
        <w:rPr>
          <w:b w:val="0"/>
          <w:lang w:eastAsia="pl-PL"/>
        </w:rPr>
        <w:t>2019 r. W</w:t>
      </w:r>
      <w:r w:rsidRPr="00BB5500">
        <w:rPr>
          <w:b w:val="0"/>
          <w:lang w:eastAsia="pl-PL"/>
        </w:rPr>
        <w:t xml:space="preserve">zrost </w:t>
      </w:r>
      <w:r>
        <w:rPr>
          <w:b w:val="0"/>
          <w:lang w:eastAsia="pl-PL"/>
        </w:rPr>
        <w:t xml:space="preserve">liczby oddanych mieszkań </w:t>
      </w:r>
      <w:r w:rsidRPr="00BB5500">
        <w:rPr>
          <w:b w:val="0"/>
          <w:lang w:eastAsia="pl-PL"/>
        </w:rPr>
        <w:t>odnotowano</w:t>
      </w:r>
      <w:r>
        <w:rPr>
          <w:b w:val="0"/>
          <w:lang w:eastAsia="pl-PL"/>
        </w:rPr>
        <w:t xml:space="preserve"> jedynie </w:t>
      </w:r>
      <w:r w:rsidRPr="00BB5500">
        <w:rPr>
          <w:b w:val="0"/>
          <w:lang w:eastAsia="pl-PL"/>
        </w:rPr>
        <w:t xml:space="preserve">w budownictwie </w:t>
      </w:r>
      <w:r>
        <w:rPr>
          <w:b w:val="0"/>
          <w:lang w:eastAsia="pl-PL"/>
        </w:rPr>
        <w:t>indywidualnym (o 12,0%).</w:t>
      </w:r>
      <w:r w:rsidR="00EB49F3">
        <w:rPr>
          <w:b w:val="0"/>
          <w:lang w:eastAsia="pl-PL"/>
        </w:rPr>
        <w:t xml:space="preserve"> Największy spadek wystąpił w budownictwie komunalnym (o 92,9%) oraz społecznym czynszowym (o 80,2%).</w:t>
      </w:r>
    </w:p>
    <w:p w14:paraId="7B3FFD51" w14:textId="77777777" w:rsidR="00A652BB" w:rsidRDefault="00A652BB" w:rsidP="00D01C98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</w:p>
    <w:p w14:paraId="3C76B043" w14:textId="77777777" w:rsidR="00506EF7" w:rsidRDefault="00506EF7" w:rsidP="00D01C98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</w:p>
    <w:p w14:paraId="60E5F76C" w14:textId="77777777" w:rsidR="00A652BB" w:rsidRDefault="00A652BB" w:rsidP="00D01C98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</w:p>
    <w:p w14:paraId="24E7F84C" w14:textId="6B9E8E4E" w:rsidR="00900E1E" w:rsidRPr="007643BD" w:rsidRDefault="00183C00" w:rsidP="0003064F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212224" behindDoc="1" locked="0" layoutInCell="1" allowOverlap="1" wp14:anchorId="3E26C965" wp14:editId="6B63B4F3">
            <wp:simplePos x="0" y="0"/>
            <wp:positionH relativeFrom="column">
              <wp:posOffset>616226</wp:posOffset>
            </wp:positionH>
            <wp:positionV relativeFrom="paragraph">
              <wp:posOffset>219131</wp:posOffset>
            </wp:positionV>
            <wp:extent cx="5533501" cy="2589257"/>
            <wp:effectExtent l="0" t="0" r="0" b="1905"/>
            <wp:wrapNone/>
            <wp:docPr id="25" name="Obraz 25" descr="Wykres liniowy prezentuje dynamikę w poszczególnych miesiącach w latach 2016-2020 dla województwa dolnośląskiego i Polski." title="Wykres 10. Mieszkania oddane do użytkowania (analogiczny okres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ieszkania oddane.em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501" cy="2589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E1E" w:rsidRPr="007643BD">
        <w:t>Wykres 1</w:t>
      </w:r>
      <w:r w:rsidR="00506EF7">
        <w:t>0</w:t>
      </w:r>
      <w:r w:rsidR="00900E1E" w:rsidRPr="007643BD">
        <w:t xml:space="preserve">. Mieszkania oddane do użytkowania </w:t>
      </w:r>
      <w:r w:rsidR="00900E1E" w:rsidRPr="007643BD">
        <w:rPr>
          <w:b w:val="0"/>
        </w:rPr>
        <w:t>(analogiczny okres 2015 = 100)</w:t>
      </w:r>
    </w:p>
    <w:p w14:paraId="722D43FD" w14:textId="2BC97BC9" w:rsidR="00900E1E" w:rsidRPr="007643BD" w:rsidRDefault="00900E1E" w:rsidP="0003064F">
      <w:pPr>
        <w:pStyle w:val="Tytuwykresu"/>
      </w:pPr>
    </w:p>
    <w:p w14:paraId="4D962C95" w14:textId="61DA8EA1" w:rsidR="00900E1E" w:rsidRPr="007643BD" w:rsidRDefault="00900E1E" w:rsidP="0003064F">
      <w:pPr>
        <w:pStyle w:val="Tytuwykresu"/>
      </w:pPr>
    </w:p>
    <w:p w14:paraId="15392AB8" w14:textId="77217922" w:rsidR="00900E1E" w:rsidRPr="007643BD" w:rsidRDefault="00900E1E" w:rsidP="0003064F">
      <w:pPr>
        <w:pStyle w:val="Tytuwykresu"/>
      </w:pPr>
    </w:p>
    <w:p w14:paraId="4D289F79" w14:textId="6AE2417C" w:rsidR="00900E1E" w:rsidRPr="007643BD" w:rsidRDefault="00900E1E" w:rsidP="0003064F">
      <w:pPr>
        <w:pStyle w:val="Tytuwykresu"/>
      </w:pPr>
    </w:p>
    <w:p w14:paraId="2A7ABB80" w14:textId="00B51E4C" w:rsidR="00900E1E" w:rsidRPr="007643BD" w:rsidRDefault="00900E1E" w:rsidP="0003064F">
      <w:pPr>
        <w:pStyle w:val="Tytuwykresu"/>
      </w:pPr>
    </w:p>
    <w:p w14:paraId="4177EF79" w14:textId="69FAA143" w:rsidR="00900E1E" w:rsidRPr="007643BD" w:rsidRDefault="00900E1E" w:rsidP="0003064F">
      <w:pPr>
        <w:pStyle w:val="Tytuwykresu"/>
      </w:pPr>
    </w:p>
    <w:p w14:paraId="312AC3DC" w14:textId="498D3765" w:rsidR="00900E1E" w:rsidRPr="007643BD" w:rsidRDefault="00900E1E" w:rsidP="0003064F">
      <w:pPr>
        <w:pStyle w:val="Tytuwykresu"/>
        <w:tabs>
          <w:tab w:val="left" w:pos="7275"/>
        </w:tabs>
      </w:pPr>
    </w:p>
    <w:p w14:paraId="50A88CA9" w14:textId="729A3E7C" w:rsidR="00900E1E" w:rsidRPr="007643BD" w:rsidRDefault="00900E1E" w:rsidP="0003064F">
      <w:pPr>
        <w:pStyle w:val="Tytuwykresu"/>
      </w:pPr>
    </w:p>
    <w:p w14:paraId="6D292302" w14:textId="77777777" w:rsidR="00900E1E" w:rsidRPr="007643BD" w:rsidRDefault="00900E1E" w:rsidP="0003064F">
      <w:pPr>
        <w:pStyle w:val="Tytuwykresu"/>
        <w:tabs>
          <w:tab w:val="left" w:pos="8726"/>
        </w:tabs>
      </w:pPr>
      <w:r>
        <w:tab/>
      </w:r>
      <w:r>
        <w:tab/>
      </w:r>
    </w:p>
    <w:p w14:paraId="5E30E7FB" w14:textId="77777777" w:rsidR="00900E1E" w:rsidRDefault="00900E1E" w:rsidP="0003064F">
      <w:pPr>
        <w:pStyle w:val="Tytuwykresu"/>
      </w:pPr>
    </w:p>
    <w:p w14:paraId="7F1583DC" w14:textId="77777777" w:rsidR="00F175B9" w:rsidRPr="007643BD" w:rsidRDefault="00F175B9" w:rsidP="0003064F">
      <w:pPr>
        <w:pStyle w:val="Tytuwykresu"/>
      </w:pPr>
    </w:p>
    <w:p w14:paraId="15406386" w14:textId="25BC1724" w:rsidR="00900E1E" w:rsidRPr="007643BD" w:rsidRDefault="00FC533D" w:rsidP="0003064F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04032" behindDoc="1" locked="0" layoutInCell="1" allowOverlap="1" wp14:anchorId="15EC7E69" wp14:editId="034B97FF">
            <wp:simplePos x="0" y="0"/>
            <wp:positionH relativeFrom="column">
              <wp:posOffset>533400</wp:posOffset>
            </wp:positionH>
            <wp:positionV relativeFrom="paragraph">
              <wp:posOffset>742950</wp:posOffset>
            </wp:positionV>
            <wp:extent cx="2982000" cy="2863543"/>
            <wp:effectExtent l="0" t="0" r="8890" b="0"/>
            <wp:wrapNone/>
            <wp:docPr id="16" name="Obraz 16" descr="Na mapie zaprezentowano liczbę mieszkań oddanych do użytkowania w przeliczeniu na 10 tys. ludności w poszczególnych powiatach województwa dolnośląskiego (5 przedziałów natężenia koloru)." title="Mapa 2. Mieszkania oddane do użytkowania na 10 tys. ludności według powiatów w okresie styczeń-grudzień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 mieszkania.em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000" cy="2863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736"/>
        <w:gridCol w:w="4846"/>
      </w:tblGrid>
      <w:tr w:rsidR="00900E1E" w:rsidRPr="00B2370B" w14:paraId="53956E27" w14:textId="77777777" w:rsidTr="001E1CB4">
        <w:trPr>
          <w:trHeight w:hRule="exact" w:val="5264"/>
        </w:trPr>
        <w:tc>
          <w:tcPr>
            <w:tcW w:w="5736" w:type="dxa"/>
            <w:tcBorders>
              <w:top w:val="nil"/>
              <w:bottom w:val="nil"/>
            </w:tcBorders>
            <w:shd w:val="clear" w:color="auto" w:fill="auto"/>
          </w:tcPr>
          <w:p w14:paraId="6BBA3765" w14:textId="43487311" w:rsidR="00900E1E" w:rsidRPr="00B2370B" w:rsidRDefault="00900E1E" w:rsidP="00273087">
            <w:pPr>
              <w:pStyle w:val="Tytuwykresu"/>
              <w:spacing w:before="200" w:after="0"/>
              <w:ind w:left="703" w:hanging="703"/>
              <w:rPr>
                <w:noProof/>
                <w:lang w:eastAsia="pl-PL"/>
              </w:rPr>
            </w:pPr>
            <w:r w:rsidRPr="00B2370B">
              <w:rPr>
                <w:noProof/>
                <w:lang w:eastAsia="pl-PL"/>
              </w:rPr>
              <w:t xml:space="preserve">Mapa 2. Mieszkania oddane do użytkowania </w:t>
            </w:r>
            <w:r w:rsidR="00B6779A">
              <w:rPr>
                <w:noProof/>
                <w:lang w:eastAsia="pl-PL"/>
              </w:rPr>
              <w:t>na 10 tys. ludności</w:t>
            </w:r>
            <w:r w:rsidR="00B6779A" w:rsidRPr="00B6779A">
              <w:rPr>
                <w:noProof/>
                <w:sz w:val="22"/>
                <w:vertAlign w:val="superscript"/>
                <w:lang w:eastAsia="pl-PL"/>
              </w:rPr>
              <w:t>a</w:t>
            </w:r>
            <w:r w:rsidR="00B6779A">
              <w:rPr>
                <w:noProof/>
                <w:lang w:eastAsia="pl-PL"/>
              </w:rPr>
              <w:t xml:space="preserve"> </w:t>
            </w:r>
            <w:r w:rsidRPr="00B2370B">
              <w:rPr>
                <w:noProof/>
                <w:lang w:eastAsia="pl-PL"/>
              </w:rPr>
              <w:t xml:space="preserve">według powiatów </w:t>
            </w:r>
            <w:r w:rsidRPr="00B2370B">
              <w:t xml:space="preserve">w okresie </w:t>
            </w:r>
            <w:r>
              <w:t xml:space="preserve">styczeń-grudzień </w:t>
            </w:r>
            <w:r w:rsidRPr="00B2370B">
              <w:rPr>
                <w:noProof/>
                <w:lang w:eastAsia="pl-PL"/>
              </w:rPr>
              <w:t>20</w:t>
            </w:r>
            <w:r w:rsidR="00A652BB">
              <w:rPr>
                <w:noProof/>
                <w:lang w:eastAsia="pl-PL"/>
              </w:rPr>
              <w:t>20</w:t>
            </w:r>
            <w:r w:rsidRPr="00B2370B">
              <w:rPr>
                <w:noProof/>
                <w:lang w:eastAsia="pl-PL"/>
              </w:rPr>
              <w:t xml:space="preserve"> r.</w:t>
            </w:r>
          </w:p>
          <w:p w14:paraId="61EC19C5" w14:textId="1D1ABC72" w:rsidR="00900E1E" w:rsidRPr="00B2370B" w:rsidRDefault="00900E1E" w:rsidP="00900E1E">
            <w:pPr>
              <w:pStyle w:val="Tytuwykresu"/>
            </w:pPr>
          </w:p>
        </w:tc>
        <w:tc>
          <w:tcPr>
            <w:tcW w:w="4846" w:type="dxa"/>
            <w:tcBorders>
              <w:top w:val="nil"/>
              <w:bottom w:val="nil"/>
            </w:tcBorders>
            <w:shd w:val="clear" w:color="auto" w:fill="auto"/>
          </w:tcPr>
          <w:p w14:paraId="1A0542BF" w14:textId="0BC7C65E" w:rsidR="00275026" w:rsidRPr="00E64B1A" w:rsidRDefault="00275026" w:rsidP="00275026">
            <w:pPr>
              <w:pStyle w:val="Akapitzwyky"/>
              <w:spacing w:before="200" w:line="260" w:lineRule="exact"/>
            </w:pPr>
            <w:r w:rsidRPr="001E1CB4">
              <w:rPr>
                <w:spacing w:val="-4"/>
              </w:rPr>
              <w:t>Przeciętna powierzchnia mieszkania oddanego do </w:t>
            </w:r>
            <w:r w:rsidRPr="00F175B9">
              <w:rPr>
                <w:spacing w:val="-5"/>
              </w:rPr>
              <w:t>użyt</w:t>
            </w:r>
            <w:r w:rsidRPr="00F175B9">
              <w:rPr>
                <w:spacing w:val="-5"/>
              </w:rPr>
              <w:softHyphen/>
            </w:r>
            <w:r>
              <w:rPr>
                <w:spacing w:val="-5"/>
              </w:rPr>
              <w:t>kowania w 2020 r. wyniosła 81,1</w:t>
            </w:r>
            <w:r w:rsidRPr="00F175B9">
              <w:rPr>
                <w:spacing w:val="-5"/>
              </w:rPr>
              <w:t xml:space="preserve"> m</w:t>
            </w:r>
            <w:r w:rsidRPr="00F175B9">
              <w:rPr>
                <w:spacing w:val="-5"/>
                <w:vertAlign w:val="superscript"/>
              </w:rPr>
              <w:t>2</w:t>
            </w:r>
            <w:r>
              <w:rPr>
                <w:spacing w:val="-5"/>
              </w:rPr>
              <w:t xml:space="preserve"> i była o 4,3</w:t>
            </w:r>
            <w:r w:rsidRPr="00F175B9">
              <w:rPr>
                <w:spacing w:val="-5"/>
              </w:rPr>
              <w:t xml:space="preserve"> m</w:t>
            </w:r>
            <w:r w:rsidRPr="00F175B9">
              <w:rPr>
                <w:spacing w:val="-5"/>
                <w:vertAlign w:val="superscript"/>
              </w:rPr>
              <w:t>2</w:t>
            </w:r>
            <w:r>
              <w:rPr>
                <w:spacing w:val="-5"/>
              </w:rPr>
              <w:t xml:space="preserve"> więk</w:t>
            </w:r>
            <w:r w:rsidRPr="00F175B9">
              <w:rPr>
                <w:spacing w:val="-5"/>
              </w:rPr>
              <w:t>sza</w:t>
            </w:r>
            <w:r w:rsidRPr="001E1CB4">
              <w:rPr>
                <w:spacing w:val="-4"/>
              </w:rPr>
              <w:t xml:space="preserve"> niż w 201</w:t>
            </w:r>
            <w:r>
              <w:rPr>
                <w:spacing w:val="-4"/>
              </w:rPr>
              <w:t>9</w:t>
            </w:r>
            <w:r w:rsidRPr="001E1CB4">
              <w:rPr>
                <w:spacing w:val="-4"/>
              </w:rPr>
              <w:t> r. Największe mieszkania wybudowali in</w:t>
            </w:r>
            <w:r>
              <w:rPr>
                <w:spacing w:val="-4"/>
              </w:rPr>
              <w:softHyphen/>
              <w:t>westorzy indywidualni. Spadek</w:t>
            </w:r>
            <w:r w:rsidRPr="001E1CB4">
              <w:rPr>
                <w:spacing w:val="-4"/>
              </w:rPr>
              <w:t xml:space="preserve"> przeciętnej powierzchni oddanego mieszkania</w:t>
            </w:r>
            <w:r w:rsidRPr="00F66131">
              <w:t xml:space="preserve"> odnotowano </w:t>
            </w:r>
            <w:r w:rsidR="00C30C01">
              <w:t xml:space="preserve">jedynie </w:t>
            </w:r>
            <w:r w:rsidRPr="00F66131">
              <w:t>w bu</w:t>
            </w:r>
            <w:r w:rsidR="00C30C01">
              <w:t>-</w:t>
            </w:r>
            <w:r w:rsidRPr="00F66131">
              <w:t xml:space="preserve">downictwie </w:t>
            </w:r>
            <w:r>
              <w:t>społecznym czynszowym.</w:t>
            </w:r>
            <w:r w:rsidRPr="00E64B1A">
              <w:t xml:space="preserve"> </w:t>
            </w:r>
          </w:p>
          <w:p w14:paraId="56DE6118" w14:textId="43435A36" w:rsidR="00275026" w:rsidRPr="001E1CB4" w:rsidRDefault="00275026" w:rsidP="00275026">
            <w:pPr>
              <w:pStyle w:val="Akapitzwyky"/>
              <w:spacing w:line="260" w:lineRule="exact"/>
              <w:rPr>
                <w:spacing w:val="-4"/>
              </w:rPr>
            </w:pPr>
            <w:r w:rsidRPr="001E1CB4">
              <w:rPr>
                <w:spacing w:val="-4"/>
              </w:rPr>
              <w:t>W 20</w:t>
            </w:r>
            <w:r>
              <w:rPr>
                <w:spacing w:val="-4"/>
              </w:rPr>
              <w:t>20</w:t>
            </w:r>
            <w:r w:rsidRPr="001E1CB4">
              <w:rPr>
                <w:spacing w:val="-4"/>
              </w:rPr>
              <w:t xml:space="preserve"> r. najwięcej mieszkań przekazano do użytkowa</w:t>
            </w:r>
            <w:r w:rsidRPr="001E1CB4">
              <w:rPr>
                <w:spacing w:val="-4"/>
              </w:rPr>
              <w:softHyphen/>
              <w:t>nia na terenie Wrocławia</w:t>
            </w:r>
            <w:r>
              <w:rPr>
                <w:spacing w:val="-4"/>
              </w:rPr>
              <w:t xml:space="preserve"> </w:t>
            </w:r>
            <w:r w:rsidRPr="001E1CB4">
              <w:rPr>
                <w:spacing w:val="-4"/>
              </w:rPr>
              <w:t>–</w:t>
            </w:r>
            <w:r>
              <w:rPr>
                <w:spacing w:val="-4"/>
              </w:rPr>
              <w:t xml:space="preserve"> 50,6% (11001</w:t>
            </w:r>
            <w:r w:rsidRPr="001E1CB4">
              <w:rPr>
                <w:spacing w:val="-4"/>
              </w:rPr>
              <w:t xml:space="preserve"> mieszkań) ogółu oddanych w województwie, a następnie w po</w:t>
            </w:r>
            <w:r w:rsidRPr="001E1CB4">
              <w:rPr>
                <w:spacing w:val="-4"/>
              </w:rPr>
              <w:softHyphen/>
            </w:r>
            <w:r>
              <w:rPr>
                <w:spacing w:val="-4"/>
              </w:rPr>
              <w:t>wiecie wrocławskim – 14,1% (3064</w:t>
            </w:r>
            <w:r w:rsidR="00F30892">
              <w:rPr>
                <w:spacing w:val="-4"/>
              </w:rPr>
              <w:t xml:space="preserve"> mieszkania</w:t>
            </w:r>
            <w:r w:rsidRPr="001E1CB4">
              <w:rPr>
                <w:spacing w:val="-4"/>
              </w:rPr>
              <w:t>). Najmniej</w:t>
            </w:r>
            <w:r>
              <w:rPr>
                <w:spacing w:val="-4"/>
              </w:rPr>
              <w:t xml:space="preserve"> mieszkań przekazano w</w:t>
            </w:r>
            <w:r w:rsidRPr="001E1CB4">
              <w:rPr>
                <w:spacing w:val="-4"/>
              </w:rPr>
              <w:t xml:space="preserve"> </w:t>
            </w:r>
            <w:r>
              <w:rPr>
                <w:spacing w:val="-4"/>
              </w:rPr>
              <w:t>Wałbrzychu</w:t>
            </w:r>
            <w:r w:rsidRPr="001E1CB4">
              <w:rPr>
                <w:spacing w:val="-4"/>
              </w:rPr>
              <w:t xml:space="preserve"> –</w:t>
            </w:r>
            <w:r>
              <w:rPr>
                <w:spacing w:val="-4"/>
              </w:rPr>
              <w:t xml:space="preserve"> 0,1% (12</w:t>
            </w:r>
            <w:r w:rsidRPr="001E1CB4">
              <w:rPr>
                <w:spacing w:val="-4"/>
              </w:rPr>
              <w:t xml:space="preserve"> mieszkań)</w:t>
            </w:r>
            <w:r>
              <w:rPr>
                <w:spacing w:val="-4"/>
              </w:rPr>
              <w:t xml:space="preserve"> oraz w powiecie </w:t>
            </w:r>
            <w:r w:rsidRPr="001E1CB4">
              <w:rPr>
                <w:spacing w:val="-4"/>
              </w:rPr>
              <w:t>lwóweckim –</w:t>
            </w:r>
            <w:r>
              <w:rPr>
                <w:spacing w:val="-4"/>
              </w:rPr>
              <w:t xml:space="preserve"> 0,2%  (41 mieszkań).</w:t>
            </w:r>
          </w:p>
          <w:p w14:paraId="4CB1945C" w14:textId="0982866B" w:rsidR="00900E1E" w:rsidRPr="001E1CB4" w:rsidRDefault="00275026" w:rsidP="00B3134F">
            <w:pPr>
              <w:pStyle w:val="Akapitzwyky"/>
              <w:spacing w:line="260" w:lineRule="exact"/>
            </w:pPr>
            <w:r w:rsidRPr="001E1CB4">
              <w:t>Mieszkania o największej przeciętnej powierzchni użyt</w:t>
            </w:r>
            <w:r w:rsidRPr="001E1CB4">
              <w:softHyphen/>
              <w:t xml:space="preserve">kowej powstały na terenie </w:t>
            </w:r>
            <w:r>
              <w:t>Wałbrzycha (154,0</w:t>
            </w:r>
            <w:r w:rsidRPr="001E1CB4">
              <w:t> m</w:t>
            </w:r>
            <w:r w:rsidRPr="001E1CB4">
              <w:rPr>
                <w:vertAlign w:val="superscript"/>
              </w:rPr>
              <w:t>2</w:t>
            </w:r>
            <w:r w:rsidRPr="001E1CB4">
              <w:t>) i </w:t>
            </w:r>
            <w:r>
              <w:t>powiatów górowskiego (141,4</w:t>
            </w:r>
            <w:r w:rsidRPr="001E1CB4">
              <w:t xml:space="preserve"> m</w:t>
            </w:r>
            <w:r w:rsidRPr="001E1CB4">
              <w:rPr>
                <w:vertAlign w:val="superscript"/>
              </w:rPr>
              <w:t>2</w:t>
            </w:r>
            <w:r w:rsidRPr="001E1CB4">
              <w:t>)</w:t>
            </w:r>
            <w:r>
              <w:t xml:space="preserve"> oraz lwóweckiego (132,2 </w:t>
            </w:r>
            <w:r w:rsidRPr="001E1CB4">
              <w:t>m</w:t>
            </w:r>
            <w:r w:rsidRPr="001E1CB4">
              <w:rPr>
                <w:vertAlign w:val="superscript"/>
              </w:rPr>
              <w:t>2</w:t>
            </w:r>
            <w:r w:rsidRPr="001E1CB4">
              <w:t>). Najmniejsze miesz</w:t>
            </w:r>
            <w:r w:rsidRPr="001E1CB4">
              <w:softHyphen/>
            </w:r>
            <w:r>
              <w:t>kania wybudowano: we Wrocławiu (57,8</w:t>
            </w:r>
            <w:r w:rsidRPr="001E1CB4">
              <w:t xml:space="preserve"> m</w:t>
            </w:r>
            <w:r w:rsidRPr="001E1CB4">
              <w:rPr>
                <w:vertAlign w:val="superscript"/>
              </w:rPr>
              <w:t>2</w:t>
            </w:r>
            <w:r w:rsidRPr="001E1CB4">
              <w:t>), w </w:t>
            </w:r>
            <w:r>
              <w:t>Legnicy (73,3</w:t>
            </w:r>
            <w:r w:rsidRPr="001E1CB4">
              <w:t xml:space="preserve"> m</w:t>
            </w:r>
            <w:r w:rsidRPr="001E1CB4">
              <w:rPr>
                <w:vertAlign w:val="superscript"/>
              </w:rPr>
              <w:t>2</w:t>
            </w:r>
            <w:r>
              <w:t>) oraz</w:t>
            </w:r>
            <w:r w:rsidR="00B3134F">
              <w:t xml:space="preserve"> </w:t>
            </w:r>
            <w:r>
              <w:t>w po</w:t>
            </w:r>
            <w:r w:rsidR="00B3134F">
              <w:t>-</w:t>
            </w:r>
            <w:r>
              <w:t>wiecie milickim (81,</w:t>
            </w:r>
            <w:r w:rsidR="00B20FF2">
              <w:t>9</w:t>
            </w:r>
            <w:r w:rsidRPr="001E1CB4">
              <w:t xml:space="preserve"> m</w:t>
            </w:r>
            <w:r w:rsidRPr="001E1CB4">
              <w:rPr>
                <w:vertAlign w:val="superscript"/>
              </w:rPr>
              <w:t>2</w:t>
            </w:r>
            <w:r w:rsidRPr="001E1CB4">
              <w:t>).</w:t>
            </w:r>
          </w:p>
        </w:tc>
      </w:tr>
    </w:tbl>
    <w:p w14:paraId="4E82F0D3" w14:textId="77777777" w:rsidR="00275026" w:rsidRPr="00B2370B" w:rsidRDefault="00275026" w:rsidP="00275026">
      <w:pPr>
        <w:spacing w:before="280"/>
        <w:rPr>
          <w:rFonts w:cs="Arial"/>
          <w:szCs w:val="19"/>
        </w:rPr>
      </w:pPr>
      <w:r>
        <w:rPr>
          <w:rFonts w:cs="Arial"/>
          <w:szCs w:val="19"/>
        </w:rPr>
        <w:t xml:space="preserve">W grudniu 2020 r. </w:t>
      </w:r>
      <w:r w:rsidRPr="00B66AFE">
        <w:rPr>
          <w:rFonts w:cs="Arial"/>
          <w:szCs w:val="19"/>
        </w:rPr>
        <w:t>starostwa powiatowe</w:t>
      </w:r>
      <w:r w:rsidRPr="00B2370B">
        <w:rPr>
          <w:rFonts w:cs="Arial"/>
          <w:szCs w:val="19"/>
        </w:rPr>
        <w:t xml:space="preserve"> wydały </w:t>
      </w:r>
      <w:r w:rsidRPr="00B2370B">
        <w:rPr>
          <w:rFonts w:cs="Arial"/>
          <w:b/>
          <w:szCs w:val="19"/>
        </w:rPr>
        <w:t xml:space="preserve">pozwolenia na budowę lub </w:t>
      </w:r>
      <w:r w:rsidRPr="00D80E1D">
        <w:rPr>
          <w:rFonts w:cs="Arial"/>
          <w:b/>
          <w:spacing w:val="-4"/>
          <w:szCs w:val="19"/>
        </w:rPr>
        <w:t>dokonano</w:t>
      </w:r>
      <w:r w:rsidRPr="00B2370B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2747 </w:t>
      </w:r>
      <w:r w:rsidRPr="00B2370B">
        <w:rPr>
          <w:rFonts w:cs="Arial"/>
          <w:szCs w:val="19"/>
        </w:rPr>
        <w:t xml:space="preserve">nowych mieszkań. Było to o </w:t>
      </w:r>
      <w:r>
        <w:rPr>
          <w:rFonts w:cs="Arial"/>
          <w:szCs w:val="19"/>
        </w:rPr>
        <w:t>57,4</w:t>
      </w:r>
      <w:r w:rsidRPr="00B2370B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B2370B">
        <w:rPr>
          <w:rFonts w:cs="Arial"/>
          <w:szCs w:val="19"/>
        </w:rPr>
        <w:t xml:space="preserve"> niż w analogicznym miesiącu </w:t>
      </w:r>
      <w:r>
        <w:rPr>
          <w:rFonts w:cs="Arial"/>
          <w:szCs w:val="19"/>
        </w:rPr>
        <w:t>2019</w:t>
      </w:r>
      <w:r w:rsidRPr="00B2370B">
        <w:rPr>
          <w:rFonts w:cs="Arial"/>
          <w:szCs w:val="19"/>
        </w:rPr>
        <w:t xml:space="preserve"> r. Najwięcej pozwoleń (</w:t>
      </w:r>
      <w:r>
        <w:rPr>
          <w:rFonts w:cs="Arial"/>
          <w:szCs w:val="19"/>
        </w:rPr>
        <w:t>74,9</w:t>
      </w:r>
      <w:r w:rsidRPr="00B2370B">
        <w:rPr>
          <w:rFonts w:cs="Arial"/>
          <w:szCs w:val="19"/>
        </w:rPr>
        <w:t>% ogólnej liczby) dotyczyło mieszkań przeznaczonych na sprzedaż lub wynajem.</w:t>
      </w:r>
    </w:p>
    <w:p w14:paraId="6A50ECF4" w14:textId="105DBCF3" w:rsidR="00D01C98" w:rsidRPr="00B2370B" w:rsidRDefault="00275026" w:rsidP="00275026">
      <w:pPr>
        <w:autoSpaceDE w:val="0"/>
        <w:autoSpaceDN w:val="0"/>
        <w:adjustRightInd w:val="0"/>
        <w:rPr>
          <w:rFonts w:cs="Arial"/>
          <w:szCs w:val="19"/>
        </w:rPr>
      </w:pPr>
      <w:r w:rsidRPr="00B2370B">
        <w:rPr>
          <w:rFonts w:cs="Arial"/>
          <w:szCs w:val="19"/>
        </w:rPr>
        <w:t xml:space="preserve">W omawianym miesiącu </w:t>
      </w:r>
      <w:r w:rsidRPr="00B2370B">
        <w:rPr>
          <w:rFonts w:cs="Arial"/>
          <w:b/>
          <w:szCs w:val="19"/>
        </w:rPr>
        <w:t>rozpoczęto budowę</w:t>
      </w:r>
      <w:r w:rsidRPr="00B2370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1895</w:t>
      </w:r>
      <w:r w:rsidRPr="00B2370B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więcej o 138,4%</w:t>
      </w:r>
      <w:r w:rsidRPr="00B2370B">
        <w:rPr>
          <w:rFonts w:cs="Arial"/>
          <w:szCs w:val="19"/>
        </w:rPr>
        <w:t xml:space="preserve">. Najwięcej mieszkań (tj. </w:t>
      </w:r>
      <w:r>
        <w:rPr>
          <w:rFonts w:cs="Arial"/>
          <w:szCs w:val="19"/>
        </w:rPr>
        <w:t>77,7</w:t>
      </w:r>
      <w:r w:rsidRPr="00B2370B">
        <w:rPr>
          <w:rFonts w:cs="Arial"/>
          <w:szCs w:val="19"/>
        </w:rPr>
        <w:t>%) mają wybudować inwestorzy budujący na sprzedaż lub wynajem.</w:t>
      </w:r>
    </w:p>
    <w:p w14:paraId="206A6A91" w14:textId="7D6AA126" w:rsidR="00900E1E" w:rsidRPr="00264544" w:rsidRDefault="00900E1E" w:rsidP="0003064F">
      <w:pPr>
        <w:pStyle w:val="tytutabelki"/>
        <w:rPr>
          <w:spacing w:val="0"/>
        </w:rPr>
      </w:pPr>
      <w:r w:rsidRPr="00B2370B">
        <w:t>Tablica 1</w:t>
      </w:r>
      <w:r w:rsidR="002D387E">
        <w:t>1</w:t>
      </w:r>
      <w:r w:rsidRPr="00B2370B">
        <w:t xml:space="preserve">. </w:t>
      </w:r>
      <w:r w:rsidRPr="00264544">
        <w:rPr>
          <w:spacing w:val="0"/>
        </w:rPr>
        <w:t>Liczba mieszkań, na których budowę wydano pozwolenia lub dokonano zgłoszenia z projektem budowlanym</w:t>
      </w:r>
      <w:r w:rsidR="00264544">
        <w:rPr>
          <w:spacing w:val="0"/>
        </w:rPr>
        <w:br/>
        <w:t xml:space="preserve"> </w:t>
      </w:r>
      <w:r w:rsidRPr="00264544">
        <w:rPr>
          <w:spacing w:val="0"/>
        </w:rPr>
        <w:t xml:space="preserve">oraz których budowę rozpoczęto w </w:t>
      </w:r>
      <w:r w:rsidR="00264544" w:rsidRPr="00264544">
        <w:rPr>
          <w:spacing w:val="0"/>
        </w:rPr>
        <w:t>20</w:t>
      </w:r>
      <w:r w:rsidR="00A652BB">
        <w:rPr>
          <w:spacing w:val="0"/>
        </w:rPr>
        <w:t>20</w:t>
      </w:r>
      <w:r w:rsidRPr="00264544">
        <w:rPr>
          <w:spacing w:val="0"/>
        </w:rPr>
        <w:t xml:space="preserve"> 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00E1E" w:rsidRPr="00B2370B" w14:paraId="263177D4" w14:textId="77777777" w:rsidTr="00D07A1E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86F759" w14:textId="77777777" w:rsidR="00900E1E" w:rsidRPr="00B2370B" w:rsidRDefault="00900E1E" w:rsidP="00900E1E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CBCD6D" w14:textId="77777777" w:rsidR="00900E1E" w:rsidRPr="00B2370B" w:rsidRDefault="00900E1E" w:rsidP="00900E1E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949BFF" w14:textId="77777777" w:rsidR="00900E1E" w:rsidRPr="00B2370B" w:rsidRDefault="00900E1E" w:rsidP="00900E1E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900E1E" w:rsidRPr="00B2370B" w14:paraId="01007C73" w14:textId="77777777" w:rsidTr="00D07A1E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ED2F6" w14:textId="77777777" w:rsidR="00900E1E" w:rsidRPr="00B2370B" w:rsidRDefault="00900E1E" w:rsidP="00900E1E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800420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2B3AE2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EC239" w14:textId="11ADAF3D" w:rsidR="00900E1E" w:rsidRPr="00D317A9" w:rsidRDefault="00900E1E" w:rsidP="00A652BB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111D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XII 201</w:t>
            </w:r>
            <w:r w:rsidR="00A652BB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317A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EDE18B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26D5C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5A306C" w14:textId="5B92CC44" w:rsidR="00900E1E" w:rsidRPr="00C410B2" w:rsidRDefault="00D07A1E" w:rsidP="00A652BB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111D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XII 201</w:t>
            </w:r>
            <w:r w:rsidR="00A652BB">
              <w:rPr>
                <w:rFonts w:cs="Arial"/>
                <w:sz w:val="16"/>
                <w:szCs w:val="16"/>
              </w:rPr>
              <w:t>9</w:t>
            </w:r>
            <w:r w:rsidR="00900E1E">
              <w:rPr>
                <w:rFonts w:cs="Arial"/>
                <w:sz w:val="16"/>
                <w:szCs w:val="16"/>
              </w:rPr>
              <w:t xml:space="preserve"> </w:t>
            </w:r>
            <w:r w:rsidR="00900E1E" w:rsidRPr="00D317A9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E95B5E" w:rsidRPr="007C5907" w14:paraId="4D659C84" w14:textId="77777777" w:rsidTr="00D07A1E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2F9C2" w14:textId="77777777" w:rsidR="00E95B5E" w:rsidRPr="00B2370B" w:rsidRDefault="00E95B5E" w:rsidP="00E95B5E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2440E0" w14:textId="51CBDA8F" w:rsidR="00E95B5E" w:rsidRPr="00337FBE" w:rsidRDefault="00E95B5E" w:rsidP="00E95B5E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26857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99598" w14:textId="148C9417" w:rsidR="00E95B5E" w:rsidRPr="00337FBE" w:rsidRDefault="00E95B5E" w:rsidP="00E95B5E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CE3F7" w14:textId="7019FEA9" w:rsidR="00E95B5E" w:rsidRPr="00337FBE" w:rsidRDefault="00E95B5E" w:rsidP="00E95B5E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240A4" w14:textId="304B7E19" w:rsidR="00E95B5E" w:rsidRPr="00337FBE" w:rsidRDefault="00E95B5E" w:rsidP="00E95B5E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19860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6991D" w14:textId="5B3163B7" w:rsidR="00E95B5E" w:rsidRPr="00337FBE" w:rsidRDefault="00E95B5E" w:rsidP="00E95B5E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2CB698" w14:textId="10CB4D22" w:rsidR="00E95B5E" w:rsidRPr="00337FBE" w:rsidRDefault="00E95B5E" w:rsidP="00E95B5E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80,8</w:t>
            </w:r>
          </w:p>
        </w:tc>
      </w:tr>
      <w:tr w:rsidR="00E95B5E" w:rsidRPr="00B2370B" w14:paraId="58CA9B6D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24FBD" w14:textId="2E24621A" w:rsidR="00E95B5E" w:rsidRPr="00B2370B" w:rsidRDefault="00E95B5E" w:rsidP="00E95B5E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9F30D" w14:textId="625AC92C" w:rsidR="00E95B5E" w:rsidRPr="00337FBE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7291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5E416C" w14:textId="4FE48330" w:rsidR="00E95B5E" w:rsidRPr="00AB36BC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07DEA" w14:textId="0C8998FD" w:rsidR="00E95B5E" w:rsidRPr="007C5907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B3DE6" w14:textId="15BEDF81" w:rsidR="00E95B5E" w:rsidRPr="00337FBE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B24365" w14:textId="5691172D" w:rsidR="00E95B5E" w:rsidRPr="007C5907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D06549" w14:textId="173305D9" w:rsidR="00E95B5E" w:rsidRPr="007C5907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E95B5E" w:rsidRPr="00B2370B" w14:paraId="28302D67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992BD" w14:textId="44D44E1F" w:rsidR="00E95B5E" w:rsidRPr="00B2370B" w:rsidRDefault="00E95B5E" w:rsidP="00E95B5E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F5D50" w14:textId="1B7409E9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19315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B9B42" w14:textId="4DACEC56" w:rsidR="00E95B5E" w:rsidRPr="00AB36BC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FA9B" w14:textId="7DF37E06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DFF05" w14:textId="0136A3C5" w:rsidR="00E95B5E" w:rsidRPr="007C5907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12958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9D668B" w14:textId="28356C26" w:rsidR="00E95B5E" w:rsidRPr="00AB36BC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73A290" w14:textId="2482AE65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73,6</w:t>
            </w:r>
          </w:p>
        </w:tc>
      </w:tr>
      <w:tr w:rsidR="00E95B5E" w:rsidRPr="00B2370B" w14:paraId="464BAE21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AA002" w14:textId="77777777" w:rsidR="00E95B5E" w:rsidRPr="00B2370B" w:rsidRDefault="00E95B5E" w:rsidP="00E95B5E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E95387" w14:textId="44692DB3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643FA" w14:textId="120AF56C" w:rsidR="00E95B5E" w:rsidRPr="00AB36BC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A90CE" w14:textId="4975F3AB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21784" w14:textId="4D11D33E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7CCCEA" w14:textId="3FE1CF7C" w:rsidR="00E95B5E" w:rsidRPr="00D317A9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DFC10" w14:textId="54E19958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</w:tr>
      <w:tr w:rsidR="00E95B5E" w:rsidRPr="00B2370B" w14:paraId="2BE1D13C" w14:textId="77777777" w:rsidTr="00744D4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640A4B" w14:textId="77777777" w:rsidR="00E95B5E" w:rsidRPr="00B2370B" w:rsidRDefault="00E95B5E" w:rsidP="00E95B5E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BC512" w14:textId="6DC4A1E1" w:rsidR="00E95B5E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43DFA" w14:textId="2B831792" w:rsidR="00E95B5E" w:rsidRPr="00AB36BC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FA4BCE" w14:textId="5F2C05FE" w:rsidR="00E95B5E" w:rsidRPr="00A943CE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AE938" w14:textId="36EEC5D4" w:rsidR="00E95B5E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1B27A" w14:textId="012826B8" w:rsidR="00E95B5E" w:rsidRPr="00D317A9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F8E7D0" w14:textId="7C620601" w:rsidR="00E95B5E" w:rsidRPr="00A943CE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</w:tr>
      <w:tr w:rsidR="00E95B5E" w:rsidRPr="00B2370B" w14:paraId="7C604516" w14:textId="77777777" w:rsidTr="00744D4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4A6E4" w14:textId="77777777" w:rsidR="00E95B5E" w:rsidRPr="00B2370B" w:rsidRDefault="00E95B5E" w:rsidP="00E95B5E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23463B" w14:textId="578D582A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A1143" w14:textId="647C15C1" w:rsidR="00E95B5E" w:rsidRPr="00AB36BC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50A48" w14:textId="075B666E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86F48" w14:textId="58755137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001F234" w14:textId="27B9A138" w:rsidR="00E95B5E" w:rsidRPr="00D317A9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B56E95" w14:textId="176AACF3" w:rsidR="00E95B5E" w:rsidRPr="00B2370B" w:rsidRDefault="00E95B5E" w:rsidP="00E95B5E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</w:tbl>
    <w:p w14:paraId="7651CA04" w14:textId="77777777" w:rsidR="00900E1E" w:rsidRPr="00F34D0D" w:rsidRDefault="00900E1E" w:rsidP="00900E1E">
      <w:pPr>
        <w:pStyle w:val="Nagwek1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F543A" w:rsidRPr="003439F1" w14:paraId="2E2223C6" w14:textId="77777777" w:rsidTr="00A9727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5A88C7C" w14:textId="33F93336" w:rsidR="006F543A" w:rsidRPr="0016745E" w:rsidRDefault="006F543A" w:rsidP="00ED732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grudniu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 w:rsidR="00A652BB"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wartość </w:t>
            </w:r>
            <w:r w:rsidRPr="009B141F">
              <w:rPr>
                <w:rFonts w:ascii="Fira Sans SemiBold" w:hAnsi="Fira Sans SemiBold"/>
                <w:color w:val="auto"/>
              </w:rPr>
              <w:t>sprzedaż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9B141F">
              <w:rPr>
                <w:rFonts w:ascii="Fira Sans SemiBold" w:hAnsi="Fira Sans SemiBold"/>
                <w:color w:val="auto"/>
              </w:rPr>
              <w:t xml:space="preserve"> detaliczn</w:t>
            </w:r>
            <w:r>
              <w:rPr>
                <w:rFonts w:ascii="Fira Sans SemiBold" w:hAnsi="Fira Sans SemiBold"/>
                <w:color w:val="auto"/>
              </w:rPr>
              <w:t xml:space="preserve">ej </w:t>
            </w:r>
            <w:r w:rsidR="007C39E5">
              <w:rPr>
                <w:rFonts w:ascii="Fira Sans SemiBold" w:hAnsi="Fira Sans SemiBold"/>
                <w:color w:val="auto"/>
              </w:rPr>
              <w:t>zmniejszyła</w:t>
            </w:r>
            <w:r>
              <w:rPr>
                <w:rFonts w:ascii="Fira Sans SemiBold" w:hAnsi="Fira Sans SemiBold"/>
                <w:color w:val="auto"/>
              </w:rPr>
              <w:t xml:space="preserve"> się w porównaniu z poprzednim rokiem, </w:t>
            </w:r>
            <w:r w:rsidRPr="009B141F">
              <w:rPr>
                <w:rFonts w:ascii="Fira Sans SemiBold" w:hAnsi="Fira Sans SemiBold"/>
                <w:color w:val="auto"/>
              </w:rPr>
              <w:t>w</w:t>
            </w:r>
            <w:r>
              <w:rPr>
                <w:rFonts w:ascii="Fira Sans SemiBold" w:hAnsi="Fira Sans SemiBold"/>
                <w:color w:val="auto"/>
              </w:rPr>
              <w:t>ięk</w:t>
            </w:r>
            <w:r w:rsidRPr="009B141F">
              <w:rPr>
                <w:rFonts w:ascii="Fira Sans SemiBold" w:hAnsi="Fira Sans SemiBold"/>
                <w:color w:val="auto"/>
              </w:rPr>
              <w:t>sza</w:t>
            </w:r>
            <w:r>
              <w:rPr>
                <w:rFonts w:ascii="Fira Sans SemiBold" w:hAnsi="Fira Sans SemiBold"/>
                <w:color w:val="auto"/>
              </w:rPr>
              <w:t xml:space="preserve"> była </w:t>
            </w:r>
            <w:r w:rsidR="006449D3">
              <w:rPr>
                <w:rFonts w:ascii="Fira Sans SemiBold" w:hAnsi="Fira Sans SemiBold"/>
                <w:color w:val="auto"/>
              </w:rPr>
              <w:t xml:space="preserve">natomiast </w:t>
            </w:r>
            <w:r>
              <w:rPr>
                <w:rFonts w:ascii="Fira Sans SemiBold" w:hAnsi="Fira Sans SemiBold"/>
                <w:color w:val="auto"/>
              </w:rPr>
              <w:t xml:space="preserve">sprzedaż </w:t>
            </w:r>
            <w:r w:rsidRPr="009B141F">
              <w:rPr>
                <w:rFonts w:ascii="Fira Sans SemiBold" w:hAnsi="Fira Sans SemiBold"/>
                <w:color w:val="auto"/>
              </w:rPr>
              <w:t>hurtowa zrealizowana przez przedsiębiorstwa handlowe i niehandlowe.</w:t>
            </w:r>
          </w:p>
        </w:tc>
      </w:tr>
    </w:tbl>
    <w:p w14:paraId="6EC33BA4" w14:textId="10667FA6" w:rsidR="006F543A" w:rsidRDefault="006F543A" w:rsidP="006F543A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>
        <w:t xml:space="preserve">w grudniu </w:t>
      </w:r>
      <w:r w:rsidR="001E1C7E">
        <w:t>20</w:t>
      </w:r>
      <w:r w:rsidR="00A652BB">
        <w:t>20</w:t>
      </w:r>
      <w:r w:rsidR="001E1C7E">
        <w:t xml:space="preserve"> </w:t>
      </w:r>
      <w:r>
        <w:t xml:space="preserve">r. </w:t>
      </w:r>
      <w:r w:rsidR="00F5145B">
        <w:t>zmniejszyła</w:t>
      </w:r>
      <w:r>
        <w:t xml:space="preserve"> się o </w:t>
      </w:r>
      <w:r w:rsidR="00F5145B">
        <w:t>2,6</w:t>
      </w:r>
      <w:r>
        <w:t xml:space="preserve">% w porównaniu z </w:t>
      </w:r>
      <w:r w:rsidR="001E1C7E">
        <w:t>grudniem</w:t>
      </w:r>
      <w:r>
        <w:t xml:space="preserve"> </w:t>
      </w:r>
      <w:r w:rsidRPr="008A3311">
        <w:t>201</w:t>
      </w:r>
      <w:r w:rsidR="00A652BB">
        <w:t>9</w:t>
      </w:r>
      <w:r w:rsidRPr="008A3311">
        <w:t xml:space="preserve"> r. (kiedy notowano wzrost o </w:t>
      </w:r>
      <w:r w:rsidR="00F5145B">
        <w:t>6,5</w:t>
      </w:r>
      <w:r w:rsidRPr="008A3311">
        <w:t>%). W grupie żywność, napoje i wyroby tytoniowe</w:t>
      </w:r>
      <w:r>
        <w:t xml:space="preserve"> </w:t>
      </w:r>
      <w:r w:rsidRPr="008A3311">
        <w:t xml:space="preserve">(o udziale wynoszącym </w:t>
      </w:r>
      <w:r w:rsidR="001435D0">
        <w:t>45,</w:t>
      </w:r>
      <w:r w:rsidR="00F5145B">
        <w:t>9</w:t>
      </w:r>
      <w:r w:rsidRPr="008A3311">
        <w:t xml:space="preserve">% sprzedaży detalicznej ogółem) sprzedaż była </w:t>
      </w:r>
      <w:r w:rsidR="00F5145B">
        <w:t>niższa</w:t>
      </w:r>
      <w:r w:rsidRPr="008A3311">
        <w:t xml:space="preserve"> o </w:t>
      </w:r>
      <w:r w:rsidR="00F5145B">
        <w:t>1,3</w:t>
      </w:r>
      <w:r w:rsidRPr="008A3311">
        <w:t xml:space="preserve">%. Największy wzrost sprzedaży detalicznej odnotowano w grupie </w:t>
      </w:r>
      <w:r w:rsidR="00F5145B">
        <w:t>m</w:t>
      </w:r>
      <w:r w:rsidR="00F5145B" w:rsidRPr="00F5145B">
        <w:t>eble, RTV, AGD</w:t>
      </w:r>
      <w:r>
        <w:t xml:space="preserve"> (o </w:t>
      </w:r>
      <w:r w:rsidR="00F5145B">
        <w:t>24,</w:t>
      </w:r>
      <w:r w:rsidR="00701E83">
        <w:t>7</w:t>
      </w:r>
      <w:r>
        <w:t>%)</w:t>
      </w:r>
      <w:r w:rsidR="00F5145B">
        <w:t xml:space="preserve"> oraz p</w:t>
      </w:r>
      <w:r w:rsidR="00F5145B" w:rsidRPr="00F5145B">
        <w:t>ozostała sprzedaż detaliczna w niewyspecjalizowanych sklepach</w:t>
      </w:r>
      <w:r w:rsidR="007C39E5">
        <w:br/>
      </w:r>
      <w:r w:rsidR="00F5145B">
        <w:t>(o 19,0%)</w:t>
      </w:r>
      <w:r>
        <w:t>,</w:t>
      </w:r>
      <w:r w:rsidRPr="008A3311">
        <w:t xml:space="preserve"> </w:t>
      </w:r>
      <w:r w:rsidRPr="0051412A">
        <w:t xml:space="preserve">natomiast </w:t>
      </w:r>
      <w:r w:rsidR="00C90017">
        <w:t xml:space="preserve">największy </w:t>
      </w:r>
      <w:r w:rsidRPr="0051412A">
        <w:t>spadek w grup</w:t>
      </w:r>
      <w:r w:rsidR="001E1C7E">
        <w:t xml:space="preserve">ach: </w:t>
      </w:r>
      <w:r w:rsidR="00F5145B">
        <w:t>p</w:t>
      </w:r>
      <w:r w:rsidR="00F5145B" w:rsidRPr="00F5145B">
        <w:t>rasa, książki, pozostała sprzedaż w wyspecjalizowanych sklepach</w:t>
      </w:r>
      <w:r w:rsidR="00C90017">
        <w:br/>
      </w:r>
      <w:r w:rsidR="001435D0" w:rsidRPr="001435D0">
        <w:t xml:space="preserve">(o </w:t>
      </w:r>
      <w:r w:rsidR="00F5145B">
        <w:t>31,6</w:t>
      </w:r>
      <w:r w:rsidR="001435D0" w:rsidRPr="001435D0">
        <w:t>%)</w:t>
      </w:r>
      <w:r w:rsidR="001435D0">
        <w:t xml:space="preserve">, </w:t>
      </w:r>
      <w:r w:rsidR="00F5145B">
        <w:t>w</w:t>
      </w:r>
      <w:r w:rsidR="00F5145B" w:rsidRPr="00F5145B">
        <w:t>łókno, odzież, obuwie</w:t>
      </w:r>
      <w:r w:rsidR="001435D0" w:rsidRPr="001435D0">
        <w:t xml:space="preserve"> </w:t>
      </w:r>
      <w:r w:rsidR="001E1C7E">
        <w:t xml:space="preserve">(o </w:t>
      </w:r>
      <w:r w:rsidR="00F5145B">
        <w:t>29,1</w:t>
      </w:r>
      <w:r w:rsidR="001435D0">
        <w:t xml:space="preserve">%) </w:t>
      </w:r>
      <w:r>
        <w:t xml:space="preserve">oraz </w:t>
      </w:r>
      <w:r w:rsidR="00F5145B">
        <w:t>p</w:t>
      </w:r>
      <w:r w:rsidR="00F5145B" w:rsidRPr="00F5145B">
        <w:t>aliwa stałe, ciekłe i gazowe</w:t>
      </w:r>
      <w:r w:rsidR="001435D0" w:rsidRPr="001435D0">
        <w:t xml:space="preserve"> </w:t>
      </w:r>
      <w:r>
        <w:t xml:space="preserve">(o </w:t>
      </w:r>
      <w:r w:rsidR="00F5145B">
        <w:t>27,2</w:t>
      </w:r>
      <w:r>
        <w:t>%).</w:t>
      </w:r>
    </w:p>
    <w:p w14:paraId="52D4052D" w14:textId="09946B13" w:rsidR="006F543A" w:rsidRDefault="006F543A" w:rsidP="006F543A">
      <w:pPr>
        <w:pStyle w:val="Akapitzwyky"/>
        <w:spacing w:before="120"/>
      </w:pPr>
      <w:r w:rsidRPr="0051412A">
        <w:t xml:space="preserve">W porównaniu do </w:t>
      </w:r>
      <w:r w:rsidR="00FE32AA">
        <w:t>listopada</w:t>
      </w:r>
      <w:r>
        <w:t xml:space="preserve"> </w:t>
      </w:r>
      <w:r w:rsidR="001E1C7E">
        <w:t>20</w:t>
      </w:r>
      <w:r w:rsidR="00A652BB">
        <w:t>20</w:t>
      </w:r>
      <w:r w:rsidR="001E1C7E">
        <w:t xml:space="preserve"> </w:t>
      </w:r>
      <w:r w:rsidRPr="0051412A">
        <w:t xml:space="preserve">r. sprzedaż detaliczna </w:t>
      </w:r>
      <w:r>
        <w:t>zwięk</w:t>
      </w:r>
      <w:r w:rsidRPr="0051412A">
        <w:t xml:space="preserve">szyła się o </w:t>
      </w:r>
      <w:r w:rsidR="00F5145B">
        <w:t>20,4</w:t>
      </w:r>
      <w:r w:rsidRPr="0051412A">
        <w:t xml:space="preserve">%. Największy wzrost w skali miesiąca odnotowano </w:t>
      </w:r>
      <w:r w:rsidRPr="008A3311">
        <w:t>w grup</w:t>
      </w:r>
      <w:r w:rsidR="001E1C7E">
        <w:t>ach:</w:t>
      </w:r>
      <w:r w:rsidRPr="008A3311">
        <w:t xml:space="preserve"> </w:t>
      </w:r>
      <w:r w:rsidR="00F5145B">
        <w:t>p</w:t>
      </w:r>
      <w:r w:rsidR="00F5145B" w:rsidRPr="00F5145B">
        <w:t xml:space="preserve">ozostała sprzedaż detaliczna w niewyspecjalizowanych sklepach; ogółem </w:t>
      </w:r>
      <w:r>
        <w:t>(o </w:t>
      </w:r>
      <w:r w:rsidR="00F5145B">
        <w:t>52,2</w:t>
      </w:r>
      <w:r>
        <w:t xml:space="preserve">%), </w:t>
      </w:r>
      <w:r w:rsidR="00F5145B" w:rsidRPr="00F5145B">
        <w:t xml:space="preserve">meble, RTV, AGD </w:t>
      </w:r>
      <w:r>
        <w:t>(</w:t>
      </w:r>
      <w:r w:rsidR="00F5145B">
        <w:t>33,3</w:t>
      </w:r>
      <w:r>
        <w:t>%)</w:t>
      </w:r>
      <w:r w:rsidR="00F5145B">
        <w:t>, ż</w:t>
      </w:r>
      <w:r w:rsidR="00F5145B" w:rsidRPr="00F5145B">
        <w:t>ywność, napoje i wyroby tytoniowe</w:t>
      </w:r>
      <w:r>
        <w:t xml:space="preserve"> </w:t>
      </w:r>
      <w:r w:rsidR="00F5145B">
        <w:t xml:space="preserve">(o 32,4%) </w:t>
      </w:r>
      <w:r>
        <w:t xml:space="preserve">oraz </w:t>
      </w:r>
      <w:r w:rsidR="00F86ED5" w:rsidRPr="00F86ED5">
        <w:t>prasa, książki, pozostała sprzedaż w wyspecjalizowanych sklepach</w:t>
      </w:r>
      <w:r w:rsidRPr="008A3311">
        <w:t xml:space="preserve"> (o </w:t>
      </w:r>
      <w:r w:rsidR="00F5145B">
        <w:t>30,3</w:t>
      </w:r>
      <w:r w:rsidRPr="008A3311">
        <w:t>%)</w:t>
      </w:r>
      <w:r>
        <w:t>,</w:t>
      </w:r>
      <w:r w:rsidRPr="008A3311">
        <w:t xml:space="preserve"> </w:t>
      </w:r>
      <w:r w:rsidRPr="0051412A">
        <w:t>natomiast największy spadek w grup</w:t>
      </w:r>
      <w:r w:rsidR="001E1C7E">
        <w:t>ach</w:t>
      </w:r>
      <w:r w:rsidRPr="0051412A">
        <w:t xml:space="preserve"> </w:t>
      </w:r>
      <w:r w:rsidR="00F5145B" w:rsidRPr="00F5145B">
        <w:t xml:space="preserve">paliwa stałe, ciekłe i gazowe </w:t>
      </w:r>
      <w:r>
        <w:t xml:space="preserve">(o </w:t>
      </w:r>
      <w:r w:rsidR="00F5145B">
        <w:t>6,8</w:t>
      </w:r>
      <w:r>
        <w:t xml:space="preserve">%) oraz </w:t>
      </w:r>
      <w:r w:rsidR="00F5145B" w:rsidRPr="00F5145B">
        <w:t>włókno, odzież, obuwie</w:t>
      </w:r>
      <w:r>
        <w:t xml:space="preserve"> (o </w:t>
      </w:r>
      <w:r w:rsidR="00F5145B">
        <w:t>0,3</w:t>
      </w:r>
      <w:r>
        <w:t>%).</w:t>
      </w:r>
    </w:p>
    <w:p w14:paraId="2AD78044" w14:textId="6716B589" w:rsidR="006F543A" w:rsidRPr="00003E9E" w:rsidRDefault="006F543A" w:rsidP="006F543A">
      <w:pPr>
        <w:pStyle w:val="Akapitzwyky"/>
        <w:rPr>
          <w:b/>
        </w:rPr>
      </w:pPr>
      <w:r w:rsidRPr="0051412A">
        <w:t xml:space="preserve">W </w:t>
      </w:r>
      <w:r w:rsidR="001E1C7E">
        <w:t>20</w:t>
      </w:r>
      <w:r w:rsidR="00A652BB">
        <w:t>20</w:t>
      </w:r>
      <w:r>
        <w:t xml:space="preserve"> </w:t>
      </w:r>
      <w:r w:rsidRPr="0051412A">
        <w:t xml:space="preserve">r. sprzedaż detaliczna była </w:t>
      </w:r>
      <w:r w:rsidR="00F5145B">
        <w:t>niższa</w:t>
      </w:r>
      <w:r w:rsidRPr="0051412A">
        <w:t xml:space="preserve"> o </w:t>
      </w:r>
      <w:r w:rsidR="00F5145B">
        <w:t>5,5</w:t>
      </w:r>
      <w:r w:rsidRPr="0051412A">
        <w:t xml:space="preserve">% niż w </w:t>
      </w:r>
      <w:r w:rsidR="001E1C7E">
        <w:t>201</w:t>
      </w:r>
      <w:r w:rsidR="00A652BB">
        <w:t>9</w:t>
      </w:r>
      <w:r w:rsidR="001E1C7E">
        <w:t xml:space="preserve"> r.</w:t>
      </w:r>
      <w:r w:rsidRPr="0051412A">
        <w:t xml:space="preserve"> (wobec wzrostu o </w:t>
      </w:r>
      <w:r w:rsidR="00F5145B">
        <w:t>7,4</w:t>
      </w:r>
      <w:r w:rsidRPr="0051412A">
        <w:t xml:space="preserve">% w </w:t>
      </w:r>
      <w:r w:rsidRPr="00003E9E">
        <w:t>201</w:t>
      </w:r>
      <w:r w:rsidR="00A652BB">
        <w:t>9</w:t>
      </w:r>
      <w:r w:rsidRPr="00003E9E">
        <w:t xml:space="preserve"> r.). </w:t>
      </w:r>
    </w:p>
    <w:p w14:paraId="28608047" w14:textId="3A6B88AA" w:rsidR="006F543A" w:rsidRPr="00003E9E" w:rsidRDefault="006F543A" w:rsidP="006F543A">
      <w:pPr>
        <w:pStyle w:val="tytutabelki"/>
      </w:pPr>
      <w:r w:rsidRPr="00003E9E">
        <w:t>Tablica 1</w:t>
      </w:r>
      <w:r w:rsidR="002D387E">
        <w:t>2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6F543A" w:rsidRPr="000F06C3" w14:paraId="01B015A1" w14:textId="77777777" w:rsidTr="00A97274">
        <w:trPr>
          <w:trHeight w:val="88"/>
        </w:trPr>
        <w:tc>
          <w:tcPr>
            <w:tcW w:w="2165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925F9E3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0F047FD" w14:textId="60CEB2C5" w:rsidR="006F543A" w:rsidRPr="000F06C3" w:rsidRDefault="006F543A" w:rsidP="00A652B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XII 20</w:t>
            </w:r>
            <w:r w:rsidR="00A652BB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D069C88" w14:textId="5B6416F0" w:rsidR="006F543A" w:rsidRPr="000F06C3" w:rsidRDefault="006F543A" w:rsidP="00A652B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I</w:t>
            </w:r>
            <w:r w:rsidR="00E111D0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XII 20</w:t>
            </w:r>
            <w:r w:rsidR="00A652BB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6F543A" w:rsidRPr="000F06C3" w14:paraId="474E4C3E" w14:textId="77777777" w:rsidTr="00A97274">
        <w:trPr>
          <w:trHeight w:val="87"/>
        </w:trPr>
        <w:tc>
          <w:tcPr>
            <w:tcW w:w="2165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B3A7DA8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DF36A66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E45D021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F543A" w:rsidRPr="000F06C3" w14:paraId="57584BBB" w14:textId="77777777" w:rsidTr="00A97274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FC097" w14:textId="77777777" w:rsidR="006F543A" w:rsidRPr="000F06C3" w:rsidRDefault="006F543A" w:rsidP="00A97274">
            <w:pPr>
              <w:tabs>
                <w:tab w:val="left" w:leader="dot" w:pos="3836"/>
              </w:tabs>
              <w:spacing w:before="60" w:after="0" w:line="232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F06C3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F06C3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C2112" w14:textId="72312D84" w:rsidR="006F543A" w:rsidRPr="006575EC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D7C90" w14:textId="6CA527C4" w:rsidR="006F543A" w:rsidRPr="006575EC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109606" w14:textId="31560B1D" w:rsidR="006F543A" w:rsidRPr="006575EC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F543A" w:rsidRPr="000F06C3" w14:paraId="3518DF83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E1FD2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7A1CB" w14:textId="77777777" w:rsidR="006F543A" w:rsidRPr="003034BE" w:rsidRDefault="006F543A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6AECE" w14:textId="77777777" w:rsidR="006F543A" w:rsidRPr="003034BE" w:rsidRDefault="006F543A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6CE84E" w14:textId="77777777" w:rsidR="006F543A" w:rsidRPr="003034BE" w:rsidRDefault="006F543A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</w:tr>
      <w:tr w:rsidR="006F543A" w:rsidRPr="000F06C3" w14:paraId="5E601A02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438301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56BBF" w14:textId="63AC0BE0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34292" w14:textId="16F38B75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1DC01F" w14:textId="4CF53126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10,3</w:t>
            </w:r>
          </w:p>
        </w:tc>
      </w:tr>
      <w:tr w:rsidR="006F543A" w:rsidRPr="000F06C3" w14:paraId="6ABE1962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D2BA23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3B8A69" w14:textId="5A507201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39B2BD" w14:textId="1839C7B8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AD945" w14:textId="756B61EF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4,7</w:t>
            </w:r>
          </w:p>
        </w:tc>
      </w:tr>
      <w:tr w:rsidR="006F543A" w:rsidRPr="000F06C3" w14:paraId="35CA97D5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E0C568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1E379" w14:textId="5B328433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077BD" w14:textId="7BAFAADE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7E853E" w14:textId="3398F394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44,3</w:t>
            </w:r>
          </w:p>
        </w:tc>
      </w:tr>
      <w:tr w:rsidR="006F543A" w:rsidRPr="000F06C3" w14:paraId="51F12110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2F86F8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9A19A" w14:textId="3C0691B0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94BB1" w14:textId="1D3AFC5D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F9885C" w14:textId="0DC54205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3,1</w:t>
            </w:r>
          </w:p>
        </w:tc>
      </w:tr>
      <w:tr w:rsidR="006F543A" w:rsidRPr="000F06C3" w14:paraId="41D2528B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8E5588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73F968" w14:textId="630FDBC3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3CAB2" w14:textId="7AF03D0B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F3E62E" w14:textId="638277B5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5,7</w:t>
            </w:r>
          </w:p>
        </w:tc>
      </w:tr>
      <w:tr w:rsidR="006F543A" w:rsidRPr="000F06C3" w14:paraId="320F480E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CB5848D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1AAAD7D6" w14:textId="726EA4F9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726F294" w14:textId="6D62D737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C34D655" w14:textId="1F3735F2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6F543A" w:rsidRPr="000F06C3" w14:paraId="79553807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F4C1E60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63601D1" w14:textId="19BBDC32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0F0B0EE" w14:textId="03E73B84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CC053A1" w14:textId="241D3A91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7,2</w:t>
            </w:r>
          </w:p>
        </w:tc>
      </w:tr>
      <w:tr w:rsidR="006F543A" w:rsidRPr="000F06C3" w14:paraId="725A6F1A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5535E27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F06C3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A4FD083" w14:textId="56FB27D4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2FF2354" w14:textId="58E2E508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0FB4386" w14:textId="105C8241" w:rsidR="006F543A" w:rsidRPr="003034BE" w:rsidRDefault="00772E43" w:rsidP="00820DE1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1,8</w:t>
            </w:r>
          </w:p>
        </w:tc>
      </w:tr>
      <w:tr w:rsidR="006F543A" w:rsidRPr="000F06C3" w14:paraId="11A30927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265295E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0A46F" w14:textId="7C33DCA9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23E11363" w14:textId="137958F3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0CB1875F" w14:textId="47FDA638" w:rsidR="006F543A" w:rsidRPr="003034BE" w:rsidRDefault="00772E43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7,9</w:t>
            </w:r>
          </w:p>
        </w:tc>
      </w:tr>
    </w:tbl>
    <w:p w14:paraId="36A2D524" w14:textId="77777777" w:rsidR="006F543A" w:rsidRPr="00003E9E" w:rsidRDefault="006F543A" w:rsidP="006F543A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FD793DB" w14:textId="13298F6E" w:rsidR="006F543A" w:rsidRPr="00CB2367" w:rsidRDefault="006F543A" w:rsidP="00AF1597">
      <w:pPr>
        <w:pStyle w:val="Akapitzwyky"/>
        <w:spacing w:before="240"/>
      </w:pPr>
      <w:r w:rsidRPr="00CB2367">
        <w:rPr>
          <w:b/>
        </w:rPr>
        <w:t>Sprzedaż hurtowa</w:t>
      </w:r>
      <w:r w:rsidRPr="00CB2367">
        <w:t xml:space="preserve"> (w cenach bieżących) w przedsiębiorstwach handlowych w grudniu </w:t>
      </w:r>
      <w:r w:rsidR="001E1C7E">
        <w:t>20</w:t>
      </w:r>
      <w:r w:rsidR="00A652BB">
        <w:t>20</w:t>
      </w:r>
      <w:r w:rsidR="001E1C7E">
        <w:t xml:space="preserve"> </w:t>
      </w:r>
      <w:r w:rsidRPr="00CB2367">
        <w:t xml:space="preserve">r. była wyższa o </w:t>
      </w:r>
      <w:r w:rsidR="00E1554F">
        <w:t>20,7</w:t>
      </w:r>
      <w:r w:rsidRPr="00CB2367">
        <w:t>% w relacji do </w:t>
      </w:r>
      <w:r>
        <w:t xml:space="preserve">grudnia </w:t>
      </w:r>
      <w:r w:rsidRPr="00CB2367">
        <w:t>201</w:t>
      </w:r>
      <w:r w:rsidR="00A652BB">
        <w:t>9</w:t>
      </w:r>
      <w:r w:rsidRPr="00CB2367">
        <w:t xml:space="preserve"> r., a w porównaniu do poprzedniego miesiąca – niższa o </w:t>
      </w:r>
      <w:r w:rsidR="00E1554F">
        <w:t>2,2</w:t>
      </w:r>
      <w:r w:rsidRPr="00CB2367">
        <w:t xml:space="preserve">%. W przedsiębiorstwach hurtowych odnotowano </w:t>
      </w:r>
      <w:r w:rsidR="00820DE1">
        <w:t>wzrost</w:t>
      </w:r>
      <w:r w:rsidRPr="00CB2367">
        <w:t xml:space="preserve"> sprzedaży hurtowej w skali roku – o </w:t>
      </w:r>
      <w:r w:rsidR="00E1554F">
        <w:t>21,0</w:t>
      </w:r>
      <w:r w:rsidRPr="00CB2367">
        <w:t xml:space="preserve">%, a w skali miesiąca – spadek o </w:t>
      </w:r>
      <w:r w:rsidR="00820DE1">
        <w:t>3,5</w:t>
      </w:r>
      <w:r w:rsidRPr="00CB2367">
        <w:t xml:space="preserve">%. </w:t>
      </w:r>
    </w:p>
    <w:p w14:paraId="2C5000DE" w14:textId="32837F41" w:rsidR="006F543A" w:rsidRDefault="006F543A" w:rsidP="006F543A">
      <w:pPr>
        <w:pStyle w:val="Akapitzwyky"/>
      </w:pPr>
      <w:r w:rsidRPr="00CB2367">
        <w:t xml:space="preserve">W </w:t>
      </w:r>
      <w:r w:rsidR="001E1C7E">
        <w:t>20</w:t>
      </w:r>
      <w:r w:rsidR="00A652BB">
        <w:t>20</w:t>
      </w:r>
      <w:r w:rsidR="001E1C7E">
        <w:t xml:space="preserve"> </w:t>
      </w:r>
      <w:r w:rsidRPr="00CB2367">
        <w:t xml:space="preserve">r., w porównaniu do </w:t>
      </w:r>
      <w:r w:rsidR="001E1C7E">
        <w:t>201</w:t>
      </w:r>
      <w:r w:rsidR="00A652BB">
        <w:t>9</w:t>
      </w:r>
      <w:r w:rsidR="001E1C7E">
        <w:t xml:space="preserve"> r.</w:t>
      </w:r>
      <w:r w:rsidRPr="00CB2367">
        <w:t xml:space="preserve">, sprzedaż hurtowa w przedsiębiorstwach handlowych zwiększyła się o </w:t>
      </w:r>
      <w:r w:rsidR="00820DE1">
        <w:t>9,</w:t>
      </w:r>
      <w:r w:rsidR="00E1554F">
        <w:t>4</w:t>
      </w:r>
      <w:r w:rsidRPr="00CB2367">
        <w:t>%, a w przed</w:t>
      </w:r>
      <w:r w:rsidR="001E1C7E">
        <w:t>-</w:t>
      </w:r>
      <w:r w:rsidRPr="00CB2367">
        <w:t xml:space="preserve">siębiorstwach hurtowych – o </w:t>
      </w:r>
      <w:r w:rsidR="00E1554F">
        <w:t>11,6</w:t>
      </w:r>
      <w:r w:rsidRPr="00CB2367">
        <w:t>%.</w:t>
      </w:r>
    </w:p>
    <w:p w14:paraId="1057D919" w14:textId="77777777" w:rsidR="004C3F1D" w:rsidRDefault="004C3F1D" w:rsidP="004C3F1D">
      <w:pPr>
        <w:pStyle w:val="Nagwek1"/>
        <w:spacing w:after="240" w:line="26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C3F1D" w:rsidRPr="003439F1" w14:paraId="76F1393B" w14:textId="77777777" w:rsidTr="004C3F1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5303F18" w14:textId="6C8B2DE7" w:rsidR="004C3F1D" w:rsidRPr="0016745E" w:rsidRDefault="004C3F1D" w:rsidP="004C3F1D">
            <w:pPr>
              <w:pStyle w:val="tekstnapierwszejstronie"/>
              <w:numPr>
                <w:ilvl w:val="0"/>
                <w:numId w:val="0"/>
              </w:numPr>
              <w:spacing w:before="80" w:line="28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grudniu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</w:t>
            </w:r>
            <w:r w:rsidR="00EB5692">
              <w:rPr>
                <w:rFonts w:ascii="Fira Sans SemiBold" w:hAnsi="Fira Sans SemiBold"/>
                <w:color w:val="auto"/>
              </w:rPr>
              <w:t>, podobnie jak w listopadzie 2020 r.,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 xml:space="preserve">owały 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>przedsiębiorstwa prowadzące działalność związaną z zakwaterowaniem i gastronomią. Sytuacja wynikająca z pandemii</w:t>
            </w:r>
            <w:r w:rsidRPr="003E355C">
              <w:rPr>
                <w:rFonts w:ascii="Fira Sans SemiBold" w:hAnsi="Fira Sans SemiBold"/>
                <w:color w:val="auto"/>
              </w:rPr>
              <w:t xml:space="preserve"> najczęściej miała wpływ na zmianę liczby zamówień.</w:t>
            </w:r>
          </w:p>
        </w:tc>
      </w:tr>
    </w:tbl>
    <w:p w14:paraId="1F2D9182" w14:textId="2773F477" w:rsidR="004C3F1D" w:rsidRDefault="004C3F1D" w:rsidP="004C3F1D">
      <w:pPr>
        <w:spacing w:after="80" w:line="280" w:lineRule="exact"/>
        <w:rPr>
          <w:lang w:eastAsia="pl-PL"/>
        </w:rPr>
      </w:pPr>
      <w:r w:rsidRPr="0080363C">
        <w:rPr>
          <w:lang w:eastAsia="pl-PL"/>
        </w:rPr>
        <w:t xml:space="preserve">W </w:t>
      </w:r>
      <w:r>
        <w:rPr>
          <w:lang w:eastAsia="pl-PL"/>
        </w:rPr>
        <w:t>grudniu</w:t>
      </w:r>
      <w:r w:rsidRPr="00FD526A">
        <w:rPr>
          <w:lang w:eastAsia="pl-PL"/>
        </w:rPr>
        <w:t xml:space="preserve"> </w:t>
      </w:r>
      <w:r w:rsidR="00EB5692">
        <w:rPr>
          <w:lang w:eastAsia="pl-PL"/>
        </w:rPr>
        <w:t xml:space="preserve">2020 </w:t>
      </w:r>
      <w:r w:rsidRPr="0080363C">
        <w:rPr>
          <w:lang w:eastAsia="pl-PL"/>
        </w:rPr>
        <w:t xml:space="preserve">r. w województwie dolnośląskim </w:t>
      </w:r>
      <w:r w:rsidR="00EB5692">
        <w:rPr>
          <w:lang w:eastAsia="pl-PL"/>
        </w:rPr>
        <w:t>1</w:t>
      </w:r>
      <w:r w:rsidRPr="0080363C">
        <w:rPr>
          <w:lang w:eastAsia="pl-PL"/>
        </w:rPr>
        <w:t>,</w:t>
      </w:r>
      <w:r w:rsidR="00EB5692">
        <w:rPr>
          <w:lang w:eastAsia="pl-PL"/>
        </w:rPr>
        <w:t>5</w:t>
      </w:r>
      <w:r w:rsidRPr="0080363C">
        <w:rPr>
          <w:lang w:eastAsia="pl-PL"/>
        </w:rPr>
        <w:t>% podmiotów gospodarczych, które złożyły meldunek DG1</w:t>
      </w:r>
      <w:r w:rsidRPr="0080363C">
        <w:rPr>
          <w:rStyle w:val="Odwoanieprzypisudolnego"/>
          <w:lang w:eastAsia="pl-PL"/>
        </w:rPr>
        <w:footnoteReference w:id="5"/>
      </w:r>
      <w:r w:rsidRPr="0080363C">
        <w:rPr>
          <w:lang w:eastAsia="pl-PL"/>
        </w:rPr>
        <w:t>, wskazało pandemię COVID-19 jako czynnik</w:t>
      </w:r>
      <w:r w:rsidR="00EB5692">
        <w:rPr>
          <w:lang w:eastAsia="pl-PL"/>
        </w:rPr>
        <w:t xml:space="preserve"> </w:t>
      </w:r>
      <w:r w:rsidRPr="0080363C">
        <w:rPr>
          <w:lang w:eastAsia="pl-PL"/>
        </w:rPr>
        <w:t xml:space="preserve"> wywołujący istotne zmiany w prowadzeniu działalności gospodarczej; odsetek ten od </w:t>
      </w:r>
      <w:r w:rsidRPr="00EB5692">
        <w:rPr>
          <w:spacing w:val="-2"/>
          <w:lang w:eastAsia="pl-PL"/>
        </w:rPr>
        <w:t xml:space="preserve">kwietnia br. (9,8%) systematycznie malał, jednak </w:t>
      </w:r>
      <w:r w:rsidR="00EB5692" w:rsidRPr="00EB5692">
        <w:rPr>
          <w:spacing w:val="-2"/>
          <w:lang w:eastAsia="pl-PL"/>
        </w:rPr>
        <w:t xml:space="preserve">w listopadzie </w:t>
      </w:r>
      <w:r w:rsidRPr="00EB5692">
        <w:rPr>
          <w:spacing w:val="-2"/>
          <w:lang w:eastAsia="pl-PL"/>
        </w:rPr>
        <w:t>odnotowano jego wzrost (o 0,5 p.proc.)</w:t>
      </w:r>
      <w:r w:rsidR="00EB5692" w:rsidRPr="00EB5692">
        <w:rPr>
          <w:spacing w:val="-2"/>
          <w:lang w:eastAsia="pl-PL"/>
        </w:rPr>
        <w:t>, po czym w omawianym</w:t>
      </w:r>
      <w:r w:rsidR="00EB5692">
        <w:rPr>
          <w:lang w:eastAsia="pl-PL"/>
        </w:rPr>
        <w:t xml:space="preserve"> </w:t>
      </w:r>
      <w:r w:rsidR="00EB5692">
        <w:rPr>
          <w:lang w:eastAsia="pl-PL"/>
        </w:rPr>
        <w:lastRenderedPageBreak/>
        <w:t>miesiącu ponownie wystąpił spadek (o 0,7 p.proc.)</w:t>
      </w:r>
      <w:r w:rsidRPr="0080363C">
        <w:rPr>
          <w:lang w:eastAsia="pl-PL"/>
        </w:rPr>
        <w:t xml:space="preserve">. W kraju udział podmiotów doświadczających skutków COVID-19 kształtował się na </w:t>
      </w:r>
      <w:r>
        <w:rPr>
          <w:lang w:eastAsia="pl-PL"/>
        </w:rPr>
        <w:t>wy</w:t>
      </w:r>
      <w:r w:rsidRPr="0080363C">
        <w:rPr>
          <w:lang w:eastAsia="pl-PL"/>
        </w:rPr>
        <w:t xml:space="preserve">ższym poziomie i wyniósł w </w:t>
      </w:r>
      <w:r>
        <w:rPr>
          <w:lang w:eastAsia="pl-PL"/>
        </w:rPr>
        <w:t>grudniu</w:t>
      </w:r>
      <w:r w:rsidRPr="0080363C">
        <w:rPr>
          <w:color w:val="FF0000"/>
          <w:lang w:eastAsia="pl-PL"/>
        </w:rPr>
        <w:t xml:space="preserve"> </w:t>
      </w:r>
      <w:r w:rsidR="00EB5692" w:rsidRPr="00EB5692">
        <w:rPr>
          <w:lang w:eastAsia="pl-PL"/>
        </w:rPr>
        <w:t xml:space="preserve">2020 r. </w:t>
      </w:r>
      <w:r w:rsidR="00EB5692">
        <w:rPr>
          <w:lang w:eastAsia="pl-PL"/>
        </w:rPr>
        <w:t>1</w:t>
      </w:r>
      <w:r w:rsidRPr="0080363C">
        <w:rPr>
          <w:lang w:eastAsia="pl-PL"/>
        </w:rPr>
        <w:t>,</w:t>
      </w:r>
      <w:r w:rsidR="00EB5692">
        <w:rPr>
          <w:lang w:eastAsia="pl-PL"/>
        </w:rPr>
        <w:t>9</w:t>
      </w:r>
      <w:r w:rsidRPr="0080363C">
        <w:rPr>
          <w:lang w:eastAsia="pl-PL"/>
        </w:rPr>
        <w:t>% wobec 9,6% w kwietniu</w:t>
      </w:r>
      <w:r>
        <w:rPr>
          <w:lang w:eastAsia="pl-PL"/>
        </w:rPr>
        <w:t xml:space="preserve"> i 2,</w:t>
      </w:r>
      <w:r w:rsidR="00EB5692">
        <w:rPr>
          <w:lang w:eastAsia="pl-PL"/>
        </w:rPr>
        <w:t>5</w:t>
      </w:r>
      <w:r>
        <w:rPr>
          <w:lang w:eastAsia="pl-PL"/>
        </w:rPr>
        <w:t xml:space="preserve">% przed miesiącem. Od początku badania, tj. od kwietnia </w:t>
      </w:r>
      <w:r w:rsidR="00EB5692">
        <w:rPr>
          <w:lang w:eastAsia="pl-PL"/>
        </w:rPr>
        <w:t xml:space="preserve">2020 </w:t>
      </w:r>
      <w:r>
        <w:rPr>
          <w:lang w:eastAsia="pl-PL"/>
        </w:rPr>
        <w:t xml:space="preserve">r., odsetek podmiotów, które wskazały pandemię </w:t>
      </w:r>
      <w:r w:rsidRPr="00D85559">
        <w:rPr>
          <w:lang w:eastAsia="pl-PL"/>
        </w:rPr>
        <w:t>jako czynnik wywołujący istotne zmiany w prowadzeniu działalności gospodarczej</w:t>
      </w:r>
      <w:r>
        <w:rPr>
          <w:lang w:eastAsia="pl-PL"/>
        </w:rPr>
        <w:t xml:space="preserve"> w województwie dolnośląskim był niższy niż średnio w kraju w sierpniu</w:t>
      </w:r>
      <w:r w:rsidR="00EB5692">
        <w:rPr>
          <w:lang w:eastAsia="pl-PL"/>
        </w:rPr>
        <w:t xml:space="preserve"> oraz</w:t>
      </w:r>
      <w:r>
        <w:rPr>
          <w:lang w:eastAsia="pl-PL"/>
        </w:rPr>
        <w:t xml:space="preserve"> </w:t>
      </w:r>
      <w:r w:rsidR="00EB5692">
        <w:rPr>
          <w:lang w:eastAsia="pl-PL"/>
        </w:rPr>
        <w:t>od</w:t>
      </w:r>
      <w:r>
        <w:rPr>
          <w:lang w:eastAsia="pl-PL"/>
        </w:rPr>
        <w:t xml:space="preserve"> październik</w:t>
      </w:r>
      <w:r w:rsidR="00EB5692">
        <w:rPr>
          <w:lang w:eastAsia="pl-PL"/>
        </w:rPr>
        <w:t>a do</w:t>
      </w:r>
      <w:r>
        <w:rPr>
          <w:lang w:eastAsia="pl-PL"/>
        </w:rPr>
        <w:t xml:space="preserve"> </w:t>
      </w:r>
      <w:r w:rsidR="00B1721A">
        <w:rPr>
          <w:lang w:eastAsia="pl-PL"/>
        </w:rPr>
        <w:t>grudnia</w:t>
      </w:r>
      <w:r>
        <w:rPr>
          <w:lang w:eastAsia="pl-PL"/>
        </w:rPr>
        <w:t>.</w:t>
      </w:r>
    </w:p>
    <w:p w14:paraId="33E6BE30" w14:textId="504FA47F" w:rsidR="004C3F1D" w:rsidRDefault="004C3F1D" w:rsidP="004C3F1D">
      <w:pPr>
        <w:pStyle w:val="Tytuwykresu"/>
        <w:spacing w:before="240"/>
      </w:pPr>
      <w:r w:rsidRPr="00AD76A2">
        <w:t xml:space="preserve">Wykres </w:t>
      </w:r>
      <w:r>
        <w:t>1</w:t>
      </w:r>
      <w:r w:rsidR="00506EF7">
        <w:t>1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361AFB06" w14:textId="1A668CC2" w:rsidR="004C3F1D" w:rsidRDefault="00FC533D" w:rsidP="004C3F1D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205056" behindDoc="1" locked="0" layoutInCell="1" allowOverlap="1" wp14:anchorId="05B19497" wp14:editId="3B5894FC">
            <wp:simplePos x="0" y="0"/>
            <wp:positionH relativeFrom="column">
              <wp:posOffset>609600</wp:posOffset>
            </wp:positionH>
            <wp:positionV relativeFrom="paragraph">
              <wp:posOffset>15875</wp:posOffset>
            </wp:positionV>
            <wp:extent cx="4000501" cy="1623772"/>
            <wp:effectExtent l="0" t="0" r="0" b="0"/>
            <wp:wrapNone/>
            <wp:docPr id="17" name="Obraz 17" descr="Wykres słupkowy pionowy prezentuje odsetek jednostek zgłaszających zmiany spowodowane COVID-19 w województwie dolnośląskim i w kraju w okresie od kwietnia do grudnia 2020 r." title="Wykres 11. Odsetek jednostek zgłaszających zmiany spowodowane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OVID13_odsetek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1" cy="16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1CE8E0" w14:textId="18718533" w:rsidR="004C3F1D" w:rsidRDefault="004C3F1D" w:rsidP="004C3F1D">
      <w:pPr>
        <w:rPr>
          <w:lang w:eastAsia="pl-PL"/>
        </w:rPr>
      </w:pPr>
    </w:p>
    <w:p w14:paraId="241EAF18" w14:textId="77777777" w:rsidR="004C3F1D" w:rsidRDefault="004C3F1D" w:rsidP="004C3F1D">
      <w:pPr>
        <w:rPr>
          <w:lang w:eastAsia="pl-PL"/>
        </w:rPr>
      </w:pPr>
    </w:p>
    <w:p w14:paraId="482FFDC4" w14:textId="77777777" w:rsidR="004C3F1D" w:rsidRDefault="004C3F1D" w:rsidP="004C3F1D">
      <w:pPr>
        <w:rPr>
          <w:lang w:eastAsia="pl-PL"/>
        </w:rPr>
      </w:pPr>
    </w:p>
    <w:p w14:paraId="74271E11" w14:textId="77777777" w:rsidR="004C3F1D" w:rsidRDefault="004C3F1D" w:rsidP="004C3F1D">
      <w:pPr>
        <w:spacing w:line="250" w:lineRule="exact"/>
        <w:rPr>
          <w:lang w:eastAsia="pl-PL"/>
        </w:rPr>
      </w:pPr>
    </w:p>
    <w:p w14:paraId="1BB97886" w14:textId="77777777" w:rsidR="004C3F1D" w:rsidRDefault="004C3F1D" w:rsidP="004C3F1D">
      <w:pPr>
        <w:spacing w:line="250" w:lineRule="exact"/>
        <w:rPr>
          <w:lang w:eastAsia="pl-PL"/>
        </w:rPr>
      </w:pPr>
    </w:p>
    <w:p w14:paraId="35517A62" w14:textId="77777777" w:rsidR="004C3F1D" w:rsidRDefault="004C3F1D" w:rsidP="004C3F1D">
      <w:pPr>
        <w:spacing w:before="240" w:line="250" w:lineRule="exact"/>
        <w:rPr>
          <w:lang w:eastAsia="pl-PL"/>
        </w:rPr>
      </w:pPr>
    </w:p>
    <w:p w14:paraId="11D0C2F1" w14:textId="039A66A4" w:rsidR="004C3F1D" w:rsidRDefault="004C3F1D" w:rsidP="004C3F1D">
      <w:pPr>
        <w:spacing w:before="240" w:line="280" w:lineRule="exact"/>
        <w:rPr>
          <w:lang w:eastAsia="pl-PL"/>
        </w:rPr>
      </w:pPr>
      <w:r w:rsidRPr="00F56511">
        <w:rPr>
          <w:lang w:eastAsia="pl-PL"/>
        </w:rPr>
        <w:t>Dolnośląskie</w:t>
      </w:r>
      <w:r w:rsidR="007A50A5">
        <w:rPr>
          <w:lang w:eastAsia="pl-PL"/>
        </w:rPr>
        <w:t>, wraz z opolskim i świętokrzyskim,</w:t>
      </w:r>
      <w:r w:rsidRPr="00F56511">
        <w:rPr>
          <w:lang w:eastAsia="pl-PL"/>
        </w:rPr>
        <w:t xml:space="preserve"> należało do województw, w których odsetek jednostek, które raportowały zmiany spowodowane pandemią należał do </w:t>
      </w:r>
      <w:r>
        <w:rPr>
          <w:lang w:eastAsia="pl-PL"/>
        </w:rPr>
        <w:t>najniższy</w:t>
      </w:r>
      <w:r w:rsidR="007A50A5">
        <w:rPr>
          <w:lang w:eastAsia="pl-PL"/>
        </w:rPr>
        <w:t>ch (1,5%), natomiast</w:t>
      </w:r>
      <w:r>
        <w:rPr>
          <w:lang w:eastAsia="pl-PL"/>
        </w:rPr>
        <w:t xml:space="preserve"> </w:t>
      </w:r>
      <w:r w:rsidR="007A50A5">
        <w:rPr>
          <w:spacing w:val="-2"/>
          <w:lang w:eastAsia="pl-PL"/>
        </w:rPr>
        <w:t>n</w:t>
      </w:r>
      <w:r w:rsidR="007A50A5" w:rsidRPr="00D55F35">
        <w:rPr>
          <w:spacing w:val="-2"/>
          <w:lang w:eastAsia="pl-PL"/>
        </w:rPr>
        <w:t>aj</w:t>
      </w:r>
      <w:r w:rsidR="007A50A5">
        <w:rPr>
          <w:spacing w:val="-2"/>
          <w:lang w:eastAsia="pl-PL"/>
        </w:rPr>
        <w:t>wy</w:t>
      </w:r>
      <w:r w:rsidR="007A50A5" w:rsidRPr="00D55F35">
        <w:rPr>
          <w:spacing w:val="-2"/>
          <w:lang w:eastAsia="pl-PL"/>
        </w:rPr>
        <w:t xml:space="preserve">ższy </w:t>
      </w:r>
      <w:r w:rsidRPr="00D55F35">
        <w:rPr>
          <w:spacing w:val="-2"/>
          <w:lang w:eastAsia="pl-PL"/>
        </w:rPr>
        <w:t xml:space="preserve">odnotowano w województwach </w:t>
      </w:r>
      <w:r>
        <w:rPr>
          <w:spacing w:val="-2"/>
          <w:lang w:eastAsia="pl-PL"/>
        </w:rPr>
        <w:t xml:space="preserve"> zachodniopomorskim </w:t>
      </w:r>
      <w:r w:rsidR="007A50A5">
        <w:rPr>
          <w:spacing w:val="-2"/>
          <w:lang w:eastAsia="pl-PL"/>
        </w:rPr>
        <w:t xml:space="preserve">(3,1%) </w:t>
      </w:r>
      <w:r>
        <w:rPr>
          <w:spacing w:val="-2"/>
          <w:lang w:eastAsia="pl-PL"/>
        </w:rPr>
        <w:t xml:space="preserve">i lubelskim </w:t>
      </w:r>
      <w:r w:rsidRPr="00D55F35">
        <w:rPr>
          <w:spacing w:val="-2"/>
          <w:lang w:eastAsia="pl-PL"/>
        </w:rPr>
        <w:t>(</w:t>
      </w:r>
      <w:r w:rsidR="007A50A5">
        <w:rPr>
          <w:spacing w:val="-2"/>
          <w:lang w:eastAsia="pl-PL"/>
        </w:rPr>
        <w:t>2</w:t>
      </w:r>
      <w:r w:rsidRPr="00D55F35">
        <w:rPr>
          <w:spacing w:val="-2"/>
          <w:lang w:eastAsia="pl-PL"/>
        </w:rPr>
        <w:t>,</w:t>
      </w:r>
      <w:r w:rsidR="007A50A5">
        <w:rPr>
          <w:spacing w:val="-2"/>
          <w:lang w:eastAsia="pl-PL"/>
        </w:rPr>
        <w:t>5</w:t>
      </w:r>
      <w:r w:rsidRPr="00D55F35">
        <w:rPr>
          <w:spacing w:val="-2"/>
          <w:lang w:eastAsia="pl-PL"/>
        </w:rPr>
        <w:t>%).</w:t>
      </w:r>
    </w:p>
    <w:p w14:paraId="10D35A04" w14:textId="3AF5C186" w:rsidR="004C3F1D" w:rsidRDefault="004C3F1D" w:rsidP="004C3F1D">
      <w:pPr>
        <w:spacing w:before="40" w:line="280" w:lineRule="exact"/>
        <w:rPr>
          <w:lang w:eastAsia="pl-PL"/>
        </w:rPr>
      </w:pPr>
      <w:r w:rsidRPr="00F56511">
        <w:rPr>
          <w:lang w:eastAsia="pl-PL"/>
        </w:rPr>
        <w:t>W</w:t>
      </w:r>
      <w:r>
        <w:rPr>
          <w:lang w:eastAsia="pl-PL"/>
        </w:rPr>
        <w:t xml:space="preserve"> grudniu</w:t>
      </w:r>
      <w:r w:rsidRPr="0080363C">
        <w:rPr>
          <w:color w:val="FF0000"/>
          <w:lang w:eastAsia="pl-PL"/>
        </w:rPr>
        <w:t xml:space="preserve"> </w:t>
      </w:r>
      <w:r w:rsidR="007A50A5" w:rsidRPr="007A50A5">
        <w:rPr>
          <w:lang w:eastAsia="pl-PL"/>
        </w:rPr>
        <w:t xml:space="preserve">2020 r. </w:t>
      </w:r>
      <w:r w:rsidRPr="00F56511">
        <w:rPr>
          <w:lang w:eastAsia="pl-PL"/>
        </w:rPr>
        <w:t xml:space="preserve">w województwie </w:t>
      </w:r>
      <w:r>
        <w:rPr>
          <w:lang w:eastAsia="pl-PL"/>
        </w:rPr>
        <w:t xml:space="preserve">i w kraju </w:t>
      </w:r>
      <w:r w:rsidRPr="00F56511">
        <w:rPr>
          <w:lang w:eastAsia="pl-PL"/>
        </w:rPr>
        <w:t>wśród przedsiębiorstw najczęściej sygnalizujących zmiany związane z pandemią COVID-19 najwięcej prowadziło działalność</w:t>
      </w:r>
      <w:r>
        <w:rPr>
          <w:lang w:eastAsia="pl-PL"/>
        </w:rPr>
        <w:t xml:space="preserve"> </w:t>
      </w:r>
      <w:r w:rsidRPr="00F56511">
        <w:rPr>
          <w:lang w:eastAsia="pl-PL"/>
        </w:rPr>
        <w:t>w zakresie</w:t>
      </w:r>
      <w:r w:rsidRPr="00B14560">
        <w:rPr>
          <w:lang w:eastAsia="pl-PL"/>
        </w:rPr>
        <w:t xml:space="preserve"> </w:t>
      </w:r>
      <w:r w:rsidRPr="00F56511">
        <w:rPr>
          <w:lang w:eastAsia="pl-PL"/>
        </w:rPr>
        <w:t>zakwaterowania</w:t>
      </w:r>
      <w:r>
        <w:rPr>
          <w:lang w:eastAsia="pl-PL"/>
        </w:rPr>
        <w:t xml:space="preserve"> </w:t>
      </w:r>
      <w:r w:rsidRPr="00F56511">
        <w:rPr>
          <w:lang w:eastAsia="pl-PL"/>
        </w:rPr>
        <w:t>i gastro</w:t>
      </w:r>
      <w:r>
        <w:rPr>
          <w:lang w:eastAsia="pl-PL"/>
        </w:rPr>
        <w:t>n</w:t>
      </w:r>
      <w:r w:rsidRPr="00F56511">
        <w:rPr>
          <w:lang w:eastAsia="pl-PL"/>
        </w:rPr>
        <w:t>omii (</w:t>
      </w:r>
      <w:r>
        <w:rPr>
          <w:lang w:eastAsia="pl-PL"/>
        </w:rPr>
        <w:t xml:space="preserve">odpowiednio </w:t>
      </w:r>
      <w:r w:rsidR="007A50A5">
        <w:rPr>
          <w:lang w:eastAsia="pl-PL"/>
        </w:rPr>
        <w:t>4</w:t>
      </w:r>
      <w:r w:rsidRPr="00F56511">
        <w:rPr>
          <w:lang w:eastAsia="pl-PL"/>
        </w:rPr>
        <w:t>,</w:t>
      </w:r>
      <w:r w:rsidR="007A50A5">
        <w:rPr>
          <w:lang w:eastAsia="pl-PL"/>
        </w:rPr>
        <w:t>4</w:t>
      </w:r>
      <w:r w:rsidRPr="00F56511">
        <w:rPr>
          <w:lang w:eastAsia="pl-PL"/>
        </w:rPr>
        <w:t>%</w:t>
      </w:r>
      <w:r>
        <w:rPr>
          <w:lang w:eastAsia="pl-PL"/>
        </w:rPr>
        <w:t xml:space="preserve"> i </w:t>
      </w:r>
      <w:r w:rsidR="007A50A5">
        <w:rPr>
          <w:lang w:eastAsia="pl-PL"/>
        </w:rPr>
        <w:t>8</w:t>
      </w:r>
      <w:r>
        <w:rPr>
          <w:lang w:eastAsia="pl-PL"/>
        </w:rPr>
        <w:t>,</w:t>
      </w:r>
      <w:r w:rsidR="007A50A5">
        <w:rPr>
          <w:lang w:eastAsia="pl-PL"/>
        </w:rPr>
        <w:t>7</w:t>
      </w:r>
      <w:r>
        <w:rPr>
          <w:lang w:eastAsia="pl-PL"/>
        </w:rPr>
        <w:t>%)</w:t>
      </w:r>
      <w:r w:rsidRPr="00F56511">
        <w:rPr>
          <w:lang w:eastAsia="pl-PL"/>
        </w:rPr>
        <w:t xml:space="preserve">. Podmioty z sekcji zakwaterowanie i gastronomia wskazywały największy udział w kraju w okresie od kwietnia do </w:t>
      </w:r>
      <w:r w:rsidR="007A50A5">
        <w:rPr>
          <w:lang w:eastAsia="pl-PL"/>
        </w:rPr>
        <w:t>grudnia</w:t>
      </w:r>
      <w:r w:rsidRPr="00F56511">
        <w:rPr>
          <w:lang w:eastAsia="pl-PL"/>
        </w:rPr>
        <w:t xml:space="preserve">, natomiast w województwie dolnośląskim </w:t>
      </w:r>
      <w:r>
        <w:rPr>
          <w:lang w:eastAsia="pl-PL"/>
        </w:rPr>
        <w:t xml:space="preserve">– </w:t>
      </w:r>
      <w:r w:rsidRPr="00F56511">
        <w:rPr>
          <w:lang w:eastAsia="pl-PL"/>
        </w:rPr>
        <w:t>w kwietniu (20,5%)</w:t>
      </w:r>
      <w:r>
        <w:rPr>
          <w:lang w:eastAsia="pl-PL"/>
        </w:rPr>
        <w:t>, lipcu (6,9%), we wrześniu (5,9%) oraz w listopadzie (9,1%)</w:t>
      </w:r>
      <w:r w:rsidR="007A50A5">
        <w:rPr>
          <w:lang w:eastAsia="pl-PL"/>
        </w:rPr>
        <w:t xml:space="preserve"> i grudniu (4,4%)</w:t>
      </w:r>
      <w:r w:rsidRPr="00F56511">
        <w:rPr>
          <w:lang w:eastAsia="pl-PL"/>
        </w:rPr>
        <w:t>, podczas gdy</w:t>
      </w:r>
      <w:r w:rsidR="007A50A5">
        <w:rPr>
          <w:lang w:eastAsia="pl-PL"/>
        </w:rPr>
        <w:t xml:space="preserve"> </w:t>
      </w:r>
      <w:r w:rsidRPr="00F56511">
        <w:rPr>
          <w:lang w:eastAsia="pl-PL"/>
        </w:rPr>
        <w:t xml:space="preserve">w maju był to transport i gospodarka magazynowa (11,0%), a w czerwcu </w:t>
      </w:r>
      <w:r>
        <w:rPr>
          <w:lang w:eastAsia="pl-PL"/>
        </w:rPr>
        <w:t>–</w:t>
      </w:r>
      <w:r w:rsidRPr="00F56511">
        <w:rPr>
          <w:lang w:eastAsia="pl-PL"/>
        </w:rPr>
        <w:t xml:space="preserve"> przetwórstwo przemysłowe (8,1%). Do sekcji,</w:t>
      </w:r>
      <w:r w:rsidR="007A50A5">
        <w:rPr>
          <w:lang w:eastAsia="pl-PL"/>
        </w:rPr>
        <w:t xml:space="preserve"> </w:t>
      </w:r>
      <w:r w:rsidRPr="00F56511">
        <w:rPr>
          <w:lang w:eastAsia="pl-PL"/>
        </w:rPr>
        <w:t>z których podmioty relatywnie często w</w:t>
      </w:r>
      <w:r>
        <w:rPr>
          <w:lang w:eastAsia="pl-PL"/>
        </w:rPr>
        <w:t xml:space="preserve"> </w:t>
      </w:r>
      <w:r w:rsidR="007A50A5">
        <w:rPr>
          <w:lang w:eastAsia="pl-PL"/>
        </w:rPr>
        <w:t>grudniu 2020 r.</w:t>
      </w:r>
      <w:r w:rsidRPr="00F56511">
        <w:rPr>
          <w:lang w:eastAsia="pl-PL"/>
        </w:rPr>
        <w:t xml:space="preserve"> sygnalizowały zmiany spowodowane COVID-19 należały</w:t>
      </w:r>
      <w:r>
        <w:rPr>
          <w:lang w:eastAsia="pl-PL"/>
        </w:rPr>
        <w:t xml:space="preserve"> w województwie dolnośląskim </w:t>
      </w:r>
      <w:r w:rsidRPr="00F56511">
        <w:rPr>
          <w:lang w:eastAsia="pl-PL"/>
        </w:rPr>
        <w:t>również</w:t>
      </w:r>
      <w:r w:rsidR="007A50A5">
        <w:rPr>
          <w:lang w:eastAsia="pl-PL"/>
        </w:rPr>
        <w:t>:</w:t>
      </w:r>
      <w:r w:rsidRPr="00F56511">
        <w:rPr>
          <w:lang w:eastAsia="pl-PL"/>
        </w:rPr>
        <w:t xml:space="preserve"> </w:t>
      </w:r>
      <w:r>
        <w:rPr>
          <w:lang w:eastAsia="pl-PL"/>
        </w:rPr>
        <w:t>działalność związana z kulturą, rozrywką i rekreacją</w:t>
      </w:r>
      <w:r w:rsidRPr="00F56511">
        <w:rPr>
          <w:lang w:eastAsia="pl-PL"/>
        </w:rPr>
        <w:t xml:space="preserve"> (</w:t>
      </w:r>
      <w:r w:rsidR="007A50A5">
        <w:rPr>
          <w:lang w:eastAsia="pl-PL"/>
        </w:rPr>
        <w:t>3</w:t>
      </w:r>
      <w:r w:rsidRPr="00F56511">
        <w:rPr>
          <w:lang w:eastAsia="pl-PL"/>
        </w:rPr>
        <w:t>,</w:t>
      </w:r>
      <w:r w:rsidR="007A50A5">
        <w:rPr>
          <w:lang w:eastAsia="pl-PL"/>
        </w:rPr>
        <w:t>3</w:t>
      </w:r>
      <w:r w:rsidRPr="00F56511">
        <w:rPr>
          <w:lang w:eastAsia="pl-PL"/>
        </w:rPr>
        <w:t>%)</w:t>
      </w:r>
      <w:r w:rsidR="007A50A5">
        <w:rPr>
          <w:lang w:eastAsia="pl-PL"/>
        </w:rPr>
        <w:t>, obsługa rynku nieruchomości (3,2%)</w:t>
      </w:r>
      <w:r>
        <w:rPr>
          <w:lang w:eastAsia="pl-PL"/>
        </w:rPr>
        <w:t xml:space="preserve"> </w:t>
      </w:r>
      <w:r w:rsidRPr="00F56511">
        <w:rPr>
          <w:lang w:eastAsia="pl-PL"/>
        </w:rPr>
        <w:t xml:space="preserve">oraz </w:t>
      </w:r>
      <w:r>
        <w:rPr>
          <w:lang w:eastAsia="pl-PL"/>
        </w:rPr>
        <w:t>handel; naprawa pojazdów samochodowych</w:t>
      </w:r>
      <w:r w:rsidRPr="00F56511">
        <w:rPr>
          <w:lang w:eastAsia="pl-PL"/>
        </w:rPr>
        <w:t xml:space="preserve"> (</w:t>
      </w:r>
      <w:r>
        <w:rPr>
          <w:lang w:eastAsia="pl-PL"/>
        </w:rPr>
        <w:t>3</w:t>
      </w:r>
      <w:r w:rsidRPr="00F56511">
        <w:rPr>
          <w:lang w:eastAsia="pl-PL"/>
        </w:rPr>
        <w:t>,</w:t>
      </w:r>
      <w:r w:rsidR="007A50A5">
        <w:rPr>
          <w:lang w:eastAsia="pl-PL"/>
        </w:rPr>
        <w:t>1</w:t>
      </w:r>
      <w:r w:rsidRPr="00F56511">
        <w:rPr>
          <w:lang w:eastAsia="pl-PL"/>
        </w:rPr>
        <w:t>%).</w:t>
      </w:r>
      <w:r w:rsidRPr="009F42FA">
        <w:rPr>
          <w:lang w:eastAsia="pl-PL"/>
        </w:rPr>
        <w:t xml:space="preserve"> </w:t>
      </w:r>
    </w:p>
    <w:p w14:paraId="1731035A" w14:textId="57E43615" w:rsidR="004C3F1D" w:rsidRDefault="004C3F1D" w:rsidP="004C3F1D">
      <w:pPr>
        <w:pStyle w:val="Tytuwykresu"/>
        <w:spacing w:before="240"/>
      </w:pPr>
      <w:r>
        <w:t>W</w:t>
      </w:r>
      <w:r w:rsidRPr="00AD76A2">
        <w:t xml:space="preserve">ykres </w:t>
      </w:r>
      <w:r>
        <w:t>1</w:t>
      </w:r>
      <w:r w:rsidR="00506EF7">
        <w:t>2</w:t>
      </w:r>
      <w:r w:rsidRPr="00AD76A2">
        <w:t>.</w:t>
      </w:r>
      <w:r>
        <w:t xml:space="preserve"> </w:t>
      </w:r>
      <w:r w:rsidRPr="00F56511">
        <w:t>Jednostki zgłaszające zmiany spowodowane COVID-19 według wybranych sekcji</w:t>
      </w:r>
    </w:p>
    <w:p w14:paraId="4E5A5A81" w14:textId="68FBABA1" w:rsidR="004C3F1D" w:rsidRDefault="00FC533D" w:rsidP="004C3F1D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206080" behindDoc="1" locked="0" layoutInCell="1" allowOverlap="1" wp14:anchorId="4D3DDE37" wp14:editId="7F04B918">
            <wp:simplePos x="0" y="0"/>
            <wp:positionH relativeFrom="column">
              <wp:posOffset>628650</wp:posOffset>
            </wp:positionH>
            <wp:positionV relativeFrom="paragraph">
              <wp:posOffset>31750</wp:posOffset>
            </wp:positionV>
            <wp:extent cx="4935001" cy="2205257"/>
            <wp:effectExtent l="0" t="0" r="0" b="5080"/>
            <wp:wrapNone/>
            <wp:docPr id="18" name="Obraz 18" descr="Wykres słupkowy pionowy prezentuje odsetek jednostek zgłaszających zmiany spowodowane COVID-19 według wybranych sekcji PKD w województwie dolnośląskim w okresie od kwietnia do grudnia 2020 r." title="Wykres 12. Jednostki zgłaszające zmiany spowodowane COVID-19 według wybranych sek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VID14_jednostki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001" cy="2205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ED349" w14:textId="77777777" w:rsidR="004C3F1D" w:rsidRDefault="004C3F1D" w:rsidP="004C3F1D">
      <w:pPr>
        <w:rPr>
          <w:lang w:eastAsia="pl-PL"/>
        </w:rPr>
      </w:pPr>
    </w:p>
    <w:p w14:paraId="1A0CA237" w14:textId="77777777" w:rsidR="004C3F1D" w:rsidRDefault="004C3F1D" w:rsidP="004C3F1D">
      <w:pPr>
        <w:rPr>
          <w:lang w:eastAsia="pl-PL"/>
        </w:rPr>
      </w:pPr>
    </w:p>
    <w:p w14:paraId="71B7D3D8" w14:textId="77777777" w:rsidR="004C3F1D" w:rsidRDefault="004C3F1D" w:rsidP="004C3F1D">
      <w:pPr>
        <w:rPr>
          <w:lang w:eastAsia="pl-PL"/>
        </w:rPr>
      </w:pPr>
    </w:p>
    <w:p w14:paraId="34470AB1" w14:textId="77777777" w:rsidR="004C3F1D" w:rsidRDefault="004C3F1D" w:rsidP="004C3F1D">
      <w:pPr>
        <w:rPr>
          <w:lang w:eastAsia="pl-PL"/>
        </w:rPr>
      </w:pPr>
    </w:p>
    <w:p w14:paraId="247200A5" w14:textId="77777777" w:rsidR="004C3F1D" w:rsidRDefault="004C3F1D" w:rsidP="004C3F1D">
      <w:pPr>
        <w:rPr>
          <w:lang w:eastAsia="pl-PL"/>
        </w:rPr>
      </w:pPr>
    </w:p>
    <w:p w14:paraId="448F7356" w14:textId="77777777" w:rsidR="004C3F1D" w:rsidRDefault="004C3F1D" w:rsidP="004C3F1D">
      <w:pPr>
        <w:rPr>
          <w:lang w:eastAsia="pl-PL"/>
        </w:rPr>
      </w:pPr>
    </w:p>
    <w:p w14:paraId="4E488953" w14:textId="77777777" w:rsidR="004C3F1D" w:rsidRDefault="004C3F1D" w:rsidP="004C3F1D">
      <w:pPr>
        <w:pStyle w:val="Akapitzwyky"/>
        <w:spacing w:line="260" w:lineRule="exact"/>
      </w:pPr>
    </w:p>
    <w:p w14:paraId="4FC9223F" w14:textId="77777777" w:rsidR="004C3F1D" w:rsidRDefault="004C3F1D" w:rsidP="004C3F1D">
      <w:pPr>
        <w:pStyle w:val="Akapitzwyky"/>
        <w:spacing w:line="260" w:lineRule="exact"/>
      </w:pPr>
    </w:p>
    <w:p w14:paraId="7233B6B5" w14:textId="77777777" w:rsidR="004C3F1D" w:rsidRDefault="004C3F1D" w:rsidP="004C3F1D">
      <w:pPr>
        <w:pStyle w:val="Akapitzwyky"/>
        <w:spacing w:before="120" w:after="120" w:line="280" w:lineRule="exact"/>
      </w:pPr>
    </w:p>
    <w:p w14:paraId="44F52634" w14:textId="3B17E498" w:rsidR="004C3F1D" w:rsidRDefault="004C3F1D" w:rsidP="004C3F1D">
      <w:pPr>
        <w:pStyle w:val="Akapitzwyky"/>
        <w:spacing w:before="240" w:after="120" w:line="280" w:lineRule="exact"/>
      </w:pPr>
      <w:r>
        <w:t xml:space="preserve">Najczęściej jako przyczynę zmian w działalności gospodarczej związaną z COVID-19 wskazywano zmianę liczby zamówień. </w:t>
      </w:r>
      <w:r w:rsidRPr="00BE115E">
        <w:rPr>
          <w:spacing w:val="-2"/>
        </w:rPr>
        <w:t xml:space="preserve">W </w:t>
      </w:r>
      <w:r>
        <w:rPr>
          <w:spacing w:val="-2"/>
        </w:rPr>
        <w:t>grudniu</w:t>
      </w:r>
      <w:r w:rsidRPr="00BE115E">
        <w:rPr>
          <w:color w:val="FF0000"/>
          <w:spacing w:val="-2"/>
        </w:rPr>
        <w:t xml:space="preserve"> </w:t>
      </w:r>
      <w:r w:rsidR="00DC5412" w:rsidRPr="00DC5412">
        <w:rPr>
          <w:spacing w:val="-2"/>
        </w:rPr>
        <w:t xml:space="preserve">2020 r. </w:t>
      </w:r>
      <w:r w:rsidRPr="00BE115E">
        <w:rPr>
          <w:spacing w:val="-2"/>
        </w:rPr>
        <w:t>w województwie wzrost w tym zakresie wskazało 0,</w:t>
      </w:r>
      <w:r w:rsidR="00DC5412">
        <w:rPr>
          <w:spacing w:val="-2"/>
        </w:rPr>
        <w:t>2</w:t>
      </w:r>
      <w:r w:rsidRPr="00BE115E">
        <w:rPr>
          <w:spacing w:val="-2"/>
        </w:rPr>
        <w:t xml:space="preserve">% podmiotów (wobec 0,4% </w:t>
      </w:r>
      <w:r>
        <w:t>w kwietniu), w kraju</w:t>
      </w:r>
      <w:r w:rsidR="00DC5412">
        <w:t xml:space="preserve"> również</w:t>
      </w:r>
      <w:r>
        <w:t xml:space="preserve"> 0,2% (odpowiednio </w:t>
      </w:r>
      <w:r w:rsidRPr="00BE115E">
        <w:rPr>
          <w:spacing w:val="-2"/>
        </w:rPr>
        <w:t>0,3%</w:t>
      </w:r>
      <w:r>
        <w:rPr>
          <w:spacing w:val="-2"/>
        </w:rPr>
        <w:t>),</w:t>
      </w:r>
      <w:r>
        <w:t xml:space="preserve"> natomiast spadek – w województwie </w:t>
      </w:r>
      <w:r w:rsidR="00DC5412">
        <w:t>0</w:t>
      </w:r>
      <w:r>
        <w:t>,</w:t>
      </w:r>
      <w:r w:rsidR="00DC5412">
        <w:t>8</w:t>
      </w:r>
      <w:r>
        <w:t>% (wobec 7,2%), w kraju 1,</w:t>
      </w:r>
      <w:r w:rsidR="00DC5412">
        <w:t>3</w:t>
      </w:r>
      <w:r>
        <w:t>% (wobec 6,8%). W woje</w:t>
      </w:r>
      <w:r w:rsidR="00DC5412">
        <w:t>-</w:t>
      </w:r>
      <w:r>
        <w:t xml:space="preserve">wództwie sekcją z największym wzrostem zamówień była sekcja </w:t>
      </w:r>
      <w:r w:rsidR="00DC5412">
        <w:t>działalność profesjonalna, naukowa i techniczna</w:t>
      </w:r>
      <w:r>
        <w:t xml:space="preserve"> (o </w:t>
      </w:r>
      <w:r w:rsidR="00DC5412">
        <w:t>0</w:t>
      </w:r>
      <w:r>
        <w:t>,</w:t>
      </w:r>
      <w:r w:rsidR="00DC5412">
        <w:t>9</w:t>
      </w:r>
      <w:r>
        <w:t xml:space="preserve">%), w kraju natomiast – pozostała działalność usługowa (o </w:t>
      </w:r>
      <w:r w:rsidR="00DC5412">
        <w:t>0</w:t>
      </w:r>
      <w:r>
        <w:t>,</w:t>
      </w:r>
      <w:r w:rsidR="00DC5412">
        <w:t>6</w:t>
      </w:r>
      <w:r>
        <w:t xml:space="preserve">%), zaś </w:t>
      </w:r>
      <w:r w:rsidR="00DC5412">
        <w:t xml:space="preserve">z największym </w:t>
      </w:r>
      <w:r>
        <w:t>spadk</w:t>
      </w:r>
      <w:r w:rsidR="00DC5412">
        <w:t>iem</w:t>
      </w:r>
      <w:r>
        <w:t xml:space="preserve"> –</w:t>
      </w:r>
      <w:r w:rsidR="00CF27E5">
        <w:t xml:space="preserve"> </w:t>
      </w:r>
      <w:r>
        <w:t>w naszym województwie</w:t>
      </w:r>
      <w:r w:rsidR="00DC5412">
        <w:t xml:space="preserve"> transport i gospodarka magazynowa (o 2,3%)</w:t>
      </w:r>
      <w:r>
        <w:t xml:space="preserve">, </w:t>
      </w:r>
      <w:r w:rsidR="00DC5412">
        <w:t>a</w:t>
      </w:r>
      <w:r>
        <w:t xml:space="preserve"> w kraju –</w:t>
      </w:r>
      <w:r w:rsidR="00CF27E5">
        <w:t xml:space="preserve"> </w:t>
      </w:r>
      <w:r>
        <w:t>zakwaterowanie i gastronomia (</w:t>
      </w:r>
      <w:r w:rsidR="00DC5412">
        <w:t>o 5</w:t>
      </w:r>
      <w:r>
        <w:t xml:space="preserve">,1%). </w:t>
      </w:r>
    </w:p>
    <w:p w14:paraId="0BC77AD3" w14:textId="45BD6177" w:rsidR="004C3F1D" w:rsidRDefault="004C3F1D" w:rsidP="004C3F1D">
      <w:pPr>
        <w:pStyle w:val="Akapitzwyky"/>
        <w:spacing w:before="40" w:after="120" w:line="280" w:lineRule="exact"/>
      </w:pPr>
      <w:r>
        <w:t xml:space="preserve">Zmiany w zakresie wymiaru etatów pracowników znalazły się na drugim miejscu wśród czynników determinujących </w:t>
      </w:r>
      <w:r w:rsidRPr="00757333">
        <w:rPr>
          <w:spacing w:val="-4"/>
        </w:rPr>
        <w:t xml:space="preserve">działalność i wyniki przedsiębiorstw. W </w:t>
      </w:r>
      <w:r>
        <w:rPr>
          <w:spacing w:val="-2"/>
        </w:rPr>
        <w:t>grudniu</w:t>
      </w:r>
      <w:r w:rsidRPr="00BE115E">
        <w:rPr>
          <w:color w:val="FF0000"/>
          <w:spacing w:val="-2"/>
        </w:rPr>
        <w:t xml:space="preserve"> </w:t>
      </w:r>
      <w:r w:rsidR="00CF27E5" w:rsidRPr="00CF27E5">
        <w:rPr>
          <w:spacing w:val="-2"/>
        </w:rPr>
        <w:t xml:space="preserve">2020 r. </w:t>
      </w:r>
      <w:r w:rsidRPr="00757333">
        <w:rPr>
          <w:spacing w:val="-4"/>
        </w:rPr>
        <w:t xml:space="preserve">wskazało na nie </w:t>
      </w:r>
      <w:r w:rsidR="00CF27E5">
        <w:rPr>
          <w:spacing w:val="-4"/>
        </w:rPr>
        <w:t xml:space="preserve">po </w:t>
      </w:r>
      <w:r w:rsidRPr="00757333">
        <w:rPr>
          <w:spacing w:val="-4"/>
        </w:rPr>
        <w:t>0,3% jednostek w województwie i w kraju (w kwietniu</w:t>
      </w:r>
      <w:r>
        <w:t xml:space="preserve"> odpowiednio po 2,2%). Zwolnienia pracowników zgłosiło 0,</w:t>
      </w:r>
      <w:r w:rsidR="00CF27E5">
        <w:t>1</w:t>
      </w:r>
      <w:r>
        <w:t>% przedsiębiorstw (w kraju 0,</w:t>
      </w:r>
      <w:r w:rsidR="00CF27E5">
        <w:t>2</w:t>
      </w:r>
      <w:r>
        <w:t xml:space="preserve">%). Zgodnie z deklaracją </w:t>
      </w:r>
      <w:r>
        <w:lastRenderedPageBreak/>
        <w:t xml:space="preserve">przedsiębiorców kończy się przebywanie pracowników na tzw. postojowym – w województwie dolnośląskim i w kraju wyka-zało go zaledwie 0,1% ankietowanych; </w:t>
      </w:r>
      <w:r w:rsidRPr="00D31165">
        <w:t>najwyższy odsetek podmiotów, które w efekcie pandemii wysłały pracowników na postojowe odnotowano w województw</w:t>
      </w:r>
      <w:r w:rsidR="00CF27E5">
        <w:t>ie lubelskim</w:t>
      </w:r>
      <w:r>
        <w:t xml:space="preserve"> – 0,</w:t>
      </w:r>
      <w:r w:rsidR="00CF27E5">
        <w:t>6</w:t>
      </w:r>
      <w:r w:rsidRPr="00D31165">
        <w:t>%.</w:t>
      </w:r>
    </w:p>
    <w:p w14:paraId="1B07673B" w14:textId="0A8FCD45" w:rsidR="004C3F1D" w:rsidRDefault="004C3F1D" w:rsidP="004C3F1D">
      <w:pPr>
        <w:pStyle w:val="Tytuwykresu"/>
        <w:spacing w:before="240"/>
      </w:pPr>
      <w:r w:rsidRPr="00AD76A2">
        <w:t xml:space="preserve">Wykres </w:t>
      </w:r>
      <w:r>
        <w:t>1</w:t>
      </w:r>
      <w:r w:rsidR="00506EF7">
        <w:t>3</w:t>
      </w:r>
      <w:r w:rsidRPr="00AD76A2">
        <w:t>.</w:t>
      </w:r>
      <w:r>
        <w:t xml:space="preserve"> </w:t>
      </w:r>
      <w:r w:rsidRPr="00F56511">
        <w:t>Przyczyny</w:t>
      </w:r>
      <w:r w:rsidRPr="00F56511">
        <w:rPr>
          <w:sz w:val="22"/>
          <w:vertAlign w:val="superscript"/>
        </w:rPr>
        <w:t>a</w:t>
      </w:r>
      <w:r w:rsidRPr="00F56511">
        <w:t xml:space="preserve"> zmian w działalności gospodarczej spowodowanych COVID-19</w:t>
      </w:r>
    </w:p>
    <w:p w14:paraId="060FF218" w14:textId="49C299A5" w:rsidR="004C3F1D" w:rsidRDefault="00FC533D" w:rsidP="004C3F1D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2207104" behindDoc="1" locked="0" layoutInCell="1" allowOverlap="1" wp14:anchorId="53CE33D9" wp14:editId="7C5FA2D5">
            <wp:simplePos x="0" y="0"/>
            <wp:positionH relativeFrom="column">
              <wp:posOffset>638175</wp:posOffset>
            </wp:positionH>
            <wp:positionV relativeFrom="paragraph">
              <wp:posOffset>28575</wp:posOffset>
            </wp:positionV>
            <wp:extent cx="5029501" cy="2150400"/>
            <wp:effectExtent l="0" t="0" r="0" b="2540"/>
            <wp:wrapNone/>
            <wp:docPr id="19" name="Obraz 19" descr="Wykres słupkowy pionowy prezentuje odsetek przyczyn zmian w działalności gospodarczej spowodowanych COVID-19 w województwie dolnośląskim w okresie od kwietnia do grudnia 2020 r. (zmiana liczby zamówień, zmiana wymiaru etatu pracowników, przebywanie pracowników na tzw. &quot;postoju&quot;, wstrzymanie produkcji i/lub świadczenia usług)." title="Wykres 13. Przyczyny zmian w działalności gospodarczej spowodowanych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VID15_przyczyny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501" cy="215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723EA" w14:textId="77777777" w:rsidR="004C3F1D" w:rsidRDefault="004C3F1D" w:rsidP="004C3F1D">
      <w:pPr>
        <w:pStyle w:val="Nagwek1"/>
        <w:spacing w:after="300" w:line="230" w:lineRule="exact"/>
      </w:pPr>
    </w:p>
    <w:p w14:paraId="6EB98D64" w14:textId="77777777" w:rsidR="004C3F1D" w:rsidRDefault="004C3F1D" w:rsidP="004C3F1D">
      <w:pPr>
        <w:pStyle w:val="Nagwek1"/>
        <w:spacing w:after="300" w:line="230" w:lineRule="exact"/>
      </w:pPr>
    </w:p>
    <w:p w14:paraId="5F7216CF" w14:textId="77777777" w:rsidR="004C3F1D" w:rsidRDefault="004C3F1D" w:rsidP="004C3F1D">
      <w:pPr>
        <w:pStyle w:val="Nagwek1"/>
        <w:spacing w:after="300" w:line="230" w:lineRule="exact"/>
      </w:pPr>
    </w:p>
    <w:p w14:paraId="36E1E92D" w14:textId="77777777" w:rsidR="004C3F1D" w:rsidRDefault="004C3F1D" w:rsidP="004C3F1D">
      <w:pPr>
        <w:pStyle w:val="Nagwek1"/>
        <w:spacing w:before="120" w:after="240" w:line="230" w:lineRule="exact"/>
      </w:pPr>
    </w:p>
    <w:p w14:paraId="13BB455B" w14:textId="77777777" w:rsidR="004C3F1D" w:rsidRDefault="004C3F1D" w:rsidP="004C3F1D">
      <w:pPr>
        <w:pStyle w:val="Akapitzwyky"/>
        <w:spacing w:before="0" w:after="0" w:line="230" w:lineRule="exact"/>
      </w:pPr>
    </w:p>
    <w:p w14:paraId="12607E04" w14:textId="77777777" w:rsidR="004C3F1D" w:rsidRDefault="004C3F1D" w:rsidP="004C3F1D">
      <w:pPr>
        <w:pStyle w:val="Akapitzwyky"/>
        <w:spacing w:before="0" w:after="0" w:line="260" w:lineRule="exact"/>
      </w:pPr>
    </w:p>
    <w:p w14:paraId="1ACF1DA5" w14:textId="06C23EB0" w:rsidR="004C3F1D" w:rsidRDefault="004C3F1D" w:rsidP="004C3F1D">
      <w:pPr>
        <w:pStyle w:val="Akapitzwyky"/>
        <w:spacing w:before="120" w:after="0" w:line="280" w:lineRule="exact"/>
      </w:pPr>
      <w:r>
        <w:t xml:space="preserve">W </w:t>
      </w:r>
      <w:r w:rsidR="007A07E6">
        <w:rPr>
          <w:spacing w:val="-2"/>
        </w:rPr>
        <w:t>grudniu</w:t>
      </w:r>
      <w:r w:rsidR="007A07E6" w:rsidRPr="00BE115E">
        <w:rPr>
          <w:color w:val="FF0000"/>
          <w:spacing w:val="-2"/>
        </w:rPr>
        <w:t xml:space="preserve"> </w:t>
      </w:r>
      <w:r w:rsidR="00CF27E5" w:rsidRPr="00CF27E5">
        <w:rPr>
          <w:spacing w:val="-2"/>
        </w:rPr>
        <w:t xml:space="preserve">2020 r. </w:t>
      </w:r>
      <w:r>
        <w:t>w województwie nie wskazano pandemii COVID-19 jako przyczyny</w:t>
      </w:r>
      <w:r w:rsidRPr="00C703A0">
        <w:t xml:space="preserve"> </w:t>
      </w:r>
      <w:r>
        <w:t>anulowania wcześniej wystawionych faktur</w:t>
      </w:r>
      <w:r w:rsidR="00CF27E5">
        <w:t xml:space="preserve"> oraz wstrzymania produkcji lub świadczenia usług</w:t>
      </w:r>
      <w:r>
        <w:t>. Wykazano natomiast pojedyncze przypadki uwzględnienia faktur korygujących, zatorów płatniczych, problemów związanych z zaopatrzeniem od dostawców oraz zwolnienia pracowników. Nie wystąpiły przypadki przejęcia czy wydzielenia przedsiębiorstwa (lub jego części). Stosunkowo wiele podmiotów wskazało jednak ogólnie na pandemię jako przyczynę wywołującą zmiany w prowadzeniu działalności gospodarczej, bez zaznaczania szczegółowego powodu (</w:t>
      </w:r>
      <w:r w:rsidR="00CF27E5">
        <w:t>11</w:t>
      </w:r>
      <w:r>
        <w:t>,</w:t>
      </w:r>
      <w:r w:rsidR="00CF27E5">
        <w:t>6</w:t>
      </w:r>
      <w:r>
        <w:t>%).</w:t>
      </w:r>
    </w:p>
    <w:p w14:paraId="16B113A4" w14:textId="77777777" w:rsidR="004C3F1D" w:rsidRDefault="004C3F1D" w:rsidP="004C3F1D">
      <w:pPr>
        <w:pStyle w:val="Nagwek1"/>
        <w:spacing w:after="320" w:line="26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C3F1D" w:rsidRPr="003439F1" w14:paraId="3CCD573F" w14:textId="77777777" w:rsidTr="004C3F1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24B461C" w14:textId="6B63B663" w:rsidR="004C3F1D" w:rsidRPr="0016745E" w:rsidRDefault="004C3F1D" w:rsidP="001F714D">
            <w:pPr>
              <w:pStyle w:val="tekstnapierwszejstronie"/>
              <w:numPr>
                <w:ilvl w:val="0"/>
                <w:numId w:val="0"/>
              </w:numPr>
              <w:spacing w:before="80" w:line="28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7A07E6" w:rsidRPr="007A07E6">
              <w:rPr>
                <w:rFonts w:ascii="Fira Sans SemiBold" w:hAnsi="Fira Sans SemiBold"/>
                <w:color w:val="auto"/>
              </w:rPr>
              <w:t xml:space="preserve">grudniu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o 0,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B852DE">
              <w:rPr>
                <w:rFonts w:ascii="Fira Sans SemiBold" w:hAnsi="Fira Sans SemiBold"/>
                <w:color w:val="auto"/>
              </w:rPr>
              <w:t>%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 w:rsidR="001F714D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liczba</w:t>
            </w:r>
            <w:r w:rsidRPr="00B852DE">
              <w:rPr>
                <w:rFonts w:ascii="Fira Sans SemiBold" w:hAnsi="Fira Sans SemiBold"/>
                <w:color w:val="auto"/>
              </w:rPr>
              <w:t xml:space="preserve"> jednostek</w:t>
            </w:r>
            <w:r>
              <w:rPr>
                <w:rFonts w:ascii="Fira Sans SemiBold" w:hAnsi="Fira Sans SemiBold"/>
                <w:color w:val="auto"/>
              </w:rPr>
              <w:t xml:space="preserve">, które </w:t>
            </w:r>
            <w:r w:rsidRPr="00B852DE">
              <w:rPr>
                <w:rFonts w:ascii="Fira Sans SemiBold" w:hAnsi="Fira Sans SemiBold"/>
                <w:color w:val="auto"/>
              </w:rPr>
              <w:t>został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wpisane (o </w:t>
            </w:r>
            <w:r w:rsidR="001F714D">
              <w:rPr>
                <w:rFonts w:ascii="Fira Sans SemiBold" w:hAnsi="Fira Sans SemiBold"/>
                <w:color w:val="auto"/>
              </w:rPr>
              <w:t>10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1F714D">
              <w:rPr>
                <w:rFonts w:ascii="Fira Sans SemiBold" w:hAnsi="Fira Sans SemiBold"/>
                <w:color w:val="auto"/>
              </w:rPr>
              <w:t>4</w:t>
            </w:r>
            <w:r>
              <w:rPr>
                <w:rFonts w:ascii="Fira Sans SemiBold" w:hAnsi="Fira Sans SemiBold"/>
                <w:color w:val="auto"/>
              </w:rPr>
              <w:t xml:space="preserve">%) oraz </w:t>
            </w:r>
            <w:r w:rsidRPr="00B852DE">
              <w:rPr>
                <w:rFonts w:ascii="Fira Sans SemiBold" w:hAnsi="Fira Sans SemiBold"/>
                <w:color w:val="auto"/>
              </w:rPr>
              <w:t>wykreślon</w:t>
            </w:r>
            <w:r>
              <w:rPr>
                <w:rFonts w:ascii="Fira Sans SemiBold" w:hAnsi="Fira Sans SemiBold"/>
                <w:color w:val="auto"/>
              </w:rPr>
              <w:t>e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(o </w:t>
            </w:r>
            <w:r w:rsidR="001F714D">
              <w:rPr>
                <w:rFonts w:ascii="Fira Sans SemiBold" w:hAnsi="Fira Sans SemiBold"/>
                <w:color w:val="auto"/>
              </w:rPr>
              <w:t>54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1F714D">
              <w:rPr>
                <w:rFonts w:ascii="Fira Sans SemiBold" w:hAnsi="Fira Sans SemiBold"/>
                <w:color w:val="auto"/>
              </w:rPr>
              <w:t>1</w:t>
            </w:r>
            <w:r>
              <w:rPr>
                <w:rFonts w:ascii="Fira Sans SemiBold" w:hAnsi="Fira Sans SemiBold"/>
                <w:color w:val="auto"/>
              </w:rPr>
              <w:t xml:space="preserve">%) </w:t>
            </w:r>
            <w:r w:rsidRPr="00B852DE">
              <w:rPr>
                <w:rFonts w:ascii="Fira Sans SemiBold" w:hAnsi="Fira Sans SemiBold"/>
                <w:color w:val="auto"/>
              </w:rPr>
              <w:t>z rejestru REGON</w:t>
            </w:r>
            <w:r>
              <w:rPr>
                <w:rFonts w:ascii="Fira Sans SemiBold" w:hAnsi="Fira Sans SemiBold"/>
                <w:color w:val="auto"/>
              </w:rPr>
              <w:t xml:space="preserve">, odnotowano </w:t>
            </w:r>
            <w:r w:rsidR="001F714D">
              <w:rPr>
                <w:rFonts w:ascii="Fira Sans SemiBold" w:hAnsi="Fira Sans SemiBold"/>
                <w:color w:val="auto"/>
              </w:rPr>
              <w:t xml:space="preserve">także </w:t>
            </w:r>
            <w:r>
              <w:rPr>
                <w:rFonts w:ascii="Fira Sans SemiBold" w:hAnsi="Fira Sans SemiBold"/>
                <w:color w:val="auto"/>
              </w:rPr>
              <w:t xml:space="preserve">więcej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1F714D">
              <w:rPr>
                <w:rFonts w:ascii="Fira Sans SemiBold" w:hAnsi="Fira Sans SemiBold"/>
                <w:color w:val="auto"/>
              </w:rPr>
              <w:t>4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2C98D2C5" w14:textId="07BEB525" w:rsidR="004C3F1D" w:rsidRDefault="004C3F1D" w:rsidP="004C3F1D">
      <w:pPr>
        <w:pStyle w:val="Akapitzwyky"/>
        <w:spacing w:before="120" w:after="120" w:line="280" w:lineRule="exact"/>
      </w:pPr>
      <w:r w:rsidRPr="007F1AFA">
        <w:t xml:space="preserve">Według stanu na koniec </w:t>
      </w:r>
      <w:r w:rsidR="007A07E6">
        <w:rPr>
          <w:spacing w:val="-2"/>
        </w:rPr>
        <w:t>grudnia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39</w:t>
      </w:r>
      <w:r w:rsidR="001F714D">
        <w:t>6</w:t>
      </w:r>
      <w:r>
        <w:t>,</w:t>
      </w:r>
      <w:r w:rsidR="001F714D">
        <w:t>0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 w:rsidR="001F714D">
        <w:t>3</w:t>
      </w:r>
      <w:r>
        <w:t>,</w:t>
      </w:r>
      <w:r w:rsidR="001F714D">
        <w:t>4</w:t>
      </w:r>
      <w:r w:rsidRPr="007F1AFA">
        <w:t xml:space="preserve">% więcej niż przed rokiem i </w:t>
      </w:r>
      <w:r w:rsidRPr="00164091">
        <w:t xml:space="preserve">o </w:t>
      </w:r>
      <w:r>
        <w:t>0,2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7A07E6">
        <w:t>listopada</w:t>
      </w:r>
      <w:r w:rsidRPr="007F1AFA">
        <w:t xml:space="preserve"> br.</w:t>
      </w:r>
    </w:p>
    <w:p w14:paraId="7DDAA2F5" w14:textId="2C346C3E" w:rsidR="004C3F1D" w:rsidRPr="007F1AFA" w:rsidRDefault="004C3F1D" w:rsidP="004C3F1D">
      <w:pPr>
        <w:pStyle w:val="Akapitzwyky"/>
        <w:spacing w:before="40" w:after="120" w:line="28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260,</w:t>
      </w:r>
      <w:r w:rsidR="001F714D">
        <w:t>7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</w:t>
      </w:r>
      <w:r w:rsidR="007A07E6">
        <w:t>2019</w:t>
      </w:r>
      <w:r w:rsidRPr="000B40E7">
        <w:t xml:space="preserve"> roku wzrosła o </w:t>
      </w:r>
      <w:r w:rsidR="001F714D">
        <w:t>3</w:t>
      </w:r>
      <w:r>
        <w:t>,</w:t>
      </w:r>
      <w:r w:rsidR="001F714D">
        <w:t>8</w:t>
      </w:r>
      <w:r w:rsidRPr="000B40E7">
        <w:t>%. Do rejestru REGON wpisa</w:t>
      </w:r>
      <w:r>
        <w:t>n</w:t>
      </w:r>
      <w:r w:rsidRPr="000B40E7">
        <w:t xml:space="preserve">ych było </w:t>
      </w:r>
      <w:r>
        <w:t>74,</w:t>
      </w:r>
      <w:r w:rsidR="001F714D">
        <w:t>5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47,</w:t>
      </w:r>
      <w:r w:rsidR="001F714D">
        <w:t>5</w:t>
      </w:r>
      <w:r>
        <w:t xml:space="preserve"> tys.</w:t>
      </w:r>
      <w:r w:rsidRPr="000B40E7">
        <w:t xml:space="preserve"> handlowych</w:t>
      </w:r>
      <w:r w:rsidR="001F714D">
        <w:t xml:space="preserve"> i</w:t>
      </w:r>
      <w:r>
        <w:t xml:space="preserve"> 26,9 tys. cywilnych.</w:t>
      </w:r>
      <w:r w:rsidRPr="000B40E7">
        <w:t xml:space="preserve"> Liczba tych podmiotów wzrosła w skali roku odpowiednio o </w:t>
      </w:r>
      <w:r>
        <w:t>3,</w:t>
      </w:r>
      <w:r w:rsidR="001F714D">
        <w:t>5</w:t>
      </w:r>
      <w:r w:rsidRPr="000B40E7">
        <w:t>%</w:t>
      </w:r>
      <w:r>
        <w:t>, 5,</w:t>
      </w:r>
      <w:r w:rsidR="001F714D">
        <w:t>5</w:t>
      </w:r>
      <w:r>
        <w:t>%</w:t>
      </w:r>
      <w:r w:rsidRPr="000B40E7">
        <w:t xml:space="preserve"> i </w:t>
      </w:r>
      <w:r>
        <w:t>0,</w:t>
      </w:r>
      <w:r w:rsidR="001F714D">
        <w:t>3</w:t>
      </w:r>
      <w:r>
        <w:t>%.</w:t>
      </w:r>
    </w:p>
    <w:p w14:paraId="47AA9793" w14:textId="4EFED366" w:rsidR="004C3F1D" w:rsidRPr="00F8127B" w:rsidRDefault="004C3F1D" w:rsidP="004C3F1D">
      <w:pPr>
        <w:pStyle w:val="Akapitzwyky"/>
        <w:spacing w:before="40" w:after="120" w:line="28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1F714D">
        <w:t>3</w:t>
      </w:r>
      <w:r>
        <w:t>,</w:t>
      </w:r>
      <w:r w:rsidR="001F714D">
        <w:t>6</w:t>
      </w:r>
      <w:r w:rsidRPr="002F1564">
        <w:t>%</w:t>
      </w:r>
      <w:r>
        <w:t>)</w:t>
      </w:r>
      <w:r w:rsidRPr="002F1564">
        <w:t>.</w:t>
      </w:r>
      <w:r>
        <w:t xml:space="preserve"> Liczba podmiotów</w:t>
      </w:r>
      <w:r>
        <w:br/>
        <w:t>o liczbie pracujących 10–49 osób zmniejszyła się w tym okresie o 1,</w:t>
      </w:r>
      <w:r w:rsidR="001F714D">
        <w:t>2</w:t>
      </w:r>
      <w:r>
        <w:t xml:space="preserve">%, a o liczbie pracujących powyżej 49 osób – o </w:t>
      </w:r>
      <w:r w:rsidR="001F714D">
        <w:t>1</w:t>
      </w:r>
      <w:r>
        <w:t>,</w:t>
      </w:r>
      <w:r w:rsidR="001F714D">
        <w:t>0</w:t>
      </w:r>
      <w:r>
        <w:t>%.</w:t>
      </w:r>
    </w:p>
    <w:p w14:paraId="7685C4EE" w14:textId="14ABD0FF" w:rsidR="004C3F1D" w:rsidRDefault="004C3F1D" w:rsidP="004C3F1D">
      <w:pPr>
        <w:pStyle w:val="Akapitzwyky"/>
        <w:spacing w:before="40" w:after="120" w:line="280" w:lineRule="exact"/>
      </w:pPr>
      <w:r w:rsidRPr="007F1AFA">
        <w:t xml:space="preserve">W </w:t>
      </w:r>
      <w:r w:rsidR="0074204B">
        <w:t>ciągu roku</w:t>
      </w:r>
      <w:r w:rsidRPr="007F1AFA">
        <w:t xml:space="preserve"> największy wzrost liczby podmiotów odnotowano w sekcjach: </w:t>
      </w:r>
      <w:r w:rsidRPr="00141F5A">
        <w:rPr>
          <w:spacing w:val="-2"/>
        </w:rPr>
        <w:t xml:space="preserve">informacja i komunikacja (o </w:t>
      </w:r>
      <w:r w:rsidR="001F714D">
        <w:rPr>
          <w:spacing w:val="-2"/>
        </w:rPr>
        <w:t>9</w:t>
      </w:r>
      <w:r>
        <w:rPr>
          <w:spacing w:val="-2"/>
        </w:rPr>
        <w:t>,</w:t>
      </w:r>
      <w:r w:rsidR="001F714D">
        <w:rPr>
          <w:spacing w:val="-2"/>
        </w:rPr>
        <w:t>6</w:t>
      </w:r>
      <w:r w:rsidRPr="00141F5A">
        <w:rPr>
          <w:spacing w:val="-2"/>
        </w:rPr>
        <w:t>%)</w:t>
      </w:r>
      <w:r>
        <w:rPr>
          <w:spacing w:val="-2"/>
        </w:rPr>
        <w:t>,</w:t>
      </w:r>
      <w:r w:rsidRPr="00141F5A">
        <w:rPr>
          <w:spacing w:val="-2"/>
        </w:rPr>
        <w:t xml:space="preserve"> </w:t>
      </w:r>
      <w:r>
        <w:t xml:space="preserve">wytwarzanie i zaopatrywanie </w:t>
      </w:r>
      <w:r w:rsidRPr="00141F5A">
        <w:rPr>
          <w:spacing w:val="-2"/>
        </w:rPr>
        <w:t xml:space="preserve">w energię elektryczną, gaz, parę wodną i gorącą wodę (o </w:t>
      </w:r>
      <w:r>
        <w:rPr>
          <w:spacing w:val="-2"/>
        </w:rPr>
        <w:t>8</w:t>
      </w:r>
      <w:r w:rsidRPr="00141F5A">
        <w:rPr>
          <w:spacing w:val="-2"/>
        </w:rPr>
        <w:t>,</w:t>
      </w:r>
      <w:r w:rsidR="001F714D">
        <w:rPr>
          <w:spacing w:val="-2"/>
        </w:rPr>
        <w:t>2</w:t>
      </w:r>
      <w:r w:rsidRPr="00141F5A">
        <w:rPr>
          <w:spacing w:val="-2"/>
        </w:rPr>
        <w:t xml:space="preserve">%) oraz budownictwo (o </w:t>
      </w:r>
      <w:r w:rsidR="001F714D">
        <w:rPr>
          <w:spacing w:val="-2"/>
        </w:rPr>
        <w:t>6</w:t>
      </w:r>
      <w:r w:rsidRPr="00141F5A">
        <w:rPr>
          <w:spacing w:val="-2"/>
        </w:rPr>
        <w:t>,</w:t>
      </w:r>
      <w:r w:rsidR="001F714D">
        <w:rPr>
          <w:spacing w:val="-2"/>
        </w:rPr>
        <w:t>8</w:t>
      </w:r>
      <w:r w:rsidRPr="00141F5A">
        <w:rPr>
          <w:spacing w:val="-2"/>
        </w:rPr>
        <w:t>%)</w:t>
      </w:r>
      <w:r w:rsidR="0074204B">
        <w:rPr>
          <w:spacing w:val="-2"/>
        </w:rPr>
        <w:t xml:space="preserve">, natomiast w ciągu miesiąca </w:t>
      </w:r>
      <w:r w:rsidR="00E111D0">
        <w:rPr>
          <w:spacing w:val="-2"/>
        </w:rPr>
        <w:t>–</w:t>
      </w:r>
      <w:r w:rsidR="0074204B">
        <w:rPr>
          <w:spacing w:val="-2"/>
        </w:rPr>
        <w:t xml:space="preserve"> w sekcjach informacja i komunikacja (o 1,1%) oraz zakwaterowanie i gastronomia (o 0,9%)</w:t>
      </w:r>
      <w:r w:rsidRPr="00141F5A">
        <w:rPr>
          <w:spacing w:val="-2"/>
        </w:rPr>
        <w:t>.</w:t>
      </w:r>
      <w:r>
        <w:t xml:space="preserve"> </w:t>
      </w:r>
    </w:p>
    <w:p w14:paraId="04E0D933" w14:textId="0D75D20C" w:rsidR="004C3F1D" w:rsidRDefault="004C3F1D" w:rsidP="004C3F1D">
      <w:pPr>
        <w:spacing w:before="40" w:after="0" w:line="28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7A07E6">
        <w:rPr>
          <w:spacing w:val="-2"/>
        </w:rPr>
        <w:t xml:space="preserve">grudnia 2020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4</w:t>
      </w:r>
      <w:r w:rsidR="001F714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,7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2,</w:t>
      </w:r>
      <w:r w:rsidR="001F714D">
        <w:rPr>
          <w:rFonts w:cs="FiraSans-Regular"/>
          <w:color w:val="000000" w:themeColor="text1"/>
          <w:szCs w:val="19"/>
        </w:rPr>
        <w:t>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</w:t>
      </w:r>
      <w:r w:rsidR="001F714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1F714D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;</w:t>
      </w:r>
      <w:r>
        <w:rPr>
          <w:rFonts w:cs="FiraSans-Regular"/>
          <w:color w:val="000000" w:themeColor="text1"/>
          <w:szCs w:val="19"/>
        </w:rPr>
        <w:br/>
        <w:t xml:space="preserve">w </w:t>
      </w:r>
      <w:r w:rsidR="001F714D">
        <w:rPr>
          <w:rFonts w:cs="FiraSans-Regular"/>
          <w:color w:val="000000" w:themeColor="text1"/>
          <w:szCs w:val="19"/>
        </w:rPr>
        <w:t>końcu listopada</w:t>
      </w:r>
      <w:r>
        <w:rPr>
          <w:rFonts w:cs="FiraSans-Regular"/>
          <w:color w:val="000000" w:themeColor="text1"/>
          <w:szCs w:val="19"/>
        </w:rPr>
        <w:t xml:space="preserve"> </w:t>
      </w:r>
      <w:r w:rsidR="007A07E6">
        <w:rPr>
          <w:rFonts w:cs="FiraSans-Regular"/>
          <w:color w:val="000000" w:themeColor="text1"/>
          <w:szCs w:val="19"/>
        </w:rPr>
        <w:t xml:space="preserve">2020 </w:t>
      </w:r>
      <w:r>
        <w:rPr>
          <w:rFonts w:cs="FiraSans-Regular"/>
          <w:color w:val="000000" w:themeColor="text1"/>
          <w:szCs w:val="19"/>
        </w:rPr>
        <w:t>r. – 91,</w:t>
      </w:r>
      <w:r w:rsidR="001F714D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>%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gospodarczą zwiększyła się o 2,</w:t>
      </w:r>
      <w:r w:rsidR="001F714D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%, spół</w:t>
      </w:r>
      <w:r w:rsidR="001F714D">
        <w:rPr>
          <w:rFonts w:cs="FiraSans-Regular"/>
          <w:color w:val="000000" w:themeColor="text1"/>
          <w:szCs w:val="19"/>
        </w:rPr>
        <w:t>ek handlowych – o 0,6</w:t>
      </w:r>
      <w:r>
        <w:rPr>
          <w:rFonts w:cs="FiraSans-Regular"/>
          <w:color w:val="000000" w:themeColor="text1"/>
          <w:szCs w:val="19"/>
        </w:rPr>
        <w:t xml:space="preserve">%, </w:t>
      </w:r>
      <w:r w:rsidR="001F714D">
        <w:rPr>
          <w:rFonts w:cs="FiraSans-Regular"/>
          <w:color w:val="000000" w:themeColor="text1"/>
          <w:szCs w:val="19"/>
        </w:rPr>
        <w:t>a osobowych</w:t>
      </w:r>
      <w:r>
        <w:rPr>
          <w:rFonts w:cs="FiraSans-Regular"/>
          <w:color w:val="000000" w:themeColor="text1"/>
          <w:szCs w:val="19"/>
        </w:rPr>
        <w:t xml:space="preserve"> – o </w:t>
      </w:r>
      <w:r w:rsidR="001F714D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1F714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%.</w:t>
      </w:r>
    </w:p>
    <w:p w14:paraId="40F91B05" w14:textId="77777777" w:rsidR="004C3F1D" w:rsidRDefault="004C3F1D" w:rsidP="004C3F1D">
      <w:pPr>
        <w:spacing w:before="40" w:after="0"/>
        <w:rPr>
          <w:rFonts w:cs="FiraSans-Regular"/>
          <w:color w:val="000000" w:themeColor="text1"/>
          <w:szCs w:val="19"/>
        </w:rPr>
      </w:pPr>
    </w:p>
    <w:p w14:paraId="78E6A162" w14:textId="6F1E76A6" w:rsidR="004C3F1D" w:rsidRDefault="004C3F1D" w:rsidP="004C3F1D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42CA186C" w14:textId="294849AA" w:rsidR="004C3F1D" w:rsidRPr="002D6B62" w:rsidRDefault="004C3F1D" w:rsidP="004C3F1D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7A07E6">
        <w:rPr>
          <w:b w:val="0"/>
        </w:rPr>
        <w:t>grudnia</w:t>
      </w:r>
      <w:r>
        <w:rPr>
          <w:b w:val="0"/>
        </w:rPr>
        <w:t xml:space="preserve"> 2020 r.</w:t>
      </w:r>
    </w:p>
    <w:p w14:paraId="5E17CFC2" w14:textId="553ECDF5" w:rsidR="004C3F1D" w:rsidRPr="00C34E0C" w:rsidRDefault="00FC533D" w:rsidP="004C3F1D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208128" behindDoc="1" locked="0" layoutInCell="1" allowOverlap="1" wp14:anchorId="17057488" wp14:editId="1F08B418">
            <wp:simplePos x="0" y="0"/>
            <wp:positionH relativeFrom="column">
              <wp:posOffset>496957</wp:posOffset>
            </wp:positionH>
            <wp:positionV relativeFrom="paragraph">
              <wp:posOffset>26504</wp:posOffset>
            </wp:positionV>
            <wp:extent cx="4284001" cy="3993600"/>
            <wp:effectExtent l="0" t="0" r="2540" b="6985"/>
            <wp:wrapNone/>
            <wp:docPr id="20" name="Obraz 20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" title="Mapa 3. Podmioty gospodarki narodowej z zawieszoną działalnością. Stan w końcu grudnia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 3. Podmioty gospodarki narodowej z zawieszoną działalnością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1" cy="399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A2E3A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1A1C3E5D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489140B7" w14:textId="77777777" w:rsidR="004C3F1D" w:rsidRDefault="004C3F1D" w:rsidP="004C3F1D">
      <w:pPr>
        <w:rPr>
          <w:lang w:eastAsia="pl-PL"/>
        </w:rPr>
      </w:pPr>
    </w:p>
    <w:p w14:paraId="076C7889" w14:textId="77777777" w:rsidR="004C3F1D" w:rsidRPr="00431CD1" w:rsidRDefault="004C3F1D" w:rsidP="004C3F1D">
      <w:pPr>
        <w:rPr>
          <w:lang w:eastAsia="pl-PL"/>
        </w:rPr>
      </w:pPr>
    </w:p>
    <w:p w14:paraId="6758E141" w14:textId="77777777" w:rsidR="004C3F1D" w:rsidRDefault="004C3F1D" w:rsidP="004C3F1D">
      <w:pPr>
        <w:pStyle w:val="Nagwek1"/>
        <w:spacing w:before="480" w:after="240"/>
      </w:pPr>
    </w:p>
    <w:p w14:paraId="57C67160" w14:textId="77777777" w:rsidR="004C3F1D" w:rsidRDefault="004C3F1D" w:rsidP="004C3F1D">
      <w:pPr>
        <w:rPr>
          <w:lang w:eastAsia="pl-PL"/>
        </w:rPr>
      </w:pPr>
    </w:p>
    <w:p w14:paraId="72F845E4" w14:textId="77777777" w:rsidR="004C3F1D" w:rsidRDefault="004C3F1D" w:rsidP="004C3F1D">
      <w:pPr>
        <w:rPr>
          <w:lang w:eastAsia="pl-PL"/>
        </w:rPr>
      </w:pPr>
    </w:p>
    <w:p w14:paraId="399E29C0" w14:textId="77777777" w:rsidR="004C3F1D" w:rsidRDefault="004C3F1D" w:rsidP="004C3F1D">
      <w:pPr>
        <w:rPr>
          <w:lang w:eastAsia="pl-PL"/>
        </w:rPr>
      </w:pPr>
    </w:p>
    <w:p w14:paraId="03B47036" w14:textId="77777777" w:rsidR="004C3F1D" w:rsidRDefault="004C3F1D" w:rsidP="004C3F1D">
      <w:pPr>
        <w:rPr>
          <w:lang w:eastAsia="pl-PL"/>
        </w:rPr>
      </w:pPr>
    </w:p>
    <w:p w14:paraId="3C4189B4" w14:textId="77777777" w:rsidR="004C3F1D" w:rsidRPr="001E2B4D" w:rsidRDefault="004C3F1D" w:rsidP="004C3F1D">
      <w:pPr>
        <w:rPr>
          <w:lang w:eastAsia="pl-PL"/>
        </w:rPr>
      </w:pPr>
    </w:p>
    <w:p w14:paraId="394CA02C" w14:textId="77777777" w:rsidR="004C3F1D" w:rsidRDefault="004C3F1D" w:rsidP="004C3F1D">
      <w:pPr>
        <w:pStyle w:val="Nagwek1"/>
        <w:spacing w:before="480" w:after="240"/>
      </w:pPr>
    </w:p>
    <w:p w14:paraId="4BA99366" w14:textId="77777777" w:rsidR="004C3F1D" w:rsidRDefault="004C3F1D" w:rsidP="004C3F1D">
      <w:pPr>
        <w:pStyle w:val="Akapitzwyky"/>
        <w:spacing w:line="230" w:lineRule="exact"/>
      </w:pPr>
    </w:p>
    <w:p w14:paraId="43887A9C" w14:textId="77777777" w:rsidR="004C3F1D" w:rsidRDefault="004C3F1D" w:rsidP="004C3F1D">
      <w:pPr>
        <w:pStyle w:val="Nagwek1"/>
        <w:spacing w:before="480" w:after="240"/>
      </w:pPr>
    </w:p>
    <w:p w14:paraId="65D4823E" w14:textId="77777777" w:rsidR="004C3F1D" w:rsidRDefault="004C3F1D" w:rsidP="004C3F1D">
      <w:pPr>
        <w:pStyle w:val="Akapitzwyky"/>
        <w:spacing w:line="260" w:lineRule="exact"/>
      </w:pPr>
    </w:p>
    <w:p w14:paraId="249580FB" w14:textId="77777777" w:rsidR="004C3F1D" w:rsidRDefault="004C3F1D" w:rsidP="004C3F1D">
      <w:pPr>
        <w:pStyle w:val="Akapitzwyky"/>
        <w:spacing w:line="260" w:lineRule="exact"/>
      </w:pPr>
    </w:p>
    <w:p w14:paraId="1681EBB6" w14:textId="762A38AA" w:rsidR="004C3F1D" w:rsidRDefault="004C3F1D" w:rsidP="004C3F1D">
      <w:pPr>
        <w:pStyle w:val="Akapitzwyky"/>
        <w:spacing w:line="280" w:lineRule="exact"/>
      </w:pPr>
      <w:r w:rsidRPr="00670111">
        <w:t xml:space="preserve">W </w:t>
      </w:r>
      <w:r w:rsidR="007A07E6" w:rsidRPr="00670111">
        <w:t>grudniu</w:t>
      </w:r>
      <w:r w:rsidR="007A07E6" w:rsidRPr="00670111">
        <w:rPr>
          <w:color w:val="FF0000"/>
        </w:rPr>
        <w:t xml:space="preserve"> </w:t>
      </w:r>
      <w:r w:rsidR="00670111" w:rsidRPr="00670111">
        <w:t xml:space="preserve">2020 </w:t>
      </w:r>
      <w:r w:rsidRPr="00670111">
        <w:t xml:space="preserve">r. do rejestru REGON wpisano </w:t>
      </w:r>
      <w:r w:rsidR="00670111" w:rsidRPr="00670111">
        <w:t>2089</w:t>
      </w:r>
      <w:r w:rsidRPr="00670111">
        <w:t xml:space="preserve"> </w:t>
      </w:r>
      <w:r w:rsidRPr="00670111">
        <w:rPr>
          <w:b/>
        </w:rPr>
        <w:t>now</w:t>
      </w:r>
      <w:r w:rsidR="00670111" w:rsidRPr="00670111">
        <w:rPr>
          <w:b/>
        </w:rPr>
        <w:t>ych</w:t>
      </w:r>
      <w:r w:rsidRPr="00670111">
        <w:rPr>
          <w:b/>
        </w:rPr>
        <w:t xml:space="preserve"> podmiot</w:t>
      </w:r>
      <w:r w:rsidR="00670111" w:rsidRPr="00670111">
        <w:rPr>
          <w:b/>
        </w:rPr>
        <w:t>ów</w:t>
      </w:r>
      <w:r w:rsidRPr="00670111">
        <w:t xml:space="preserve">, tj. o </w:t>
      </w:r>
      <w:r w:rsidR="00670111" w:rsidRPr="00670111">
        <w:t>10</w:t>
      </w:r>
      <w:r w:rsidRPr="00670111">
        <w:t>,</w:t>
      </w:r>
      <w:r w:rsidR="00670111" w:rsidRPr="00670111">
        <w:t>4</w:t>
      </w:r>
      <w:r w:rsidRPr="00670111">
        <w:t xml:space="preserve">% </w:t>
      </w:r>
      <w:r w:rsidR="00670111" w:rsidRPr="00670111">
        <w:t>więc</w:t>
      </w:r>
      <w:r w:rsidRPr="00670111">
        <w:t>ej niż w poprzednim</w:t>
      </w:r>
      <w:r>
        <w:t xml:space="preserve"> m</w:t>
      </w:r>
      <w:r w:rsidRPr="007F1AFA">
        <w:t xml:space="preserve">iesiącu. </w:t>
      </w:r>
      <w:r w:rsidRPr="00670111">
        <w:rPr>
          <w:spacing w:val="-4"/>
        </w:rPr>
        <w:t xml:space="preserve">Wśród nowo zarejestrowanych jednostek przeważały osoby fizyczne prowadzące działalność gospodarczą, których wpisano </w:t>
      </w:r>
      <w:r w:rsidR="00670111" w:rsidRPr="00670111">
        <w:rPr>
          <w:spacing w:val="-4"/>
        </w:rPr>
        <w:t>1617</w:t>
      </w:r>
      <w:r w:rsidR="00670111">
        <w:rPr>
          <w:spacing w:val="-2"/>
        </w:rPr>
        <w:br/>
      </w:r>
      <w:r w:rsidRPr="0049141B">
        <w:rPr>
          <w:spacing w:val="-2"/>
        </w:rPr>
        <w:t xml:space="preserve">(o </w:t>
      </w:r>
      <w:r w:rsidR="00670111">
        <w:rPr>
          <w:spacing w:val="-2"/>
        </w:rPr>
        <w:t>8</w:t>
      </w:r>
      <w:r w:rsidRPr="0049141B">
        <w:rPr>
          <w:spacing w:val="-2"/>
        </w:rPr>
        <w:t>,</w:t>
      </w:r>
      <w:r w:rsidR="00670111">
        <w:rPr>
          <w:spacing w:val="-2"/>
        </w:rPr>
        <w:t>5</w:t>
      </w:r>
      <w:r w:rsidRPr="0049141B">
        <w:rPr>
          <w:spacing w:val="-2"/>
        </w:rPr>
        <w:t>%</w:t>
      </w:r>
      <w:r w:rsidRPr="007F1AFA">
        <w:t xml:space="preserve"> </w:t>
      </w:r>
      <w:r w:rsidR="00670111">
        <w:t>więc</w:t>
      </w:r>
      <w:r w:rsidRPr="007F1AFA">
        <w:t>ej</w:t>
      </w:r>
      <w:r>
        <w:t xml:space="preserve"> niż w </w:t>
      </w:r>
      <w:r w:rsidR="00670111">
        <w:t>listopadzie 2020 r</w:t>
      </w:r>
      <w:r>
        <w:t>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(33</w:t>
      </w:r>
      <w:r w:rsidR="00670111">
        <w:t>4</w:t>
      </w:r>
      <w:r>
        <w:t xml:space="preserve">) była </w:t>
      </w:r>
      <w:r w:rsidR="00670111">
        <w:t>więk</w:t>
      </w:r>
      <w:r>
        <w:t>sza o</w:t>
      </w:r>
      <w:r w:rsidRPr="008D0044">
        <w:t xml:space="preserve"> </w:t>
      </w:r>
      <w:r w:rsidR="00670111">
        <w:t>6</w:t>
      </w:r>
      <w:r>
        <w:t>,</w:t>
      </w:r>
      <w:r w:rsidR="00670111">
        <w:t>7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 w:rsidR="00670111">
        <w:rPr>
          <w:spacing w:val="-2"/>
        </w:rPr>
        <w:t>301</w:t>
      </w:r>
      <w:r w:rsidRPr="00BE7B7B">
        <w:rPr>
          <w:spacing w:val="-2"/>
        </w:rPr>
        <w:t xml:space="preserve">) – o </w:t>
      </w:r>
      <w:r w:rsidR="00670111">
        <w:rPr>
          <w:spacing w:val="-2"/>
        </w:rPr>
        <w:t>5</w:t>
      </w:r>
      <w:r w:rsidRPr="00BE7B7B">
        <w:rPr>
          <w:spacing w:val="-2"/>
        </w:rPr>
        <w:t>,</w:t>
      </w:r>
      <w:r w:rsidR="00670111">
        <w:rPr>
          <w:spacing w:val="-2"/>
        </w:rPr>
        <w:t>2</w:t>
      </w:r>
      <w:r w:rsidRPr="00BE7B7B">
        <w:rPr>
          <w:spacing w:val="-2"/>
        </w:rPr>
        <w:t xml:space="preserve">%; zarejestrowano także znacznie </w:t>
      </w:r>
      <w:r w:rsidR="00670111">
        <w:rPr>
          <w:spacing w:val="-2"/>
        </w:rPr>
        <w:t>więc</w:t>
      </w:r>
      <w:r w:rsidRPr="00BE7B7B">
        <w:rPr>
          <w:spacing w:val="-2"/>
        </w:rPr>
        <w:t>ej spółek cywilnych (</w:t>
      </w:r>
      <w:r w:rsidR="00670111">
        <w:rPr>
          <w:spacing w:val="-2"/>
        </w:rPr>
        <w:t>38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670111">
        <w:rPr>
          <w:spacing w:val="-2"/>
        </w:rPr>
        <w:t>171</w:t>
      </w:r>
      <w:r w:rsidRPr="00BE7B7B">
        <w:rPr>
          <w:spacing w:val="-2"/>
        </w:rPr>
        <w:t>,</w:t>
      </w:r>
      <w:r w:rsidR="00670111">
        <w:rPr>
          <w:spacing w:val="-2"/>
        </w:rPr>
        <w:t>4</w:t>
      </w:r>
      <w:r w:rsidRPr="00BE7B7B">
        <w:rPr>
          <w:spacing w:val="-2"/>
        </w:rPr>
        <w:t>%.</w:t>
      </w:r>
    </w:p>
    <w:p w14:paraId="532AF539" w14:textId="77777777" w:rsidR="00670111" w:rsidRDefault="004C3F1D" w:rsidP="004C3F1D">
      <w:pPr>
        <w:pStyle w:val="Akapitzwyky"/>
        <w:spacing w:after="0" w:line="280" w:lineRule="exact"/>
      </w:pPr>
      <w:r w:rsidRPr="007F1AFA">
        <w:t>W</w:t>
      </w:r>
      <w:r>
        <w:t xml:space="preserve"> </w:t>
      </w:r>
      <w:r w:rsidR="007A07E6" w:rsidRPr="00670111">
        <w:rPr>
          <w:spacing w:val="-2"/>
        </w:rPr>
        <w:t xml:space="preserve">grudniu </w:t>
      </w:r>
      <w:r w:rsidR="00670111" w:rsidRPr="00670111">
        <w:rPr>
          <w:spacing w:val="-2"/>
        </w:rPr>
        <w:t xml:space="preserve">2020 </w:t>
      </w:r>
      <w:r w:rsidRPr="00670111">
        <w:t xml:space="preserve">r. </w:t>
      </w:r>
      <w:r w:rsidRPr="007F1AFA">
        <w:rPr>
          <w:b/>
        </w:rPr>
        <w:t>wykreślono</w:t>
      </w:r>
      <w:r w:rsidRPr="007F1AFA">
        <w:t xml:space="preserve"> z rejestru REGON </w:t>
      </w:r>
      <w:r w:rsidR="00670111">
        <w:t>1412</w:t>
      </w:r>
      <w:r>
        <w:t xml:space="preserve"> </w:t>
      </w:r>
      <w:r w:rsidRPr="007F1AFA">
        <w:t>podmiot</w:t>
      </w:r>
      <w:r>
        <w:t>ów</w:t>
      </w:r>
      <w:r w:rsidRPr="007F1AFA">
        <w:t xml:space="preserve"> (o </w:t>
      </w:r>
      <w:r w:rsidR="00670111">
        <w:t>54</w:t>
      </w:r>
      <w:r>
        <w:t>,</w:t>
      </w:r>
      <w:r w:rsidR="00670111">
        <w:t>1</w:t>
      </w:r>
      <w:r w:rsidRPr="007F1AFA">
        <w:t xml:space="preserve">% </w:t>
      </w:r>
      <w:r w:rsidR="00670111">
        <w:t>więc</w:t>
      </w:r>
      <w:r>
        <w:t>ej niż przed miesiącem</w:t>
      </w:r>
      <w:r w:rsidRPr="007F1AFA">
        <w:t xml:space="preserve">), w tym </w:t>
      </w:r>
      <w:r w:rsidR="00670111">
        <w:t>1121</w:t>
      </w:r>
      <w:r w:rsidRPr="007F1AFA">
        <w:t xml:space="preserve"> osób fizycznych prowadzących działalność gospodarczą</w:t>
      </w:r>
      <w:r>
        <w:t xml:space="preserve"> (odpowiednio o </w:t>
      </w:r>
      <w:r w:rsidR="00670111">
        <w:t>37</w:t>
      </w:r>
      <w:r>
        <w:t>,</w:t>
      </w:r>
      <w:r w:rsidR="00670111">
        <w:t>0</w:t>
      </w:r>
      <w:r>
        <w:t xml:space="preserve">% </w:t>
      </w:r>
      <w:r w:rsidR="00670111">
        <w:t xml:space="preserve">więcej) i </w:t>
      </w:r>
      <w:r>
        <w:t>2</w:t>
      </w:r>
      <w:r w:rsidR="00670111">
        <w:t>33</w:t>
      </w:r>
      <w:r>
        <w:t xml:space="preserve"> spółki handlowe (</w:t>
      </w:r>
      <w:r w:rsidR="00670111">
        <w:t>ponad 5-krotnie więcej</w:t>
      </w:r>
      <w:r>
        <w:t>),</w:t>
      </w:r>
      <w:r w:rsidR="00670111">
        <w:t xml:space="preserve"> </w:t>
      </w:r>
      <w:r>
        <w:t xml:space="preserve">w tym </w:t>
      </w:r>
      <w:r w:rsidR="00670111">
        <w:t>175</w:t>
      </w:r>
      <w:r>
        <w:t xml:space="preserve"> spółek z ograniczoną odpowiedzialnością (</w:t>
      </w:r>
      <w:r w:rsidR="00670111">
        <w:t>ponad 5-krotnie więcej).</w:t>
      </w:r>
    </w:p>
    <w:p w14:paraId="113C6662" w14:textId="320E7761" w:rsidR="004C3F1D" w:rsidRDefault="00670111" w:rsidP="004C3F1D">
      <w:pPr>
        <w:pStyle w:val="Akapitzwyky"/>
        <w:spacing w:after="0" w:line="280" w:lineRule="exact"/>
      </w:pPr>
      <w:r>
        <w:t xml:space="preserve"> </w:t>
      </w:r>
      <w:r w:rsidR="004C3F1D">
        <w:br w:type="page"/>
      </w:r>
    </w:p>
    <w:p w14:paraId="55307918" w14:textId="53BBA848" w:rsidR="004C3F1D" w:rsidRPr="00724771" w:rsidRDefault="004C3F1D" w:rsidP="004C3F1D">
      <w:pPr>
        <w:pStyle w:val="Tytuwykresu"/>
      </w:pPr>
      <w:r>
        <w:lastRenderedPageBreak/>
        <w:t>Wykres</w:t>
      </w:r>
      <w:r w:rsidRPr="00724771">
        <w:t xml:space="preserve"> </w:t>
      </w:r>
      <w:r>
        <w:t>1</w:t>
      </w:r>
      <w:r w:rsidR="00506EF7">
        <w:t>4</w:t>
      </w:r>
      <w:r>
        <w:t xml:space="preserve">. Podmioty gospodarki narodowej nowo zarejestrowane i wyrejestrowane w </w:t>
      </w:r>
      <w:r w:rsidR="007A07E6" w:rsidRPr="007A07E6">
        <w:t xml:space="preserve">grudniu </w:t>
      </w:r>
      <w:r>
        <w:t xml:space="preserve">2020 r. </w:t>
      </w:r>
      <w:r w:rsidRPr="00724771">
        <w:t xml:space="preserve"> </w:t>
      </w:r>
    </w:p>
    <w:p w14:paraId="3FA2701A" w14:textId="0F87D9C6" w:rsidR="004C3F1D" w:rsidRDefault="00FC533D" w:rsidP="004C3F1D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2209152" behindDoc="1" locked="0" layoutInCell="1" allowOverlap="1" wp14:anchorId="1591159D" wp14:editId="6BAEF50E">
            <wp:simplePos x="0" y="0"/>
            <wp:positionH relativeFrom="column">
              <wp:posOffset>619125</wp:posOffset>
            </wp:positionH>
            <wp:positionV relativeFrom="paragraph">
              <wp:posOffset>28575</wp:posOffset>
            </wp:positionV>
            <wp:extent cx="4315501" cy="6637715"/>
            <wp:effectExtent l="0" t="0" r="8890" b="0"/>
            <wp:wrapNone/>
            <wp:docPr id="21" name="Obraz 21" descr="Wykres słupkowy poziomy przedstawia liczbę podmiotów gospodarki narodowej nowo zarejestrowanych i wyrejestrowanych w poszczególnych powiatach województwa dolnośląskiego w ostatnim miesiącu." title="Wykres 14. Podmioty gospodarki narodowej nowo zarejestrowane i wyrejestrowane w grudniu 2020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 12. Podmioty gosp narodowej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501" cy="663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35BE0" w14:textId="5AC9ECA2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5CD896AF" w14:textId="2D96F0A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7C19B081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00954B83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7A7EA3CC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675EC6B0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39F943CD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2AAADE99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782A663A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0DA0A653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67197D51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57E96AFC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30BA283B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70A61B60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2F7517B4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3A1B2889" w14:textId="77777777"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3EEEE8EF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6E6AF881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18CC6B58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753ED9D2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073738BD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6C88706A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494D96D5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40A03AD4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5DFD9B80" w14:textId="77777777"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14:paraId="65435816" w14:textId="77777777" w:rsidR="004C3F1D" w:rsidRDefault="004C3F1D" w:rsidP="004C3F1D">
      <w:pPr>
        <w:pStyle w:val="Nagwek1"/>
        <w:spacing w:before="480" w:after="240"/>
      </w:pPr>
    </w:p>
    <w:p w14:paraId="639734FB" w14:textId="77777777" w:rsidR="004C3F1D" w:rsidRDefault="004C3F1D" w:rsidP="004C3F1D">
      <w:pPr>
        <w:pStyle w:val="Akapitzwyky"/>
        <w:spacing w:line="260" w:lineRule="exact"/>
      </w:pPr>
    </w:p>
    <w:p w14:paraId="3AD87E17" w14:textId="77777777" w:rsidR="004C3F1D" w:rsidRDefault="004C3F1D" w:rsidP="004C3F1D">
      <w:pPr>
        <w:pStyle w:val="Akapitzwyky"/>
        <w:spacing w:before="160" w:line="260" w:lineRule="exact"/>
      </w:pPr>
    </w:p>
    <w:p w14:paraId="1E6A0A54" w14:textId="77777777" w:rsidR="004C3F1D" w:rsidRDefault="004C3F1D" w:rsidP="004C3F1D">
      <w:pPr>
        <w:pStyle w:val="Akapitzwyky"/>
        <w:spacing w:before="160" w:line="260" w:lineRule="exact"/>
      </w:pPr>
    </w:p>
    <w:p w14:paraId="651B076A" w14:textId="77777777" w:rsidR="004C3F1D" w:rsidRDefault="004C3F1D" w:rsidP="004C3F1D">
      <w:pPr>
        <w:pStyle w:val="Akapitzwyky"/>
        <w:spacing w:before="160" w:line="260" w:lineRule="exact"/>
      </w:pPr>
    </w:p>
    <w:p w14:paraId="58F8519C" w14:textId="77777777" w:rsidR="004C3F1D" w:rsidRDefault="004C3F1D" w:rsidP="004C3F1D">
      <w:pPr>
        <w:pStyle w:val="Akapitzwyky"/>
        <w:spacing w:before="160" w:line="260" w:lineRule="exact"/>
      </w:pPr>
    </w:p>
    <w:p w14:paraId="495FC149" w14:textId="77777777" w:rsidR="004C3F1D" w:rsidRDefault="004C3F1D" w:rsidP="004C3F1D">
      <w:pPr>
        <w:pStyle w:val="Akapitzwyky"/>
        <w:spacing w:before="160" w:line="260" w:lineRule="exact"/>
      </w:pPr>
    </w:p>
    <w:p w14:paraId="7986F1C5" w14:textId="77777777" w:rsidR="004C3F1D" w:rsidRDefault="004C3F1D" w:rsidP="004C3F1D">
      <w:pPr>
        <w:pStyle w:val="Akapitzwyky"/>
        <w:spacing w:before="160" w:line="260" w:lineRule="exact"/>
      </w:pPr>
    </w:p>
    <w:p w14:paraId="48F6141E" w14:textId="77777777" w:rsidR="004C3F1D" w:rsidRDefault="004C3F1D" w:rsidP="004C3F1D">
      <w:pPr>
        <w:pStyle w:val="Akapitzwyky"/>
        <w:spacing w:before="160" w:line="260" w:lineRule="exact"/>
      </w:pPr>
    </w:p>
    <w:p w14:paraId="236E9EFD" w14:textId="77777777" w:rsidR="004C3F1D" w:rsidRDefault="004C3F1D" w:rsidP="004C3F1D">
      <w:pPr>
        <w:pStyle w:val="Akapitzwyky"/>
        <w:spacing w:before="160" w:line="260" w:lineRule="exact"/>
      </w:pPr>
    </w:p>
    <w:p w14:paraId="65D60C73" w14:textId="77777777" w:rsidR="004C3F1D" w:rsidRDefault="004C3F1D" w:rsidP="004C3F1D">
      <w:pPr>
        <w:pStyle w:val="Akapitzwyky"/>
        <w:spacing w:before="160" w:line="260" w:lineRule="exact"/>
      </w:pPr>
    </w:p>
    <w:p w14:paraId="5FA88EFD" w14:textId="77777777" w:rsidR="004C3F1D" w:rsidRDefault="004C3F1D" w:rsidP="004C3F1D">
      <w:pPr>
        <w:pStyle w:val="Akapitzwyky"/>
        <w:spacing w:before="160" w:line="260" w:lineRule="exact"/>
      </w:pPr>
    </w:p>
    <w:p w14:paraId="6082595F" w14:textId="77777777" w:rsidR="004C3F1D" w:rsidRDefault="004C3F1D" w:rsidP="004C3F1D">
      <w:pPr>
        <w:pStyle w:val="Akapitzwyky"/>
        <w:spacing w:before="160" w:line="260" w:lineRule="exact"/>
      </w:pPr>
    </w:p>
    <w:p w14:paraId="03AB8D13" w14:textId="77777777" w:rsidR="004C3F1D" w:rsidRPr="00656BDD" w:rsidRDefault="004C3F1D" w:rsidP="004C3F1D">
      <w:pPr>
        <w:pStyle w:val="Nagwek1"/>
        <w:spacing w:after="32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C3F1D" w:rsidRPr="003439F1" w14:paraId="77996B55" w14:textId="77777777" w:rsidTr="004C3F1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74FB32B" w14:textId="1C960271" w:rsidR="004C3F1D" w:rsidRPr="00034686" w:rsidRDefault="002F52AC" w:rsidP="0074204B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2F52AC">
              <w:rPr>
                <w:rFonts w:ascii="Fira Sans SemiBold" w:hAnsi="Fira Sans SemiBold"/>
                <w:szCs w:val="19"/>
              </w:rPr>
              <w:t xml:space="preserve">W większości badanych obszarów przedsiębiorcy w styczniu br. oceniają koniunkturę mniej pesymistycznie niż w grudniu ub.r. Wyjątkiem </w:t>
            </w:r>
            <w:r w:rsidR="0074204B">
              <w:rPr>
                <w:rFonts w:ascii="Fira Sans SemiBold" w:hAnsi="Fira Sans SemiBold"/>
                <w:szCs w:val="19"/>
              </w:rPr>
              <w:t>są</w:t>
            </w:r>
            <w:r w:rsidRPr="002F52AC">
              <w:rPr>
                <w:rFonts w:ascii="Fira Sans SemiBold" w:hAnsi="Fira Sans SemiBold"/>
                <w:szCs w:val="19"/>
              </w:rPr>
              <w:t xml:space="preserve"> sekcj</w:t>
            </w:r>
            <w:r w:rsidR="0074204B">
              <w:rPr>
                <w:rFonts w:ascii="Fira Sans SemiBold" w:hAnsi="Fira Sans SemiBold"/>
                <w:szCs w:val="19"/>
              </w:rPr>
              <w:t>e</w:t>
            </w:r>
            <w:r w:rsidRPr="002F52AC">
              <w:rPr>
                <w:rFonts w:ascii="Fira Sans SemiBold" w:hAnsi="Fira Sans SemiBold"/>
                <w:szCs w:val="19"/>
              </w:rPr>
              <w:t xml:space="preserve"> informacja i komunikacja oraz handel detaliczny, gdzie oceny są podobne jak przed miesiącem oraz zakwaterowanie i gastronomia, gdzie oceny spadły.</w:t>
            </w:r>
          </w:p>
        </w:tc>
      </w:tr>
    </w:tbl>
    <w:p w14:paraId="53B79F9A" w14:textId="77777777" w:rsidR="004C3F1D" w:rsidRDefault="004C3F1D" w:rsidP="004C3F1D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4672BD5F" w14:textId="77777777" w:rsidR="004C3F1D" w:rsidRPr="00C90A18" w:rsidRDefault="004C3F1D" w:rsidP="004C3F1D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</w:p>
    <w:p w14:paraId="3AD7CAF7" w14:textId="77777777" w:rsidR="004C3F1D" w:rsidRDefault="004C3F1D" w:rsidP="004C3F1D">
      <w:pPr>
        <w:spacing w:before="0" w:after="160" w:line="259" w:lineRule="auto"/>
        <w:jc w:val="left"/>
        <w:rPr>
          <w:b/>
        </w:rPr>
      </w:pPr>
      <w:r>
        <w:br w:type="page"/>
      </w:r>
    </w:p>
    <w:p w14:paraId="03923D53" w14:textId="071B167D" w:rsidR="004C3F1D" w:rsidRPr="007F1AFA" w:rsidRDefault="004C3F1D" w:rsidP="004C3F1D">
      <w:pPr>
        <w:pStyle w:val="Tytuwykresu"/>
      </w:pPr>
      <w:r w:rsidRPr="00656BDD">
        <w:lastRenderedPageBreak/>
        <w:t xml:space="preserve">Wykres </w:t>
      </w:r>
      <w:r>
        <w:t>1</w:t>
      </w:r>
      <w:r w:rsidR="00506EF7">
        <w:t>5</w:t>
      </w:r>
      <w:r>
        <w:t xml:space="preserve">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14:paraId="1C475998" w14:textId="353A761A" w:rsidR="004C3F1D" w:rsidRDefault="00E111D0" w:rsidP="004C3F1D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213248" behindDoc="1" locked="0" layoutInCell="1" allowOverlap="1" wp14:anchorId="2ED750D9" wp14:editId="73E2E651">
            <wp:simplePos x="0" y="0"/>
            <wp:positionH relativeFrom="column">
              <wp:posOffset>561975</wp:posOffset>
            </wp:positionH>
            <wp:positionV relativeFrom="paragraph">
              <wp:posOffset>47625</wp:posOffset>
            </wp:positionV>
            <wp:extent cx="5544001" cy="4114286"/>
            <wp:effectExtent l="0" t="0" r="0" b="635"/>
            <wp:wrapNone/>
            <wp:docPr id="2" name="Obraz 2" descr="Wykres słupkowy poziomy przedstawia wskaźniki ogólnego klimatu koniunktury według rodzaju działalności – wybranych sekcji PKD w województwie dolnośląskim (pogorszenie, poprawa, saldo)." title="Wykres 15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13. Wskaźniki ogólnego klimatu koniunktury według rodzaju działalności (sekcje i działy PKD 2007)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01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4D7C9" w14:textId="77777777" w:rsidR="004C3F1D" w:rsidRDefault="004C3F1D" w:rsidP="004C3F1D">
      <w:pPr>
        <w:pStyle w:val="Akapitzwyky"/>
        <w:rPr>
          <w:spacing w:val="-3"/>
        </w:rPr>
      </w:pPr>
    </w:p>
    <w:p w14:paraId="0417235F" w14:textId="77777777" w:rsidR="004C3F1D" w:rsidRDefault="004C3F1D" w:rsidP="004C3F1D">
      <w:pPr>
        <w:pStyle w:val="Akapitzwyky"/>
        <w:rPr>
          <w:spacing w:val="-3"/>
        </w:rPr>
      </w:pPr>
    </w:p>
    <w:p w14:paraId="06B4B5FA" w14:textId="77777777" w:rsidR="004C3F1D" w:rsidRDefault="004C3F1D" w:rsidP="004C3F1D">
      <w:pPr>
        <w:pStyle w:val="Akapitzwyky"/>
        <w:rPr>
          <w:spacing w:val="-3"/>
        </w:rPr>
      </w:pPr>
    </w:p>
    <w:p w14:paraId="5DB5EFB7" w14:textId="77777777" w:rsidR="004C3F1D" w:rsidRDefault="004C3F1D" w:rsidP="004C3F1D">
      <w:pPr>
        <w:pStyle w:val="Akapitzwyky"/>
        <w:rPr>
          <w:spacing w:val="-3"/>
        </w:rPr>
      </w:pPr>
    </w:p>
    <w:p w14:paraId="27BA2CA7" w14:textId="77777777" w:rsidR="004C3F1D" w:rsidRDefault="004C3F1D" w:rsidP="004C3F1D">
      <w:pPr>
        <w:pStyle w:val="Akapitzwyky"/>
        <w:rPr>
          <w:spacing w:val="-3"/>
        </w:rPr>
      </w:pPr>
    </w:p>
    <w:p w14:paraId="2C4FCF19" w14:textId="77777777" w:rsidR="004C3F1D" w:rsidRDefault="004C3F1D" w:rsidP="004C3F1D">
      <w:pPr>
        <w:pStyle w:val="Akapitzwyky"/>
        <w:rPr>
          <w:spacing w:val="-3"/>
        </w:rPr>
      </w:pPr>
    </w:p>
    <w:p w14:paraId="0CC8B00D" w14:textId="77777777" w:rsidR="004C3F1D" w:rsidRDefault="004C3F1D" w:rsidP="004C3F1D">
      <w:pPr>
        <w:pStyle w:val="Akapitzwyky"/>
        <w:rPr>
          <w:spacing w:val="-3"/>
        </w:rPr>
      </w:pPr>
    </w:p>
    <w:p w14:paraId="0A169E85" w14:textId="77777777" w:rsidR="004C3F1D" w:rsidRDefault="004C3F1D" w:rsidP="004C3F1D">
      <w:pPr>
        <w:pStyle w:val="Akapitzwyky"/>
        <w:rPr>
          <w:spacing w:val="-3"/>
        </w:rPr>
      </w:pPr>
    </w:p>
    <w:p w14:paraId="20CC05D9" w14:textId="77777777" w:rsidR="004C3F1D" w:rsidRDefault="004C3F1D" w:rsidP="004C3F1D">
      <w:pPr>
        <w:pStyle w:val="Akapitzwyky"/>
        <w:rPr>
          <w:spacing w:val="-3"/>
        </w:rPr>
      </w:pPr>
    </w:p>
    <w:p w14:paraId="4E090BC8" w14:textId="77777777" w:rsidR="004C3F1D" w:rsidRDefault="004C3F1D" w:rsidP="004C3F1D">
      <w:pPr>
        <w:pStyle w:val="Akapitzwyky"/>
        <w:rPr>
          <w:spacing w:val="-3"/>
        </w:rPr>
      </w:pPr>
    </w:p>
    <w:p w14:paraId="4C15C91A" w14:textId="77777777" w:rsidR="004C3F1D" w:rsidRDefault="004C3F1D" w:rsidP="004C3F1D">
      <w:pPr>
        <w:pStyle w:val="Akapitzwyky"/>
        <w:rPr>
          <w:spacing w:val="-3"/>
        </w:rPr>
      </w:pPr>
    </w:p>
    <w:p w14:paraId="7AD0D54A" w14:textId="77777777" w:rsidR="004C3F1D" w:rsidRDefault="004C3F1D" w:rsidP="004C3F1D">
      <w:pPr>
        <w:pStyle w:val="Akapitzwyky"/>
        <w:rPr>
          <w:spacing w:val="-3"/>
        </w:rPr>
      </w:pPr>
    </w:p>
    <w:p w14:paraId="389378D6" w14:textId="77777777" w:rsidR="004C3F1D" w:rsidRDefault="004C3F1D" w:rsidP="004C3F1D">
      <w:pPr>
        <w:pStyle w:val="Akapitzwyky"/>
        <w:rPr>
          <w:spacing w:val="-3"/>
        </w:rPr>
      </w:pPr>
    </w:p>
    <w:p w14:paraId="0C8F7473" w14:textId="77777777" w:rsidR="004C3F1D" w:rsidRDefault="004C3F1D" w:rsidP="004C3F1D">
      <w:pPr>
        <w:pStyle w:val="Akapitzwyky"/>
        <w:rPr>
          <w:spacing w:val="-3"/>
        </w:rPr>
      </w:pPr>
    </w:p>
    <w:p w14:paraId="767316EC" w14:textId="77777777" w:rsidR="004C3F1D" w:rsidRDefault="004C3F1D" w:rsidP="004C3F1D">
      <w:pPr>
        <w:pStyle w:val="Akapitzwyky"/>
        <w:rPr>
          <w:spacing w:val="-3"/>
        </w:rPr>
      </w:pPr>
    </w:p>
    <w:p w14:paraId="38434FF3" w14:textId="77777777" w:rsidR="004C3F1D" w:rsidRDefault="004C3F1D" w:rsidP="004C3F1D">
      <w:pPr>
        <w:pStyle w:val="Akapitzwyky"/>
        <w:rPr>
          <w:spacing w:val="-3"/>
        </w:rPr>
      </w:pPr>
    </w:p>
    <w:p w14:paraId="095EECA1" w14:textId="77777777" w:rsidR="004C3F1D" w:rsidRDefault="004C3F1D" w:rsidP="004C3F1D">
      <w:pPr>
        <w:pStyle w:val="Akapitzwyky"/>
        <w:rPr>
          <w:spacing w:val="-3"/>
        </w:rPr>
      </w:pPr>
    </w:p>
    <w:p w14:paraId="19A89DAE" w14:textId="77777777" w:rsidR="004C3F1D" w:rsidRDefault="004C3F1D" w:rsidP="004C3F1D">
      <w:pPr>
        <w:pStyle w:val="Akapitzwyky"/>
        <w:rPr>
          <w:spacing w:val="-3"/>
        </w:rPr>
      </w:pPr>
    </w:p>
    <w:p w14:paraId="74B5D0BC" w14:textId="77777777" w:rsidR="004C3F1D" w:rsidRDefault="004C3F1D" w:rsidP="004C3F1D">
      <w:pPr>
        <w:pStyle w:val="Akapitzwyky"/>
        <w:rPr>
          <w:spacing w:val="-3"/>
        </w:rPr>
      </w:pPr>
    </w:p>
    <w:p w14:paraId="7E15A2CC" w14:textId="02EE589E" w:rsidR="004C3F1D" w:rsidRDefault="004C3F1D" w:rsidP="004C3F1D">
      <w:pPr>
        <w:pStyle w:val="Akapitzwyky"/>
        <w:spacing w:before="160" w:line="260" w:lineRule="exact"/>
      </w:pPr>
    </w:p>
    <w:p w14:paraId="1F135888" w14:textId="77777777" w:rsidR="004C3F1D" w:rsidRPr="009B141F" w:rsidRDefault="004C3F1D" w:rsidP="004C3F1D">
      <w:pPr>
        <w:pStyle w:val="Akapitzwyky"/>
      </w:pPr>
    </w:p>
    <w:p w14:paraId="44382CF4" w14:textId="1F30970F" w:rsidR="004C3F1D" w:rsidRPr="00FE3BCE" w:rsidRDefault="004C3F1D" w:rsidP="004C3F1D">
      <w:pPr>
        <w:spacing w:before="240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FE3BCE">
        <w:rPr>
          <w:rStyle w:val="Odwoanieprzypisudolnego"/>
          <w:rFonts w:ascii="Fira Sans SemiBold" w:hAnsi="Fira Sans SemiBold"/>
          <w:szCs w:val="19"/>
        </w:rPr>
        <w:footnoteReference w:id="7"/>
      </w:r>
      <w:r w:rsidRPr="00FE3BCE">
        <w:rPr>
          <w:rFonts w:ascii="Fira Sans SemiBold" w:hAnsi="Fira Sans SemiBold"/>
          <w:color w:val="000000"/>
          <w:szCs w:val="19"/>
        </w:rPr>
        <w:t xml:space="preserve">  </w:t>
      </w:r>
    </w:p>
    <w:p w14:paraId="3A21546C" w14:textId="59014043" w:rsidR="004C3F1D" w:rsidRPr="005F6A11" w:rsidRDefault="004C3F1D" w:rsidP="004C3F1D">
      <w:pPr>
        <w:pStyle w:val="Default"/>
        <w:spacing w:before="80" w:line="240" w:lineRule="exact"/>
        <w:jc w:val="both"/>
        <w:rPr>
          <w:sz w:val="19"/>
          <w:szCs w:val="19"/>
        </w:rPr>
      </w:pPr>
      <w:r w:rsidRPr="000629D8">
        <w:rPr>
          <w:color w:val="auto"/>
          <w:spacing w:val="-2"/>
          <w:sz w:val="19"/>
          <w:szCs w:val="19"/>
        </w:rPr>
        <w:t xml:space="preserve">W </w:t>
      </w:r>
      <w:r w:rsidR="007A07E6">
        <w:rPr>
          <w:color w:val="auto"/>
          <w:spacing w:val="-2"/>
          <w:sz w:val="19"/>
          <w:szCs w:val="19"/>
        </w:rPr>
        <w:t>styczniu</w:t>
      </w:r>
      <w:r w:rsidRPr="000629D8">
        <w:rPr>
          <w:color w:val="auto"/>
          <w:spacing w:val="-2"/>
          <w:sz w:val="19"/>
          <w:szCs w:val="19"/>
        </w:rPr>
        <w:t xml:space="preserve"> br. zdecydowana </w:t>
      </w:r>
      <w:r w:rsidRPr="005F6A11">
        <w:rPr>
          <w:spacing w:val="-2"/>
          <w:sz w:val="19"/>
          <w:szCs w:val="19"/>
        </w:rPr>
        <w:t xml:space="preserve">większość przedsiębiorców uważała, że pandemia stwarza nieznaczne zagrożenie. </w:t>
      </w:r>
      <w:r>
        <w:rPr>
          <w:spacing w:val="-2"/>
          <w:sz w:val="19"/>
          <w:szCs w:val="19"/>
        </w:rPr>
        <w:t>Jednak wśród firm zajmujących się handlem detalicznym odnotowano największy odsetek przekonanych, że zagrożenie jest poważne (4</w:t>
      </w:r>
      <w:r w:rsidR="005776F1">
        <w:rPr>
          <w:spacing w:val="-2"/>
          <w:sz w:val="19"/>
          <w:szCs w:val="19"/>
        </w:rPr>
        <w:t>9</w:t>
      </w:r>
      <w:r>
        <w:rPr>
          <w:spacing w:val="-2"/>
          <w:sz w:val="19"/>
          <w:szCs w:val="19"/>
        </w:rPr>
        <w:t>,</w:t>
      </w:r>
      <w:r w:rsidR="005776F1">
        <w:rPr>
          <w:spacing w:val="-2"/>
          <w:sz w:val="19"/>
          <w:szCs w:val="19"/>
        </w:rPr>
        <w:t>3</w:t>
      </w:r>
      <w:r>
        <w:rPr>
          <w:spacing w:val="-2"/>
          <w:sz w:val="19"/>
          <w:szCs w:val="19"/>
        </w:rPr>
        <w:t xml:space="preserve">%). </w:t>
      </w:r>
      <w:r w:rsidRPr="005F6A11">
        <w:rPr>
          <w:spacing w:val="-2"/>
          <w:sz w:val="19"/>
          <w:szCs w:val="19"/>
        </w:rPr>
        <w:t xml:space="preserve">Brak negatywnych skutków pandemii „koronawirusa” i jej konsekwencji dla działalności gospodarczej zauważało od do </w:t>
      </w:r>
      <w:r w:rsidR="005776F1">
        <w:rPr>
          <w:spacing w:val="-2"/>
          <w:sz w:val="19"/>
          <w:szCs w:val="19"/>
        </w:rPr>
        <w:t>1</w:t>
      </w:r>
      <w:r w:rsidRPr="005F6A11">
        <w:rPr>
          <w:spacing w:val="-2"/>
          <w:sz w:val="19"/>
          <w:szCs w:val="19"/>
        </w:rPr>
        <w:t>,</w:t>
      </w:r>
      <w:r w:rsidR="005776F1">
        <w:rPr>
          <w:spacing w:val="-2"/>
          <w:sz w:val="19"/>
          <w:szCs w:val="19"/>
        </w:rPr>
        <w:t>9</w:t>
      </w:r>
      <w:r w:rsidRPr="005F6A11">
        <w:rPr>
          <w:spacing w:val="-2"/>
          <w:sz w:val="19"/>
          <w:szCs w:val="19"/>
        </w:rPr>
        <w:t xml:space="preserve">% firm </w:t>
      </w:r>
      <w:r>
        <w:rPr>
          <w:spacing w:val="-2"/>
          <w:sz w:val="19"/>
          <w:szCs w:val="19"/>
        </w:rPr>
        <w:t>zajmujących się handlem detalicznym do 1</w:t>
      </w:r>
      <w:r w:rsidR="005776F1">
        <w:rPr>
          <w:spacing w:val="-2"/>
          <w:sz w:val="19"/>
          <w:szCs w:val="19"/>
        </w:rPr>
        <w:t>9</w:t>
      </w:r>
      <w:r>
        <w:rPr>
          <w:spacing w:val="-2"/>
          <w:sz w:val="19"/>
          <w:szCs w:val="19"/>
        </w:rPr>
        <w:t>,</w:t>
      </w:r>
      <w:r w:rsidR="005776F1">
        <w:rPr>
          <w:spacing w:val="-2"/>
          <w:sz w:val="19"/>
          <w:szCs w:val="19"/>
        </w:rPr>
        <w:t>0</w:t>
      </w:r>
      <w:r>
        <w:rPr>
          <w:spacing w:val="-2"/>
          <w:sz w:val="19"/>
          <w:szCs w:val="19"/>
        </w:rPr>
        <w:t xml:space="preserve">% </w:t>
      </w:r>
      <w:r w:rsidR="005776F1">
        <w:rPr>
          <w:spacing w:val="-2"/>
          <w:sz w:val="19"/>
          <w:szCs w:val="19"/>
        </w:rPr>
        <w:t>firm budowlanych</w:t>
      </w:r>
      <w:r w:rsidRPr="005F6A11">
        <w:rPr>
          <w:sz w:val="19"/>
          <w:szCs w:val="19"/>
        </w:rPr>
        <w:t>. Największy odsetek firm uważających</w:t>
      </w:r>
      <w:r>
        <w:rPr>
          <w:sz w:val="19"/>
          <w:szCs w:val="19"/>
        </w:rPr>
        <w:t xml:space="preserve">, że pandemia </w:t>
      </w:r>
      <w:r w:rsidRPr="005F6A11">
        <w:rPr>
          <w:sz w:val="19"/>
          <w:szCs w:val="19"/>
        </w:rPr>
        <w:t>zagr</w:t>
      </w:r>
      <w:r>
        <w:rPr>
          <w:sz w:val="19"/>
          <w:szCs w:val="19"/>
        </w:rPr>
        <w:t>a</w:t>
      </w:r>
      <w:r w:rsidRPr="005F6A11">
        <w:rPr>
          <w:sz w:val="19"/>
          <w:szCs w:val="19"/>
        </w:rPr>
        <w:t>ż</w:t>
      </w:r>
      <w:r>
        <w:rPr>
          <w:sz w:val="19"/>
          <w:szCs w:val="19"/>
        </w:rPr>
        <w:t>a stabilności firmy</w:t>
      </w:r>
      <w:r w:rsidRPr="005F6A11">
        <w:rPr>
          <w:sz w:val="19"/>
          <w:szCs w:val="19"/>
        </w:rPr>
        <w:t xml:space="preserve"> odnotowano w </w:t>
      </w:r>
      <w:r>
        <w:rPr>
          <w:sz w:val="19"/>
          <w:szCs w:val="19"/>
        </w:rPr>
        <w:t>handlu detalicznym</w:t>
      </w:r>
      <w:r w:rsidRPr="005F6A11">
        <w:rPr>
          <w:sz w:val="19"/>
          <w:szCs w:val="19"/>
        </w:rPr>
        <w:t xml:space="preserve"> (</w:t>
      </w:r>
      <w:r w:rsidR="005776F1">
        <w:rPr>
          <w:sz w:val="19"/>
          <w:szCs w:val="19"/>
        </w:rPr>
        <w:t>24</w:t>
      </w:r>
      <w:r w:rsidRPr="005F6A11">
        <w:rPr>
          <w:sz w:val="19"/>
          <w:szCs w:val="19"/>
        </w:rPr>
        <w:t>,</w:t>
      </w:r>
      <w:r w:rsidR="005776F1">
        <w:rPr>
          <w:sz w:val="19"/>
          <w:szCs w:val="19"/>
        </w:rPr>
        <w:t>3</w:t>
      </w:r>
      <w:r w:rsidRPr="005F6A11">
        <w:rPr>
          <w:sz w:val="19"/>
          <w:szCs w:val="19"/>
        </w:rPr>
        <w:t>%).</w:t>
      </w:r>
    </w:p>
    <w:p w14:paraId="2BB08D86" w14:textId="6E55704C" w:rsidR="004C3F1D" w:rsidRDefault="004C3F1D" w:rsidP="004C3F1D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Pr="00562B1A">
        <w:t xml:space="preserve"> </w:t>
      </w:r>
      <w:r w:rsidRPr="00243DC4">
        <w:rPr>
          <w:i/>
          <w:color w:val="auto"/>
          <w:sz w:val="19"/>
          <w:szCs w:val="19"/>
        </w:rPr>
        <w:t>Negatywne skutki pandemii koronawirusa i jej konsekwencje dla prowadzonej przez Państwa firmę działalności gospodarczej będą w bieżącym miesiącu:</w:t>
      </w:r>
    </w:p>
    <w:p w14:paraId="2F3222CD" w14:textId="156976B4" w:rsidR="004C3F1D" w:rsidRDefault="00E111D0" w:rsidP="004C3F1D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214272" behindDoc="1" locked="0" layoutInCell="1" allowOverlap="1" wp14:anchorId="2AEBDF6D" wp14:editId="61A597EF">
            <wp:simplePos x="0" y="0"/>
            <wp:positionH relativeFrom="column">
              <wp:posOffset>942975</wp:posOffset>
            </wp:positionH>
            <wp:positionV relativeFrom="paragraph">
              <wp:posOffset>118110</wp:posOffset>
            </wp:positionV>
            <wp:extent cx="4788001" cy="1909029"/>
            <wp:effectExtent l="0" t="0" r="0" b="0"/>
            <wp:wrapNone/>
            <wp:docPr id="3" name="Obraz 3" descr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 title="Wyniki badania dot. wpływu pandemii koronawirusa SARS-CoV-2 na koniunkturę gospodarcz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yt1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01" cy="190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DD323" w14:textId="610845C5" w:rsidR="004C3F1D" w:rsidRPr="00961F86" w:rsidRDefault="004C3F1D" w:rsidP="004C3F1D">
      <w:pPr>
        <w:pStyle w:val="Default"/>
        <w:spacing w:before="120" w:after="120" w:line="240" w:lineRule="exact"/>
        <w:rPr>
          <w:b/>
          <w:color w:val="FF0000"/>
          <w:sz w:val="19"/>
          <w:szCs w:val="19"/>
        </w:rPr>
      </w:pPr>
      <w:r w:rsidRPr="000240D9">
        <w:rPr>
          <w:noProof/>
          <w:lang w:eastAsia="pl-PL"/>
        </w:rPr>
        <w:t xml:space="preserve"> </w:t>
      </w:r>
    </w:p>
    <w:p w14:paraId="5D49B630" w14:textId="53B252F4" w:rsidR="004C3F1D" w:rsidRDefault="004C3F1D" w:rsidP="004C3F1D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6FDF2C6C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FB81508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40BC007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1D2AA81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9E3E829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74E49CE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217246AB" w14:textId="77777777"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80DD800" w14:textId="77777777" w:rsidR="004C3F1D" w:rsidRPr="00D83B3C" w:rsidRDefault="004C3F1D" w:rsidP="004C3F1D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szCs w:val="19"/>
        </w:rPr>
      </w:pPr>
    </w:p>
    <w:p w14:paraId="06245597" w14:textId="77777777" w:rsidR="004C3F1D" w:rsidRDefault="004C3F1D" w:rsidP="004C3F1D">
      <w:pPr>
        <w:pStyle w:val="Default"/>
        <w:spacing w:before="120"/>
        <w:rPr>
          <w:i/>
          <w:color w:val="auto"/>
          <w:sz w:val="19"/>
          <w:szCs w:val="19"/>
        </w:rPr>
      </w:pPr>
    </w:p>
    <w:p w14:paraId="3AF43050" w14:textId="77777777" w:rsidR="004C3F1D" w:rsidRDefault="004C3F1D" w:rsidP="004C3F1D">
      <w:pPr>
        <w:pStyle w:val="Default"/>
        <w:spacing w:before="120"/>
        <w:rPr>
          <w:i/>
          <w:color w:val="auto"/>
          <w:sz w:val="19"/>
          <w:szCs w:val="19"/>
        </w:rPr>
      </w:pPr>
      <w:r w:rsidRPr="00E86F52">
        <w:rPr>
          <w:i/>
          <w:color w:val="auto"/>
          <w:sz w:val="19"/>
          <w:szCs w:val="19"/>
        </w:rPr>
        <w:lastRenderedPageBreak/>
        <w:t xml:space="preserve">Pyt. 2. </w:t>
      </w:r>
      <w:r w:rsidRPr="00243DC4">
        <w:rPr>
          <w:i/>
          <w:color w:val="auto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4EE3837" w14:textId="124D7E39" w:rsidR="004C3F1D" w:rsidRDefault="00E111D0" w:rsidP="004C3F1D">
      <w:pPr>
        <w:pStyle w:val="Default"/>
        <w:spacing w:before="120"/>
        <w:rPr>
          <w:i/>
          <w:color w:val="auto"/>
          <w:sz w:val="19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215296" behindDoc="1" locked="0" layoutInCell="1" allowOverlap="1" wp14:anchorId="5481684C" wp14:editId="1DE0895A">
            <wp:simplePos x="0" y="0"/>
            <wp:positionH relativeFrom="column">
              <wp:posOffset>885825</wp:posOffset>
            </wp:positionH>
            <wp:positionV relativeFrom="paragraph">
              <wp:posOffset>137160</wp:posOffset>
            </wp:positionV>
            <wp:extent cx="4924501" cy="2084572"/>
            <wp:effectExtent l="0" t="0" r="0" b="0"/>
            <wp:wrapNone/>
            <wp:docPr id="14" name="Obraz 14" descr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 title="Wyniki badania dot. wpływu pandemii koronawirusa SARS-CoV-2 na koniunkturę gospodarcz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2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501" cy="208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EF76F1" w14:textId="79C193BC" w:rsidR="004C3F1D" w:rsidRPr="00FD69F4" w:rsidRDefault="004C3F1D" w:rsidP="004C3F1D">
      <w:pPr>
        <w:pStyle w:val="Default"/>
        <w:spacing w:before="120"/>
        <w:rPr>
          <w:rFonts w:cs="FiraSans-Bold"/>
          <w:bCs/>
          <w:i/>
          <w:szCs w:val="19"/>
        </w:rPr>
      </w:pPr>
    </w:p>
    <w:p w14:paraId="5AB2B0AC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1430AE60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A9E54F8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72E7B7F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D4482F6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86110AC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EC999AF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719AA83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EAF3890" w14:textId="41C6BDB0" w:rsidR="004C3F1D" w:rsidRPr="00E86F52" w:rsidRDefault="004C3F1D" w:rsidP="004C3F1D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 w:rsidR="007A07E6">
        <w:rPr>
          <w:rFonts w:cs="Fira Sans"/>
          <w:color w:val="000000"/>
          <w:spacing w:val="-4"/>
          <w:szCs w:val="19"/>
        </w:rPr>
        <w:t>styczniu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(3</w:t>
      </w:r>
      <w:r w:rsidR="005776F1">
        <w:rPr>
          <w:rFonts w:cs="Fira Sans"/>
          <w:color w:val="000000"/>
          <w:spacing w:val="-4"/>
          <w:szCs w:val="19"/>
        </w:rPr>
        <w:t>2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5776F1">
        <w:rPr>
          <w:rFonts w:cs="Fira Sans"/>
          <w:color w:val="000000"/>
          <w:spacing w:val="-4"/>
          <w:szCs w:val="19"/>
        </w:rPr>
        <w:t>6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</w:t>
      </w:r>
      <w:r>
        <w:rPr>
          <w:rFonts w:cs="Fira Sans"/>
          <w:color w:val="000000"/>
          <w:spacing w:val="-4"/>
          <w:szCs w:val="19"/>
        </w:rPr>
        <w:t xml:space="preserve">handlu detalicznego </w:t>
      </w:r>
      <w:r w:rsidRPr="003B579F">
        <w:rPr>
          <w:rFonts w:cs="Fira Sans"/>
          <w:color w:val="000000"/>
          <w:spacing w:val="-4"/>
          <w:szCs w:val="19"/>
        </w:rPr>
        <w:t xml:space="preserve">najczęściej wskazywali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</w:t>
      </w:r>
      <w:r>
        <w:rPr>
          <w:rFonts w:cs="Fira Sans"/>
          <w:color w:val="000000"/>
          <w:spacing w:val="-2"/>
          <w:szCs w:val="19"/>
        </w:rPr>
        <w:t>absencji</w:t>
      </w:r>
      <w:r w:rsidRPr="003B579F">
        <w:rPr>
          <w:rFonts w:cs="Fira Sans"/>
          <w:color w:val="000000"/>
          <w:spacing w:val="-2"/>
          <w:szCs w:val="19"/>
        </w:rPr>
        <w:t xml:space="preserve"> z tytułu 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(</w:t>
      </w:r>
      <w:r w:rsidR="005776F1">
        <w:rPr>
          <w:rFonts w:cs="Fira Sans"/>
          <w:color w:val="000000"/>
          <w:spacing w:val="-2"/>
          <w:szCs w:val="19"/>
        </w:rPr>
        <w:t>10</w:t>
      </w:r>
      <w:r>
        <w:rPr>
          <w:rFonts w:cs="Fira Sans"/>
          <w:color w:val="000000"/>
          <w:spacing w:val="-2"/>
          <w:szCs w:val="19"/>
        </w:rPr>
        <w:t>,</w:t>
      </w:r>
      <w:r w:rsidR="005776F1">
        <w:rPr>
          <w:rFonts w:cs="Fira Sans"/>
          <w:color w:val="000000"/>
          <w:spacing w:val="-2"/>
          <w:szCs w:val="19"/>
        </w:rPr>
        <w:t>1</w:t>
      </w:r>
      <w:r>
        <w:rPr>
          <w:rFonts w:cs="Fira Sans"/>
          <w:color w:val="000000"/>
          <w:spacing w:val="-2"/>
          <w:szCs w:val="19"/>
        </w:rPr>
        <w:t xml:space="preserve">%), </w:t>
      </w:r>
      <w:r>
        <w:rPr>
          <w:rFonts w:cs="Fira Sans"/>
          <w:color w:val="000000"/>
          <w:spacing w:val="-4"/>
          <w:szCs w:val="19"/>
        </w:rPr>
        <w:t xml:space="preserve">natomiast na </w:t>
      </w:r>
      <w:r w:rsidRPr="00854E73">
        <w:rPr>
          <w:rFonts w:cs="Fira Sans"/>
          <w:b/>
          <w:color w:val="000000"/>
          <w:spacing w:val="-4"/>
          <w:szCs w:val="19"/>
        </w:rPr>
        <w:t>brak pracowników 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</w:t>
      </w:r>
      <w:r>
        <w:rPr>
          <w:rFonts w:cs="Fira Sans"/>
          <w:color w:val="000000"/>
          <w:spacing w:val="-2"/>
          <w:szCs w:val="19"/>
        </w:rPr>
        <w:t xml:space="preserve">– przedstawiciele firm </w:t>
      </w:r>
      <w:r w:rsidR="005776F1">
        <w:rPr>
          <w:rFonts w:cs="Fira Sans"/>
          <w:color w:val="000000"/>
          <w:spacing w:val="-2"/>
          <w:szCs w:val="19"/>
        </w:rPr>
        <w:t>budowlanych</w:t>
      </w:r>
      <w:r>
        <w:rPr>
          <w:rFonts w:cs="Fira Sans"/>
          <w:color w:val="000000"/>
          <w:spacing w:val="-2"/>
          <w:szCs w:val="19"/>
        </w:rPr>
        <w:t xml:space="preserve"> </w:t>
      </w:r>
      <w:r w:rsidRPr="003B579F">
        <w:rPr>
          <w:rFonts w:cs="Fira Sans"/>
          <w:color w:val="000000"/>
          <w:spacing w:val="-2"/>
          <w:szCs w:val="19"/>
        </w:rPr>
        <w:t>(</w:t>
      </w:r>
      <w:r>
        <w:rPr>
          <w:rFonts w:cs="Fira Sans"/>
          <w:color w:val="000000"/>
          <w:spacing w:val="-2"/>
          <w:szCs w:val="19"/>
        </w:rPr>
        <w:t>9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5776F1">
        <w:rPr>
          <w:rFonts w:cs="Fira Sans"/>
          <w:color w:val="000000"/>
          <w:spacing w:val="-2"/>
          <w:szCs w:val="19"/>
        </w:rPr>
        <w:t>5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73199F09" w14:textId="53C27352" w:rsidR="004C3F1D" w:rsidRDefault="004C3F1D" w:rsidP="004C3F1D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>Pyt. 3</w:t>
      </w:r>
      <w:r>
        <w:rPr>
          <w:rFonts w:cs="FiraSans-Bold"/>
          <w:bCs/>
          <w:i/>
          <w:szCs w:val="19"/>
        </w:rPr>
        <w:t>.</w:t>
      </w:r>
      <w:r w:rsidRPr="00243DC4">
        <w:rPr>
          <w:rFonts w:cs="FiraSans-Bold"/>
          <w:bCs/>
          <w:i/>
          <w:szCs w:val="19"/>
        </w:rPr>
        <w:t xml:space="preserve"> Jaka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243DC4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38F71B59" w14:textId="65CEE994" w:rsidR="004C3F1D" w:rsidRDefault="00E111D0" w:rsidP="004C3F1D">
      <w:pPr>
        <w:autoSpaceDE w:val="0"/>
        <w:autoSpaceDN w:val="0"/>
        <w:adjustRightInd w:val="0"/>
        <w:spacing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216320" behindDoc="1" locked="0" layoutInCell="1" allowOverlap="1" wp14:anchorId="6E869EBF" wp14:editId="06C43817">
            <wp:simplePos x="0" y="0"/>
            <wp:positionH relativeFrom="column">
              <wp:posOffset>1104900</wp:posOffset>
            </wp:positionH>
            <wp:positionV relativeFrom="paragraph">
              <wp:posOffset>118110</wp:posOffset>
            </wp:positionV>
            <wp:extent cx="4683001" cy="1579886"/>
            <wp:effectExtent l="0" t="0" r="3810" b="1270"/>
            <wp:wrapNone/>
            <wp:docPr id="22" name="Obraz 22" descr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 (zmiana w %)." title="Wyniki badania dot. wpływu pandemii koronawirusa SARS-CoV-2 na koniunkturę gospodarcz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3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001" cy="1579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10191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25060885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73819F12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EC05DB0" w14:textId="77777777" w:rsidR="004C3F1D" w:rsidRPr="00215006" w:rsidRDefault="004C3F1D" w:rsidP="004C3F1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44D7155C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0A5B3DE5" w14:textId="77777777" w:rsidR="004C3F1D" w:rsidRDefault="004C3F1D" w:rsidP="004C3F1D">
      <w:pPr>
        <w:pStyle w:val="Default"/>
        <w:rPr>
          <w:sz w:val="19"/>
          <w:szCs w:val="19"/>
        </w:rPr>
      </w:pPr>
    </w:p>
    <w:p w14:paraId="69623B01" w14:textId="77777777" w:rsidR="004C3F1D" w:rsidRDefault="004C3F1D" w:rsidP="004C3F1D">
      <w:pPr>
        <w:pStyle w:val="Default"/>
        <w:rPr>
          <w:sz w:val="19"/>
          <w:szCs w:val="19"/>
        </w:rPr>
      </w:pPr>
    </w:p>
    <w:p w14:paraId="787E73C5" w14:textId="39FFBBF0" w:rsidR="004C3F1D" w:rsidRDefault="004C3F1D" w:rsidP="004C3F1D">
      <w:pPr>
        <w:pStyle w:val="Default"/>
        <w:rPr>
          <w:sz w:val="19"/>
          <w:szCs w:val="19"/>
        </w:rPr>
      </w:pPr>
    </w:p>
    <w:p w14:paraId="262C47AD" w14:textId="0A5C5283" w:rsidR="004C3F1D" w:rsidRDefault="004C3F1D" w:rsidP="004C3F1D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>
        <w:rPr>
          <w:rFonts w:cs="Fira Sans"/>
          <w:color w:val="000000"/>
          <w:szCs w:val="19"/>
        </w:rPr>
        <w:t xml:space="preserve"> </w:t>
      </w:r>
      <w:r w:rsidR="007A07E6">
        <w:rPr>
          <w:rFonts w:cs="Fira Sans"/>
          <w:color w:val="000000"/>
          <w:spacing w:val="-4"/>
          <w:szCs w:val="19"/>
        </w:rPr>
        <w:t>styczniu</w:t>
      </w:r>
      <w:r w:rsidR="007A07E6" w:rsidRPr="003B579F">
        <w:rPr>
          <w:rFonts w:cs="Fira Sans"/>
          <w:color w:val="000000"/>
          <w:spacing w:val="-4"/>
          <w:szCs w:val="19"/>
        </w:rPr>
        <w:t xml:space="preserve"> </w:t>
      </w:r>
      <w:r w:rsidRPr="006D47BD">
        <w:rPr>
          <w:rFonts w:cs="Fira Sans"/>
          <w:color w:val="000000"/>
          <w:szCs w:val="19"/>
        </w:rPr>
        <w:t>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5848C0">
        <w:t xml:space="preserve"> </w:t>
      </w:r>
      <w:r w:rsidRPr="005848C0">
        <w:rPr>
          <w:rFonts w:cs="Fira Sans"/>
          <w:color w:val="000000"/>
          <w:szCs w:val="19"/>
        </w:rPr>
        <w:t>na półprodukty, surowce, towary lub usługi itp. składan</w:t>
      </w:r>
      <w:r>
        <w:rPr>
          <w:rFonts w:cs="Fira Sans"/>
          <w:color w:val="000000"/>
          <w:szCs w:val="19"/>
        </w:rPr>
        <w:t>e</w:t>
      </w:r>
      <w:r w:rsidRPr="005848C0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w ich firmie </w:t>
      </w:r>
      <w:r w:rsidRPr="005848C0">
        <w:rPr>
          <w:rFonts w:cs="Fira Sans"/>
          <w:color w:val="000000"/>
          <w:szCs w:val="19"/>
        </w:rPr>
        <w:t>przez klientów</w:t>
      </w:r>
      <w:r>
        <w:rPr>
          <w:rFonts w:cs="Fira Sans"/>
          <w:color w:val="000000"/>
          <w:szCs w:val="19"/>
        </w:rPr>
        <w:t>. Największego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usługami (o </w:t>
      </w:r>
      <w:r w:rsidR="005776F1">
        <w:rPr>
          <w:rFonts w:cs="Fira Sans"/>
          <w:color w:val="000000"/>
          <w:szCs w:val="19"/>
        </w:rPr>
        <w:t>18</w:t>
      </w:r>
      <w:r>
        <w:rPr>
          <w:rFonts w:cs="Fira Sans"/>
          <w:color w:val="000000"/>
          <w:szCs w:val="19"/>
        </w:rPr>
        <w:t>,</w:t>
      </w:r>
      <w:r w:rsidR="005776F1">
        <w:rPr>
          <w:rFonts w:cs="Fira Sans"/>
          <w:color w:val="000000"/>
          <w:szCs w:val="19"/>
        </w:rPr>
        <w:t>3</w:t>
      </w:r>
      <w:r>
        <w:rPr>
          <w:rFonts w:cs="Fira Sans"/>
          <w:color w:val="000000"/>
          <w:szCs w:val="19"/>
        </w:rPr>
        <w:t xml:space="preserve">%) oraz </w:t>
      </w:r>
      <w:r w:rsidR="005776F1">
        <w:rPr>
          <w:rFonts w:cs="Fira Sans"/>
          <w:color w:val="000000"/>
          <w:szCs w:val="19"/>
        </w:rPr>
        <w:t>handlem detalicznym</w:t>
      </w:r>
      <w:r>
        <w:rPr>
          <w:rFonts w:cs="Fira Sans"/>
          <w:color w:val="000000"/>
          <w:szCs w:val="19"/>
        </w:rPr>
        <w:t xml:space="preserve"> (o </w:t>
      </w:r>
      <w:r w:rsidR="005776F1">
        <w:rPr>
          <w:rFonts w:cs="Fira Sans"/>
          <w:color w:val="000000"/>
          <w:szCs w:val="19"/>
        </w:rPr>
        <w:t>13</w:t>
      </w:r>
      <w:r>
        <w:rPr>
          <w:rFonts w:cs="Fira Sans"/>
          <w:color w:val="000000"/>
          <w:szCs w:val="19"/>
        </w:rPr>
        <w:t>,</w:t>
      </w:r>
      <w:r w:rsidR="005776F1">
        <w:rPr>
          <w:rFonts w:cs="Fira Sans"/>
          <w:color w:val="000000"/>
          <w:szCs w:val="19"/>
        </w:rPr>
        <w:t>9</w:t>
      </w:r>
      <w:r>
        <w:rPr>
          <w:rFonts w:cs="Fira Sans"/>
          <w:color w:val="000000"/>
          <w:szCs w:val="19"/>
        </w:rPr>
        <w:t>%)</w:t>
      </w:r>
      <w:r w:rsidRPr="006D47BD">
        <w:rPr>
          <w:rFonts w:cs="Fira Sans"/>
          <w:color w:val="000000"/>
          <w:szCs w:val="19"/>
        </w:rPr>
        <w:t xml:space="preserve">. </w:t>
      </w:r>
      <w:r>
        <w:rPr>
          <w:rFonts w:cs="Fira Sans"/>
          <w:color w:val="000000"/>
          <w:szCs w:val="19"/>
        </w:rPr>
        <w:t>Najmniejszego spadku oczekiwali przedsiębiorcy działający w przetwórstwie przemysłowym (o 2,</w:t>
      </w:r>
      <w:r w:rsidR="005776F1">
        <w:rPr>
          <w:rFonts w:cs="Fira Sans"/>
          <w:color w:val="000000"/>
          <w:szCs w:val="19"/>
        </w:rPr>
        <w:t>5</w:t>
      </w:r>
      <w:r>
        <w:rPr>
          <w:rFonts w:cs="Fira Sans"/>
          <w:color w:val="000000"/>
          <w:szCs w:val="19"/>
        </w:rPr>
        <w:t>%).</w:t>
      </w:r>
    </w:p>
    <w:p w14:paraId="0BC67C1C" w14:textId="47712824" w:rsidR="004C3F1D" w:rsidRDefault="004C3F1D" w:rsidP="004C3F1D">
      <w:pPr>
        <w:spacing w:before="240" w:after="160" w:line="259" w:lineRule="auto"/>
        <w:jc w:val="left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243DC4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589403DB" w14:textId="5B1DD48E" w:rsidR="004C3F1D" w:rsidRPr="00781319" w:rsidRDefault="00E111D0" w:rsidP="004C3F1D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217344" behindDoc="1" locked="0" layoutInCell="1" allowOverlap="1" wp14:anchorId="2635B652" wp14:editId="47D758E9">
            <wp:simplePos x="0" y="0"/>
            <wp:positionH relativeFrom="column">
              <wp:posOffset>828675</wp:posOffset>
            </wp:positionH>
            <wp:positionV relativeFrom="paragraph">
              <wp:posOffset>94615</wp:posOffset>
            </wp:positionV>
            <wp:extent cx="5166001" cy="1843200"/>
            <wp:effectExtent l="0" t="0" r="0" b="5080"/>
            <wp:wrapNone/>
            <wp:docPr id="23" name="Obraz 23" descr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 title="Wyniki badania dot. wpływu pandemii koronawirusa SARS-CoV-2 na koniunkturę gospodarcz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yt4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001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64BF8D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511559A4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3B1CC51D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59C2CFE3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21AE15F4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2E8CE6FE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6E865E56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33DDEEB2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641AFA67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7A053627" w14:textId="77777777" w:rsidR="004C3F1D" w:rsidRDefault="004C3F1D" w:rsidP="004C3F1D">
      <w:pPr>
        <w:pStyle w:val="Default"/>
        <w:jc w:val="both"/>
        <w:rPr>
          <w:sz w:val="19"/>
          <w:szCs w:val="19"/>
        </w:rPr>
      </w:pPr>
    </w:p>
    <w:p w14:paraId="34FB7639" w14:textId="77777777" w:rsidR="004C3F1D" w:rsidRDefault="004C3F1D" w:rsidP="004C3F1D">
      <w:pPr>
        <w:spacing w:line="220" w:lineRule="exact"/>
        <w:rPr>
          <w:rFonts w:cs="Fira Sans"/>
          <w:color w:val="000000"/>
          <w:szCs w:val="19"/>
        </w:rPr>
      </w:pPr>
    </w:p>
    <w:p w14:paraId="2DF32C85" w14:textId="7DF1800A" w:rsidR="004C3F1D" w:rsidRPr="00035FEE" w:rsidRDefault="004C3F1D" w:rsidP="004C3F1D">
      <w:pPr>
        <w:spacing w:line="220" w:lineRule="exact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lastRenderedPageBreak/>
        <w:t xml:space="preserve">Oceniając możliwości przetrwania firmy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koronawirusa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 w:rsidR="004173AA">
        <w:rPr>
          <w:rFonts w:cs="Fira Sans"/>
          <w:color w:val="000000"/>
          <w:szCs w:val="19"/>
        </w:rPr>
        <w:t>w</w:t>
      </w:r>
      <w:r w:rsidR="004173AA" w:rsidRPr="004173AA">
        <w:rPr>
          <w:rFonts w:cs="Fira Sans"/>
          <w:color w:val="000000"/>
          <w:szCs w:val="19"/>
        </w:rPr>
        <w:t xml:space="preserve">iększość przedsiębiorców ze wszystkich badanych sekcji </w:t>
      </w:r>
      <w:r w:rsidRPr="00035FEE">
        <w:rPr>
          <w:rFonts w:cs="Fira Sans"/>
          <w:color w:val="000000"/>
          <w:szCs w:val="19"/>
        </w:rPr>
        <w:t>uzna</w:t>
      </w:r>
      <w:r w:rsidR="004173AA"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</w:p>
    <w:p w14:paraId="64FFAC8D" w14:textId="77777777" w:rsidR="004C3F1D" w:rsidRDefault="004C3F1D" w:rsidP="004C3F1D">
      <w:pPr>
        <w:autoSpaceDE w:val="0"/>
        <w:autoSpaceDN w:val="0"/>
        <w:adjustRightInd w:val="0"/>
        <w:spacing w:before="80"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5</w:t>
      </w:r>
      <w:r w:rsidRPr="00633BDE">
        <w:rPr>
          <w:rFonts w:cs="FiraSans-Bold"/>
          <w:bCs/>
          <w:i/>
          <w:szCs w:val="19"/>
        </w:rPr>
        <w:t xml:space="preserve">. </w:t>
      </w:r>
      <w:r w:rsidRPr="00243DC4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3F8B8CF1" w14:textId="07E8CF95" w:rsidR="004C3F1D" w:rsidRDefault="00E111D0" w:rsidP="004C3F1D">
      <w:pPr>
        <w:autoSpaceDE w:val="0"/>
        <w:autoSpaceDN w:val="0"/>
        <w:adjustRightInd w:val="0"/>
        <w:spacing w:before="80" w:after="80" w:line="22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218368" behindDoc="1" locked="0" layoutInCell="1" allowOverlap="1" wp14:anchorId="300E215C" wp14:editId="72404A64">
            <wp:simplePos x="0" y="0"/>
            <wp:positionH relativeFrom="column">
              <wp:posOffset>990600</wp:posOffset>
            </wp:positionH>
            <wp:positionV relativeFrom="paragraph">
              <wp:posOffset>107950</wp:posOffset>
            </wp:positionV>
            <wp:extent cx="4672501" cy="1985829"/>
            <wp:effectExtent l="0" t="0" r="0" b="0"/>
            <wp:wrapNone/>
            <wp:docPr id="24" name="Obraz 24" descr="Na wykresie słupkowym skumulowanym pionowym zaprezentowano procent odpowiedzi przedsiębiorców  działających w wybranych sekcjach PKD na dany wariant - pyt. 5. Czy Państwa firma oczekuje w bieżącym miesiącu pojawienia się zatorów płatniczych lub ich nasilenia? Niezależnie od przyczyny zatorów i w porównaniu do sytuacji gdyby nie było pandemii: tak, nieznacznych, tak, poważnych, tak, zagrażających stabilności firmy, nie oczekujemy." title="Wyniki badania dot. wpływu pandemii koronawirusa SARS-CoV-2 na koniunkturę gospodarcz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5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501" cy="1985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3F1D">
        <w:rPr>
          <w:rFonts w:cs="Fira Sans"/>
          <w:color w:val="000000"/>
          <w:szCs w:val="19"/>
        </w:rPr>
        <w:t xml:space="preserve"> </w:t>
      </w:r>
    </w:p>
    <w:p w14:paraId="67AACCB8" w14:textId="27EB45FD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E7CA083" w14:textId="18FF159E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E268A1F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78D9A83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E6D3F80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029D5E9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0001F44" w14:textId="77777777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FBC4274" w14:textId="6735173F" w:rsidR="004C3F1D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44E324E" w14:textId="5A5D5E06" w:rsidR="004C3F1D" w:rsidRDefault="004C3F1D" w:rsidP="004C3F1D">
      <w:pPr>
        <w:pStyle w:val="Akapitzwyky"/>
      </w:pPr>
    </w:p>
    <w:p w14:paraId="26ECD632" w14:textId="0372368B" w:rsidR="004C3F1D" w:rsidRPr="005776F1" w:rsidRDefault="005776F1" w:rsidP="004C3F1D">
      <w:pPr>
        <w:pStyle w:val="Akapitzwyky"/>
        <w:spacing w:before="360"/>
      </w:pPr>
      <w:r w:rsidRPr="005776F1">
        <w:t>W</w:t>
      </w:r>
      <w:r w:rsidR="0030199E">
        <w:t>iększość</w:t>
      </w:r>
      <w:r w:rsidR="004C3F1D" w:rsidRPr="005776F1">
        <w:t xml:space="preserve"> przedsiębiorc</w:t>
      </w:r>
      <w:r w:rsidR="004173AA">
        <w:t>ów ze wszystkich badanych sekcji</w:t>
      </w:r>
      <w:r w:rsidR="004C3F1D" w:rsidRPr="005776F1">
        <w:t xml:space="preserve"> nie oczekiwa</w:t>
      </w:r>
      <w:r w:rsidR="004173AA">
        <w:t>ła</w:t>
      </w:r>
      <w:r w:rsidR="004C3F1D" w:rsidRPr="005776F1">
        <w:t xml:space="preserve"> pojawienia się w bieżącym miesiącu zatorów płatniczych. Największy odsetek </w:t>
      </w:r>
      <w:r w:rsidR="004C3F1D" w:rsidRPr="005776F1">
        <w:rPr>
          <w:spacing w:val="-2"/>
        </w:rPr>
        <w:t xml:space="preserve">oczekujących poważnych zatorów płatniczych odnotowano w </w:t>
      </w:r>
      <w:r w:rsidRPr="005776F1">
        <w:rPr>
          <w:spacing w:val="-2"/>
        </w:rPr>
        <w:t>handlu detalicznym (21,3%)</w:t>
      </w:r>
      <w:r w:rsidR="004C3F1D" w:rsidRPr="005776F1">
        <w:rPr>
          <w:spacing w:val="-2"/>
        </w:rPr>
        <w:t>,</w:t>
      </w:r>
      <w:r w:rsidR="004173AA">
        <w:rPr>
          <w:spacing w:val="-2"/>
        </w:rPr>
        <w:br/>
      </w:r>
      <w:r w:rsidR="004C3F1D" w:rsidRPr="005776F1">
        <w:rPr>
          <w:spacing w:val="-2"/>
        </w:rPr>
        <w:t xml:space="preserve">a zagrażających stabilności firmy </w:t>
      </w:r>
      <w:r w:rsidR="00E111D0">
        <w:rPr>
          <w:spacing w:val="-2"/>
        </w:rPr>
        <w:t>–</w:t>
      </w:r>
      <w:r w:rsidR="004C3F1D" w:rsidRPr="005776F1">
        <w:t xml:space="preserve"> w przedsiębiorstwach </w:t>
      </w:r>
      <w:r w:rsidRPr="005776F1">
        <w:t>budowlanych (4,9%)</w:t>
      </w:r>
      <w:r w:rsidR="004C3F1D" w:rsidRPr="005776F1">
        <w:t xml:space="preserve">. </w:t>
      </w:r>
    </w:p>
    <w:p w14:paraId="66E1F94E" w14:textId="18A6E005" w:rsidR="004C3F1D" w:rsidRDefault="004C3F1D" w:rsidP="004C3F1D">
      <w:pPr>
        <w:autoSpaceDE w:val="0"/>
        <w:autoSpaceDN w:val="0"/>
        <w:adjustRightInd w:val="0"/>
        <w:spacing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6</w:t>
      </w:r>
      <w:r w:rsidRPr="00633BDE">
        <w:rPr>
          <w:rFonts w:cs="FiraSans-Bold"/>
          <w:bCs/>
          <w:i/>
          <w:szCs w:val="19"/>
        </w:rPr>
        <w:t xml:space="preserve">. </w:t>
      </w:r>
      <w:r w:rsidRPr="001520E5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06260792" w14:textId="54ECD829" w:rsidR="004C3F1D" w:rsidRDefault="00E111D0" w:rsidP="004C3F1D">
      <w:pPr>
        <w:pStyle w:val="Akapitzwyky"/>
      </w:pPr>
      <w:r>
        <w:rPr>
          <w:noProof/>
        </w:rPr>
        <w:drawing>
          <wp:anchor distT="0" distB="0" distL="114300" distR="114300" simplePos="0" relativeHeight="252219392" behindDoc="1" locked="0" layoutInCell="1" allowOverlap="1" wp14:anchorId="26C3AC55" wp14:editId="5B1FF94E">
            <wp:simplePos x="0" y="0"/>
            <wp:positionH relativeFrom="column">
              <wp:posOffset>1032555</wp:posOffset>
            </wp:positionH>
            <wp:positionV relativeFrom="paragraph">
              <wp:posOffset>116205</wp:posOffset>
            </wp:positionV>
            <wp:extent cx="4630501" cy="1503086"/>
            <wp:effectExtent l="0" t="0" r="0" b="1905"/>
            <wp:wrapNone/>
            <wp:docPr id="26" name="Obraz 26" descr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 (zmiana w %)." title="Wyniki badania dot. wpływu pandemii koronawirusa SARS-CoV-2 na koniunkturę gospodarcz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6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501" cy="1503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D2488" w14:textId="77777777" w:rsidR="004C3F1D" w:rsidRDefault="004C3F1D" w:rsidP="004C3F1D">
      <w:pPr>
        <w:pStyle w:val="Akapitzwyky"/>
      </w:pPr>
    </w:p>
    <w:p w14:paraId="396F73F6" w14:textId="77777777" w:rsidR="004C3F1D" w:rsidRDefault="004C3F1D" w:rsidP="004C3F1D">
      <w:pPr>
        <w:pStyle w:val="Akapitzwyky"/>
      </w:pPr>
    </w:p>
    <w:p w14:paraId="03C07645" w14:textId="77777777" w:rsidR="004C3F1D" w:rsidRDefault="004C3F1D" w:rsidP="004C3F1D">
      <w:pPr>
        <w:pStyle w:val="Akapitzwyky"/>
      </w:pPr>
    </w:p>
    <w:p w14:paraId="0985D6A3" w14:textId="77777777" w:rsidR="004C3F1D" w:rsidRDefault="004C3F1D" w:rsidP="004C3F1D">
      <w:pPr>
        <w:pStyle w:val="Akapitzwyky"/>
      </w:pPr>
    </w:p>
    <w:p w14:paraId="6E87ED13" w14:textId="77777777" w:rsidR="004C3F1D" w:rsidRDefault="004C3F1D" w:rsidP="004C3F1D">
      <w:pPr>
        <w:pStyle w:val="Akapitzwyky"/>
      </w:pPr>
    </w:p>
    <w:p w14:paraId="6F9EE524" w14:textId="77777777" w:rsidR="004C3F1D" w:rsidRDefault="004C3F1D" w:rsidP="004C3F1D">
      <w:pPr>
        <w:pStyle w:val="Akapitzwyky"/>
      </w:pPr>
    </w:p>
    <w:p w14:paraId="3DC97E01" w14:textId="77777777" w:rsidR="004C3F1D" w:rsidRDefault="004C3F1D" w:rsidP="004C3F1D">
      <w:pPr>
        <w:pStyle w:val="Akapitzwyky"/>
      </w:pPr>
    </w:p>
    <w:p w14:paraId="75F3C3CD" w14:textId="77777777" w:rsidR="004C3F1D" w:rsidRDefault="004C3F1D" w:rsidP="004C3F1D">
      <w:pPr>
        <w:pStyle w:val="Akapitzwyky"/>
      </w:pPr>
    </w:p>
    <w:p w14:paraId="23AB8EB4" w14:textId="77777777" w:rsidR="004C3F1D" w:rsidRDefault="004C3F1D" w:rsidP="004C3F1D">
      <w:pPr>
        <w:pStyle w:val="Akapitzwyky"/>
      </w:pPr>
    </w:p>
    <w:p w14:paraId="078E535B" w14:textId="4753C76E" w:rsidR="004C3F1D" w:rsidRDefault="004C3F1D" w:rsidP="004C3F1D">
      <w:pPr>
        <w:pStyle w:val="Akapitzwyky"/>
      </w:pPr>
      <w:r>
        <w:t xml:space="preserve">W </w:t>
      </w:r>
      <w:r w:rsidR="007A07E6">
        <w:rPr>
          <w:rFonts w:cs="Fira Sans"/>
          <w:color w:val="000000"/>
          <w:spacing w:val="-4"/>
          <w:szCs w:val="19"/>
        </w:rPr>
        <w:t>styczniu</w:t>
      </w:r>
      <w:r w:rsidR="007A07E6" w:rsidRPr="003B579F">
        <w:rPr>
          <w:rFonts w:cs="Fira Sans"/>
          <w:color w:val="000000"/>
          <w:spacing w:val="-4"/>
          <w:szCs w:val="19"/>
        </w:rPr>
        <w:t xml:space="preserve"> </w:t>
      </w:r>
      <w:r>
        <w:t>br. firmy usługowe, budowlane, a także zajmujące się handlem detalicznym i hurtowym spodziewają się,</w:t>
      </w:r>
      <w:r w:rsidR="003B7D5E">
        <w:br/>
      </w:r>
      <w:r>
        <w:t xml:space="preserve">że poziom zatrudnienia w ich przedsiębiorstwie zmniejszy się w porównaniu z </w:t>
      </w:r>
      <w:r w:rsidR="007A07E6">
        <w:t>grudniem 2020</w:t>
      </w:r>
      <w:r>
        <w:t xml:space="preserve"> r., natomiast firmy działające</w:t>
      </w:r>
      <w:r>
        <w:br/>
        <w:t>w przetwórstwie przemysłowym oczekują niewielkiego wzrostu w tym zakresie.</w:t>
      </w:r>
    </w:p>
    <w:p w14:paraId="7A2073DE" w14:textId="77777777" w:rsidR="004C3F1D" w:rsidRDefault="004C3F1D" w:rsidP="004C3F1D">
      <w:pPr>
        <w:pStyle w:val="Akapitzwyky"/>
      </w:pPr>
    </w:p>
    <w:p w14:paraId="4A09F320" w14:textId="77777777" w:rsidR="004C3F1D" w:rsidRDefault="004C3F1D" w:rsidP="004C3F1D">
      <w:pPr>
        <w:pStyle w:val="Akapitzwyky"/>
      </w:pPr>
    </w:p>
    <w:p w14:paraId="7AC0E69E" w14:textId="77777777" w:rsidR="004C3F1D" w:rsidRDefault="004C3F1D" w:rsidP="004C3F1D">
      <w:pPr>
        <w:pStyle w:val="Akapitzwyky"/>
      </w:pPr>
    </w:p>
    <w:p w14:paraId="555C2CFD" w14:textId="77777777" w:rsidR="004C3F1D" w:rsidRPr="00BB041A" w:rsidRDefault="004C3F1D" w:rsidP="004C3F1D">
      <w:pPr>
        <w:spacing w:before="60" w:after="6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4C36CDD6" w14:textId="77777777" w:rsidR="004C3F1D" w:rsidRDefault="004C3F1D" w:rsidP="004C3F1D">
      <w:pPr>
        <w:pStyle w:val="Akapitzwyky"/>
        <w:spacing w:before="120" w:after="120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7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6D83621B" w14:textId="77777777" w:rsidR="004C3F1D" w:rsidRPr="00B85035" w:rsidRDefault="004C3F1D" w:rsidP="004C3F1D">
      <w:pPr>
        <w:spacing w:before="60" w:after="6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64579E11" w14:textId="77777777" w:rsidR="004C3F1D" w:rsidRPr="009B141F" w:rsidRDefault="004C3F1D" w:rsidP="004C3F1D">
      <w:pPr>
        <w:spacing w:after="0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1057E08C" w14:textId="77777777" w:rsidR="004C3F1D" w:rsidRDefault="004C3F1D" w:rsidP="004C3F1D">
      <w:pPr>
        <w:spacing w:before="0" w:after="160" w:line="200" w:lineRule="exact"/>
        <w:jc w:val="left"/>
      </w:pPr>
    </w:p>
    <w:p w14:paraId="55786A8A" w14:textId="77777777" w:rsidR="003210A9" w:rsidRDefault="003210A9" w:rsidP="004C3F1D">
      <w:pPr>
        <w:spacing w:before="0" w:after="160" w:line="200" w:lineRule="exact"/>
        <w:jc w:val="left"/>
      </w:pPr>
    </w:p>
    <w:p w14:paraId="079C1CB5" w14:textId="77777777" w:rsidR="003210A9" w:rsidRDefault="003210A9" w:rsidP="004C3F1D">
      <w:pPr>
        <w:spacing w:before="0" w:after="160" w:line="200" w:lineRule="exact"/>
        <w:jc w:val="left"/>
      </w:pPr>
    </w:p>
    <w:p w14:paraId="00C8ED64" w14:textId="77777777" w:rsidR="003210A9" w:rsidRDefault="003210A9" w:rsidP="004C3F1D">
      <w:pPr>
        <w:spacing w:before="0" w:after="160" w:line="200" w:lineRule="exact"/>
        <w:jc w:val="left"/>
      </w:pPr>
    </w:p>
    <w:p w14:paraId="4BF000C4" w14:textId="77777777" w:rsidR="003210A9" w:rsidRDefault="003210A9" w:rsidP="004C3F1D">
      <w:pPr>
        <w:spacing w:before="0" w:after="160" w:line="200" w:lineRule="exact"/>
        <w:jc w:val="left"/>
      </w:pPr>
    </w:p>
    <w:p w14:paraId="164E23B1" w14:textId="77777777" w:rsidR="004C3F1D" w:rsidRDefault="004C3F1D" w:rsidP="004C3F1D">
      <w:pPr>
        <w:spacing w:before="0" w:after="160" w:line="259" w:lineRule="auto"/>
        <w:jc w:val="left"/>
        <w:sectPr w:rsidR="004C3F1D" w:rsidSect="00217112">
          <w:footerReference w:type="even" r:id="rId48"/>
          <w:footerReference w:type="default" r:id="rId49"/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58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506EF7" w:rsidRPr="008809A2" w14:paraId="5FEC44A0" w14:textId="77777777" w:rsidTr="00506EF7">
        <w:trPr>
          <w:trHeight w:val="1531"/>
        </w:trPr>
        <w:tc>
          <w:tcPr>
            <w:tcW w:w="2664" w:type="pct"/>
          </w:tcPr>
          <w:p w14:paraId="586BD481" w14:textId="77777777" w:rsidR="00506EF7" w:rsidRPr="008F3638" w:rsidRDefault="00506EF7" w:rsidP="00506EF7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BC450D3" w14:textId="77777777" w:rsidR="00506EF7" w:rsidRDefault="00506EF7" w:rsidP="00506EF7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755D8112" w14:textId="77777777" w:rsidR="00506EF7" w:rsidRPr="008F3638" w:rsidRDefault="00506EF7" w:rsidP="00506EF7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1F2D8840" w14:textId="77777777" w:rsidR="00506EF7" w:rsidRPr="002A22DB" w:rsidRDefault="00506EF7" w:rsidP="00506EF7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30D0CAB4" w14:textId="77777777" w:rsidR="00506EF7" w:rsidRPr="006E2DD3" w:rsidRDefault="00506EF7" w:rsidP="00506EF7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54FD31DB" w14:textId="77777777" w:rsidR="00506EF7" w:rsidRPr="006E2DD3" w:rsidRDefault="00506EF7" w:rsidP="00506EF7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106E8FEE" w14:textId="77777777" w:rsidR="00506EF7" w:rsidRPr="006E2DD3" w:rsidRDefault="00506EF7" w:rsidP="00506EF7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7C944A1D" w14:textId="77777777" w:rsidR="00506EF7" w:rsidRPr="00FF073F" w:rsidRDefault="00506EF7" w:rsidP="00506EF7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131B4745" w14:textId="42CD4176" w:rsidR="001271D9" w:rsidRDefault="001271D9" w:rsidP="00A475E9">
      <w:pPr>
        <w:spacing w:before="0" w:after="0" w:line="180" w:lineRule="exact"/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7A07E6" w14:paraId="7CF5085F" w14:textId="77777777" w:rsidTr="00E538EE">
        <w:trPr>
          <w:trHeight w:val="610"/>
        </w:trPr>
        <w:tc>
          <w:tcPr>
            <w:tcW w:w="2721" w:type="pct"/>
            <w:vMerge w:val="restart"/>
          </w:tcPr>
          <w:p w14:paraId="7C8325CA" w14:textId="77777777" w:rsidR="007A07E6" w:rsidRPr="006E2DD3" w:rsidRDefault="007A07E6" w:rsidP="00E538EE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4E4DA3B4" w14:textId="77777777" w:rsidR="007A07E6" w:rsidRDefault="007A07E6" w:rsidP="00E538EE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138E0AD5" w14:textId="77777777" w:rsidR="007A07E6" w:rsidRPr="001E06EE" w:rsidRDefault="007A07E6" w:rsidP="00E538EE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50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4B424A12" w14:textId="77777777" w:rsidR="007A07E6" w:rsidRPr="001E06EE" w:rsidRDefault="007A07E6" w:rsidP="00E538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77408" behindDoc="0" locked="0" layoutInCell="1" allowOverlap="1" wp14:anchorId="7B67C8D6" wp14:editId="5790A7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9207353" w14:textId="77777777" w:rsidR="007A07E6" w:rsidRDefault="003210A9" w:rsidP="00E538EE">
            <w:pPr>
              <w:rPr>
                <w:sz w:val="18"/>
              </w:rPr>
            </w:pPr>
            <w:hyperlink r:id="rId52" w:history="1">
              <w:r w:rsidR="007A07E6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7A07E6" w14:paraId="21030AAC" w14:textId="77777777" w:rsidTr="00E538EE">
        <w:trPr>
          <w:trHeight w:val="436"/>
        </w:trPr>
        <w:tc>
          <w:tcPr>
            <w:tcW w:w="2721" w:type="pct"/>
            <w:vMerge/>
            <w:vAlign w:val="center"/>
          </w:tcPr>
          <w:p w14:paraId="5F4F20D1" w14:textId="77777777" w:rsidR="007A07E6" w:rsidRDefault="007A07E6" w:rsidP="00E538E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9AAD8F3" w14:textId="77777777" w:rsidR="007A07E6" w:rsidRDefault="007A07E6" w:rsidP="00E538E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79456" behindDoc="0" locked="0" layoutInCell="1" allowOverlap="1" wp14:anchorId="636E8AF0" wp14:editId="22D4F6D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51D91E" w14:textId="77777777" w:rsidR="007A07E6" w:rsidRDefault="003210A9" w:rsidP="00E538EE">
            <w:pPr>
              <w:rPr>
                <w:sz w:val="18"/>
              </w:rPr>
            </w:pPr>
            <w:hyperlink r:id="rId54" w:history="1">
              <w:r w:rsidR="007A07E6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7A07E6" w14:paraId="0B69F850" w14:textId="77777777" w:rsidTr="00E538EE">
        <w:trPr>
          <w:trHeight w:val="436"/>
        </w:trPr>
        <w:tc>
          <w:tcPr>
            <w:tcW w:w="2721" w:type="pct"/>
            <w:vMerge/>
            <w:vAlign w:val="center"/>
          </w:tcPr>
          <w:p w14:paraId="0CBD39DC" w14:textId="77777777" w:rsidR="007A07E6" w:rsidRDefault="007A07E6" w:rsidP="00E538E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2616A70" w14:textId="77777777" w:rsidR="007A07E6" w:rsidRDefault="007A07E6" w:rsidP="00E538E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78432" behindDoc="0" locked="0" layoutInCell="1" allowOverlap="1" wp14:anchorId="5F0EBE9E" wp14:editId="53B3A0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E3D2965" w14:textId="77777777" w:rsidR="007A07E6" w:rsidRDefault="003210A9" w:rsidP="00E538EE">
            <w:pPr>
              <w:rPr>
                <w:sz w:val="20"/>
              </w:rPr>
            </w:pPr>
            <w:hyperlink r:id="rId56" w:history="1">
              <w:r w:rsidR="007A07E6" w:rsidRPr="00CC4BB6">
                <w:rPr>
                  <w:rStyle w:val="Hipercze"/>
                  <w:rFonts w:cstheme="minorBidi"/>
                  <w:szCs w:val="19"/>
                </w:rPr>
                <w:t>@USWroclaw</w:t>
              </w:r>
            </w:hyperlink>
          </w:p>
        </w:tc>
      </w:tr>
    </w:tbl>
    <w:p w14:paraId="6BC2FF80" w14:textId="575532D1" w:rsidR="009820BA" w:rsidRDefault="003210A9" w:rsidP="003210A9">
      <w:pPr>
        <w:spacing w:before="0" w:after="0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181504" behindDoc="1" locked="0" layoutInCell="1" allowOverlap="1" wp14:anchorId="16C996BD" wp14:editId="70A61E18">
                <wp:simplePos x="0" y="0"/>
                <wp:positionH relativeFrom="margin">
                  <wp:posOffset>12700</wp:posOffset>
                </wp:positionH>
                <wp:positionV relativeFrom="margin">
                  <wp:posOffset>2341360</wp:posOffset>
                </wp:positionV>
                <wp:extent cx="6559550" cy="7176770"/>
                <wp:effectExtent l="0" t="0" r="12700" b="2413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176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BB29E" w14:textId="77777777" w:rsidR="003B7D5E" w:rsidRPr="00B238EA" w:rsidRDefault="003B7D5E" w:rsidP="007A07E6">
                            <w:pPr>
                              <w:spacing w:line="22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CD01DFA" w14:textId="77777777" w:rsidR="003B7D5E" w:rsidRPr="00B238EA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"https://stat.gov.pl/obszary-tematyczne/inne-opracowania/informacje-o-sytuacji-spoleczno-gospodarczej/sytuacja-spoleczno-gospodarcza-kraju-w-listopadzie-2020-r-,1,103.html"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071B0413" w14:textId="2B36EE11" w:rsidR="003B7D5E" w:rsidRPr="00B238EA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"https://stat.gov.pl/obszary-tematyczne/inne-opracowania/informacje-o-sytuacji-spoleczno-gospodarczej/biuletyn-statystyczny-nr-122020,4,107.html"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3277F0F2" w14:textId="14233679" w:rsidR="003B7D5E" w:rsidRPr="009B7FB9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"https://stat.gov.pl/obszary-tematyczne/koniunktura/koniunktura/koniunktura-w-przetworstwie-przemyslowym-budownictwie-handlu-i-uslugach-2000-2021-styczen-2021,4,45.html"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(styczeń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3E63358D" w14:textId="7B7DE43C" w:rsidR="003B7D5E" w:rsidRPr="00CC578C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"https://stat.gov.pl/obszary-tematyczne/podmioty-gospodarcze-wyniki-finansowe/zmiany-strukturalne-grup-podmiotow/miesieczna-informacja-o-podmiotach-gospodarki-narodowej-w-rejestrze-regon-grudzien-2020,4,42.html"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7F0A408E" w14:textId="7707EA84" w:rsidR="003B7D5E" w:rsidRPr="00026E31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"https://stat.gov.pl/obszary-tematyczne/podmioty-gospodarcze-wyniki-finansowe/zmiany-strukturalne-grup-podmiotow/informacja-o-podmiotach-gospodarki-narodowej-wpisanych-do-rejestru-regon-grudzien-2020,8,10.html"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grudzień 2021</w:t>
                            </w:r>
                          </w:p>
                          <w:p w14:paraId="475B7BBA" w14:textId="77777777" w:rsidR="003B7D5E" w:rsidRPr="00293E87" w:rsidRDefault="003B7D5E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"https://stat.gov.pl/obszary-tematyczne/podmioty-gospodarcze-wyniki-finansowe/przedsiebiorstwa-niefinansowe/rejestracje-i-upadlosci-podmiotow-gospodarczych-w-iii-kwartale-2020-roku,29,7.html"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Rejestracje i upadłości podmiotów gospodarczych w trzecim kwartale 2020 roku</w:t>
                            </w:r>
                          </w:p>
                          <w:p w14:paraId="1BA65707" w14:textId="538E16DE" w:rsidR="003B7D5E" w:rsidRPr="005F39F9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"https://stat.gov.pl/obszary-tematyczne/inne-opracowania/informacje-o-sytuacji-spoleczno-gospodarczej/sytuacja-spoleczno-gospodarcza-wojewodztw-nr-32020,3,39.html"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5F39F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576573D2" w14:textId="3293FC26" w:rsidR="003B7D5E" w:rsidRPr="00CC578C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"https://wroclaw.stat.gov.pl/opracowania-biezace/opracowania-sygnalne/inne-opracowania/koniunktura-gospodarcza-w-grudniu-2020-r-,3,100.html"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6A1915AE" w14:textId="77777777" w:rsidR="003B7D5E" w:rsidRPr="00B238EA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"https://wroclaw.stat.gov.pl/opracowania-biezace/komunikaty-i-biuletyny/inne-opracowania/biuletyn-statystyczny-wojewodztwa-dolnoslaskiego-iii-kwartal-2020-r-,2,39.html"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5F619E9C" w14:textId="77777777" w:rsidR="003B7D5E" w:rsidRPr="00B238EA" w:rsidRDefault="003B7D5E" w:rsidP="007A07E6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"https://wroclaw.stat.gov.pl/opracowania-biezace/komunikaty-i-biuletyny/inne-opracowania/sytuacja-spoleczno-gospodarcza-wroclawia-za-iiii-kwartal-2020-r-,3,38.html"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3F0E9DD0" w14:textId="77777777" w:rsidR="003B7D5E" w:rsidRPr="00B238EA" w:rsidRDefault="003B7D5E" w:rsidP="003210A9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2EC917EB" w14:textId="77777777" w:rsidR="003B7D5E" w:rsidRPr="00B238EA" w:rsidRDefault="003B7D5E" w:rsidP="007A07E6">
                            <w:pPr>
                              <w:spacing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3A766AA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3B7D5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781A6EDB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szCs w:val="19"/>
                              </w:rPr>
                            </w:pPr>
                            <w:hyperlink r:id="rId58" w:history="1">
                              <w:r w:rsidR="003B7D5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91BC55D" w14:textId="77777777" w:rsidR="003B7D5E" w:rsidRDefault="003210A9" w:rsidP="007A07E6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9" w:history="1">
                              <w:r w:rsidR="003B7D5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296F59BA" w14:textId="77777777" w:rsidR="003B7D5E" w:rsidRPr="00B238EA" w:rsidRDefault="003B7D5E" w:rsidP="003210A9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2FD1FF5A" w14:textId="77777777" w:rsidR="003B7D5E" w:rsidRPr="00B238EA" w:rsidRDefault="003B7D5E" w:rsidP="007A07E6">
                            <w:pPr>
                              <w:spacing w:before="60" w:after="60"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63DDDD0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0" w:history="1">
                              <w:r w:rsidR="003B7D5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2E733E4B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3B7D5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162992E6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3B7D5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3F53840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3B7D5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4" w:history="1"/>
                          </w:p>
                          <w:p w14:paraId="017BE005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3B7D5E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84DE175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6" w:history="1">
                              <w:r w:rsidR="003B7D5E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2ECEFD7A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55DF0A99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3B7D5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8A66689" w14:textId="77777777" w:rsidR="003B7D5E" w:rsidRPr="00B238EA" w:rsidRDefault="003B7D5E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2B87AEC" w14:textId="77777777" w:rsidR="003B7D5E" w:rsidRPr="00B238EA" w:rsidRDefault="003B7D5E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0A5091D2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FF6CFD9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4A909844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3B7D5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282E39C7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06B4F4D" w14:textId="77777777" w:rsidR="003B7D5E" w:rsidRPr="000C1749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7FCE05CD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DC17898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6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223C2115" w14:textId="77777777" w:rsidR="003B7D5E" w:rsidRPr="00B238EA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7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3B7D5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77CDEF81" w14:textId="77777777" w:rsidR="003B7D5E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26A0FA4" w14:textId="77777777" w:rsidR="003B7D5E" w:rsidRPr="000C1749" w:rsidRDefault="003210A9" w:rsidP="007A07E6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="003B7D5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996B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pt;margin-top:184.35pt;width:516.5pt;height:565.1pt;z-index:-25113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" fillcolor="#f2f2f2 [3052]" strokecolor="white [3212]">
                <v:textbox>
                  <w:txbxContent>
                    <w:p w14:paraId="450BB29E" w14:textId="77777777" w:rsidR="003B7D5E" w:rsidRPr="00B238EA" w:rsidRDefault="003B7D5E" w:rsidP="007A07E6">
                      <w:pPr>
                        <w:spacing w:line="22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CD01DFA" w14:textId="77777777" w:rsidR="003B7D5E" w:rsidRPr="00B238EA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"https://stat.gov.pl/obszary-tematyczne/inne-opracowania/informacje-o-sytuacji-spoleczno-gospodarczej/sytuacja-spoleczno-gospodarcza-kraju-w-listopadzie-2020-r-,1,103.html"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071B0413" w14:textId="2B36EE11" w:rsidR="003B7D5E" w:rsidRPr="00B238EA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"https://stat.gov.pl/obszary-tematyczne/inne-opracowania/informacje-o-sytuacji-spoleczno-gospodarczej/biuletyn-statystyczny-nr-122020,4,107.html"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3277F0F2" w14:textId="14233679" w:rsidR="003B7D5E" w:rsidRPr="009B7FB9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"https://stat.gov.pl/obszary-tematyczne/koniunktura/koniunktura/koniunktura-w-przetworstwie-przemyslowym-budownictwie-handlu-i-uslugach-2000-2021-styczen-2021,4,45.html"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(styczeń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3E63358D" w14:textId="7B7DE43C" w:rsidR="003B7D5E" w:rsidRPr="00CC578C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"https://stat.gov.pl/obszary-tematyczne/podmioty-gospodarcze-wyniki-finansowe/zmiany-strukturalne-grup-podmiotow/miesieczna-informacja-o-podmiotach-gospodarki-narodowej-w-rejestrze-regon-grudzien-2020,4,42.html"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7F0A408E" w14:textId="7707EA84" w:rsidR="003B7D5E" w:rsidRPr="00026E31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"https://stat.gov.pl/obszary-tematyczne/podmioty-gospodarcze-wyniki-finansowe/zmiany-strukturalne-grup-podmiotow/informacja-o-podmiotach-gospodarki-narodowej-wpisanych-do-rejestru-regon-grudzien-2020,8,10.html"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grudzień 2021</w:t>
                      </w:r>
                    </w:p>
                    <w:p w14:paraId="475B7BBA" w14:textId="77777777" w:rsidR="003B7D5E" w:rsidRPr="00293E87" w:rsidRDefault="003B7D5E" w:rsidP="007A07E6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"https://stat.gov.pl/obszary-tematyczne/podmioty-gospodarcze-wyniki-finansowe/przedsiebiorstwa-niefinansowe/rejestracje-i-upadlosci-podmiotow-gospodarczych-w-iii-kwartale-2020-roku,29,7.html"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>Rejestracje i upadłości podmiotów gospodarczych w trzecim kwartale 2020 roku</w:t>
                      </w:r>
                    </w:p>
                    <w:p w14:paraId="1BA65707" w14:textId="538E16DE" w:rsidR="003B7D5E" w:rsidRPr="005F39F9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"https://stat.gov.pl/obszary-tematyczne/inne-opracowania/informacje-o-sytuacji-spoleczno-gospodarczej/sytuacja-spoleczno-gospodarcza-wojewodztw-nr-32020,3,39.html"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5F39F9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576573D2" w14:textId="3293FC26" w:rsidR="003B7D5E" w:rsidRPr="00CC578C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"https://wroclaw.stat.gov.pl/opracowania-biezace/opracowania-sygnalne/inne-opracowania/koniunktura-gospodarcza-w-grudniu-2020-r-,3,100.html"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6A1915AE" w14:textId="77777777" w:rsidR="003B7D5E" w:rsidRPr="00B238EA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"https://wroclaw.stat.gov.pl/opracowania-biezace/komunikaty-i-biuletyny/inne-opracowania/biuletyn-statystyczny-wojewodztwa-dolnoslaskiego-iii-kwartal-2020-r-,2,39.html"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5F619E9C" w14:textId="77777777" w:rsidR="003B7D5E" w:rsidRPr="00B238EA" w:rsidRDefault="003B7D5E" w:rsidP="007A07E6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"https://wroclaw.stat.gov.pl/opracowania-biezace/komunikaty-i-biuletyny/inne-opracowania/sytuacja-spoleczno-gospodarcza-wroclawia-za-iiii-kwartal-2020-r-,3,38.html"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3F0E9DD0" w14:textId="77777777" w:rsidR="003B7D5E" w:rsidRPr="00B238EA" w:rsidRDefault="003B7D5E" w:rsidP="003210A9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2EC917EB" w14:textId="77777777" w:rsidR="003B7D5E" w:rsidRPr="00B238EA" w:rsidRDefault="003B7D5E" w:rsidP="007A07E6">
                      <w:pPr>
                        <w:spacing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3A766AA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szCs w:val="19"/>
                        </w:rPr>
                      </w:pPr>
                      <w:hyperlink r:id="rId80" w:history="1">
                        <w:r w:rsidR="003B7D5E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781A6EDB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szCs w:val="19"/>
                        </w:rPr>
                      </w:pPr>
                      <w:hyperlink r:id="rId81" w:history="1">
                        <w:r w:rsidR="003B7D5E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91BC55D" w14:textId="77777777" w:rsidR="003B7D5E" w:rsidRDefault="003210A9" w:rsidP="007A07E6">
                      <w:pPr>
                        <w:spacing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2" w:history="1">
                        <w:r w:rsidR="003B7D5E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296F59BA" w14:textId="77777777" w:rsidR="003B7D5E" w:rsidRPr="00B238EA" w:rsidRDefault="003B7D5E" w:rsidP="003210A9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2FD1FF5A" w14:textId="77777777" w:rsidR="003B7D5E" w:rsidRPr="00B238EA" w:rsidRDefault="003B7D5E" w:rsidP="007A07E6">
                      <w:pPr>
                        <w:spacing w:before="60" w:after="60"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263DDDD0" w14:textId="77777777" w:rsidR="003B7D5E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3" w:history="1">
                        <w:r w:rsidR="003B7D5E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2E733E4B" w14:textId="77777777" w:rsidR="003B7D5E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="003B7D5E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162992E6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5" w:history="1">
                        <w:r w:rsidR="003B7D5E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53F53840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6" w:history="1">
                        <w:r w:rsidR="003B7D5E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7" w:history="1"/>
                    </w:p>
                    <w:p w14:paraId="017BE005" w14:textId="77777777" w:rsidR="003B7D5E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="003B7D5E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084DE175" w14:textId="77777777" w:rsidR="003B7D5E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9" w:history="1">
                        <w:r w:rsidR="003B7D5E"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2ECEFD7A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55DF0A99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="003B7D5E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68A66689" w14:textId="77777777" w:rsidR="003B7D5E" w:rsidRPr="00B238EA" w:rsidRDefault="003B7D5E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2B87AEC" w14:textId="77777777" w:rsidR="003B7D5E" w:rsidRPr="00B238EA" w:rsidRDefault="003B7D5E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9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0A5091D2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FF6CFD9" w14:textId="77777777" w:rsidR="003B7D5E" w:rsidRDefault="003210A9" w:rsidP="007A07E6">
                      <w:pPr>
                        <w:spacing w:before="60" w:after="60" w:line="22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4A909844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3B7D5E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282E39C7" w14:textId="77777777" w:rsidR="003B7D5E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06B4F4D" w14:textId="77777777" w:rsidR="003B7D5E" w:rsidRPr="000C1749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7FCE05CD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DC17898" w14:textId="77777777" w:rsidR="003B7D5E" w:rsidRDefault="003210A9" w:rsidP="007A07E6">
                      <w:pPr>
                        <w:spacing w:before="60" w:after="60" w:line="22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223C2115" w14:textId="77777777" w:rsidR="003B7D5E" w:rsidRPr="00B238EA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0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3B7D5E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77CDEF81" w14:textId="77777777" w:rsidR="003B7D5E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26A0FA4" w14:textId="77777777" w:rsidR="003B7D5E" w:rsidRPr="000C1749" w:rsidRDefault="003210A9" w:rsidP="007A07E6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="003B7D5E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9820BA" w:rsidSect="00452894">
      <w:footerReference w:type="even" r:id="rId103"/>
      <w:footerReference w:type="default" r:id="rId104"/>
      <w:type w:val="evenPage"/>
      <w:pgSz w:w="11906" w:h="16838" w:code="9"/>
      <w:pgMar w:top="720" w:right="709" w:bottom="720" w:left="720" w:header="170" w:footer="284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0E289" w14:textId="77777777" w:rsidR="003B7D5E" w:rsidRDefault="003B7D5E" w:rsidP="000662E2">
      <w:pPr>
        <w:spacing w:after="0" w:line="240" w:lineRule="auto"/>
      </w:pPr>
      <w:r>
        <w:separator/>
      </w:r>
    </w:p>
  </w:endnote>
  <w:endnote w:type="continuationSeparator" w:id="0">
    <w:p w14:paraId="3DAC7EE3" w14:textId="77777777" w:rsidR="003B7D5E" w:rsidRDefault="003B7D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D8ED48E-5D92-4268-B279-0D779BEC988D}"/>
    <w:embedBold r:id="rId2" w:fontKey="{77F5782B-724E-46DF-9410-CA9C547B7416}"/>
    <w:embedItalic r:id="rId3" w:fontKey="{F009C8E5-26E4-4F9F-9DF6-D8C6C8DAD36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975EB23-D6F2-4EB0-87F5-719C673AA56B}"/>
    <w:embedBold r:id="rId5" w:fontKey="{D763E402-A36A-4E1F-8E27-1FC6A6CFD395}"/>
    <w:embedItalic r:id="rId6" w:fontKey="{E8D36A88-5B9E-4FF4-B67A-A8A2F994E6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3BF712-334F-4E48-B29E-E17F0845B0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1870DDA-690B-451B-8F4E-246B0215A7F2}"/>
    <w:embedItalic r:id="rId9" w:fontKey="{1E6D387D-70D5-4F4D-8FC9-8FA174A143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3D6E8A5-9D73-4986-B540-572A69FBF5A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71FBF10-45EE-4BBC-8CEC-D83FD75EA2B6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891D7E7-E85E-4066-9BB9-641E29FC6F11}"/>
    <w:embedBold r:id="rId13" w:fontKey="{E71D67C3-7EB9-439D-9F2A-51B50D56BC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8716F91D-5357-418F-98DE-EB9B46C2C153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93600"/>
      <w:docPartObj>
        <w:docPartGallery w:val="Page Numbers (Bottom of Page)"/>
        <w:docPartUnique/>
      </w:docPartObj>
    </w:sdtPr>
    <w:sdtEndPr/>
    <w:sdtContent>
      <w:p w14:paraId="5903B6EA" w14:textId="77777777" w:rsidR="003B7D5E" w:rsidRDefault="003B7D5E" w:rsidP="004C3F1D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0A9">
          <w:rPr>
            <w:noProof/>
          </w:rPr>
          <w:t>4</w:t>
        </w:r>
        <w:r>
          <w:fldChar w:fldCharType="end"/>
        </w:r>
      </w:p>
    </w:sdtContent>
  </w:sdt>
  <w:p w14:paraId="7E8D0C37" w14:textId="77777777" w:rsidR="003B7D5E" w:rsidRDefault="003B7D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07351"/>
      <w:docPartObj>
        <w:docPartGallery w:val="Page Numbers (Bottom of Page)"/>
        <w:docPartUnique/>
      </w:docPartObj>
    </w:sdtPr>
    <w:sdtEndPr/>
    <w:sdtContent>
      <w:p w14:paraId="0B605169" w14:textId="77777777" w:rsidR="003B7D5E" w:rsidRDefault="003B7D5E" w:rsidP="004C3F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0A9">
          <w:rPr>
            <w:noProof/>
          </w:rPr>
          <w:t>3</w:t>
        </w:r>
        <w:r>
          <w:fldChar w:fldCharType="end"/>
        </w:r>
      </w:p>
    </w:sdtContent>
  </w:sdt>
  <w:p w14:paraId="091FE8D6" w14:textId="77777777" w:rsidR="003B7D5E" w:rsidRDefault="003B7D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2540AC53" w:rsidR="003B7D5E" w:rsidRDefault="003210A9">
        <w:pPr>
          <w:pStyle w:val="Stopka"/>
        </w:pPr>
        <w:r>
          <w:t>22</w:t>
        </w:r>
      </w:p>
    </w:sdtContent>
  </w:sdt>
  <w:p w14:paraId="3F3FC24E" w14:textId="77777777" w:rsidR="003B7D5E" w:rsidRDefault="003B7D5E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3B7D5E" w:rsidRDefault="003B7D5E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0A9">
          <w:rPr>
            <w:noProof/>
          </w:rPr>
          <w:t>23</w:t>
        </w:r>
        <w:r>
          <w:fldChar w:fldCharType="end"/>
        </w:r>
      </w:p>
      <w:p w14:paraId="764530DB" w14:textId="49453F30" w:rsidR="003B7D5E" w:rsidRDefault="003210A9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C128B" w14:textId="77777777" w:rsidR="003B7D5E" w:rsidRDefault="003B7D5E" w:rsidP="000662E2">
      <w:pPr>
        <w:spacing w:after="0" w:line="240" w:lineRule="auto"/>
      </w:pPr>
      <w:r>
        <w:separator/>
      </w:r>
    </w:p>
  </w:footnote>
  <w:footnote w:type="continuationSeparator" w:id="0">
    <w:p w14:paraId="76AC8D5F" w14:textId="77777777" w:rsidR="003B7D5E" w:rsidRDefault="003B7D5E" w:rsidP="000662E2">
      <w:pPr>
        <w:spacing w:after="0" w:line="240" w:lineRule="auto"/>
      </w:pPr>
      <w:r>
        <w:continuationSeparator/>
      </w:r>
    </w:p>
  </w:footnote>
  <w:footnote w:id="1">
    <w:p w14:paraId="30F0616C" w14:textId="77777777" w:rsidR="003B7D5E" w:rsidRPr="00290658" w:rsidRDefault="003B7D5E" w:rsidP="00256800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3B1B255A" w14:textId="77777777" w:rsidR="003B7D5E" w:rsidRPr="0082152D" w:rsidRDefault="003B7D5E" w:rsidP="00256800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669F66C6" w14:textId="77777777" w:rsidR="003B7D5E" w:rsidRPr="00986285" w:rsidRDefault="003B7D5E" w:rsidP="00275026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3BAE4259" w14:textId="77777777" w:rsidR="003B7D5E" w:rsidRPr="00CE55B4" w:rsidRDefault="003B7D5E" w:rsidP="00275026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3233F27B" w14:textId="77777777" w:rsidR="003B7D5E" w:rsidRPr="007047B0" w:rsidRDefault="003B7D5E" w:rsidP="004C3F1D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14D69B1A" w14:textId="7257EC58" w:rsidR="003B7D5E" w:rsidRPr="00F8127B" w:rsidRDefault="003B7D5E" w:rsidP="004C3F1D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0808E9F3" w14:textId="40FE8C70" w:rsidR="003B7D5E" w:rsidRPr="00D601F9" w:rsidRDefault="003B7D5E" w:rsidP="004C3F1D">
      <w:pPr>
        <w:spacing w:before="80" w:after="0" w:line="180" w:lineRule="exact"/>
        <w:rPr>
          <w:spacing w:val="-2"/>
          <w:sz w:val="16"/>
          <w:szCs w:val="16"/>
        </w:rPr>
      </w:pPr>
      <w:r w:rsidRPr="00365AC0">
        <w:rPr>
          <w:rStyle w:val="Odwoanieprzypisudolnego"/>
          <w:sz w:val="16"/>
          <w:szCs w:val="16"/>
        </w:rPr>
        <w:footnoteRef/>
      </w:r>
      <w:r w:rsidRPr="00365AC0">
        <w:rPr>
          <w:sz w:val="16"/>
          <w:szCs w:val="16"/>
        </w:rPr>
        <w:t xml:space="preserve"> Badanie zostało przeprowadzone w dniach od 1 do 10 stycznia 2021 r. na próbie jednostek przemysłowych, budowlanych, handlowych</w:t>
      </w:r>
      <w:r>
        <w:rPr>
          <w:sz w:val="16"/>
          <w:szCs w:val="16"/>
        </w:rPr>
        <w:br/>
      </w:r>
      <w:r w:rsidRPr="00365AC0">
        <w:rPr>
          <w:sz w:val="16"/>
          <w:szCs w:val="16"/>
        </w:rPr>
        <w:t>i usługowych. W przeciwieństwie do podstawowego badania koniunktury, odpowiedzi na dodatkowy blok pytań były udzielane na zasadzie dobrowolności. W pytaniach 1, 4 i 5 zaprezentowany jest procent odpowiedzi respondentów na dany wariant, a w pytaniach 2, 3 i 6 – średnia</w:t>
      </w:r>
      <w:r>
        <w:rPr>
          <w:sz w:val="16"/>
          <w:szCs w:val="16"/>
        </w:rPr>
        <w:br/>
      </w:r>
      <w:r w:rsidRPr="00365AC0">
        <w:rPr>
          <w:sz w:val="16"/>
          <w:szCs w:val="16"/>
        </w:rPr>
        <w:t>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w14:anchorId="7CE6DDDA" id="_x0000_i1031" type="#_x0000_t75" style="width:123.2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6C278EC"/>
    <w:multiLevelType w:val="hybridMultilevel"/>
    <w:tmpl w:val="93662A18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B6E2A6DE"/>
    <w:lvl w:ilvl="0" w:tplc="587623E6">
      <w:start w:val="1"/>
      <w:numFmt w:val="bullet"/>
      <w:pStyle w:val="tekstnapierwszejstro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3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2569"/>
    <w:rsid w:val="000030A9"/>
    <w:rsid w:val="00003437"/>
    <w:rsid w:val="00003F89"/>
    <w:rsid w:val="000040C3"/>
    <w:rsid w:val="00004190"/>
    <w:rsid w:val="00005040"/>
    <w:rsid w:val="0000539D"/>
    <w:rsid w:val="0000709F"/>
    <w:rsid w:val="00010393"/>
    <w:rsid w:val="000108B8"/>
    <w:rsid w:val="00010BC4"/>
    <w:rsid w:val="00010C39"/>
    <w:rsid w:val="000136BB"/>
    <w:rsid w:val="00014C4C"/>
    <w:rsid w:val="000152F5"/>
    <w:rsid w:val="000169CF"/>
    <w:rsid w:val="00017320"/>
    <w:rsid w:val="00017B94"/>
    <w:rsid w:val="00021A6A"/>
    <w:rsid w:val="00021AF2"/>
    <w:rsid w:val="00022215"/>
    <w:rsid w:val="00022EE0"/>
    <w:rsid w:val="000269DD"/>
    <w:rsid w:val="00026A46"/>
    <w:rsid w:val="0002725A"/>
    <w:rsid w:val="000301B5"/>
    <w:rsid w:val="0003064F"/>
    <w:rsid w:val="000316B0"/>
    <w:rsid w:val="00033D46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265D"/>
    <w:rsid w:val="00042FC9"/>
    <w:rsid w:val="0004582E"/>
    <w:rsid w:val="000463CB"/>
    <w:rsid w:val="0004650F"/>
    <w:rsid w:val="0004654D"/>
    <w:rsid w:val="0004660C"/>
    <w:rsid w:val="000469E5"/>
    <w:rsid w:val="00046A60"/>
    <w:rsid w:val="00046D8A"/>
    <w:rsid w:val="00046E19"/>
    <w:rsid w:val="000470AA"/>
    <w:rsid w:val="0005059B"/>
    <w:rsid w:val="00050972"/>
    <w:rsid w:val="00051311"/>
    <w:rsid w:val="000516D3"/>
    <w:rsid w:val="00054967"/>
    <w:rsid w:val="00055C57"/>
    <w:rsid w:val="00057CA1"/>
    <w:rsid w:val="00060569"/>
    <w:rsid w:val="000617A3"/>
    <w:rsid w:val="0006227F"/>
    <w:rsid w:val="000644B9"/>
    <w:rsid w:val="000662E2"/>
    <w:rsid w:val="00066883"/>
    <w:rsid w:val="00070AB8"/>
    <w:rsid w:val="000715DF"/>
    <w:rsid w:val="00072A0A"/>
    <w:rsid w:val="00074DD8"/>
    <w:rsid w:val="00074F19"/>
    <w:rsid w:val="000806F7"/>
    <w:rsid w:val="0008108E"/>
    <w:rsid w:val="00081793"/>
    <w:rsid w:val="000824A5"/>
    <w:rsid w:val="00082C71"/>
    <w:rsid w:val="00083307"/>
    <w:rsid w:val="00083DFD"/>
    <w:rsid w:val="00084E1D"/>
    <w:rsid w:val="000912CA"/>
    <w:rsid w:val="00092573"/>
    <w:rsid w:val="00093186"/>
    <w:rsid w:val="000939CA"/>
    <w:rsid w:val="000942A2"/>
    <w:rsid w:val="000942CE"/>
    <w:rsid w:val="00094C74"/>
    <w:rsid w:val="00096FB0"/>
    <w:rsid w:val="00097840"/>
    <w:rsid w:val="00097F3C"/>
    <w:rsid w:val="000A2C6F"/>
    <w:rsid w:val="000A364D"/>
    <w:rsid w:val="000A4630"/>
    <w:rsid w:val="000A59C0"/>
    <w:rsid w:val="000A5E23"/>
    <w:rsid w:val="000B0727"/>
    <w:rsid w:val="000B27C2"/>
    <w:rsid w:val="000B4978"/>
    <w:rsid w:val="000B5621"/>
    <w:rsid w:val="000B5A7C"/>
    <w:rsid w:val="000B7CFC"/>
    <w:rsid w:val="000C0190"/>
    <w:rsid w:val="000C05CF"/>
    <w:rsid w:val="000C125C"/>
    <w:rsid w:val="000C135D"/>
    <w:rsid w:val="000C136F"/>
    <w:rsid w:val="000C1749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D15"/>
    <w:rsid w:val="000D7669"/>
    <w:rsid w:val="000E01EA"/>
    <w:rsid w:val="000E0918"/>
    <w:rsid w:val="000E1555"/>
    <w:rsid w:val="000E1AB3"/>
    <w:rsid w:val="000E1DB4"/>
    <w:rsid w:val="000E2869"/>
    <w:rsid w:val="000E32CE"/>
    <w:rsid w:val="000E36A7"/>
    <w:rsid w:val="000E4139"/>
    <w:rsid w:val="000E4760"/>
    <w:rsid w:val="000E50D5"/>
    <w:rsid w:val="000E5C57"/>
    <w:rsid w:val="000E5EBF"/>
    <w:rsid w:val="000F03A1"/>
    <w:rsid w:val="000F06C3"/>
    <w:rsid w:val="000F22E1"/>
    <w:rsid w:val="000F309A"/>
    <w:rsid w:val="000F3DAB"/>
    <w:rsid w:val="000F6C21"/>
    <w:rsid w:val="000F7098"/>
    <w:rsid w:val="00100C3D"/>
    <w:rsid w:val="001011C3"/>
    <w:rsid w:val="00101A74"/>
    <w:rsid w:val="00103C78"/>
    <w:rsid w:val="001042C4"/>
    <w:rsid w:val="00104481"/>
    <w:rsid w:val="00104C89"/>
    <w:rsid w:val="00105361"/>
    <w:rsid w:val="00105659"/>
    <w:rsid w:val="00106429"/>
    <w:rsid w:val="00107006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433A"/>
    <w:rsid w:val="00114979"/>
    <w:rsid w:val="00114DB9"/>
    <w:rsid w:val="00116087"/>
    <w:rsid w:val="00117E53"/>
    <w:rsid w:val="001209B0"/>
    <w:rsid w:val="00125576"/>
    <w:rsid w:val="001259CB"/>
    <w:rsid w:val="001271D9"/>
    <w:rsid w:val="00130296"/>
    <w:rsid w:val="00132198"/>
    <w:rsid w:val="00132469"/>
    <w:rsid w:val="001344FC"/>
    <w:rsid w:val="00134F1B"/>
    <w:rsid w:val="00134FE0"/>
    <w:rsid w:val="00135B87"/>
    <w:rsid w:val="001365E4"/>
    <w:rsid w:val="00140076"/>
    <w:rsid w:val="00140361"/>
    <w:rsid w:val="001423B6"/>
    <w:rsid w:val="001435D0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3985"/>
    <w:rsid w:val="00155248"/>
    <w:rsid w:val="001564EC"/>
    <w:rsid w:val="00156577"/>
    <w:rsid w:val="00160212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9AB"/>
    <w:rsid w:val="0016745E"/>
    <w:rsid w:val="00173456"/>
    <w:rsid w:val="0017527E"/>
    <w:rsid w:val="00176D94"/>
    <w:rsid w:val="001770AB"/>
    <w:rsid w:val="00183470"/>
    <w:rsid w:val="00183C00"/>
    <w:rsid w:val="00184ED0"/>
    <w:rsid w:val="00185794"/>
    <w:rsid w:val="001859BB"/>
    <w:rsid w:val="00187D77"/>
    <w:rsid w:val="00187F89"/>
    <w:rsid w:val="00192473"/>
    <w:rsid w:val="001931DD"/>
    <w:rsid w:val="0019385F"/>
    <w:rsid w:val="00193AAE"/>
    <w:rsid w:val="00193D1B"/>
    <w:rsid w:val="001945DC"/>
    <w:rsid w:val="001948E1"/>
    <w:rsid w:val="00194C2F"/>
    <w:rsid w:val="001951DA"/>
    <w:rsid w:val="00195276"/>
    <w:rsid w:val="00195B3A"/>
    <w:rsid w:val="001965C2"/>
    <w:rsid w:val="00196F67"/>
    <w:rsid w:val="001973DE"/>
    <w:rsid w:val="001A041B"/>
    <w:rsid w:val="001A0DE2"/>
    <w:rsid w:val="001A109E"/>
    <w:rsid w:val="001A2475"/>
    <w:rsid w:val="001A2A81"/>
    <w:rsid w:val="001A3341"/>
    <w:rsid w:val="001A4D9D"/>
    <w:rsid w:val="001A6A6D"/>
    <w:rsid w:val="001A78C1"/>
    <w:rsid w:val="001A7E65"/>
    <w:rsid w:val="001B15CD"/>
    <w:rsid w:val="001B1B85"/>
    <w:rsid w:val="001B1FCC"/>
    <w:rsid w:val="001B232F"/>
    <w:rsid w:val="001B3560"/>
    <w:rsid w:val="001B3742"/>
    <w:rsid w:val="001B4991"/>
    <w:rsid w:val="001B4F08"/>
    <w:rsid w:val="001B6846"/>
    <w:rsid w:val="001B6A1D"/>
    <w:rsid w:val="001B7E71"/>
    <w:rsid w:val="001B7EF0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470C"/>
    <w:rsid w:val="001C48C9"/>
    <w:rsid w:val="001C690B"/>
    <w:rsid w:val="001C796D"/>
    <w:rsid w:val="001D14E6"/>
    <w:rsid w:val="001D16FB"/>
    <w:rsid w:val="001D1900"/>
    <w:rsid w:val="001D1DB4"/>
    <w:rsid w:val="001D3139"/>
    <w:rsid w:val="001D6126"/>
    <w:rsid w:val="001D6CD3"/>
    <w:rsid w:val="001E06EE"/>
    <w:rsid w:val="001E082D"/>
    <w:rsid w:val="001E0B2E"/>
    <w:rsid w:val="001E1C7E"/>
    <w:rsid w:val="001E1CB4"/>
    <w:rsid w:val="001E1E13"/>
    <w:rsid w:val="001E3D56"/>
    <w:rsid w:val="001E414D"/>
    <w:rsid w:val="001E417C"/>
    <w:rsid w:val="001E4C95"/>
    <w:rsid w:val="001E632F"/>
    <w:rsid w:val="001E705A"/>
    <w:rsid w:val="001F2B72"/>
    <w:rsid w:val="001F439B"/>
    <w:rsid w:val="001F4782"/>
    <w:rsid w:val="001F5101"/>
    <w:rsid w:val="001F590B"/>
    <w:rsid w:val="001F5F04"/>
    <w:rsid w:val="001F714D"/>
    <w:rsid w:val="001F7241"/>
    <w:rsid w:val="001F78C6"/>
    <w:rsid w:val="001F7A9A"/>
    <w:rsid w:val="00200250"/>
    <w:rsid w:val="00201A70"/>
    <w:rsid w:val="0020207D"/>
    <w:rsid w:val="00202E9A"/>
    <w:rsid w:val="002036CD"/>
    <w:rsid w:val="00203ACD"/>
    <w:rsid w:val="00203AF5"/>
    <w:rsid w:val="00204CA9"/>
    <w:rsid w:val="002076D2"/>
    <w:rsid w:val="00212A0B"/>
    <w:rsid w:val="00213823"/>
    <w:rsid w:val="002140D7"/>
    <w:rsid w:val="00214954"/>
    <w:rsid w:val="00214BDB"/>
    <w:rsid w:val="002155E8"/>
    <w:rsid w:val="00216685"/>
    <w:rsid w:val="00216C88"/>
    <w:rsid w:val="00217112"/>
    <w:rsid w:val="00217AD7"/>
    <w:rsid w:val="00222E8B"/>
    <w:rsid w:val="0022394C"/>
    <w:rsid w:val="00224957"/>
    <w:rsid w:val="002258D7"/>
    <w:rsid w:val="00225E6A"/>
    <w:rsid w:val="00227530"/>
    <w:rsid w:val="00227B77"/>
    <w:rsid w:val="00227B7E"/>
    <w:rsid w:val="00230E07"/>
    <w:rsid w:val="00231640"/>
    <w:rsid w:val="002319B7"/>
    <w:rsid w:val="00233B14"/>
    <w:rsid w:val="00236243"/>
    <w:rsid w:val="00240A37"/>
    <w:rsid w:val="00242E74"/>
    <w:rsid w:val="00243CF6"/>
    <w:rsid w:val="0024420C"/>
    <w:rsid w:val="00245D54"/>
    <w:rsid w:val="00246CE3"/>
    <w:rsid w:val="00246FFA"/>
    <w:rsid w:val="0024703F"/>
    <w:rsid w:val="00247351"/>
    <w:rsid w:val="00251ED9"/>
    <w:rsid w:val="00252FAC"/>
    <w:rsid w:val="00253DC5"/>
    <w:rsid w:val="002543EC"/>
    <w:rsid w:val="00254B7B"/>
    <w:rsid w:val="002557F5"/>
    <w:rsid w:val="00256800"/>
    <w:rsid w:val="002574F9"/>
    <w:rsid w:val="00261547"/>
    <w:rsid w:val="002619F7"/>
    <w:rsid w:val="00261A98"/>
    <w:rsid w:val="00261D4B"/>
    <w:rsid w:val="00262B61"/>
    <w:rsid w:val="00262E5D"/>
    <w:rsid w:val="0026412B"/>
    <w:rsid w:val="00264544"/>
    <w:rsid w:val="00264932"/>
    <w:rsid w:val="002655A2"/>
    <w:rsid w:val="00265979"/>
    <w:rsid w:val="00265C2C"/>
    <w:rsid w:val="00266BAF"/>
    <w:rsid w:val="00267895"/>
    <w:rsid w:val="00271694"/>
    <w:rsid w:val="00271C09"/>
    <w:rsid w:val="00271FF8"/>
    <w:rsid w:val="00273087"/>
    <w:rsid w:val="00273B82"/>
    <w:rsid w:val="00273F88"/>
    <w:rsid w:val="002743B1"/>
    <w:rsid w:val="00275026"/>
    <w:rsid w:val="0027539C"/>
    <w:rsid w:val="00276811"/>
    <w:rsid w:val="00277B53"/>
    <w:rsid w:val="00277ED3"/>
    <w:rsid w:val="00282699"/>
    <w:rsid w:val="002827D5"/>
    <w:rsid w:val="00283C13"/>
    <w:rsid w:val="002840F2"/>
    <w:rsid w:val="00284B90"/>
    <w:rsid w:val="00286C86"/>
    <w:rsid w:val="002911CC"/>
    <w:rsid w:val="0029200B"/>
    <w:rsid w:val="002926DF"/>
    <w:rsid w:val="00292C19"/>
    <w:rsid w:val="00293805"/>
    <w:rsid w:val="0029380D"/>
    <w:rsid w:val="0029405E"/>
    <w:rsid w:val="002944F8"/>
    <w:rsid w:val="00295712"/>
    <w:rsid w:val="00296697"/>
    <w:rsid w:val="00296D32"/>
    <w:rsid w:val="00297CE5"/>
    <w:rsid w:val="002A22DB"/>
    <w:rsid w:val="002A37A1"/>
    <w:rsid w:val="002A4889"/>
    <w:rsid w:val="002A516B"/>
    <w:rsid w:val="002A5611"/>
    <w:rsid w:val="002A57AC"/>
    <w:rsid w:val="002A64E1"/>
    <w:rsid w:val="002A762B"/>
    <w:rsid w:val="002B011B"/>
    <w:rsid w:val="002B0472"/>
    <w:rsid w:val="002B0EF8"/>
    <w:rsid w:val="002B11A5"/>
    <w:rsid w:val="002B3767"/>
    <w:rsid w:val="002B3AC6"/>
    <w:rsid w:val="002B5B4C"/>
    <w:rsid w:val="002B5C08"/>
    <w:rsid w:val="002B6892"/>
    <w:rsid w:val="002B6B12"/>
    <w:rsid w:val="002B7F10"/>
    <w:rsid w:val="002C0AD3"/>
    <w:rsid w:val="002C11D6"/>
    <w:rsid w:val="002C1289"/>
    <w:rsid w:val="002C2E01"/>
    <w:rsid w:val="002C359A"/>
    <w:rsid w:val="002C487D"/>
    <w:rsid w:val="002C55A2"/>
    <w:rsid w:val="002C5E53"/>
    <w:rsid w:val="002C6201"/>
    <w:rsid w:val="002C6ED4"/>
    <w:rsid w:val="002D1182"/>
    <w:rsid w:val="002D387E"/>
    <w:rsid w:val="002D5814"/>
    <w:rsid w:val="002D5FC6"/>
    <w:rsid w:val="002D6C21"/>
    <w:rsid w:val="002E16C7"/>
    <w:rsid w:val="002E16D4"/>
    <w:rsid w:val="002E1A30"/>
    <w:rsid w:val="002E1C4F"/>
    <w:rsid w:val="002E2FCB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2EA1"/>
    <w:rsid w:val="002F323C"/>
    <w:rsid w:val="002F52AC"/>
    <w:rsid w:val="002F6E5C"/>
    <w:rsid w:val="002F77C8"/>
    <w:rsid w:val="0030001B"/>
    <w:rsid w:val="00301899"/>
    <w:rsid w:val="0030199E"/>
    <w:rsid w:val="00302CDA"/>
    <w:rsid w:val="00302E92"/>
    <w:rsid w:val="00304F22"/>
    <w:rsid w:val="00304F4F"/>
    <w:rsid w:val="0030551B"/>
    <w:rsid w:val="00305DA1"/>
    <w:rsid w:val="003068F8"/>
    <w:rsid w:val="00306C7C"/>
    <w:rsid w:val="00310029"/>
    <w:rsid w:val="00310E8D"/>
    <w:rsid w:val="003117A3"/>
    <w:rsid w:val="00313418"/>
    <w:rsid w:val="00315040"/>
    <w:rsid w:val="00315212"/>
    <w:rsid w:val="0031585D"/>
    <w:rsid w:val="00315D02"/>
    <w:rsid w:val="00316B4B"/>
    <w:rsid w:val="003210A9"/>
    <w:rsid w:val="003219DD"/>
    <w:rsid w:val="00322EDD"/>
    <w:rsid w:val="003240BD"/>
    <w:rsid w:val="003240FA"/>
    <w:rsid w:val="00325D9D"/>
    <w:rsid w:val="003264FB"/>
    <w:rsid w:val="00332320"/>
    <w:rsid w:val="003324FC"/>
    <w:rsid w:val="00332DC3"/>
    <w:rsid w:val="0033347C"/>
    <w:rsid w:val="00333B22"/>
    <w:rsid w:val="0033414E"/>
    <w:rsid w:val="00334529"/>
    <w:rsid w:val="003362B2"/>
    <w:rsid w:val="00336A21"/>
    <w:rsid w:val="00337251"/>
    <w:rsid w:val="00337FBE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3608"/>
    <w:rsid w:val="00353BB9"/>
    <w:rsid w:val="00353DD3"/>
    <w:rsid w:val="00354551"/>
    <w:rsid w:val="00354E84"/>
    <w:rsid w:val="00355D8E"/>
    <w:rsid w:val="00356B61"/>
    <w:rsid w:val="00357611"/>
    <w:rsid w:val="0036321F"/>
    <w:rsid w:val="00365AC0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3C99"/>
    <w:rsid w:val="003746C3"/>
    <w:rsid w:val="00377E05"/>
    <w:rsid w:val="00381E32"/>
    <w:rsid w:val="00383FCB"/>
    <w:rsid w:val="003843DB"/>
    <w:rsid w:val="0038503B"/>
    <w:rsid w:val="0038541D"/>
    <w:rsid w:val="00385E88"/>
    <w:rsid w:val="00387181"/>
    <w:rsid w:val="003871BF"/>
    <w:rsid w:val="00390BAA"/>
    <w:rsid w:val="003911DB"/>
    <w:rsid w:val="00393761"/>
    <w:rsid w:val="003946CA"/>
    <w:rsid w:val="00396B7E"/>
    <w:rsid w:val="00396BDB"/>
    <w:rsid w:val="00396F48"/>
    <w:rsid w:val="00397D18"/>
    <w:rsid w:val="003A06AD"/>
    <w:rsid w:val="003A154E"/>
    <w:rsid w:val="003A1B36"/>
    <w:rsid w:val="003A206D"/>
    <w:rsid w:val="003A33E0"/>
    <w:rsid w:val="003A4DF9"/>
    <w:rsid w:val="003A53C0"/>
    <w:rsid w:val="003A5A7F"/>
    <w:rsid w:val="003A5EC0"/>
    <w:rsid w:val="003A68B7"/>
    <w:rsid w:val="003A6BF2"/>
    <w:rsid w:val="003A70F8"/>
    <w:rsid w:val="003B0789"/>
    <w:rsid w:val="003B0A93"/>
    <w:rsid w:val="003B1454"/>
    <w:rsid w:val="003B18B6"/>
    <w:rsid w:val="003B2052"/>
    <w:rsid w:val="003B6258"/>
    <w:rsid w:val="003B6554"/>
    <w:rsid w:val="003B68C7"/>
    <w:rsid w:val="003B7D5E"/>
    <w:rsid w:val="003C02F9"/>
    <w:rsid w:val="003C0534"/>
    <w:rsid w:val="003C0F89"/>
    <w:rsid w:val="003C59E0"/>
    <w:rsid w:val="003C6360"/>
    <w:rsid w:val="003C6543"/>
    <w:rsid w:val="003C6C8D"/>
    <w:rsid w:val="003C77A7"/>
    <w:rsid w:val="003D068F"/>
    <w:rsid w:val="003D1F0D"/>
    <w:rsid w:val="003D2491"/>
    <w:rsid w:val="003D2B05"/>
    <w:rsid w:val="003D2C86"/>
    <w:rsid w:val="003D30E1"/>
    <w:rsid w:val="003D3305"/>
    <w:rsid w:val="003D3FE2"/>
    <w:rsid w:val="003D4F95"/>
    <w:rsid w:val="003D5F42"/>
    <w:rsid w:val="003D60A9"/>
    <w:rsid w:val="003D613C"/>
    <w:rsid w:val="003D7F79"/>
    <w:rsid w:val="003E0329"/>
    <w:rsid w:val="003E095B"/>
    <w:rsid w:val="003E0D9C"/>
    <w:rsid w:val="003E2EE1"/>
    <w:rsid w:val="003E35DA"/>
    <w:rsid w:val="003E4163"/>
    <w:rsid w:val="003E474C"/>
    <w:rsid w:val="003E4B17"/>
    <w:rsid w:val="003E5B60"/>
    <w:rsid w:val="003E5C88"/>
    <w:rsid w:val="003E5E97"/>
    <w:rsid w:val="003E6BC2"/>
    <w:rsid w:val="003F08B9"/>
    <w:rsid w:val="003F0A80"/>
    <w:rsid w:val="003F0C4D"/>
    <w:rsid w:val="003F2411"/>
    <w:rsid w:val="003F26AA"/>
    <w:rsid w:val="003F373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247E"/>
    <w:rsid w:val="00403146"/>
    <w:rsid w:val="00405359"/>
    <w:rsid w:val="00406C3C"/>
    <w:rsid w:val="00410115"/>
    <w:rsid w:val="00410539"/>
    <w:rsid w:val="00412CBD"/>
    <w:rsid w:val="00412E59"/>
    <w:rsid w:val="0041391F"/>
    <w:rsid w:val="00414303"/>
    <w:rsid w:val="00414B49"/>
    <w:rsid w:val="00415701"/>
    <w:rsid w:val="00416AD2"/>
    <w:rsid w:val="004173AA"/>
    <w:rsid w:val="004175C7"/>
    <w:rsid w:val="004207FA"/>
    <w:rsid w:val="004212E7"/>
    <w:rsid w:val="00421353"/>
    <w:rsid w:val="00422C4A"/>
    <w:rsid w:val="00422E4C"/>
    <w:rsid w:val="004236DE"/>
    <w:rsid w:val="00423DA0"/>
    <w:rsid w:val="004243E5"/>
    <w:rsid w:val="0042446D"/>
    <w:rsid w:val="00424566"/>
    <w:rsid w:val="00427BF8"/>
    <w:rsid w:val="00430067"/>
    <w:rsid w:val="00430F45"/>
    <w:rsid w:val="00431C02"/>
    <w:rsid w:val="00432237"/>
    <w:rsid w:val="00432E0E"/>
    <w:rsid w:val="00434123"/>
    <w:rsid w:val="00434212"/>
    <w:rsid w:val="004344D7"/>
    <w:rsid w:val="00434EC6"/>
    <w:rsid w:val="00436DB7"/>
    <w:rsid w:val="00436E01"/>
    <w:rsid w:val="00437395"/>
    <w:rsid w:val="00437676"/>
    <w:rsid w:val="004377D8"/>
    <w:rsid w:val="00437ADB"/>
    <w:rsid w:val="00442122"/>
    <w:rsid w:val="00445047"/>
    <w:rsid w:val="00445BCB"/>
    <w:rsid w:val="00445D0E"/>
    <w:rsid w:val="00446BF6"/>
    <w:rsid w:val="00450148"/>
    <w:rsid w:val="00452894"/>
    <w:rsid w:val="00455360"/>
    <w:rsid w:val="00457002"/>
    <w:rsid w:val="0046023B"/>
    <w:rsid w:val="00460883"/>
    <w:rsid w:val="00461042"/>
    <w:rsid w:val="004627B4"/>
    <w:rsid w:val="00463E39"/>
    <w:rsid w:val="004657FC"/>
    <w:rsid w:val="00466F6D"/>
    <w:rsid w:val="004703CB"/>
    <w:rsid w:val="00472CB7"/>
    <w:rsid w:val="004733F6"/>
    <w:rsid w:val="00473BA6"/>
    <w:rsid w:val="00473C53"/>
    <w:rsid w:val="00474038"/>
    <w:rsid w:val="00474E69"/>
    <w:rsid w:val="00476479"/>
    <w:rsid w:val="00476817"/>
    <w:rsid w:val="00476F4D"/>
    <w:rsid w:val="00476F8F"/>
    <w:rsid w:val="00477610"/>
    <w:rsid w:val="004776DB"/>
    <w:rsid w:val="0048164F"/>
    <w:rsid w:val="00481887"/>
    <w:rsid w:val="00482712"/>
    <w:rsid w:val="00483C00"/>
    <w:rsid w:val="00483D1D"/>
    <w:rsid w:val="00486CB2"/>
    <w:rsid w:val="00487294"/>
    <w:rsid w:val="004901A6"/>
    <w:rsid w:val="004907CD"/>
    <w:rsid w:val="00490B36"/>
    <w:rsid w:val="00490DD9"/>
    <w:rsid w:val="00491F3E"/>
    <w:rsid w:val="00492B4C"/>
    <w:rsid w:val="0049417F"/>
    <w:rsid w:val="00494529"/>
    <w:rsid w:val="004953AC"/>
    <w:rsid w:val="00496181"/>
    <w:rsid w:val="0049621B"/>
    <w:rsid w:val="00496824"/>
    <w:rsid w:val="004A01AC"/>
    <w:rsid w:val="004A05BC"/>
    <w:rsid w:val="004A2465"/>
    <w:rsid w:val="004A2DF8"/>
    <w:rsid w:val="004A3CF2"/>
    <w:rsid w:val="004A64F2"/>
    <w:rsid w:val="004A6960"/>
    <w:rsid w:val="004B231C"/>
    <w:rsid w:val="004B31B0"/>
    <w:rsid w:val="004B3CD5"/>
    <w:rsid w:val="004B4472"/>
    <w:rsid w:val="004B4F1D"/>
    <w:rsid w:val="004B59EE"/>
    <w:rsid w:val="004B6279"/>
    <w:rsid w:val="004B7DC2"/>
    <w:rsid w:val="004C1776"/>
    <w:rsid w:val="004C1895"/>
    <w:rsid w:val="004C280E"/>
    <w:rsid w:val="004C2864"/>
    <w:rsid w:val="004C2B75"/>
    <w:rsid w:val="004C3F1D"/>
    <w:rsid w:val="004C4112"/>
    <w:rsid w:val="004C6C0D"/>
    <w:rsid w:val="004C6D40"/>
    <w:rsid w:val="004C71D9"/>
    <w:rsid w:val="004D0E64"/>
    <w:rsid w:val="004D160B"/>
    <w:rsid w:val="004D1C8A"/>
    <w:rsid w:val="004D21F6"/>
    <w:rsid w:val="004D2D42"/>
    <w:rsid w:val="004D44F5"/>
    <w:rsid w:val="004D4566"/>
    <w:rsid w:val="004D469A"/>
    <w:rsid w:val="004D543F"/>
    <w:rsid w:val="004D5665"/>
    <w:rsid w:val="004D5B26"/>
    <w:rsid w:val="004D6995"/>
    <w:rsid w:val="004D6CFB"/>
    <w:rsid w:val="004E027E"/>
    <w:rsid w:val="004E113C"/>
    <w:rsid w:val="004E28DF"/>
    <w:rsid w:val="004E2F5F"/>
    <w:rsid w:val="004E4915"/>
    <w:rsid w:val="004E5922"/>
    <w:rsid w:val="004E5C02"/>
    <w:rsid w:val="004E61A6"/>
    <w:rsid w:val="004E6281"/>
    <w:rsid w:val="004E648F"/>
    <w:rsid w:val="004E6895"/>
    <w:rsid w:val="004F0C3C"/>
    <w:rsid w:val="004F0F7D"/>
    <w:rsid w:val="004F1178"/>
    <w:rsid w:val="004F1E5F"/>
    <w:rsid w:val="004F2AD1"/>
    <w:rsid w:val="004F2FDF"/>
    <w:rsid w:val="004F5689"/>
    <w:rsid w:val="004F63FC"/>
    <w:rsid w:val="004F7FED"/>
    <w:rsid w:val="0050016D"/>
    <w:rsid w:val="005005C9"/>
    <w:rsid w:val="005019D9"/>
    <w:rsid w:val="00502629"/>
    <w:rsid w:val="00502EC0"/>
    <w:rsid w:val="005042AA"/>
    <w:rsid w:val="00505A92"/>
    <w:rsid w:val="005061F2"/>
    <w:rsid w:val="00506338"/>
    <w:rsid w:val="0050664B"/>
    <w:rsid w:val="00506EF7"/>
    <w:rsid w:val="0051025A"/>
    <w:rsid w:val="005104C4"/>
    <w:rsid w:val="00510E7E"/>
    <w:rsid w:val="00511584"/>
    <w:rsid w:val="00512DDA"/>
    <w:rsid w:val="005146DD"/>
    <w:rsid w:val="0051471D"/>
    <w:rsid w:val="00514C91"/>
    <w:rsid w:val="00520037"/>
    <w:rsid w:val="005203F1"/>
    <w:rsid w:val="00521BC3"/>
    <w:rsid w:val="00522078"/>
    <w:rsid w:val="005224CD"/>
    <w:rsid w:val="0052262E"/>
    <w:rsid w:val="00524E00"/>
    <w:rsid w:val="00525AB6"/>
    <w:rsid w:val="005260B8"/>
    <w:rsid w:val="00526382"/>
    <w:rsid w:val="00531429"/>
    <w:rsid w:val="005319FF"/>
    <w:rsid w:val="00531A43"/>
    <w:rsid w:val="00533632"/>
    <w:rsid w:val="00533918"/>
    <w:rsid w:val="00533953"/>
    <w:rsid w:val="00533E67"/>
    <w:rsid w:val="0053408D"/>
    <w:rsid w:val="00534774"/>
    <w:rsid w:val="00535546"/>
    <w:rsid w:val="00535954"/>
    <w:rsid w:val="00535A37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06DB"/>
    <w:rsid w:val="00551D1D"/>
    <w:rsid w:val="00551D28"/>
    <w:rsid w:val="005520D8"/>
    <w:rsid w:val="00552D10"/>
    <w:rsid w:val="00554FC9"/>
    <w:rsid w:val="005559A1"/>
    <w:rsid w:val="00555BFB"/>
    <w:rsid w:val="00555EEF"/>
    <w:rsid w:val="00556319"/>
    <w:rsid w:val="00556CF1"/>
    <w:rsid w:val="0055712A"/>
    <w:rsid w:val="00561D31"/>
    <w:rsid w:val="00562645"/>
    <w:rsid w:val="00563166"/>
    <w:rsid w:val="00564224"/>
    <w:rsid w:val="0056522C"/>
    <w:rsid w:val="005658E8"/>
    <w:rsid w:val="0057025A"/>
    <w:rsid w:val="0057166B"/>
    <w:rsid w:val="0057310A"/>
    <w:rsid w:val="005745FD"/>
    <w:rsid w:val="00575D71"/>
    <w:rsid w:val="005762A7"/>
    <w:rsid w:val="005776F1"/>
    <w:rsid w:val="00583DEE"/>
    <w:rsid w:val="00585C37"/>
    <w:rsid w:val="00585D80"/>
    <w:rsid w:val="00586929"/>
    <w:rsid w:val="00586F74"/>
    <w:rsid w:val="005916D7"/>
    <w:rsid w:val="00591DA8"/>
    <w:rsid w:val="00592443"/>
    <w:rsid w:val="00593EDC"/>
    <w:rsid w:val="00595BD6"/>
    <w:rsid w:val="005968EC"/>
    <w:rsid w:val="00596917"/>
    <w:rsid w:val="00597237"/>
    <w:rsid w:val="00597284"/>
    <w:rsid w:val="005A1CBF"/>
    <w:rsid w:val="005A2F8A"/>
    <w:rsid w:val="005A38F8"/>
    <w:rsid w:val="005A47A7"/>
    <w:rsid w:val="005A47D8"/>
    <w:rsid w:val="005A5C45"/>
    <w:rsid w:val="005A5D0C"/>
    <w:rsid w:val="005A698C"/>
    <w:rsid w:val="005A79F0"/>
    <w:rsid w:val="005B0EFA"/>
    <w:rsid w:val="005B24A6"/>
    <w:rsid w:val="005B2C93"/>
    <w:rsid w:val="005B31E7"/>
    <w:rsid w:val="005B4293"/>
    <w:rsid w:val="005B4681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1D0"/>
    <w:rsid w:val="005D271F"/>
    <w:rsid w:val="005D27BA"/>
    <w:rsid w:val="005D2E2A"/>
    <w:rsid w:val="005D36A0"/>
    <w:rsid w:val="005D3CE9"/>
    <w:rsid w:val="005D5528"/>
    <w:rsid w:val="005D73D5"/>
    <w:rsid w:val="005E04E6"/>
    <w:rsid w:val="005E0799"/>
    <w:rsid w:val="005E1016"/>
    <w:rsid w:val="005E26B9"/>
    <w:rsid w:val="005E2C95"/>
    <w:rsid w:val="005E34B8"/>
    <w:rsid w:val="005E3BA8"/>
    <w:rsid w:val="005E4220"/>
    <w:rsid w:val="005E4541"/>
    <w:rsid w:val="005E605F"/>
    <w:rsid w:val="005E6477"/>
    <w:rsid w:val="005E69AA"/>
    <w:rsid w:val="005F1682"/>
    <w:rsid w:val="005F2AF9"/>
    <w:rsid w:val="005F39F9"/>
    <w:rsid w:val="005F3BA8"/>
    <w:rsid w:val="005F4BEE"/>
    <w:rsid w:val="005F5A80"/>
    <w:rsid w:val="005F7E1D"/>
    <w:rsid w:val="00601530"/>
    <w:rsid w:val="00601937"/>
    <w:rsid w:val="00601A36"/>
    <w:rsid w:val="00601C66"/>
    <w:rsid w:val="00601E92"/>
    <w:rsid w:val="006044FF"/>
    <w:rsid w:val="00606FD4"/>
    <w:rsid w:val="00607CC5"/>
    <w:rsid w:val="00607E85"/>
    <w:rsid w:val="00611D57"/>
    <w:rsid w:val="00615077"/>
    <w:rsid w:val="00616994"/>
    <w:rsid w:val="0062027E"/>
    <w:rsid w:val="00622CDF"/>
    <w:rsid w:val="00624444"/>
    <w:rsid w:val="006304BA"/>
    <w:rsid w:val="00631DB3"/>
    <w:rsid w:val="00631FC3"/>
    <w:rsid w:val="00633014"/>
    <w:rsid w:val="0063437B"/>
    <w:rsid w:val="006364D9"/>
    <w:rsid w:val="00636F34"/>
    <w:rsid w:val="006378D2"/>
    <w:rsid w:val="00640A9C"/>
    <w:rsid w:val="0064227E"/>
    <w:rsid w:val="00642D57"/>
    <w:rsid w:val="006449D3"/>
    <w:rsid w:val="00646E95"/>
    <w:rsid w:val="0065068C"/>
    <w:rsid w:val="006511A9"/>
    <w:rsid w:val="00651782"/>
    <w:rsid w:val="006518FD"/>
    <w:rsid w:val="00651DDA"/>
    <w:rsid w:val="006520D6"/>
    <w:rsid w:val="0065289C"/>
    <w:rsid w:val="00652BE6"/>
    <w:rsid w:val="00653126"/>
    <w:rsid w:val="00653518"/>
    <w:rsid w:val="00655CCF"/>
    <w:rsid w:val="006569BA"/>
    <w:rsid w:val="006575EC"/>
    <w:rsid w:val="00657D9F"/>
    <w:rsid w:val="006630CB"/>
    <w:rsid w:val="0066434F"/>
    <w:rsid w:val="0066502B"/>
    <w:rsid w:val="00666C11"/>
    <w:rsid w:val="006673CA"/>
    <w:rsid w:val="00670111"/>
    <w:rsid w:val="00670458"/>
    <w:rsid w:val="006731BB"/>
    <w:rsid w:val="00673C26"/>
    <w:rsid w:val="00674485"/>
    <w:rsid w:val="00677AE9"/>
    <w:rsid w:val="006812A5"/>
    <w:rsid w:val="006812AF"/>
    <w:rsid w:val="0068327D"/>
    <w:rsid w:val="00684C35"/>
    <w:rsid w:val="00685968"/>
    <w:rsid w:val="0068795D"/>
    <w:rsid w:val="00690017"/>
    <w:rsid w:val="0069087F"/>
    <w:rsid w:val="00692D5B"/>
    <w:rsid w:val="00694AF0"/>
    <w:rsid w:val="006A0210"/>
    <w:rsid w:val="006A0F91"/>
    <w:rsid w:val="006A1F96"/>
    <w:rsid w:val="006A3065"/>
    <w:rsid w:val="006A3BB7"/>
    <w:rsid w:val="006A4686"/>
    <w:rsid w:val="006A584D"/>
    <w:rsid w:val="006A5DD2"/>
    <w:rsid w:val="006A600C"/>
    <w:rsid w:val="006B0E9E"/>
    <w:rsid w:val="006B1FD0"/>
    <w:rsid w:val="006B2807"/>
    <w:rsid w:val="006B2A42"/>
    <w:rsid w:val="006B3A59"/>
    <w:rsid w:val="006B4735"/>
    <w:rsid w:val="006B4832"/>
    <w:rsid w:val="006B4C94"/>
    <w:rsid w:val="006B5AE4"/>
    <w:rsid w:val="006B77DF"/>
    <w:rsid w:val="006C2117"/>
    <w:rsid w:val="006C257F"/>
    <w:rsid w:val="006C2B4C"/>
    <w:rsid w:val="006C41EC"/>
    <w:rsid w:val="006C4431"/>
    <w:rsid w:val="006C4CB2"/>
    <w:rsid w:val="006C51E2"/>
    <w:rsid w:val="006C6F18"/>
    <w:rsid w:val="006C7005"/>
    <w:rsid w:val="006D1507"/>
    <w:rsid w:val="006D195F"/>
    <w:rsid w:val="006D3599"/>
    <w:rsid w:val="006D4054"/>
    <w:rsid w:val="006D5950"/>
    <w:rsid w:val="006D5FBE"/>
    <w:rsid w:val="006D676F"/>
    <w:rsid w:val="006D6CA2"/>
    <w:rsid w:val="006D7FF1"/>
    <w:rsid w:val="006E02EC"/>
    <w:rsid w:val="006E0604"/>
    <w:rsid w:val="006E1403"/>
    <w:rsid w:val="006E3D57"/>
    <w:rsid w:val="006E3E9D"/>
    <w:rsid w:val="006E3ED1"/>
    <w:rsid w:val="006E6E8A"/>
    <w:rsid w:val="006F12E2"/>
    <w:rsid w:val="006F16B4"/>
    <w:rsid w:val="006F3817"/>
    <w:rsid w:val="006F4D52"/>
    <w:rsid w:val="006F543A"/>
    <w:rsid w:val="006F5A2A"/>
    <w:rsid w:val="006F5EF5"/>
    <w:rsid w:val="006F78E5"/>
    <w:rsid w:val="007001A0"/>
    <w:rsid w:val="00701E83"/>
    <w:rsid w:val="00704A60"/>
    <w:rsid w:val="00704AF2"/>
    <w:rsid w:val="00710458"/>
    <w:rsid w:val="00710CDA"/>
    <w:rsid w:val="00710EDD"/>
    <w:rsid w:val="0071122C"/>
    <w:rsid w:val="007112E0"/>
    <w:rsid w:val="0071204D"/>
    <w:rsid w:val="00715EF4"/>
    <w:rsid w:val="00717B29"/>
    <w:rsid w:val="007211B1"/>
    <w:rsid w:val="007212F8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3684B"/>
    <w:rsid w:val="00740258"/>
    <w:rsid w:val="00740E67"/>
    <w:rsid w:val="00741A1A"/>
    <w:rsid w:val="0074204B"/>
    <w:rsid w:val="00742393"/>
    <w:rsid w:val="00742A7C"/>
    <w:rsid w:val="00744004"/>
    <w:rsid w:val="00744B81"/>
    <w:rsid w:val="00744D48"/>
    <w:rsid w:val="00744F25"/>
    <w:rsid w:val="00745179"/>
    <w:rsid w:val="0074523D"/>
    <w:rsid w:val="00746187"/>
    <w:rsid w:val="007501DE"/>
    <w:rsid w:val="00750FD8"/>
    <w:rsid w:val="00752575"/>
    <w:rsid w:val="007537EA"/>
    <w:rsid w:val="00753ABA"/>
    <w:rsid w:val="00754046"/>
    <w:rsid w:val="00754EC2"/>
    <w:rsid w:val="007552E8"/>
    <w:rsid w:val="007557B4"/>
    <w:rsid w:val="00756D19"/>
    <w:rsid w:val="00757496"/>
    <w:rsid w:val="00757881"/>
    <w:rsid w:val="007620F4"/>
    <w:rsid w:val="0076254F"/>
    <w:rsid w:val="0076436F"/>
    <w:rsid w:val="007643BD"/>
    <w:rsid w:val="0076639A"/>
    <w:rsid w:val="00767D53"/>
    <w:rsid w:val="00770B00"/>
    <w:rsid w:val="00770B40"/>
    <w:rsid w:val="007715F8"/>
    <w:rsid w:val="00771DB1"/>
    <w:rsid w:val="00772434"/>
    <w:rsid w:val="00772D58"/>
    <w:rsid w:val="00772E43"/>
    <w:rsid w:val="007801F5"/>
    <w:rsid w:val="0078117A"/>
    <w:rsid w:val="0078125F"/>
    <w:rsid w:val="0078173E"/>
    <w:rsid w:val="007820BE"/>
    <w:rsid w:val="00782524"/>
    <w:rsid w:val="00783190"/>
    <w:rsid w:val="00783CA4"/>
    <w:rsid w:val="007840E9"/>
    <w:rsid w:val="007842FB"/>
    <w:rsid w:val="007848C9"/>
    <w:rsid w:val="00786124"/>
    <w:rsid w:val="007871B3"/>
    <w:rsid w:val="007877DF"/>
    <w:rsid w:val="00787DB3"/>
    <w:rsid w:val="007914EA"/>
    <w:rsid w:val="00791C7C"/>
    <w:rsid w:val="00791EFC"/>
    <w:rsid w:val="00791F81"/>
    <w:rsid w:val="007925CD"/>
    <w:rsid w:val="00793010"/>
    <w:rsid w:val="0079338D"/>
    <w:rsid w:val="00793462"/>
    <w:rsid w:val="007939E4"/>
    <w:rsid w:val="00793B9E"/>
    <w:rsid w:val="0079514B"/>
    <w:rsid w:val="007956E8"/>
    <w:rsid w:val="0079574B"/>
    <w:rsid w:val="00796F8C"/>
    <w:rsid w:val="007A07E6"/>
    <w:rsid w:val="007A16E2"/>
    <w:rsid w:val="007A1C67"/>
    <w:rsid w:val="007A201F"/>
    <w:rsid w:val="007A2B82"/>
    <w:rsid w:val="007A2DC1"/>
    <w:rsid w:val="007A4E02"/>
    <w:rsid w:val="007A4F60"/>
    <w:rsid w:val="007A50A5"/>
    <w:rsid w:val="007A51EB"/>
    <w:rsid w:val="007A653C"/>
    <w:rsid w:val="007A68B1"/>
    <w:rsid w:val="007A743B"/>
    <w:rsid w:val="007B1196"/>
    <w:rsid w:val="007B2101"/>
    <w:rsid w:val="007B4029"/>
    <w:rsid w:val="007B4087"/>
    <w:rsid w:val="007B593C"/>
    <w:rsid w:val="007B6023"/>
    <w:rsid w:val="007B607B"/>
    <w:rsid w:val="007B705C"/>
    <w:rsid w:val="007B7318"/>
    <w:rsid w:val="007C13C8"/>
    <w:rsid w:val="007C2DB9"/>
    <w:rsid w:val="007C321E"/>
    <w:rsid w:val="007C39E5"/>
    <w:rsid w:val="007C49E8"/>
    <w:rsid w:val="007C4C54"/>
    <w:rsid w:val="007C4F01"/>
    <w:rsid w:val="007C55DD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1827"/>
    <w:rsid w:val="007D2646"/>
    <w:rsid w:val="007D2EE3"/>
    <w:rsid w:val="007D2F97"/>
    <w:rsid w:val="007D3319"/>
    <w:rsid w:val="007D335D"/>
    <w:rsid w:val="007D33AF"/>
    <w:rsid w:val="007D7FD5"/>
    <w:rsid w:val="007E3314"/>
    <w:rsid w:val="007E4B03"/>
    <w:rsid w:val="007F02C7"/>
    <w:rsid w:val="007F0958"/>
    <w:rsid w:val="007F17F2"/>
    <w:rsid w:val="007F324B"/>
    <w:rsid w:val="007F32CA"/>
    <w:rsid w:val="007F44C3"/>
    <w:rsid w:val="007F4D7F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0927"/>
    <w:rsid w:val="0081139A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4E"/>
    <w:rsid w:val="008173A1"/>
    <w:rsid w:val="00820DE1"/>
    <w:rsid w:val="00822646"/>
    <w:rsid w:val="008226D8"/>
    <w:rsid w:val="00823850"/>
    <w:rsid w:val="00824F34"/>
    <w:rsid w:val="00825DC2"/>
    <w:rsid w:val="00827C1D"/>
    <w:rsid w:val="00831536"/>
    <w:rsid w:val="00832A72"/>
    <w:rsid w:val="00834AD3"/>
    <w:rsid w:val="00837820"/>
    <w:rsid w:val="00837A74"/>
    <w:rsid w:val="008412E9"/>
    <w:rsid w:val="008419D7"/>
    <w:rsid w:val="008423D8"/>
    <w:rsid w:val="008435F5"/>
    <w:rsid w:val="00843795"/>
    <w:rsid w:val="008440C3"/>
    <w:rsid w:val="00844BF4"/>
    <w:rsid w:val="00845574"/>
    <w:rsid w:val="00847543"/>
    <w:rsid w:val="00847F0F"/>
    <w:rsid w:val="00851E32"/>
    <w:rsid w:val="00852448"/>
    <w:rsid w:val="008551E9"/>
    <w:rsid w:val="00855A40"/>
    <w:rsid w:val="00855D74"/>
    <w:rsid w:val="00856669"/>
    <w:rsid w:val="00856D17"/>
    <w:rsid w:val="008641D2"/>
    <w:rsid w:val="00864FB2"/>
    <w:rsid w:val="008679FB"/>
    <w:rsid w:val="0087009C"/>
    <w:rsid w:val="0087028F"/>
    <w:rsid w:val="00871F6E"/>
    <w:rsid w:val="008736CA"/>
    <w:rsid w:val="00873BFE"/>
    <w:rsid w:val="008742DD"/>
    <w:rsid w:val="0087524C"/>
    <w:rsid w:val="008754F7"/>
    <w:rsid w:val="008761F6"/>
    <w:rsid w:val="00877B1A"/>
    <w:rsid w:val="008809A2"/>
    <w:rsid w:val="0088258A"/>
    <w:rsid w:val="008833DA"/>
    <w:rsid w:val="00885539"/>
    <w:rsid w:val="00885B9F"/>
    <w:rsid w:val="00886332"/>
    <w:rsid w:val="00886E8A"/>
    <w:rsid w:val="00890B36"/>
    <w:rsid w:val="0089119E"/>
    <w:rsid w:val="0089129D"/>
    <w:rsid w:val="008918CB"/>
    <w:rsid w:val="00893B14"/>
    <w:rsid w:val="00894114"/>
    <w:rsid w:val="00895550"/>
    <w:rsid w:val="00895C4F"/>
    <w:rsid w:val="00896F05"/>
    <w:rsid w:val="00896FC2"/>
    <w:rsid w:val="008A26D9"/>
    <w:rsid w:val="008A3311"/>
    <w:rsid w:val="008A445C"/>
    <w:rsid w:val="008A6050"/>
    <w:rsid w:val="008A7A9C"/>
    <w:rsid w:val="008B0B52"/>
    <w:rsid w:val="008B0C8E"/>
    <w:rsid w:val="008B2A9B"/>
    <w:rsid w:val="008B2E19"/>
    <w:rsid w:val="008B3315"/>
    <w:rsid w:val="008B3589"/>
    <w:rsid w:val="008B5D3D"/>
    <w:rsid w:val="008B72FC"/>
    <w:rsid w:val="008C0C29"/>
    <w:rsid w:val="008C1915"/>
    <w:rsid w:val="008C29F4"/>
    <w:rsid w:val="008C39F3"/>
    <w:rsid w:val="008C3CE0"/>
    <w:rsid w:val="008C483B"/>
    <w:rsid w:val="008C582D"/>
    <w:rsid w:val="008C6EED"/>
    <w:rsid w:val="008D02D2"/>
    <w:rsid w:val="008D0F14"/>
    <w:rsid w:val="008D144A"/>
    <w:rsid w:val="008D145F"/>
    <w:rsid w:val="008D29B9"/>
    <w:rsid w:val="008D3446"/>
    <w:rsid w:val="008D35D0"/>
    <w:rsid w:val="008D49FD"/>
    <w:rsid w:val="008D4B04"/>
    <w:rsid w:val="008D60E0"/>
    <w:rsid w:val="008E1418"/>
    <w:rsid w:val="008E1A3C"/>
    <w:rsid w:val="008E3A75"/>
    <w:rsid w:val="008E456A"/>
    <w:rsid w:val="008E6E02"/>
    <w:rsid w:val="008E70CC"/>
    <w:rsid w:val="008E79F7"/>
    <w:rsid w:val="008F1220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6EB"/>
    <w:rsid w:val="00900E1E"/>
    <w:rsid w:val="00902AF0"/>
    <w:rsid w:val="009048DA"/>
    <w:rsid w:val="009055B6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4B24"/>
    <w:rsid w:val="00915035"/>
    <w:rsid w:val="009151F2"/>
    <w:rsid w:val="0091655C"/>
    <w:rsid w:val="00917D9C"/>
    <w:rsid w:val="00920425"/>
    <w:rsid w:val="009205BD"/>
    <w:rsid w:val="00922243"/>
    <w:rsid w:val="009227A6"/>
    <w:rsid w:val="0092388A"/>
    <w:rsid w:val="009246E5"/>
    <w:rsid w:val="009267A5"/>
    <w:rsid w:val="00926BF4"/>
    <w:rsid w:val="00927BFA"/>
    <w:rsid w:val="00930BDD"/>
    <w:rsid w:val="009326C8"/>
    <w:rsid w:val="00932722"/>
    <w:rsid w:val="00933EC1"/>
    <w:rsid w:val="00933F24"/>
    <w:rsid w:val="00935CF3"/>
    <w:rsid w:val="00936E60"/>
    <w:rsid w:val="009379F5"/>
    <w:rsid w:val="009400F1"/>
    <w:rsid w:val="00943B1C"/>
    <w:rsid w:val="00944BB0"/>
    <w:rsid w:val="00950D33"/>
    <w:rsid w:val="00950F25"/>
    <w:rsid w:val="0095179B"/>
    <w:rsid w:val="00951ED0"/>
    <w:rsid w:val="009522A6"/>
    <w:rsid w:val="00952475"/>
    <w:rsid w:val="00952B91"/>
    <w:rsid w:val="00952BA2"/>
    <w:rsid w:val="00952FCD"/>
    <w:rsid w:val="009530DB"/>
    <w:rsid w:val="00953676"/>
    <w:rsid w:val="009540D6"/>
    <w:rsid w:val="009544B0"/>
    <w:rsid w:val="009550EF"/>
    <w:rsid w:val="00955E26"/>
    <w:rsid w:val="009617B8"/>
    <w:rsid w:val="00962C21"/>
    <w:rsid w:val="0096460D"/>
    <w:rsid w:val="00964A26"/>
    <w:rsid w:val="0096592A"/>
    <w:rsid w:val="00965B0F"/>
    <w:rsid w:val="0096682F"/>
    <w:rsid w:val="00966DAE"/>
    <w:rsid w:val="009705EE"/>
    <w:rsid w:val="009732ED"/>
    <w:rsid w:val="0097461F"/>
    <w:rsid w:val="00974D44"/>
    <w:rsid w:val="009758D8"/>
    <w:rsid w:val="00975B7A"/>
    <w:rsid w:val="00975F1B"/>
    <w:rsid w:val="00977163"/>
    <w:rsid w:val="009771A1"/>
    <w:rsid w:val="00977865"/>
    <w:rsid w:val="00977927"/>
    <w:rsid w:val="00977936"/>
    <w:rsid w:val="009804E5"/>
    <w:rsid w:val="009807FD"/>
    <w:rsid w:val="00980DC4"/>
    <w:rsid w:val="0098135C"/>
    <w:rsid w:val="0098156A"/>
    <w:rsid w:val="009819BB"/>
    <w:rsid w:val="009820BA"/>
    <w:rsid w:val="009822D3"/>
    <w:rsid w:val="00984E22"/>
    <w:rsid w:val="00985097"/>
    <w:rsid w:val="00985B63"/>
    <w:rsid w:val="009867AF"/>
    <w:rsid w:val="00986AA2"/>
    <w:rsid w:val="00986F46"/>
    <w:rsid w:val="0099127C"/>
    <w:rsid w:val="00991BAC"/>
    <w:rsid w:val="0099274E"/>
    <w:rsid w:val="00992BAA"/>
    <w:rsid w:val="00993D9E"/>
    <w:rsid w:val="009940A6"/>
    <w:rsid w:val="00995A42"/>
    <w:rsid w:val="00996A9A"/>
    <w:rsid w:val="00996B59"/>
    <w:rsid w:val="00997473"/>
    <w:rsid w:val="009A0CB7"/>
    <w:rsid w:val="009A1764"/>
    <w:rsid w:val="009A19D5"/>
    <w:rsid w:val="009A2152"/>
    <w:rsid w:val="009A2A98"/>
    <w:rsid w:val="009A30A4"/>
    <w:rsid w:val="009A4266"/>
    <w:rsid w:val="009A45B1"/>
    <w:rsid w:val="009A66EA"/>
    <w:rsid w:val="009A6C86"/>
    <w:rsid w:val="009A6EA0"/>
    <w:rsid w:val="009B0272"/>
    <w:rsid w:val="009B207D"/>
    <w:rsid w:val="009B2122"/>
    <w:rsid w:val="009B22AE"/>
    <w:rsid w:val="009B58A6"/>
    <w:rsid w:val="009B75F4"/>
    <w:rsid w:val="009B7CDB"/>
    <w:rsid w:val="009C1335"/>
    <w:rsid w:val="009C1AB2"/>
    <w:rsid w:val="009C3803"/>
    <w:rsid w:val="009C410D"/>
    <w:rsid w:val="009C50C6"/>
    <w:rsid w:val="009C6DFF"/>
    <w:rsid w:val="009C7251"/>
    <w:rsid w:val="009C74E0"/>
    <w:rsid w:val="009D0063"/>
    <w:rsid w:val="009D0494"/>
    <w:rsid w:val="009D16B7"/>
    <w:rsid w:val="009D24F0"/>
    <w:rsid w:val="009D3C0B"/>
    <w:rsid w:val="009D439B"/>
    <w:rsid w:val="009D6B42"/>
    <w:rsid w:val="009D7024"/>
    <w:rsid w:val="009E04B1"/>
    <w:rsid w:val="009E0D07"/>
    <w:rsid w:val="009E0DC8"/>
    <w:rsid w:val="009E2E91"/>
    <w:rsid w:val="009E6F0F"/>
    <w:rsid w:val="009E7912"/>
    <w:rsid w:val="009E7B52"/>
    <w:rsid w:val="009F0645"/>
    <w:rsid w:val="009F091C"/>
    <w:rsid w:val="009F4216"/>
    <w:rsid w:val="009F4704"/>
    <w:rsid w:val="009F4A32"/>
    <w:rsid w:val="009F5143"/>
    <w:rsid w:val="009F5404"/>
    <w:rsid w:val="009F6649"/>
    <w:rsid w:val="009F694E"/>
    <w:rsid w:val="009F765C"/>
    <w:rsid w:val="009F7FA2"/>
    <w:rsid w:val="00A014AE"/>
    <w:rsid w:val="00A017EA"/>
    <w:rsid w:val="00A023A6"/>
    <w:rsid w:val="00A03978"/>
    <w:rsid w:val="00A040CE"/>
    <w:rsid w:val="00A041AF"/>
    <w:rsid w:val="00A05902"/>
    <w:rsid w:val="00A05B71"/>
    <w:rsid w:val="00A05E5B"/>
    <w:rsid w:val="00A10A07"/>
    <w:rsid w:val="00A1141A"/>
    <w:rsid w:val="00A12C8B"/>
    <w:rsid w:val="00A12F1C"/>
    <w:rsid w:val="00A139BF"/>
    <w:rsid w:val="00A139F5"/>
    <w:rsid w:val="00A214AA"/>
    <w:rsid w:val="00A2476A"/>
    <w:rsid w:val="00A27814"/>
    <w:rsid w:val="00A30862"/>
    <w:rsid w:val="00A31542"/>
    <w:rsid w:val="00A332AD"/>
    <w:rsid w:val="00A35F80"/>
    <w:rsid w:val="00A360D5"/>
    <w:rsid w:val="00A365F4"/>
    <w:rsid w:val="00A37EC6"/>
    <w:rsid w:val="00A40272"/>
    <w:rsid w:val="00A40A01"/>
    <w:rsid w:val="00A40A73"/>
    <w:rsid w:val="00A41809"/>
    <w:rsid w:val="00A44D22"/>
    <w:rsid w:val="00A451F4"/>
    <w:rsid w:val="00A454F7"/>
    <w:rsid w:val="00A45CF8"/>
    <w:rsid w:val="00A46147"/>
    <w:rsid w:val="00A46289"/>
    <w:rsid w:val="00A46B79"/>
    <w:rsid w:val="00A475E9"/>
    <w:rsid w:val="00A47D80"/>
    <w:rsid w:val="00A50021"/>
    <w:rsid w:val="00A51A34"/>
    <w:rsid w:val="00A51C10"/>
    <w:rsid w:val="00A51E24"/>
    <w:rsid w:val="00A52567"/>
    <w:rsid w:val="00A52817"/>
    <w:rsid w:val="00A53132"/>
    <w:rsid w:val="00A53ADC"/>
    <w:rsid w:val="00A54D9B"/>
    <w:rsid w:val="00A55A9D"/>
    <w:rsid w:val="00A56065"/>
    <w:rsid w:val="00A563F2"/>
    <w:rsid w:val="00A566E8"/>
    <w:rsid w:val="00A574A9"/>
    <w:rsid w:val="00A614FB"/>
    <w:rsid w:val="00A6225E"/>
    <w:rsid w:val="00A6246F"/>
    <w:rsid w:val="00A652BB"/>
    <w:rsid w:val="00A66DFD"/>
    <w:rsid w:val="00A67A0B"/>
    <w:rsid w:val="00A7069C"/>
    <w:rsid w:val="00A7196D"/>
    <w:rsid w:val="00A75C25"/>
    <w:rsid w:val="00A75CC8"/>
    <w:rsid w:val="00A760FF"/>
    <w:rsid w:val="00A7610D"/>
    <w:rsid w:val="00A76DDA"/>
    <w:rsid w:val="00A77CFD"/>
    <w:rsid w:val="00A810F9"/>
    <w:rsid w:val="00A8136C"/>
    <w:rsid w:val="00A82B98"/>
    <w:rsid w:val="00A8302A"/>
    <w:rsid w:val="00A84917"/>
    <w:rsid w:val="00A85266"/>
    <w:rsid w:val="00A854AB"/>
    <w:rsid w:val="00A8610E"/>
    <w:rsid w:val="00A8618C"/>
    <w:rsid w:val="00A86ECC"/>
    <w:rsid w:val="00A86FCC"/>
    <w:rsid w:val="00A90E1C"/>
    <w:rsid w:val="00A9295C"/>
    <w:rsid w:val="00A92DEA"/>
    <w:rsid w:val="00A943CE"/>
    <w:rsid w:val="00A9493C"/>
    <w:rsid w:val="00A96FE9"/>
    <w:rsid w:val="00A97274"/>
    <w:rsid w:val="00AA3D55"/>
    <w:rsid w:val="00AA6BC9"/>
    <w:rsid w:val="00AA710D"/>
    <w:rsid w:val="00AA7685"/>
    <w:rsid w:val="00AB09CE"/>
    <w:rsid w:val="00AB18DA"/>
    <w:rsid w:val="00AB1E05"/>
    <w:rsid w:val="00AB1ED8"/>
    <w:rsid w:val="00AB20DD"/>
    <w:rsid w:val="00AB290F"/>
    <w:rsid w:val="00AB429F"/>
    <w:rsid w:val="00AB42D2"/>
    <w:rsid w:val="00AB4425"/>
    <w:rsid w:val="00AB4654"/>
    <w:rsid w:val="00AB4771"/>
    <w:rsid w:val="00AB5256"/>
    <w:rsid w:val="00AB53D8"/>
    <w:rsid w:val="00AB5895"/>
    <w:rsid w:val="00AB5F72"/>
    <w:rsid w:val="00AB6184"/>
    <w:rsid w:val="00AB6242"/>
    <w:rsid w:val="00AB627E"/>
    <w:rsid w:val="00AB692F"/>
    <w:rsid w:val="00AB6D25"/>
    <w:rsid w:val="00AB76A6"/>
    <w:rsid w:val="00AB7E61"/>
    <w:rsid w:val="00AC10C1"/>
    <w:rsid w:val="00AC12D6"/>
    <w:rsid w:val="00AC1805"/>
    <w:rsid w:val="00AC1CF1"/>
    <w:rsid w:val="00AC2045"/>
    <w:rsid w:val="00AC2C77"/>
    <w:rsid w:val="00AC2E6D"/>
    <w:rsid w:val="00AC39C4"/>
    <w:rsid w:val="00AC52A1"/>
    <w:rsid w:val="00AC5C64"/>
    <w:rsid w:val="00AC67A9"/>
    <w:rsid w:val="00AC6815"/>
    <w:rsid w:val="00AC6DE3"/>
    <w:rsid w:val="00AC7106"/>
    <w:rsid w:val="00AC768C"/>
    <w:rsid w:val="00AC7E6E"/>
    <w:rsid w:val="00AD02E2"/>
    <w:rsid w:val="00AD103F"/>
    <w:rsid w:val="00AD14C3"/>
    <w:rsid w:val="00AD3658"/>
    <w:rsid w:val="00AD766F"/>
    <w:rsid w:val="00AD76A2"/>
    <w:rsid w:val="00AE1ADF"/>
    <w:rsid w:val="00AE279B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597"/>
    <w:rsid w:val="00AF1AEE"/>
    <w:rsid w:val="00AF214A"/>
    <w:rsid w:val="00AF3267"/>
    <w:rsid w:val="00AF4395"/>
    <w:rsid w:val="00AF498C"/>
    <w:rsid w:val="00AF50C7"/>
    <w:rsid w:val="00AF5B29"/>
    <w:rsid w:val="00AF661A"/>
    <w:rsid w:val="00AF74A4"/>
    <w:rsid w:val="00AF7795"/>
    <w:rsid w:val="00B01249"/>
    <w:rsid w:val="00B028CB"/>
    <w:rsid w:val="00B02BA0"/>
    <w:rsid w:val="00B03C1A"/>
    <w:rsid w:val="00B0402E"/>
    <w:rsid w:val="00B05D02"/>
    <w:rsid w:val="00B07BDA"/>
    <w:rsid w:val="00B07E4F"/>
    <w:rsid w:val="00B10B13"/>
    <w:rsid w:val="00B11970"/>
    <w:rsid w:val="00B11B69"/>
    <w:rsid w:val="00B1408B"/>
    <w:rsid w:val="00B1416B"/>
    <w:rsid w:val="00B14952"/>
    <w:rsid w:val="00B1721A"/>
    <w:rsid w:val="00B17A27"/>
    <w:rsid w:val="00B202AA"/>
    <w:rsid w:val="00B20695"/>
    <w:rsid w:val="00B20747"/>
    <w:rsid w:val="00B20FF2"/>
    <w:rsid w:val="00B210BF"/>
    <w:rsid w:val="00B21502"/>
    <w:rsid w:val="00B23379"/>
    <w:rsid w:val="00B23747"/>
    <w:rsid w:val="00B23E24"/>
    <w:rsid w:val="00B240CC"/>
    <w:rsid w:val="00B25666"/>
    <w:rsid w:val="00B25D89"/>
    <w:rsid w:val="00B26314"/>
    <w:rsid w:val="00B26E77"/>
    <w:rsid w:val="00B27D4F"/>
    <w:rsid w:val="00B311E5"/>
    <w:rsid w:val="00B3134F"/>
    <w:rsid w:val="00B31E5A"/>
    <w:rsid w:val="00B32DB1"/>
    <w:rsid w:val="00B34D95"/>
    <w:rsid w:val="00B34E80"/>
    <w:rsid w:val="00B3551F"/>
    <w:rsid w:val="00B3624A"/>
    <w:rsid w:val="00B3664C"/>
    <w:rsid w:val="00B400A4"/>
    <w:rsid w:val="00B417E0"/>
    <w:rsid w:val="00B41EDF"/>
    <w:rsid w:val="00B42337"/>
    <w:rsid w:val="00B42F17"/>
    <w:rsid w:val="00B444AC"/>
    <w:rsid w:val="00B462F7"/>
    <w:rsid w:val="00B4715F"/>
    <w:rsid w:val="00B47962"/>
    <w:rsid w:val="00B51874"/>
    <w:rsid w:val="00B51CC5"/>
    <w:rsid w:val="00B51FCF"/>
    <w:rsid w:val="00B5217A"/>
    <w:rsid w:val="00B531C0"/>
    <w:rsid w:val="00B5574B"/>
    <w:rsid w:val="00B56980"/>
    <w:rsid w:val="00B62C39"/>
    <w:rsid w:val="00B64C9D"/>
    <w:rsid w:val="00B64CE2"/>
    <w:rsid w:val="00B653AB"/>
    <w:rsid w:val="00B65728"/>
    <w:rsid w:val="00B65F9E"/>
    <w:rsid w:val="00B66AFE"/>
    <w:rsid w:val="00B66B19"/>
    <w:rsid w:val="00B6779A"/>
    <w:rsid w:val="00B67E4B"/>
    <w:rsid w:val="00B716E0"/>
    <w:rsid w:val="00B71C69"/>
    <w:rsid w:val="00B7349F"/>
    <w:rsid w:val="00B73E1C"/>
    <w:rsid w:val="00B75811"/>
    <w:rsid w:val="00B7760E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2B97"/>
    <w:rsid w:val="00B956EE"/>
    <w:rsid w:val="00B95B3A"/>
    <w:rsid w:val="00B960CF"/>
    <w:rsid w:val="00BA0636"/>
    <w:rsid w:val="00BA101E"/>
    <w:rsid w:val="00BA1318"/>
    <w:rsid w:val="00BA1B86"/>
    <w:rsid w:val="00BA2BA1"/>
    <w:rsid w:val="00BA3562"/>
    <w:rsid w:val="00BA550B"/>
    <w:rsid w:val="00BA6CD0"/>
    <w:rsid w:val="00BA70A5"/>
    <w:rsid w:val="00BA79D3"/>
    <w:rsid w:val="00BB046A"/>
    <w:rsid w:val="00BB158B"/>
    <w:rsid w:val="00BB2505"/>
    <w:rsid w:val="00BB4DF8"/>
    <w:rsid w:val="00BB4E5A"/>
    <w:rsid w:val="00BB4F09"/>
    <w:rsid w:val="00BB5500"/>
    <w:rsid w:val="00BB5F17"/>
    <w:rsid w:val="00BB5FB4"/>
    <w:rsid w:val="00BB67C2"/>
    <w:rsid w:val="00BB7CBE"/>
    <w:rsid w:val="00BB7E45"/>
    <w:rsid w:val="00BC2360"/>
    <w:rsid w:val="00BC2828"/>
    <w:rsid w:val="00BC3220"/>
    <w:rsid w:val="00BC6882"/>
    <w:rsid w:val="00BC6E36"/>
    <w:rsid w:val="00BC7849"/>
    <w:rsid w:val="00BD0930"/>
    <w:rsid w:val="00BD4D99"/>
    <w:rsid w:val="00BD4E33"/>
    <w:rsid w:val="00BD648F"/>
    <w:rsid w:val="00BD7C24"/>
    <w:rsid w:val="00BE0B2E"/>
    <w:rsid w:val="00BE2970"/>
    <w:rsid w:val="00BE3D0D"/>
    <w:rsid w:val="00BE40AB"/>
    <w:rsid w:val="00BE59D8"/>
    <w:rsid w:val="00BE74EC"/>
    <w:rsid w:val="00BE7D6F"/>
    <w:rsid w:val="00BE7EAB"/>
    <w:rsid w:val="00BF0DED"/>
    <w:rsid w:val="00BF1451"/>
    <w:rsid w:val="00BF156A"/>
    <w:rsid w:val="00BF1AD1"/>
    <w:rsid w:val="00BF2C65"/>
    <w:rsid w:val="00BF51BF"/>
    <w:rsid w:val="00BF5E4A"/>
    <w:rsid w:val="00BF76E9"/>
    <w:rsid w:val="00C030DE"/>
    <w:rsid w:val="00C03B7E"/>
    <w:rsid w:val="00C05760"/>
    <w:rsid w:val="00C05AD8"/>
    <w:rsid w:val="00C07902"/>
    <w:rsid w:val="00C10E03"/>
    <w:rsid w:val="00C11516"/>
    <w:rsid w:val="00C12541"/>
    <w:rsid w:val="00C13B74"/>
    <w:rsid w:val="00C14A07"/>
    <w:rsid w:val="00C14BCC"/>
    <w:rsid w:val="00C15786"/>
    <w:rsid w:val="00C15B95"/>
    <w:rsid w:val="00C164FF"/>
    <w:rsid w:val="00C21B32"/>
    <w:rsid w:val="00C22105"/>
    <w:rsid w:val="00C221BE"/>
    <w:rsid w:val="00C22424"/>
    <w:rsid w:val="00C22798"/>
    <w:rsid w:val="00C22A85"/>
    <w:rsid w:val="00C2430F"/>
    <w:rsid w:val="00C244B6"/>
    <w:rsid w:val="00C245B8"/>
    <w:rsid w:val="00C30362"/>
    <w:rsid w:val="00C30C01"/>
    <w:rsid w:val="00C31D81"/>
    <w:rsid w:val="00C31FF1"/>
    <w:rsid w:val="00C32B43"/>
    <w:rsid w:val="00C33276"/>
    <w:rsid w:val="00C33B8A"/>
    <w:rsid w:val="00C33F8B"/>
    <w:rsid w:val="00C36D06"/>
    <w:rsid w:val="00C3702F"/>
    <w:rsid w:val="00C410B2"/>
    <w:rsid w:val="00C41D77"/>
    <w:rsid w:val="00C41DD0"/>
    <w:rsid w:val="00C4342B"/>
    <w:rsid w:val="00C44E56"/>
    <w:rsid w:val="00C44F19"/>
    <w:rsid w:val="00C4500A"/>
    <w:rsid w:val="00C46074"/>
    <w:rsid w:val="00C4668F"/>
    <w:rsid w:val="00C46E85"/>
    <w:rsid w:val="00C4782B"/>
    <w:rsid w:val="00C5146E"/>
    <w:rsid w:val="00C51537"/>
    <w:rsid w:val="00C5192A"/>
    <w:rsid w:val="00C51BFD"/>
    <w:rsid w:val="00C5302F"/>
    <w:rsid w:val="00C5327F"/>
    <w:rsid w:val="00C55706"/>
    <w:rsid w:val="00C567D9"/>
    <w:rsid w:val="00C61AB2"/>
    <w:rsid w:val="00C62B10"/>
    <w:rsid w:val="00C630E6"/>
    <w:rsid w:val="00C64A37"/>
    <w:rsid w:val="00C65AE7"/>
    <w:rsid w:val="00C7158E"/>
    <w:rsid w:val="00C7250B"/>
    <w:rsid w:val="00C72B8A"/>
    <w:rsid w:val="00C73227"/>
    <w:rsid w:val="00C7346B"/>
    <w:rsid w:val="00C73830"/>
    <w:rsid w:val="00C74347"/>
    <w:rsid w:val="00C74C13"/>
    <w:rsid w:val="00C74CC3"/>
    <w:rsid w:val="00C75A64"/>
    <w:rsid w:val="00C77ACF"/>
    <w:rsid w:val="00C77C0E"/>
    <w:rsid w:val="00C816C3"/>
    <w:rsid w:val="00C81862"/>
    <w:rsid w:val="00C82255"/>
    <w:rsid w:val="00C82486"/>
    <w:rsid w:val="00C826FA"/>
    <w:rsid w:val="00C84A29"/>
    <w:rsid w:val="00C868BA"/>
    <w:rsid w:val="00C86CC4"/>
    <w:rsid w:val="00C90017"/>
    <w:rsid w:val="00C90859"/>
    <w:rsid w:val="00C90C9E"/>
    <w:rsid w:val="00C91687"/>
    <w:rsid w:val="00C92252"/>
    <w:rsid w:val="00C92346"/>
    <w:rsid w:val="00C924A8"/>
    <w:rsid w:val="00C926D3"/>
    <w:rsid w:val="00C92AD1"/>
    <w:rsid w:val="00C93D50"/>
    <w:rsid w:val="00C945FE"/>
    <w:rsid w:val="00C952FE"/>
    <w:rsid w:val="00C95315"/>
    <w:rsid w:val="00C954B9"/>
    <w:rsid w:val="00C965DA"/>
    <w:rsid w:val="00C96FAA"/>
    <w:rsid w:val="00C970BF"/>
    <w:rsid w:val="00C97471"/>
    <w:rsid w:val="00C978C0"/>
    <w:rsid w:val="00C97A04"/>
    <w:rsid w:val="00CA107B"/>
    <w:rsid w:val="00CA2279"/>
    <w:rsid w:val="00CA46D5"/>
    <w:rsid w:val="00CA484D"/>
    <w:rsid w:val="00CA4E92"/>
    <w:rsid w:val="00CA4FB6"/>
    <w:rsid w:val="00CA593D"/>
    <w:rsid w:val="00CA5AB1"/>
    <w:rsid w:val="00CA771B"/>
    <w:rsid w:val="00CB0834"/>
    <w:rsid w:val="00CB109A"/>
    <w:rsid w:val="00CB2B0B"/>
    <w:rsid w:val="00CB3499"/>
    <w:rsid w:val="00CB4534"/>
    <w:rsid w:val="00CB542F"/>
    <w:rsid w:val="00CB5DE0"/>
    <w:rsid w:val="00CB7529"/>
    <w:rsid w:val="00CB7C8C"/>
    <w:rsid w:val="00CC04E0"/>
    <w:rsid w:val="00CC0801"/>
    <w:rsid w:val="00CC1435"/>
    <w:rsid w:val="00CC362B"/>
    <w:rsid w:val="00CC3CE4"/>
    <w:rsid w:val="00CC430C"/>
    <w:rsid w:val="00CC4A4D"/>
    <w:rsid w:val="00CC64CD"/>
    <w:rsid w:val="00CC7182"/>
    <w:rsid w:val="00CC739E"/>
    <w:rsid w:val="00CD0B45"/>
    <w:rsid w:val="00CD1082"/>
    <w:rsid w:val="00CD1889"/>
    <w:rsid w:val="00CD195C"/>
    <w:rsid w:val="00CD3904"/>
    <w:rsid w:val="00CD45B1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202A"/>
    <w:rsid w:val="00CE58E2"/>
    <w:rsid w:val="00CE5F6C"/>
    <w:rsid w:val="00CE620E"/>
    <w:rsid w:val="00CF01D0"/>
    <w:rsid w:val="00CF0F68"/>
    <w:rsid w:val="00CF15B7"/>
    <w:rsid w:val="00CF27E5"/>
    <w:rsid w:val="00CF2ABA"/>
    <w:rsid w:val="00CF2D38"/>
    <w:rsid w:val="00CF4099"/>
    <w:rsid w:val="00D00729"/>
    <w:rsid w:val="00D00796"/>
    <w:rsid w:val="00D00F09"/>
    <w:rsid w:val="00D01C98"/>
    <w:rsid w:val="00D0260A"/>
    <w:rsid w:val="00D02B8C"/>
    <w:rsid w:val="00D03CD2"/>
    <w:rsid w:val="00D04ECC"/>
    <w:rsid w:val="00D06452"/>
    <w:rsid w:val="00D07486"/>
    <w:rsid w:val="00D07A1E"/>
    <w:rsid w:val="00D103F2"/>
    <w:rsid w:val="00D119C1"/>
    <w:rsid w:val="00D11B8E"/>
    <w:rsid w:val="00D11BD8"/>
    <w:rsid w:val="00D12A1D"/>
    <w:rsid w:val="00D12B88"/>
    <w:rsid w:val="00D201C0"/>
    <w:rsid w:val="00D208F4"/>
    <w:rsid w:val="00D21513"/>
    <w:rsid w:val="00D223ED"/>
    <w:rsid w:val="00D2252C"/>
    <w:rsid w:val="00D22AD8"/>
    <w:rsid w:val="00D2383F"/>
    <w:rsid w:val="00D24C47"/>
    <w:rsid w:val="00D24E99"/>
    <w:rsid w:val="00D257ED"/>
    <w:rsid w:val="00D25D1C"/>
    <w:rsid w:val="00D261A2"/>
    <w:rsid w:val="00D307E2"/>
    <w:rsid w:val="00D312B3"/>
    <w:rsid w:val="00D317A9"/>
    <w:rsid w:val="00D327B2"/>
    <w:rsid w:val="00D328C1"/>
    <w:rsid w:val="00D33656"/>
    <w:rsid w:val="00D34A19"/>
    <w:rsid w:val="00D351F6"/>
    <w:rsid w:val="00D35402"/>
    <w:rsid w:val="00D42EC4"/>
    <w:rsid w:val="00D432F8"/>
    <w:rsid w:val="00D43C97"/>
    <w:rsid w:val="00D43EDC"/>
    <w:rsid w:val="00D44BF5"/>
    <w:rsid w:val="00D4534E"/>
    <w:rsid w:val="00D45AAF"/>
    <w:rsid w:val="00D45C1A"/>
    <w:rsid w:val="00D47CCF"/>
    <w:rsid w:val="00D519A3"/>
    <w:rsid w:val="00D533DC"/>
    <w:rsid w:val="00D53410"/>
    <w:rsid w:val="00D53E4C"/>
    <w:rsid w:val="00D56F00"/>
    <w:rsid w:val="00D570DE"/>
    <w:rsid w:val="00D57370"/>
    <w:rsid w:val="00D61602"/>
    <w:rsid w:val="00D616D2"/>
    <w:rsid w:val="00D63019"/>
    <w:rsid w:val="00D63783"/>
    <w:rsid w:val="00D63B5F"/>
    <w:rsid w:val="00D64004"/>
    <w:rsid w:val="00D643F4"/>
    <w:rsid w:val="00D67314"/>
    <w:rsid w:val="00D675C5"/>
    <w:rsid w:val="00D67CA7"/>
    <w:rsid w:val="00D70EF7"/>
    <w:rsid w:val="00D71831"/>
    <w:rsid w:val="00D71B7E"/>
    <w:rsid w:val="00D73AA1"/>
    <w:rsid w:val="00D73E80"/>
    <w:rsid w:val="00D74E65"/>
    <w:rsid w:val="00D75344"/>
    <w:rsid w:val="00D76741"/>
    <w:rsid w:val="00D76819"/>
    <w:rsid w:val="00D80310"/>
    <w:rsid w:val="00D804E1"/>
    <w:rsid w:val="00D80E1D"/>
    <w:rsid w:val="00D82C25"/>
    <w:rsid w:val="00D8397C"/>
    <w:rsid w:val="00D83EA2"/>
    <w:rsid w:val="00D84B43"/>
    <w:rsid w:val="00D85152"/>
    <w:rsid w:val="00D8525F"/>
    <w:rsid w:val="00D856EB"/>
    <w:rsid w:val="00D8629F"/>
    <w:rsid w:val="00D86AE3"/>
    <w:rsid w:val="00D87D9D"/>
    <w:rsid w:val="00D919BE"/>
    <w:rsid w:val="00D91A05"/>
    <w:rsid w:val="00D91AF7"/>
    <w:rsid w:val="00D934E7"/>
    <w:rsid w:val="00D93E4B"/>
    <w:rsid w:val="00D9495B"/>
    <w:rsid w:val="00D949D6"/>
    <w:rsid w:val="00D94EED"/>
    <w:rsid w:val="00D958F6"/>
    <w:rsid w:val="00D96026"/>
    <w:rsid w:val="00D96225"/>
    <w:rsid w:val="00D976A2"/>
    <w:rsid w:val="00D97A64"/>
    <w:rsid w:val="00DA055A"/>
    <w:rsid w:val="00DA177E"/>
    <w:rsid w:val="00DA2DC9"/>
    <w:rsid w:val="00DA3AB8"/>
    <w:rsid w:val="00DA699F"/>
    <w:rsid w:val="00DA746B"/>
    <w:rsid w:val="00DA7C1C"/>
    <w:rsid w:val="00DB147A"/>
    <w:rsid w:val="00DB1B7A"/>
    <w:rsid w:val="00DB5694"/>
    <w:rsid w:val="00DB78B1"/>
    <w:rsid w:val="00DC013F"/>
    <w:rsid w:val="00DC03DC"/>
    <w:rsid w:val="00DC1DD8"/>
    <w:rsid w:val="00DC1F71"/>
    <w:rsid w:val="00DC36DD"/>
    <w:rsid w:val="00DC5412"/>
    <w:rsid w:val="00DC6708"/>
    <w:rsid w:val="00DC7743"/>
    <w:rsid w:val="00DD1D56"/>
    <w:rsid w:val="00DD46EE"/>
    <w:rsid w:val="00DD4C7F"/>
    <w:rsid w:val="00DD62BD"/>
    <w:rsid w:val="00DE124B"/>
    <w:rsid w:val="00DE194B"/>
    <w:rsid w:val="00DE2FC9"/>
    <w:rsid w:val="00DE63F5"/>
    <w:rsid w:val="00DE68B6"/>
    <w:rsid w:val="00DE7238"/>
    <w:rsid w:val="00DF0104"/>
    <w:rsid w:val="00DF4336"/>
    <w:rsid w:val="00DF4F0A"/>
    <w:rsid w:val="00DF5ED3"/>
    <w:rsid w:val="00DF6A2E"/>
    <w:rsid w:val="00DF7F0A"/>
    <w:rsid w:val="00E0139B"/>
    <w:rsid w:val="00E01436"/>
    <w:rsid w:val="00E045BD"/>
    <w:rsid w:val="00E05448"/>
    <w:rsid w:val="00E05E52"/>
    <w:rsid w:val="00E075A3"/>
    <w:rsid w:val="00E07606"/>
    <w:rsid w:val="00E10D0C"/>
    <w:rsid w:val="00E111D0"/>
    <w:rsid w:val="00E11781"/>
    <w:rsid w:val="00E13705"/>
    <w:rsid w:val="00E149BA"/>
    <w:rsid w:val="00E14D45"/>
    <w:rsid w:val="00E1554F"/>
    <w:rsid w:val="00E16E65"/>
    <w:rsid w:val="00E179A1"/>
    <w:rsid w:val="00E17B77"/>
    <w:rsid w:val="00E2094E"/>
    <w:rsid w:val="00E2126B"/>
    <w:rsid w:val="00E212CD"/>
    <w:rsid w:val="00E22A10"/>
    <w:rsid w:val="00E23337"/>
    <w:rsid w:val="00E2383E"/>
    <w:rsid w:val="00E23B70"/>
    <w:rsid w:val="00E259EA"/>
    <w:rsid w:val="00E25B02"/>
    <w:rsid w:val="00E25C0C"/>
    <w:rsid w:val="00E2687E"/>
    <w:rsid w:val="00E27081"/>
    <w:rsid w:val="00E30F08"/>
    <w:rsid w:val="00E3156E"/>
    <w:rsid w:val="00E32061"/>
    <w:rsid w:val="00E32B13"/>
    <w:rsid w:val="00E3378E"/>
    <w:rsid w:val="00E343D4"/>
    <w:rsid w:val="00E34735"/>
    <w:rsid w:val="00E34EA0"/>
    <w:rsid w:val="00E361C6"/>
    <w:rsid w:val="00E37574"/>
    <w:rsid w:val="00E37DDE"/>
    <w:rsid w:val="00E40BE5"/>
    <w:rsid w:val="00E40EC7"/>
    <w:rsid w:val="00E41D64"/>
    <w:rsid w:val="00E42FF9"/>
    <w:rsid w:val="00E43F8E"/>
    <w:rsid w:val="00E445B8"/>
    <w:rsid w:val="00E45D42"/>
    <w:rsid w:val="00E46521"/>
    <w:rsid w:val="00E467CB"/>
    <w:rsid w:val="00E4714C"/>
    <w:rsid w:val="00E51AEB"/>
    <w:rsid w:val="00E522A7"/>
    <w:rsid w:val="00E52A58"/>
    <w:rsid w:val="00E52B61"/>
    <w:rsid w:val="00E52C28"/>
    <w:rsid w:val="00E52FF3"/>
    <w:rsid w:val="00E538EE"/>
    <w:rsid w:val="00E543AF"/>
    <w:rsid w:val="00E54452"/>
    <w:rsid w:val="00E54594"/>
    <w:rsid w:val="00E54C49"/>
    <w:rsid w:val="00E55568"/>
    <w:rsid w:val="00E56E17"/>
    <w:rsid w:val="00E577EF"/>
    <w:rsid w:val="00E609D6"/>
    <w:rsid w:val="00E618C2"/>
    <w:rsid w:val="00E61D75"/>
    <w:rsid w:val="00E62540"/>
    <w:rsid w:val="00E63950"/>
    <w:rsid w:val="00E64B1A"/>
    <w:rsid w:val="00E65262"/>
    <w:rsid w:val="00E664C5"/>
    <w:rsid w:val="00E667B4"/>
    <w:rsid w:val="00E671A2"/>
    <w:rsid w:val="00E67F29"/>
    <w:rsid w:val="00E70996"/>
    <w:rsid w:val="00E7280F"/>
    <w:rsid w:val="00E751A5"/>
    <w:rsid w:val="00E75AF6"/>
    <w:rsid w:val="00E76D26"/>
    <w:rsid w:val="00E77C16"/>
    <w:rsid w:val="00E77C8D"/>
    <w:rsid w:val="00E80F8E"/>
    <w:rsid w:val="00E824B3"/>
    <w:rsid w:val="00E827CD"/>
    <w:rsid w:val="00E827DC"/>
    <w:rsid w:val="00E82A3E"/>
    <w:rsid w:val="00E830DD"/>
    <w:rsid w:val="00E844F5"/>
    <w:rsid w:val="00E90148"/>
    <w:rsid w:val="00E9094C"/>
    <w:rsid w:val="00E91A0D"/>
    <w:rsid w:val="00E93155"/>
    <w:rsid w:val="00E9453C"/>
    <w:rsid w:val="00E95B5E"/>
    <w:rsid w:val="00E96637"/>
    <w:rsid w:val="00E96FF2"/>
    <w:rsid w:val="00EA1560"/>
    <w:rsid w:val="00EA3381"/>
    <w:rsid w:val="00EA4DE5"/>
    <w:rsid w:val="00EA4E00"/>
    <w:rsid w:val="00EA5919"/>
    <w:rsid w:val="00EA69CE"/>
    <w:rsid w:val="00EA6BEA"/>
    <w:rsid w:val="00EA6D6A"/>
    <w:rsid w:val="00EA6FAB"/>
    <w:rsid w:val="00EA74B4"/>
    <w:rsid w:val="00EA7866"/>
    <w:rsid w:val="00EB09E3"/>
    <w:rsid w:val="00EB1390"/>
    <w:rsid w:val="00EB29F4"/>
    <w:rsid w:val="00EB2C71"/>
    <w:rsid w:val="00EB3072"/>
    <w:rsid w:val="00EB376C"/>
    <w:rsid w:val="00EB4340"/>
    <w:rsid w:val="00EB49F3"/>
    <w:rsid w:val="00EB556D"/>
    <w:rsid w:val="00EB5692"/>
    <w:rsid w:val="00EB5A7D"/>
    <w:rsid w:val="00EB6143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D111F"/>
    <w:rsid w:val="00ED1DA5"/>
    <w:rsid w:val="00ED203A"/>
    <w:rsid w:val="00ED375F"/>
    <w:rsid w:val="00ED4B73"/>
    <w:rsid w:val="00ED4CD8"/>
    <w:rsid w:val="00ED55C0"/>
    <w:rsid w:val="00ED682B"/>
    <w:rsid w:val="00ED7129"/>
    <w:rsid w:val="00ED7323"/>
    <w:rsid w:val="00ED7E05"/>
    <w:rsid w:val="00EE1C86"/>
    <w:rsid w:val="00EE2F23"/>
    <w:rsid w:val="00EE3212"/>
    <w:rsid w:val="00EE3637"/>
    <w:rsid w:val="00EE41D5"/>
    <w:rsid w:val="00EE41FB"/>
    <w:rsid w:val="00EE4FFE"/>
    <w:rsid w:val="00EE71C5"/>
    <w:rsid w:val="00EE78B6"/>
    <w:rsid w:val="00EF0638"/>
    <w:rsid w:val="00EF315E"/>
    <w:rsid w:val="00EF79AC"/>
    <w:rsid w:val="00F00748"/>
    <w:rsid w:val="00F037A4"/>
    <w:rsid w:val="00F037B0"/>
    <w:rsid w:val="00F038B3"/>
    <w:rsid w:val="00F047F8"/>
    <w:rsid w:val="00F06F24"/>
    <w:rsid w:val="00F07AA6"/>
    <w:rsid w:val="00F11B4B"/>
    <w:rsid w:val="00F137EB"/>
    <w:rsid w:val="00F13DD9"/>
    <w:rsid w:val="00F14950"/>
    <w:rsid w:val="00F15374"/>
    <w:rsid w:val="00F16054"/>
    <w:rsid w:val="00F175B9"/>
    <w:rsid w:val="00F17EBC"/>
    <w:rsid w:val="00F20877"/>
    <w:rsid w:val="00F22B4D"/>
    <w:rsid w:val="00F2599A"/>
    <w:rsid w:val="00F259BE"/>
    <w:rsid w:val="00F264C8"/>
    <w:rsid w:val="00F27C8F"/>
    <w:rsid w:val="00F30892"/>
    <w:rsid w:val="00F314E1"/>
    <w:rsid w:val="00F3171E"/>
    <w:rsid w:val="00F31ACC"/>
    <w:rsid w:val="00F32283"/>
    <w:rsid w:val="00F32355"/>
    <w:rsid w:val="00F32749"/>
    <w:rsid w:val="00F32FCE"/>
    <w:rsid w:val="00F33024"/>
    <w:rsid w:val="00F349B6"/>
    <w:rsid w:val="00F358A8"/>
    <w:rsid w:val="00F35C18"/>
    <w:rsid w:val="00F35D60"/>
    <w:rsid w:val="00F36591"/>
    <w:rsid w:val="00F36F6B"/>
    <w:rsid w:val="00F36FD5"/>
    <w:rsid w:val="00F37172"/>
    <w:rsid w:val="00F371D5"/>
    <w:rsid w:val="00F373BA"/>
    <w:rsid w:val="00F41570"/>
    <w:rsid w:val="00F419AC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145B"/>
    <w:rsid w:val="00F539CA"/>
    <w:rsid w:val="00F53D20"/>
    <w:rsid w:val="00F552C1"/>
    <w:rsid w:val="00F5538A"/>
    <w:rsid w:val="00F55691"/>
    <w:rsid w:val="00F55B55"/>
    <w:rsid w:val="00F569A1"/>
    <w:rsid w:val="00F56BD4"/>
    <w:rsid w:val="00F57528"/>
    <w:rsid w:val="00F62FEF"/>
    <w:rsid w:val="00F633E8"/>
    <w:rsid w:val="00F6402A"/>
    <w:rsid w:val="00F64825"/>
    <w:rsid w:val="00F65415"/>
    <w:rsid w:val="00F658A9"/>
    <w:rsid w:val="00F66131"/>
    <w:rsid w:val="00F67D30"/>
    <w:rsid w:val="00F67D8F"/>
    <w:rsid w:val="00F7048A"/>
    <w:rsid w:val="00F70D4A"/>
    <w:rsid w:val="00F7551A"/>
    <w:rsid w:val="00F7658E"/>
    <w:rsid w:val="00F774EC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4B1F"/>
    <w:rsid w:val="00F86024"/>
    <w:rsid w:val="00F8611A"/>
    <w:rsid w:val="00F86764"/>
    <w:rsid w:val="00F86ED5"/>
    <w:rsid w:val="00F879A0"/>
    <w:rsid w:val="00F87C2F"/>
    <w:rsid w:val="00F923E7"/>
    <w:rsid w:val="00F92C29"/>
    <w:rsid w:val="00F92F93"/>
    <w:rsid w:val="00F940B1"/>
    <w:rsid w:val="00F94701"/>
    <w:rsid w:val="00F94881"/>
    <w:rsid w:val="00F94A0E"/>
    <w:rsid w:val="00F95855"/>
    <w:rsid w:val="00F95CF8"/>
    <w:rsid w:val="00F95D1E"/>
    <w:rsid w:val="00F96781"/>
    <w:rsid w:val="00F96FCE"/>
    <w:rsid w:val="00FA2A21"/>
    <w:rsid w:val="00FA2EBD"/>
    <w:rsid w:val="00FA5128"/>
    <w:rsid w:val="00FA5DB6"/>
    <w:rsid w:val="00FA6752"/>
    <w:rsid w:val="00FA6756"/>
    <w:rsid w:val="00FA70DD"/>
    <w:rsid w:val="00FA78D0"/>
    <w:rsid w:val="00FB0F41"/>
    <w:rsid w:val="00FB2EBB"/>
    <w:rsid w:val="00FB362A"/>
    <w:rsid w:val="00FB4152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33D"/>
    <w:rsid w:val="00FC5C82"/>
    <w:rsid w:val="00FC614D"/>
    <w:rsid w:val="00FC714F"/>
    <w:rsid w:val="00FC7507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5EF"/>
    <w:rsid w:val="00FD67EB"/>
    <w:rsid w:val="00FD6A33"/>
    <w:rsid w:val="00FE08AE"/>
    <w:rsid w:val="00FE252C"/>
    <w:rsid w:val="00FE28DF"/>
    <w:rsid w:val="00FE2B90"/>
    <w:rsid w:val="00FE32AA"/>
    <w:rsid w:val="00FE3BCE"/>
    <w:rsid w:val="00FE5351"/>
    <w:rsid w:val="00FE7B31"/>
    <w:rsid w:val="00FF00C9"/>
    <w:rsid w:val="00FF073F"/>
    <w:rsid w:val="00FF1639"/>
    <w:rsid w:val="00FF2587"/>
    <w:rsid w:val="00FF26E7"/>
    <w:rsid w:val="00FF3C9C"/>
    <w:rsid w:val="00FF5F68"/>
    <w:rsid w:val="00FF682C"/>
    <w:rsid w:val="00FF7262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9574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styleId="Poprawka">
    <w:name w:val="Revision"/>
    <w:hidden/>
    <w:uiPriority w:val="99"/>
    <w:semiHidden/>
    <w:rsid w:val="004C2864"/>
    <w:pPr>
      <w:spacing w:after="0" w:line="240" w:lineRule="auto"/>
    </w:pPr>
    <w:rPr>
      <w:rFonts w:ascii="Fira Sans" w:hAnsi="Fira Sans"/>
      <w:sz w:val="19"/>
    </w:rPr>
  </w:style>
  <w:style w:type="paragraph" w:customStyle="1" w:styleId="Default">
    <w:name w:val="Default"/>
    <w:rsid w:val="004C3F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4C3F1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image" Target="media/image8.emf"/><Relationship Id="rId42" Type="http://schemas.openxmlformats.org/officeDocument/2006/relationships/image" Target="media/image25.emf"/><Relationship Id="rId47" Type="http://schemas.openxmlformats.org/officeDocument/2006/relationships/hyperlink" Target="https://zielonagora.stat.gov.pl/osrodki/osrodek-badan-koniunktury/obk-dane" TargetMode="External"/><Relationship Id="rId63" Type="http://schemas.openxmlformats.org/officeDocument/2006/relationships/hyperlink" Target="http://stat.gov.pl/metainformacje/slownik-pojec/pojecia-stosowane-w-statystyce-publicznej/1_47,dziedzina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84" Type="http://schemas.openxmlformats.org/officeDocument/2006/relationships/hyperlink" Target="https://stat.gov.pl/metainformacje/slownik-pojec/pojecia-stosowane-w-statystyce-publicznej/3234,pojecie.html" TargetMode="External"/><Relationship Id="rId89" Type="http://schemas.openxmlformats.org/officeDocument/2006/relationships/hyperlink" Target="https://stat.gov.pl/metainformacje/slownik-pojec/pojecia-stosowane-w-statystyce-publicznej/201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oleObject" Target="embeddings/oleObject6.bin"/><Relationship Id="rId37" Type="http://schemas.openxmlformats.org/officeDocument/2006/relationships/image" Target="media/image20.emf"/><Relationship Id="rId53" Type="http://schemas.openxmlformats.org/officeDocument/2006/relationships/image" Target="media/image31.png"/><Relationship Id="rId58" Type="http://schemas.openxmlformats.org/officeDocument/2006/relationships/hyperlink" Target="https://bdl.stat.gov.pl/BDL/start" TargetMode="External"/><Relationship Id="rId74" Type="http://schemas.openxmlformats.org/officeDocument/2006/relationships/hyperlink" Target="http://stat.gov.pl/metainformacje/slownik-pojec/pojecia-stosowane-w-statystyce-publicznej/2390,pojecie.html" TargetMode="External"/><Relationship Id="rId79" Type="http://schemas.openxmlformats.org/officeDocument/2006/relationships/hyperlink" Target="http://stat.gov.pl/metainformacje/slownik-pojec/pojecia-stosowane-w-statystyce-publicznej/2390,pojecie.html" TargetMode="External"/><Relationship Id="rId102" Type="http://schemas.openxmlformats.org/officeDocument/2006/relationships/hyperlink" Target="http://stat.gov.pl/metainformacje/slownik-pojec/pojecia-stosowane-w-statystyce-publicznej/2390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362,pojecie.html" TargetMode="External"/><Relationship Id="rId95" Type="http://schemas.openxmlformats.org/officeDocument/2006/relationships/hyperlink" Target="http://stat.gov.pl/metainformacje/slownik-pojec/pojecia-stosowane-w-statystyce-publicznej/473,pojecie.html" TargetMode="External"/><Relationship Id="rId22" Type="http://schemas.openxmlformats.org/officeDocument/2006/relationships/image" Target="media/image9.emf"/><Relationship Id="rId27" Type="http://schemas.openxmlformats.org/officeDocument/2006/relationships/image" Target="media/image13.emf"/><Relationship Id="rId43" Type="http://schemas.openxmlformats.org/officeDocument/2006/relationships/image" Target="media/image26.emf"/><Relationship Id="rId48" Type="http://schemas.openxmlformats.org/officeDocument/2006/relationships/footer" Target="footer1.xml"/><Relationship Id="rId64" Type="http://schemas.openxmlformats.org/officeDocument/2006/relationships/hyperlink" Target="http://stat.gov.pl/metainformacje/slownik-pojec/pojecia-stosowane-w-statystyce-publicznej/1_47,dziedzina.html" TargetMode="External"/><Relationship Id="rId69" Type="http://schemas.openxmlformats.org/officeDocument/2006/relationships/hyperlink" Target="http://stat.gov.pl/metainformacje/slownik-pojec/pojecia-stosowane-w-statystyce-publicznej/1959,pojecie.html" TargetMode="External"/><Relationship Id="rId80" Type="http://schemas.openxmlformats.org/officeDocument/2006/relationships/hyperlink" Target="http://swaid.stat.gov.pl/SitePages/StronaGlownaDBW.aspx" TargetMode="External"/><Relationship Id="rId85" Type="http://schemas.openxmlformats.org/officeDocument/2006/relationships/hyperlink" Target="https://stat.gov.pl/metainformacje/slownik-pojec/pojecia-stosowane-w-statystyce-publicznej/1718,pojecie.html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6.emf"/><Relationship Id="rId38" Type="http://schemas.openxmlformats.org/officeDocument/2006/relationships/image" Target="media/image21.emf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103" Type="http://schemas.openxmlformats.org/officeDocument/2006/relationships/footer" Target="footer3.xml"/><Relationship Id="rId20" Type="http://schemas.openxmlformats.org/officeDocument/2006/relationships/image" Target="media/image7.emf"/><Relationship Id="rId41" Type="http://schemas.openxmlformats.org/officeDocument/2006/relationships/image" Target="media/image24.emf"/><Relationship Id="rId54" Type="http://schemas.openxmlformats.org/officeDocument/2006/relationships/hyperlink" Target="https://twitter.com/Wroclaw_STAT" TargetMode="External"/><Relationship Id="rId62" Type="http://schemas.openxmlformats.org/officeDocument/2006/relationships/hyperlink" Target="https://stat.gov.pl/metainformacje/slownik-pojec/pojecia-stosowane-w-statystyce-publicznej/1718,pojecie.html" TargetMode="External"/><Relationship Id="rId70" Type="http://schemas.openxmlformats.org/officeDocument/2006/relationships/hyperlink" Target="http://stat.gov.pl/metainformacje/slownik-pojec/pojecia-stosowane-w-statystyce-publicznej/439,pojecie.html" TargetMode="External"/><Relationship Id="rId75" Type="http://schemas.openxmlformats.org/officeDocument/2006/relationships/hyperlink" Target="http://stat.gov.pl/metainformacje/slownik-pojec/pojecia-stosowane-w-statystyce-publicznej/439,pojecie.html" TargetMode="External"/><Relationship Id="rId83" Type="http://schemas.openxmlformats.org/officeDocument/2006/relationships/hyperlink" Target="http://stat.gov.pl/metainformacje/slownik-pojec/pojecia-stosowane-w-statystyce-publicznej/1010,pojecie.html" TargetMode="External"/><Relationship Id="rId88" Type="http://schemas.openxmlformats.org/officeDocument/2006/relationships/hyperlink" Target="https://stat.gov.pl/metainformacje/slownik-pojec/pojecia-stosowane-w-statystyce-publicznej/2076,pojecie.html" TargetMode="External"/><Relationship Id="rId91" Type="http://schemas.openxmlformats.org/officeDocument/2006/relationships/hyperlink" Target="https://stat.gov.pl/metainformacje/slownik-pojec/pojecia-stosowane-w-statystyce-publicznej/693,pojecie.html" TargetMode="External"/><Relationship Id="rId96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10.emf"/><Relationship Id="rId28" Type="http://schemas.openxmlformats.org/officeDocument/2006/relationships/oleObject" Target="embeddings/oleObject4.bin"/><Relationship Id="rId36" Type="http://schemas.openxmlformats.org/officeDocument/2006/relationships/image" Target="media/image19.emf"/><Relationship Id="rId49" Type="http://schemas.openxmlformats.org/officeDocument/2006/relationships/footer" Target="footer2.xml"/><Relationship Id="rId57" Type="http://schemas.openxmlformats.org/officeDocument/2006/relationships/hyperlink" Target="http://swaid.stat.gov.pl/SitePages/StronaGlownaDBW.aspx" TargetMode="External"/><Relationship Id="rId106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5.emf"/><Relationship Id="rId44" Type="http://schemas.openxmlformats.org/officeDocument/2006/relationships/image" Target="media/image27.emf"/><Relationship Id="rId52" Type="http://schemas.openxmlformats.org/officeDocument/2006/relationships/hyperlink" Target="http://wroclaw.stat.gov.pl" TargetMode="External"/><Relationship Id="rId60" Type="http://schemas.openxmlformats.org/officeDocument/2006/relationships/hyperlink" Target="http://stat.gov.pl/metainformacje/slownik-pojec/pojecia-stosowane-w-statystyce-publicznej/1010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://stat.gov.pl/metainformacje/slownik-pojec/pojecia-stosowane-w-statystyce-publicznej/886,pojecie.html" TargetMode="External"/><Relationship Id="rId78" Type="http://schemas.openxmlformats.org/officeDocument/2006/relationships/hyperlink" Target="http://stat.gov.pl/metainformacje/slownik-pojec/pojecia-stosowane-w-statystyce-publicznej/886,pojecie.html" TargetMode="External"/><Relationship Id="rId81" Type="http://schemas.openxmlformats.org/officeDocument/2006/relationships/hyperlink" Target="https://bdl.stat.gov.pl/BDL/start" TargetMode="External"/><Relationship Id="rId86" Type="http://schemas.openxmlformats.org/officeDocument/2006/relationships/hyperlink" Target="http://stat.gov.pl/metainformacje/slownik-pojec/pojecia-stosowane-w-statystyce-publicznej/1_47,dziedzina.html" TargetMode="External"/><Relationship Id="rId94" Type="http://schemas.openxmlformats.org/officeDocument/2006/relationships/hyperlink" Target="http://stat.gov.pl/metainformacje/slownik-pojec/pojecia-stosowane-w-statystyce-publicznej/2331,pojecie.html" TargetMode="External"/><Relationship Id="rId99" Type="http://schemas.openxmlformats.org/officeDocument/2006/relationships/hyperlink" Target="http://stat.gov.pl/metainformacje/slownik-pojec/pojecia-stosowane-w-statystyce-publicznej/2331,pojecie.html" TargetMode="External"/><Relationship Id="rId101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2.emf"/><Relationship Id="rId34" Type="http://schemas.openxmlformats.org/officeDocument/2006/relationships/image" Target="media/image17.emf"/><Relationship Id="rId50" Type="http://schemas.openxmlformats.org/officeDocument/2006/relationships/hyperlink" Target="mailto:A.Ilczuk@stat.gov.pl" TargetMode="External"/><Relationship Id="rId55" Type="http://schemas.openxmlformats.org/officeDocument/2006/relationships/image" Target="media/image32.png"/><Relationship Id="rId76" Type="http://schemas.openxmlformats.org/officeDocument/2006/relationships/hyperlink" Target="http://stat.gov.pl/metainformacje/slownik-pojec/pojecia-stosowane-w-statystyce-publicznej/2331,pojecie.html" TargetMode="External"/><Relationship Id="rId97" Type="http://schemas.openxmlformats.org/officeDocument/2006/relationships/hyperlink" Target="http://stat.gov.pl/metainformacje/slownik-pojec/pojecia-stosowane-w-statystyce-publicznej/2390,pojecie.html" TargetMode="External"/><Relationship Id="rId104" Type="http://schemas.openxmlformats.org/officeDocument/2006/relationships/footer" Target="footer4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31,pojecie.html" TargetMode="External"/><Relationship Id="rId92" Type="http://schemas.openxmlformats.org/officeDocument/2006/relationships/hyperlink" Target="http://stat.gov.pl/metainformacje/slownik-pojec/pojecia-stosowane-w-statystyce-publicznej/195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4.emf"/><Relationship Id="rId24" Type="http://schemas.openxmlformats.org/officeDocument/2006/relationships/image" Target="media/image11.emf"/><Relationship Id="rId40" Type="http://schemas.openxmlformats.org/officeDocument/2006/relationships/image" Target="media/image23.emf"/><Relationship Id="rId45" Type="http://schemas.openxmlformats.org/officeDocument/2006/relationships/image" Target="media/image28.emf"/><Relationship Id="rId66" Type="http://schemas.openxmlformats.org/officeDocument/2006/relationships/hyperlink" Target="https://stat.gov.pl/metainformacje/slownik-pojec/pojecia-stosowane-w-statystyce-publicznej/201,pojecie.html" TargetMode="External"/><Relationship Id="rId87" Type="http://schemas.openxmlformats.org/officeDocument/2006/relationships/hyperlink" Target="http://stat.gov.pl/metainformacje/slownik-pojec/pojecia-stosowane-w-statystyce-publicznej/1_47,dziedzina.html" TargetMode="External"/><Relationship Id="rId61" Type="http://schemas.openxmlformats.org/officeDocument/2006/relationships/hyperlink" Target="https://stat.gov.pl/metainformacje/slownik-pojec/pojecia-stosowane-w-statystyce-publicznej/3234,pojecie.html" TargetMode="External"/><Relationship Id="rId82" Type="http://schemas.openxmlformats.org/officeDocument/2006/relationships/hyperlink" Target="http://bip.stat.gov.pl/dzialalnosc-statystyki-publicznej/rejestr-regon/liczba-podmiotow-w-rejestrze-regon-tablice/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5.bin"/><Relationship Id="rId35" Type="http://schemas.openxmlformats.org/officeDocument/2006/relationships/image" Target="media/image18.emf"/><Relationship Id="rId56" Type="http://schemas.openxmlformats.org/officeDocument/2006/relationships/hyperlink" Target="https://www.facebook.com/USWroclaw/?modal=admin_todo_tour" TargetMode="External"/><Relationship Id="rId77" Type="http://schemas.openxmlformats.org/officeDocument/2006/relationships/hyperlink" Target="http://stat.gov.pl/metainformacje/slownik-pojec/pojecia-stosowane-w-statystyce-publicznej/473,pojecie.html" TargetMode="External"/><Relationship Id="rId100" Type="http://schemas.openxmlformats.org/officeDocument/2006/relationships/hyperlink" Target="http://stat.gov.pl/metainformacje/slownik-pojec/pojecia-stosowane-w-statystyce-publicznej/473,pojecie.html" TargetMode="External"/><Relationship Id="rId105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0.png"/><Relationship Id="rId72" Type="http://schemas.openxmlformats.org/officeDocument/2006/relationships/hyperlink" Target="http://stat.gov.pl/metainformacje/slownik-pojec/pojecia-stosowane-w-statystyce-publicznej/473,pojecie.html" TargetMode="External"/><Relationship Id="rId93" Type="http://schemas.openxmlformats.org/officeDocument/2006/relationships/hyperlink" Target="http://stat.gov.pl/metainformacje/slownik-pojec/pojecia-stosowane-w-statystyce-publicznej/439,pojecie.html" TargetMode="External"/><Relationship Id="rId98" Type="http://schemas.openxmlformats.org/officeDocument/2006/relationships/hyperlink" Target="http://stat.gov.pl/metainformacje/slownik-pojec/pojecia-stosowane-w-statystyce-publicznej/439,pojecie.html" TargetMode="External"/><Relationship Id="rId3" Type="http://schemas.openxmlformats.org/officeDocument/2006/relationships/customXml" Target="../customXml/item3.xml"/><Relationship Id="rId25" Type="http://schemas.openxmlformats.org/officeDocument/2006/relationships/oleObject" Target="embeddings/oleObject3.bin"/><Relationship Id="rId46" Type="http://schemas.openxmlformats.org/officeDocument/2006/relationships/image" Target="media/image29.emf"/><Relationship Id="rId67" Type="http://schemas.openxmlformats.org/officeDocument/2006/relationships/hyperlink" Target="http://stat.gov.pl/metainformacje/slownik-pojec/pojecia-stosowane-w-statystyce-publicznej/3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ADE79-5E70-4AAF-842F-6850C6D5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22</Pages>
  <Words>7266</Words>
  <Characters>44182</Characters>
  <Application>Microsoft Office Word</Application>
  <DocSecurity>0</DocSecurity>
  <Lines>1523</Lines>
  <Paragraphs>935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104</cp:revision>
  <cp:lastPrinted>2020-01-27T11:41:00Z</cp:lastPrinted>
  <dcterms:created xsi:type="dcterms:W3CDTF">2021-01-04T07:20:00Z</dcterms:created>
  <dcterms:modified xsi:type="dcterms:W3CDTF">2021-01-29T09:22:00Z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