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A54F35" w:rsidP="00880C4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700909" w:rsidRPr="00700909">
        <w:rPr>
          <w:shd w:val="clear" w:color="auto" w:fill="FFFFFF"/>
        </w:rPr>
        <w:t>Aktywność ekonomiczna ludności</w:t>
      </w:r>
      <w:r w:rsidR="00A433D5" w:rsidRPr="00A433D5">
        <w:rPr>
          <w:rStyle w:val="Odwoanieprzypisudolnego"/>
          <w:rFonts w:ascii="Fira Sans" w:hAnsi="Fira Sans"/>
          <w:shd w:val="clear" w:color="auto" w:fill="FFFFFF"/>
        </w:rPr>
        <w:footnoteReference w:id="1"/>
      </w:r>
      <w:r w:rsidR="00700909" w:rsidRPr="00A433D5">
        <w:rPr>
          <w:rFonts w:ascii="Fira Sans" w:hAnsi="Fira Sans"/>
          <w:shd w:val="clear" w:color="auto" w:fill="FFFFFF"/>
        </w:rPr>
        <w:t xml:space="preserve"> </w:t>
      </w:r>
      <w:r w:rsidR="00700909" w:rsidRPr="00700909">
        <w:rPr>
          <w:shd w:val="clear" w:color="auto" w:fill="FFFFFF"/>
        </w:rPr>
        <w:t xml:space="preserve">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CA2471">
        <w:rPr>
          <w:shd w:val="clear" w:color="auto" w:fill="FFFFFF"/>
        </w:rPr>
        <w:t>I</w:t>
      </w:r>
      <w:r w:rsidRPr="00700909">
        <w:rPr>
          <w:shd w:val="clear" w:color="auto" w:fill="FFFFFF"/>
        </w:rPr>
        <w:t xml:space="preserve"> kwartale 20</w:t>
      </w:r>
      <w:r w:rsidR="001C478E">
        <w:rPr>
          <w:shd w:val="clear" w:color="auto" w:fill="FFFFFF"/>
        </w:rPr>
        <w:t>20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E5A2F" w:rsidRDefault="006B516F" w:rsidP="006B516F">
      <w:pPr>
        <w:pStyle w:val="LID"/>
        <w:jc w:val="both"/>
        <w:rPr>
          <w:spacing w:val="-4"/>
        </w:rPr>
      </w:pPr>
      <w:r w:rsidRPr="007C2E5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381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B66B19" w:rsidRDefault="004B6FA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56,4%</w:t>
                            </w:r>
                          </w:p>
                          <w:p w:rsidR="004B6FA5" w:rsidRPr="00074DD8" w:rsidRDefault="004B6FA5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4B6FA5" w:rsidRDefault="004B6FA5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B6FA5" w:rsidRPr="006900FE" w:rsidRDefault="004B6FA5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-0,1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  <w:p w:rsidR="004B6FA5" w:rsidRPr="00226FCD" w:rsidRDefault="004B6FA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108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yhJg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" fillcolor="#001d77" stroked="f">
                <v:textbox>
                  <w:txbxContent>
                    <w:p w:rsidR="004B6FA5" w:rsidRPr="00B66B19" w:rsidRDefault="004B6FA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56,4%</w:t>
                      </w:r>
                    </w:p>
                    <w:p w:rsidR="004B6FA5" w:rsidRPr="00074DD8" w:rsidRDefault="004B6FA5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4B6FA5" w:rsidRDefault="004B6FA5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B6FA5" w:rsidRPr="006900FE" w:rsidRDefault="004B6FA5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-0,1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  <w:p w:rsidR="004B6FA5" w:rsidRPr="00226FCD" w:rsidRDefault="004B6FA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C48" w:rsidRPr="00A67389">
        <w:rPr>
          <w:rFonts w:asciiTheme="minorHAnsi" w:hAnsiTheme="minorHAnsi"/>
          <w:color w:val="FF0000"/>
          <w:sz w:val="22"/>
          <w:szCs w:val="2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231140</wp:posOffset>
            </wp:positionH>
            <wp:positionV relativeFrom="page">
              <wp:posOffset>3288665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767">
        <w:t>W</w:t>
      </w:r>
      <w:r w:rsidR="00700909" w:rsidRPr="007C2E51">
        <w:t xml:space="preserve"> </w:t>
      </w:r>
      <w:r w:rsidR="00CA2471">
        <w:t>I</w:t>
      </w:r>
      <w:r w:rsidR="00700909" w:rsidRPr="007C2E51">
        <w:t xml:space="preserve"> kwartale 20</w:t>
      </w:r>
      <w:r w:rsidR="00E020FF">
        <w:t>20</w:t>
      </w:r>
      <w:r w:rsidR="00700909" w:rsidRPr="007C2E51">
        <w:t xml:space="preserve"> r</w:t>
      </w:r>
      <w:r w:rsidR="00E020FF">
        <w:t xml:space="preserve">. </w:t>
      </w:r>
      <w:r w:rsidR="001E7767">
        <w:t>w województwie dolnośląskim zaobserwowano</w:t>
      </w:r>
      <w:r w:rsidR="00E020FF">
        <w:t xml:space="preserve"> podobne tendencje, jak w IV kwartale 2019 r.</w:t>
      </w:r>
      <w:r w:rsidR="001E7767">
        <w:t xml:space="preserve"> </w:t>
      </w:r>
      <w:r w:rsidR="00E020FF">
        <w:t xml:space="preserve">— </w:t>
      </w:r>
      <w:r w:rsidR="001E7767">
        <w:t xml:space="preserve">zmniejszenie aktywności ekonomicznej ludności </w:t>
      </w:r>
      <w:r w:rsidR="0091775E" w:rsidRPr="00756EB1">
        <w:rPr>
          <w:spacing w:val="-4"/>
        </w:rPr>
        <w:t xml:space="preserve">w porównaniu </w:t>
      </w:r>
      <w:r w:rsidR="00A433D5">
        <w:rPr>
          <w:spacing w:val="-4"/>
        </w:rPr>
        <w:t>do</w:t>
      </w:r>
      <w:r w:rsidR="0091775E" w:rsidRPr="00756EB1">
        <w:rPr>
          <w:spacing w:val="-4"/>
        </w:rPr>
        <w:t xml:space="preserve"> analogiczn</w:t>
      </w:r>
      <w:r w:rsidR="007C2E51" w:rsidRPr="00756EB1">
        <w:rPr>
          <w:spacing w:val="-4"/>
        </w:rPr>
        <w:t>ego</w:t>
      </w:r>
      <w:r w:rsidR="0091775E" w:rsidRPr="00756EB1">
        <w:rPr>
          <w:spacing w:val="-4"/>
        </w:rPr>
        <w:t xml:space="preserve"> kwarta</w:t>
      </w:r>
      <w:r w:rsidR="007C2E51" w:rsidRPr="00756EB1">
        <w:rPr>
          <w:spacing w:val="-4"/>
        </w:rPr>
        <w:t>łu</w:t>
      </w:r>
      <w:r w:rsidR="0091775E" w:rsidRPr="00756EB1">
        <w:rPr>
          <w:spacing w:val="-4"/>
        </w:rPr>
        <w:t xml:space="preserve"> 201</w:t>
      </w:r>
      <w:r w:rsidR="00E020FF">
        <w:rPr>
          <w:spacing w:val="-4"/>
        </w:rPr>
        <w:t>9 r</w:t>
      </w:r>
      <w:r>
        <w:rPr>
          <w:spacing w:val="-4"/>
        </w:rPr>
        <w:t>. O</w:t>
      </w:r>
      <w:r w:rsidR="001E7767" w:rsidRPr="001E7767">
        <w:rPr>
          <w:spacing w:val="-4"/>
        </w:rPr>
        <w:t>dno</w:t>
      </w:r>
      <w:r>
        <w:rPr>
          <w:spacing w:val="-4"/>
        </w:rPr>
        <w:t>-</w:t>
      </w:r>
      <w:r w:rsidR="001E7767" w:rsidRPr="001E7767">
        <w:rPr>
          <w:spacing w:val="-4"/>
        </w:rPr>
        <w:t xml:space="preserve">towano </w:t>
      </w:r>
      <w:r w:rsidR="001E7767">
        <w:t>mniej</w:t>
      </w:r>
      <w:r w:rsidR="00332A9B" w:rsidRPr="00AF41AA">
        <w:t xml:space="preserve"> </w:t>
      </w:r>
      <w:r w:rsidR="00AE5A2F">
        <w:t>bezrobotnych</w:t>
      </w:r>
      <w:r w:rsidR="001E7767">
        <w:t xml:space="preserve">, zwiększyła się natomiast </w:t>
      </w:r>
      <w:r w:rsidR="00AE5A2F">
        <w:t xml:space="preserve">liczebność </w:t>
      </w:r>
      <w:r w:rsidR="001E7767">
        <w:t>populacj</w:t>
      </w:r>
      <w:r w:rsidR="00AE5A2F">
        <w:t>i</w:t>
      </w:r>
      <w:r w:rsidR="001E7767">
        <w:t xml:space="preserve"> biernych zawodowo</w:t>
      </w:r>
      <w:r w:rsidR="007C2E51" w:rsidRPr="00756EB1">
        <w:rPr>
          <w:spacing w:val="-4"/>
        </w:rPr>
        <w:t>.</w:t>
      </w:r>
      <w:r w:rsidR="00F975E8" w:rsidRPr="00756EB1">
        <w:rPr>
          <w:spacing w:val="-4"/>
        </w:rPr>
        <w:t xml:space="preserve"> </w:t>
      </w:r>
      <w:r>
        <w:rPr>
          <w:spacing w:val="-4"/>
        </w:rPr>
        <w:t>W konsekwencji niższy był współczynnik aktywności zawodowej</w:t>
      </w:r>
      <w:r w:rsidR="00700909" w:rsidRPr="00756EB1">
        <w:rPr>
          <w:spacing w:val="-4"/>
        </w:rPr>
        <w:t>.</w:t>
      </w:r>
      <w:r w:rsidR="00DF6287">
        <w:rPr>
          <w:spacing w:val="-4"/>
        </w:rPr>
        <w:t xml:space="preserve"> Liczba pracujących w ciągu roku nie zmieniła się i wskaźnik zatrudnienia pozostał na tym samym poziomie.</w:t>
      </w:r>
    </w:p>
    <w:p w:rsidR="00332A9B" w:rsidRDefault="001F15F7" w:rsidP="006B516F">
      <w:pPr>
        <w:pStyle w:val="LID"/>
        <w:jc w:val="both"/>
        <w:rPr>
          <w:shd w:val="clear" w:color="auto" w:fill="FFFFFF"/>
        </w:rPr>
      </w:pPr>
      <w:r w:rsidRPr="00756EB1">
        <w:rPr>
          <w:spacing w:val="-4"/>
        </w:rPr>
        <w:t xml:space="preserve"> </w:t>
      </w:r>
      <w:r w:rsidR="00074DD8" w:rsidRPr="00226FCD">
        <w:rPr>
          <w:shd w:val="clear" w:color="auto" w:fill="FFFFFF"/>
        </w:rPr>
        <w:t xml:space="preserve"> </w:t>
      </w:r>
    </w:p>
    <w:p w:rsidR="00700909" w:rsidRPr="00074DD8" w:rsidRDefault="00700909" w:rsidP="006B516F">
      <w:pPr>
        <w:pStyle w:val="Nagwek1"/>
        <w:spacing w:before="120"/>
      </w:pPr>
      <w:r>
        <w:rPr>
          <w:shd w:val="clear" w:color="auto" w:fill="FFFFFF"/>
        </w:rPr>
        <w:t>Aktywność ekon</w:t>
      </w:r>
      <w:r w:rsidRPr="00447971">
        <w:rPr>
          <w:shd w:val="clear" w:color="auto" w:fill="FFFFFF"/>
        </w:rPr>
        <w:t>omic</w:t>
      </w:r>
      <w:r>
        <w:rPr>
          <w:shd w:val="clear" w:color="auto" w:fill="FFFFFF"/>
        </w:rPr>
        <w:t>zna ludności w wieku 15 lat i więcej</w:t>
      </w:r>
    </w:p>
    <w:p w:rsidR="00700909" w:rsidRDefault="00AC2335" w:rsidP="00AB0CA3">
      <w:pPr>
        <w:pStyle w:val="Tekstnormalny"/>
        <w:spacing w:after="120"/>
        <w:rPr>
          <w:shd w:val="clear" w:color="auto" w:fill="FFFFFF"/>
        </w:rPr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6D655282" wp14:editId="631B3757">
                <wp:simplePos x="0" y="0"/>
                <wp:positionH relativeFrom="page">
                  <wp:posOffset>5660059</wp:posOffset>
                </wp:positionH>
                <wp:positionV relativeFrom="paragraph">
                  <wp:posOffset>259715</wp:posOffset>
                </wp:positionV>
                <wp:extent cx="1860550" cy="977900"/>
                <wp:effectExtent l="0" t="0" r="0" b="0"/>
                <wp:wrapTight wrapText="bothSides">
                  <wp:wrapPolygon edited="0">
                    <wp:start x="663" y="0"/>
                    <wp:lineTo x="663" y="21039"/>
                    <wp:lineTo x="20789" y="21039"/>
                    <wp:lineTo x="20789" y="0"/>
                    <wp:lineTo x="66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226FCD" w:rsidRDefault="004B6FA5" w:rsidP="00AC23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Współczynnik aktywności zawodowej był niższy niż przed rokiem i </w:t>
                            </w:r>
                            <w:r w:rsidRPr="00EE5A9F">
                              <w:rPr>
                                <w:spacing w:val="-3"/>
                              </w:rPr>
                              <w:t>kwartałem</w:t>
                            </w:r>
                            <w:r>
                              <w:rPr>
                                <w:spacing w:val="-3"/>
                              </w:rPr>
                              <w:t>, jednak nadal wyższy niż jego przeciętna 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5282" id="Pole tekstowe 4" o:spid="_x0000_s1027" type="#_x0000_t202" style="position:absolute;left:0;text-align:left;margin-left:445.65pt;margin-top:20.45pt;width:146.5pt;height:77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" filled="f" stroked="f">
                <v:textbox>
                  <w:txbxContent>
                    <w:p w:rsidR="004B6FA5" w:rsidRPr="00226FCD" w:rsidRDefault="004B6FA5" w:rsidP="00AC233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Współczynnik aktywności zawodowej był niższy niż przed rokiem i </w:t>
                      </w:r>
                      <w:r w:rsidRPr="00EE5A9F">
                        <w:rPr>
                          <w:spacing w:val="-3"/>
                        </w:rPr>
                        <w:t>kwartałem</w:t>
                      </w:r>
                      <w:r>
                        <w:rPr>
                          <w:spacing w:val="-3"/>
                        </w:rPr>
                        <w:t>, jednak nadal wyższy niż jego przeciętna wartość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0909"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700909">
        <w:rPr>
          <w:shd w:val="clear" w:color="auto" w:fill="FFFFFF"/>
        </w:rPr>
        <w:t xml:space="preserve"> kwartale 20</w:t>
      </w:r>
      <w:r w:rsidR="00E020FF">
        <w:rPr>
          <w:shd w:val="clear" w:color="auto" w:fill="FFFFFF"/>
        </w:rPr>
        <w:t>20</w:t>
      </w:r>
      <w:r w:rsidR="00700909">
        <w:rPr>
          <w:shd w:val="clear" w:color="auto" w:fill="FFFFFF"/>
        </w:rPr>
        <w:t xml:space="preserve"> r. w województwie dolnośląskim mieszkało 2</w:t>
      </w:r>
      <w:r w:rsidR="005977EB">
        <w:rPr>
          <w:shd w:val="clear" w:color="auto" w:fill="FFFFFF"/>
        </w:rPr>
        <w:t>2</w:t>
      </w:r>
      <w:r w:rsidR="00B36C4C">
        <w:rPr>
          <w:shd w:val="clear" w:color="auto" w:fill="FFFFFF"/>
        </w:rPr>
        <w:t>7</w:t>
      </w:r>
      <w:r w:rsidR="00E020FF">
        <w:rPr>
          <w:shd w:val="clear" w:color="auto" w:fill="FFFFFF"/>
        </w:rPr>
        <w:t>5</w:t>
      </w:r>
      <w:r w:rsidR="00700909">
        <w:rPr>
          <w:shd w:val="clear" w:color="auto" w:fill="FFFFFF"/>
        </w:rPr>
        <w:t xml:space="preserve"> tys. osób w wieku 15 lat</w:t>
      </w:r>
      <w:r w:rsidR="00700909">
        <w:rPr>
          <w:shd w:val="clear" w:color="auto" w:fill="FFFFFF"/>
        </w:rPr>
        <w:br/>
        <w:t>i więcej. W populacji tej</w:t>
      </w:r>
      <w:r w:rsidR="00700909" w:rsidRPr="00DD610C">
        <w:rPr>
          <w:shd w:val="clear" w:color="auto" w:fill="FFFFFF"/>
        </w:rPr>
        <w:t xml:space="preserve"> przeważały kobiety (52,</w:t>
      </w:r>
      <w:r w:rsidR="00442F75">
        <w:rPr>
          <w:shd w:val="clear" w:color="auto" w:fill="FFFFFF"/>
        </w:rPr>
        <w:t>5</w:t>
      </w:r>
      <w:r w:rsidR="00700909" w:rsidRPr="00DD610C">
        <w:rPr>
          <w:shd w:val="clear" w:color="auto" w:fill="FFFFFF"/>
        </w:rPr>
        <w:t>%), natomiast wśród aktywnych zawodowo dominowali mężczyźni (5</w:t>
      </w:r>
      <w:r w:rsidR="00E020FF">
        <w:rPr>
          <w:shd w:val="clear" w:color="auto" w:fill="FFFFFF"/>
        </w:rPr>
        <w:t>4</w:t>
      </w:r>
      <w:r w:rsidR="00700909" w:rsidRPr="00DD610C">
        <w:rPr>
          <w:shd w:val="clear" w:color="auto" w:fill="FFFFFF"/>
        </w:rPr>
        <w:t>,</w:t>
      </w:r>
      <w:r w:rsidR="00E020FF">
        <w:rPr>
          <w:shd w:val="clear" w:color="auto" w:fill="FFFFFF"/>
        </w:rPr>
        <w:t>1</w:t>
      </w:r>
      <w:r w:rsidR="00700909"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E3707B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CA2471" w:rsidP="00B54C0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B54C0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2019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384037" w:rsidP="00E3707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IV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2019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E3707B" w:rsidRPr="00537D47" w:rsidRDefault="00CA2471" w:rsidP="00B54C0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B54C0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2020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60" w:after="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53,7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54,2</w:t>
            </w:r>
          </w:p>
        </w:tc>
      </w:tr>
      <w:tr w:rsidR="00384037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16940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16953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1282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16954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1250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16274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1255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16467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1250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16425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666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</w:p>
        </w:tc>
      </w:tr>
      <w:tr w:rsidR="00384037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4037" w:rsidRPr="00537D47" w:rsidRDefault="00384037" w:rsidP="00384037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990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38403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037">
              <w:rPr>
                <w:rFonts w:eastAsia="Times New Roman" w:cs="Arial"/>
                <w:sz w:val="16"/>
                <w:szCs w:val="16"/>
                <w:lang w:eastAsia="pl-PL"/>
              </w:rPr>
              <w:t>13365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978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384037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13313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993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4037" w:rsidRPr="00537D47" w:rsidRDefault="008C153B" w:rsidP="00384037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13334</w:t>
            </w:r>
          </w:p>
        </w:tc>
      </w:tr>
    </w:tbl>
    <w:p w:rsidR="00700909" w:rsidRDefault="00700909" w:rsidP="00700909">
      <w:pPr>
        <w:pStyle w:val="tytuwykresu"/>
        <w:spacing w:before="240"/>
        <w:rPr>
          <w:shd w:val="clear" w:color="auto" w:fill="FFFFFF"/>
        </w:rPr>
      </w:pPr>
      <w:r w:rsidRPr="00001C5B">
        <w:t xml:space="preserve">Wykres </w:t>
      </w:r>
      <w:r>
        <w:t>1.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Zmiany na rynku pracy </w:t>
      </w:r>
      <w:r w:rsidR="00CE74BC">
        <w:rPr>
          <w:shd w:val="clear" w:color="auto" w:fill="FFFFFF"/>
        </w:rPr>
        <w:t xml:space="preserve">w województwie dolnośląskim </w:t>
      </w:r>
      <w:r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</w:t>
      </w:r>
      <w:r w:rsidR="002122C2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D2295E" w:rsidRPr="00700909" w:rsidRDefault="00AE5A2F" w:rsidP="00226FCD">
      <w:pPr>
        <w:pStyle w:val="tytuwykresu"/>
        <w:spacing w:before="0" w:after="0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50B10F" wp14:editId="36A57A72">
                <wp:simplePos x="0" y="0"/>
                <wp:positionH relativeFrom="page">
                  <wp:posOffset>5660970</wp:posOffset>
                </wp:positionH>
                <wp:positionV relativeFrom="paragraph">
                  <wp:posOffset>163195</wp:posOffset>
                </wp:positionV>
                <wp:extent cx="1828800" cy="1033145"/>
                <wp:effectExtent l="0" t="0" r="0" b="0"/>
                <wp:wrapTight wrapText="bothSides">
                  <wp:wrapPolygon edited="0">
                    <wp:start x="675" y="0"/>
                    <wp:lineTo x="675" y="21109"/>
                    <wp:lineTo x="20700" y="21109"/>
                    <wp:lineTo x="20700" y="0"/>
                    <wp:lineTo x="67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226FCD" w:rsidRDefault="004B6FA5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analogicznym kwartałem 2019 roku oraz</w:t>
                            </w:r>
                            <w:r>
                              <w:br/>
                            </w:r>
                            <w:r w:rsidRPr="00EE5A9F">
                              <w:rPr>
                                <w:spacing w:val="-3"/>
                              </w:rPr>
                              <w:t>z kwartałem poprzednim zauważalny</w:t>
                            </w:r>
                            <w:r>
                              <w:t xml:space="preserve"> jest znaczny spadek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B10F" id="_x0000_s1028" type="#_x0000_t202" style="position:absolute;margin-left:445.75pt;margin-top:12.85pt;width:2in;height:81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" filled="f" stroked="f">
                <v:textbox>
                  <w:txbxContent>
                    <w:p w:rsidR="004B6FA5" w:rsidRPr="00226FCD" w:rsidRDefault="004B6FA5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analogicznym kwartałem 2019 roku oraz</w:t>
                      </w:r>
                      <w:r>
                        <w:br/>
                      </w:r>
                      <w:r w:rsidRPr="00EE5A9F">
                        <w:rPr>
                          <w:spacing w:val="-3"/>
                        </w:rPr>
                        <w:t>z kwartałem poprzednim zauważalny</w:t>
                      </w:r>
                      <w:r>
                        <w:t xml:space="preserve"> jest znaczny spadek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324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0992" behindDoc="0" locked="0" layoutInCell="1" allowOverlap="1" wp14:anchorId="394953EB" wp14:editId="4D252B52">
            <wp:simplePos x="0" y="0"/>
            <wp:positionH relativeFrom="margin">
              <wp:align>left</wp:align>
            </wp:positionH>
            <wp:positionV relativeFrom="paragraph">
              <wp:posOffset>5919</wp:posOffset>
            </wp:positionV>
            <wp:extent cx="2357755" cy="2288540"/>
            <wp:effectExtent l="0" t="0" r="0" b="0"/>
            <wp:wrapThrough wrapText="bothSides">
              <wp:wrapPolygon edited="0">
                <wp:start x="3665" y="539"/>
                <wp:lineTo x="3141" y="1079"/>
                <wp:lineTo x="3839" y="2517"/>
                <wp:lineTo x="8377" y="3776"/>
                <wp:lineTo x="524" y="3776"/>
                <wp:lineTo x="349" y="6653"/>
                <wp:lineTo x="1745" y="6653"/>
                <wp:lineTo x="873" y="8091"/>
                <wp:lineTo x="1920" y="9529"/>
                <wp:lineTo x="1571" y="9529"/>
                <wp:lineTo x="698" y="9709"/>
                <wp:lineTo x="698" y="14384"/>
                <wp:lineTo x="4363" y="15283"/>
                <wp:lineTo x="1396" y="15463"/>
                <wp:lineTo x="698" y="15643"/>
                <wp:lineTo x="1222" y="20677"/>
                <wp:lineTo x="19896" y="20677"/>
                <wp:lineTo x="20419" y="19778"/>
                <wp:lineTo x="17627" y="19418"/>
                <wp:lineTo x="2967" y="18160"/>
                <wp:lineTo x="20594" y="18160"/>
                <wp:lineTo x="20943" y="15822"/>
                <wp:lineTo x="13613" y="15283"/>
                <wp:lineTo x="20594" y="14204"/>
                <wp:lineTo x="20594" y="13845"/>
                <wp:lineTo x="13613" y="12406"/>
                <wp:lineTo x="20245" y="12406"/>
                <wp:lineTo x="21117" y="12047"/>
                <wp:lineTo x="20943" y="7731"/>
                <wp:lineTo x="19197" y="7012"/>
                <wp:lineTo x="20594" y="6473"/>
                <wp:lineTo x="20594" y="3956"/>
                <wp:lineTo x="15707" y="3776"/>
                <wp:lineTo x="18499" y="1618"/>
                <wp:lineTo x="18325" y="539"/>
                <wp:lineTo x="3665" y="539"/>
              </wp:wrapPolygon>
            </wp:wrapThrough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1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24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6417B316" wp14:editId="7C3E4AF3">
            <wp:simplePos x="0" y="0"/>
            <wp:positionH relativeFrom="column">
              <wp:posOffset>2695575</wp:posOffset>
            </wp:positionH>
            <wp:positionV relativeFrom="paragraph">
              <wp:posOffset>4445</wp:posOffset>
            </wp:positionV>
            <wp:extent cx="2364105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409" y="21510"/>
                <wp:lineTo x="21409" y="0"/>
                <wp:lineTo x="0" y="0"/>
              </wp:wrapPolygon>
            </wp:wrapThrough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12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Pr="00700909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D2295E" w:rsidRDefault="00D2295E" w:rsidP="00226FCD">
      <w:pPr>
        <w:pStyle w:val="tytuwykresu"/>
        <w:spacing w:before="0" w:after="0"/>
        <w:rPr>
          <w:shd w:val="clear" w:color="auto" w:fill="FFFFFF"/>
        </w:rPr>
      </w:pPr>
    </w:p>
    <w:p w:rsidR="006A2DA6" w:rsidRDefault="00BF1C23" w:rsidP="00BF1C23">
      <w:pPr>
        <w:pStyle w:val="Tekstnormalny"/>
      </w:pPr>
      <w:r>
        <w:rPr>
          <w:spacing w:val="-4"/>
        </w:rPr>
        <w:lastRenderedPageBreak/>
        <w:t>L</w:t>
      </w:r>
      <w:r w:rsidRPr="00BF0899">
        <w:rPr>
          <w:spacing w:val="-4"/>
        </w:rPr>
        <w:t>iczba aktywnych zawodowo w I kwartale 20</w:t>
      </w:r>
      <w:r w:rsidR="00E020FF">
        <w:rPr>
          <w:spacing w:val="-4"/>
        </w:rPr>
        <w:t>20</w:t>
      </w:r>
      <w:r w:rsidRPr="00BF0899">
        <w:rPr>
          <w:spacing w:val="-4"/>
        </w:rPr>
        <w:t xml:space="preserve"> r. w województwie </w:t>
      </w:r>
      <w:r w:rsidRPr="00BF0899">
        <w:rPr>
          <w:spacing w:val="-4"/>
          <w:shd w:val="clear" w:color="auto" w:fill="FFFFFF"/>
        </w:rPr>
        <w:t xml:space="preserve">dolnośląskim </w:t>
      </w:r>
      <w:r w:rsidRPr="00BF0899">
        <w:rPr>
          <w:spacing w:val="-4"/>
        </w:rPr>
        <w:t>wyniosła 1</w:t>
      </w:r>
      <w:r w:rsidR="00BF45CD">
        <w:rPr>
          <w:spacing w:val="-4"/>
        </w:rPr>
        <w:t>2</w:t>
      </w:r>
      <w:r w:rsidR="00E020FF">
        <w:rPr>
          <w:spacing w:val="-4"/>
        </w:rPr>
        <w:t>82</w:t>
      </w:r>
      <w:r w:rsidRPr="00BF0899">
        <w:rPr>
          <w:spacing w:val="-4"/>
        </w:rPr>
        <w:t xml:space="preserve"> tys. osób</w:t>
      </w:r>
      <w:r>
        <w:t xml:space="preserve"> i z</w:t>
      </w:r>
      <w:r w:rsidR="003F535D">
        <w:t>mniej</w:t>
      </w:r>
      <w:r>
        <w:t xml:space="preserve">szyła się w ciągu roku o </w:t>
      </w:r>
      <w:r w:rsidR="00E020FF">
        <w:t>0</w:t>
      </w:r>
      <w:r>
        <w:t>,</w:t>
      </w:r>
      <w:r w:rsidR="003F535D">
        <w:t>4</w:t>
      </w:r>
      <w:r>
        <w:t xml:space="preserve">%, co spowodowane było </w:t>
      </w:r>
      <w:r w:rsidR="003F535D">
        <w:t>spadkiem</w:t>
      </w:r>
      <w:r>
        <w:t xml:space="preserve"> liczby </w:t>
      </w:r>
      <w:r w:rsidR="00E46B4A">
        <w:t>bezrobotnych (o 1</w:t>
      </w:r>
      <w:r w:rsidR="00E020FF">
        <w:t>3</w:t>
      </w:r>
      <w:r w:rsidR="00E46B4A">
        <w:t>,</w:t>
      </w:r>
      <w:r w:rsidR="00E020FF">
        <w:t>5</w:t>
      </w:r>
      <w:r w:rsidR="00E46B4A">
        <w:t>%)</w:t>
      </w:r>
      <w:r w:rsidR="00AE5A2F">
        <w:t xml:space="preserve">; liczba pracujących w tym okresie nie zmieniła się. </w:t>
      </w:r>
    </w:p>
    <w:p w:rsidR="00BF1C23" w:rsidRDefault="00BF1C23" w:rsidP="003F535D">
      <w:pPr>
        <w:pStyle w:val="Tekstnormalny"/>
        <w:spacing w:after="240"/>
      </w:pPr>
      <w:r>
        <w:t>W porównaniu z I</w:t>
      </w:r>
      <w:r w:rsidR="00E020FF">
        <w:t>V</w:t>
      </w:r>
      <w:r w:rsidR="00D53297">
        <w:t xml:space="preserve"> kwartałem 201</w:t>
      </w:r>
      <w:r w:rsidR="00D4028E">
        <w:t>9</w:t>
      </w:r>
      <w:r>
        <w:t xml:space="preserve"> r. liczba aktywnych zawodowo </w:t>
      </w:r>
      <w:r w:rsidR="00095D4A">
        <w:t>z</w:t>
      </w:r>
      <w:r w:rsidR="003F535D">
        <w:t>mniej</w:t>
      </w:r>
      <w:r w:rsidR="00095D4A">
        <w:t xml:space="preserve">szyła się </w:t>
      </w:r>
      <w:r>
        <w:t xml:space="preserve">o </w:t>
      </w:r>
      <w:r w:rsidR="00AE5A2F">
        <w:t>1</w:t>
      </w:r>
      <w:r>
        <w:t>,</w:t>
      </w:r>
      <w:r w:rsidR="00AE5A2F">
        <w:t>1</w:t>
      </w:r>
      <w:r>
        <w:t xml:space="preserve">%, co było rezultatem </w:t>
      </w:r>
      <w:r w:rsidR="003F535D">
        <w:t>spadku</w:t>
      </w:r>
      <w:r>
        <w:t xml:space="preserve"> </w:t>
      </w:r>
      <w:r w:rsidR="00A81466">
        <w:t>liczby osób</w:t>
      </w:r>
      <w:r>
        <w:t xml:space="preserve"> bezrobotnych</w:t>
      </w:r>
      <w:r w:rsidR="00564DB1">
        <w:t xml:space="preserve"> (o </w:t>
      </w:r>
      <w:r w:rsidR="003F535D">
        <w:t>2</w:t>
      </w:r>
      <w:r w:rsidR="00E020FF">
        <w:t>2</w:t>
      </w:r>
      <w:r w:rsidR="00564DB1">
        <w:t>,</w:t>
      </w:r>
      <w:r w:rsidR="00E020FF">
        <w:t>0</w:t>
      </w:r>
      <w:r w:rsidR="00564DB1">
        <w:t>%)</w:t>
      </w:r>
      <w:r w:rsidR="00AE5A2F">
        <w:t xml:space="preserve"> oraz liczby pracujacych (o 0,4%).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9D6363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9D6363" w:rsidRDefault="009D6363" w:rsidP="00743D7D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9D6363" w:rsidRPr="00CA6CFF" w:rsidRDefault="00524434" w:rsidP="009D6363">
      <w:pPr>
        <w:pStyle w:val="tytuwykresu"/>
        <w:spacing w:before="240"/>
      </w:pPr>
      <w:r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 wp14:anchorId="1494F7E0" wp14:editId="31F601A6">
            <wp:simplePos x="0" y="0"/>
            <wp:positionH relativeFrom="margin">
              <wp:align>left</wp:align>
            </wp:positionH>
            <wp:positionV relativeFrom="paragraph">
              <wp:posOffset>360321</wp:posOffset>
            </wp:positionV>
            <wp:extent cx="4952365" cy="2165350"/>
            <wp:effectExtent l="0" t="0" r="635" b="6350"/>
            <wp:wrapThrough wrapText="bothSides">
              <wp:wrapPolygon edited="0">
                <wp:start x="0" y="0"/>
                <wp:lineTo x="0" y="21473"/>
                <wp:lineTo x="21520" y="21473"/>
                <wp:lineTo x="21520" y="0"/>
                <wp:lineTo x="0" y="0"/>
              </wp:wrapPolygon>
            </wp:wrapThrough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363" w:rsidRPr="00001C5B">
        <w:t xml:space="preserve">Wykres </w:t>
      </w:r>
      <w:r w:rsidR="009D6363">
        <w:t>2.</w:t>
      </w:r>
      <w:r w:rsidR="009D6363" w:rsidRPr="007008A9">
        <w:t xml:space="preserve"> </w:t>
      </w:r>
      <w:r w:rsidR="009D6363" w:rsidRPr="00CA6CFF">
        <w:t>Współczynnik aktywności zaw</w:t>
      </w:r>
      <w:r w:rsidR="009D6363">
        <w:t>o</w:t>
      </w:r>
      <w:r w:rsidR="009D6363" w:rsidRPr="00CA6CFF">
        <w:t>dowej</w:t>
      </w:r>
      <w:r w:rsidR="009D6363">
        <w:t xml:space="preserve"> (w %)</w:t>
      </w:r>
    </w:p>
    <w:p w:rsidR="009D6363" w:rsidRDefault="00943954" w:rsidP="00447971">
      <w:pPr>
        <w:pStyle w:val="tytuwykresu"/>
        <w:spacing w:after="240"/>
        <w:jc w:val="both"/>
        <w:rPr>
          <w:b w:val="0"/>
          <w:sz w:val="19"/>
          <w:szCs w:val="19"/>
        </w:rPr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28BCE22" wp14:editId="386FB8FB">
                <wp:simplePos x="0" y="0"/>
                <wp:positionH relativeFrom="column">
                  <wp:posOffset>5179364</wp:posOffset>
                </wp:positionH>
                <wp:positionV relativeFrom="page">
                  <wp:posOffset>4746625</wp:posOffset>
                </wp:positionV>
                <wp:extent cx="1877060" cy="1168400"/>
                <wp:effectExtent l="0" t="0" r="0" b="0"/>
                <wp:wrapTight wrapText="bothSides">
                  <wp:wrapPolygon edited="0">
                    <wp:start x="658" y="0"/>
                    <wp:lineTo x="658" y="21130"/>
                    <wp:lineTo x="20825" y="21130"/>
                    <wp:lineTo x="20825" y="0"/>
                    <wp:lineTo x="658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Default="004B6FA5" w:rsidP="00A9147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Podobnie, jak w kwartale poprzednim, w ciągu roku i w ciągu kwartału zaobserwowano wzrost obciążenia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>, jednak nadal było ono mniejsze niż średnio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CE22" id="Pole tekstowe 16" o:spid="_x0000_s1029" type="#_x0000_t202" style="position:absolute;left:0;text-align:left;margin-left:407.8pt;margin-top:373.75pt;width:147.8pt;height:92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" filled="f" stroked="f">
                <v:textbox>
                  <w:txbxContent>
                    <w:p w:rsidR="004B6FA5" w:rsidRDefault="004B6FA5" w:rsidP="00A9147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Podobnie, jak w kwartale poprzednim, w ciągu roku i w ciągu kwartału zaobserwowano wzrost obciążenia</w:t>
                      </w:r>
                      <w:r w:rsidRPr="000443B8">
                        <w:rPr>
                          <w:spacing w:val="-2"/>
                        </w:rPr>
                        <w:t xml:space="preserve"> pracujących osobami niepracującymi</w:t>
                      </w:r>
                      <w:r>
                        <w:rPr>
                          <w:spacing w:val="-2"/>
                        </w:rPr>
                        <w:t>, jednak nadal było ono mniejsze niż średnio</w:t>
                      </w:r>
                      <w:r>
                        <w:rPr>
                          <w:spacing w:val="-2"/>
                        </w:rPr>
                        <w:br/>
                        <w:t>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2295E" w:rsidRDefault="00BF1C23" w:rsidP="00447971">
      <w:pPr>
        <w:pStyle w:val="tytuwykresu"/>
        <w:spacing w:after="240"/>
        <w:jc w:val="both"/>
        <w:rPr>
          <w:b w:val="0"/>
          <w:spacing w:val="-5"/>
          <w:sz w:val="19"/>
          <w:szCs w:val="19"/>
        </w:rPr>
      </w:pPr>
      <w:r w:rsidRPr="0021408F">
        <w:rPr>
          <w:b w:val="0"/>
          <w:sz w:val="19"/>
          <w:szCs w:val="19"/>
        </w:rPr>
        <w:t xml:space="preserve">Obciążenie pracujących osobami niepracującymi </w:t>
      </w:r>
      <w:r w:rsidR="00BF45CD">
        <w:rPr>
          <w:b w:val="0"/>
          <w:sz w:val="19"/>
          <w:szCs w:val="19"/>
        </w:rPr>
        <w:t>(w przeliczeniu na 1000 osób)</w:t>
      </w:r>
      <w:r w:rsidR="00484532" w:rsidRPr="00484532">
        <w:rPr>
          <w:b w:val="0"/>
          <w:sz w:val="19"/>
          <w:szCs w:val="19"/>
        </w:rPr>
        <w:t xml:space="preserve"> </w:t>
      </w:r>
      <w:r w:rsidR="00484532" w:rsidRPr="0021408F">
        <w:rPr>
          <w:b w:val="0"/>
          <w:sz w:val="19"/>
          <w:szCs w:val="19"/>
        </w:rPr>
        <w:t>wyniosło</w:t>
      </w:r>
      <w:r w:rsidR="00CD5249">
        <w:rPr>
          <w:b w:val="0"/>
          <w:sz w:val="19"/>
          <w:szCs w:val="19"/>
        </w:rPr>
        <w:t xml:space="preserve"> </w:t>
      </w:r>
      <w:r w:rsidR="00830189">
        <w:rPr>
          <w:b w:val="0"/>
          <w:sz w:val="19"/>
          <w:szCs w:val="19"/>
        </w:rPr>
        <w:t>82</w:t>
      </w:r>
      <w:r w:rsidR="00866FF6">
        <w:rPr>
          <w:b w:val="0"/>
          <w:sz w:val="19"/>
          <w:szCs w:val="19"/>
        </w:rPr>
        <w:t>0</w:t>
      </w:r>
      <w:r w:rsidR="00BF45CD">
        <w:rPr>
          <w:b w:val="0"/>
          <w:sz w:val="19"/>
          <w:szCs w:val="19"/>
        </w:rPr>
        <w:br/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830189">
        <w:rPr>
          <w:b w:val="0"/>
          <w:spacing w:val="0"/>
          <w:sz w:val="19"/>
          <w:szCs w:val="19"/>
        </w:rPr>
        <w:t>więk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</w:t>
      </w:r>
      <w:r w:rsidR="00866FF6">
        <w:rPr>
          <w:b w:val="0"/>
          <w:spacing w:val="0"/>
          <w:sz w:val="19"/>
          <w:szCs w:val="19"/>
        </w:rPr>
        <w:t>812</w:t>
      </w:r>
      <w:r w:rsidRPr="0021408F">
        <w:rPr>
          <w:b w:val="0"/>
          <w:spacing w:val="0"/>
          <w:sz w:val="19"/>
          <w:szCs w:val="19"/>
        </w:rPr>
        <w:t>)</w:t>
      </w:r>
      <w:r w:rsidR="00C52F93">
        <w:rPr>
          <w:b w:val="0"/>
          <w:spacing w:val="0"/>
          <w:sz w:val="19"/>
          <w:szCs w:val="19"/>
        </w:rPr>
        <w:t xml:space="preserve"> i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</w:t>
      </w:r>
      <w:r w:rsidR="00830189">
        <w:rPr>
          <w:b w:val="0"/>
          <w:sz w:val="19"/>
          <w:szCs w:val="19"/>
        </w:rPr>
        <w:t>1</w:t>
      </w:r>
      <w:r w:rsidR="00866FF6">
        <w:rPr>
          <w:b w:val="0"/>
          <w:sz w:val="19"/>
          <w:szCs w:val="19"/>
        </w:rPr>
        <w:t>3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4F61FD">
        <w:rPr>
          <w:b w:val="0"/>
          <w:spacing w:val="0"/>
          <w:sz w:val="19"/>
          <w:szCs w:val="19"/>
        </w:rPr>
        <w:t>znacznie wy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 xml:space="preserve">dolnośląskim i w </w:t>
      </w:r>
      <w:r w:rsidR="00CA2471">
        <w:rPr>
          <w:b w:val="0"/>
          <w:spacing w:val="-5"/>
          <w:sz w:val="19"/>
          <w:szCs w:val="19"/>
        </w:rPr>
        <w:t>I</w:t>
      </w:r>
      <w:r w:rsidR="007F32FC" w:rsidRPr="007F32FC">
        <w:rPr>
          <w:b w:val="0"/>
          <w:spacing w:val="-5"/>
          <w:sz w:val="19"/>
          <w:szCs w:val="19"/>
        </w:rPr>
        <w:t xml:space="preserve"> kwartale 20</w:t>
      </w:r>
      <w:r w:rsidR="00866FF6">
        <w:rPr>
          <w:b w:val="0"/>
          <w:spacing w:val="-5"/>
          <w:sz w:val="19"/>
          <w:szCs w:val="19"/>
        </w:rPr>
        <w:t>20</w:t>
      </w:r>
      <w:r w:rsidRPr="007F32FC">
        <w:rPr>
          <w:b w:val="0"/>
          <w:spacing w:val="-5"/>
          <w:sz w:val="19"/>
          <w:szCs w:val="19"/>
        </w:rPr>
        <w:t xml:space="preserve"> r. wyniósł 8</w:t>
      </w:r>
      <w:r w:rsidR="00866FF6">
        <w:rPr>
          <w:b w:val="0"/>
          <w:spacing w:val="-5"/>
          <w:sz w:val="19"/>
          <w:szCs w:val="19"/>
        </w:rPr>
        <w:t>44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866FF6">
        <w:rPr>
          <w:b w:val="0"/>
          <w:spacing w:val="-5"/>
          <w:sz w:val="19"/>
          <w:szCs w:val="19"/>
        </w:rPr>
        <w:t>38</w:t>
      </w:r>
      <w:r w:rsidR="00BF45CD">
        <w:rPr>
          <w:b w:val="0"/>
          <w:spacing w:val="-5"/>
          <w:sz w:val="19"/>
          <w:szCs w:val="19"/>
        </w:rPr>
        <w:t xml:space="preserve">, przed rokiem </w:t>
      </w:r>
      <w:r w:rsidR="00BF45CD" w:rsidRPr="007F32FC">
        <w:rPr>
          <w:b w:val="0"/>
          <w:spacing w:val="-5"/>
          <w:sz w:val="19"/>
          <w:szCs w:val="19"/>
        </w:rPr>
        <w:t>–</w:t>
      </w:r>
      <w:r w:rsidR="00BF45CD">
        <w:rPr>
          <w:b w:val="0"/>
          <w:spacing w:val="-5"/>
          <w:sz w:val="19"/>
          <w:szCs w:val="19"/>
        </w:rPr>
        <w:t xml:space="preserve"> 8</w:t>
      </w:r>
      <w:r w:rsidR="00866FF6">
        <w:rPr>
          <w:b w:val="0"/>
          <w:spacing w:val="-5"/>
          <w:sz w:val="19"/>
          <w:szCs w:val="19"/>
        </w:rPr>
        <w:t>62</w:t>
      </w:r>
      <w:r w:rsidRPr="007F32FC">
        <w:rPr>
          <w:b w:val="0"/>
          <w:spacing w:val="-5"/>
          <w:sz w:val="19"/>
          <w:szCs w:val="19"/>
        </w:rPr>
        <w:t>).</w:t>
      </w:r>
    </w:p>
    <w:p w:rsidR="00BF1C23" w:rsidRPr="009D6363" w:rsidRDefault="00524434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 w:rsidRPr="00A93EDD">
        <w:rPr>
          <w:b/>
          <w:spacing w:val="0"/>
          <w:shd w:val="clear" w:color="auto" w:fill="FFFFFF"/>
          <w:lang w:eastAsia="pl-PL"/>
        </w:rPr>
        <w:drawing>
          <wp:anchor distT="0" distB="0" distL="114300" distR="114300" simplePos="0" relativeHeight="251889664" behindDoc="0" locked="0" layoutInCell="1" allowOverlap="1" wp14:anchorId="5B3DE473" wp14:editId="70720004">
            <wp:simplePos x="0" y="0"/>
            <wp:positionH relativeFrom="margin">
              <wp:align>center</wp:align>
            </wp:positionH>
            <wp:positionV relativeFrom="paragraph">
              <wp:posOffset>223244</wp:posOffset>
            </wp:positionV>
            <wp:extent cx="4952365" cy="1837690"/>
            <wp:effectExtent l="0" t="0" r="63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C23" w:rsidRPr="00A93EDD">
        <w:rPr>
          <w:b/>
          <w:noProof w:val="0"/>
          <w:sz w:val="18"/>
          <w:szCs w:val="22"/>
        </w:rPr>
        <w:t xml:space="preserve"> </w:t>
      </w:r>
      <w:r w:rsidR="009D6363" w:rsidRPr="00A93EDD">
        <w:rPr>
          <w:b/>
          <w:noProof w:val="0"/>
          <w:spacing w:val="-5"/>
          <w:sz w:val="18"/>
          <w:szCs w:val="22"/>
        </w:rPr>
        <w:t>Wykres 3. Struktura ludności w wieku 15 lat i więcej według statusu na rynku pracy w I kwartale 20</w:t>
      </w:r>
      <w:r w:rsidR="00A93EDD" w:rsidRPr="00A93EDD">
        <w:rPr>
          <w:b/>
          <w:noProof w:val="0"/>
          <w:spacing w:val="-5"/>
          <w:sz w:val="18"/>
          <w:szCs w:val="22"/>
        </w:rPr>
        <w:t>20</w:t>
      </w:r>
      <w:r w:rsidR="009D6363" w:rsidRPr="00A93EDD">
        <w:rPr>
          <w:b/>
          <w:noProof w:val="0"/>
          <w:spacing w:val="-5"/>
          <w:sz w:val="18"/>
          <w:szCs w:val="22"/>
        </w:rPr>
        <w:t xml:space="preserve"> r.</w:t>
      </w:r>
    </w:p>
    <w:p w:rsidR="00A851FF" w:rsidRDefault="00A851FF" w:rsidP="00CA2471">
      <w:pPr>
        <w:jc w:val="both"/>
        <w:rPr>
          <w:shd w:val="clear" w:color="auto" w:fill="FFFFFF"/>
        </w:rPr>
      </w:pPr>
    </w:p>
    <w:p w:rsidR="00BF1C23" w:rsidRPr="00F36C12" w:rsidRDefault="00943954" w:rsidP="00CA2471">
      <w:pPr>
        <w:jc w:val="both"/>
        <w:rPr>
          <w:shd w:val="clear" w:color="auto" w:fill="FFFFFF"/>
        </w:rPr>
      </w:pPr>
      <w:r w:rsidRPr="00F36C12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AC39F8E" wp14:editId="3DCD13C8">
                <wp:simplePos x="0" y="0"/>
                <wp:positionH relativeFrom="page">
                  <wp:posOffset>5652439</wp:posOffset>
                </wp:positionH>
                <wp:positionV relativeFrom="page">
                  <wp:posOffset>8395970</wp:posOffset>
                </wp:positionV>
                <wp:extent cx="1892300" cy="923842"/>
                <wp:effectExtent l="0" t="0" r="0" b="0"/>
                <wp:wrapTight wrapText="bothSides">
                  <wp:wrapPolygon edited="0">
                    <wp:start x="652" y="0"/>
                    <wp:lineTo x="652" y="20946"/>
                    <wp:lineTo x="20875" y="20946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9238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0F7DA3" w:rsidRDefault="004B6FA5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wysokie 5. miejsce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9F8E" id="Pole tekstowe 12" o:spid="_x0000_s1030" type="#_x0000_t202" style="position:absolute;left:0;text-align:left;margin-left:445.05pt;margin-top:661.1pt;width:149pt;height:72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" filled="f" stroked="f">
                <v:textbox>
                  <w:txbxContent>
                    <w:p w:rsidR="004B6FA5" w:rsidRPr="000F7DA3" w:rsidRDefault="004B6FA5" w:rsidP="00BF1C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wysokie 5. miejsce</w:t>
                      </w:r>
                      <w:r>
                        <w:br/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F36C12">
        <w:rPr>
          <w:shd w:val="clear" w:color="auto" w:fill="FFFFFF"/>
        </w:rPr>
        <w:t>Pod względem wartości współczynnika aktywności zawodowej województwo dolnośląskie zajmowało</w:t>
      </w:r>
      <w:r w:rsidR="00F36C12" w:rsidRPr="00F36C12">
        <w:rPr>
          <w:shd w:val="clear" w:color="auto" w:fill="FFFFFF"/>
        </w:rPr>
        <w:t>, podobnie jak przed rokiem,</w:t>
      </w:r>
      <w:r w:rsidR="00BF1C23" w:rsidRPr="00F36C12">
        <w:rPr>
          <w:shd w:val="clear" w:color="auto" w:fill="FFFFFF"/>
        </w:rPr>
        <w:t xml:space="preserve"> </w:t>
      </w:r>
      <w:r w:rsidR="0042391C" w:rsidRPr="00F36C12">
        <w:rPr>
          <w:shd w:val="clear" w:color="auto" w:fill="FFFFFF"/>
        </w:rPr>
        <w:t>5</w:t>
      </w:r>
      <w:r w:rsidR="00BF1C23" w:rsidRPr="00F36C12">
        <w:rPr>
          <w:shd w:val="clear" w:color="auto" w:fill="FFFFFF"/>
        </w:rPr>
        <w:t xml:space="preserve">. miejsce wśród województw. W kraju </w:t>
      </w:r>
      <w:r w:rsidR="0042391C" w:rsidRPr="00F36C12">
        <w:rPr>
          <w:shd w:val="clear" w:color="auto" w:fill="FFFFFF"/>
        </w:rPr>
        <w:t xml:space="preserve">wskaźnik ten pozostał na poziomie sprzed </w:t>
      </w:r>
      <w:r w:rsidR="00AE5A2F">
        <w:rPr>
          <w:shd w:val="clear" w:color="auto" w:fill="FFFFFF"/>
        </w:rPr>
        <w:t>kwartału</w:t>
      </w:r>
      <w:r w:rsidR="0042391C" w:rsidRPr="00F36C12">
        <w:rPr>
          <w:shd w:val="clear" w:color="auto" w:fill="FFFFFF"/>
        </w:rPr>
        <w:t>, natomiast</w:t>
      </w:r>
      <w:r w:rsidR="00BF1C23" w:rsidRPr="00F36C12">
        <w:rPr>
          <w:shd w:val="clear" w:color="auto" w:fill="FFFFFF"/>
        </w:rPr>
        <w:t xml:space="preserve"> </w:t>
      </w:r>
      <w:r w:rsidR="0042391C" w:rsidRPr="00F36C12">
        <w:rPr>
          <w:shd w:val="clear" w:color="auto" w:fill="FFFFFF"/>
        </w:rPr>
        <w:t xml:space="preserve">w porównaniu z analogicznym kwartałem </w:t>
      </w:r>
      <w:r w:rsidR="0042391C" w:rsidRPr="00F36C12">
        <w:t>2019 r</w:t>
      </w:r>
      <w:r w:rsidR="0042391C" w:rsidRPr="00F36C12">
        <w:rPr>
          <w:shd w:val="clear" w:color="auto" w:fill="FFFFFF"/>
        </w:rPr>
        <w:t xml:space="preserve">. </w:t>
      </w:r>
      <w:r w:rsidR="00BF1C23" w:rsidRPr="00F36C12">
        <w:rPr>
          <w:shd w:val="clear" w:color="auto" w:fill="FFFFFF"/>
        </w:rPr>
        <w:t>o</w:t>
      </w:r>
      <w:r w:rsidR="0042391C" w:rsidRPr="00F36C12">
        <w:rPr>
          <w:shd w:val="clear" w:color="auto" w:fill="FFFFFF"/>
        </w:rPr>
        <w:t>dnotowano wzrost o</w:t>
      </w:r>
      <w:r w:rsidR="00BF1C23" w:rsidRPr="00F36C12">
        <w:rPr>
          <w:shd w:val="clear" w:color="auto" w:fill="FFFFFF"/>
        </w:rPr>
        <w:t xml:space="preserve"> 0,</w:t>
      </w:r>
      <w:r w:rsidR="009764F3" w:rsidRPr="00F36C12">
        <w:rPr>
          <w:shd w:val="clear" w:color="auto" w:fill="FFFFFF"/>
        </w:rPr>
        <w:t>1</w:t>
      </w:r>
      <w:r w:rsidR="00BF1C23" w:rsidRPr="00F36C12">
        <w:rPr>
          <w:shd w:val="clear" w:color="auto" w:fill="FFFFFF"/>
        </w:rPr>
        <w:t xml:space="preserve"> </w:t>
      </w:r>
      <w:proofErr w:type="spellStart"/>
      <w:r w:rsidR="00BF1C23" w:rsidRPr="00F36C12">
        <w:rPr>
          <w:shd w:val="clear" w:color="auto" w:fill="FFFFFF"/>
        </w:rPr>
        <w:t>p.proc</w:t>
      </w:r>
      <w:proofErr w:type="spellEnd"/>
      <w:r w:rsidR="00BF1C23" w:rsidRPr="00F36C12">
        <w:rPr>
          <w:shd w:val="clear" w:color="auto" w:fill="FFFFFF"/>
        </w:rPr>
        <w:t xml:space="preserve">. </w:t>
      </w:r>
      <w:r w:rsidR="001D0522" w:rsidRPr="00F36C12">
        <w:rPr>
          <w:shd w:val="clear" w:color="auto" w:fill="FFFFFF"/>
        </w:rPr>
        <w:t xml:space="preserve">W </w:t>
      </w:r>
      <w:r w:rsidR="0042391C" w:rsidRPr="00F36C12">
        <w:rPr>
          <w:shd w:val="clear" w:color="auto" w:fill="FFFFFF"/>
        </w:rPr>
        <w:t>ośmiu</w:t>
      </w:r>
      <w:r w:rsidR="001D0522" w:rsidRPr="00F36C12">
        <w:rPr>
          <w:shd w:val="clear" w:color="auto" w:fill="FFFFFF"/>
        </w:rPr>
        <w:t xml:space="preserve"> województwach w ciągu roku wystąpił </w:t>
      </w:r>
      <w:r w:rsidRPr="00F36C12">
        <w:rPr>
          <w:shd w:val="clear" w:color="auto" w:fill="FFFFFF"/>
        </w:rPr>
        <w:t>wzrost</w:t>
      </w:r>
      <w:r w:rsidR="001D0522" w:rsidRPr="00F36C12">
        <w:rPr>
          <w:shd w:val="clear" w:color="auto" w:fill="FFFFFF"/>
        </w:rPr>
        <w:t xml:space="preserve"> omawianego wskaźnika, podczas gdy </w:t>
      </w:r>
      <w:r w:rsidR="00BF1C23" w:rsidRPr="00F36C12">
        <w:rPr>
          <w:shd w:val="clear" w:color="auto" w:fill="FFFFFF"/>
        </w:rPr>
        <w:t>w województwie dolnośląskim</w:t>
      </w:r>
      <w:r w:rsidR="00655F81" w:rsidRPr="00F36C12">
        <w:rPr>
          <w:shd w:val="clear" w:color="auto" w:fill="FFFFFF"/>
        </w:rPr>
        <w:t xml:space="preserve"> </w:t>
      </w:r>
      <w:r w:rsidR="00BF1C23" w:rsidRPr="00F36C12">
        <w:rPr>
          <w:shd w:val="clear" w:color="auto" w:fill="FFFFFF"/>
        </w:rPr>
        <w:t xml:space="preserve">odnotowano </w:t>
      </w:r>
      <w:r w:rsidR="001D0522" w:rsidRPr="00F36C12">
        <w:rPr>
          <w:shd w:val="clear" w:color="auto" w:fill="FFFFFF"/>
        </w:rPr>
        <w:t xml:space="preserve">jego </w:t>
      </w:r>
      <w:r w:rsidRPr="00F36C12">
        <w:rPr>
          <w:shd w:val="clear" w:color="auto" w:fill="FFFFFF"/>
        </w:rPr>
        <w:t>spadek</w:t>
      </w:r>
      <w:r w:rsidR="00BF1C23" w:rsidRPr="00F36C12">
        <w:rPr>
          <w:shd w:val="clear" w:color="auto" w:fill="FFFFFF"/>
        </w:rPr>
        <w:t xml:space="preserve"> o </w:t>
      </w:r>
      <w:r w:rsidRPr="00F36C12">
        <w:rPr>
          <w:shd w:val="clear" w:color="auto" w:fill="FFFFFF"/>
        </w:rPr>
        <w:t>0</w:t>
      </w:r>
      <w:r w:rsidR="00BF1C23" w:rsidRPr="00F36C12">
        <w:rPr>
          <w:shd w:val="clear" w:color="auto" w:fill="FFFFFF"/>
        </w:rPr>
        <w:t>,</w:t>
      </w:r>
      <w:r w:rsidR="0042391C" w:rsidRPr="00F36C12">
        <w:rPr>
          <w:shd w:val="clear" w:color="auto" w:fill="FFFFFF"/>
        </w:rPr>
        <w:t>1</w:t>
      </w:r>
      <w:r w:rsidR="00BF1C23" w:rsidRPr="00F36C12">
        <w:rPr>
          <w:shd w:val="clear" w:color="auto" w:fill="FFFFFF"/>
        </w:rPr>
        <w:t xml:space="preserve"> </w:t>
      </w:r>
      <w:proofErr w:type="spellStart"/>
      <w:r w:rsidR="00BF1C23" w:rsidRPr="00F36C12">
        <w:rPr>
          <w:shd w:val="clear" w:color="auto" w:fill="FFFFFF"/>
        </w:rPr>
        <w:t>p.proc</w:t>
      </w:r>
      <w:proofErr w:type="spellEnd"/>
      <w:r w:rsidR="00BF1C23" w:rsidRPr="00F36C12">
        <w:rPr>
          <w:shd w:val="clear" w:color="auto" w:fill="FFFFFF"/>
        </w:rPr>
        <w:t>.</w:t>
      </w:r>
    </w:p>
    <w:p w:rsidR="00D84810" w:rsidRDefault="00A851FF" w:rsidP="00A851FF">
      <w:pPr>
        <w:jc w:val="both"/>
        <w:rPr>
          <w:noProof/>
          <w:shd w:val="clear" w:color="auto" w:fill="FFFFFF"/>
          <w:lang w:eastAsia="pl-PL"/>
        </w:rPr>
      </w:pPr>
      <w:r w:rsidRPr="00A851FF">
        <w:rPr>
          <w:noProof/>
          <w:shd w:val="clear" w:color="auto" w:fill="FFFFFF"/>
          <w:lang w:eastAsia="pl-PL"/>
        </w:rPr>
        <w:t xml:space="preserve">Obciążenie ludności pracującej ludnością niepracującą maleje wprost proporcjonalnie ze wzrostem wykształcenia </w:t>
      </w:r>
      <w:r>
        <w:rPr>
          <w:noProof/>
          <w:shd w:val="clear" w:color="auto" w:fill="FFFFFF"/>
          <w:lang w:eastAsia="pl-PL"/>
        </w:rPr>
        <w:t>—</w:t>
      </w:r>
      <w:r w:rsidR="0042391C">
        <w:rPr>
          <w:noProof/>
          <w:shd w:val="clear" w:color="auto" w:fill="FFFFFF"/>
          <w:lang w:eastAsia="pl-PL"/>
        </w:rPr>
        <w:t xml:space="preserve"> </w:t>
      </w:r>
      <w:r w:rsidRPr="00A851FF">
        <w:rPr>
          <w:noProof/>
          <w:shd w:val="clear" w:color="auto" w:fill="FFFFFF"/>
          <w:lang w:eastAsia="pl-PL"/>
        </w:rPr>
        <w:t xml:space="preserve">najmniejsze </w:t>
      </w:r>
      <w:r w:rsidR="00174CA9" w:rsidRPr="00A851FF">
        <w:rPr>
          <w:noProof/>
          <w:shd w:val="clear" w:color="auto" w:fill="FFFFFF"/>
          <w:lang w:eastAsia="pl-PL"/>
        </w:rPr>
        <w:t xml:space="preserve">było </w:t>
      </w:r>
      <w:r w:rsidRPr="00A851FF">
        <w:rPr>
          <w:noProof/>
          <w:shd w:val="clear" w:color="auto" w:fill="FFFFFF"/>
          <w:lang w:eastAsia="pl-PL"/>
        </w:rPr>
        <w:t>wśród osób z wykształceniem wyższym (na 100 osób pracujących przypadał</w:t>
      </w:r>
      <w:r w:rsidR="0042391C">
        <w:rPr>
          <w:noProof/>
          <w:shd w:val="clear" w:color="auto" w:fill="FFFFFF"/>
          <w:lang w:eastAsia="pl-PL"/>
        </w:rPr>
        <w:t>o</w:t>
      </w:r>
      <w:r w:rsidRPr="00A851FF">
        <w:rPr>
          <w:noProof/>
          <w:shd w:val="clear" w:color="auto" w:fill="FFFFFF"/>
          <w:lang w:eastAsia="pl-PL"/>
        </w:rPr>
        <w:t xml:space="preserve"> 2</w:t>
      </w:r>
      <w:r w:rsidR="0042391C">
        <w:rPr>
          <w:noProof/>
          <w:shd w:val="clear" w:color="auto" w:fill="FFFFFF"/>
          <w:lang w:eastAsia="pl-PL"/>
        </w:rPr>
        <w:t>1</w:t>
      </w:r>
      <w:r w:rsidRPr="00A851FF">
        <w:rPr>
          <w:noProof/>
          <w:shd w:val="clear" w:color="auto" w:fill="FFFFFF"/>
          <w:lang w:eastAsia="pl-PL"/>
        </w:rPr>
        <w:t xml:space="preserve"> os</w:t>
      </w:r>
      <w:r w:rsidR="0042391C">
        <w:rPr>
          <w:noProof/>
          <w:shd w:val="clear" w:color="auto" w:fill="FFFFFF"/>
          <w:lang w:eastAsia="pl-PL"/>
        </w:rPr>
        <w:t>ó</w:t>
      </w:r>
      <w:r w:rsidRPr="00A851FF">
        <w:rPr>
          <w:noProof/>
          <w:shd w:val="clear" w:color="auto" w:fill="FFFFFF"/>
          <w:lang w:eastAsia="pl-PL"/>
        </w:rPr>
        <w:t>b niepracując</w:t>
      </w:r>
      <w:r w:rsidR="0042391C">
        <w:rPr>
          <w:noProof/>
          <w:shd w:val="clear" w:color="auto" w:fill="FFFFFF"/>
          <w:lang w:eastAsia="pl-PL"/>
        </w:rPr>
        <w:t>ych</w:t>
      </w:r>
      <w:r>
        <w:rPr>
          <w:noProof/>
          <w:shd w:val="clear" w:color="auto" w:fill="FFFFFF"/>
          <w:lang w:eastAsia="pl-PL"/>
        </w:rPr>
        <w:t>, tj. bezrobotn</w:t>
      </w:r>
      <w:r w:rsidR="0042391C">
        <w:rPr>
          <w:noProof/>
          <w:shd w:val="clear" w:color="auto" w:fill="FFFFFF"/>
          <w:lang w:eastAsia="pl-PL"/>
        </w:rPr>
        <w:t>ych</w:t>
      </w:r>
      <w:r w:rsidRPr="00A851FF">
        <w:rPr>
          <w:noProof/>
          <w:shd w:val="clear" w:color="auto" w:fill="FFFFFF"/>
          <w:lang w:eastAsia="pl-PL"/>
        </w:rPr>
        <w:t xml:space="preserve"> i biern</w:t>
      </w:r>
      <w:r w:rsidR="0042391C">
        <w:rPr>
          <w:noProof/>
          <w:shd w:val="clear" w:color="auto" w:fill="FFFFFF"/>
          <w:lang w:eastAsia="pl-PL"/>
        </w:rPr>
        <w:t>ych</w:t>
      </w:r>
      <w:r w:rsidRPr="00A851FF">
        <w:rPr>
          <w:noProof/>
          <w:shd w:val="clear" w:color="auto" w:fill="FFFFFF"/>
          <w:lang w:eastAsia="pl-PL"/>
        </w:rPr>
        <w:t xml:space="preserve"> zawodowo), natomiast w przypadku osób z wykształceniem gimnazjalnym, podstawowym, niepełnym podstawowym</w:t>
      </w:r>
      <w:r>
        <w:rPr>
          <w:noProof/>
          <w:shd w:val="clear" w:color="auto" w:fill="FFFFFF"/>
          <w:lang w:eastAsia="pl-PL"/>
        </w:rPr>
        <w:t xml:space="preserve"> </w:t>
      </w:r>
      <w:r w:rsidRPr="00A851FF">
        <w:rPr>
          <w:noProof/>
          <w:shd w:val="clear" w:color="auto" w:fill="FFFFFF"/>
          <w:lang w:eastAsia="pl-PL"/>
        </w:rPr>
        <w:t>i bez wykształcenia szkolnego było ono największe (</w:t>
      </w:r>
      <w:r w:rsidR="0042391C">
        <w:rPr>
          <w:noProof/>
          <w:shd w:val="clear" w:color="auto" w:fill="FFFFFF"/>
          <w:lang w:eastAsia="pl-PL"/>
        </w:rPr>
        <w:t>660</w:t>
      </w:r>
      <w:r w:rsidRPr="00A851FF">
        <w:rPr>
          <w:noProof/>
          <w:shd w:val="clear" w:color="auto" w:fill="FFFFFF"/>
          <w:lang w:eastAsia="pl-PL"/>
        </w:rPr>
        <w:t xml:space="preserve"> osób)</w:t>
      </w:r>
      <w:r w:rsidR="00E020FF">
        <w:rPr>
          <w:noProof/>
          <w:shd w:val="clear" w:color="auto" w:fill="FFFFFF"/>
          <w:lang w:eastAsia="pl-PL"/>
        </w:rPr>
        <w:t>.</w:t>
      </w:r>
    </w:p>
    <w:p w:rsidR="005F6D79" w:rsidRPr="00C55286" w:rsidRDefault="00F66ADD" w:rsidP="00A851FF">
      <w:pPr>
        <w:spacing w:before="240"/>
        <w:jc w:val="both"/>
        <w:rPr>
          <w:b/>
          <w:shd w:val="clear" w:color="auto" w:fill="FFFFFF"/>
        </w:rPr>
      </w:pPr>
      <w:r w:rsidRPr="009D3AB6">
        <w:rPr>
          <w:rFonts w:eastAsia="Fira Sans Light" w:cs="Times New Roman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285875"/>
                <wp:effectExtent l="0" t="0" r="635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3A6B36" w:rsidRDefault="004B6FA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9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B6FA5" w:rsidRDefault="004B6FA5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</w:p>
                          <w:p w:rsidR="004B6FA5" w:rsidRDefault="004B6FA5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4B6FA5" w:rsidRPr="003A6B36" w:rsidRDefault="004B6FA5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0,0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1" type="#_x0000_t202" style="position:absolute;left:0;text-align:left;margin-left:0;margin-top:0;width:160pt;height:101.2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" fillcolor="#001d77" stroked="f">
                <v:textbox>
                  <w:txbxContent>
                    <w:p w:rsidR="004B6FA5" w:rsidRPr="003A6B36" w:rsidRDefault="004B6FA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9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B6FA5" w:rsidRDefault="004B6FA5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</w:p>
                    <w:p w:rsidR="004B6FA5" w:rsidRDefault="004B6FA5" w:rsidP="00047C26">
                      <w:pPr>
                        <w:pStyle w:val="tekstnaniebieskimtle"/>
                        <w:jc w:val="center"/>
                      </w:pPr>
                    </w:p>
                    <w:p w:rsidR="004B6FA5" w:rsidRPr="003A6B36" w:rsidRDefault="004B6FA5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0,0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 kwartale 20</w:t>
      </w:r>
      <w:r w:rsidR="006D2BF4">
        <w:rPr>
          <w:b/>
        </w:rPr>
        <w:t>20</w:t>
      </w:r>
      <w:r w:rsidR="00BF1C23" w:rsidRPr="009D3AB6">
        <w:rPr>
          <w:b/>
        </w:rPr>
        <w:t xml:space="preserve"> r</w:t>
      </w:r>
      <w:r w:rsidR="006D2BF4">
        <w:rPr>
          <w:b/>
        </w:rPr>
        <w:t>.</w:t>
      </w:r>
      <w:r w:rsidR="00BF1C23" w:rsidRPr="009D3AB6">
        <w:rPr>
          <w:b/>
        </w:rPr>
        <w:t xml:space="preserve">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902B1E">
        <w:rPr>
          <w:b/>
        </w:rPr>
        <w:t>4</w:t>
      </w:r>
      <w:r w:rsidR="00BF1C23" w:rsidRPr="009D3AB6">
        <w:rPr>
          <w:b/>
        </w:rPr>
        <w:t>,</w:t>
      </w:r>
      <w:r w:rsidR="00902B1E">
        <w:rPr>
          <w:b/>
        </w:rPr>
        <w:t>9</w:t>
      </w:r>
      <w:r w:rsidR="00BF1C23" w:rsidRPr="009D3AB6">
        <w:rPr>
          <w:b/>
        </w:rPr>
        <w:t xml:space="preserve">% </w:t>
      </w:r>
      <w:r w:rsidR="00BF1C23" w:rsidRPr="00902B1E">
        <w:rPr>
          <w:b/>
        </w:rPr>
        <w:t>ludności w wieku 15 lat i więcej. W porównaniu do</w:t>
      </w:r>
      <w:r w:rsidR="00902B1E">
        <w:rPr>
          <w:b/>
        </w:rPr>
        <w:br/>
      </w:r>
      <w:r w:rsidR="00947E4B" w:rsidRPr="00902B1E">
        <w:rPr>
          <w:b/>
        </w:rPr>
        <w:t>I</w:t>
      </w:r>
      <w:r w:rsidR="00BF1C23" w:rsidRPr="00902B1E">
        <w:rPr>
          <w:b/>
        </w:rPr>
        <w:t xml:space="preserve"> kwartału 201</w:t>
      </w:r>
      <w:r w:rsidR="009D3AB6" w:rsidRPr="00902B1E">
        <w:rPr>
          <w:b/>
        </w:rPr>
        <w:t>9</w:t>
      </w:r>
      <w:r w:rsidR="00BF1C23" w:rsidRPr="00902B1E">
        <w:rPr>
          <w:b/>
        </w:rPr>
        <w:t xml:space="preserve"> r. wskaźnik zatrudnienia </w:t>
      </w:r>
      <w:r w:rsidR="008A7E8E" w:rsidRPr="00902B1E">
        <w:rPr>
          <w:b/>
        </w:rPr>
        <w:t>nie zmienił</w:t>
      </w:r>
      <w:r w:rsidR="00FD6431" w:rsidRPr="00902B1E">
        <w:rPr>
          <w:b/>
        </w:rPr>
        <w:t xml:space="preserve"> się</w:t>
      </w:r>
      <w:r w:rsidR="00BF1C23" w:rsidRPr="00902B1E">
        <w:rPr>
          <w:b/>
        </w:rPr>
        <w:t xml:space="preserve">, a w odniesieniu do </w:t>
      </w:r>
      <w:r w:rsidR="00CA2471" w:rsidRPr="00902B1E">
        <w:rPr>
          <w:b/>
        </w:rPr>
        <w:t>I</w:t>
      </w:r>
      <w:r w:rsidR="00902B1E" w:rsidRPr="00902B1E">
        <w:rPr>
          <w:b/>
        </w:rPr>
        <w:t>V</w:t>
      </w:r>
      <w:r w:rsidR="00BF1C23" w:rsidRPr="00902B1E">
        <w:rPr>
          <w:b/>
        </w:rPr>
        <w:t xml:space="preserve"> kwartału </w:t>
      </w:r>
      <w:r w:rsidR="00BF1C23" w:rsidRPr="00902B1E">
        <w:rPr>
          <w:rFonts w:cs="FiraSans-Bold"/>
          <w:b/>
          <w:bCs/>
        </w:rPr>
        <w:t>201</w:t>
      </w:r>
      <w:r w:rsidR="00902B1E" w:rsidRPr="00902B1E">
        <w:rPr>
          <w:rFonts w:cs="FiraSans-Bold"/>
          <w:b/>
          <w:bCs/>
        </w:rPr>
        <w:t>9</w:t>
      </w:r>
      <w:r w:rsidR="00BF1C23" w:rsidRPr="00902B1E">
        <w:rPr>
          <w:rFonts w:cs="FiraSans-Bold"/>
          <w:b/>
          <w:bCs/>
        </w:rPr>
        <w:t xml:space="preserve"> r.</w:t>
      </w:r>
      <w:r w:rsidR="009D3AB6" w:rsidRPr="00902B1E">
        <w:rPr>
          <w:rFonts w:cs="FiraSans-Bold"/>
          <w:b/>
          <w:bCs/>
        </w:rPr>
        <w:t xml:space="preserve"> </w:t>
      </w:r>
      <w:r w:rsidR="009D3AB6" w:rsidRPr="00902B1E">
        <w:rPr>
          <w:rFonts w:cs="FiraSans-Bold"/>
          <w:b/>
          <w:bCs/>
        </w:rPr>
        <w:sym w:font="Symbol" w:char="F02D"/>
      </w:r>
      <w:r w:rsidR="00487849" w:rsidRPr="00902B1E">
        <w:rPr>
          <w:rFonts w:cs="FiraSans-Bold"/>
          <w:b/>
          <w:bCs/>
        </w:rPr>
        <w:t xml:space="preserve"> </w:t>
      </w:r>
      <w:r w:rsidR="008A7E8E" w:rsidRPr="00902B1E">
        <w:rPr>
          <w:rFonts w:cs="FiraSans-Bold"/>
          <w:b/>
          <w:bCs/>
        </w:rPr>
        <w:t xml:space="preserve">zmniejszył się </w:t>
      </w:r>
      <w:r w:rsidR="00487849" w:rsidRPr="00902B1E">
        <w:rPr>
          <w:rFonts w:cs="FiraSans-Bold"/>
          <w:b/>
          <w:bCs/>
        </w:rPr>
        <w:t xml:space="preserve">o </w:t>
      </w:r>
      <w:r w:rsidR="009764F3" w:rsidRPr="00902B1E">
        <w:rPr>
          <w:rFonts w:cs="FiraSans-Bold"/>
          <w:b/>
          <w:bCs/>
        </w:rPr>
        <w:t>0</w:t>
      </w:r>
      <w:r w:rsidR="00487849" w:rsidRPr="00902B1E">
        <w:rPr>
          <w:rFonts w:cs="FiraSans-Bold"/>
          <w:b/>
          <w:bCs/>
        </w:rPr>
        <w:t>,</w:t>
      </w:r>
      <w:r w:rsidR="00902B1E" w:rsidRPr="00902B1E">
        <w:rPr>
          <w:rFonts w:cs="FiraSans-Bold"/>
          <w:b/>
          <w:bCs/>
        </w:rPr>
        <w:t>3</w:t>
      </w:r>
      <w:r w:rsidR="00487849" w:rsidRPr="00902B1E">
        <w:rPr>
          <w:rFonts w:cs="FiraSans-Bold"/>
          <w:b/>
          <w:bCs/>
        </w:rPr>
        <w:t xml:space="preserve"> </w:t>
      </w:r>
      <w:proofErr w:type="spellStart"/>
      <w:r w:rsidR="00487849" w:rsidRPr="00902B1E">
        <w:rPr>
          <w:rFonts w:cs="FiraSans-Bold"/>
          <w:b/>
          <w:bCs/>
        </w:rPr>
        <w:t>p.proc</w:t>
      </w:r>
      <w:proofErr w:type="spellEnd"/>
      <w:r w:rsidR="00D30BA3" w:rsidRPr="00902B1E">
        <w:rPr>
          <w:rFonts w:cs="FiraSans-Bold"/>
          <w:b/>
          <w:bCs/>
        </w:rPr>
        <w:t>.</w:t>
      </w:r>
      <w:r w:rsidR="00BF1C23" w:rsidRPr="00902B1E">
        <w:rPr>
          <w:rFonts w:cs="FiraSans-Bold"/>
          <w:b/>
          <w:bCs/>
        </w:rPr>
        <w:t xml:space="preserve"> Liczba pracujących </w:t>
      </w:r>
      <w:r w:rsidR="00B50870">
        <w:rPr>
          <w:rFonts w:cs="FiraSans-Bold"/>
          <w:b/>
          <w:bCs/>
        </w:rPr>
        <w:t xml:space="preserve">pozostała na poziomie sprzed roku, natomiast </w:t>
      </w:r>
      <w:r w:rsidR="00B50870" w:rsidRPr="00902B1E">
        <w:rPr>
          <w:rFonts w:cs="FiraSans-Bold"/>
          <w:b/>
          <w:bCs/>
        </w:rPr>
        <w:t xml:space="preserve">w ciągu kwartału </w:t>
      </w:r>
      <w:r w:rsidR="008A7E8E" w:rsidRPr="00902B1E">
        <w:rPr>
          <w:rFonts w:cs="FiraSans-Bold"/>
          <w:b/>
          <w:bCs/>
        </w:rPr>
        <w:t>zmniejszyła się</w:t>
      </w:r>
      <w:r w:rsidR="009D3AB6" w:rsidRPr="00902B1E">
        <w:rPr>
          <w:rFonts w:cs="FiraSans-Bold"/>
          <w:b/>
          <w:bCs/>
        </w:rPr>
        <w:t xml:space="preserve"> </w:t>
      </w:r>
      <w:r w:rsidR="00BF1C23" w:rsidRPr="00902B1E">
        <w:rPr>
          <w:rFonts w:cs="FiraSans-Bold"/>
          <w:b/>
          <w:bCs/>
        </w:rPr>
        <w:t>o</w:t>
      </w:r>
      <w:r w:rsidR="00B50870">
        <w:rPr>
          <w:rFonts w:cs="FiraSans-Bold"/>
          <w:b/>
          <w:bCs/>
        </w:rPr>
        <w:t xml:space="preserve"> 5 tys. (tj. o</w:t>
      </w:r>
      <w:r w:rsidR="00BF1C23" w:rsidRPr="00902B1E">
        <w:rPr>
          <w:rFonts w:cs="FiraSans-Bold"/>
          <w:b/>
          <w:bCs/>
        </w:rPr>
        <w:t xml:space="preserve"> </w:t>
      </w:r>
      <w:r w:rsidR="009D3AB6" w:rsidRPr="00902B1E">
        <w:rPr>
          <w:rFonts w:cs="FiraSans-Bold"/>
          <w:b/>
          <w:bCs/>
        </w:rPr>
        <w:t>0</w:t>
      </w:r>
      <w:r w:rsidR="00BF1C23" w:rsidRPr="00902B1E">
        <w:rPr>
          <w:rFonts w:cs="FiraSans-Bold"/>
          <w:b/>
          <w:bCs/>
        </w:rPr>
        <w:t>,</w:t>
      </w:r>
      <w:r w:rsidR="00B50870">
        <w:rPr>
          <w:rFonts w:cs="FiraSans-Bold"/>
          <w:b/>
          <w:bCs/>
        </w:rPr>
        <w:t>4</w:t>
      </w:r>
      <w:r w:rsidR="00BF1C23" w:rsidRPr="00902B1E">
        <w:rPr>
          <w:rFonts w:cs="FiraSans-Bold"/>
          <w:b/>
          <w:bCs/>
        </w:rPr>
        <w:t>%</w:t>
      </w:r>
      <w:r w:rsidR="00B50870">
        <w:rPr>
          <w:rFonts w:cs="FiraSans-Bold"/>
          <w:b/>
          <w:bCs/>
        </w:rPr>
        <w:t>)</w:t>
      </w:r>
      <w:r w:rsidR="00BF1C23" w:rsidRPr="00902B1E">
        <w:rPr>
          <w:rFonts w:cs="FiraSans-Bold"/>
          <w:b/>
          <w:bCs/>
        </w:rPr>
        <w:t>.</w:t>
      </w:r>
      <w:r w:rsidR="00C55286" w:rsidRPr="009D3AB6">
        <w:rPr>
          <w:rFonts w:cs="FiraSans-Bold"/>
          <w:b/>
          <w:bCs/>
        </w:rPr>
        <w:t xml:space="preserve"> </w:t>
      </w:r>
    </w:p>
    <w:p w:rsidR="00A851FF" w:rsidRDefault="005368A2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ge">
                  <wp:posOffset>1619250</wp:posOffset>
                </wp:positionV>
                <wp:extent cx="210820" cy="210820"/>
                <wp:effectExtent l="0" t="0" r="0" b="0"/>
                <wp:wrapTight wrapText="bothSides">
                  <wp:wrapPolygon edited="0">
                    <wp:start x="1952" y="0"/>
                    <wp:lineTo x="0" y="1952"/>
                    <wp:lineTo x="0" y="19518"/>
                    <wp:lineTo x="19518" y="19518"/>
                    <wp:lineTo x="19518" y="0"/>
                    <wp:lineTo x="1952" y="0"/>
                  </wp:wrapPolygon>
                </wp:wrapTight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21082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BB2EF" id="Elipsa 5" o:spid="_x0000_s1026" style="position:absolute;margin-left:30pt;margin-top:127.5pt;width:16.6pt;height:16.6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" fillcolor="#cfcdcd [2894]" stroked="f" strokeweight="1pt">
                <v:stroke joinstyle="miter"/>
                <w10:wrap type="tight" anchory="page"/>
              </v:oval>
            </w:pict>
          </mc:Fallback>
        </mc:AlternateContent>
      </w:r>
    </w:p>
    <w:p w:rsidR="00A851FF" w:rsidRDefault="00A851FF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685C1B">
      <w:pPr>
        <w:spacing w:after="240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 I kwartale 20</w:t>
      </w:r>
      <w:r w:rsidR="000B755E">
        <w:rPr>
          <w:noProof/>
          <w:szCs w:val="19"/>
          <w:lang w:eastAsia="pl-PL"/>
        </w:rPr>
        <w:t>20</w:t>
      </w:r>
      <w:r w:rsidRPr="00C61A79">
        <w:rPr>
          <w:noProof/>
          <w:szCs w:val="19"/>
          <w:lang w:eastAsia="pl-PL"/>
        </w:rPr>
        <w:t xml:space="preserve"> r. pracowało 12</w:t>
      </w:r>
      <w:r w:rsidR="008A7E8E">
        <w:rPr>
          <w:noProof/>
          <w:szCs w:val="19"/>
          <w:lang w:eastAsia="pl-PL"/>
        </w:rPr>
        <w:t>5</w:t>
      </w:r>
      <w:r w:rsidR="000B755E">
        <w:rPr>
          <w:noProof/>
          <w:szCs w:val="19"/>
          <w:lang w:eastAsia="pl-PL"/>
        </w:rPr>
        <w:t>0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0B755E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>,</w:t>
      </w:r>
      <w:r w:rsidR="000B755E">
        <w:rPr>
          <w:noProof/>
          <w:szCs w:val="19"/>
          <w:lang w:eastAsia="pl-PL"/>
        </w:rPr>
        <w:t>5</w:t>
      </w:r>
      <w:r w:rsidRPr="00C61A79">
        <w:rPr>
          <w:noProof/>
          <w:szCs w:val="19"/>
          <w:lang w:eastAsia="pl-PL"/>
        </w:rPr>
        <w:t>% ogółu aktywnych zawodowo (w kraju 9</w:t>
      </w:r>
      <w:r w:rsidR="000B755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0B755E">
        <w:rPr>
          <w:noProof/>
          <w:szCs w:val="19"/>
          <w:lang w:eastAsia="pl-PL"/>
        </w:rPr>
        <w:t>9</w:t>
      </w:r>
      <w:r w:rsidRPr="00C61A79">
        <w:rPr>
          <w:noProof/>
          <w:szCs w:val="19"/>
          <w:lang w:eastAsia="pl-PL"/>
        </w:rPr>
        <w:t xml:space="preserve">%). </w:t>
      </w:r>
      <w:r w:rsidR="000B755E">
        <w:rPr>
          <w:noProof/>
          <w:szCs w:val="19"/>
          <w:lang w:eastAsia="pl-PL"/>
        </w:rPr>
        <w:t>N</w:t>
      </w:r>
      <w:r w:rsidR="000B755E" w:rsidRPr="00C61A79">
        <w:rPr>
          <w:noProof/>
          <w:szCs w:val="19"/>
          <w:lang w:eastAsia="pl-PL"/>
        </w:rPr>
        <w:t xml:space="preserve">a przestrzeni kwartału </w:t>
      </w:r>
      <w:r w:rsidR="000B755E">
        <w:rPr>
          <w:noProof/>
          <w:szCs w:val="19"/>
          <w:lang w:eastAsia="pl-PL"/>
        </w:rPr>
        <w:t>z</w:t>
      </w:r>
      <w:r w:rsidRPr="00C61A79">
        <w:rPr>
          <w:noProof/>
          <w:szCs w:val="19"/>
          <w:lang w:eastAsia="pl-PL"/>
        </w:rPr>
        <w:t>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8A7E8E">
        <w:rPr>
          <w:noProof/>
          <w:szCs w:val="19"/>
          <w:lang w:eastAsia="pl-PL"/>
        </w:rPr>
        <w:t>spadek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0B755E">
        <w:rPr>
          <w:noProof/>
          <w:szCs w:val="19"/>
          <w:lang w:eastAsia="pl-PL"/>
        </w:rPr>
        <w:t>5</w:t>
      </w:r>
      <w:r w:rsidR="00487849" w:rsidRPr="00C61A79">
        <w:rPr>
          <w:noProof/>
          <w:szCs w:val="19"/>
          <w:lang w:eastAsia="pl-PL"/>
        </w:rPr>
        <w:t xml:space="preserve"> tys.</w:t>
      </w:r>
      <w:r w:rsidR="000B755E">
        <w:rPr>
          <w:noProof/>
          <w:szCs w:val="19"/>
          <w:lang w:eastAsia="pl-PL"/>
        </w:rPr>
        <w:t>, natomiast na przestrzeni</w:t>
      </w:r>
      <w:r w:rsidRPr="00C61A79">
        <w:rPr>
          <w:noProof/>
          <w:szCs w:val="19"/>
          <w:lang w:eastAsia="pl-PL"/>
        </w:rPr>
        <w:t xml:space="preserve"> kwartału ich </w:t>
      </w:r>
      <w:r w:rsidR="000B755E">
        <w:rPr>
          <w:noProof/>
          <w:szCs w:val="19"/>
          <w:lang w:eastAsia="pl-PL"/>
        </w:rPr>
        <w:t>liczba nie zmieniła się</w:t>
      </w:r>
      <w:r w:rsidRPr="00C61A79">
        <w:rPr>
          <w:noProof/>
          <w:szCs w:val="19"/>
          <w:lang w:eastAsia="pl-PL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447971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447971" w:rsidRDefault="00447971" w:rsidP="00447971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497509" w:rsidRPr="00497509" w:rsidRDefault="00497509" w:rsidP="00685C1B">
      <w:pPr>
        <w:spacing w:after="0"/>
        <w:jc w:val="both"/>
        <w:rPr>
          <w:noProof/>
          <w:spacing w:val="-2"/>
          <w:szCs w:val="19"/>
          <w:lang w:eastAsia="pl-PL"/>
        </w:rPr>
      </w:pPr>
      <w:r w:rsidRPr="00497509">
        <w:rPr>
          <w:b/>
          <w:noProof/>
          <w:spacing w:val="-2"/>
          <w:szCs w:val="19"/>
          <w:lang w:eastAsia="pl-PL"/>
        </w:rPr>
        <w:t>Wskaźnik zatrudnienia</w:t>
      </w:r>
      <w:r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0B755E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>,</w:t>
      </w:r>
      <w:r w:rsidR="000B755E">
        <w:rPr>
          <w:noProof/>
          <w:spacing w:val="-2"/>
          <w:szCs w:val="19"/>
          <w:lang w:eastAsia="pl-PL"/>
        </w:rPr>
        <w:t>9</w:t>
      </w:r>
      <w:r w:rsidRPr="00497509">
        <w:rPr>
          <w:noProof/>
          <w:spacing w:val="-2"/>
          <w:szCs w:val="19"/>
          <w:lang w:eastAsia="pl-PL"/>
        </w:rPr>
        <w:t xml:space="preserve">% i był </w:t>
      </w:r>
      <w:r w:rsidR="000A7AD0">
        <w:rPr>
          <w:noProof/>
          <w:spacing w:val="-2"/>
          <w:szCs w:val="19"/>
          <w:lang w:eastAsia="pl-PL"/>
        </w:rPr>
        <w:t>wy</w:t>
      </w:r>
      <w:r w:rsidRPr="00497509">
        <w:rPr>
          <w:noProof/>
          <w:spacing w:val="-2"/>
          <w:szCs w:val="19"/>
          <w:lang w:eastAsia="pl-PL"/>
        </w:rPr>
        <w:t>ższy niż w kraju (5</w:t>
      </w:r>
      <w:r w:rsidR="00C61A79">
        <w:rPr>
          <w:noProof/>
          <w:spacing w:val="-2"/>
          <w:szCs w:val="19"/>
          <w:lang w:eastAsia="pl-PL"/>
        </w:rPr>
        <w:t>4</w:t>
      </w:r>
      <w:r w:rsidRPr="00497509">
        <w:rPr>
          <w:noProof/>
          <w:spacing w:val="-2"/>
          <w:szCs w:val="19"/>
          <w:lang w:eastAsia="pl-PL"/>
        </w:rPr>
        <w:t>,</w:t>
      </w:r>
      <w:r w:rsidR="000B755E">
        <w:rPr>
          <w:noProof/>
          <w:spacing w:val="-2"/>
          <w:szCs w:val="19"/>
          <w:lang w:eastAsia="pl-PL"/>
        </w:rPr>
        <w:t>2</w:t>
      </w:r>
      <w:r w:rsidRPr="00497509">
        <w:rPr>
          <w:noProof/>
          <w:spacing w:val="-2"/>
          <w:szCs w:val="19"/>
          <w:lang w:eastAsia="pl-PL"/>
        </w:rPr>
        <w:t xml:space="preserve">%). W porównaniu do poprzedniego kwartału </w:t>
      </w:r>
      <w:r w:rsidR="00A23DAD">
        <w:rPr>
          <w:noProof/>
          <w:spacing w:val="-2"/>
          <w:szCs w:val="19"/>
          <w:lang w:eastAsia="pl-PL"/>
        </w:rPr>
        <w:t xml:space="preserve">w </w:t>
      </w:r>
      <w:r w:rsidR="00A23DAD" w:rsidRPr="00497509">
        <w:rPr>
          <w:noProof/>
          <w:spacing w:val="-2"/>
          <w:szCs w:val="19"/>
          <w:lang w:eastAsia="pl-PL"/>
        </w:rPr>
        <w:t xml:space="preserve">województwie </w:t>
      </w:r>
      <w:r w:rsidR="00A23DAD" w:rsidRPr="00497509">
        <w:rPr>
          <w:noProof/>
          <w:spacing w:val="-2"/>
          <w:szCs w:val="19"/>
          <w:shd w:val="clear" w:color="auto" w:fill="FFFFFF"/>
        </w:rPr>
        <w:t xml:space="preserve">dolnośląskim </w:t>
      </w:r>
      <w:r w:rsidRPr="00497509">
        <w:rPr>
          <w:noProof/>
          <w:spacing w:val="-2"/>
          <w:szCs w:val="19"/>
          <w:lang w:eastAsia="pl-PL"/>
        </w:rPr>
        <w:t xml:space="preserve">nastąpił </w:t>
      </w:r>
      <w:r w:rsidR="008A7E8E">
        <w:rPr>
          <w:noProof/>
          <w:spacing w:val="-4"/>
          <w:szCs w:val="19"/>
          <w:lang w:eastAsia="pl-PL"/>
        </w:rPr>
        <w:t>spadek omawianego</w:t>
      </w:r>
      <w:r w:rsidRPr="00A23DAD">
        <w:rPr>
          <w:noProof/>
          <w:spacing w:val="-4"/>
          <w:szCs w:val="19"/>
          <w:lang w:eastAsia="pl-PL"/>
        </w:rPr>
        <w:t xml:space="preserve"> wskaźnika o </w:t>
      </w:r>
      <w:r w:rsidR="00A23DAD" w:rsidRPr="00A23DAD">
        <w:rPr>
          <w:noProof/>
          <w:spacing w:val="-4"/>
          <w:szCs w:val="19"/>
          <w:lang w:eastAsia="pl-PL"/>
        </w:rPr>
        <w:t>0</w:t>
      </w:r>
      <w:r w:rsidRPr="00A23DAD">
        <w:rPr>
          <w:noProof/>
          <w:spacing w:val="-4"/>
          <w:szCs w:val="19"/>
          <w:lang w:eastAsia="pl-PL"/>
        </w:rPr>
        <w:t>,</w:t>
      </w:r>
      <w:r w:rsidR="000B755E">
        <w:rPr>
          <w:noProof/>
          <w:spacing w:val="-4"/>
          <w:szCs w:val="19"/>
          <w:lang w:eastAsia="pl-PL"/>
        </w:rPr>
        <w:t>3</w:t>
      </w:r>
      <w:r w:rsidRPr="00A23DAD">
        <w:rPr>
          <w:noProof/>
          <w:spacing w:val="-4"/>
          <w:szCs w:val="19"/>
          <w:lang w:eastAsia="pl-PL"/>
        </w:rPr>
        <w:t xml:space="preserve"> </w:t>
      </w:r>
      <w:r w:rsidR="00D30BA3" w:rsidRPr="00A23DAD">
        <w:rPr>
          <w:noProof/>
          <w:spacing w:val="-4"/>
          <w:szCs w:val="19"/>
          <w:lang w:eastAsia="pl-PL"/>
        </w:rPr>
        <w:t>p.proc.</w:t>
      </w:r>
      <w:r w:rsidR="000B755E">
        <w:rPr>
          <w:noProof/>
          <w:spacing w:val="-4"/>
          <w:szCs w:val="19"/>
          <w:lang w:eastAsia="pl-PL"/>
        </w:rPr>
        <w:t xml:space="preserve"> (</w:t>
      </w:r>
      <w:r w:rsidR="000B755E">
        <w:rPr>
          <w:noProof/>
          <w:spacing w:val="-2"/>
          <w:szCs w:val="19"/>
          <w:shd w:val="clear" w:color="auto" w:fill="FFFFFF"/>
        </w:rPr>
        <w:t xml:space="preserve">w kraju — </w:t>
      </w:r>
      <w:r w:rsidR="00AE5A2F">
        <w:rPr>
          <w:noProof/>
          <w:spacing w:val="-2"/>
          <w:szCs w:val="19"/>
          <w:shd w:val="clear" w:color="auto" w:fill="FFFFFF"/>
        </w:rPr>
        <w:t xml:space="preserve">spadek </w:t>
      </w:r>
      <w:r w:rsidR="000B755E">
        <w:rPr>
          <w:noProof/>
          <w:spacing w:val="-2"/>
          <w:szCs w:val="19"/>
          <w:shd w:val="clear" w:color="auto" w:fill="FFFFFF"/>
        </w:rPr>
        <w:t>o 0,2 p.proc.).</w:t>
      </w:r>
    </w:p>
    <w:p w:rsidR="00497509" w:rsidRPr="00497509" w:rsidRDefault="00123474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C88D022" wp14:editId="17A57229">
            <wp:simplePos x="0" y="0"/>
            <wp:positionH relativeFrom="column">
              <wp:posOffset>-36195</wp:posOffset>
            </wp:positionH>
            <wp:positionV relativeFrom="paragraph">
              <wp:posOffset>388620</wp:posOffset>
            </wp:positionV>
            <wp:extent cx="5121275" cy="2124075"/>
            <wp:effectExtent l="0" t="0" r="3175" b="9525"/>
            <wp:wrapThrough wrapText="bothSides">
              <wp:wrapPolygon edited="0">
                <wp:start x="0" y="0"/>
                <wp:lineTo x="0" y="15691"/>
                <wp:lineTo x="884" y="18597"/>
                <wp:lineTo x="884" y="19566"/>
                <wp:lineTo x="7312" y="21503"/>
                <wp:lineTo x="10124" y="21503"/>
                <wp:lineTo x="10525" y="21503"/>
                <wp:lineTo x="14141" y="21503"/>
                <wp:lineTo x="20971" y="19566"/>
                <wp:lineTo x="20890" y="15498"/>
                <wp:lineTo x="21533" y="14917"/>
                <wp:lineTo x="21533" y="14335"/>
                <wp:lineTo x="20890" y="12398"/>
                <wp:lineTo x="20810" y="3100"/>
                <wp:lineTo x="20167" y="3100"/>
                <wp:lineTo x="21051" y="1550"/>
                <wp:lineTo x="20810" y="0"/>
                <wp:lineTo x="884" y="0"/>
                <wp:lineTo x="0" y="0"/>
              </wp:wrapPolygon>
            </wp:wrapThrough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702C7F">
        <w:rPr>
          <w:b/>
          <w:spacing w:val="-2"/>
          <w:sz w:val="18"/>
        </w:rPr>
        <w:t>4</w:t>
      </w:r>
      <w:r w:rsidR="00497509" w:rsidRPr="00497509">
        <w:rPr>
          <w:b/>
          <w:spacing w:val="-2"/>
          <w:sz w:val="18"/>
        </w:rPr>
        <w:t>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5F6D79" w:rsidP="00E670AA">
      <w:pPr>
        <w:rPr>
          <w:shd w:val="clear" w:color="auto" w:fill="FFFFFF"/>
        </w:rPr>
      </w:pPr>
    </w:p>
    <w:p w:rsidR="006D2BF4" w:rsidRPr="00497509" w:rsidRDefault="006D2BF4" w:rsidP="00685C1B">
      <w:pPr>
        <w:spacing w:before="240"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W I kwartale 20</w:t>
      </w:r>
      <w:r w:rsidR="000B755E">
        <w:rPr>
          <w:noProof/>
          <w:spacing w:val="-2"/>
          <w:szCs w:val="19"/>
        </w:rPr>
        <w:t>20</w:t>
      </w:r>
      <w:r w:rsidRPr="00497509">
        <w:rPr>
          <w:noProof/>
          <w:spacing w:val="-2"/>
          <w:szCs w:val="19"/>
        </w:rPr>
        <w:t xml:space="preserve"> r. wskaźnik zatrudnienia osiągn</w:t>
      </w:r>
      <w:r>
        <w:rPr>
          <w:noProof/>
          <w:spacing w:val="-2"/>
          <w:szCs w:val="19"/>
        </w:rPr>
        <w:t>ą</w:t>
      </w:r>
      <w:r w:rsidRPr="00497509">
        <w:rPr>
          <w:noProof/>
          <w:spacing w:val="-2"/>
          <w:szCs w:val="19"/>
        </w:rPr>
        <w:t>ł wyższą wartość w miastach niż na wsi</w:t>
      </w:r>
      <w:r>
        <w:rPr>
          <w:noProof/>
          <w:spacing w:val="-2"/>
          <w:szCs w:val="19"/>
        </w:rPr>
        <w:br/>
      </w:r>
      <w:r w:rsidRPr="00497509">
        <w:rPr>
          <w:noProof/>
          <w:spacing w:val="-2"/>
          <w:szCs w:val="19"/>
        </w:rPr>
        <w:t>i ukształtował się odpowiednio na poziomie 5</w:t>
      </w:r>
      <w:r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,</w:t>
      </w:r>
      <w:r w:rsidR="000B755E">
        <w:rPr>
          <w:noProof/>
          <w:spacing w:val="-2"/>
          <w:szCs w:val="19"/>
        </w:rPr>
        <w:t>5</w:t>
      </w:r>
      <w:r>
        <w:rPr>
          <w:noProof/>
          <w:spacing w:val="-2"/>
          <w:szCs w:val="19"/>
        </w:rPr>
        <w:t>% i 5</w:t>
      </w:r>
      <w:r w:rsidR="000B755E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0B755E"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%. W kraju wskaźnik ten osiągnął również wyższą wartość w miastach niż na wsi (odpowiednio 5</w:t>
      </w:r>
      <w:r w:rsidR="00685C1B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3% wobec</w:t>
      </w:r>
      <w:r w:rsidRPr="00497509">
        <w:rPr>
          <w:noProof/>
          <w:spacing w:val="-2"/>
          <w:szCs w:val="19"/>
        </w:rPr>
        <w:t xml:space="preserve"> 5</w:t>
      </w:r>
      <w:r w:rsidR="00685C1B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%).</w:t>
      </w:r>
    </w:p>
    <w:p w:rsidR="006D2BF4" w:rsidRPr="00497509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Znacznie większe dysproporcje w wartościach wskaźnika zatrudnienia wystąpiły w przypadku mężczyzn i kobiet. Dla mężczyzn wskaźnik ten kształtował się na poziomie 6</w:t>
      </w:r>
      <w:r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,</w:t>
      </w:r>
      <w:r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%, a dla kobiet na poziomie 4</w:t>
      </w:r>
      <w:r>
        <w:rPr>
          <w:noProof/>
          <w:spacing w:val="-2"/>
          <w:szCs w:val="19"/>
        </w:rPr>
        <w:t>8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% (w kraju odpowiednio 6</w:t>
      </w:r>
      <w:r w:rsidR="00685C1B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0</w:t>
      </w:r>
      <w:r w:rsidRPr="00497509">
        <w:rPr>
          <w:noProof/>
          <w:spacing w:val="-2"/>
          <w:szCs w:val="19"/>
        </w:rPr>
        <w:t>% i 4</w:t>
      </w:r>
      <w:r w:rsidR="00685C1B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%).</w:t>
      </w:r>
    </w:p>
    <w:p w:rsidR="006D2BF4" w:rsidRDefault="006D2BF4" w:rsidP="00685C1B">
      <w:pPr>
        <w:spacing w:after="0"/>
        <w:jc w:val="both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Najwyższy</w:t>
      </w:r>
      <w:r w:rsidRPr="00497509">
        <w:rPr>
          <w:noProof/>
          <w:spacing w:val="-2"/>
          <w:szCs w:val="19"/>
        </w:rPr>
        <w:t xml:space="preserve"> wskaźnik zatrudnienia </w:t>
      </w:r>
      <w:r>
        <w:rPr>
          <w:noProof/>
          <w:spacing w:val="-2"/>
          <w:szCs w:val="19"/>
        </w:rPr>
        <w:t>zaobserwowano wśród osób w wieku 25-34 lata</w:t>
      </w:r>
      <w:r w:rsidRPr="00497509">
        <w:rPr>
          <w:noProof/>
          <w:spacing w:val="-2"/>
          <w:szCs w:val="19"/>
        </w:rPr>
        <w:t xml:space="preserve"> </w:t>
      </w:r>
      <w:r>
        <w:rPr>
          <w:noProof/>
          <w:spacing w:val="-2"/>
          <w:szCs w:val="19"/>
        </w:rPr>
        <w:t>(8</w:t>
      </w:r>
      <w:r w:rsidR="00685C1B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1</w:t>
      </w:r>
      <w:r>
        <w:rPr>
          <w:noProof/>
          <w:spacing w:val="-2"/>
          <w:szCs w:val="19"/>
        </w:rPr>
        <w:t xml:space="preserve">%), </w:t>
      </w:r>
      <w:r w:rsidRPr="000B010B">
        <w:rPr>
          <w:noProof/>
          <w:spacing w:val="-5"/>
          <w:szCs w:val="19"/>
        </w:rPr>
        <w:t>natomiast biorąc pod uwagę poziom wykształcenia — wśród osób z wykształceniem wyższym (8</w:t>
      </w:r>
      <w:r w:rsidR="00685C1B">
        <w:rPr>
          <w:noProof/>
          <w:spacing w:val="-5"/>
          <w:szCs w:val="19"/>
        </w:rPr>
        <w:t>3</w:t>
      </w:r>
      <w:r w:rsidRPr="000B010B">
        <w:rPr>
          <w:noProof/>
          <w:spacing w:val="-5"/>
          <w:szCs w:val="19"/>
        </w:rPr>
        <w:t>,</w:t>
      </w:r>
      <w:r w:rsidR="00685C1B">
        <w:rPr>
          <w:noProof/>
          <w:spacing w:val="-5"/>
          <w:szCs w:val="19"/>
        </w:rPr>
        <w:t>3</w:t>
      </w:r>
      <w:r w:rsidRPr="000B010B">
        <w:rPr>
          <w:noProof/>
          <w:spacing w:val="-5"/>
          <w:szCs w:val="19"/>
        </w:rPr>
        <w:t>%).</w:t>
      </w:r>
      <w:r w:rsidRPr="00497509">
        <w:rPr>
          <w:noProof/>
          <w:spacing w:val="-2"/>
          <w:szCs w:val="19"/>
        </w:rPr>
        <w:t xml:space="preserve"> </w:t>
      </w:r>
    </w:p>
    <w:p w:rsidR="006D2BF4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>Najliczniejszą grupę zawodową tworzyli specjaliści — 29</w:t>
      </w:r>
      <w:r w:rsidR="00685C1B">
        <w:rPr>
          <w:noProof/>
          <w:spacing w:val="-2"/>
          <w:szCs w:val="19"/>
        </w:rPr>
        <w:t>5</w:t>
      </w:r>
      <w:r w:rsidRPr="000B010B">
        <w:rPr>
          <w:noProof/>
          <w:spacing w:val="-2"/>
          <w:szCs w:val="19"/>
        </w:rPr>
        <w:t xml:space="preserve"> tys., tj. 23,</w:t>
      </w:r>
      <w:r w:rsidR="00685C1B">
        <w:rPr>
          <w:noProof/>
          <w:spacing w:val="-2"/>
          <w:szCs w:val="19"/>
        </w:rPr>
        <w:t>6</w:t>
      </w:r>
      <w:r w:rsidRPr="000B010B">
        <w:rPr>
          <w:noProof/>
          <w:spacing w:val="-2"/>
          <w:szCs w:val="19"/>
        </w:rPr>
        <w:t>% pracujacych</w:t>
      </w:r>
      <w:r w:rsidR="004B6FA5">
        <w:rPr>
          <w:noProof/>
          <w:spacing w:val="-2"/>
          <w:szCs w:val="19"/>
        </w:rPr>
        <w:t>. N</w:t>
      </w:r>
      <w:r w:rsidR="00685C1B">
        <w:rPr>
          <w:noProof/>
          <w:spacing w:val="-2"/>
          <w:szCs w:val="19"/>
        </w:rPr>
        <w:t xml:space="preserve">ajwięcej </w:t>
      </w:r>
      <w:bookmarkStart w:id="0" w:name="_GoBack"/>
      <w:bookmarkEnd w:id="0"/>
      <w:r w:rsidR="00685C1B">
        <w:rPr>
          <w:noProof/>
          <w:spacing w:val="-2"/>
          <w:szCs w:val="19"/>
        </w:rPr>
        <w:t>mężczyzn pracował</w:t>
      </w:r>
      <w:r w:rsidRPr="000B010B">
        <w:rPr>
          <w:noProof/>
          <w:spacing w:val="-2"/>
          <w:szCs w:val="19"/>
        </w:rPr>
        <w:t>o w</w:t>
      </w:r>
      <w:r w:rsidR="00685C1B">
        <w:rPr>
          <w:noProof/>
          <w:spacing w:val="-2"/>
          <w:szCs w:val="19"/>
        </w:rPr>
        <w:t xml:space="preserve"> </w:t>
      </w:r>
      <w:r w:rsidRPr="000B010B">
        <w:rPr>
          <w:noProof/>
          <w:spacing w:val="-2"/>
          <w:szCs w:val="19"/>
        </w:rPr>
        <w:t>grupie</w:t>
      </w:r>
      <w:r w:rsidR="00685C1B">
        <w:rPr>
          <w:noProof/>
          <w:spacing w:val="-2"/>
          <w:szCs w:val="19"/>
        </w:rPr>
        <w:t xml:space="preserve"> robotnicy przemysłowi i rzemieś</w:t>
      </w:r>
      <w:r w:rsidRPr="000B010B">
        <w:rPr>
          <w:noProof/>
          <w:spacing w:val="-2"/>
          <w:szCs w:val="19"/>
        </w:rPr>
        <w:t>lnicy – 1</w:t>
      </w:r>
      <w:r w:rsidR="00685C1B">
        <w:rPr>
          <w:noProof/>
          <w:spacing w:val="-2"/>
          <w:szCs w:val="19"/>
        </w:rPr>
        <w:t>53</w:t>
      </w:r>
      <w:r w:rsidRPr="000B010B">
        <w:rPr>
          <w:noProof/>
          <w:spacing w:val="-2"/>
          <w:szCs w:val="19"/>
        </w:rPr>
        <w:t xml:space="preserve"> tys.</w:t>
      </w:r>
      <w:r w:rsidR="00685C1B">
        <w:rPr>
          <w:noProof/>
          <w:spacing w:val="-2"/>
          <w:szCs w:val="19"/>
        </w:rPr>
        <w:t>,</w:t>
      </w:r>
      <w:r w:rsidRPr="000B010B">
        <w:rPr>
          <w:noProof/>
          <w:spacing w:val="-2"/>
          <w:szCs w:val="19"/>
        </w:rPr>
        <w:t xml:space="preserve"> tj. 2</w:t>
      </w:r>
      <w:r w:rsidR="00685C1B">
        <w:rPr>
          <w:noProof/>
          <w:spacing w:val="-2"/>
          <w:szCs w:val="19"/>
        </w:rPr>
        <w:t>2</w:t>
      </w:r>
      <w:r w:rsidRPr="000B010B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8</w:t>
      </w:r>
      <w:r w:rsidR="002A0934">
        <w:rPr>
          <w:noProof/>
          <w:spacing w:val="-2"/>
          <w:szCs w:val="19"/>
        </w:rPr>
        <w:t xml:space="preserve">%, a kobiet </w:t>
      </w:r>
      <w:r w:rsidR="00E372AC">
        <w:rPr>
          <w:noProof/>
          <w:spacing w:val="-2"/>
          <w:szCs w:val="19"/>
        </w:rPr>
        <w:t xml:space="preserve"> </w:t>
      </w:r>
      <w:r w:rsidR="002A0934">
        <w:rPr>
          <w:noProof/>
          <w:spacing w:val="-2"/>
          <w:szCs w:val="19"/>
        </w:rPr>
        <w:t xml:space="preserve">— w grupie specjaliści — 174 tys., tj. 30,1%. </w:t>
      </w:r>
      <w:r w:rsidR="00E372AC">
        <w:rPr>
          <w:noProof/>
          <w:spacing w:val="-2"/>
          <w:szCs w:val="19"/>
        </w:rPr>
        <w:t>Udział kobiet był przeważający w grupach: pracownicy usług i sprzedawcy (71,4%), pracownicy wykonujący prace proste (61,2%), pracownicy biurowi (59,5%) oraz specjaliści (59,0%)</w:t>
      </w:r>
      <w:r w:rsidR="002A0934">
        <w:rPr>
          <w:noProof/>
          <w:spacing w:val="-2"/>
          <w:szCs w:val="19"/>
        </w:rPr>
        <w:t>, w pozostałych grupach dominowali mężczyźni.</w:t>
      </w:r>
    </w:p>
    <w:p w:rsidR="006D2BF4" w:rsidRPr="000B010B" w:rsidRDefault="009F33F9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ABA99A0" wp14:editId="53A445BF">
                <wp:simplePos x="0" y="0"/>
                <wp:positionH relativeFrom="column">
                  <wp:posOffset>5274945</wp:posOffset>
                </wp:positionH>
                <wp:positionV relativeFrom="paragraph">
                  <wp:posOffset>56515</wp:posOffset>
                </wp:positionV>
                <wp:extent cx="1713600" cy="800100"/>
                <wp:effectExtent l="0" t="0" r="0" b="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FA5" w:rsidRPr="006C6571" w:rsidRDefault="004B6FA5" w:rsidP="006D2B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975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wśród pracowników najemnych wzrósł udział osób posiadających pracę stałą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(z 76,1% do 77,4%)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A99A0" id="Text Box 18" o:spid="_x0000_s1032" type="#_x0000_t202" style="position:absolute;left:0;text-align:left;margin-left:415.35pt;margin-top:4.45pt;width:134.95pt;height:6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4L4uwIAAMI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" filled="f" stroked="f">
                <v:textbox>
                  <w:txbxContent>
                    <w:p w:rsidR="004B6FA5" w:rsidRPr="006C6571" w:rsidRDefault="004B6FA5" w:rsidP="006D2B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975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wśród pracowników najemnych wzrósł udział osób posiadających pracę stałą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(z 76,1% do 77,4%)</w:t>
                      </w:r>
                    </w:p>
                  </w:txbxContent>
                </v:textbox>
              </v:shape>
            </w:pict>
          </mc:Fallback>
        </mc:AlternateContent>
      </w:r>
      <w:r w:rsidR="006D2BF4" w:rsidRPr="00497509">
        <w:rPr>
          <w:noProof/>
          <w:spacing w:val="-2"/>
          <w:szCs w:val="19"/>
        </w:rPr>
        <w:t xml:space="preserve">Struktura pracujących </w:t>
      </w:r>
      <w:r w:rsidR="006D2BF4" w:rsidRPr="00497509">
        <w:rPr>
          <w:b/>
          <w:noProof/>
          <w:spacing w:val="-2"/>
          <w:szCs w:val="19"/>
        </w:rPr>
        <w:t>według statusu zatrudnienia</w:t>
      </w:r>
      <w:r w:rsidR="006D2BF4" w:rsidRPr="00497509">
        <w:rPr>
          <w:noProof/>
          <w:spacing w:val="-2"/>
          <w:szCs w:val="19"/>
        </w:rPr>
        <w:t xml:space="preserve"> w minionym kwartale charakteryzowała się przewagą pracowników najemnych, czyli osób zatrudnionych na podstawie stosunku pracy. Było ich w województwie dolnośląskim 10</w:t>
      </w:r>
      <w:r w:rsidR="00685C1B">
        <w:rPr>
          <w:noProof/>
          <w:spacing w:val="-2"/>
          <w:szCs w:val="19"/>
        </w:rPr>
        <w:t>22</w:t>
      </w:r>
      <w:r w:rsidR="006D2BF4" w:rsidRPr="00497509">
        <w:rPr>
          <w:noProof/>
          <w:spacing w:val="-2"/>
          <w:szCs w:val="19"/>
        </w:rPr>
        <w:t xml:space="preserve"> tys. i stanowili 8</w:t>
      </w:r>
      <w:r w:rsidR="00685C1B">
        <w:rPr>
          <w:noProof/>
          <w:spacing w:val="-2"/>
          <w:szCs w:val="19"/>
        </w:rPr>
        <w:t>1</w:t>
      </w:r>
      <w:r w:rsidR="006D2BF4" w:rsidRPr="00497509">
        <w:rPr>
          <w:noProof/>
          <w:spacing w:val="-2"/>
          <w:szCs w:val="19"/>
        </w:rPr>
        <w:t>,</w:t>
      </w:r>
      <w:r w:rsidR="00685C1B">
        <w:rPr>
          <w:noProof/>
          <w:spacing w:val="-2"/>
          <w:szCs w:val="19"/>
        </w:rPr>
        <w:t>8</w:t>
      </w:r>
      <w:r w:rsidR="006D2BF4" w:rsidRPr="00497509">
        <w:rPr>
          <w:noProof/>
          <w:spacing w:val="-2"/>
          <w:szCs w:val="19"/>
        </w:rPr>
        <w:t>% ogółu pracujących</w:t>
      </w:r>
      <w:r w:rsidR="00685C1B">
        <w:rPr>
          <w:noProof/>
          <w:spacing w:val="-2"/>
          <w:szCs w:val="19"/>
        </w:rPr>
        <w:t xml:space="preserve"> (w I kwart</w:t>
      </w:r>
      <w:r w:rsidR="00AB581A">
        <w:rPr>
          <w:noProof/>
          <w:spacing w:val="-2"/>
          <w:szCs w:val="19"/>
        </w:rPr>
        <w:t>al</w:t>
      </w:r>
      <w:r w:rsidR="00685C1B">
        <w:rPr>
          <w:noProof/>
          <w:spacing w:val="-2"/>
          <w:szCs w:val="19"/>
        </w:rPr>
        <w:t>e</w:t>
      </w:r>
      <w:r w:rsidR="00685C1B">
        <w:rPr>
          <w:noProof/>
          <w:spacing w:val="-2"/>
          <w:szCs w:val="19"/>
        </w:rPr>
        <w:br/>
        <w:t>2019 r. — 82,6%)</w:t>
      </w:r>
      <w:r w:rsidR="006D2BF4" w:rsidRPr="00497509">
        <w:rPr>
          <w:noProof/>
          <w:spacing w:val="-2"/>
          <w:szCs w:val="19"/>
        </w:rPr>
        <w:t xml:space="preserve">. </w:t>
      </w:r>
      <w:r w:rsidR="004B7232">
        <w:rPr>
          <w:noProof/>
          <w:spacing w:val="-2"/>
          <w:szCs w:val="19"/>
        </w:rPr>
        <w:t>Zdecydowaną większość stanowiły osoby posiadające pracę stałą (umowę na czas nieokreślony) – 77,4% i było to więcej niż rok wcześniej o 1,3 p.proc.</w:t>
      </w:r>
    </w:p>
    <w:p w:rsidR="00896FAC" w:rsidRPr="00A82580" w:rsidRDefault="000B010B" w:rsidP="002B73A3">
      <w:pPr>
        <w:spacing w:before="360" w:line="236" w:lineRule="exact"/>
        <w:jc w:val="both"/>
        <w:rPr>
          <w:rFonts w:cs="FiraSans-Bold"/>
          <w:b/>
          <w:bCs/>
          <w:szCs w:val="19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573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3A6B36" w:rsidRDefault="004B6FA5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2,5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B6FA5" w:rsidRDefault="004B6FA5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4B6FA5" w:rsidRPr="003A6B36" w:rsidRDefault="004B6FA5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4B6FA5" w:rsidRPr="003A6B36" w:rsidRDefault="004B6FA5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-0,4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3" type="#_x0000_t202" style="position:absolute;left:0;text-align:left;margin-left:0;margin-top:2pt;width:2in;height:99pt;z-index:251844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" fillcolor="#001d77" stroked="f">
                <v:textbox>
                  <w:txbxContent>
                    <w:p w:rsidR="004B6FA5" w:rsidRPr="003A6B36" w:rsidRDefault="004B6FA5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2,5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B6FA5" w:rsidRDefault="004B6FA5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4B6FA5" w:rsidRPr="003A6B36" w:rsidRDefault="004B6FA5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4B6FA5" w:rsidRPr="003A6B36" w:rsidRDefault="004B6FA5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-0,4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C48" w:rsidRPr="00A82580">
        <w:rPr>
          <w:rFonts w:asciiTheme="minorHAnsi" w:hAnsiTheme="minorHAnsi"/>
          <w:noProof/>
          <w:color w:val="001D77"/>
          <w:spacing w:val="-3"/>
          <w:sz w:val="22"/>
          <w:lang w:eastAsia="pl-PL"/>
        </w:rPr>
        <w:drawing>
          <wp:anchor distT="0" distB="0" distL="114300" distR="114300" simplePos="0" relativeHeight="251873280" behindDoc="1" locked="0" layoutInCell="1" allowOverlap="1" wp14:anchorId="1BD2FC08" wp14:editId="081B783B">
            <wp:simplePos x="0" y="0"/>
            <wp:positionH relativeFrom="column">
              <wp:posOffset>177165</wp:posOffset>
            </wp:positionH>
            <wp:positionV relativeFrom="page">
              <wp:posOffset>1498600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D8A" w:rsidRPr="00A82580">
        <w:rPr>
          <w:rFonts w:cs="FiraSans-Bold"/>
          <w:b/>
          <w:bCs/>
          <w:spacing w:val="-3"/>
          <w:szCs w:val="19"/>
        </w:rPr>
        <w:t xml:space="preserve">Osoby bezrobotne w </w:t>
      </w:r>
      <w:r w:rsidR="00D4028E" w:rsidRPr="00A82580">
        <w:rPr>
          <w:rFonts w:cs="FiraSans-Bold"/>
          <w:b/>
          <w:bCs/>
          <w:spacing w:val="-3"/>
          <w:szCs w:val="19"/>
        </w:rPr>
        <w:t>I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kwartale 20</w:t>
      </w:r>
      <w:r w:rsidR="003D3502" w:rsidRPr="00A82580">
        <w:rPr>
          <w:rFonts w:cs="FiraSans-Bold"/>
          <w:b/>
          <w:bCs/>
          <w:spacing w:val="-3"/>
          <w:szCs w:val="19"/>
        </w:rPr>
        <w:t>20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r.</w:t>
      </w:r>
      <w:r w:rsidR="00A81466" w:rsidRPr="00A82580">
        <w:rPr>
          <w:rFonts w:cs="FiraSans-Bold"/>
          <w:b/>
          <w:bCs/>
          <w:spacing w:val="-3"/>
          <w:szCs w:val="19"/>
        </w:rPr>
        <w:t xml:space="preserve"> stanowiły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</w:t>
      </w:r>
      <w:r w:rsidR="003D3502" w:rsidRPr="00A82580">
        <w:rPr>
          <w:rFonts w:cs="FiraSans-Bold"/>
          <w:b/>
          <w:bCs/>
          <w:spacing w:val="-3"/>
          <w:szCs w:val="19"/>
        </w:rPr>
        <w:t>2</w:t>
      </w:r>
      <w:r w:rsidR="006A6D8A" w:rsidRPr="00A82580">
        <w:rPr>
          <w:rFonts w:cs="FiraSans-Bold"/>
          <w:b/>
          <w:bCs/>
          <w:spacing w:val="-3"/>
          <w:szCs w:val="19"/>
        </w:rPr>
        <w:t>,</w:t>
      </w:r>
      <w:r w:rsidR="003D3502" w:rsidRPr="00A82580">
        <w:rPr>
          <w:rFonts w:cs="FiraSans-Bold"/>
          <w:b/>
          <w:bCs/>
          <w:spacing w:val="-3"/>
          <w:szCs w:val="19"/>
        </w:rPr>
        <w:t>5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% ludności aktywnej zawodowo w wieku 15 lat i więcej. </w:t>
      </w:r>
      <w:r w:rsidR="003D3502" w:rsidRPr="00A82580">
        <w:rPr>
          <w:rFonts w:cs="FiraSans-Bold"/>
          <w:b/>
          <w:bCs/>
          <w:spacing w:val="-3"/>
          <w:szCs w:val="19"/>
        </w:rPr>
        <w:t>Liczba bezrobotnych w</w:t>
      </w:r>
      <w:r w:rsidR="008E14E8" w:rsidRPr="00A82580">
        <w:rPr>
          <w:rFonts w:cs="FiraSans-Bold"/>
          <w:b/>
          <w:bCs/>
          <w:spacing w:val="-3"/>
          <w:szCs w:val="19"/>
        </w:rPr>
        <w:t xml:space="preserve"> </w:t>
      </w:r>
      <w:r w:rsidR="00B8728C" w:rsidRPr="00A82580">
        <w:rPr>
          <w:rFonts w:cs="FiraSans-Bold"/>
          <w:b/>
          <w:bCs/>
          <w:spacing w:val="-3"/>
          <w:szCs w:val="19"/>
        </w:rPr>
        <w:t>ciągu roku</w:t>
      </w:r>
      <w:r w:rsidR="008E14E8" w:rsidRPr="00A82580">
        <w:rPr>
          <w:rFonts w:cs="FiraSans-Bold"/>
          <w:b/>
          <w:bCs/>
          <w:spacing w:val="-3"/>
          <w:szCs w:val="19"/>
        </w:rPr>
        <w:t xml:space="preserve"> </w:t>
      </w:r>
      <w:r w:rsidR="003D3502" w:rsidRPr="00A82580">
        <w:rPr>
          <w:rFonts w:cs="FiraSans-Bold"/>
          <w:b/>
          <w:bCs/>
          <w:spacing w:val="-3"/>
          <w:szCs w:val="19"/>
        </w:rPr>
        <w:t>zmniejszyła się o 5 tys. (tj. o 13,5%),</w:t>
      </w:r>
      <w:r w:rsidR="00A82580" w:rsidRPr="00A82580">
        <w:rPr>
          <w:rFonts w:cs="FiraSans-Bold"/>
          <w:b/>
          <w:bCs/>
          <w:szCs w:val="19"/>
        </w:rPr>
        <w:br/>
      </w:r>
      <w:r w:rsidR="003D3502" w:rsidRPr="00A82580">
        <w:rPr>
          <w:rFonts w:cs="FiraSans-Bold"/>
          <w:b/>
          <w:bCs/>
          <w:szCs w:val="19"/>
        </w:rPr>
        <w:t xml:space="preserve">w ciągu kwartału </w:t>
      </w:r>
      <w:r w:rsidR="003D3502" w:rsidRPr="00A82580">
        <w:rPr>
          <w:rFonts w:cs="FiraSans-Bold"/>
          <w:b/>
          <w:bCs/>
          <w:szCs w:val="19"/>
        </w:rPr>
        <w:sym w:font="Symbol" w:char="F02D"/>
      </w:r>
      <w:r w:rsidR="003D3502" w:rsidRPr="00A82580">
        <w:rPr>
          <w:rFonts w:cs="FiraSans-Bold"/>
          <w:b/>
          <w:bCs/>
          <w:szCs w:val="19"/>
        </w:rPr>
        <w:t xml:space="preserve"> o 9 tys. (tj. o 22,0%), a </w:t>
      </w:r>
      <w:r w:rsidR="008E14E8" w:rsidRPr="00A82580">
        <w:rPr>
          <w:rFonts w:cs="FiraSans-Bold"/>
          <w:b/>
          <w:bCs/>
          <w:szCs w:val="19"/>
        </w:rPr>
        <w:t>s</w:t>
      </w:r>
      <w:r w:rsidR="006A6D8A" w:rsidRPr="00A82580">
        <w:rPr>
          <w:rFonts w:cs="FiraSans-Bold"/>
          <w:b/>
          <w:bCs/>
          <w:szCs w:val="19"/>
        </w:rPr>
        <w:t xml:space="preserve">topa bezrobocia </w:t>
      </w:r>
      <w:r w:rsidR="003D3502" w:rsidRPr="00A82580">
        <w:rPr>
          <w:rFonts w:cs="FiraSans-Bold"/>
          <w:b/>
          <w:bCs/>
          <w:szCs w:val="19"/>
        </w:rPr>
        <w:t xml:space="preserve">odpowiednio </w:t>
      </w:r>
      <w:r w:rsidR="00B8728C" w:rsidRPr="00A82580">
        <w:rPr>
          <w:rFonts w:cs="FiraSans-Bold"/>
          <w:b/>
          <w:bCs/>
          <w:szCs w:val="19"/>
        </w:rPr>
        <w:t xml:space="preserve">o </w:t>
      </w:r>
      <w:r w:rsidR="003D3502" w:rsidRPr="00A82580">
        <w:rPr>
          <w:rFonts w:cs="FiraSans-Bold"/>
          <w:b/>
          <w:bCs/>
          <w:szCs w:val="19"/>
        </w:rPr>
        <w:t>0</w:t>
      </w:r>
      <w:r w:rsidR="00B8728C" w:rsidRPr="00A82580">
        <w:rPr>
          <w:rFonts w:cs="FiraSans-Bold"/>
          <w:b/>
          <w:bCs/>
          <w:szCs w:val="19"/>
        </w:rPr>
        <w:t>,</w:t>
      </w:r>
      <w:r w:rsidR="003D3502" w:rsidRPr="00A82580">
        <w:rPr>
          <w:rFonts w:cs="FiraSans-Bold"/>
          <w:b/>
          <w:bCs/>
          <w:szCs w:val="19"/>
        </w:rPr>
        <w:t>4</w:t>
      </w:r>
      <w:r w:rsidR="000A1495" w:rsidRPr="00A82580">
        <w:rPr>
          <w:rFonts w:cs="FiraSans-Bold"/>
          <w:b/>
          <w:bCs/>
          <w:szCs w:val="19"/>
        </w:rPr>
        <w:t xml:space="preserve"> </w:t>
      </w:r>
      <w:proofErr w:type="spellStart"/>
      <w:r w:rsidR="00B8728C" w:rsidRPr="00A82580">
        <w:rPr>
          <w:rFonts w:cs="FiraSans-Bold"/>
          <w:b/>
          <w:bCs/>
          <w:szCs w:val="19"/>
        </w:rPr>
        <w:t>p.proc</w:t>
      </w:r>
      <w:proofErr w:type="spellEnd"/>
      <w:r w:rsidR="00B8728C" w:rsidRPr="00A82580">
        <w:rPr>
          <w:rFonts w:cs="FiraSans-Bold"/>
          <w:b/>
          <w:bCs/>
          <w:szCs w:val="19"/>
        </w:rPr>
        <w:t>.</w:t>
      </w:r>
      <w:r w:rsidR="006A6D8A" w:rsidRPr="00A82580">
        <w:rPr>
          <w:rFonts w:cs="FiraSans-Bold"/>
          <w:b/>
          <w:bCs/>
          <w:szCs w:val="19"/>
        </w:rPr>
        <w:t xml:space="preserve"> </w:t>
      </w:r>
      <w:r w:rsidR="003D3502" w:rsidRPr="00A82580">
        <w:rPr>
          <w:rFonts w:cs="FiraSans-Bold"/>
          <w:b/>
          <w:bCs/>
          <w:szCs w:val="19"/>
        </w:rPr>
        <w:t xml:space="preserve">i o 0,7 </w:t>
      </w:r>
      <w:proofErr w:type="spellStart"/>
      <w:r w:rsidR="003D3502" w:rsidRPr="00A82580">
        <w:rPr>
          <w:rFonts w:cs="FiraSans-Bold"/>
          <w:b/>
          <w:bCs/>
          <w:szCs w:val="19"/>
        </w:rPr>
        <w:t>p.proc</w:t>
      </w:r>
      <w:proofErr w:type="spellEnd"/>
      <w:r w:rsidR="00D517DB" w:rsidRPr="00A82580">
        <w:rPr>
          <w:rFonts w:cs="FiraSans-Bold"/>
          <w:b/>
          <w:bCs/>
          <w:szCs w:val="19"/>
        </w:rPr>
        <w:t>.</w:t>
      </w:r>
    </w:p>
    <w:p w:rsidR="003D3502" w:rsidRDefault="003D3502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3D3502" w:rsidRDefault="003D3502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0A1495" w:rsidRPr="00B8728C" w:rsidRDefault="000A1495" w:rsidP="007F13A4">
      <w:pPr>
        <w:spacing w:line="236" w:lineRule="exact"/>
        <w:jc w:val="both"/>
        <w:rPr>
          <w:rFonts w:cs="FiraSans-Bold"/>
          <w:bCs/>
          <w:sz w:val="18"/>
          <w:szCs w:val="18"/>
        </w:rPr>
      </w:pPr>
    </w:p>
    <w:p w:rsidR="006A6D8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324104" w:rsidRDefault="00D53297" w:rsidP="00E36FFE">
      <w:pPr>
        <w:spacing w:after="0" w:line="228" w:lineRule="exact"/>
        <w:jc w:val="both"/>
        <w:rPr>
          <w:noProof/>
          <w:spacing w:val="-4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A82580">
        <w:rPr>
          <w:noProof/>
          <w:spacing w:val="-2"/>
          <w:szCs w:val="19"/>
          <w:lang w:eastAsia="pl-PL"/>
        </w:rPr>
        <w:t>20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A82580">
        <w:rPr>
          <w:noProof/>
          <w:spacing w:val="-2"/>
          <w:szCs w:val="19"/>
          <w:lang w:eastAsia="pl-PL"/>
        </w:rPr>
        <w:t>32</w:t>
      </w:r>
      <w:r w:rsidR="006A6D8A" w:rsidRPr="006A6D8A">
        <w:rPr>
          <w:noProof/>
          <w:spacing w:val="-2"/>
          <w:szCs w:val="19"/>
          <w:lang w:eastAsia="pl-PL"/>
        </w:rPr>
        <w:t xml:space="preserve"> tys. osób i na przestrzeni roku </w:t>
      </w:r>
      <w:r w:rsidR="000A1495">
        <w:rPr>
          <w:noProof/>
          <w:spacing w:val="-2"/>
          <w:szCs w:val="19"/>
          <w:lang w:eastAsia="pl-PL"/>
        </w:rPr>
        <w:t>zmniejszyła się</w:t>
      </w:r>
      <w:r w:rsidR="006B24ED">
        <w:rPr>
          <w:noProof/>
          <w:spacing w:val="-2"/>
          <w:szCs w:val="19"/>
          <w:lang w:eastAsia="pl-PL"/>
        </w:rPr>
        <w:t xml:space="preserve"> o </w:t>
      </w:r>
      <w:r w:rsidR="00F073B6">
        <w:rPr>
          <w:noProof/>
          <w:spacing w:val="-2"/>
          <w:szCs w:val="19"/>
          <w:lang w:eastAsia="pl-PL"/>
        </w:rPr>
        <w:t>5</w:t>
      </w:r>
      <w:r w:rsidR="006B24ED">
        <w:rPr>
          <w:noProof/>
          <w:spacing w:val="-2"/>
          <w:szCs w:val="19"/>
          <w:lang w:eastAsia="pl-PL"/>
        </w:rPr>
        <w:t xml:space="preserve"> tys., a </w:t>
      </w:r>
      <w:r w:rsidR="006A6D8A" w:rsidRPr="006A6D8A">
        <w:rPr>
          <w:noProof/>
          <w:spacing w:val="-2"/>
          <w:szCs w:val="19"/>
          <w:lang w:eastAsia="pl-PL"/>
        </w:rPr>
        <w:t>w ciągu kwartału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B24ED">
        <w:rPr>
          <w:noProof/>
          <w:spacing w:val="-2"/>
          <w:szCs w:val="19"/>
          <w:lang w:eastAsia="pl-PL"/>
        </w:rPr>
        <w:sym w:font="Symbol" w:char="F02D"/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F073B6">
        <w:rPr>
          <w:noProof/>
          <w:spacing w:val="-2"/>
          <w:szCs w:val="19"/>
          <w:lang w:eastAsia="pl-PL"/>
        </w:rPr>
        <w:t>9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8E14E8">
        <w:rPr>
          <w:noProof/>
          <w:spacing w:val="-2"/>
          <w:szCs w:val="19"/>
          <w:lang w:eastAsia="pl-PL"/>
        </w:rPr>
        <w:t>W</w:t>
      </w:r>
      <w:r w:rsidR="00F073B6">
        <w:rPr>
          <w:noProof/>
          <w:spacing w:val="-2"/>
          <w:szCs w:val="19"/>
          <w:lang w:eastAsia="pl-PL"/>
        </w:rPr>
        <w:t xml:space="preserve"> porównaniu do</w:t>
      </w:r>
      <w:r w:rsidR="00F073B6">
        <w:rPr>
          <w:noProof/>
          <w:spacing w:val="-2"/>
          <w:szCs w:val="19"/>
          <w:lang w:eastAsia="pl-PL"/>
        </w:rPr>
        <w:br/>
      </w:r>
      <w:r w:rsidR="006A6D8A" w:rsidRPr="006A6D8A">
        <w:rPr>
          <w:noProof/>
          <w:spacing w:val="-2"/>
          <w:szCs w:val="19"/>
          <w:lang w:eastAsia="pl-PL"/>
        </w:rPr>
        <w:t xml:space="preserve">I kwartału </w:t>
      </w:r>
      <w:r w:rsidR="006A6D8A" w:rsidRPr="00DD0B46">
        <w:rPr>
          <w:noProof/>
          <w:spacing w:val="-4"/>
          <w:szCs w:val="19"/>
          <w:lang w:eastAsia="pl-PL"/>
        </w:rPr>
        <w:t>201</w:t>
      </w:r>
      <w:r w:rsidR="00F073B6">
        <w:rPr>
          <w:noProof/>
          <w:spacing w:val="-4"/>
          <w:szCs w:val="19"/>
          <w:lang w:eastAsia="pl-PL"/>
        </w:rPr>
        <w:t>9</w:t>
      </w:r>
      <w:r w:rsidR="006A6D8A" w:rsidRPr="00DD0B46">
        <w:rPr>
          <w:noProof/>
          <w:spacing w:val="-4"/>
          <w:szCs w:val="19"/>
          <w:lang w:eastAsia="pl-PL"/>
        </w:rPr>
        <w:t xml:space="preserve"> r. </w:t>
      </w:r>
      <w:r w:rsidR="008E14E8" w:rsidRPr="00DD0B46">
        <w:rPr>
          <w:noProof/>
          <w:spacing w:val="-4"/>
          <w:szCs w:val="19"/>
          <w:lang w:eastAsia="pl-PL"/>
        </w:rPr>
        <w:t xml:space="preserve">w populacji mężczyzn </w:t>
      </w:r>
      <w:r w:rsidR="006A6D8A" w:rsidRPr="00DD0B46">
        <w:rPr>
          <w:noProof/>
          <w:spacing w:val="-4"/>
          <w:szCs w:val="19"/>
          <w:lang w:eastAsia="pl-PL"/>
        </w:rPr>
        <w:t xml:space="preserve">wystąpił </w:t>
      </w:r>
      <w:r w:rsidR="006B24ED" w:rsidRPr="00DD0B46">
        <w:rPr>
          <w:noProof/>
          <w:spacing w:val="-4"/>
          <w:szCs w:val="19"/>
          <w:lang w:eastAsia="pl-PL"/>
        </w:rPr>
        <w:t>wzrost</w:t>
      </w:r>
      <w:r w:rsidR="006A6D8A" w:rsidRPr="00DD0B46">
        <w:rPr>
          <w:noProof/>
          <w:spacing w:val="-4"/>
          <w:szCs w:val="19"/>
          <w:lang w:eastAsia="pl-PL"/>
        </w:rPr>
        <w:t xml:space="preserve"> o </w:t>
      </w:r>
      <w:r w:rsidR="000A1495">
        <w:rPr>
          <w:noProof/>
          <w:spacing w:val="-4"/>
          <w:szCs w:val="19"/>
          <w:lang w:eastAsia="pl-PL"/>
        </w:rPr>
        <w:t>1</w:t>
      </w:r>
      <w:r w:rsidR="00F073B6">
        <w:rPr>
          <w:noProof/>
          <w:spacing w:val="-4"/>
          <w:szCs w:val="19"/>
          <w:lang w:eastAsia="pl-PL"/>
        </w:rPr>
        <w:t>0</w:t>
      </w:r>
      <w:r w:rsidR="006A6D8A" w:rsidRPr="00DD0B46">
        <w:rPr>
          <w:noProof/>
          <w:spacing w:val="-4"/>
          <w:szCs w:val="19"/>
          <w:lang w:eastAsia="pl-PL"/>
        </w:rPr>
        <w:t xml:space="preserve"> tys.</w:t>
      </w:r>
    </w:p>
    <w:p w:rsidR="006A6D8A" w:rsidRDefault="006A6D8A" w:rsidP="00BC7BDD">
      <w:pPr>
        <w:spacing w:line="228" w:lineRule="exact"/>
        <w:jc w:val="both"/>
        <w:rPr>
          <w:noProof/>
          <w:spacing w:val="-2"/>
          <w:szCs w:val="19"/>
          <w:lang w:eastAsia="pl-PL"/>
        </w:rPr>
      </w:pPr>
      <w:r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>(</w:t>
      </w:r>
      <w:r w:rsidR="00F073B6">
        <w:rPr>
          <w:noProof/>
          <w:spacing w:val="-2"/>
          <w:szCs w:val="19"/>
          <w:lang w:eastAsia="pl-PL"/>
        </w:rPr>
        <w:t>71</w:t>
      </w:r>
      <w:r w:rsidRPr="006A6D8A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9</w:t>
      </w:r>
      <w:r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F073B6">
        <w:rPr>
          <w:noProof/>
          <w:spacing w:val="-2"/>
          <w:szCs w:val="19"/>
          <w:lang w:eastAsia="pl-PL"/>
        </w:rPr>
        <w:t>62</w:t>
      </w:r>
      <w:r w:rsidRPr="006A6D8A">
        <w:rPr>
          <w:noProof/>
          <w:spacing w:val="-2"/>
          <w:szCs w:val="19"/>
          <w:lang w:eastAsia="pl-PL"/>
        </w:rPr>
        <w:t>,</w:t>
      </w:r>
      <w:r w:rsidR="00324104">
        <w:rPr>
          <w:noProof/>
          <w:spacing w:val="-2"/>
          <w:szCs w:val="19"/>
          <w:lang w:eastAsia="pl-PL"/>
        </w:rPr>
        <w:t>5</w:t>
      </w:r>
      <w:r w:rsidRPr="006A6D8A">
        <w:rPr>
          <w:noProof/>
          <w:spacing w:val="-2"/>
          <w:szCs w:val="19"/>
          <w:lang w:eastAsia="pl-PL"/>
        </w:rPr>
        <w:t xml:space="preserve">%). Najwięcej bezrobotnych było w grupie wiekowej </w:t>
      </w:r>
      <w:r w:rsidR="00324104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5</w:t>
      </w:r>
      <w:r w:rsidR="008E14E8">
        <w:rPr>
          <w:noProof/>
          <w:spacing w:val="-2"/>
          <w:szCs w:val="19"/>
          <w:lang w:eastAsia="pl-PL"/>
        </w:rPr>
        <w:t>-</w:t>
      </w:r>
      <w:r w:rsidR="00324104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4 lat (</w:t>
      </w:r>
      <w:r w:rsidR="00324104">
        <w:rPr>
          <w:noProof/>
          <w:spacing w:val="-2"/>
          <w:szCs w:val="19"/>
          <w:lang w:eastAsia="pl-PL"/>
        </w:rPr>
        <w:t>31</w:t>
      </w:r>
      <w:r w:rsidRPr="006A6D8A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% wszystkich bezrobotnych), a w strukturze bezrobotnych według poziomu wykształcenia największy odsetek (</w:t>
      </w:r>
      <w:r w:rsidR="00F073B6">
        <w:rPr>
          <w:noProof/>
          <w:spacing w:val="-2"/>
          <w:szCs w:val="19"/>
          <w:lang w:eastAsia="pl-PL"/>
        </w:rPr>
        <w:t>34</w:t>
      </w:r>
      <w:r w:rsidRPr="006A6D8A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4</w:t>
      </w:r>
      <w:r w:rsidRPr="006A6D8A">
        <w:rPr>
          <w:noProof/>
          <w:spacing w:val="-2"/>
          <w:szCs w:val="19"/>
          <w:lang w:eastAsia="pl-PL"/>
        </w:rPr>
        <w:t>%) występował wśród osób z wykształceniem zasadniczym zawodowym.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6E2258" w:rsidTr="00DB03C9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6E2258" w:rsidRDefault="006E2258" w:rsidP="006E2258">
            <w:pPr>
              <w:pStyle w:val="Tekstnormalny"/>
              <w:spacing w:before="0"/>
            </w:pPr>
            <w:r w:rsidRPr="006E2258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6A6D8A" w:rsidRPr="00DD0B46" w:rsidRDefault="00CE74BC" w:rsidP="0036346C">
      <w:pPr>
        <w:spacing w:after="0" w:line="232" w:lineRule="exact"/>
        <w:jc w:val="both"/>
        <w:rPr>
          <w:noProof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5617210</wp:posOffset>
                </wp:positionH>
                <wp:positionV relativeFrom="paragraph">
                  <wp:posOffset>30480</wp:posOffset>
                </wp:positionV>
                <wp:extent cx="1943100" cy="687070"/>
                <wp:effectExtent l="0" t="0" r="0" b="0"/>
                <wp:wrapTight wrapText="bothSides">
                  <wp:wrapPolygon edited="0">
                    <wp:start x="635" y="0"/>
                    <wp:lineTo x="635" y="20961"/>
                    <wp:lineTo x="20753" y="20961"/>
                    <wp:lineTo x="20753" y="0"/>
                    <wp:lineTo x="63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BC4E74" w:rsidRDefault="004B6FA5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zmniejszyła się w porównaniu do analogicznego kwartału 2019 r. i do kwartału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4" type="#_x0000_t202" style="position:absolute;left:0;text-align:left;margin-left:442.3pt;margin-top:2.4pt;width:153pt;height:54.1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" filled="f" stroked="f">
                <v:textbox>
                  <w:txbxContent>
                    <w:p w:rsidR="004B6FA5" w:rsidRPr="00BC4E74" w:rsidRDefault="004B6FA5" w:rsidP="00CE74BC">
                      <w:pPr>
                        <w:pStyle w:val="tekstzboku"/>
                        <w:spacing w:before="0"/>
                      </w:pPr>
                      <w:r>
                        <w:t>Stopa bezrobocia zmniejszyła się w porównaniu do analogicznego kwartału 2019 r. i do kwartału poprzedniego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DD0B46">
        <w:rPr>
          <w:b/>
          <w:noProof/>
          <w:szCs w:val="19"/>
          <w:lang w:eastAsia="pl-PL"/>
        </w:rPr>
        <w:t>Stopa bezrobocia</w:t>
      </w:r>
      <w:r w:rsidR="006A6D8A" w:rsidRPr="00DD0B46">
        <w:rPr>
          <w:noProof/>
          <w:szCs w:val="19"/>
          <w:lang w:eastAsia="pl-PL"/>
        </w:rPr>
        <w:t xml:space="preserve"> ukształtowała się na poziomie </w:t>
      </w:r>
      <w:r w:rsidR="00F073B6">
        <w:rPr>
          <w:noProof/>
          <w:szCs w:val="19"/>
          <w:lang w:eastAsia="pl-PL"/>
        </w:rPr>
        <w:t>2</w:t>
      </w:r>
      <w:r w:rsidR="006A6D8A" w:rsidRPr="00DD0B46">
        <w:rPr>
          <w:noProof/>
          <w:szCs w:val="19"/>
          <w:lang w:eastAsia="pl-PL"/>
        </w:rPr>
        <w:t>,</w:t>
      </w:r>
      <w:r w:rsidR="00F073B6">
        <w:rPr>
          <w:noProof/>
          <w:szCs w:val="19"/>
          <w:lang w:eastAsia="pl-PL"/>
        </w:rPr>
        <w:t>5</w:t>
      </w:r>
      <w:r w:rsidR="006A6D8A" w:rsidRPr="00DD0B46">
        <w:rPr>
          <w:noProof/>
          <w:szCs w:val="19"/>
          <w:lang w:eastAsia="pl-PL"/>
        </w:rPr>
        <w:t xml:space="preserve">% (wobec </w:t>
      </w:r>
      <w:r w:rsidR="00F073B6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 w:rsidR="00F073B6">
        <w:rPr>
          <w:noProof/>
          <w:szCs w:val="19"/>
          <w:lang w:eastAsia="pl-PL"/>
        </w:rPr>
        <w:t>1</w:t>
      </w:r>
      <w:r w:rsidR="006A6D8A" w:rsidRPr="00DD0B46">
        <w:rPr>
          <w:noProof/>
          <w:szCs w:val="19"/>
          <w:lang w:eastAsia="pl-PL"/>
        </w:rPr>
        <w:t>% w kraju) i z</w:t>
      </w:r>
      <w:r w:rsidR="00285CC8">
        <w:rPr>
          <w:noProof/>
          <w:szCs w:val="19"/>
          <w:lang w:eastAsia="pl-PL"/>
        </w:rPr>
        <w:t>mniej</w:t>
      </w:r>
      <w:r w:rsidR="006A6D8A" w:rsidRPr="00DD0B46">
        <w:rPr>
          <w:noProof/>
          <w:szCs w:val="19"/>
          <w:lang w:eastAsia="pl-PL"/>
        </w:rPr>
        <w:t>szyła się</w:t>
      </w:r>
      <w:r w:rsidR="00DD0B46" w:rsidRPr="00DD0B46">
        <w:rPr>
          <w:noProof/>
          <w:szCs w:val="19"/>
          <w:lang w:eastAsia="pl-PL"/>
        </w:rPr>
        <w:br/>
      </w:r>
      <w:r w:rsidR="006A6D8A" w:rsidRPr="00DD0B46">
        <w:rPr>
          <w:noProof/>
          <w:szCs w:val="19"/>
          <w:lang w:eastAsia="pl-PL"/>
        </w:rPr>
        <w:t xml:space="preserve">o </w:t>
      </w:r>
      <w:r w:rsidR="00DC7945" w:rsidRPr="00DD0B46">
        <w:rPr>
          <w:noProof/>
          <w:szCs w:val="19"/>
          <w:lang w:eastAsia="pl-PL"/>
        </w:rPr>
        <w:t>0</w:t>
      </w:r>
      <w:r w:rsidR="006A6D8A" w:rsidRPr="00DD0B46">
        <w:rPr>
          <w:noProof/>
          <w:szCs w:val="19"/>
          <w:lang w:eastAsia="pl-PL"/>
        </w:rPr>
        <w:t>,</w:t>
      </w:r>
      <w:r w:rsidR="00F073B6">
        <w:rPr>
          <w:noProof/>
          <w:szCs w:val="19"/>
          <w:lang w:eastAsia="pl-PL"/>
        </w:rPr>
        <w:t>4</w:t>
      </w:r>
      <w:r w:rsidR="006A6D8A" w:rsidRPr="00DD0B46">
        <w:rPr>
          <w:noProof/>
          <w:szCs w:val="19"/>
          <w:lang w:eastAsia="pl-PL"/>
        </w:rPr>
        <w:t xml:space="preserve"> </w:t>
      </w:r>
      <w:r w:rsidR="00DC7945" w:rsidRPr="00DD0B46">
        <w:rPr>
          <w:noProof/>
          <w:szCs w:val="19"/>
          <w:lang w:eastAsia="pl-PL"/>
        </w:rPr>
        <w:t>p.proc. w porównaniu z analogicznym kwartałem poprzedniego roku</w:t>
      </w:r>
      <w:r w:rsidR="006A6D8A" w:rsidRPr="00DD0B46">
        <w:rPr>
          <w:noProof/>
          <w:szCs w:val="19"/>
          <w:lang w:eastAsia="pl-PL"/>
        </w:rPr>
        <w:t>.</w:t>
      </w:r>
      <w:r w:rsidR="00612F41" w:rsidRPr="00612F41">
        <w:rPr>
          <w:lang w:eastAsia="pl-PL"/>
        </w:rPr>
        <w:t xml:space="preserve"> </w:t>
      </w:r>
      <w:r w:rsidR="00612F41" w:rsidRPr="004278AB">
        <w:rPr>
          <w:lang w:eastAsia="pl-PL"/>
        </w:rPr>
        <w:t xml:space="preserve">W kraju stopa bezrobocia w ciągu roku zmniejszyła o </w:t>
      </w:r>
      <w:r w:rsidR="00612F41">
        <w:rPr>
          <w:lang w:eastAsia="pl-PL"/>
        </w:rPr>
        <w:t>0</w:t>
      </w:r>
      <w:r w:rsidR="00612F41" w:rsidRPr="004278AB">
        <w:rPr>
          <w:lang w:eastAsia="pl-PL"/>
        </w:rPr>
        <w:t>,</w:t>
      </w:r>
      <w:r w:rsidR="00612F41">
        <w:rPr>
          <w:lang w:eastAsia="pl-PL"/>
        </w:rPr>
        <w:t>8</w:t>
      </w:r>
      <w:r w:rsidR="00612F41" w:rsidRPr="004278AB">
        <w:rPr>
          <w:lang w:eastAsia="pl-PL"/>
        </w:rPr>
        <w:t xml:space="preserve"> </w:t>
      </w:r>
      <w:proofErr w:type="spellStart"/>
      <w:r w:rsidR="00612F41" w:rsidRPr="004278AB">
        <w:rPr>
          <w:lang w:eastAsia="pl-PL"/>
        </w:rPr>
        <w:t>p.proc</w:t>
      </w:r>
      <w:proofErr w:type="spellEnd"/>
      <w:r w:rsidR="00612F41" w:rsidRPr="004278AB">
        <w:rPr>
          <w:lang w:eastAsia="pl-PL"/>
        </w:rPr>
        <w:t>.</w:t>
      </w:r>
    </w:p>
    <w:p w:rsidR="006A6D8A" w:rsidRDefault="00AC2326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1" locked="0" layoutInCell="1" allowOverlap="1" wp14:anchorId="0657AB0B" wp14:editId="6C496DD4">
            <wp:simplePos x="0" y="0"/>
            <wp:positionH relativeFrom="column">
              <wp:posOffset>51435</wp:posOffset>
            </wp:positionH>
            <wp:positionV relativeFrom="paragraph">
              <wp:posOffset>247015</wp:posOffset>
            </wp:positionV>
            <wp:extent cx="4941570" cy="1693545"/>
            <wp:effectExtent l="0" t="0" r="0" b="1905"/>
            <wp:wrapTight wrapText="bothSides">
              <wp:wrapPolygon edited="0">
                <wp:start x="0" y="0"/>
                <wp:lineTo x="0" y="3402"/>
                <wp:lineTo x="1582" y="3888"/>
                <wp:lineTo x="167" y="4859"/>
                <wp:lineTo x="0" y="5345"/>
                <wp:lineTo x="0" y="11177"/>
                <wp:lineTo x="416" y="12391"/>
                <wp:lineTo x="0" y="12391"/>
                <wp:lineTo x="0" y="15550"/>
                <wp:lineTo x="916" y="19924"/>
                <wp:lineTo x="8244" y="21381"/>
                <wp:lineTo x="9992" y="21381"/>
                <wp:lineTo x="10409" y="21381"/>
                <wp:lineTo x="13240" y="21381"/>
                <wp:lineTo x="20901" y="19924"/>
                <wp:lineTo x="20817" y="19438"/>
                <wp:lineTo x="21483" y="15793"/>
                <wp:lineTo x="21483" y="14821"/>
                <wp:lineTo x="20401" y="11663"/>
                <wp:lineTo x="20901" y="9962"/>
                <wp:lineTo x="20651" y="7775"/>
                <wp:lineTo x="9076" y="7775"/>
                <wp:lineTo x="20734" y="5831"/>
                <wp:lineTo x="20651" y="5102"/>
                <wp:lineTo x="4413" y="3888"/>
                <wp:lineTo x="20734" y="3402"/>
                <wp:lineTo x="20651" y="0"/>
                <wp:lineTo x="833" y="0"/>
                <wp:lineTo x="0" y="0"/>
              </wp:wrapPolygon>
            </wp:wrapTight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5</w:t>
      </w:r>
      <w:r w:rsidR="006A6D8A" w:rsidRPr="006A6D8A">
        <w:rPr>
          <w:b/>
          <w:spacing w:val="-2"/>
          <w:sz w:val="18"/>
        </w:rPr>
        <w:t>. Stopa bezrobocia</w:t>
      </w:r>
      <w:r w:rsidR="004278AB">
        <w:rPr>
          <w:b/>
          <w:spacing w:val="-2"/>
          <w:sz w:val="18"/>
        </w:rPr>
        <w:t xml:space="preserve"> (w %)</w:t>
      </w:r>
    </w:p>
    <w:p w:rsidR="00BC7BDD" w:rsidRPr="006A6D8A" w:rsidRDefault="00612F41" w:rsidP="006A6D8A">
      <w:pPr>
        <w:rPr>
          <w:b/>
          <w:spacing w:val="-2"/>
          <w:sz w:val="18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2BC0FF2" wp14:editId="13BCA18A">
                <wp:simplePos x="0" y="0"/>
                <wp:positionH relativeFrom="page">
                  <wp:posOffset>5617210</wp:posOffset>
                </wp:positionH>
                <wp:positionV relativeFrom="paragraph">
                  <wp:posOffset>1589227</wp:posOffset>
                </wp:positionV>
                <wp:extent cx="1943100" cy="474980"/>
                <wp:effectExtent l="0" t="0" r="0" b="1270"/>
                <wp:wrapTight wrapText="bothSides">
                  <wp:wrapPolygon edited="0">
                    <wp:start x="635" y="0"/>
                    <wp:lineTo x="635" y="20791"/>
                    <wp:lineTo x="20753" y="20791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Pr="00BC4E74" w:rsidRDefault="004B6FA5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mieszkańców wsi niż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5" type="#_x0000_t202" style="position:absolute;margin-left:442.3pt;margin-top:125.15pt;width:153pt;height:37.4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T7EgIAAP8DAAAOAAAAZHJzL2Uyb0RvYy54bWysU9Fu2yAUfZ+0f0C8L3Y8p0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" filled="f" stroked="f">
                <v:textbox>
                  <w:txbxContent>
                    <w:p w:rsidR="004B6FA5" w:rsidRPr="00BC4E74" w:rsidRDefault="004B6FA5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mieszkańców wsi niż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278AB" w:rsidRPr="004278AB" w:rsidRDefault="006418C9" w:rsidP="00E36FFE">
      <w:pPr>
        <w:spacing w:before="0" w:after="0" w:line="226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ABBB6" wp14:editId="26C004C5">
                <wp:simplePos x="0" y="0"/>
                <wp:positionH relativeFrom="page">
                  <wp:posOffset>5610860</wp:posOffset>
                </wp:positionH>
                <wp:positionV relativeFrom="paragraph">
                  <wp:posOffset>252730</wp:posOffset>
                </wp:positionV>
                <wp:extent cx="1894205" cy="629108"/>
                <wp:effectExtent l="0" t="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629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FA5" w:rsidRPr="004278AB" w:rsidRDefault="004B6FA5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ciągu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znacznie wydłużył</w:t>
                            </w: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_x0000_s1036" type="#_x0000_t202" style="position:absolute;left:0;text-align:left;margin-left:441.8pt;margin-top:19.9pt;width:149.15pt;height:49.5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Wd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" filled="f" stroked="f">
                <v:textbox>
                  <w:txbxContent>
                    <w:p w:rsidR="004B6FA5" w:rsidRPr="004278AB" w:rsidRDefault="004B6FA5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ciągu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znacznie wydłużył</w:t>
                      </w: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przeciętny czas poszukiwania pracy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EE8"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na wsi</w:t>
      </w:r>
      <w:r w:rsidR="004278AB" w:rsidRPr="004278AB">
        <w:rPr>
          <w:noProof/>
          <w:spacing w:val="-2"/>
          <w:szCs w:val="19"/>
          <w:lang w:eastAsia="pl-PL"/>
        </w:rPr>
        <w:t xml:space="preserve"> była wyższa niż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4278AB" w:rsidRPr="004278AB">
        <w:rPr>
          <w:noProof/>
          <w:spacing w:val="-2"/>
          <w:szCs w:val="19"/>
          <w:lang w:eastAsia="pl-PL"/>
        </w:rPr>
        <w:t xml:space="preserve"> (wyniosła odpowiednio </w:t>
      </w:r>
      <w:r w:rsidR="00F073B6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0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F073B6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 w:rsidR="00285CC8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 xml:space="preserve">%); w ciągu roku </w:t>
      </w:r>
      <w:r w:rsidR="00FD3775">
        <w:rPr>
          <w:noProof/>
          <w:spacing w:val="-2"/>
          <w:szCs w:val="19"/>
          <w:lang w:eastAsia="pl-PL"/>
        </w:rPr>
        <w:t xml:space="preserve">na </w:t>
      </w:r>
      <w:r w:rsidR="00FD3775" w:rsidRPr="004278AB">
        <w:rPr>
          <w:noProof/>
          <w:spacing w:val="-2"/>
          <w:szCs w:val="19"/>
          <w:lang w:eastAsia="pl-PL"/>
        </w:rPr>
        <w:t xml:space="preserve">wsi </w:t>
      </w:r>
      <w:r w:rsidR="00F073B6">
        <w:rPr>
          <w:noProof/>
          <w:spacing w:val="-2"/>
          <w:szCs w:val="19"/>
          <w:lang w:eastAsia="pl-PL"/>
        </w:rPr>
        <w:t xml:space="preserve">wzrosła </w:t>
      </w:r>
      <w:r w:rsidR="00FD3775">
        <w:rPr>
          <w:noProof/>
          <w:spacing w:val="-2"/>
          <w:szCs w:val="19"/>
          <w:lang w:eastAsia="pl-PL"/>
        </w:rPr>
        <w:t xml:space="preserve">o </w:t>
      </w:r>
      <w:r w:rsidR="00285CC8">
        <w:rPr>
          <w:noProof/>
          <w:spacing w:val="-2"/>
          <w:szCs w:val="19"/>
          <w:lang w:eastAsia="pl-PL"/>
        </w:rPr>
        <w:t>0</w:t>
      </w:r>
      <w:r w:rsidR="00B80214">
        <w:rPr>
          <w:noProof/>
          <w:spacing w:val="-2"/>
          <w:szCs w:val="19"/>
          <w:lang w:eastAsia="pl-PL"/>
        </w:rPr>
        <w:t>,</w:t>
      </w:r>
      <w:r w:rsidR="00F073B6">
        <w:rPr>
          <w:noProof/>
          <w:spacing w:val="-2"/>
          <w:szCs w:val="19"/>
          <w:lang w:eastAsia="pl-PL"/>
        </w:rPr>
        <w:t>5</w:t>
      </w:r>
      <w:r w:rsidR="00B80214">
        <w:rPr>
          <w:noProof/>
          <w:spacing w:val="-2"/>
          <w:szCs w:val="19"/>
          <w:lang w:eastAsia="pl-PL"/>
        </w:rPr>
        <w:t xml:space="preserve"> p.proc., a</w:t>
      </w:r>
      <w:r w:rsidR="00634C2D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F073B6" w:rsidRPr="00F073B6">
        <w:rPr>
          <w:noProof/>
          <w:spacing w:val="-2"/>
          <w:szCs w:val="19"/>
          <w:lang w:eastAsia="pl-PL"/>
        </w:rPr>
        <w:t xml:space="preserve"> </w:t>
      </w:r>
      <w:r w:rsidR="00F073B6">
        <w:rPr>
          <w:noProof/>
          <w:spacing w:val="-2"/>
          <w:szCs w:val="19"/>
          <w:lang w:eastAsia="pl-PL"/>
        </w:rPr>
        <w:t>zmniejszyła się</w:t>
      </w:r>
      <w:r w:rsidR="00285CC8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o </w:t>
      </w:r>
      <w:r w:rsidR="00285CC8">
        <w:rPr>
          <w:noProof/>
          <w:spacing w:val="-2"/>
          <w:szCs w:val="19"/>
          <w:lang w:eastAsia="pl-PL"/>
        </w:rPr>
        <w:t>0</w:t>
      </w:r>
      <w:r w:rsidR="00634C2D">
        <w:rPr>
          <w:noProof/>
          <w:spacing w:val="-2"/>
          <w:szCs w:val="19"/>
          <w:lang w:eastAsia="pl-PL"/>
        </w:rPr>
        <w:t>,</w:t>
      </w:r>
      <w:r w:rsidR="00285CC8">
        <w:rPr>
          <w:noProof/>
          <w:spacing w:val="-2"/>
          <w:szCs w:val="19"/>
          <w:lang w:eastAsia="pl-PL"/>
        </w:rPr>
        <w:t>7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Pr="004278AB" w:rsidRDefault="004278AB" w:rsidP="00612F41">
      <w:pPr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>W I kwartale 20</w:t>
      </w:r>
      <w:r w:rsidR="006418C9">
        <w:rPr>
          <w:noProof/>
          <w:spacing w:val="-2"/>
          <w:szCs w:val="19"/>
        </w:rPr>
        <w:t>20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6418C9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>,</w:t>
      </w:r>
      <w:r w:rsidR="006418C9">
        <w:rPr>
          <w:noProof/>
          <w:spacing w:val="-2"/>
          <w:szCs w:val="19"/>
        </w:rPr>
        <w:t>1</w:t>
      </w:r>
      <w:r w:rsidR="00EA1CAD">
        <w:rPr>
          <w:noProof/>
          <w:spacing w:val="-2"/>
          <w:szCs w:val="19"/>
        </w:rPr>
        <w:t xml:space="preserve"> miesiąca (w kraju </w:t>
      </w:r>
      <w:r w:rsidR="00243BDE">
        <w:rPr>
          <w:noProof/>
          <w:spacing w:val="-2"/>
          <w:szCs w:val="19"/>
        </w:rPr>
        <w:t>8</w:t>
      </w:r>
      <w:r w:rsidRPr="004278AB">
        <w:rPr>
          <w:noProof/>
          <w:spacing w:val="-2"/>
          <w:szCs w:val="19"/>
        </w:rPr>
        <w:t>,</w:t>
      </w:r>
      <w:r w:rsidR="006418C9">
        <w:rPr>
          <w:noProof/>
          <w:spacing w:val="-2"/>
          <w:szCs w:val="19"/>
        </w:rPr>
        <w:t>4</w:t>
      </w:r>
      <w:r w:rsidRPr="004278AB">
        <w:rPr>
          <w:noProof/>
          <w:spacing w:val="-2"/>
          <w:szCs w:val="19"/>
        </w:rPr>
        <w:t xml:space="preserve">). Był </w:t>
      </w:r>
      <w:r w:rsidR="00174A5A">
        <w:rPr>
          <w:noProof/>
          <w:spacing w:val="-2"/>
          <w:szCs w:val="19"/>
        </w:rPr>
        <w:t>znacznie</w:t>
      </w:r>
      <w:r w:rsidR="00E84382">
        <w:rPr>
          <w:noProof/>
          <w:spacing w:val="-2"/>
          <w:szCs w:val="19"/>
        </w:rPr>
        <w:t xml:space="preserve"> </w:t>
      </w:r>
      <w:r w:rsidR="006418C9">
        <w:rPr>
          <w:noProof/>
          <w:spacing w:val="-2"/>
          <w:szCs w:val="19"/>
        </w:rPr>
        <w:t>dłuższy</w:t>
      </w:r>
      <w:r w:rsidRPr="004278AB">
        <w:rPr>
          <w:noProof/>
          <w:spacing w:val="-2"/>
          <w:szCs w:val="19"/>
        </w:rPr>
        <w:t xml:space="preserve"> niż przed rokiem (</w:t>
      </w:r>
      <w:r w:rsidR="006418C9">
        <w:rPr>
          <w:noProof/>
          <w:spacing w:val="-2"/>
          <w:szCs w:val="19"/>
        </w:rPr>
        <w:t>4</w:t>
      </w:r>
      <w:r w:rsidRPr="004278AB">
        <w:rPr>
          <w:noProof/>
          <w:spacing w:val="-2"/>
          <w:szCs w:val="19"/>
        </w:rPr>
        <w:t>,</w:t>
      </w:r>
      <w:r w:rsidR="006418C9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 xml:space="preserve"> miesiąca)</w:t>
      </w:r>
      <w:r w:rsidR="006418C9">
        <w:rPr>
          <w:noProof/>
          <w:spacing w:val="-2"/>
          <w:szCs w:val="19"/>
        </w:rPr>
        <w:t xml:space="preserve"> i</w:t>
      </w:r>
      <w:r w:rsidR="00243BDE">
        <w:rPr>
          <w:noProof/>
          <w:spacing w:val="-2"/>
          <w:szCs w:val="19"/>
        </w:rPr>
        <w:t xml:space="preserve"> </w:t>
      </w:r>
      <w:r w:rsidR="00174A5A">
        <w:rPr>
          <w:noProof/>
          <w:spacing w:val="-2"/>
          <w:szCs w:val="19"/>
        </w:rPr>
        <w:t>dłuższy</w:t>
      </w:r>
      <w:r w:rsidR="00E84382">
        <w:rPr>
          <w:noProof/>
          <w:spacing w:val="-2"/>
          <w:szCs w:val="19"/>
        </w:rPr>
        <w:t xml:space="preserve"> niż </w:t>
      </w:r>
      <w:r w:rsidR="00EA1CAD">
        <w:rPr>
          <w:noProof/>
          <w:spacing w:val="-2"/>
          <w:szCs w:val="19"/>
        </w:rPr>
        <w:t>w kwartale poprzednim (</w:t>
      </w:r>
      <w:r w:rsidR="006418C9">
        <w:rPr>
          <w:noProof/>
          <w:spacing w:val="-2"/>
          <w:szCs w:val="19"/>
        </w:rPr>
        <w:t>5</w:t>
      </w:r>
      <w:r w:rsidR="00EA1CAD">
        <w:rPr>
          <w:noProof/>
          <w:spacing w:val="-2"/>
          <w:szCs w:val="19"/>
        </w:rPr>
        <w:t>,</w:t>
      </w:r>
      <w:r w:rsidR="006418C9">
        <w:rPr>
          <w:noProof/>
          <w:spacing w:val="-2"/>
          <w:szCs w:val="19"/>
        </w:rPr>
        <w:t>8</w:t>
      </w:r>
      <w:r w:rsidR="00EA1CAD">
        <w:rPr>
          <w:noProof/>
          <w:spacing w:val="-2"/>
          <w:szCs w:val="19"/>
        </w:rPr>
        <w:t xml:space="preserve"> miesiaca)</w:t>
      </w:r>
      <w:r w:rsidRPr="004278AB">
        <w:rPr>
          <w:noProof/>
          <w:spacing w:val="-2"/>
          <w:szCs w:val="19"/>
        </w:rPr>
        <w:t xml:space="preserve">. </w:t>
      </w:r>
    </w:p>
    <w:p w:rsidR="004278AB" w:rsidRPr="004278AB" w:rsidRDefault="004278AB" w:rsidP="00E36FFE">
      <w:pPr>
        <w:keepNext/>
        <w:spacing w:before="240"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Bierni zawodowo</w:t>
      </w:r>
    </w:p>
    <w:p w:rsidR="004278AB" w:rsidRPr="004278AB" w:rsidRDefault="004278AB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2B7C6E">
        <w:rPr>
          <w:noProof/>
          <w:spacing w:val="-2"/>
          <w:szCs w:val="19"/>
          <w:shd w:val="clear" w:color="auto" w:fill="FFFFFF"/>
        </w:rPr>
        <w:t xml:space="preserve">dztwie dolnośląskim wyniosła </w:t>
      </w:r>
      <w:r w:rsidR="009D4E46">
        <w:rPr>
          <w:noProof/>
          <w:spacing w:val="-2"/>
          <w:szCs w:val="19"/>
          <w:shd w:val="clear" w:color="auto" w:fill="FFFFFF"/>
        </w:rPr>
        <w:t>9</w:t>
      </w:r>
      <w:r w:rsidR="00FC4869">
        <w:rPr>
          <w:noProof/>
          <w:spacing w:val="-2"/>
          <w:szCs w:val="19"/>
          <w:shd w:val="clear" w:color="auto" w:fill="FFFFFF"/>
        </w:rPr>
        <w:t>93</w:t>
      </w:r>
      <w:r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174A5A">
        <w:rPr>
          <w:noProof/>
          <w:spacing w:val="-2"/>
          <w:szCs w:val="19"/>
          <w:shd w:val="clear" w:color="auto" w:fill="FFFFFF"/>
        </w:rPr>
        <w:t>3</w:t>
      </w:r>
      <w:r w:rsidRPr="004278AB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6</w:t>
      </w:r>
      <w:r w:rsidRPr="004278AB">
        <w:rPr>
          <w:noProof/>
          <w:spacing w:val="-2"/>
          <w:szCs w:val="19"/>
          <w:shd w:val="clear" w:color="auto" w:fill="FFFFFF"/>
        </w:rPr>
        <w:t>% ogółu ludnoś</w:t>
      </w:r>
      <w:r w:rsidR="002B7C6E">
        <w:rPr>
          <w:noProof/>
          <w:spacing w:val="-2"/>
          <w:szCs w:val="19"/>
          <w:shd w:val="clear" w:color="auto" w:fill="FFFFFF"/>
        </w:rPr>
        <w:t>ci w wieku 15 lat i więcej (</w:t>
      </w:r>
      <w:r w:rsidRPr="004278AB">
        <w:rPr>
          <w:noProof/>
          <w:spacing w:val="-2"/>
          <w:szCs w:val="19"/>
          <w:shd w:val="clear" w:color="auto" w:fill="FFFFFF"/>
        </w:rPr>
        <w:t>w kraju</w:t>
      </w:r>
      <w:r w:rsidR="002B7C6E">
        <w:rPr>
          <w:noProof/>
          <w:spacing w:val="-2"/>
          <w:szCs w:val="19"/>
          <w:shd w:val="clear" w:color="auto" w:fill="FFFFFF"/>
        </w:rPr>
        <w:t xml:space="preserve"> 4</w:t>
      </w:r>
      <w:r w:rsidR="00174A5A">
        <w:rPr>
          <w:noProof/>
          <w:spacing w:val="-2"/>
          <w:szCs w:val="19"/>
          <w:shd w:val="clear" w:color="auto" w:fill="FFFFFF"/>
        </w:rPr>
        <w:t>4</w:t>
      </w:r>
      <w:r w:rsidR="002B7C6E">
        <w:rPr>
          <w:noProof/>
          <w:spacing w:val="-2"/>
          <w:szCs w:val="19"/>
          <w:shd w:val="clear" w:color="auto" w:fill="FFFFFF"/>
        </w:rPr>
        <w:t>,</w:t>
      </w:r>
      <w:r w:rsidR="00174A5A">
        <w:rPr>
          <w:noProof/>
          <w:spacing w:val="-2"/>
          <w:szCs w:val="19"/>
          <w:shd w:val="clear" w:color="auto" w:fill="FFFFFF"/>
        </w:rPr>
        <w:t>0</w:t>
      </w:r>
      <w:r w:rsidR="002B7C6E">
        <w:rPr>
          <w:noProof/>
          <w:spacing w:val="-2"/>
          <w:szCs w:val="19"/>
          <w:shd w:val="clear" w:color="auto" w:fill="FFFFFF"/>
        </w:rPr>
        <w:t>%</w:t>
      </w:r>
      <w:r w:rsidRPr="004278AB">
        <w:rPr>
          <w:noProof/>
          <w:spacing w:val="-2"/>
          <w:szCs w:val="19"/>
          <w:shd w:val="clear" w:color="auto" w:fill="FFFFFF"/>
        </w:rPr>
        <w:t xml:space="preserve">). Na przestrzeni roku zaobserwowano </w:t>
      </w:r>
      <w:r w:rsidR="00174A5A">
        <w:rPr>
          <w:noProof/>
          <w:spacing w:val="-2"/>
          <w:szCs w:val="19"/>
          <w:shd w:val="clear" w:color="auto" w:fill="FFFFFF"/>
        </w:rPr>
        <w:t>wzrost</w:t>
      </w:r>
      <w:r w:rsidR="009D4E46">
        <w:rPr>
          <w:noProof/>
          <w:spacing w:val="-2"/>
          <w:szCs w:val="19"/>
          <w:shd w:val="clear" w:color="auto" w:fill="FFFFFF"/>
        </w:rPr>
        <w:t xml:space="preserve"> liczebności</w:t>
      </w:r>
      <w:r w:rsidRPr="004278AB">
        <w:rPr>
          <w:noProof/>
          <w:spacing w:val="-2"/>
          <w:szCs w:val="19"/>
          <w:shd w:val="clear" w:color="auto" w:fill="FFFFFF"/>
        </w:rPr>
        <w:t xml:space="preserve"> omawianej populacji o </w:t>
      </w:r>
      <w:r w:rsidR="00FC4869">
        <w:rPr>
          <w:noProof/>
          <w:spacing w:val="-2"/>
          <w:szCs w:val="19"/>
          <w:shd w:val="clear" w:color="auto" w:fill="FFFFFF"/>
        </w:rPr>
        <w:t>3</w:t>
      </w:r>
      <w:r w:rsidRPr="004278AB">
        <w:rPr>
          <w:noProof/>
          <w:spacing w:val="-2"/>
          <w:szCs w:val="19"/>
          <w:shd w:val="clear" w:color="auto" w:fill="FFFFFF"/>
        </w:rPr>
        <w:t xml:space="preserve"> tys., </w:t>
      </w:r>
      <w:r w:rsidR="002B7C6E">
        <w:rPr>
          <w:noProof/>
          <w:spacing w:val="-2"/>
          <w:szCs w:val="19"/>
          <w:shd w:val="clear" w:color="auto" w:fill="FFFFFF"/>
        </w:rPr>
        <w:t>a</w:t>
      </w:r>
      <w:r w:rsidRPr="004278AB">
        <w:rPr>
          <w:noProof/>
          <w:spacing w:val="-2"/>
          <w:szCs w:val="19"/>
          <w:shd w:val="clear" w:color="auto" w:fill="FFFFFF"/>
        </w:rPr>
        <w:t xml:space="preserve"> </w:t>
      </w:r>
      <w:r w:rsidR="005073A7">
        <w:rPr>
          <w:noProof/>
          <w:spacing w:val="-2"/>
          <w:szCs w:val="19"/>
          <w:shd w:val="clear" w:color="auto" w:fill="FFFFFF"/>
        </w:rPr>
        <w:t>na przestrzeni</w:t>
      </w:r>
      <w:r w:rsidRPr="004278AB">
        <w:rPr>
          <w:noProof/>
          <w:spacing w:val="-2"/>
          <w:szCs w:val="19"/>
          <w:shd w:val="clear" w:color="auto" w:fill="FFFFFF"/>
        </w:rPr>
        <w:t xml:space="preserve"> kwartału </w:t>
      </w:r>
      <w:r w:rsidR="00344CD6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344CD6">
        <w:rPr>
          <w:noProof/>
          <w:spacing w:val="-2"/>
          <w:szCs w:val="19"/>
          <w:shd w:val="clear" w:color="auto" w:fill="FFFFFF"/>
        </w:rPr>
        <w:t xml:space="preserve"> </w:t>
      </w:r>
      <w:r w:rsidR="005073A7">
        <w:rPr>
          <w:noProof/>
          <w:spacing w:val="-2"/>
          <w:szCs w:val="19"/>
          <w:shd w:val="clear" w:color="auto" w:fill="FFFFFF"/>
        </w:rPr>
        <w:br/>
      </w:r>
      <w:r w:rsidR="005073A7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5073A7">
        <w:rPr>
          <w:noProof/>
          <w:spacing w:val="-2"/>
          <w:szCs w:val="19"/>
          <w:shd w:val="clear" w:color="auto" w:fill="FFFFFF"/>
        </w:rPr>
        <w:t xml:space="preserve"> </w:t>
      </w:r>
      <w:r w:rsidRPr="004278AB">
        <w:rPr>
          <w:noProof/>
          <w:spacing w:val="-2"/>
          <w:szCs w:val="19"/>
          <w:shd w:val="clear" w:color="auto" w:fill="FFFFFF"/>
        </w:rPr>
        <w:t xml:space="preserve">o </w:t>
      </w:r>
      <w:r w:rsidR="00FC4869">
        <w:rPr>
          <w:noProof/>
          <w:spacing w:val="-2"/>
          <w:szCs w:val="19"/>
          <w:shd w:val="clear" w:color="auto" w:fill="FFFFFF"/>
        </w:rPr>
        <w:t>15</w:t>
      </w:r>
      <w:r w:rsidRPr="004278AB">
        <w:rPr>
          <w:noProof/>
          <w:spacing w:val="-2"/>
          <w:szCs w:val="19"/>
          <w:shd w:val="clear" w:color="auto" w:fill="FFFFFF"/>
        </w:rPr>
        <w:t xml:space="preserve"> tys.</w:t>
      </w:r>
      <w:r w:rsidRPr="004278AB">
        <w:rPr>
          <w:noProof/>
          <w:spacing w:val="-2"/>
          <w:sz w:val="12"/>
          <w:szCs w:val="12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174A5A" w:rsidTr="00743D7D">
        <w:tc>
          <w:tcPr>
            <w:tcW w:w="8044" w:type="dxa"/>
            <w:shd w:val="clear" w:color="auto" w:fill="F2F2F2" w:themeFill="background1" w:themeFillShade="F2"/>
          </w:tcPr>
          <w:p w:rsidR="00174A5A" w:rsidRPr="006E2258" w:rsidRDefault="00174A5A" w:rsidP="00743D7D">
            <w:pPr>
              <w:pStyle w:val="Tekstnormalny"/>
              <w:spacing w:before="0"/>
            </w:pPr>
            <w:r w:rsidRPr="006E2258">
              <w:t xml:space="preserve">Do </w:t>
            </w:r>
            <w:r w:rsidRPr="006E2258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796E32" w:rsidRPr="00796E32" w:rsidRDefault="007A66CD" w:rsidP="00E36FFE">
      <w:pPr>
        <w:spacing w:after="0"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BFFD16" wp14:editId="2D5D1461">
                <wp:simplePos x="0" y="0"/>
                <wp:positionH relativeFrom="rightMargin">
                  <wp:posOffset>43180</wp:posOffset>
                </wp:positionH>
                <wp:positionV relativeFrom="page">
                  <wp:posOffset>8724265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B6FA5" w:rsidRPr="00721A65" w:rsidRDefault="004B6FA5" w:rsidP="00796E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FD16" id="_x0000_s1037" type="#_x0000_t202" style="position:absolute;left:0;text-align:left;margin-left:3.4pt;margin-top:686.95pt;width:138.6pt;height:55.05pt;z-index:251803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" filled="f" stroked="f">
                <v:textbox>
                  <w:txbxContent>
                    <w:p w:rsidR="004B6FA5" w:rsidRPr="00721A65" w:rsidRDefault="004B6FA5" w:rsidP="00796E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Wśród biernych zawodowo – </w:t>
      </w:r>
      <w:r w:rsidR="00796E32" w:rsidRPr="002B7C6E">
        <w:rPr>
          <w:noProof/>
          <w:spacing w:val="-2"/>
          <w:szCs w:val="19"/>
          <w:shd w:val="clear" w:color="auto" w:fill="FFFFFF"/>
        </w:rPr>
        <w:t>podobni</w:t>
      </w:r>
      <w:r w:rsidR="00316463" w:rsidRPr="002B7C6E">
        <w:rPr>
          <w:noProof/>
          <w:spacing w:val="-2"/>
          <w:szCs w:val="19"/>
          <w:shd w:val="clear" w:color="auto" w:fill="FFFFFF"/>
        </w:rPr>
        <w:t xml:space="preserve">e jak w poprzednich kwartałach </w:t>
      </w:r>
      <w:r w:rsidR="00104BC1" w:rsidRPr="002B7C6E">
        <w:rPr>
          <w:noProof/>
          <w:spacing w:val="-2"/>
          <w:szCs w:val="19"/>
          <w:shd w:val="clear" w:color="auto" w:fill="FFFFFF"/>
        </w:rPr>
        <w:t xml:space="preserve">– </w:t>
      </w:r>
      <w:r w:rsidR="00796E32" w:rsidRPr="002B7C6E">
        <w:rPr>
          <w:noProof/>
          <w:spacing w:val="-2"/>
          <w:szCs w:val="19"/>
          <w:shd w:val="clear" w:color="auto" w:fill="FFFFFF"/>
        </w:rPr>
        <w:t>zdecydowanie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przeważały osoby w wieku 55 lat i więcej (zbliżające się do wieku emerytalnego lub będące już</w:t>
      </w:r>
      <w:r w:rsidR="002B7C6E">
        <w:rPr>
          <w:noProof/>
          <w:spacing w:val="-2"/>
          <w:szCs w:val="19"/>
          <w:shd w:val="clear" w:color="auto" w:fill="FFFFFF"/>
        </w:rPr>
        <w:t xml:space="preserve"> </w:t>
      </w:r>
      <w:r w:rsidR="00796E32" w:rsidRPr="00796E32">
        <w:rPr>
          <w:noProof/>
          <w:spacing w:val="-2"/>
          <w:szCs w:val="19"/>
          <w:shd w:val="clear" w:color="auto" w:fill="FFFFFF"/>
        </w:rPr>
        <w:t>w wieku emerytalnym), których było 6</w:t>
      </w:r>
      <w:r w:rsidR="00FC4869">
        <w:rPr>
          <w:noProof/>
          <w:spacing w:val="-2"/>
          <w:szCs w:val="19"/>
          <w:shd w:val="clear" w:color="auto" w:fill="FFFFFF"/>
        </w:rPr>
        <w:t>94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tys., tj. </w:t>
      </w:r>
      <w:r w:rsidR="00FC4869">
        <w:rPr>
          <w:noProof/>
          <w:spacing w:val="-2"/>
          <w:szCs w:val="19"/>
          <w:shd w:val="clear" w:color="auto" w:fill="FFFFFF"/>
        </w:rPr>
        <w:t>69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9</w:t>
      </w:r>
      <w:r w:rsidR="00796E32" w:rsidRPr="00796E32">
        <w:rPr>
          <w:noProof/>
          <w:spacing w:val="-2"/>
          <w:szCs w:val="19"/>
          <w:shd w:val="clear" w:color="auto" w:fill="FFFFFF"/>
        </w:rPr>
        <w:t>% ogółu biernych zawodowo. Osoby będące w wieku produkcyjnym wśród biernych zawodowo stanowiły 3</w:t>
      </w:r>
      <w:r w:rsidR="00FC4869">
        <w:rPr>
          <w:noProof/>
          <w:spacing w:val="-2"/>
          <w:szCs w:val="19"/>
          <w:shd w:val="clear" w:color="auto" w:fill="FFFFFF"/>
        </w:rPr>
        <w:t>3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9</w:t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% (w kraju </w:t>
      </w:r>
      <w:r w:rsidR="00796E32" w:rsidRPr="00796E32">
        <w:rPr>
          <w:noProof/>
          <w:spacing w:val="-2"/>
          <w:szCs w:val="19"/>
          <w:shd w:val="clear" w:color="auto" w:fill="FFFFFF"/>
        </w:rPr>
        <w:sym w:font="Symbol" w:char="F02D"/>
      </w:r>
      <w:r w:rsidR="00796E32" w:rsidRPr="00796E32">
        <w:rPr>
          <w:noProof/>
          <w:spacing w:val="-2"/>
          <w:szCs w:val="19"/>
          <w:shd w:val="clear" w:color="auto" w:fill="FFFFFF"/>
        </w:rPr>
        <w:t xml:space="preserve"> 3</w:t>
      </w:r>
      <w:r w:rsidR="00174A5A">
        <w:rPr>
          <w:noProof/>
          <w:spacing w:val="-2"/>
          <w:szCs w:val="19"/>
          <w:shd w:val="clear" w:color="auto" w:fill="FFFFFF"/>
        </w:rPr>
        <w:t>6</w:t>
      </w:r>
      <w:r w:rsidR="00796E32"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1</w:t>
      </w:r>
      <w:r w:rsidR="00796E32" w:rsidRPr="00796E32">
        <w:rPr>
          <w:noProof/>
          <w:spacing w:val="-2"/>
          <w:szCs w:val="19"/>
          <w:shd w:val="clear" w:color="auto" w:fill="FFFFFF"/>
        </w:rPr>
        <w:t>%).</w:t>
      </w:r>
    </w:p>
    <w:p w:rsidR="00796E32" w:rsidRDefault="00796E32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  <w:r w:rsidRPr="00796E32">
        <w:rPr>
          <w:noProof/>
          <w:spacing w:val="-2"/>
          <w:szCs w:val="19"/>
          <w:shd w:val="clear" w:color="auto" w:fill="FFFFFF"/>
        </w:rPr>
        <w:t xml:space="preserve">W </w:t>
      </w:r>
      <w:r w:rsidR="00D4028E">
        <w:rPr>
          <w:noProof/>
          <w:spacing w:val="-2"/>
          <w:szCs w:val="19"/>
          <w:shd w:val="clear" w:color="auto" w:fill="FFFFFF"/>
        </w:rPr>
        <w:t>I</w:t>
      </w:r>
      <w:r w:rsidRPr="00796E32">
        <w:rPr>
          <w:noProof/>
          <w:spacing w:val="-2"/>
          <w:szCs w:val="19"/>
          <w:shd w:val="clear" w:color="auto" w:fill="FFFFFF"/>
        </w:rPr>
        <w:t xml:space="preserve"> kwartale </w:t>
      </w:r>
      <w:r w:rsidR="00FC4869">
        <w:rPr>
          <w:noProof/>
          <w:spacing w:val="-2"/>
          <w:szCs w:val="19"/>
          <w:shd w:val="clear" w:color="auto" w:fill="FFFFFF"/>
        </w:rPr>
        <w:t>2020</w:t>
      </w:r>
      <w:r w:rsidR="00615473">
        <w:rPr>
          <w:noProof/>
          <w:spacing w:val="-2"/>
          <w:szCs w:val="19"/>
          <w:shd w:val="clear" w:color="auto" w:fill="FFFFFF"/>
        </w:rPr>
        <w:t xml:space="preserve"> r. </w:t>
      </w:r>
      <w:r w:rsidRPr="00796E32">
        <w:rPr>
          <w:noProof/>
          <w:spacing w:val="-2"/>
          <w:szCs w:val="19"/>
          <w:shd w:val="clear" w:color="auto" w:fill="FFFFFF"/>
        </w:rPr>
        <w:t xml:space="preserve">nieposzukujących pracy w województwie dolnośląskim było </w:t>
      </w:r>
      <w:r w:rsidR="00972CB5">
        <w:rPr>
          <w:noProof/>
          <w:spacing w:val="-2"/>
          <w:szCs w:val="19"/>
          <w:shd w:val="clear" w:color="auto" w:fill="FFFFFF"/>
        </w:rPr>
        <w:t>9</w:t>
      </w:r>
      <w:r w:rsidR="00FC4869">
        <w:rPr>
          <w:noProof/>
          <w:spacing w:val="-2"/>
          <w:szCs w:val="19"/>
          <w:shd w:val="clear" w:color="auto" w:fill="FFFFFF"/>
        </w:rPr>
        <w:t>86</w:t>
      </w:r>
      <w:r w:rsidRPr="00796E32">
        <w:rPr>
          <w:noProof/>
          <w:spacing w:val="-2"/>
          <w:szCs w:val="19"/>
          <w:shd w:val="clear" w:color="auto" w:fill="FFFFFF"/>
        </w:rPr>
        <w:t xml:space="preserve"> tys. osób (9</w:t>
      </w:r>
      <w:r w:rsidR="005073A7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3</w:t>
      </w:r>
      <w:r w:rsidRPr="00796E32">
        <w:rPr>
          <w:noProof/>
          <w:spacing w:val="-2"/>
          <w:szCs w:val="19"/>
          <w:shd w:val="clear" w:color="auto" w:fill="FFFFFF"/>
        </w:rPr>
        <w:t xml:space="preserve">% ogółu biernych zawodowo). </w:t>
      </w:r>
      <w:r w:rsidR="00F2506E">
        <w:rPr>
          <w:noProof/>
          <w:spacing w:val="-2"/>
          <w:szCs w:val="19"/>
          <w:shd w:val="clear" w:color="auto" w:fill="FFFFFF"/>
        </w:rPr>
        <w:t>W grupie tej dominują osoby przebywające na</w:t>
      </w:r>
      <w:r w:rsidRPr="00796E32">
        <w:rPr>
          <w:noProof/>
          <w:spacing w:val="-2"/>
          <w:szCs w:val="19"/>
          <w:shd w:val="clear" w:color="auto" w:fill="FFFFFF"/>
        </w:rPr>
        <w:t xml:space="preserve"> emerytur</w:t>
      </w:r>
      <w:r w:rsidR="00F2506E">
        <w:rPr>
          <w:noProof/>
          <w:spacing w:val="-2"/>
          <w:szCs w:val="19"/>
          <w:shd w:val="clear" w:color="auto" w:fill="FFFFFF"/>
        </w:rPr>
        <w:t>ze</w:t>
      </w:r>
      <w:r w:rsidRPr="00796E32">
        <w:rPr>
          <w:noProof/>
          <w:spacing w:val="-2"/>
          <w:szCs w:val="19"/>
          <w:shd w:val="clear" w:color="auto" w:fill="FFFFFF"/>
        </w:rPr>
        <w:t xml:space="preserve"> (5</w:t>
      </w:r>
      <w:r w:rsidR="00FC4869">
        <w:rPr>
          <w:noProof/>
          <w:spacing w:val="-2"/>
          <w:szCs w:val="19"/>
          <w:shd w:val="clear" w:color="auto" w:fill="FFFFFF"/>
        </w:rPr>
        <w:t>8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9</w:t>
      </w:r>
      <w:r w:rsidRPr="00796E32">
        <w:rPr>
          <w:noProof/>
          <w:spacing w:val="-2"/>
          <w:szCs w:val="19"/>
          <w:shd w:val="clear" w:color="auto" w:fill="FFFFFF"/>
        </w:rPr>
        <w:t>%). Najmniejszy udział (</w:t>
      </w:r>
      <w:r w:rsidR="005073A7">
        <w:rPr>
          <w:noProof/>
          <w:spacing w:val="-2"/>
          <w:szCs w:val="19"/>
          <w:shd w:val="clear" w:color="auto" w:fill="FFFFFF"/>
        </w:rPr>
        <w:t>1</w:t>
      </w:r>
      <w:r w:rsidRPr="00796E32">
        <w:rPr>
          <w:noProof/>
          <w:spacing w:val="-2"/>
          <w:szCs w:val="19"/>
          <w:shd w:val="clear" w:color="auto" w:fill="FFFFFF"/>
        </w:rPr>
        <w:t>,</w:t>
      </w:r>
      <w:r w:rsidR="00FC4869">
        <w:rPr>
          <w:noProof/>
          <w:spacing w:val="-2"/>
          <w:szCs w:val="19"/>
          <w:shd w:val="clear" w:color="auto" w:fill="FFFFFF"/>
        </w:rPr>
        <w:t>6</w:t>
      </w:r>
      <w:r w:rsidRPr="00796E32">
        <w:rPr>
          <w:noProof/>
          <w:spacing w:val="-2"/>
          <w:szCs w:val="19"/>
          <w:shd w:val="clear" w:color="auto" w:fill="FFFFFF"/>
        </w:rPr>
        <w:t>%) miały osoby deklarujące jako przyczynę bierności zawodowej zniechęcenie bezskutecznością poszukiwania pracy.</w:t>
      </w:r>
      <w:r w:rsidRPr="00796E32">
        <w:rPr>
          <w:noProof/>
          <w:spacing w:val="-2"/>
          <w:sz w:val="12"/>
          <w:szCs w:val="19"/>
          <w:shd w:val="clear" w:color="auto" w:fill="FFFFFF"/>
        </w:rPr>
        <w:t xml:space="preserve"> </w:t>
      </w:r>
    </w:p>
    <w:p w:rsidR="008C26DE" w:rsidRDefault="0021495D" w:rsidP="00A433D5">
      <w:pPr>
        <w:spacing w:before="240" w:line="230" w:lineRule="exact"/>
        <w:jc w:val="center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br w:type="page"/>
      </w:r>
    </w:p>
    <w:p w:rsidR="009C0C53" w:rsidRPr="00217957" w:rsidRDefault="00217957" w:rsidP="00E670AA">
      <w:pPr>
        <w:rPr>
          <w:noProof/>
          <w:color w:val="000000" w:themeColor="text1"/>
          <w:szCs w:val="19"/>
          <w:lang w:eastAsia="pl-PL"/>
        </w:rPr>
      </w:pPr>
      <w:r w:rsidRPr="00D80CAA">
        <w:rPr>
          <w:b/>
          <w:sz w:val="18"/>
        </w:rPr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D6730B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CB6FB1" w:rsidRPr="00217957" w:rsidTr="00D6730B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D6730B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CB6FB1" w:rsidRPr="00217957" w:rsidTr="00D6730B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CB6FB1" w:rsidRPr="00217957" w:rsidTr="00D6730B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AB0CA3">
        <w:trPr>
          <w:trHeight w:val="57"/>
        </w:trPr>
        <w:tc>
          <w:tcPr>
            <w:tcW w:w="1842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CB6FB1" w:rsidRPr="00BA4878" w:rsidRDefault="00CB6FB1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b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</w:tcPr>
          <w:p w:rsidR="00CB6FB1" w:rsidRPr="00B83FE5" w:rsidRDefault="00CB6FB1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b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001D77"/>
            </w:tcBorders>
          </w:tcPr>
          <w:p w:rsidR="00CB6FB1" w:rsidRPr="00B83FE5" w:rsidRDefault="009A7946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56,4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524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CB6FB1" w:rsidRPr="00217957" w:rsidTr="00AB0CA3">
        <w:trPr>
          <w:trHeight w:val="57"/>
        </w:trPr>
        <w:tc>
          <w:tcPr>
            <w:tcW w:w="184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6FB1" w:rsidRPr="00BA4878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CB6FB1" w:rsidRPr="00B83FE5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CB6FB1" w:rsidRPr="00B83FE5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  <w:tr w:rsidR="00CB6FB1" w:rsidRPr="00217957" w:rsidTr="00AB0CA3">
        <w:trPr>
          <w:trHeight w:val="57"/>
        </w:trPr>
        <w:tc>
          <w:tcPr>
            <w:tcW w:w="1842" w:type="pct"/>
            <w:tcBorders>
              <w:top w:val="single" w:sz="4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48,3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CB6FB1" w:rsidRPr="00BA4878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527" w:type="pct"/>
            <w:tcBorders>
              <w:top w:val="single" w:sz="4" w:space="0" w:color="001D77"/>
            </w:tcBorders>
          </w:tcPr>
          <w:p w:rsidR="00CB6FB1" w:rsidRPr="00B83FE5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8" w:type="pct"/>
            <w:tcBorders>
              <w:top w:val="single" w:sz="4" w:space="0" w:color="001D77"/>
            </w:tcBorders>
          </w:tcPr>
          <w:p w:rsidR="00CB6FB1" w:rsidRPr="00B83FE5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  <w:tc>
          <w:tcPr>
            <w:tcW w:w="524" w:type="pct"/>
            <w:tcBorders>
              <w:top w:val="single" w:sz="4" w:space="0" w:color="001D77"/>
            </w:tcBorders>
            <w:vAlign w:val="bottom"/>
          </w:tcPr>
          <w:p w:rsidR="00CB6FB1" w:rsidRPr="00217957" w:rsidRDefault="00437B09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7" w:type="pct"/>
            <w:vAlign w:val="bottom"/>
          </w:tcPr>
          <w:p w:rsidR="00CB6FB1" w:rsidRPr="00BA4878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7" w:type="pct"/>
          </w:tcPr>
          <w:p w:rsidR="00CB6FB1" w:rsidRPr="00B83FE5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8" w:type="pct"/>
          </w:tcPr>
          <w:p w:rsidR="00CB6FB1" w:rsidRPr="00B83FE5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7" w:type="pct"/>
            <w:vAlign w:val="bottom"/>
          </w:tcPr>
          <w:p w:rsidR="00CB6FB1" w:rsidRPr="00BA4878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7" w:type="pct"/>
          </w:tcPr>
          <w:p w:rsidR="00CB6FB1" w:rsidRPr="00B83FE5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528" w:type="pct"/>
          </w:tcPr>
          <w:p w:rsidR="00CB6FB1" w:rsidRPr="00B83FE5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-3,0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528" w:type="pct"/>
            <w:vAlign w:val="bottom"/>
          </w:tcPr>
          <w:p w:rsidR="00CB6FB1" w:rsidRPr="00217957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-3,0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-3,5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51,6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A4878"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8" w:type="pct"/>
            <w:vAlign w:val="bottom"/>
          </w:tcPr>
          <w:p w:rsidR="00CB6FB1" w:rsidRPr="00217957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28,3</w:t>
            </w:r>
          </w:p>
        </w:tc>
        <w:tc>
          <w:tcPr>
            <w:tcW w:w="527" w:type="pct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528" w:type="pct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-4,7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85,1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27" w:type="pct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28" w:type="pct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7" w:type="pct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528" w:type="pct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526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vAlign w:val="bottom"/>
          </w:tcPr>
          <w:p w:rsidR="00CB6FB1" w:rsidRPr="00217957" w:rsidRDefault="00E067E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527" w:type="pct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528" w:type="pct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526" w:type="pct"/>
            <w:vAlign w:val="bottom"/>
          </w:tcPr>
          <w:p w:rsidR="00CB6FB1" w:rsidRPr="003B2394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CB6FB1" w:rsidRPr="003B2394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527" w:type="pct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528" w:type="pct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526" w:type="pct"/>
            <w:vAlign w:val="bottom"/>
          </w:tcPr>
          <w:p w:rsidR="00CB6FB1" w:rsidRPr="0008344E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vAlign w:val="bottom"/>
          </w:tcPr>
          <w:p w:rsidR="00CB6FB1" w:rsidRPr="0008344E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8" w:type="pct"/>
            <w:vAlign w:val="bottom"/>
          </w:tcPr>
          <w:p w:rsidR="00CB6FB1" w:rsidRPr="00217957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  <w:tc>
          <w:tcPr>
            <w:tcW w:w="528" w:type="pct"/>
            <w:vAlign w:val="bottom"/>
          </w:tcPr>
          <w:p w:rsidR="00CB6FB1" w:rsidRPr="00217957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CB6FB1" w:rsidRPr="00217957" w:rsidRDefault="00B54C0C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CB6FB1" w:rsidRPr="00217957" w:rsidRDefault="00B54C0C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CB6FB1" w:rsidRPr="001330C6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528" w:type="pct"/>
            <w:vAlign w:val="bottom"/>
          </w:tcPr>
          <w:p w:rsidR="00CB6FB1" w:rsidRPr="001330C6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27" w:type="pct"/>
            <w:vAlign w:val="bottom"/>
          </w:tcPr>
          <w:p w:rsidR="00CB6FB1" w:rsidRPr="005F4FEC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28" w:type="pct"/>
            <w:vAlign w:val="bottom"/>
          </w:tcPr>
          <w:p w:rsidR="00CB6FB1" w:rsidRPr="005F4FEC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527" w:type="pct"/>
            <w:vAlign w:val="bottom"/>
          </w:tcPr>
          <w:p w:rsidR="00CB6FB1" w:rsidRPr="005F4FEC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528" w:type="pct"/>
            <w:vAlign w:val="bottom"/>
          </w:tcPr>
          <w:p w:rsidR="00CB6FB1" w:rsidRPr="005F4FEC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-6,6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-3,3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527" w:type="pct"/>
            <w:vAlign w:val="bottom"/>
          </w:tcPr>
          <w:p w:rsidR="00CB6FB1" w:rsidRPr="005F4FEC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8" w:type="pct"/>
            <w:vAlign w:val="bottom"/>
          </w:tcPr>
          <w:p w:rsidR="00CB6FB1" w:rsidRPr="005F4FEC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CB6FB1" w:rsidRPr="00217957" w:rsidTr="002F759A">
        <w:trPr>
          <w:trHeight w:val="57"/>
        </w:trPr>
        <w:tc>
          <w:tcPr>
            <w:tcW w:w="1842" w:type="pct"/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  <w:tc>
          <w:tcPr>
            <w:tcW w:w="527" w:type="pct"/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  <w:tc>
          <w:tcPr>
            <w:tcW w:w="527" w:type="pct"/>
            <w:vAlign w:val="bottom"/>
          </w:tcPr>
          <w:p w:rsidR="00CB6FB1" w:rsidRPr="005F4FEC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528" w:type="pct"/>
            <w:vAlign w:val="bottom"/>
          </w:tcPr>
          <w:p w:rsidR="00CB6FB1" w:rsidRPr="005F4FEC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526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-1,4</w:t>
            </w:r>
          </w:p>
        </w:tc>
        <w:tc>
          <w:tcPr>
            <w:tcW w:w="524" w:type="pct"/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-4,7</w:t>
            </w:r>
          </w:p>
        </w:tc>
      </w:tr>
      <w:tr w:rsidR="00CB6FB1" w:rsidRPr="00217957" w:rsidTr="00D6730B">
        <w:trPr>
          <w:trHeight w:val="57"/>
        </w:trPr>
        <w:tc>
          <w:tcPr>
            <w:tcW w:w="1842" w:type="pct"/>
            <w:tcBorders>
              <w:bottom w:val="nil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CB6FB1" w:rsidRPr="00217957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0EF8"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CB6FB1" w:rsidRPr="00F15CFF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CB6FB1" w:rsidRPr="005F4FEC" w:rsidRDefault="00CB6FB1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17,4</w:t>
            </w:r>
          </w:p>
        </w:tc>
        <w:tc>
          <w:tcPr>
            <w:tcW w:w="528" w:type="pct"/>
            <w:tcBorders>
              <w:bottom w:val="nil"/>
            </w:tcBorders>
            <w:vAlign w:val="bottom"/>
          </w:tcPr>
          <w:p w:rsidR="00CB6FB1" w:rsidRPr="005F4FEC" w:rsidRDefault="009A7946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4" w:type="pct"/>
            <w:tcBorders>
              <w:bottom w:val="nil"/>
            </w:tcBorders>
            <w:vAlign w:val="bottom"/>
          </w:tcPr>
          <w:p w:rsidR="00CB6FB1" w:rsidRPr="00217957" w:rsidRDefault="00161CC0" w:rsidP="00CB6FB1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shd w:val="clear" w:color="auto" w:fill="FFFFFF"/>
        </w:rPr>
      </w:pPr>
    </w:p>
    <w:p w:rsidR="00C441B5" w:rsidRPr="00217957" w:rsidRDefault="00C441B5" w:rsidP="00E670AA">
      <w:pPr>
        <w:rPr>
          <w:shd w:val="clear" w:color="auto" w:fill="FFFFFF"/>
        </w:rPr>
      </w:pP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5"/>
        <w:gridCol w:w="844"/>
        <w:gridCol w:w="850"/>
        <w:gridCol w:w="848"/>
        <w:gridCol w:w="852"/>
        <w:gridCol w:w="850"/>
        <w:gridCol w:w="871"/>
      </w:tblGrid>
      <w:tr w:rsidR="0063489E" w:rsidRPr="00217957" w:rsidTr="0063489E">
        <w:trPr>
          <w:trHeight w:val="213"/>
        </w:trPr>
        <w:tc>
          <w:tcPr>
            <w:tcW w:w="1835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7" w:type="pct"/>
            <w:gridSpan w:val="4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4240C" w:rsidRPr="00217957" w:rsidTr="004D0546">
        <w:trPr>
          <w:trHeight w:val="88"/>
        </w:trPr>
        <w:tc>
          <w:tcPr>
            <w:tcW w:w="1835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vAlign w:val="center"/>
          </w:tcPr>
          <w:p w:rsidR="0004240C" w:rsidRPr="00217957" w:rsidRDefault="0004240C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E21108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27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E21108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5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2159D" w:rsidRPr="00217957" w:rsidTr="004D0546">
        <w:trPr>
          <w:trHeight w:val="904"/>
        </w:trPr>
        <w:tc>
          <w:tcPr>
            <w:tcW w:w="1835" w:type="pct"/>
            <w:vMerge/>
            <w:tcBorders>
              <w:bottom w:val="single" w:sz="4" w:space="0" w:color="212492"/>
            </w:tcBorders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2159D" w:rsidRPr="00217957" w:rsidRDefault="0002159D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2159D" w:rsidRPr="00217957" w:rsidRDefault="0002159D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54FF" w:rsidRPr="00217957" w:rsidTr="004D0546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0" w:type="pct"/>
            <w:gridSpan w:val="4"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6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E21108" w:rsidRPr="00217957" w:rsidTr="00B04D56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162EE">
              <w:rPr>
                <w:rFonts w:cs="Arial"/>
                <w:b/>
                <w:color w:val="000000" w:themeColor="text1"/>
                <w:sz w:val="16"/>
                <w:szCs w:val="16"/>
              </w:rPr>
              <w:t>1229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21108" w:rsidRPr="00F15CFF" w:rsidRDefault="00E21108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1250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b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</w:tcPr>
          <w:p w:rsidR="00E21108" w:rsidRPr="00381D66" w:rsidRDefault="00A827FB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1250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E21108" w:rsidRPr="00217957" w:rsidTr="00B04D56">
        <w:trPr>
          <w:trHeight w:val="57"/>
        </w:trPr>
        <w:tc>
          <w:tcPr>
            <w:tcW w:w="1835" w:type="pct"/>
            <w:tcBorders>
              <w:top w:val="single" w:sz="4" w:space="0" w:color="212492"/>
            </w:tcBorders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</w:tcBorders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666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E21108" w:rsidRPr="00F15CFF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25" w:type="pct"/>
            <w:tcBorders>
              <w:top w:val="single" w:sz="4" w:space="0" w:color="212492"/>
            </w:tcBorders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697</w:t>
            </w:r>
          </w:p>
        </w:tc>
        <w:tc>
          <w:tcPr>
            <w:tcW w:w="527" w:type="pct"/>
            <w:tcBorders>
              <w:top w:val="single" w:sz="4" w:space="0" w:color="212492"/>
            </w:tcBorders>
          </w:tcPr>
          <w:p w:rsidR="00E21108" w:rsidRPr="00381D66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9" w:type="pct"/>
            <w:tcBorders>
              <w:top w:val="single" w:sz="4" w:space="0" w:color="212492"/>
            </w:tcBorders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E21108" w:rsidRPr="00217957" w:rsidTr="00B04D56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526" w:type="pct"/>
            <w:vAlign w:val="bottom"/>
          </w:tcPr>
          <w:p w:rsidR="00E21108" w:rsidRPr="00F15CFF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577</w:t>
            </w:r>
          </w:p>
        </w:tc>
        <w:tc>
          <w:tcPr>
            <w:tcW w:w="525" w:type="pct"/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527" w:type="pct"/>
          </w:tcPr>
          <w:p w:rsidR="00E21108" w:rsidRPr="00381D66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E21108" w:rsidRPr="00217957" w:rsidTr="00B04D56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847</w:t>
            </w:r>
          </w:p>
        </w:tc>
        <w:tc>
          <w:tcPr>
            <w:tcW w:w="526" w:type="pct"/>
            <w:vAlign w:val="bottom"/>
          </w:tcPr>
          <w:p w:rsidR="00E21108" w:rsidRPr="00F15CFF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525" w:type="pct"/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848</w:t>
            </w:r>
          </w:p>
        </w:tc>
        <w:tc>
          <w:tcPr>
            <w:tcW w:w="527" w:type="pct"/>
          </w:tcPr>
          <w:p w:rsidR="00E21108" w:rsidRPr="00381D66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E21108" w:rsidRPr="00217957" w:rsidTr="00B04D56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382</w:t>
            </w:r>
          </w:p>
        </w:tc>
        <w:tc>
          <w:tcPr>
            <w:tcW w:w="526" w:type="pct"/>
            <w:vAlign w:val="bottom"/>
          </w:tcPr>
          <w:p w:rsidR="00E21108" w:rsidRPr="00F15CFF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390</w:t>
            </w:r>
          </w:p>
        </w:tc>
        <w:tc>
          <w:tcPr>
            <w:tcW w:w="525" w:type="pct"/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406</w:t>
            </w:r>
          </w:p>
        </w:tc>
        <w:tc>
          <w:tcPr>
            <w:tcW w:w="527" w:type="pct"/>
          </w:tcPr>
          <w:p w:rsidR="00E21108" w:rsidRPr="00381D66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390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</w:t>
            </w:r>
          </w:p>
        </w:tc>
        <w:tc>
          <w:tcPr>
            <w:tcW w:w="527" w:type="pct"/>
            <w:vAlign w:val="bottom"/>
          </w:tcPr>
          <w:p w:rsidR="00E21108" w:rsidRPr="00217957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27FB">
              <w:rPr>
                <w:rFonts w:cs="Arial"/>
                <w:color w:val="000000" w:themeColor="text1"/>
                <w:sz w:val="16"/>
                <w:szCs w:val="16"/>
              </w:rPr>
              <w:t>279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918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957</w:t>
            </w: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958</w:t>
            </w:r>
          </w:p>
        </w:tc>
        <w:tc>
          <w:tcPr>
            <w:tcW w:w="527" w:type="pct"/>
            <w:vAlign w:val="bottom"/>
          </w:tcPr>
          <w:p w:rsidR="00E21108" w:rsidRPr="00217957" w:rsidRDefault="00A827FB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27FB">
              <w:rPr>
                <w:rFonts w:cs="Arial"/>
                <w:color w:val="000000" w:themeColor="text1"/>
                <w:sz w:val="16"/>
                <w:szCs w:val="16"/>
              </w:rPr>
              <w:t>971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27" w:type="pct"/>
            <w:vAlign w:val="bottom"/>
          </w:tcPr>
          <w:p w:rsidR="00E21108" w:rsidRPr="00217957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1028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1033</w:t>
            </w: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1054</w:t>
            </w:r>
          </w:p>
        </w:tc>
        <w:tc>
          <w:tcPr>
            <w:tcW w:w="527" w:type="pct"/>
            <w:vAlign w:val="bottom"/>
          </w:tcPr>
          <w:p w:rsidR="00E21108" w:rsidRPr="00217957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1022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525" w:type="pct"/>
            <w:vAlign w:val="bottom"/>
          </w:tcPr>
          <w:p w:rsidR="00E21108" w:rsidRPr="00381D66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527" w:type="pct"/>
            <w:vAlign w:val="bottom"/>
          </w:tcPr>
          <w:p w:rsidR="00E21108" w:rsidRPr="00381D66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2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6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5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7" w:type="pct"/>
            <w:vAlign w:val="bottom"/>
          </w:tcPr>
          <w:p w:rsidR="00E21108" w:rsidRPr="00A20060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Align w:val="bottom"/>
          </w:tcPr>
          <w:p w:rsidR="00E21108" w:rsidRPr="009F2851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2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769</w:t>
            </w:r>
          </w:p>
        </w:tc>
        <w:tc>
          <w:tcPr>
            <w:tcW w:w="526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786</w:t>
            </w:r>
          </w:p>
        </w:tc>
        <w:tc>
          <w:tcPr>
            <w:tcW w:w="525" w:type="pct"/>
            <w:vAlign w:val="bottom"/>
          </w:tcPr>
          <w:p w:rsidR="00E21108" w:rsidRPr="00217957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527" w:type="pct"/>
            <w:vAlign w:val="bottom"/>
          </w:tcPr>
          <w:p w:rsidR="00E21108" w:rsidRPr="00217957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E21108" w:rsidRPr="00217957" w:rsidTr="009F2851">
        <w:trPr>
          <w:trHeight w:val="57"/>
        </w:trPr>
        <w:tc>
          <w:tcPr>
            <w:tcW w:w="1835" w:type="pct"/>
            <w:vAlign w:val="center"/>
          </w:tcPr>
          <w:p w:rsidR="00E21108" w:rsidRPr="00217957" w:rsidRDefault="00E21108" w:rsidP="00E2110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2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060">
              <w:rPr>
                <w:rFonts w:cs="Arial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526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525" w:type="pct"/>
            <w:vAlign w:val="bottom"/>
          </w:tcPr>
          <w:p w:rsidR="00E21108" w:rsidRPr="00A20060" w:rsidRDefault="00E2110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265</w:t>
            </w:r>
          </w:p>
        </w:tc>
        <w:tc>
          <w:tcPr>
            <w:tcW w:w="527" w:type="pct"/>
            <w:vAlign w:val="bottom"/>
          </w:tcPr>
          <w:p w:rsidR="00E21108" w:rsidRPr="00A20060" w:rsidRDefault="000E34A8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526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539" w:type="pct"/>
            <w:vAlign w:val="bottom"/>
          </w:tcPr>
          <w:p w:rsidR="00E21108" w:rsidRPr="009F2851" w:rsidRDefault="00161CC0" w:rsidP="00E2110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217957" w:rsidRPr="00217957" w:rsidRDefault="00217957" w:rsidP="00217957">
      <w:r w:rsidRPr="00217957">
        <w:rPr>
          <w:b/>
          <w:sz w:val="18"/>
        </w:rPr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4240C" w:rsidRPr="00217957" w:rsidTr="00217957">
        <w:trPr>
          <w:trHeight w:val="88"/>
        </w:trPr>
        <w:tc>
          <w:tcPr>
            <w:tcW w:w="1842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04240C" w:rsidRPr="00217957" w:rsidRDefault="0071527D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71527D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71527D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F7814" w:rsidRPr="00217957" w:rsidTr="00217957">
        <w:trPr>
          <w:trHeight w:val="200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4240C" w:rsidRPr="00217957" w:rsidTr="00217957">
        <w:trPr>
          <w:trHeight w:val="580"/>
        </w:trPr>
        <w:tc>
          <w:tcPr>
            <w:tcW w:w="1842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02159D" w:rsidRPr="00217957" w:rsidTr="00217957">
        <w:trPr>
          <w:trHeight w:val="81"/>
        </w:trPr>
        <w:tc>
          <w:tcPr>
            <w:tcW w:w="1842" w:type="pct"/>
            <w:vMerge/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71527D" w:rsidRPr="00217957" w:rsidTr="00381D66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b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71527D" w:rsidRPr="00381D66" w:rsidRDefault="0071527D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71527D" w:rsidRPr="00381D66" w:rsidRDefault="00C85C4F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71527D" w:rsidRPr="006D2F65" w:rsidRDefault="00292E03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71527D" w:rsidRPr="006D2F65" w:rsidRDefault="00292E03" w:rsidP="0071527D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-0,3</w:t>
            </w:r>
          </w:p>
        </w:tc>
      </w:tr>
      <w:tr w:rsidR="0071527D" w:rsidRPr="00217957" w:rsidTr="00381D6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27" w:type="pct"/>
            <w:vAlign w:val="bottom"/>
          </w:tcPr>
          <w:p w:rsidR="0071527D" w:rsidRPr="00381D66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28" w:type="pct"/>
            <w:vAlign w:val="bottom"/>
          </w:tcPr>
          <w:p w:rsidR="0071527D" w:rsidRPr="00381D66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26" w:type="pct"/>
            <w:vAlign w:val="bottom"/>
          </w:tcPr>
          <w:p w:rsidR="0071527D" w:rsidRPr="006D2F65" w:rsidRDefault="00292E03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vAlign w:val="bottom"/>
          </w:tcPr>
          <w:p w:rsidR="0071527D" w:rsidRPr="006D2F65" w:rsidRDefault="00292E03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  <w:tr w:rsidR="0071527D" w:rsidRPr="00217957" w:rsidTr="00381D6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46,8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7" w:type="pct"/>
            <w:vAlign w:val="bottom"/>
          </w:tcPr>
          <w:p w:rsidR="0071527D" w:rsidRPr="00381D66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528" w:type="pct"/>
            <w:vAlign w:val="bottom"/>
          </w:tcPr>
          <w:p w:rsidR="0071527D" w:rsidRPr="00381D66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71527D" w:rsidRPr="00217957" w:rsidTr="00381D6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7" w:type="pct"/>
            <w:vAlign w:val="bottom"/>
          </w:tcPr>
          <w:p w:rsidR="0071527D" w:rsidRPr="00381D66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528" w:type="pct"/>
            <w:vAlign w:val="bottom"/>
          </w:tcPr>
          <w:p w:rsidR="0071527D" w:rsidRPr="00381D66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71527D" w:rsidRPr="00217957" w:rsidTr="00381D6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7" w:type="pct"/>
            <w:vAlign w:val="bottom"/>
          </w:tcPr>
          <w:p w:rsidR="0071527D" w:rsidRPr="00381D66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8" w:type="pct"/>
            <w:vAlign w:val="bottom"/>
          </w:tcPr>
          <w:p w:rsidR="0071527D" w:rsidRPr="00381D66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  <w:tc>
          <w:tcPr>
            <w:tcW w:w="528" w:type="pct"/>
            <w:vAlign w:val="bottom"/>
          </w:tcPr>
          <w:p w:rsidR="0071527D" w:rsidRPr="00217957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8" w:type="pct"/>
            <w:vAlign w:val="bottom"/>
          </w:tcPr>
          <w:p w:rsidR="0071527D" w:rsidRPr="00217957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1527D" w:rsidRPr="00217957" w:rsidTr="00670E32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-5,2</w:t>
            </w:r>
          </w:p>
        </w:tc>
      </w:tr>
      <w:tr w:rsidR="0071527D" w:rsidRPr="00217957" w:rsidTr="00670E32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71527D" w:rsidRPr="00217957" w:rsidTr="00670E32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71527D" w:rsidRPr="00217957" w:rsidTr="00670E32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71527D" w:rsidRPr="00217957" w:rsidTr="00670E32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1527D" w:rsidRPr="00217957" w:rsidTr="00B04D5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527" w:type="pct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528" w:type="pct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71527D" w:rsidRPr="00217957" w:rsidTr="00EF18F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527" w:type="pct"/>
            <w:vAlign w:val="bottom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528" w:type="pct"/>
            <w:vAlign w:val="bottom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</w:tr>
      <w:tr w:rsidR="0071527D" w:rsidRPr="00217957" w:rsidTr="00B04D56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71527D" w:rsidRPr="00217957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71527D" w:rsidRPr="00217957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</w:tcPr>
          <w:p w:rsidR="0071527D" w:rsidRPr="00670E32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528" w:type="pct"/>
          </w:tcPr>
          <w:p w:rsidR="0071527D" w:rsidRPr="00670E32" w:rsidRDefault="00C85C4F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31,5</w:t>
            </w:r>
          </w:p>
        </w:tc>
        <w:tc>
          <w:tcPr>
            <w:tcW w:w="526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1527D" w:rsidRPr="006D2F65" w:rsidRDefault="00175C0B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71527D" w:rsidRPr="00217957" w:rsidTr="006D2F65">
        <w:trPr>
          <w:trHeight w:val="57"/>
        </w:trPr>
        <w:tc>
          <w:tcPr>
            <w:tcW w:w="1842" w:type="pct"/>
            <w:vAlign w:val="center"/>
          </w:tcPr>
          <w:p w:rsidR="0071527D" w:rsidRPr="00217957" w:rsidRDefault="0071527D" w:rsidP="0071527D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F15CFF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71527D" w:rsidRPr="00217957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1527D" w:rsidRPr="006D2F65" w:rsidRDefault="0071527D" w:rsidP="0071527D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85C4F" w:rsidRPr="00217957" w:rsidTr="004C27D4">
        <w:trPr>
          <w:trHeight w:val="57"/>
        </w:trPr>
        <w:tc>
          <w:tcPr>
            <w:tcW w:w="1842" w:type="pct"/>
            <w:vAlign w:val="center"/>
          </w:tcPr>
          <w:p w:rsidR="00C85C4F" w:rsidRPr="00217957" w:rsidRDefault="00C85C4F" w:rsidP="00C85C4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C85C4F" w:rsidRPr="00217957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527" w:type="pct"/>
            <w:vAlign w:val="bottom"/>
          </w:tcPr>
          <w:p w:rsidR="00C85C4F" w:rsidRPr="00F15CFF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527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528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526" w:type="pct"/>
            <w:vAlign w:val="bottom"/>
          </w:tcPr>
          <w:p w:rsidR="00C85C4F" w:rsidRPr="006D2F65" w:rsidRDefault="00175C0B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4" w:type="pct"/>
            <w:vAlign w:val="bottom"/>
          </w:tcPr>
          <w:p w:rsidR="00C85C4F" w:rsidRPr="006D2F65" w:rsidRDefault="00175C0B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C85C4F" w:rsidRPr="00217957" w:rsidTr="004C27D4">
        <w:trPr>
          <w:trHeight w:val="57"/>
        </w:trPr>
        <w:tc>
          <w:tcPr>
            <w:tcW w:w="1842" w:type="pct"/>
            <w:vAlign w:val="center"/>
          </w:tcPr>
          <w:p w:rsidR="00C85C4F" w:rsidRPr="00217957" w:rsidRDefault="00C85C4F" w:rsidP="00C85C4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C85C4F" w:rsidRPr="00217957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527" w:type="pct"/>
            <w:vAlign w:val="bottom"/>
          </w:tcPr>
          <w:p w:rsidR="00C85C4F" w:rsidRPr="00F15CFF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527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8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526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-6,6</w:t>
            </w:r>
          </w:p>
        </w:tc>
        <w:tc>
          <w:tcPr>
            <w:tcW w:w="524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  <w:tr w:rsidR="00C85C4F" w:rsidRPr="00217957" w:rsidTr="004C27D4">
        <w:trPr>
          <w:trHeight w:val="57"/>
        </w:trPr>
        <w:tc>
          <w:tcPr>
            <w:tcW w:w="1842" w:type="pct"/>
            <w:vAlign w:val="center"/>
          </w:tcPr>
          <w:p w:rsidR="00C85C4F" w:rsidRPr="00217957" w:rsidRDefault="00C85C4F" w:rsidP="00C85C4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C85C4F" w:rsidRPr="00217957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42,7</w:t>
            </w:r>
          </w:p>
        </w:tc>
        <w:tc>
          <w:tcPr>
            <w:tcW w:w="527" w:type="pct"/>
            <w:vAlign w:val="bottom"/>
          </w:tcPr>
          <w:p w:rsidR="00C85C4F" w:rsidRPr="00F15CFF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527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528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526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524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C85C4F" w:rsidRPr="00217957" w:rsidTr="004C27D4">
        <w:trPr>
          <w:trHeight w:val="57"/>
        </w:trPr>
        <w:tc>
          <w:tcPr>
            <w:tcW w:w="1842" w:type="pct"/>
            <w:vAlign w:val="center"/>
          </w:tcPr>
          <w:p w:rsidR="00C85C4F" w:rsidRPr="00217957" w:rsidRDefault="00C85C4F" w:rsidP="00C85C4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C85C4F" w:rsidRPr="00217957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527" w:type="pct"/>
            <w:vAlign w:val="bottom"/>
          </w:tcPr>
          <w:p w:rsidR="00C85C4F" w:rsidRPr="00F15CFF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527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8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526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-4,6</w:t>
            </w:r>
          </w:p>
        </w:tc>
      </w:tr>
      <w:tr w:rsidR="00C85C4F" w:rsidRPr="00217957" w:rsidTr="004C27D4">
        <w:trPr>
          <w:trHeight w:val="57"/>
        </w:trPr>
        <w:tc>
          <w:tcPr>
            <w:tcW w:w="1842" w:type="pct"/>
            <w:vAlign w:val="center"/>
          </w:tcPr>
          <w:p w:rsidR="00C85C4F" w:rsidRPr="00217957" w:rsidRDefault="00C85C4F" w:rsidP="00C85C4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C85C4F" w:rsidRPr="00217957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170F">
              <w:rPr>
                <w:rFonts w:cs="Arial"/>
                <w:color w:val="000000" w:themeColor="text1"/>
                <w:sz w:val="16"/>
                <w:szCs w:val="16"/>
              </w:rPr>
              <w:t>15,2</w:t>
            </w:r>
          </w:p>
        </w:tc>
        <w:tc>
          <w:tcPr>
            <w:tcW w:w="527" w:type="pct"/>
            <w:vAlign w:val="bottom"/>
          </w:tcPr>
          <w:p w:rsidR="00C85C4F" w:rsidRPr="00F15CFF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527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528" w:type="pct"/>
            <w:vAlign w:val="bottom"/>
          </w:tcPr>
          <w:p w:rsidR="00C85C4F" w:rsidRPr="004C27D4" w:rsidRDefault="00C85C4F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13,1</w:t>
            </w:r>
          </w:p>
        </w:tc>
        <w:tc>
          <w:tcPr>
            <w:tcW w:w="526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4" w:type="pct"/>
            <w:vAlign w:val="bottom"/>
          </w:tcPr>
          <w:p w:rsidR="00C85C4F" w:rsidRPr="006D2F65" w:rsidRDefault="00B92436" w:rsidP="00C85C4F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6"/>
        <w:gridCol w:w="849"/>
        <w:gridCol w:w="848"/>
        <w:gridCol w:w="850"/>
        <w:gridCol w:w="850"/>
        <w:gridCol w:w="848"/>
        <w:gridCol w:w="869"/>
      </w:tblGrid>
      <w:tr w:rsidR="0063489E" w:rsidRPr="00217957" w:rsidTr="00264445">
        <w:trPr>
          <w:trHeight w:val="213"/>
        </w:trPr>
        <w:tc>
          <w:tcPr>
            <w:tcW w:w="1835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5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4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217957" w:rsidTr="00264445">
        <w:trPr>
          <w:trHeight w:val="88"/>
        </w:trPr>
        <w:tc>
          <w:tcPr>
            <w:tcW w:w="1835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1063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4240C" w:rsidRPr="00217957" w:rsidTr="00264445">
        <w:trPr>
          <w:trHeight w:val="904"/>
        </w:trPr>
        <w:tc>
          <w:tcPr>
            <w:tcW w:w="1835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0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A7E3B" w:rsidRPr="00217957" w:rsidTr="00264445">
        <w:trPr>
          <w:trHeight w:val="81"/>
        </w:trPr>
        <w:tc>
          <w:tcPr>
            <w:tcW w:w="183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2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363F90" w:rsidRPr="00217957" w:rsidTr="00A42F20">
        <w:trPr>
          <w:trHeight w:val="57"/>
        </w:trPr>
        <w:tc>
          <w:tcPr>
            <w:tcW w:w="1835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210F">
              <w:rPr>
                <w:rFonts w:cs="Arial"/>
                <w:b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F15CFF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b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3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78,0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F15CFF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176,9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F15CFF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12259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12259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12259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F15CFF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74,1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F15CFF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5CF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C53FBE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094EBD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60,0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177,8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177,8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C53FBE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102" w:type="pct"/>
            <w:gridSpan w:val="4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1063" w:type="pct"/>
            <w:gridSpan w:val="2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737047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737047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154,3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122,4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202,9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138,5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167,4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186,8</w:t>
            </w:r>
          </w:p>
        </w:tc>
        <w:tc>
          <w:tcPr>
            <w:tcW w:w="53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</w:tr>
      <w:tr w:rsidR="00363F90" w:rsidRPr="00217957" w:rsidTr="00264445">
        <w:trPr>
          <w:trHeight w:val="57"/>
        </w:trPr>
        <w:tc>
          <w:tcPr>
            <w:tcW w:w="1835" w:type="pct"/>
            <w:tcBorders>
              <w:top w:val="single" w:sz="4" w:space="0" w:color="212492"/>
              <w:bottom w:val="nil"/>
            </w:tcBorders>
            <w:vAlign w:val="center"/>
          </w:tcPr>
          <w:p w:rsidR="00363F90" w:rsidRPr="00217957" w:rsidRDefault="00363F90" w:rsidP="00363F90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21795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C138C7" w:rsidRDefault="00363F90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38" w:type="pct"/>
            <w:tcBorders>
              <w:top w:val="single" w:sz="4" w:space="0" w:color="212492"/>
              <w:bottom w:val="nil"/>
            </w:tcBorders>
            <w:vAlign w:val="bottom"/>
          </w:tcPr>
          <w:p w:rsidR="00363F90" w:rsidRPr="006D2F65" w:rsidRDefault="00480481" w:rsidP="00363F90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</w:tr>
    </w:tbl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172EC4" w:rsidTr="00264445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172EC4" w:rsidTr="00264445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D8D" w:rsidRPr="00172EC4" w:rsidTr="00264445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4240C" w:rsidRPr="00172EC4" w:rsidTr="00D45197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262D8D" w:rsidRPr="00172EC4" w:rsidTr="00D45197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lef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b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b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DC22BA" w:rsidRPr="00FD19F4" w:rsidRDefault="00DC22BA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DC22BA" w:rsidRPr="00FD19F4" w:rsidRDefault="00116E13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B47A3B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B47A3B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B47A3B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FD19F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64678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64678" w:rsidRPr="00172EC4" w:rsidRDefault="00C64678" w:rsidP="00C6467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C54BFA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5195E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9F2BF8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5195E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5195E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</w:tr>
      <w:tr w:rsidR="00C64678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64678" w:rsidRPr="00172EC4" w:rsidRDefault="00C64678" w:rsidP="00C6467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C54BFA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5195E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9F2BF8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64678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64678" w:rsidRPr="00172EC4" w:rsidRDefault="00C64678" w:rsidP="00C6467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C54BFA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5195E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9F2BF8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64678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64678" w:rsidRPr="00172EC4" w:rsidRDefault="00C64678" w:rsidP="00C64678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C54BFA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5195E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9F2BF8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003F1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03F1A" w:rsidRPr="006D2F65" w:rsidRDefault="00003F1A" w:rsidP="00003F1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855BDF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855BDF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C64678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64678" w:rsidRPr="00217957" w:rsidRDefault="00C64678" w:rsidP="00C6467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172EC4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9F2BF8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64678" w:rsidRPr="006D2F65" w:rsidRDefault="00C64678" w:rsidP="00C64678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9F2BF8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9F2BF8" w:rsidRDefault="00A90C36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A90C36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A90C36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A90C36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90C36" w:rsidRPr="00172EC4" w:rsidRDefault="00A90C36" w:rsidP="00A90C3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172EC4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C54BFA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A90C36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90C36" w:rsidRPr="00172EC4" w:rsidRDefault="00A90C36" w:rsidP="00A90C3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172EC4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C54BFA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C22BA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C22BA" w:rsidRPr="00172EC4" w:rsidRDefault="00DC22BA" w:rsidP="00DC22B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172EC4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C54BFA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9F2BF8" w:rsidRDefault="00DC22BA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9F2BF8" w:rsidRDefault="00116E13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855BDF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C22BA" w:rsidRPr="006D2F65" w:rsidRDefault="00855BDF" w:rsidP="00DC22B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A90C36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nil"/>
            </w:tcBorders>
            <w:vAlign w:val="center"/>
          </w:tcPr>
          <w:p w:rsidR="00A90C36" w:rsidRPr="00172EC4" w:rsidRDefault="00A90C36" w:rsidP="00A90C36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172EC4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22F42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C54BFA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4BFA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528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9F2BF8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A90C36" w:rsidRPr="006D2F65" w:rsidRDefault="00A90C36" w:rsidP="00A90C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9"/>
        <w:gridCol w:w="844"/>
        <w:gridCol w:w="850"/>
        <w:gridCol w:w="848"/>
        <w:gridCol w:w="850"/>
        <w:gridCol w:w="848"/>
        <w:gridCol w:w="871"/>
      </w:tblGrid>
      <w:tr w:rsidR="0063489E" w:rsidRPr="00172EC4" w:rsidTr="00264445">
        <w:trPr>
          <w:trHeight w:val="213"/>
        </w:trPr>
        <w:tc>
          <w:tcPr>
            <w:tcW w:w="1837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172EC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2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4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172EC4" w:rsidTr="00264445">
        <w:trPr>
          <w:trHeight w:val="88"/>
        </w:trPr>
        <w:tc>
          <w:tcPr>
            <w:tcW w:w="1837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4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4240C" w:rsidRPr="00172EC4" w:rsidTr="00264445">
        <w:trPr>
          <w:trHeight w:val="904"/>
        </w:trPr>
        <w:tc>
          <w:tcPr>
            <w:tcW w:w="1837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3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BC4D46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04240C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72EC4" w:rsidRPr="00172EC4" w:rsidTr="00264445">
        <w:trPr>
          <w:trHeight w:val="81"/>
        </w:trPr>
        <w:tc>
          <w:tcPr>
            <w:tcW w:w="1837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9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5C32F8" w:rsidRPr="00172EC4" w:rsidTr="00B04D56">
        <w:trPr>
          <w:trHeight w:val="57"/>
        </w:trPr>
        <w:tc>
          <w:tcPr>
            <w:tcW w:w="1837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b/>
                <w:color w:val="000000" w:themeColor="text1"/>
                <w:sz w:val="16"/>
                <w:szCs w:val="16"/>
              </w:rPr>
              <w:t>1026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b/>
                <w:color w:val="000000" w:themeColor="text1"/>
                <w:sz w:val="16"/>
                <w:szCs w:val="16"/>
              </w:rPr>
              <w:t>990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b/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993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3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623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595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619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699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669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679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327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686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217957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145,5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553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sprawność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6138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736138" w:rsidRDefault="002630AC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276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53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5C32F8" w:rsidRPr="00172EC4" w:rsidTr="00264445">
        <w:trPr>
          <w:trHeight w:val="57"/>
        </w:trPr>
        <w:tc>
          <w:tcPr>
            <w:tcW w:w="1837" w:type="pct"/>
            <w:tcBorders>
              <w:top w:val="single" w:sz="4" w:space="0" w:color="212492"/>
              <w:bottom w:val="nil"/>
            </w:tcBorders>
            <w:vAlign w:val="center"/>
          </w:tcPr>
          <w:p w:rsidR="005C32F8" w:rsidRPr="00172EC4" w:rsidRDefault="005C32F8" w:rsidP="005C32F8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2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172EC4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C71789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1789">
              <w:rPr>
                <w:rFonts w:cs="Arial"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C734DE" w:rsidRDefault="005C32F8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C734DE" w:rsidRDefault="00553B0E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39" w:type="pct"/>
            <w:tcBorders>
              <w:top w:val="single" w:sz="4" w:space="0" w:color="212492"/>
              <w:bottom w:val="nil"/>
            </w:tcBorders>
            <w:vAlign w:val="bottom"/>
          </w:tcPr>
          <w:p w:rsidR="005C32F8" w:rsidRPr="00501DC1" w:rsidRDefault="0056094A" w:rsidP="005C32F8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B02B5" w:rsidRPr="00217957" w:rsidRDefault="004B02B5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8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Liczba ludności w wieku 15 lat i więcej według statusu na rynku pracy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4"/>
        <w:gridCol w:w="949"/>
        <w:gridCol w:w="950"/>
        <w:gridCol w:w="950"/>
        <w:gridCol w:w="950"/>
        <w:gridCol w:w="954"/>
      </w:tblGrid>
      <w:tr w:rsidR="00C4071C" w:rsidRPr="00172EC4" w:rsidTr="00C4071C">
        <w:trPr>
          <w:trHeight w:val="213"/>
        </w:trPr>
        <w:tc>
          <w:tcPr>
            <w:tcW w:w="205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77" w:type="pct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69" w:type="pct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4B02B5" w:rsidRPr="00172EC4" w:rsidTr="00C4071C">
        <w:trPr>
          <w:trHeight w:val="88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4B02B5" w:rsidRPr="00217957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C4071C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C4071C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kwartał</w:t>
            </w:r>
          </w:p>
        </w:tc>
        <w:tc>
          <w:tcPr>
            <w:tcW w:w="118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B02B5" w:rsidRPr="00172EC4" w:rsidTr="00C4071C">
        <w:trPr>
          <w:trHeight w:val="904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C407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217957" w:rsidRDefault="00C4071C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4B02B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B02B5" w:rsidRPr="00172EC4" w:rsidTr="00C4071C">
        <w:trPr>
          <w:trHeight w:val="81"/>
        </w:trPr>
        <w:tc>
          <w:tcPr>
            <w:tcW w:w="2054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6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89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8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4071C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b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4071C" w:rsidRPr="00172EC4" w:rsidRDefault="00C4071C" w:rsidP="002159E4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591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Aktywni zawodowo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358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172EC4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378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wymiarze czasu pracy: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335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4B02B5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4071C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nil"/>
            </w:tcBorders>
            <w:vAlign w:val="center"/>
          </w:tcPr>
          <w:p w:rsidR="00C4071C" w:rsidRPr="00172EC4" w:rsidRDefault="00C4071C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Bierni zawodowo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C4071C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4071C" w:rsidRPr="00C734DE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4071C" w:rsidRPr="00172EC4" w:rsidRDefault="00C4071C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C4071C" w:rsidRPr="00501DC1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</w:tr>
    </w:tbl>
    <w:p w:rsidR="001D0CD8" w:rsidRDefault="001D0CD8" w:rsidP="002159E4">
      <w:pPr>
        <w:spacing w:before="0" w:after="0"/>
        <w:rPr>
          <w:b/>
          <w:sz w:val="18"/>
        </w:rPr>
      </w:pPr>
    </w:p>
    <w:p w:rsidR="001D0CD8" w:rsidRPr="00217957" w:rsidRDefault="001D0CD8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9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Wskaźniki aktywności ekonomicznej ludności w wieku 15 lat i więcej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0"/>
        <w:gridCol w:w="948"/>
        <w:gridCol w:w="949"/>
        <w:gridCol w:w="954"/>
        <w:gridCol w:w="954"/>
        <w:gridCol w:w="952"/>
      </w:tblGrid>
      <w:tr w:rsidR="00D2685A" w:rsidRPr="00172EC4" w:rsidTr="00D2685A">
        <w:trPr>
          <w:trHeight w:val="213"/>
        </w:trPr>
        <w:tc>
          <w:tcPr>
            <w:tcW w:w="205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76" w:type="pct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73" w:type="pct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D2685A" w:rsidRPr="00172EC4" w:rsidTr="00D2685A">
        <w:trPr>
          <w:trHeight w:val="88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D2685A" w:rsidRPr="00217957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D2685A" w:rsidRPr="00217957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D2685A" w:rsidRPr="00217957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1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D2685A" w:rsidRPr="00172EC4" w:rsidTr="00D2685A">
        <w:trPr>
          <w:trHeight w:val="904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D2685A" w:rsidRPr="00217957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0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2685A" w:rsidRPr="00217957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D2685A" w:rsidRPr="00172EC4" w:rsidTr="00D2685A">
        <w:trPr>
          <w:trHeight w:val="81"/>
        </w:trPr>
        <w:tc>
          <w:tcPr>
            <w:tcW w:w="2052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7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D2685A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Współczynnik aktywności zawodowej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D2685A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2685A" w:rsidRDefault="00D2685A" w:rsidP="002159E4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 zatrudnienia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59,9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D2685A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nil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D2685A" w:rsidRPr="00172EC4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D2685A" w:rsidRPr="00C734DE" w:rsidRDefault="00D2685A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0" w:type="pct"/>
            <w:tcBorders>
              <w:top w:val="single" w:sz="4" w:space="0" w:color="212492"/>
              <w:bottom w:val="nil"/>
            </w:tcBorders>
            <w:vAlign w:val="bottom"/>
          </w:tcPr>
          <w:p w:rsidR="00D2685A" w:rsidRPr="00501DC1" w:rsidRDefault="00437B09" w:rsidP="002159E4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4B02B5" w:rsidRPr="00DC78E6" w:rsidRDefault="004B02B5" w:rsidP="002159E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363F90" w:rsidRDefault="00363F90" w:rsidP="00363F90">
      <w:pPr>
        <w:spacing w:after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363F90">
        <w:rPr>
          <w:noProof/>
          <w:color w:val="000000" w:themeColor="text1"/>
          <w:sz w:val="16"/>
          <w:szCs w:val="16"/>
          <w:lang w:eastAsia="pl-PL"/>
        </w:rPr>
        <w:t>Z uwagi na reprezentacyjny charakter badania, zalecana jest szczególna  ostrożność w posługiwaniu się danymi w tych przypadkach, gdy zastosowano bardziej szczegółowe podziały i występują liczby niskiego rzędu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— do</w:t>
      </w:r>
      <w:r w:rsidR="00BC4D46">
        <w:rPr>
          <w:noProof/>
          <w:color w:val="000000" w:themeColor="text1"/>
          <w:sz w:val="16"/>
          <w:szCs w:val="16"/>
          <w:lang w:eastAsia="pl-PL"/>
        </w:rPr>
        <w:br/>
        <w:t>IV kwartału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2019 r. — </w:t>
      </w:r>
      <w:r w:rsidR="004B02B5" w:rsidRPr="00363F90">
        <w:rPr>
          <w:noProof/>
          <w:color w:val="000000" w:themeColor="text1"/>
          <w:sz w:val="16"/>
          <w:szCs w:val="16"/>
          <w:lang w:eastAsia="pl-PL"/>
        </w:rPr>
        <w:t>mniejsze niż 15 tys.</w:t>
      </w:r>
      <w:r>
        <w:rPr>
          <w:noProof/>
          <w:color w:val="000000" w:themeColor="text1"/>
          <w:sz w:val="16"/>
          <w:szCs w:val="16"/>
          <w:lang w:eastAsia="pl-PL"/>
        </w:rPr>
        <w:t xml:space="preserve">, od I kwartału 2020 r. — mniejsze niż 20 tys. </w:t>
      </w:r>
    </w:p>
    <w:p w:rsidR="004B02B5" w:rsidRPr="00363F90" w:rsidRDefault="004B02B5" w:rsidP="000B52E8">
      <w:pPr>
        <w:spacing w:before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W niniejszym opracowaniu w przypadku danych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do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IV kwartału 2019 r. 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mniejszych niż 5 tys.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, a od I kwartału 2020 r. </w:t>
      </w:r>
      <w:r w:rsidR="00BC4D46">
        <w:rPr>
          <w:noProof/>
          <w:color w:val="000000" w:themeColor="text1"/>
          <w:sz w:val="16"/>
          <w:szCs w:val="16"/>
          <w:lang w:eastAsia="pl-PL"/>
        </w:rPr>
        <w:t xml:space="preserve">mniejszych niż 10 tys. </w:t>
      </w:r>
      <w:r w:rsidRPr="00363F90">
        <w:rPr>
          <w:noProof/>
          <w:color w:val="000000" w:themeColor="text1"/>
          <w:sz w:val="16"/>
          <w:szCs w:val="16"/>
          <w:lang w:eastAsia="pl-PL"/>
        </w:rPr>
        <w:t>nie podano konkretnych wartości ze względu na wysoki losowy błąd próby; w tablicach dane te zastąpiono znakiem umownym „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>.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 xml:space="preserve">” (kropka). </w:t>
      </w:r>
    </w:p>
    <w:p w:rsidR="004B02B5" w:rsidRDefault="004B02B5" w:rsidP="00363F90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5A6B3C" w:rsidRPr="00DC78E6" w:rsidRDefault="002159E4" w:rsidP="005A6B3C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8508061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B3C" w:rsidRPr="00DC78E6">
        <w:rPr>
          <w:b/>
          <w:color w:val="001D77"/>
          <w:szCs w:val="19"/>
        </w:rPr>
        <w:t>* * *</w:t>
      </w:r>
    </w:p>
    <w:p w:rsidR="005A6B3C" w:rsidRDefault="005A6B3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</w:p>
    <w:p w:rsidR="001D0CD8" w:rsidRPr="005A6B3C" w:rsidRDefault="0097325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  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Bardzo dziękujemy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 w</w:t>
      </w:r>
      <w:r>
        <w:rPr>
          <w:b/>
          <w:noProof/>
          <w:color w:val="000000" w:themeColor="text1"/>
          <w:sz w:val="16"/>
          <w:szCs w:val="16"/>
          <w:lang w:eastAsia="pl-PL"/>
        </w:rPr>
        <w:t>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 ankietę.</w:t>
      </w:r>
    </w:p>
    <w:p w:rsidR="000470AA" w:rsidRDefault="000470AA" w:rsidP="000470AA">
      <w:pPr>
        <w:rPr>
          <w:sz w:val="18"/>
        </w:rPr>
      </w:pPr>
    </w:p>
    <w:p w:rsidR="004B02B5" w:rsidRDefault="002159E4" w:rsidP="000B52E8">
      <w:pPr>
        <w:spacing w:before="240" w:after="240"/>
        <w:rPr>
          <w:sz w:val="18"/>
        </w:rPr>
      </w:pPr>
      <w:r>
        <w:rPr>
          <w:b/>
          <w:color w:val="001D77"/>
          <w:szCs w:val="19"/>
        </w:rPr>
        <w:t xml:space="preserve">                                                     </w:t>
      </w:r>
      <w:r w:rsidRPr="00DC78E6">
        <w:rPr>
          <w:b/>
          <w:color w:val="001D77"/>
          <w:szCs w:val="19"/>
        </w:rPr>
        <w:t>* * *</w:t>
      </w:r>
    </w:p>
    <w:p w:rsidR="00ED5C94" w:rsidRPr="005168ED" w:rsidRDefault="002159E4" w:rsidP="000B52E8">
      <w:pPr>
        <w:spacing w:after="0" w:line="220" w:lineRule="exact"/>
        <w:jc w:val="both"/>
        <w:rPr>
          <w:szCs w:val="19"/>
        </w:rPr>
      </w:pPr>
      <w:r>
        <w:rPr>
          <w:rFonts w:cs="Calibri"/>
          <w:spacing w:val="-2"/>
          <w:sz w:val="16"/>
          <w:szCs w:val="16"/>
        </w:rPr>
        <w:t xml:space="preserve">W przypadku cytowania danych Głównego Urzędu Statystycznego prosimy o zamieszczenie informacji: „Źródło: </w:t>
      </w:r>
      <w:r>
        <w:rPr>
          <w:rFonts w:cs="Calibri"/>
          <w:spacing w:val="-5"/>
          <w:sz w:val="16"/>
          <w:szCs w:val="16"/>
        </w:rPr>
        <w:t xml:space="preserve">dane GUS”, a w przypadku publikowania obliczeń dokonanych na danych opublikowanych przez Urząd Statystyczny </w:t>
      </w:r>
      <w:r>
        <w:rPr>
          <w:rFonts w:cs="Calibri"/>
          <w:spacing w:val="-2"/>
          <w:sz w:val="16"/>
          <w:szCs w:val="16"/>
        </w:rPr>
        <w:t>we Wrocławiu prosimy o zamieszczenie informacji: „Źródło: opracowanie własne na podstawie danych GUS”.</w: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D261A2" w:rsidP="00E76D26">
      <w:pPr>
        <w:rPr>
          <w:szCs w:val="19"/>
        </w:rPr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92D13" w:rsidTr="00C441B5">
        <w:trPr>
          <w:trHeight w:val="610"/>
        </w:trPr>
        <w:tc>
          <w:tcPr>
            <w:tcW w:w="2721" w:type="pct"/>
            <w:vMerge w:val="restart"/>
          </w:tcPr>
          <w:p w:rsidR="00692D13" w:rsidRPr="006E2DD3" w:rsidRDefault="00692D13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692D13" w:rsidRDefault="00692D13" w:rsidP="00C441B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065CD36" wp14:editId="6C7E8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692D13" w:rsidRDefault="004B6FA5" w:rsidP="00C441B5">
            <w:pPr>
              <w:rPr>
                <w:sz w:val="18"/>
              </w:rPr>
            </w:pPr>
            <w:hyperlink r:id="rId24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4C0E366A" wp14:editId="584A4BF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4B6FA5" w:rsidP="00C441B5">
            <w:pPr>
              <w:rPr>
                <w:sz w:val="18"/>
              </w:rPr>
            </w:pPr>
            <w:hyperlink r:id="rId26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3550F2D6" wp14:editId="7D80C6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4B6FA5" w:rsidP="00C441B5">
            <w:pPr>
              <w:rPr>
                <w:sz w:val="20"/>
              </w:rPr>
            </w:pPr>
            <w:hyperlink r:id="rId28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692D13" w:rsidRPr="00C7773F">
                <w:rPr>
                  <w:rStyle w:val="Hipercze"/>
                  <w:rFonts w:cstheme="minorBidi"/>
                  <w:szCs w:val="19"/>
                </w:rPr>
                <w:t>GlownyUrzadStatystyczny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4468E9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3EF0370" wp14:editId="6363D95F">
                <wp:simplePos x="0" y="0"/>
                <wp:positionH relativeFrom="margin">
                  <wp:posOffset>3175</wp:posOffset>
                </wp:positionH>
                <wp:positionV relativeFrom="paragraph">
                  <wp:posOffset>358775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FA5" w:rsidRDefault="004B6FA5" w:rsidP="00692D13">
                            <w:pPr>
                              <w:rPr>
                                <w:b/>
                              </w:rPr>
                            </w:pPr>
                          </w:p>
                          <w:p w:rsidR="004B6FA5" w:rsidRPr="004E3738" w:rsidRDefault="004B6FA5" w:rsidP="00692D1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4B6FA5" w:rsidRPr="00C61BBA" w:rsidRDefault="004B6FA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"https://stat.gov.pl/obszary-tematyczne/rynek-pracy/pracujacy-bezrobotni-bierni-zawodowo-wg-bael/informacja-o-rynku-pracy-w-pierwszym-kwartale-2020-roku-dane-wstepne,12,41.html"</w:instrText>
                            </w: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nformacja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pierwszym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20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oku</w:t>
                            </w:r>
                          </w:p>
                          <w:p w:rsidR="004B6FA5" w:rsidRPr="00C61BBA" w:rsidRDefault="004B6FA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"https://stat.gov.pl/obszary-tematyczne/rynek-pracy/pracujacy-bezrobotni-bierni-zawodowo-wg-bael/aktywnosc-ekonomiczna-ludnosci-polski-iv-kwartal-2019-roku,4,36.html"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4B6FA5" w:rsidRDefault="004B6FA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0" w:history="1">
                              <w:r w:rsidRPr="004468E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organizacji i rozkładu czasu pracy w 2019 roku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Podstawowe dane z Badania Aktywności Ekonomicznej Ludności wyrównane sezonowo w latach 2010-2019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3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4B6FA5" w:rsidRPr="004E3738" w:rsidRDefault="004B6FA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B6FA5" w:rsidRPr="004E3738" w:rsidRDefault="004B6FA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4B6FA5" w:rsidRPr="004E3738" w:rsidRDefault="004B6FA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B6FA5" w:rsidRPr="004E3738" w:rsidRDefault="004B6FA5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4B6FA5" w:rsidRPr="00C61BBA" w:rsidRDefault="004B6FA5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4B6FA5" w:rsidRPr="00ED5C94" w:rsidRDefault="004B6FA5" w:rsidP="00692D1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4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0370" id="_x0000_s1038" type="#_x0000_t202" style="position:absolute;margin-left:.25pt;margin-top:28.25pt;width:516.5pt;height:483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" fillcolor="#f2f2f2 [3052]" strokecolor="white [3212]">
                <v:textbox>
                  <w:txbxContent>
                    <w:p w:rsidR="004B6FA5" w:rsidRDefault="004B6FA5" w:rsidP="00692D13">
                      <w:pPr>
                        <w:rPr>
                          <w:b/>
                        </w:rPr>
                      </w:pPr>
                    </w:p>
                    <w:p w:rsidR="004B6FA5" w:rsidRPr="004E3738" w:rsidRDefault="004B6FA5" w:rsidP="00692D13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4B6FA5" w:rsidRPr="00C61BBA" w:rsidRDefault="004B6FA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"https://stat.gov.pl/obszary-tematyczne/rynek-pracy/pracujacy-bezrobotni-bierni-zawodowo-wg-bael/informacja-o-rynku-pracy-w-pierwszym-kwartale-2020-roku-dane-wstepne,12,41.html"</w:instrText>
                      </w: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nformacja o rynku pracy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pierwszym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kwartale 20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20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r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oku</w:t>
                      </w:r>
                    </w:p>
                    <w:p w:rsidR="004B6FA5" w:rsidRPr="00C61BBA" w:rsidRDefault="004B6FA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"https://stat.gov.pl/obszary-tematyczne/rynek-pracy/pracujacy-bezrobotni-bierni-zawodowo-wg-bael/aktywnosc-ekonomiczna-ludnosci-polski-iv-kwartal-2019-roku,4,36.html"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4B6FA5" w:rsidRDefault="004B6FA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5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Pr="004468E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organizacji i rozkładu czasu pracy w 2019 roku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7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Podstawowe dane z Badania Aktywności Ekonomicznej Ludności wyrównane sezonowo w latach 2010-2019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9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4B6FA5" w:rsidRPr="004E3738" w:rsidRDefault="004B6FA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B6FA5" w:rsidRPr="004E3738" w:rsidRDefault="004B6FA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4B6FA5" w:rsidRPr="004E3738" w:rsidRDefault="004B6FA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B6FA5" w:rsidRPr="004E3738" w:rsidRDefault="004B6FA5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4B6FA5" w:rsidRPr="00C61BBA" w:rsidRDefault="004B6FA5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9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4B6FA5" w:rsidRPr="00ED5C94" w:rsidRDefault="004B6FA5" w:rsidP="00692D1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60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FA5" w:rsidRDefault="004B6FA5" w:rsidP="000662E2">
      <w:pPr>
        <w:spacing w:after="0" w:line="240" w:lineRule="auto"/>
      </w:pPr>
      <w:r>
        <w:separator/>
      </w:r>
    </w:p>
  </w:endnote>
  <w:endnote w:type="continuationSeparator" w:id="0">
    <w:p w:rsidR="004B6FA5" w:rsidRDefault="004B6F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89DEEBD-A64E-46CA-ACFE-A408740BDD70}"/>
    <w:embedBold r:id="rId2" w:fontKey="{4D73F580-A613-475C-A0F7-711BA273F87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BF9D19D-0610-4965-91D4-3EB762D5A40A}"/>
    <w:embedBold r:id="rId4" w:fontKey="{A19C0CD0-A7EC-4893-884A-E61848D993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13F886-9A22-45FF-9FE7-6E188686EC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EBDD705-7879-469C-ACD4-2B36C3E6BBE6}"/>
    <w:embedItalic r:id="rId7" w:fontKey="{1AF4792A-9A22-43E7-9123-129C4B272F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E26979C-E6C3-4818-8F7C-AA49504747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CBE78E2-E6A9-4200-BDA5-AC6AA1C2EF8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0" w:fontKey="{6EBC8780-EA98-4410-B515-884B66DE12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Content>
      <w:p w:rsidR="004B6FA5" w:rsidRDefault="004B6F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F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Content>
      <w:p w:rsidR="004B6FA5" w:rsidRDefault="004B6F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:rsidR="004B6FA5" w:rsidRDefault="004B6F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F9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FA5" w:rsidRDefault="004B6FA5" w:rsidP="000662E2">
      <w:pPr>
        <w:spacing w:after="0" w:line="240" w:lineRule="auto"/>
      </w:pPr>
      <w:r>
        <w:separator/>
      </w:r>
    </w:p>
  </w:footnote>
  <w:footnote w:type="continuationSeparator" w:id="0">
    <w:p w:rsidR="004B6FA5" w:rsidRDefault="004B6FA5" w:rsidP="000662E2">
      <w:pPr>
        <w:spacing w:after="0" w:line="240" w:lineRule="auto"/>
      </w:pPr>
      <w:r>
        <w:continuationSeparator/>
      </w:r>
    </w:p>
  </w:footnote>
  <w:footnote w:id="1">
    <w:p w:rsidR="004B6FA5" w:rsidRPr="00A433D5" w:rsidRDefault="004B6FA5" w:rsidP="00A433D5">
      <w:pPr>
        <w:pStyle w:val="Tekstprzypisudolnego"/>
        <w:jc w:val="both"/>
        <w:rPr>
          <w:sz w:val="14"/>
          <w:szCs w:val="14"/>
        </w:rPr>
      </w:pPr>
      <w:r w:rsidRPr="00A433D5">
        <w:rPr>
          <w:rStyle w:val="Odwoanieprzypisudolnego"/>
          <w:sz w:val="14"/>
          <w:szCs w:val="14"/>
        </w:rPr>
        <w:footnoteRef/>
      </w:r>
      <w:r w:rsidRPr="00A433D5">
        <w:rPr>
          <w:sz w:val="14"/>
          <w:szCs w:val="14"/>
        </w:rPr>
        <w:t xml:space="preserve"> Informacja została opracowana na podstawie uogólnionych wyników reprezentacyjnego Badania Aktywności Ekonomicznej Ludności (BAEL). Szczegółowy opis metodologii badania znajduje się w zeszycie metodologicznym dostępnym na stronie internetowej GUS pod adresem: </w:t>
      </w:r>
      <w:hyperlink r:id="rId1" w:history="1">
        <w:r w:rsidRPr="00A433D5">
          <w:rPr>
            <w:rStyle w:val="Hipercze"/>
            <w:rFonts w:cstheme="minorBidi"/>
            <w:sz w:val="14"/>
            <w:szCs w:val="14"/>
          </w:rPr>
          <w:t>https://stat.gov.pl/obszary-tematyczne/rynek-pracy/zasady-metodyczne-rocznik-pracy/zeszyt-metodologiczny-badanie-aktywnosci-ekonomicznej-ludnosci,3,1.html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A5" w:rsidRDefault="004B6F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B6FA5" w:rsidRDefault="004B6F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A5" w:rsidRDefault="004B6FA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6FA5" w:rsidRPr="003C6C8D" w:rsidRDefault="004B6FA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B6FA5" w:rsidRPr="003C6C8D" w:rsidRDefault="004B6FA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B6FA5" w:rsidRDefault="004B6FA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6FA5" w:rsidRPr="00C97596" w:rsidRDefault="004B6F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30.06.2020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B6FA5" w:rsidRPr="00C97596" w:rsidRDefault="004B6F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30.06.2020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A5" w:rsidRDefault="004B6FA5">
    <w:pPr>
      <w:pStyle w:val="Nagwek"/>
    </w:pPr>
  </w:p>
  <w:p w:rsidR="004B6FA5" w:rsidRDefault="004B6F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C33445"/>
    <w:multiLevelType w:val="hybridMultilevel"/>
    <w:tmpl w:val="ED683CD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1A"/>
    <w:rsid w:val="0000709F"/>
    <w:rsid w:val="00007388"/>
    <w:rsid w:val="000108B8"/>
    <w:rsid w:val="0001248A"/>
    <w:rsid w:val="000152F5"/>
    <w:rsid w:val="0002159D"/>
    <w:rsid w:val="000220FE"/>
    <w:rsid w:val="00022F62"/>
    <w:rsid w:val="00024AF4"/>
    <w:rsid w:val="00026F46"/>
    <w:rsid w:val="000320ED"/>
    <w:rsid w:val="0004240C"/>
    <w:rsid w:val="0004582E"/>
    <w:rsid w:val="000461E9"/>
    <w:rsid w:val="000470AA"/>
    <w:rsid w:val="0004770A"/>
    <w:rsid w:val="00047C26"/>
    <w:rsid w:val="000551D1"/>
    <w:rsid w:val="00057CA1"/>
    <w:rsid w:val="00061FE1"/>
    <w:rsid w:val="0006477B"/>
    <w:rsid w:val="00064ABD"/>
    <w:rsid w:val="00065C33"/>
    <w:rsid w:val="000662E2"/>
    <w:rsid w:val="00066883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B010B"/>
    <w:rsid w:val="000B0727"/>
    <w:rsid w:val="000B4FB3"/>
    <w:rsid w:val="000B52E8"/>
    <w:rsid w:val="000B755E"/>
    <w:rsid w:val="000C135D"/>
    <w:rsid w:val="000D1D43"/>
    <w:rsid w:val="000D225C"/>
    <w:rsid w:val="000D2A5C"/>
    <w:rsid w:val="000D353E"/>
    <w:rsid w:val="000D6538"/>
    <w:rsid w:val="000D71A2"/>
    <w:rsid w:val="000E0918"/>
    <w:rsid w:val="000E34A8"/>
    <w:rsid w:val="000F473E"/>
    <w:rsid w:val="000F61E2"/>
    <w:rsid w:val="000F7DA3"/>
    <w:rsid w:val="001011C3"/>
    <w:rsid w:val="00104BC1"/>
    <w:rsid w:val="00110D87"/>
    <w:rsid w:val="00114DB9"/>
    <w:rsid w:val="00116087"/>
    <w:rsid w:val="00116E13"/>
    <w:rsid w:val="00120C50"/>
    <w:rsid w:val="0012259E"/>
    <w:rsid w:val="00122F42"/>
    <w:rsid w:val="00123474"/>
    <w:rsid w:val="0012565C"/>
    <w:rsid w:val="00130296"/>
    <w:rsid w:val="001330C6"/>
    <w:rsid w:val="00134A4E"/>
    <w:rsid w:val="00136257"/>
    <w:rsid w:val="00141452"/>
    <w:rsid w:val="001423B6"/>
    <w:rsid w:val="001448A7"/>
    <w:rsid w:val="001454FF"/>
    <w:rsid w:val="00146621"/>
    <w:rsid w:val="00150B41"/>
    <w:rsid w:val="0015195E"/>
    <w:rsid w:val="00151CB2"/>
    <w:rsid w:val="00154A71"/>
    <w:rsid w:val="00161CC0"/>
    <w:rsid w:val="00162325"/>
    <w:rsid w:val="001624E3"/>
    <w:rsid w:val="00171B51"/>
    <w:rsid w:val="00172EC4"/>
    <w:rsid w:val="00174A5A"/>
    <w:rsid w:val="00174CA9"/>
    <w:rsid w:val="00175C0B"/>
    <w:rsid w:val="00181070"/>
    <w:rsid w:val="0018460C"/>
    <w:rsid w:val="00187124"/>
    <w:rsid w:val="00193BD6"/>
    <w:rsid w:val="001951DA"/>
    <w:rsid w:val="001A1A0D"/>
    <w:rsid w:val="001B5390"/>
    <w:rsid w:val="001C080B"/>
    <w:rsid w:val="001C3269"/>
    <w:rsid w:val="001C478E"/>
    <w:rsid w:val="001C5E73"/>
    <w:rsid w:val="001D0522"/>
    <w:rsid w:val="001D0CD8"/>
    <w:rsid w:val="001D1DB4"/>
    <w:rsid w:val="001D23ED"/>
    <w:rsid w:val="001D7478"/>
    <w:rsid w:val="001E3D78"/>
    <w:rsid w:val="001E5DC8"/>
    <w:rsid w:val="001E7767"/>
    <w:rsid w:val="001F0EF8"/>
    <w:rsid w:val="001F15F7"/>
    <w:rsid w:val="001F1EBD"/>
    <w:rsid w:val="002014A8"/>
    <w:rsid w:val="002122C2"/>
    <w:rsid w:val="0021408F"/>
    <w:rsid w:val="0021495D"/>
    <w:rsid w:val="002159E4"/>
    <w:rsid w:val="00217957"/>
    <w:rsid w:val="00217B08"/>
    <w:rsid w:val="00224CF0"/>
    <w:rsid w:val="00224E13"/>
    <w:rsid w:val="00226FCD"/>
    <w:rsid w:val="00230D5D"/>
    <w:rsid w:val="00233EE8"/>
    <w:rsid w:val="00235764"/>
    <w:rsid w:val="0023694B"/>
    <w:rsid w:val="00236DF6"/>
    <w:rsid w:val="002424B7"/>
    <w:rsid w:val="00243BDE"/>
    <w:rsid w:val="00247DF5"/>
    <w:rsid w:val="002574F9"/>
    <w:rsid w:val="00262B61"/>
    <w:rsid w:val="00262D8D"/>
    <w:rsid w:val="002630AC"/>
    <w:rsid w:val="00264445"/>
    <w:rsid w:val="00264875"/>
    <w:rsid w:val="00276811"/>
    <w:rsid w:val="002769BF"/>
    <w:rsid w:val="00277012"/>
    <w:rsid w:val="00282699"/>
    <w:rsid w:val="00285AD6"/>
    <w:rsid w:val="00285CC8"/>
    <w:rsid w:val="00291695"/>
    <w:rsid w:val="002926DF"/>
    <w:rsid w:val="00292E03"/>
    <w:rsid w:val="00296697"/>
    <w:rsid w:val="00296CA9"/>
    <w:rsid w:val="002A0934"/>
    <w:rsid w:val="002A2CBF"/>
    <w:rsid w:val="002A557C"/>
    <w:rsid w:val="002B0472"/>
    <w:rsid w:val="002B6B12"/>
    <w:rsid w:val="002B73A3"/>
    <w:rsid w:val="002B7C6E"/>
    <w:rsid w:val="002C0534"/>
    <w:rsid w:val="002C0787"/>
    <w:rsid w:val="002C3EB2"/>
    <w:rsid w:val="002C4D82"/>
    <w:rsid w:val="002C66B4"/>
    <w:rsid w:val="002D265F"/>
    <w:rsid w:val="002D2C7D"/>
    <w:rsid w:val="002E6140"/>
    <w:rsid w:val="002E6985"/>
    <w:rsid w:val="002E71B6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16463"/>
    <w:rsid w:val="00321524"/>
    <w:rsid w:val="00322EDD"/>
    <w:rsid w:val="00324104"/>
    <w:rsid w:val="00331FED"/>
    <w:rsid w:val="00332320"/>
    <w:rsid w:val="00332A9B"/>
    <w:rsid w:val="00333535"/>
    <w:rsid w:val="0034289D"/>
    <w:rsid w:val="00344CD6"/>
    <w:rsid w:val="00347D72"/>
    <w:rsid w:val="00351B45"/>
    <w:rsid w:val="00352AB2"/>
    <w:rsid w:val="00357611"/>
    <w:rsid w:val="00360542"/>
    <w:rsid w:val="00362FB2"/>
    <w:rsid w:val="0036346C"/>
    <w:rsid w:val="00363F90"/>
    <w:rsid w:val="0036513A"/>
    <w:rsid w:val="003662D4"/>
    <w:rsid w:val="00367237"/>
    <w:rsid w:val="0037077F"/>
    <w:rsid w:val="00372411"/>
    <w:rsid w:val="00373882"/>
    <w:rsid w:val="0038169C"/>
    <w:rsid w:val="00381D66"/>
    <w:rsid w:val="00382C88"/>
    <w:rsid w:val="00382E63"/>
    <w:rsid w:val="00384037"/>
    <w:rsid w:val="003843DB"/>
    <w:rsid w:val="003866B7"/>
    <w:rsid w:val="00390C56"/>
    <w:rsid w:val="00393761"/>
    <w:rsid w:val="00397D18"/>
    <w:rsid w:val="003A1AD9"/>
    <w:rsid w:val="003A1B36"/>
    <w:rsid w:val="003A435E"/>
    <w:rsid w:val="003A7E3B"/>
    <w:rsid w:val="003B1454"/>
    <w:rsid w:val="003B18B6"/>
    <w:rsid w:val="003B2394"/>
    <w:rsid w:val="003C59E0"/>
    <w:rsid w:val="003C6C8D"/>
    <w:rsid w:val="003D3502"/>
    <w:rsid w:val="003D4F95"/>
    <w:rsid w:val="003D5F42"/>
    <w:rsid w:val="003D60A9"/>
    <w:rsid w:val="003E0E4E"/>
    <w:rsid w:val="003F4C97"/>
    <w:rsid w:val="003F535D"/>
    <w:rsid w:val="003F7C65"/>
    <w:rsid w:val="003F7FE6"/>
    <w:rsid w:val="00400193"/>
    <w:rsid w:val="004129D9"/>
    <w:rsid w:val="004212E7"/>
    <w:rsid w:val="0042391C"/>
    <w:rsid w:val="0042446D"/>
    <w:rsid w:val="004273CC"/>
    <w:rsid w:val="004278AB"/>
    <w:rsid w:val="00427BF8"/>
    <w:rsid w:val="00431C02"/>
    <w:rsid w:val="0043531B"/>
    <w:rsid w:val="00437395"/>
    <w:rsid w:val="00437B09"/>
    <w:rsid w:val="00442F75"/>
    <w:rsid w:val="00445047"/>
    <w:rsid w:val="004468E9"/>
    <w:rsid w:val="00446B7E"/>
    <w:rsid w:val="00447971"/>
    <w:rsid w:val="004555DC"/>
    <w:rsid w:val="004557F3"/>
    <w:rsid w:val="00463511"/>
    <w:rsid w:val="00463E39"/>
    <w:rsid w:val="004657FC"/>
    <w:rsid w:val="004704C8"/>
    <w:rsid w:val="004733F6"/>
    <w:rsid w:val="00473CF3"/>
    <w:rsid w:val="00474E69"/>
    <w:rsid w:val="00477B1D"/>
    <w:rsid w:val="00480481"/>
    <w:rsid w:val="00481872"/>
    <w:rsid w:val="00484532"/>
    <w:rsid w:val="00487849"/>
    <w:rsid w:val="00493241"/>
    <w:rsid w:val="0049498F"/>
    <w:rsid w:val="0049621B"/>
    <w:rsid w:val="00497509"/>
    <w:rsid w:val="004B02B5"/>
    <w:rsid w:val="004B6FA5"/>
    <w:rsid w:val="004B7232"/>
    <w:rsid w:val="004C1895"/>
    <w:rsid w:val="004C27D4"/>
    <w:rsid w:val="004C28E0"/>
    <w:rsid w:val="004C5B1E"/>
    <w:rsid w:val="004C6D40"/>
    <w:rsid w:val="004C71BF"/>
    <w:rsid w:val="004C748E"/>
    <w:rsid w:val="004D0546"/>
    <w:rsid w:val="004E1579"/>
    <w:rsid w:val="004E3738"/>
    <w:rsid w:val="004E3C56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24434"/>
    <w:rsid w:val="005328DA"/>
    <w:rsid w:val="00533632"/>
    <w:rsid w:val="005368A2"/>
    <w:rsid w:val="00536A40"/>
    <w:rsid w:val="00537D47"/>
    <w:rsid w:val="005410BA"/>
    <w:rsid w:val="00541E6E"/>
    <w:rsid w:val="0054251F"/>
    <w:rsid w:val="005478A3"/>
    <w:rsid w:val="005520D8"/>
    <w:rsid w:val="00553B0E"/>
    <w:rsid w:val="0055519B"/>
    <w:rsid w:val="00556CF1"/>
    <w:rsid w:val="0056094A"/>
    <w:rsid w:val="00564DB1"/>
    <w:rsid w:val="00572264"/>
    <w:rsid w:val="005762A7"/>
    <w:rsid w:val="00577499"/>
    <w:rsid w:val="00577FB0"/>
    <w:rsid w:val="00586A39"/>
    <w:rsid w:val="005916D7"/>
    <w:rsid w:val="0059393D"/>
    <w:rsid w:val="005946DC"/>
    <w:rsid w:val="005977EB"/>
    <w:rsid w:val="005A0AD9"/>
    <w:rsid w:val="005A698C"/>
    <w:rsid w:val="005A6B3C"/>
    <w:rsid w:val="005B3461"/>
    <w:rsid w:val="005C0ECD"/>
    <w:rsid w:val="005C1F7B"/>
    <w:rsid w:val="005C32F8"/>
    <w:rsid w:val="005C550D"/>
    <w:rsid w:val="005C6800"/>
    <w:rsid w:val="005E0799"/>
    <w:rsid w:val="005E26FF"/>
    <w:rsid w:val="005F4FEC"/>
    <w:rsid w:val="005F5A80"/>
    <w:rsid w:val="005F6D79"/>
    <w:rsid w:val="005F715B"/>
    <w:rsid w:val="005F7D4E"/>
    <w:rsid w:val="006044FF"/>
    <w:rsid w:val="00607CC5"/>
    <w:rsid w:val="00612F41"/>
    <w:rsid w:val="00615473"/>
    <w:rsid w:val="006162EE"/>
    <w:rsid w:val="00630FAD"/>
    <w:rsid w:val="00633014"/>
    <w:rsid w:val="0063437B"/>
    <w:rsid w:val="0063489E"/>
    <w:rsid w:val="00634C2D"/>
    <w:rsid w:val="0064115E"/>
    <w:rsid w:val="006414AE"/>
    <w:rsid w:val="006418C9"/>
    <w:rsid w:val="0065013C"/>
    <w:rsid w:val="00654243"/>
    <w:rsid w:val="00655F81"/>
    <w:rsid w:val="00663673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C1B"/>
    <w:rsid w:val="00685EFA"/>
    <w:rsid w:val="0068626A"/>
    <w:rsid w:val="006900FE"/>
    <w:rsid w:val="006910C3"/>
    <w:rsid w:val="0069110A"/>
    <w:rsid w:val="00692D13"/>
    <w:rsid w:val="00693F24"/>
    <w:rsid w:val="00694AF0"/>
    <w:rsid w:val="00694B88"/>
    <w:rsid w:val="006970EF"/>
    <w:rsid w:val="006A2DA6"/>
    <w:rsid w:val="006A4686"/>
    <w:rsid w:val="006A6D8A"/>
    <w:rsid w:val="006B0E9E"/>
    <w:rsid w:val="006B2432"/>
    <w:rsid w:val="006B24ED"/>
    <w:rsid w:val="006B516F"/>
    <w:rsid w:val="006B5AE4"/>
    <w:rsid w:val="006D1038"/>
    <w:rsid w:val="006D1507"/>
    <w:rsid w:val="006D2BF4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700909"/>
    <w:rsid w:val="00702C7F"/>
    <w:rsid w:val="00712CFE"/>
    <w:rsid w:val="00713B6A"/>
    <w:rsid w:val="0071527D"/>
    <w:rsid w:val="007211B1"/>
    <w:rsid w:val="00721A65"/>
    <w:rsid w:val="0072264F"/>
    <w:rsid w:val="00722861"/>
    <w:rsid w:val="00726C80"/>
    <w:rsid w:val="0073141F"/>
    <w:rsid w:val="00736138"/>
    <w:rsid w:val="00737047"/>
    <w:rsid w:val="00740E6D"/>
    <w:rsid w:val="00741CB2"/>
    <w:rsid w:val="00743D7D"/>
    <w:rsid w:val="00746187"/>
    <w:rsid w:val="00756EB1"/>
    <w:rsid w:val="00757906"/>
    <w:rsid w:val="00757D85"/>
    <w:rsid w:val="0076254F"/>
    <w:rsid w:val="007717BB"/>
    <w:rsid w:val="0077299B"/>
    <w:rsid w:val="007801F5"/>
    <w:rsid w:val="00781BA8"/>
    <w:rsid w:val="00783CA4"/>
    <w:rsid w:val="007842FB"/>
    <w:rsid w:val="007848B4"/>
    <w:rsid w:val="00786124"/>
    <w:rsid w:val="0079514B"/>
    <w:rsid w:val="00796AFC"/>
    <w:rsid w:val="00796E32"/>
    <w:rsid w:val="00797BC2"/>
    <w:rsid w:val="007A23AA"/>
    <w:rsid w:val="007A2DC1"/>
    <w:rsid w:val="007A34FC"/>
    <w:rsid w:val="007A5BFB"/>
    <w:rsid w:val="007A66CD"/>
    <w:rsid w:val="007B08DD"/>
    <w:rsid w:val="007B667E"/>
    <w:rsid w:val="007C2E51"/>
    <w:rsid w:val="007D2099"/>
    <w:rsid w:val="007D3319"/>
    <w:rsid w:val="007D335D"/>
    <w:rsid w:val="007D4378"/>
    <w:rsid w:val="007D75FB"/>
    <w:rsid w:val="007E085A"/>
    <w:rsid w:val="007E3314"/>
    <w:rsid w:val="007E4B03"/>
    <w:rsid w:val="007E6DD7"/>
    <w:rsid w:val="007F13A4"/>
    <w:rsid w:val="007F324B"/>
    <w:rsid w:val="007F32FC"/>
    <w:rsid w:val="00800D32"/>
    <w:rsid w:val="0080101C"/>
    <w:rsid w:val="008026C7"/>
    <w:rsid w:val="0080553C"/>
    <w:rsid w:val="008056DE"/>
    <w:rsid w:val="00805B46"/>
    <w:rsid w:val="00807E1E"/>
    <w:rsid w:val="008119FD"/>
    <w:rsid w:val="0081648A"/>
    <w:rsid w:val="00822DC6"/>
    <w:rsid w:val="00825DC2"/>
    <w:rsid w:val="00827327"/>
    <w:rsid w:val="00830189"/>
    <w:rsid w:val="0083170F"/>
    <w:rsid w:val="00834AD3"/>
    <w:rsid w:val="008433AF"/>
    <w:rsid w:val="00843795"/>
    <w:rsid w:val="00847F0F"/>
    <w:rsid w:val="0085115E"/>
    <w:rsid w:val="00852448"/>
    <w:rsid w:val="00854AB5"/>
    <w:rsid w:val="00855BDF"/>
    <w:rsid w:val="0085651B"/>
    <w:rsid w:val="008656D3"/>
    <w:rsid w:val="00865AD3"/>
    <w:rsid w:val="00866FF6"/>
    <w:rsid w:val="00880C48"/>
    <w:rsid w:val="00881268"/>
    <w:rsid w:val="0088258A"/>
    <w:rsid w:val="00885210"/>
    <w:rsid w:val="00886332"/>
    <w:rsid w:val="00896FAC"/>
    <w:rsid w:val="008A26D9"/>
    <w:rsid w:val="008A7E8E"/>
    <w:rsid w:val="008B6CC9"/>
    <w:rsid w:val="008C0C29"/>
    <w:rsid w:val="008C13A0"/>
    <w:rsid w:val="008C153B"/>
    <w:rsid w:val="008C26DE"/>
    <w:rsid w:val="008C7B1A"/>
    <w:rsid w:val="008E14E8"/>
    <w:rsid w:val="008E277E"/>
    <w:rsid w:val="008E4650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2B1E"/>
    <w:rsid w:val="00903AA1"/>
    <w:rsid w:val="0090524F"/>
    <w:rsid w:val="00910E38"/>
    <w:rsid w:val="009127BA"/>
    <w:rsid w:val="00914F3D"/>
    <w:rsid w:val="0091775E"/>
    <w:rsid w:val="009227A6"/>
    <w:rsid w:val="009231BC"/>
    <w:rsid w:val="009245A6"/>
    <w:rsid w:val="00930343"/>
    <w:rsid w:val="00930584"/>
    <w:rsid w:val="00931C71"/>
    <w:rsid w:val="00933EC1"/>
    <w:rsid w:val="00943954"/>
    <w:rsid w:val="009478C3"/>
    <w:rsid w:val="00947E4B"/>
    <w:rsid w:val="009530DB"/>
    <w:rsid w:val="00953676"/>
    <w:rsid w:val="0096056E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377F"/>
    <w:rsid w:val="0098570C"/>
    <w:rsid w:val="00986094"/>
    <w:rsid w:val="009878D0"/>
    <w:rsid w:val="0099088D"/>
    <w:rsid w:val="00991BAC"/>
    <w:rsid w:val="009A27BD"/>
    <w:rsid w:val="009A2F51"/>
    <w:rsid w:val="009A6EA0"/>
    <w:rsid w:val="009A7946"/>
    <w:rsid w:val="009B256A"/>
    <w:rsid w:val="009B6D26"/>
    <w:rsid w:val="009C0C53"/>
    <w:rsid w:val="009C1335"/>
    <w:rsid w:val="009C1AB2"/>
    <w:rsid w:val="009C4B06"/>
    <w:rsid w:val="009C7251"/>
    <w:rsid w:val="009D3AB6"/>
    <w:rsid w:val="009D4E46"/>
    <w:rsid w:val="009D6363"/>
    <w:rsid w:val="009E2E91"/>
    <w:rsid w:val="009E446A"/>
    <w:rsid w:val="009E475D"/>
    <w:rsid w:val="009F2851"/>
    <w:rsid w:val="009F2BF8"/>
    <w:rsid w:val="009F33F9"/>
    <w:rsid w:val="009F51D3"/>
    <w:rsid w:val="00A03AFA"/>
    <w:rsid w:val="00A11C11"/>
    <w:rsid w:val="00A139F5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F35"/>
    <w:rsid w:val="00A563F2"/>
    <w:rsid w:val="00A566E8"/>
    <w:rsid w:val="00A67389"/>
    <w:rsid w:val="00A7100E"/>
    <w:rsid w:val="00A73164"/>
    <w:rsid w:val="00A810F9"/>
    <w:rsid w:val="00A81466"/>
    <w:rsid w:val="00A82580"/>
    <w:rsid w:val="00A827FB"/>
    <w:rsid w:val="00A851FF"/>
    <w:rsid w:val="00A86ECC"/>
    <w:rsid w:val="00A86FCC"/>
    <w:rsid w:val="00A90C36"/>
    <w:rsid w:val="00A91472"/>
    <w:rsid w:val="00A93EDD"/>
    <w:rsid w:val="00AA710D"/>
    <w:rsid w:val="00AB0AF6"/>
    <w:rsid w:val="00AB0CA3"/>
    <w:rsid w:val="00AB29C8"/>
    <w:rsid w:val="00AB528C"/>
    <w:rsid w:val="00AB581A"/>
    <w:rsid w:val="00AB6D25"/>
    <w:rsid w:val="00AC1337"/>
    <w:rsid w:val="00AC2326"/>
    <w:rsid w:val="00AC2335"/>
    <w:rsid w:val="00AC7C00"/>
    <w:rsid w:val="00AD4B64"/>
    <w:rsid w:val="00AE0353"/>
    <w:rsid w:val="00AE2D4B"/>
    <w:rsid w:val="00AE4F99"/>
    <w:rsid w:val="00AE5A2F"/>
    <w:rsid w:val="00AF1940"/>
    <w:rsid w:val="00AF41AA"/>
    <w:rsid w:val="00AF7814"/>
    <w:rsid w:val="00B047E6"/>
    <w:rsid w:val="00B04D56"/>
    <w:rsid w:val="00B14695"/>
    <w:rsid w:val="00B14952"/>
    <w:rsid w:val="00B2279F"/>
    <w:rsid w:val="00B271B3"/>
    <w:rsid w:val="00B31E5A"/>
    <w:rsid w:val="00B3565E"/>
    <w:rsid w:val="00B36C4C"/>
    <w:rsid w:val="00B450BC"/>
    <w:rsid w:val="00B47A3B"/>
    <w:rsid w:val="00B50870"/>
    <w:rsid w:val="00B54C0C"/>
    <w:rsid w:val="00B5623E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5EBE"/>
    <w:rsid w:val="00B8728C"/>
    <w:rsid w:val="00B90699"/>
    <w:rsid w:val="00B914E9"/>
    <w:rsid w:val="00B92436"/>
    <w:rsid w:val="00B956EE"/>
    <w:rsid w:val="00BA0AA8"/>
    <w:rsid w:val="00BA2BA1"/>
    <w:rsid w:val="00BA34D6"/>
    <w:rsid w:val="00BA4878"/>
    <w:rsid w:val="00BB0C00"/>
    <w:rsid w:val="00BB4F09"/>
    <w:rsid w:val="00BC05D5"/>
    <w:rsid w:val="00BC4D46"/>
    <w:rsid w:val="00BC7BDD"/>
    <w:rsid w:val="00BD374A"/>
    <w:rsid w:val="00BD4E33"/>
    <w:rsid w:val="00BD6B8B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44B6"/>
    <w:rsid w:val="00C35B7D"/>
    <w:rsid w:val="00C361C0"/>
    <w:rsid w:val="00C36678"/>
    <w:rsid w:val="00C3702F"/>
    <w:rsid w:val="00C3738C"/>
    <w:rsid w:val="00C4071C"/>
    <w:rsid w:val="00C42130"/>
    <w:rsid w:val="00C43D49"/>
    <w:rsid w:val="00C441B5"/>
    <w:rsid w:val="00C47E20"/>
    <w:rsid w:val="00C52942"/>
    <w:rsid w:val="00C52F93"/>
    <w:rsid w:val="00C53FBE"/>
    <w:rsid w:val="00C54AC6"/>
    <w:rsid w:val="00C54BFA"/>
    <w:rsid w:val="00C55286"/>
    <w:rsid w:val="00C600B7"/>
    <w:rsid w:val="00C61A79"/>
    <w:rsid w:val="00C61BBA"/>
    <w:rsid w:val="00C64678"/>
    <w:rsid w:val="00C64A37"/>
    <w:rsid w:val="00C7158E"/>
    <w:rsid w:val="00C71789"/>
    <w:rsid w:val="00C72016"/>
    <w:rsid w:val="00C7250B"/>
    <w:rsid w:val="00C7346B"/>
    <w:rsid w:val="00C734DE"/>
    <w:rsid w:val="00C74484"/>
    <w:rsid w:val="00C77C0E"/>
    <w:rsid w:val="00C827EF"/>
    <w:rsid w:val="00C834C2"/>
    <w:rsid w:val="00C85C4F"/>
    <w:rsid w:val="00C91687"/>
    <w:rsid w:val="00C924A8"/>
    <w:rsid w:val="00C945FE"/>
    <w:rsid w:val="00C96FAA"/>
    <w:rsid w:val="00C97A04"/>
    <w:rsid w:val="00CA107B"/>
    <w:rsid w:val="00CA2471"/>
    <w:rsid w:val="00CA484D"/>
    <w:rsid w:val="00CA4FB6"/>
    <w:rsid w:val="00CB3759"/>
    <w:rsid w:val="00CB3DA4"/>
    <w:rsid w:val="00CB4056"/>
    <w:rsid w:val="00CB6FB1"/>
    <w:rsid w:val="00CC0B07"/>
    <w:rsid w:val="00CC739E"/>
    <w:rsid w:val="00CD5249"/>
    <w:rsid w:val="00CD58B7"/>
    <w:rsid w:val="00CE3756"/>
    <w:rsid w:val="00CE74BC"/>
    <w:rsid w:val="00CE7587"/>
    <w:rsid w:val="00CF4099"/>
    <w:rsid w:val="00CF4EBC"/>
    <w:rsid w:val="00CF59A6"/>
    <w:rsid w:val="00D00796"/>
    <w:rsid w:val="00D01DC1"/>
    <w:rsid w:val="00D020C4"/>
    <w:rsid w:val="00D04419"/>
    <w:rsid w:val="00D10728"/>
    <w:rsid w:val="00D1641E"/>
    <w:rsid w:val="00D2295E"/>
    <w:rsid w:val="00D230C8"/>
    <w:rsid w:val="00D23732"/>
    <w:rsid w:val="00D23A84"/>
    <w:rsid w:val="00D261A2"/>
    <w:rsid w:val="00D263C0"/>
    <w:rsid w:val="00D2685A"/>
    <w:rsid w:val="00D30BA3"/>
    <w:rsid w:val="00D32192"/>
    <w:rsid w:val="00D3239E"/>
    <w:rsid w:val="00D332E9"/>
    <w:rsid w:val="00D4028E"/>
    <w:rsid w:val="00D421FF"/>
    <w:rsid w:val="00D45197"/>
    <w:rsid w:val="00D517DB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9437D"/>
    <w:rsid w:val="00D94EED"/>
    <w:rsid w:val="00D96026"/>
    <w:rsid w:val="00D962DB"/>
    <w:rsid w:val="00DA077F"/>
    <w:rsid w:val="00DA7C1C"/>
    <w:rsid w:val="00DB03C9"/>
    <w:rsid w:val="00DB04A2"/>
    <w:rsid w:val="00DB147A"/>
    <w:rsid w:val="00DB1B7A"/>
    <w:rsid w:val="00DB27BE"/>
    <w:rsid w:val="00DB2C5A"/>
    <w:rsid w:val="00DC14B6"/>
    <w:rsid w:val="00DC22BA"/>
    <w:rsid w:val="00DC6708"/>
    <w:rsid w:val="00DC7945"/>
    <w:rsid w:val="00DD0B46"/>
    <w:rsid w:val="00DD5E7D"/>
    <w:rsid w:val="00DE5583"/>
    <w:rsid w:val="00DF36CE"/>
    <w:rsid w:val="00DF6287"/>
    <w:rsid w:val="00E01436"/>
    <w:rsid w:val="00E020FF"/>
    <w:rsid w:val="00E045BD"/>
    <w:rsid w:val="00E067E0"/>
    <w:rsid w:val="00E1055A"/>
    <w:rsid w:val="00E16073"/>
    <w:rsid w:val="00E17B77"/>
    <w:rsid w:val="00E21108"/>
    <w:rsid w:val="00E221D1"/>
    <w:rsid w:val="00E23337"/>
    <w:rsid w:val="00E259EA"/>
    <w:rsid w:val="00E32061"/>
    <w:rsid w:val="00E36FFE"/>
    <w:rsid w:val="00E3707B"/>
    <w:rsid w:val="00E372AC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61831"/>
    <w:rsid w:val="00E664C5"/>
    <w:rsid w:val="00E66775"/>
    <w:rsid w:val="00E670AA"/>
    <w:rsid w:val="00E671A2"/>
    <w:rsid w:val="00E76D26"/>
    <w:rsid w:val="00E804E9"/>
    <w:rsid w:val="00E8090B"/>
    <w:rsid w:val="00E83849"/>
    <w:rsid w:val="00E84382"/>
    <w:rsid w:val="00EA1CAD"/>
    <w:rsid w:val="00EA69A7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F037A4"/>
    <w:rsid w:val="00F03CD9"/>
    <w:rsid w:val="00F06185"/>
    <w:rsid w:val="00F073B6"/>
    <w:rsid w:val="00F10AAC"/>
    <w:rsid w:val="00F13048"/>
    <w:rsid w:val="00F15CFF"/>
    <w:rsid w:val="00F17991"/>
    <w:rsid w:val="00F2506E"/>
    <w:rsid w:val="00F265A0"/>
    <w:rsid w:val="00F27C8F"/>
    <w:rsid w:val="00F32749"/>
    <w:rsid w:val="00F331DE"/>
    <w:rsid w:val="00F36C12"/>
    <w:rsid w:val="00F37172"/>
    <w:rsid w:val="00F40A15"/>
    <w:rsid w:val="00F43258"/>
    <w:rsid w:val="00F4477E"/>
    <w:rsid w:val="00F46733"/>
    <w:rsid w:val="00F5488E"/>
    <w:rsid w:val="00F66ADD"/>
    <w:rsid w:val="00F67D8F"/>
    <w:rsid w:val="00F759EF"/>
    <w:rsid w:val="00F76554"/>
    <w:rsid w:val="00F802BE"/>
    <w:rsid w:val="00F86024"/>
    <w:rsid w:val="00F8611A"/>
    <w:rsid w:val="00F9020C"/>
    <w:rsid w:val="00F91C52"/>
    <w:rsid w:val="00F9515F"/>
    <w:rsid w:val="00F975E8"/>
    <w:rsid w:val="00FA5128"/>
    <w:rsid w:val="00FB42D4"/>
    <w:rsid w:val="00FB5136"/>
    <w:rsid w:val="00FB5906"/>
    <w:rsid w:val="00FB6ABD"/>
    <w:rsid w:val="00FB762F"/>
    <w:rsid w:val="00FC2AED"/>
    <w:rsid w:val="00FC4869"/>
    <w:rsid w:val="00FC7EBF"/>
    <w:rsid w:val="00FD19F4"/>
    <w:rsid w:val="00FD27C3"/>
    <w:rsid w:val="00FD3775"/>
    <w:rsid w:val="00FD5EA7"/>
    <w:rsid w:val="00FD6431"/>
    <w:rsid w:val="00FD6F18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7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7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723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2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723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roclaw_STAT" TargetMode="External"/><Relationship Id="rId39" Type="http://schemas.openxmlformats.org/officeDocument/2006/relationships/hyperlink" Target="http://stat.gov.pl/metainformacje/slownik-pojec/pojecia-stosowane-w-statystyce-publicznej/14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hyperlink" Target="https://stat.gov.pl/metainformacje/slownik-pojec/pojecia-stosowane-w-statystyce-publicznej/884,pojecie.html" TargetMode="External"/><Relationship Id="rId47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://stat.gov.pl/metainformacje/slownik-pojec/pojecia-stosowane-w-statystyce-publicznej/14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-kwartal-2019-r-,17,5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://wroclaw.stat.gov.pl" TargetMode="External"/><Relationship Id="rId3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7" Type="http://schemas.openxmlformats.org/officeDocument/2006/relationships/hyperlink" Target="https://stat.gov.pl/metainformacje/slownik-pojec/pojecia-stosowane-w-statystyce-publicznej/1227,pojecie.html" TargetMode="External"/><Relationship Id="rId40" Type="http://schemas.openxmlformats.org/officeDocument/2006/relationships/hyperlink" Target="https://stat.gov.pl/metainformacje/slownik-pojec/pojecia-stosowane-w-statystyce-publicznej/486,pojecie.html" TargetMode="External"/><Relationship Id="rId45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-kwartal-2019-r-,17,5.html" TargetMode="External"/><Relationship Id="rId53" Type="http://schemas.openxmlformats.org/officeDocument/2006/relationships/hyperlink" Target="https://stat.gov.pl/metainformacje/slownik-pojec/pojecia-stosowane-w-statystyce-publicznej/1227,pojecie.html" TargetMode="External"/><Relationship Id="rId58" Type="http://schemas.openxmlformats.org/officeDocument/2006/relationships/hyperlink" Target="https://stat.gov.pl/metainformacje/slownik-pojec/pojecia-stosowane-w-statystyce-publicznej/8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183,pojecie.html" TargetMode="External"/><Relationship Id="rId4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6" Type="http://schemas.openxmlformats.org/officeDocument/2006/relationships/hyperlink" Target="https://stat.gov.pl/metainformacje/slownik-pojec/pojecia-stosowane-w-statystyce-publicznej/486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739,pojecie.html" TargetMode="External"/><Relationship Id="rId46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59" Type="http://schemas.openxmlformats.org/officeDocument/2006/relationships/hyperlink" Target="https://stat.gov.pl/metainformacje/slownik-pojec/pojecia-stosowane-w-statystyce-publicznej/183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591,pojecie.html" TargetMode="External"/><Relationship Id="rId54" Type="http://schemas.openxmlformats.org/officeDocument/2006/relationships/hyperlink" Target="http://stat.gov.pl/metainformacje/slownik-pojec/pojecia-stosowane-w-statystyce-publicznej/739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metainformacje/slownik-pojec/pojecia-stosowane-w-statystyce-publicznej/2544,pojecie.html" TargetMode="External"/><Relationship Id="rId49" Type="http://schemas.openxmlformats.org/officeDocument/2006/relationships/hyperlink" Target="http://stat.gov.pl/obszary-tematyczne/rynek-pracy/" TargetMode="External"/><Relationship Id="rId57" Type="http://schemas.openxmlformats.org/officeDocument/2006/relationships/hyperlink" Target="https://stat.gov.pl/metainformacje/slownik-pojec/pojecia-stosowane-w-statystyce-publicznej/591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odstawowe-dane-z-badania-aktywnosci-ekonomicznej-ludnosci-wyrownane-sezonowo-w-latach-2010-2019,16,2.html" TargetMode="External"/><Relationship Id="rId44" Type="http://schemas.openxmlformats.org/officeDocument/2006/relationships/hyperlink" Target="http://stat.gov.pl/metainformacje/slownik-pojec/pojecia-stosowane-w-statystyce-publicznej/1_23,dziedzina.html" TargetMode="External"/><Relationship Id="rId52" Type="http://schemas.openxmlformats.org/officeDocument/2006/relationships/hyperlink" Target="http://stat.gov.pl/metainformacje/slownik-pojec/pojecia-stosowane-w-statystyce-publicznej/2544,pojecie.html" TargetMode="External"/><Relationship Id="rId60" Type="http://schemas.openxmlformats.org/officeDocument/2006/relationships/hyperlink" Target="http://stat.gov.pl/metainformacje/slownik-pojec/pojecia-stosowane-w-statystyce-publicznej/1_23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EBEE8B-1673-40A7-A258-8EB20720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12</Pages>
  <Words>2732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54</cp:revision>
  <cp:lastPrinted>2020-03-16T10:14:00Z</cp:lastPrinted>
  <dcterms:created xsi:type="dcterms:W3CDTF">2020-06-02T13:43:00Z</dcterms:created>
  <dcterms:modified xsi:type="dcterms:W3CDTF">2020-06-25T12:25:00Z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