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CF0011">
        <w:rPr>
          <w:spacing w:val="-2"/>
        </w:rPr>
        <w:t>czerwcu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667AF4" w:rsidRDefault="00B54E05" w:rsidP="00DC3EE6">
            <w:pPr>
              <w:pStyle w:val="Tekstkomunikat1str"/>
            </w:pPr>
            <w:r>
              <w:t>W czerwcu br.</w:t>
            </w:r>
            <w:r w:rsidRPr="004D5182">
              <w:t xml:space="preserve"> przeciętne zatrudnienie w sektorze przedsiębiorstw było wyższe niż przed rokiem (o </w:t>
            </w:r>
            <w:r>
              <w:t>2,3</w:t>
            </w:r>
            <w:r w:rsidRPr="004D5182">
              <w:t>%). Stopa bezrob</w:t>
            </w:r>
            <w:r>
              <w:t xml:space="preserve">ocia rejestrowanego wyniosła 4,5% i obniżyła się zarówno </w:t>
            </w:r>
            <w:r w:rsidRPr="004D5182">
              <w:t>w skali roku</w:t>
            </w:r>
            <w:r>
              <w:t>, jak i miesiąca</w:t>
            </w:r>
            <w:r w:rsidRPr="004D5182">
              <w:t>.</w:t>
            </w:r>
          </w:p>
          <w:p w:rsidR="00220242" w:rsidRDefault="00B54E05" w:rsidP="00DC3EE6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czerwcu br.</w:t>
            </w:r>
            <w:r w:rsidRPr="004D5182">
              <w:t xml:space="preserve"> było wyższe od</w:t>
            </w:r>
            <w:r>
              <w:t xml:space="preserve"> notowanego rok wcześniej (o 6,1%</w:t>
            </w:r>
            <w:r w:rsidRPr="004D5182">
              <w:t>).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6C1C65">
              <w:t>czerwcu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B0176B">
              <w:t xml:space="preserve">i zwierzęcego </w:t>
            </w:r>
            <w:r w:rsidR="006C1C65">
              <w:t xml:space="preserve">(z wyjątkiem żywca rzeźnego wołowego)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roku. </w:t>
            </w:r>
            <w:r w:rsidR="0023544E">
              <w:t>W ujęciu miesięcznym w</w:t>
            </w:r>
            <w:r w:rsidR="00F565D1">
              <w:t>yższ</w:t>
            </w:r>
            <w:r w:rsidR="0023544E">
              <w:t xml:space="preserve">e były ceny </w:t>
            </w:r>
            <w:r w:rsidR="005454AC">
              <w:t>żyta</w:t>
            </w:r>
            <w:r w:rsidR="006C1C65">
              <w:t>,</w:t>
            </w:r>
            <w:r w:rsidR="0023544E">
              <w:t xml:space="preserve"> </w:t>
            </w:r>
            <w:r w:rsidR="006C1C65">
              <w:t xml:space="preserve">ziemniaków </w:t>
            </w:r>
            <w:r w:rsidR="0023544E">
              <w:t xml:space="preserve">i żywca </w:t>
            </w:r>
            <w:r w:rsidR="006C1C65">
              <w:t>drobiowego</w:t>
            </w:r>
            <w:r w:rsidR="0023544E">
              <w:t xml:space="preserve">, a niższe – ceny pszenicy, </w:t>
            </w:r>
            <w:r w:rsidR="005454AC">
              <w:t xml:space="preserve">żywca wołowego i </w:t>
            </w:r>
            <w:r w:rsidR="006C1C65">
              <w:t xml:space="preserve">wieprzowego </w:t>
            </w:r>
            <w:r w:rsidR="005454AC">
              <w:t>oraz</w:t>
            </w:r>
            <w:r w:rsidR="0023544E">
              <w:t xml:space="preserve"> mleka</w:t>
            </w:r>
            <w:r w:rsidR="00E72E96">
              <w:t>.</w:t>
            </w:r>
            <w:r w:rsidR="00F565D1">
              <w:t xml:space="preserve"> </w:t>
            </w:r>
            <w:r w:rsidR="007225B9">
              <w:t>Nieznacznie p</w:t>
            </w:r>
            <w:r w:rsidR="00D63891">
              <w:t>o</w:t>
            </w:r>
            <w:r w:rsidR="006C1C65">
              <w:t>prawił</w:t>
            </w:r>
            <w:r w:rsidR="00D63891">
              <w:t xml:space="preserve"> się w</w:t>
            </w:r>
            <w:r w:rsidR="00795131" w:rsidRPr="00E66EC8">
              <w:t>skaźnik opłacalności tuczu trzody chlewnej</w:t>
            </w:r>
            <w:r w:rsidR="00D63891">
              <w:t>.</w:t>
            </w:r>
          </w:p>
          <w:p w:rsidR="004276B8" w:rsidRPr="00E07E84" w:rsidRDefault="00941664" w:rsidP="00941664">
            <w:pPr>
              <w:pStyle w:val="Tekstkomunikat1str"/>
            </w:pPr>
            <w:r w:rsidRPr="00941664">
              <w:t>W czerwcu br. produkcja sprzedana przemysłu zwiększyła się w skali roku (o 2,0%, w cenach stałych). Wyższa niż przed rokiem była produkcja budowlano-montażowa (o 6,8%, w cenach bieżących).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9F413E">
              <w:t>czerwcu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9F413E">
              <w:t>mniejsza</w:t>
            </w:r>
            <w:r w:rsidRPr="00667AF4">
              <w:t xml:space="preserve"> niż rok wcześniej o </w:t>
            </w:r>
            <w:r w:rsidR="009F413E">
              <w:t>9,2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E76B7D" w:rsidRDefault="00A852D8" w:rsidP="00A852D8">
            <w:pPr>
              <w:pStyle w:val="Tekstkomunikat1str"/>
            </w:pPr>
            <w:r w:rsidRPr="00A852D8">
              <w:t>W czerwcu br. odnotowano wzrost sprzedaży detalicznej w skali roku (o 4,7%). Niższa niż przed rokiem była sprzedaż hurtowa (o 3,8%).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3E2C0E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03064" w:rsidRPr="00303064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03064" w:rsidRPr="00303064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303064" w:rsidRPr="00303064">
        <w:t>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</w:t>
      </w:r>
      <w:r w:rsidR="003A6958">
        <w:t>0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CC388D">
        <w:rPr>
          <w:b/>
        </w:rPr>
        <w:t>lipcu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CC388D">
        <w:rPr>
          <w:b/>
        </w:rPr>
        <w:t>31</w:t>
      </w:r>
      <w:r w:rsidRPr="00667AF4">
        <w:rPr>
          <w:b/>
        </w:rPr>
        <w:t xml:space="preserve"> </w:t>
      </w:r>
      <w:r w:rsidR="00CC388D">
        <w:rPr>
          <w:b/>
        </w:rPr>
        <w:t>lipca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B54E05" w:rsidP="00E85FA5">
            <w:pPr>
              <w:pStyle w:val="Tekstkomunikatlid"/>
            </w:pPr>
            <w:r>
              <w:t>W czerwcu br.</w:t>
            </w:r>
            <w:r w:rsidRPr="004D5182">
              <w:t xml:space="preserve"> odnotowano </w:t>
            </w:r>
            <w:r>
              <w:t xml:space="preserve">taki sam, jak </w:t>
            </w:r>
            <w:r w:rsidRPr="004D5182">
              <w:t xml:space="preserve">w poprzednim miesiącu wzrost w skali roku przeciętnego zatrudnienia </w:t>
            </w:r>
            <w:r>
              <w:br/>
            </w:r>
            <w:r w:rsidRPr="004D5182">
              <w:t xml:space="preserve">w sektorze przedsiębiorstw. Stopa bezrobocia rejestrowanego obniżyła się </w:t>
            </w:r>
            <w:r>
              <w:t xml:space="preserve">zarówno </w:t>
            </w:r>
            <w:r w:rsidRPr="004D5182">
              <w:t>w skali roku</w:t>
            </w:r>
            <w:r>
              <w:t>, jak i miesiąca.</w:t>
            </w:r>
          </w:p>
        </w:tc>
      </w:tr>
    </w:tbl>
    <w:p w:rsidR="005D1CF1" w:rsidRDefault="00B54E05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czerwcu br. wyniosło 1524,8</w:t>
      </w:r>
      <w:r w:rsidRPr="00180CE8">
        <w:t xml:space="preserve"> tys. osób i było o </w:t>
      </w:r>
      <w:r>
        <w:t>2,3% wyższe niż przed rokiem (</w:t>
      </w:r>
      <w:r w:rsidRPr="00F66E2A">
        <w:t>w popr</w:t>
      </w:r>
      <w:r>
        <w:t>zednim miesiącu wzrost wyniósł również 2,3%)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7,0%), obsłudze rynku nieruchomości (o 5,9%) oraz transporcie i gospodarce magazynowej</w:t>
      </w:r>
      <w:r w:rsidRPr="0037735A">
        <w:t xml:space="preserve"> (o </w:t>
      </w:r>
      <w:r>
        <w:t>4,0</w:t>
      </w:r>
      <w:r w:rsidRPr="0037735A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27,2%) oraz </w:t>
      </w:r>
      <w:r w:rsidRPr="00BA5835">
        <w:t xml:space="preserve">administrowaniu i działalności wspierającej </w:t>
      </w:r>
      <w:r w:rsidRPr="00E92301">
        <w:t xml:space="preserve">(o </w:t>
      </w:r>
      <w:r>
        <w:t>1,6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B54E05">
        <w:t>czerwcu</w:t>
      </w:r>
      <w:r w:rsidR="008A37AF">
        <w:t xml:space="preserve"> 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C53593" w:rsidP="00C53593">
            <w:pPr>
              <w:pStyle w:val="Tekstkomunikatgwka"/>
            </w:pPr>
            <w:r>
              <w:t>V</w:t>
            </w:r>
            <w:r w:rsidR="00B54E05">
              <w:t>I</w:t>
            </w:r>
            <w:r w:rsidR="00460989"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E85FA5">
            <w:pPr>
              <w:pStyle w:val="Tekstkomunikatgwka"/>
            </w:pPr>
            <w:r>
              <w:t>I–</w:t>
            </w:r>
            <w:r w:rsidR="00C53593">
              <w:t>V</w:t>
            </w:r>
            <w:r w:rsidR="00B54E05">
              <w:t>I</w:t>
            </w:r>
            <w:r>
              <w:t xml:space="preserve"> 2019</w:t>
            </w:r>
          </w:p>
        </w:tc>
      </w:tr>
      <w:tr w:rsidR="00460989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C53593" w:rsidP="00C53593">
            <w:pPr>
              <w:pStyle w:val="Tekstkomunikatgwka"/>
            </w:pPr>
            <w:r>
              <w:t>V</w:t>
            </w:r>
            <w:r w:rsidR="00B54E05">
              <w:t>I</w:t>
            </w:r>
            <w:r w:rsidR="00460989" w:rsidRPr="00F65763">
              <w:t xml:space="preserve"> 201</w:t>
            </w:r>
            <w:r w:rsidR="00460989">
              <w:t>8=</w:t>
            </w:r>
            <w:r w:rsidR="00460989"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B30E8D">
            <w:pPr>
              <w:pStyle w:val="Tekstkomunikatgwka"/>
            </w:pPr>
            <w:r>
              <w:t>I–</w:t>
            </w:r>
            <w:r w:rsidR="00C53593">
              <w:t>V</w:t>
            </w:r>
            <w:r w:rsidR="00B54E05">
              <w:t>I</w:t>
            </w:r>
            <w:r>
              <w:t xml:space="preserve"> 2018=100</w:t>
            </w:r>
          </w:p>
        </w:tc>
      </w:tr>
      <w:tr w:rsidR="00B54E05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54E05" w:rsidRPr="0002170E" w:rsidRDefault="00B54E05" w:rsidP="00B54E05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4E10FB" w:rsidRDefault="00B54E05" w:rsidP="00B54E0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24,8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4E10FB" w:rsidRDefault="00B54E05" w:rsidP="00B54E0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54E05" w:rsidRPr="004E10FB" w:rsidRDefault="00B54E05" w:rsidP="00B54E0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523,5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4E10FB" w:rsidRDefault="00B54E05" w:rsidP="00B54E0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</w:tr>
      <w:tr w:rsidR="00B54E05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B54E05" w:rsidRPr="00F65763" w:rsidRDefault="00B54E05" w:rsidP="00B54E05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380,0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378,9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100,7</w:t>
            </w:r>
          </w:p>
        </w:tc>
      </w:tr>
      <w:tr w:rsidR="00B54E05" w:rsidRPr="005D208C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54E05" w:rsidRPr="005D208C" w:rsidRDefault="00B54E05" w:rsidP="00B54E05">
            <w:pPr>
              <w:pStyle w:val="Tekstkomunikatliczby"/>
              <w:rPr>
                <w:rFonts w:cs="Arial"/>
              </w:rPr>
            </w:pP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333,5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332,7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103,7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72,8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71,2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89,4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100,7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90,9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102,9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345,5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344,3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103,2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274,6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104,0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273,1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104,1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34,8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103,8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102,7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114,9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100,5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105,9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104,0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94,8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107,0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94,5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107,9</w:t>
            </w:r>
          </w:p>
        </w:tc>
      </w:tr>
      <w:tr w:rsidR="00B54E05" w:rsidTr="00564512">
        <w:tc>
          <w:tcPr>
            <w:tcW w:w="3934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134,3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98,4</w:t>
            </w:r>
          </w:p>
        </w:tc>
        <w:tc>
          <w:tcPr>
            <w:tcW w:w="1638" w:type="dxa"/>
            <w:vAlign w:val="center"/>
          </w:tcPr>
          <w:p w:rsidR="00B54E05" w:rsidRDefault="00B54E05" w:rsidP="00B54E05">
            <w:pPr>
              <w:pStyle w:val="Tekstkomunikatliczby"/>
            </w:pPr>
            <w:r>
              <w:t>136,4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</w:pPr>
            <w:r>
              <w:t>97,7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B54E05" w:rsidP="00A12AAA">
      <w:pPr>
        <w:pStyle w:val="Tekstkomunikat"/>
      </w:pPr>
      <w:r w:rsidRPr="00C24D57">
        <w:t>W okresie styczeń–</w:t>
      </w:r>
      <w:r>
        <w:t xml:space="preserve">czerwiec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523,5 tys. osób i było </w:t>
      </w:r>
      <w:r>
        <w:br/>
        <w:t>o 2,3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wyższe o 3,1%).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BD34B5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6E44DC" w:rsidRDefault="00B54E05" w:rsidP="006E44DC">
      <w:pPr>
        <w:pStyle w:val="Tekstkomunikat"/>
      </w:pPr>
      <w:r w:rsidRPr="00180CE8">
        <w:t xml:space="preserve">W końcu </w:t>
      </w:r>
      <w:r>
        <w:t>czerwca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26,7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3,5</w:t>
      </w:r>
      <w:r w:rsidRPr="00180CE8">
        <w:t xml:space="preserve"> tys. osób (tj. o </w:t>
      </w:r>
      <w:r>
        <w:t>2,7</w:t>
      </w:r>
      <w:r w:rsidRPr="00180CE8">
        <w:t>%), a w porównaniu z</w:t>
      </w:r>
      <w:r>
        <w:t xml:space="preserve"> czerwcem ub. roku</w:t>
      </w:r>
      <w:r w:rsidRPr="00180CE8">
        <w:t xml:space="preserve"> o </w:t>
      </w:r>
      <w:r>
        <w:t>13,4</w:t>
      </w:r>
      <w:r w:rsidRPr="00180CE8">
        <w:t xml:space="preserve"> tys. (tj. </w:t>
      </w:r>
      <w:r>
        <w:t>o 9,6%). Kobiety stanowiły 52,4</w:t>
      </w:r>
      <w:r w:rsidRPr="00180CE8">
        <w:t xml:space="preserve">% ogółu zarejestrowanych bezrobotnych (przed rokiem </w:t>
      </w:r>
      <w:r>
        <w:t>52,2</w:t>
      </w:r>
      <w:r w:rsidRPr="00180CE8">
        <w:t>%).</w:t>
      </w:r>
      <w:r w:rsidR="00A12AAA">
        <w:t xml:space="preserve"> </w:t>
      </w:r>
      <w:r w:rsidR="00460989">
        <w:t xml:space="preserve"> </w:t>
      </w:r>
    </w:p>
    <w:p w:rsidR="005D1CF1" w:rsidRDefault="005D1CF1" w:rsidP="005D1CF1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F65763" w:rsidTr="00564512">
        <w:trPr>
          <w:trHeight w:val="480"/>
        </w:trPr>
        <w:tc>
          <w:tcPr>
            <w:tcW w:w="5245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460989" w:rsidRPr="00D24C76" w:rsidRDefault="00460989" w:rsidP="00564512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60989" w:rsidRPr="00F65763" w:rsidTr="00564512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C53593" w:rsidP="00B54E0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B54E05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B30E8D" w:rsidRDefault="00B30E8D" w:rsidP="00564512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B30E8D">
              <w:rPr>
                <w:rFonts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60989" w:rsidRPr="00B30E8D" w:rsidRDefault="00C53593" w:rsidP="00C5359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B30E8D">
              <w:rPr>
                <w:rFonts w:cs="Arial"/>
                <w:sz w:val="16"/>
                <w:szCs w:val="16"/>
                <w:lang w:eastAsia="pl-PL"/>
              </w:rPr>
              <w:t>V</w:t>
            </w:r>
            <w:r w:rsidR="00B54E05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B54E05" w:rsidRPr="00F65763" w:rsidTr="00564512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B54E05" w:rsidRPr="006A1266" w:rsidRDefault="00B54E05" w:rsidP="00B54E05">
            <w:pPr>
              <w:pStyle w:val="Tekstkomunikatliczby"/>
            </w:pPr>
            <w:r>
              <w:t>140,1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130,1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126,7</w:t>
            </w:r>
          </w:p>
        </w:tc>
      </w:tr>
      <w:tr w:rsidR="00B54E05" w:rsidRPr="00F65763" w:rsidTr="00564512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B54E05" w:rsidRPr="006A1266" w:rsidRDefault="00B54E05" w:rsidP="00B54E05">
            <w:pPr>
              <w:pStyle w:val="Tekstkomunikatliczby"/>
            </w:pPr>
            <w:r>
              <w:t>14,4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13,4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11,8</w:t>
            </w:r>
          </w:p>
        </w:tc>
      </w:tr>
      <w:tr w:rsidR="00B54E05" w:rsidRPr="00F65763" w:rsidTr="00564512">
        <w:trPr>
          <w:trHeight w:val="480"/>
        </w:trPr>
        <w:tc>
          <w:tcPr>
            <w:tcW w:w="5245" w:type="dxa"/>
            <w:vAlign w:val="center"/>
          </w:tcPr>
          <w:p w:rsidR="00B54E05" w:rsidRPr="00F65763" w:rsidRDefault="00B54E05" w:rsidP="00B54E05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B54E05" w:rsidRPr="00F94CF0" w:rsidRDefault="00B54E05" w:rsidP="00B54E05">
            <w:pPr>
              <w:pStyle w:val="Tekstkomunikatliczby"/>
            </w:pPr>
            <w:r>
              <w:t>18,5</w:t>
            </w:r>
          </w:p>
        </w:tc>
        <w:tc>
          <w:tcPr>
            <w:tcW w:w="1748" w:type="dxa"/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17,1</w:t>
            </w:r>
          </w:p>
        </w:tc>
        <w:tc>
          <w:tcPr>
            <w:tcW w:w="1749" w:type="dxa"/>
            <w:vAlign w:val="bottom"/>
          </w:tcPr>
          <w:p w:rsidR="00B54E05" w:rsidRPr="00F65763" w:rsidRDefault="00B54E05" w:rsidP="00B54E05">
            <w:pPr>
              <w:pStyle w:val="Tekstkomunikatliczby"/>
            </w:pPr>
            <w:r>
              <w:t>15,2</w:t>
            </w:r>
          </w:p>
        </w:tc>
      </w:tr>
      <w:tr w:rsidR="00B54E05" w:rsidRPr="008B015A" w:rsidTr="00564512">
        <w:trPr>
          <w:trHeight w:val="480"/>
        </w:trPr>
        <w:tc>
          <w:tcPr>
            <w:tcW w:w="5245" w:type="dxa"/>
            <w:vAlign w:val="center"/>
          </w:tcPr>
          <w:p w:rsidR="00B54E05" w:rsidRPr="00F65763" w:rsidRDefault="00B54E05" w:rsidP="00B54E05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54E05" w:rsidRPr="00DC0AD5" w:rsidRDefault="00B54E05" w:rsidP="00B54E05">
            <w:pPr>
              <w:pStyle w:val="Tekstkomunikatliczby"/>
            </w:pPr>
            <w:r w:rsidRPr="00793C54">
              <w:t>5,0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54E05" w:rsidRPr="00124F73" w:rsidRDefault="00B54E05" w:rsidP="00B54E05">
            <w:pPr>
              <w:pStyle w:val="Tekstkomunikatliczby"/>
            </w:pPr>
            <w:r w:rsidRPr="00763053">
              <w:t>4,</w:t>
            </w:r>
            <w:r>
              <w:t>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B54E05" w:rsidRPr="00F45643" w:rsidRDefault="00B54E05" w:rsidP="00B54E05">
            <w:pPr>
              <w:pStyle w:val="Tekstkomunikatliczby"/>
              <w:rPr>
                <w:highlight w:val="yellow"/>
              </w:rPr>
            </w:pPr>
            <w:r w:rsidRPr="00793C54">
              <w:t>4,5</w:t>
            </w:r>
          </w:p>
        </w:tc>
      </w:tr>
    </w:tbl>
    <w:p w:rsidR="00C27F99" w:rsidRDefault="006E44DC" w:rsidP="00DF5C3B">
      <w:pPr>
        <w:pStyle w:val="Tekstkomunikattytwykrestabl"/>
      </w:pPr>
      <w:r>
        <w:t>Wykres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6E007E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54E05" w:rsidRDefault="00B54E05" w:rsidP="00B54E05">
      <w:pPr>
        <w:pStyle w:val="Tekstkomunikat"/>
        <w:spacing w:before="100" w:after="100" w:line="236" w:lineRule="exact"/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czerwca</w:t>
      </w:r>
      <w:r w:rsidRPr="00180CE8">
        <w:t xml:space="preserve"> br. wyniosła </w:t>
      </w:r>
      <w:r>
        <w:t>4,5</w:t>
      </w:r>
      <w:r w:rsidRPr="00180CE8">
        <w:t xml:space="preserve">% i była niższa niż w kraju (średnia – </w:t>
      </w:r>
      <w:r>
        <w:t>5,3%</w:t>
      </w:r>
      <w:r w:rsidRPr="00180CE8">
        <w:t xml:space="preserve">). W 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o 0,1 p. proc.</w:t>
      </w:r>
    </w:p>
    <w:p w:rsidR="00B54E05" w:rsidRPr="000A6C62" w:rsidRDefault="00B54E05" w:rsidP="00B54E05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2,4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3,3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czerwcu 2018 r.), przysuski (17,6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18,6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6,6</w:t>
      </w:r>
      <w:r w:rsidRPr="00180CE8">
        <w:rPr>
          <w:shd w:val="clear" w:color="auto" w:fill="FFFFFF"/>
        </w:rPr>
        <w:t xml:space="preserve">% wobec odpowiednio </w:t>
      </w:r>
      <w:r>
        <w:rPr>
          <w:shd w:val="clear" w:color="auto" w:fill="FFFFFF"/>
        </w:rPr>
        <w:t>17,5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(1,4% wobec 1,7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1,7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1,9%)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2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2654BD" w:rsidRDefault="00B54E05" w:rsidP="00B54E05">
      <w:pPr>
        <w:spacing w:before="100" w:after="100" w:line="232" w:lineRule="exact"/>
      </w:pPr>
      <w:r w:rsidRPr="00180CE8">
        <w:t xml:space="preserve">W porównaniu z </w:t>
      </w:r>
      <w:r>
        <w:t>czerwcem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>w 41 z 42 powiatów</w:t>
      </w:r>
      <w:r w:rsidRPr="00180CE8">
        <w:t xml:space="preserve">. </w:t>
      </w:r>
      <w:r>
        <w:t xml:space="preserve">Tylko w powiecie nowodworskim </w:t>
      </w:r>
      <w:r w:rsidRPr="00B54E05">
        <w:rPr>
          <w:spacing w:val="-2"/>
        </w:rPr>
        <w:t>wzrosła o 0,2 p. proc. Największy spadek miał miejsce w powiatach: gostynińskim (o 2,2 p. proc.), sierpeckim (o 1,5 p. proc.)</w:t>
      </w:r>
      <w:r>
        <w:t xml:space="preserve"> oraz makowskim (o 1,3 p. proc.)</w:t>
      </w:r>
      <w:r w:rsidRPr="00DA5B2A">
        <w:t xml:space="preserve">, </w:t>
      </w:r>
      <w:r w:rsidRPr="00180CE8">
        <w:t>a najm</w:t>
      </w:r>
      <w:r>
        <w:t xml:space="preserve">niejszy w </w:t>
      </w:r>
      <w:r w:rsidRPr="004319AA">
        <w:t>pow</w:t>
      </w:r>
      <w:r>
        <w:t xml:space="preserve">iatach: </w:t>
      </w:r>
      <w:r w:rsidRPr="00793C54">
        <w:t>warszawskim zachodnim (o 0,2 p. proc.)</w:t>
      </w:r>
      <w:r>
        <w:t>, białobrzeskim, grodziskim, grójeckim, mińskim, żuromińskim i m.st. Warszawie</w:t>
      </w:r>
      <w:r w:rsidRPr="00E84443">
        <w:t xml:space="preserve"> (</w:t>
      </w:r>
      <w:r>
        <w:t>p</w:t>
      </w:r>
      <w:r w:rsidRPr="00E84443">
        <w:t xml:space="preserve">o </w:t>
      </w:r>
      <w:r>
        <w:t>0,3</w:t>
      </w:r>
      <w:r w:rsidRPr="00E84443">
        <w:t xml:space="preserve"> p. proc.)</w:t>
      </w:r>
      <w:r>
        <w:t xml:space="preserve"> oraz legionowskim i wołomińskim </w:t>
      </w:r>
      <w:r>
        <w:br/>
        <w:t>(po 0,4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340148">
        <w:t>czerwca</w:t>
      </w:r>
      <w:r w:rsidR="0040289C">
        <w:t>)</w:t>
      </w:r>
    </w:p>
    <w:p w:rsidR="00C27F99" w:rsidRDefault="00340148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B54E05" w:rsidRDefault="00B54E05" w:rsidP="00B54E05">
      <w:pPr>
        <w:pStyle w:val="Tekstkomunikatpustywiersz"/>
        <w:spacing w:after="100" w:line="236" w:lineRule="exact"/>
      </w:pPr>
      <w:r>
        <w:t>W czerwcu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11,8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12,2% niż przed miesiącem </w:t>
      </w:r>
      <w:r>
        <w:br/>
        <w:t>i o 18,1</w:t>
      </w:r>
      <w:r w:rsidRPr="00180CE8">
        <w:t xml:space="preserve">% niż przed rokiem. Wśród osób nowo zarejestrowanych </w:t>
      </w:r>
      <w:r>
        <w:t>77,9</w:t>
      </w:r>
      <w:r w:rsidRPr="00180CE8">
        <w:t>% stanowiły osoby rejestrujące się po raz kolejny (</w:t>
      </w:r>
      <w:r>
        <w:t>78,6% przed rokiem</w:t>
      </w:r>
      <w:r w:rsidRPr="00180CE8">
        <w:t xml:space="preserve">). Udział osób dotychczas niepracujących wyniósł </w:t>
      </w:r>
      <w:r>
        <w:t>15,9</w:t>
      </w:r>
      <w:r w:rsidRPr="00180CE8">
        <w:t>% (</w:t>
      </w:r>
      <w:r>
        <w:t>spadek</w:t>
      </w:r>
      <w:r w:rsidRPr="00180CE8">
        <w:t xml:space="preserve"> o </w:t>
      </w:r>
      <w:r>
        <w:t>1,5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4,4</w:t>
      </w:r>
      <w:r w:rsidRPr="00180CE8">
        <w:t>% (</w:t>
      </w:r>
      <w:r>
        <w:t>wzrost o 0,5 p. proc.)</w:t>
      </w:r>
      <w:r w:rsidRPr="00180CE8">
        <w:t>. Spośród bezrobotnych nowo zarejestrowanych 4</w:t>
      </w:r>
      <w:r>
        <w:t>1,4</w:t>
      </w:r>
      <w:r w:rsidRPr="00180CE8">
        <w:t>% mieszkało na wsi (</w:t>
      </w:r>
      <w:r>
        <w:t>spadek</w:t>
      </w:r>
      <w:r w:rsidRPr="00523181">
        <w:t xml:space="preserve"> o </w:t>
      </w:r>
      <w:r>
        <w:t>1,6</w:t>
      </w:r>
      <w:r w:rsidRPr="00523181">
        <w:t xml:space="preserve"> p. proc.</w:t>
      </w:r>
      <w:r w:rsidRPr="00180CE8">
        <w:t xml:space="preserve">). Absolwenci stanowili </w:t>
      </w:r>
      <w:r>
        <w:t>7,9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0,8</w:t>
      </w:r>
      <w:r w:rsidRPr="00180CE8">
        <w:t xml:space="preserve"> p.</w:t>
      </w:r>
      <w:r>
        <w:t> </w:t>
      </w:r>
      <w:r w:rsidRPr="00180CE8">
        <w:t>proc.).</w:t>
      </w:r>
    </w:p>
    <w:p w:rsidR="00B54E05" w:rsidRDefault="00B54E05" w:rsidP="00B54E05">
      <w:pPr>
        <w:pStyle w:val="Tekstkomunikat"/>
        <w:spacing w:before="100" w:after="100" w:line="236" w:lineRule="exact"/>
      </w:pPr>
      <w:r>
        <w:t>W czerwcu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15,2</w:t>
      </w:r>
      <w:r w:rsidRPr="00180CE8">
        <w:t xml:space="preserve"> tys. osób, tj. </w:t>
      </w:r>
      <w:r>
        <w:t>mniej o 10,7</w:t>
      </w:r>
      <w:r w:rsidRPr="00180CE8">
        <w:t>% niż przed m</w:t>
      </w:r>
      <w:r>
        <w:t xml:space="preserve">iesiącem i </w:t>
      </w:r>
      <w:r w:rsidRPr="00180CE8">
        <w:t xml:space="preserve">o </w:t>
      </w:r>
      <w:r>
        <w:t>17,9</w:t>
      </w:r>
      <w:r w:rsidRPr="00180CE8">
        <w:t xml:space="preserve">% niż przed rokiem. Z powodu podjęcia pracy z rejestru bezrobotnych wyłączono </w:t>
      </w:r>
      <w:r>
        <w:t>7,2</w:t>
      </w:r>
      <w:r w:rsidRPr="00180CE8">
        <w:t xml:space="preserve"> tys. osób (przed rokiem </w:t>
      </w:r>
      <w:r>
        <w:t>8,4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2,0 p. proc. i wyniósł</w:t>
      </w:r>
      <w:r w:rsidRPr="00180CE8">
        <w:t xml:space="preserve"> </w:t>
      </w:r>
      <w:r>
        <w:t>47,5</w:t>
      </w:r>
      <w:r w:rsidRPr="00180CE8">
        <w:t>%</w:t>
      </w:r>
      <w:r>
        <w:t>.</w:t>
      </w:r>
      <w:r w:rsidRPr="00C6573D"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również </w:t>
      </w:r>
      <w:r w:rsidRPr="00E10BD3">
        <w:t>odsetek</w:t>
      </w:r>
      <w:r w:rsidRPr="00B33967">
        <w:rPr>
          <w:lang w:eastAsia="en-US"/>
        </w:rPr>
        <w:t xml:space="preserve"> </w:t>
      </w:r>
      <w:r w:rsidRPr="00160287">
        <w:rPr>
          <w:lang w:eastAsia="en-US"/>
        </w:rPr>
        <w:t>osób, które dobrowolnie zrezygnowały ze statusu bezrob</w:t>
      </w:r>
      <w:r>
        <w:rPr>
          <w:lang w:eastAsia="en-US"/>
        </w:rPr>
        <w:t>otnego (o 0,7 p. proc. do 7,8%).</w:t>
      </w:r>
      <w:r w:rsidRPr="00F45643">
        <w:rPr>
          <w:lang w:eastAsia="en-US"/>
        </w:rPr>
        <w:t xml:space="preserve"> Zmniejszył się natomiast odsetek</w:t>
      </w:r>
      <w:r>
        <w:rPr>
          <w:lang w:eastAsia="en-US"/>
        </w:rPr>
        <w:t xml:space="preserve"> </w:t>
      </w:r>
      <w:r w:rsidRPr="00B33967">
        <w:t xml:space="preserve">osób, które </w:t>
      </w:r>
      <w:r w:rsidRPr="00E325D3">
        <w:t>rozpoczęły szkolenie lub staż u pracodawców (o</w:t>
      </w:r>
      <w:r>
        <w:t xml:space="preserve"> 2,7</w:t>
      </w:r>
      <w:r w:rsidRPr="00E325D3">
        <w:t xml:space="preserve"> p. proc. do </w:t>
      </w:r>
      <w:r>
        <w:t>8,3</w:t>
      </w:r>
      <w:r w:rsidRPr="00E325D3">
        <w:t>%)</w:t>
      </w:r>
      <w:r>
        <w:t>,</w:t>
      </w:r>
      <w:r w:rsidRPr="00F45643">
        <w:t xml:space="preserve"> osób, które utraciły status bezrobotnego w wyniku niepotwierdzenia gotowości do podjęcia pracy (o 0,2 p. proc. do 23,7%)</w:t>
      </w:r>
      <w:r>
        <w:t xml:space="preserve"> oraz</w:t>
      </w:r>
      <w:r w:rsidRPr="00160287">
        <w:t xml:space="preserve"> osób, które nabyły prawa emerytalne lub rentowe (o 0,1 p. proc. do 0,</w:t>
      </w:r>
      <w:r>
        <w:t>4</w:t>
      </w:r>
      <w:r w:rsidRPr="00160287">
        <w:t>%)</w:t>
      </w:r>
      <w:r>
        <w:t xml:space="preserve">. </w:t>
      </w:r>
    </w:p>
    <w:p w:rsidR="00B54E05" w:rsidRPr="00F65763" w:rsidRDefault="00B54E05" w:rsidP="00B54E05">
      <w:pPr>
        <w:pStyle w:val="Tekstkomunikat"/>
        <w:spacing w:before="100" w:after="100" w:line="236" w:lineRule="exact"/>
      </w:pPr>
      <w:r>
        <w:t>W końcu czerwca</w:t>
      </w:r>
      <w:r w:rsidRPr="00180CE8">
        <w:t xml:space="preserve"> br. bez prawa do zasiłku pozostaw</w:t>
      </w:r>
      <w:r>
        <w:t>ało 105,5</w:t>
      </w:r>
      <w:r w:rsidRPr="00180CE8">
        <w:t xml:space="preserve"> tys. osób bezrobotnych, a ich udział w ogólnej liczbie bezrobotnych zarejestrowanych wyniósł 8</w:t>
      </w:r>
      <w:r>
        <w:t>3,3% (spadek o 1,3</w:t>
      </w:r>
      <w:r w:rsidRPr="00180CE8">
        <w:t xml:space="preserve"> p. proc. w skali roku).</w:t>
      </w:r>
    </w:p>
    <w:p w:rsidR="00BE0EBC" w:rsidRDefault="00B54E05" w:rsidP="00B54E05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68,3 </w:t>
      </w:r>
      <w:r w:rsidRPr="00180CE8">
        <w:t>tys., tj. 5</w:t>
      </w:r>
      <w:r>
        <w:t>3,9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29,3 tys., co stanowiło 23,1</w:t>
      </w:r>
      <w:r w:rsidRPr="00180CE8">
        <w:t>% ogółu bezrobotnych (w tym osoby w wieku poniżej 25 roku życia stanowiły 1</w:t>
      </w:r>
      <w:r>
        <w:t>0,8</w:t>
      </w:r>
      <w:r w:rsidRPr="00180CE8">
        <w:t>%). Osób w wi</w:t>
      </w:r>
      <w:r>
        <w:t>eku powyżej 50 roku życia było 35,5</w:t>
      </w:r>
      <w:r w:rsidRPr="00180CE8">
        <w:t xml:space="preserve"> tys. (2</w:t>
      </w:r>
      <w:r>
        <w:t>8,0</w:t>
      </w:r>
      <w:r w:rsidRPr="00180CE8">
        <w:t xml:space="preserve">%). Ze świadczeń pomocy społecznej korzystało </w:t>
      </w:r>
      <w:r>
        <w:t>1,4 tys. bezrobotnych, tj. 1,1</w:t>
      </w:r>
      <w:r w:rsidRPr="00180CE8">
        <w:t>% ogólnej ich liczby. Osób bezrobotnych posiadających co najmniej jedno dziecko</w:t>
      </w:r>
      <w:r>
        <w:t xml:space="preserve"> w wieku do 6 roku życia było 23,4 </w:t>
      </w:r>
      <w:r w:rsidRPr="00180CE8">
        <w:t>tys. (tj. 1</w:t>
      </w:r>
      <w:r>
        <w:t>8,5</w:t>
      </w:r>
      <w:r w:rsidRPr="00180CE8">
        <w:t xml:space="preserve">% ogółu bezrobotnych), a posiadających dziecko niepełnosprawne w wieku do 18 roku życia – </w:t>
      </w:r>
      <w:r>
        <w:t>295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6,3</w:t>
      </w:r>
      <w:r w:rsidRPr="00180CE8">
        <w:t xml:space="preserve"> tys. (tj. </w:t>
      </w:r>
      <w:r>
        <w:t>5,0</w:t>
      </w:r>
      <w:r w:rsidRPr="00180CE8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442F5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B54E05" w:rsidRDefault="00B54E05" w:rsidP="00B54E05">
      <w:pPr>
        <w:pStyle w:val="Tekstkomunikat"/>
        <w:rPr>
          <w:sz w:val="24"/>
          <w:szCs w:val="24"/>
        </w:rPr>
      </w:pPr>
      <w:r>
        <w:t>W czerwcu br. do urzędów pracy zgłoszono 13,9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8,5</w:t>
      </w:r>
      <w:r w:rsidRPr="00180CE8">
        <w:t>%)</w:t>
      </w:r>
      <w:r w:rsidRPr="0000523A">
        <w:rPr>
          <w:spacing w:val="-2"/>
        </w:rPr>
        <w:t xml:space="preserve"> </w:t>
      </w:r>
      <w:r>
        <w:rPr>
          <w:spacing w:val="-2"/>
        </w:rPr>
        <w:t>i przed rokiem (o 25,9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3 </w:t>
      </w:r>
      <w:r w:rsidRPr="0000523A">
        <w:rPr>
          <w:spacing w:val="-2"/>
        </w:rPr>
        <w:t>osób bezrobotnych (</w:t>
      </w:r>
      <w:r>
        <w:rPr>
          <w:spacing w:val="-2"/>
        </w:rPr>
        <w:t>tak samo jak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6E44DC" w:rsidRPr="001418F1" w:rsidRDefault="00B54E05" w:rsidP="00B54E05">
      <w:pPr>
        <w:pStyle w:val="Tekstkomunikat"/>
      </w:pPr>
      <w:r w:rsidRPr="00180CE8">
        <w:t xml:space="preserve">Z danych urzędów pracy wynika, że według stanu w końcu </w:t>
      </w:r>
      <w:r>
        <w:t>czerwca</w:t>
      </w:r>
      <w:r w:rsidRPr="00180CE8">
        <w:t xml:space="preserve"> br. </w:t>
      </w:r>
      <w:r>
        <w:t>30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10,4</w:t>
      </w:r>
      <w:r w:rsidRPr="00180CE8">
        <w:t xml:space="preserve"> tys. pracown</w:t>
      </w:r>
      <w:r>
        <w:t>ików (przed rokiem odpowiednio 29 zakładów</w:t>
      </w:r>
      <w:r w:rsidRPr="00180CE8">
        <w:t xml:space="preserve"> – </w:t>
      </w:r>
      <w:r>
        <w:t>7,7</w:t>
      </w:r>
      <w:r w:rsidRPr="00180CE8">
        <w:t xml:space="preserve"> tys. pracowników).</w:t>
      </w:r>
    </w:p>
    <w:p w:rsidR="006E44DC" w:rsidRDefault="006E44DC" w:rsidP="006E44DC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6E44DC" w:rsidRPr="00F350CB" w:rsidTr="00A14501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44DC" w:rsidRPr="00F350CB" w:rsidRDefault="00B54E05" w:rsidP="00A14501">
            <w:pPr>
              <w:pStyle w:val="Tekstkomunikatlid"/>
            </w:pPr>
            <w:r>
              <w:t>W czerwcu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7A75FB" w:rsidRDefault="00B54E05" w:rsidP="00951C9D">
      <w:pPr>
        <w:pStyle w:val="Tekstkomunikat"/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czerwcu br.</w:t>
      </w:r>
      <w:r w:rsidRPr="00180CE8">
        <w:rPr>
          <w:bCs/>
        </w:rPr>
        <w:t xml:space="preserve"> wyniosło </w:t>
      </w:r>
      <w:r>
        <w:rPr>
          <w:bCs/>
        </w:rPr>
        <w:t xml:space="preserve">6093,26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6,1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7,1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t>w informacji i komunikacji (o 9,8</w:t>
      </w:r>
      <w:r w:rsidRPr="00130B84">
        <w:rPr>
          <w:bCs/>
        </w:rPr>
        <w:t xml:space="preserve">%), </w:t>
      </w:r>
      <w:r w:rsidRPr="00F202F4">
        <w:rPr>
          <w:bCs/>
        </w:rPr>
        <w:t>przetwórstwie przemysłowym (o 9,5%)</w:t>
      </w:r>
      <w:r>
        <w:rPr>
          <w:bCs/>
        </w:rPr>
        <w:t xml:space="preserve"> oraz </w:t>
      </w:r>
      <w:r w:rsidRPr="00EA3F41">
        <w:t xml:space="preserve">administrowaniu i działalności wspierającej </w:t>
      </w:r>
      <w:r>
        <w:rPr>
          <w:bCs/>
        </w:rPr>
        <w:t>(o 8,9%).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A620D6">
        <w:rPr>
          <w:noProof/>
        </w:rPr>
        <w:t>czerwcu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A620D6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0356" cy="2724918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80933" w:rsidRDefault="00B54E05" w:rsidP="00080933">
      <w:pPr>
        <w:pStyle w:val="Tekstkomunikat"/>
      </w:pPr>
      <w:r>
        <w:lastRenderedPageBreak/>
        <w:t>W czerwcu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53,9</w:t>
      </w:r>
      <w:r w:rsidRPr="00180CE8">
        <w:t>% średnie wynagrodzenie w sektorze przedsiębiorstw w województwie.</w:t>
      </w:r>
    </w:p>
    <w:p w:rsidR="00080933" w:rsidRDefault="00080933" w:rsidP="00080933">
      <w:pPr>
        <w:pStyle w:val="Tekstkomunikattytwykrestabl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BE2C00">
        <w:t xml:space="preserve">w </w:t>
      </w:r>
      <w:r w:rsidR="00B54E05">
        <w:t>czerwcu</w:t>
      </w:r>
      <w:r w:rsidR="004E10FB">
        <w:t xml:space="preserve"> </w:t>
      </w:r>
      <w:r w:rsidR="008A37AF">
        <w:t>201</w:t>
      </w:r>
      <w:r w:rsidR="0000523A">
        <w:t>9</w:t>
      </w:r>
      <w:r w:rsidR="008A37AF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F65763" w:rsidTr="00564512">
        <w:trPr>
          <w:trHeight w:val="323"/>
        </w:trPr>
        <w:tc>
          <w:tcPr>
            <w:tcW w:w="3969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CB3811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B54E05">
              <w:rPr>
                <w:lang w:eastAsia="pl-PL"/>
              </w:rPr>
              <w:t>I</w:t>
            </w:r>
            <w:r w:rsidR="00460989"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B30E8D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CB3811">
              <w:rPr>
                <w:lang w:eastAsia="pl-PL"/>
              </w:rPr>
              <w:t>V</w:t>
            </w:r>
            <w:r w:rsidR="00B54E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</w:tr>
      <w:tr w:rsidR="00460989" w:rsidTr="00564512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CB3811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B54E05">
              <w:rPr>
                <w:lang w:eastAsia="pl-PL"/>
              </w:rPr>
              <w:t>I</w:t>
            </w:r>
            <w:r w:rsidR="00460989" w:rsidRPr="00F65763">
              <w:rPr>
                <w:lang w:eastAsia="pl-PL"/>
              </w:rPr>
              <w:t xml:space="preserve"> 201</w:t>
            </w:r>
            <w:r w:rsidR="00460989">
              <w:rPr>
                <w:lang w:eastAsia="pl-PL"/>
              </w:rPr>
              <w:t>8=</w:t>
            </w:r>
            <w:r w:rsidR="00460989"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B30E8D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CB3811">
              <w:rPr>
                <w:lang w:eastAsia="pl-PL"/>
              </w:rPr>
              <w:t>V</w:t>
            </w:r>
            <w:r w:rsidR="00B54E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2018=100</w:t>
            </w:r>
          </w:p>
        </w:tc>
      </w:tr>
      <w:tr w:rsidR="00B54E05" w:rsidRPr="00BA5A0E" w:rsidTr="0056451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54E05" w:rsidRPr="00087746" w:rsidRDefault="00B54E05" w:rsidP="00B54E05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BA5A0E" w:rsidRDefault="00B54E05" w:rsidP="00B54E05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6093,26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BA5A0E" w:rsidRDefault="00B54E05" w:rsidP="00B54E05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06,1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BA5A0E" w:rsidRDefault="00B54E05" w:rsidP="00B54E05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6083,07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4E05" w:rsidRPr="00BA5A0E" w:rsidRDefault="00B54E05" w:rsidP="00B54E05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6,0</w:t>
            </w:r>
          </w:p>
        </w:tc>
      </w:tr>
      <w:tr w:rsidR="00B54E05" w:rsidRPr="005D208C" w:rsidTr="0056451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54E05" w:rsidRPr="00F65763" w:rsidRDefault="00B54E05" w:rsidP="00B54E05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F202F4">
              <w:t>5938,93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F202F4"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F202F4">
              <w:t>5735,21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6,2</w:t>
            </w:r>
          </w:p>
        </w:tc>
      </w:tr>
      <w:tr w:rsidR="00B54E05" w:rsidRPr="005D208C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B54E05" w:rsidRPr="005D208C" w:rsidRDefault="00B54E05" w:rsidP="00B54E0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5</w:t>
            </w:r>
            <w:r>
              <w:t>720,51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5</w:t>
            </w:r>
            <w:r>
              <w:t>536,13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7,8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9254,95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8630,03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108,5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6661,46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6503,09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7,0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6216,41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6239,31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5,1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4981,21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4</w:t>
            </w:r>
            <w:r>
              <w:t>911,85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105,4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4</w:t>
            </w:r>
            <w:r>
              <w:t>322,45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</w:t>
            </w:r>
            <w:r>
              <w:t>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4</w:t>
            </w:r>
            <w:r>
              <w:t>339,65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10</w:t>
            </w:r>
            <w:r>
              <w:t>4,7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9376,62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9</w:t>
            </w:r>
            <w:r>
              <w:t>770,11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105,5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6693,58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6974,16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6,3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8414,35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8</w:t>
            </w:r>
            <w:r>
              <w:t>751,58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3,7</w:t>
            </w:r>
          </w:p>
        </w:tc>
      </w:tr>
      <w:tr w:rsidR="00B54E05" w:rsidTr="00564512">
        <w:tc>
          <w:tcPr>
            <w:tcW w:w="3969" w:type="dxa"/>
            <w:vAlign w:val="center"/>
          </w:tcPr>
          <w:p w:rsidR="00B54E05" w:rsidRPr="00F65763" w:rsidRDefault="00B54E05" w:rsidP="00B54E05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4169,70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4214,25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54E05" w:rsidRDefault="00B54E05" w:rsidP="00B54E05">
            <w:pPr>
              <w:pStyle w:val="Tekstkomunikatliczby"/>
              <w:spacing w:before="110" w:after="110"/>
            </w:pPr>
            <w:r>
              <w:t>110,8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A12AAA" w:rsidRDefault="00A12AAA" w:rsidP="00A12AAA">
      <w:pPr>
        <w:pStyle w:val="Tekstkomunikat"/>
        <w:rPr>
          <w:spacing w:val="-1"/>
        </w:rPr>
      </w:pPr>
    </w:p>
    <w:p w:rsidR="00A12AAA" w:rsidRPr="00B54E05" w:rsidRDefault="00B54E05" w:rsidP="00A12AAA">
      <w:pPr>
        <w:pStyle w:val="Tekstkomunikat"/>
      </w:pPr>
      <w:r>
        <w:rPr>
          <w:spacing w:val="-1"/>
        </w:rPr>
        <w:t>W okresie styczeń–czerwiec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t>6083,07</w:t>
      </w:r>
      <w:r w:rsidRPr="003545A4">
        <w:rPr>
          <w:spacing w:val="-1"/>
        </w:rPr>
        <w:t xml:space="preserve"> zł</w:t>
      </w:r>
      <w:r>
        <w:t xml:space="preserve"> i było o 6,0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CB120B">
        <w:t>r. (przed rokiem wyższe o 7,1%).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6E007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4333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5B04AC" w:rsidRPr="00F350CB" w:rsidRDefault="005B04AC" w:rsidP="0079353B">
            <w:pPr>
              <w:pStyle w:val="Tekstkomunikatlid"/>
            </w:pPr>
            <w:r w:rsidRPr="00BD48C6">
              <w:t xml:space="preserve">W </w:t>
            </w:r>
            <w:r w:rsidR="0079353B">
              <w:t>czerwcu</w:t>
            </w:r>
            <w:r w:rsidR="00323986" w:rsidRPr="004770BB">
              <w:t xml:space="preserve"> br. ceny detaliczne większości wybranych towarów i usług konsumpcyjnych były wyższe od notowanych rok wcześniej.</w:t>
            </w:r>
            <w:r w:rsidR="00323986">
              <w:t xml:space="preserve"> 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F36272">
        <w:t>czerwcu</w:t>
      </w:r>
      <w:r w:rsidRPr="004D57EC">
        <w:t xml:space="preserve"> 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F36272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35763" cy="2633477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763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2D" w:rsidRDefault="00B9102D" w:rsidP="00585C10">
      <w:pPr>
        <w:pStyle w:val="Tekstkomunikat"/>
      </w:pPr>
    </w:p>
    <w:p w:rsidR="005C6B84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79353B">
        <w:t>czerwcem</w:t>
      </w:r>
      <w:r>
        <w:t xml:space="preserve"> ub. roku w</w:t>
      </w:r>
      <w:r w:rsidRPr="00536066">
        <w:t xml:space="preserve">śród badanych towarów w grupie „pieczywo i produkty zbożowe” </w:t>
      </w:r>
      <w:r>
        <w:t xml:space="preserve">cena chleba pszenno-żytniego </w:t>
      </w:r>
      <w:r w:rsidR="001003F0">
        <w:t xml:space="preserve">wzrosła </w:t>
      </w:r>
      <w:r>
        <w:t xml:space="preserve">o </w:t>
      </w:r>
      <w:r w:rsidR="009F459D">
        <w:t>1</w:t>
      </w:r>
      <w:r w:rsidR="00F94683">
        <w:t>4,5</w:t>
      </w:r>
      <w:r w:rsidR="001003F0">
        <w:t>%</w:t>
      </w:r>
      <w:r>
        <w:t xml:space="preserve">, </w:t>
      </w:r>
      <w:r w:rsidR="0079353B">
        <w:t xml:space="preserve">mąki pszennej – o 11,1%, </w:t>
      </w:r>
      <w:r w:rsidR="005C6B84">
        <w:t xml:space="preserve">bułki pszennej </w:t>
      </w:r>
      <w:r w:rsidR="001003F0">
        <w:t xml:space="preserve">– </w:t>
      </w:r>
      <w:r w:rsidR="005C6B84">
        <w:t xml:space="preserve">o 10,3%, </w:t>
      </w:r>
      <w:r w:rsidR="0079353B">
        <w:t xml:space="preserve">kaszy jęczmiennej – o 4,2%, a </w:t>
      </w:r>
      <w:r w:rsidR="009F459D">
        <w:t xml:space="preserve">ryżu </w:t>
      </w:r>
      <w:r w:rsidR="001003F0">
        <w:t xml:space="preserve">– </w:t>
      </w:r>
      <w:r w:rsidR="009F459D">
        <w:t xml:space="preserve">o </w:t>
      </w:r>
      <w:r w:rsidR="0079353B">
        <w:t>2,8</w:t>
      </w:r>
      <w:r w:rsidR="009F459D">
        <w:t>%.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7622D4">
        <w:t>13,9</w:t>
      </w:r>
      <w:r w:rsidR="009F459D">
        <w:t>%</w:t>
      </w:r>
      <w:r w:rsidR="00330617">
        <w:t>;</w:t>
      </w:r>
      <w:r w:rsidR="009F459D">
        <w:t xml:space="preserve"> </w:t>
      </w:r>
      <w:r w:rsidR="00F94683">
        <w:t xml:space="preserve">w mniejszym stopniu </w:t>
      </w:r>
      <w:r w:rsidR="00194385">
        <w:t>zdrożały</w:t>
      </w:r>
      <w:r w:rsidR="007622D4">
        <w:t xml:space="preserve"> mięso wołowe bez kości (z udźca) – o 3,4% oraz </w:t>
      </w:r>
      <w:r w:rsidR="005C6B84">
        <w:t>kurcz</w:t>
      </w:r>
      <w:r w:rsidR="00F94683">
        <w:t>ęta</w:t>
      </w:r>
      <w:r w:rsidR="005C6B84">
        <w:t xml:space="preserve"> patroszon</w:t>
      </w:r>
      <w:r w:rsidR="00F94683">
        <w:t xml:space="preserve">e – </w:t>
      </w:r>
      <w:r w:rsidR="005C6B84">
        <w:t xml:space="preserve">o </w:t>
      </w:r>
      <w:r w:rsidR="007622D4">
        <w:t>0,3%, a tańsze niż rok wcześniej było</w:t>
      </w:r>
      <w:r w:rsidR="00F94683">
        <w:t xml:space="preserve"> </w:t>
      </w:r>
      <w:r w:rsidR="009F459D">
        <w:t>mięs</w:t>
      </w:r>
      <w:r w:rsidR="00F94683">
        <w:t>o</w:t>
      </w:r>
      <w:r w:rsidR="009F459D" w:rsidRPr="00536066">
        <w:t xml:space="preserve"> </w:t>
      </w:r>
      <w:r w:rsidR="009F459D">
        <w:t xml:space="preserve">wołowe </w:t>
      </w:r>
      <w:r w:rsidR="00F94683">
        <w:t xml:space="preserve">z kością (rostbef) </w:t>
      </w:r>
      <w:r w:rsidR="009F459D">
        <w:t>–</w:t>
      </w:r>
      <w:r w:rsidR="0021768B">
        <w:t xml:space="preserve"> </w:t>
      </w:r>
      <w:r w:rsidR="00F94683">
        <w:t xml:space="preserve">o </w:t>
      </w:r>
      <w:r w:rsidR="007622D4">
        <w:t xml:space="preserve">1,0%. </w:t>
      </w:r>
    </w:p>
    <w:p w:rsidR="00D34161" w:rsidRDefault="00585C10" w:rsidP="00585C10">
      <w:pPr>
        <w:pStyle w:val="Tekstkomunikat"/>
      </w:pPr>
      <w:r>
        <w:t xml:space="preserve">W grupie badanych wędlin </w:t>
      </w:r>
      <w:r w:rsidR="00194385">
        <w:t xml:space="preserve">szynka wieprzowa gotowana była droższa o 11,1%, </w:t>
      </w:r>
      <w:r w:rsidR="00F94683">
        <w:t xml:space="preserve">kiełbasa suszona </w:t>
      </w:r>
      <w:r w:rsidR="00194385">
        <w:t>– o 2,1%, a</w:t>
      </w:r>
      <w:r w:rsidR="00F94683">
        <w:t xml:space="preserve"> kiełbasa</w:t>
      </w:r>
      <w:r w:rsidR="009F459D">
        <w:t xml:space="preserve"> </w:t>
      </w:r>
      <w:r w:rsidR="00D34161">
        <w:t>wędzon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194385">
        <w:t xml:space="preserve">1,4%.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194385">
        <w:t>czerwcem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194385">
        <w:t>4,4</w:t>
      </w:r>
      <w:r>
        <w:t xml:space="preserve">%. </w:t>
      </w:r>
    </w:p>
    <w:p w:rsidR="006555BC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A355A5">
        <w:t xml:space="preserve">(o </w:t>
      </w:r>
      <w:r w:rsidR="00E32478">
        <w:t>5,9</w:t>
      </w:r>
      <w:r w:rsidR="00A355A5">
        <w:t>%)</w:t>
      </w:r>
      <w:r w:rsidR="009E6041">
        <w:t>;</w:t>
      </w:r>
      <w:r w:rsidR="00A355A5">
        <w:t xml:space="preserve"> ponadto </w:t>
      </w:r>
      <w:r w:rsidR="009E6041">
        <w:t>droższe były</w:t>
      </w:r>
      <w:r w:rsidR="00A355A5">
        <w:t xml:space="preserve"> </w:t>
      </w:r>
      <w:r w:rsidR="006555BC">
        <w:t xml:space="preserve">mleko </w:t>
      </w:r>
      <w:r w:rsidR="006555BC" w:rsidRPr="00536066">
        <w:t>krowie spożywcze o zawartości tłuszczu 2</w:t>
      </w:r>
      <w:r w:rsidR="006555BC">
        <w:t>–</w:t>
      </w:r>
      <w:r w:rsidR="006555BC" w:rsidRPr="00536066">
        <w:t>2,5%</w:t>
      </w:r>
      <w:r w:rsidR="006555BC">
        <w:t xml:space="preserve"> (o </w:t>
      </w:r>
      <w:r w:rsidR="00E32478">
        <w:t>3,2</w:t>
      </w:r>
      <w:r w:rsidR="006555BC">
        <w:t>%)</w:t>
      </w:r>
      <w:r w:rsidR="00E32478">
        <w:t>,</w:t>
      </w:r>
      <w:r w:rsidR="00E32478" w:rsidRPr="00E32478">
        <w:t xml:space="preserve"> </w:t>
      </w:r>
      <w:r w:rsidR="00E32478">
        <w:t xml:space="preserve">ser twarogowy półtłusty </w:t>
      </w:r>
      <w:r w:rsidR="009E6041">
        <w:br/>
      </w:r>
      <w:r w:rsidR="00E32478">
        <w:t>(o 1,6%) i mleko krowie spożywcze o zawartości tłuszczu 3</w:t>
      </w:r>
      <w:r w:rsidR="00AA6C04">
        <w:t>–</w:t>
      </w:r>
      <w:r w:rsidR="00E32478">
        <w:t xml:space="preserve">3,5%, sterylizowane (o 1,1%). Mniej </w:t>
      </w:r>
      <w:r w:rsidR="009E6041">
        <w:t>płacono</w:t>
      </w:r>
      <w:r w:rsidR="00E32478">
        <w:t xml:space="preserve"> za </w:t>
      </w:r>
      <w:r w:rsidR="009F41F4">
        <w:t>śmietan</w:t>
      </w:r>
      <w:r w:rsidR="00E32478">
        <w:t>ę</w:t>
      </w:r>
      <w:r w:rsidR="009F41F4">
        <w:t xml:space="preserve"> </w:t>
      </w:r>
      <w:r w:rsidR="00D2498B">
        <w:t xml:space="preserve">o zawartości tłuszczu 18% </w:t>
      </w:r>
      <w:r w:rsidR="009F41F4">
        <w:t xml:space="preserve">(o </w:t>
      </w:r>
      <w:r w:rsidR="006555BC">
        <w:t xml:space="preserve">1,2%).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F50E65">
        <w:t>zanotowano wzrost ceny margaryny (o 3,1%); masło</w:t>
      </w:r>
      <w:r w:rsidR="00F50E65" w:rsidRPr="00536066">
        <w:t xml:space="preserve"> świeże o zawartości tłuszczu </w:t>
      </w:r>
      <w:r w:rsidR="004A3D35">
        <w:br/>
      </w:r>
      <w:r w:rsidR="00F50E65" w:rsidRPr="00536066">
        <w:t>ok. 82,5%</w:t>
      </w:r>
      <w:r w:rsidR="00F50E65">
        <w:t xml:space="preserve"> było tańsze ni</w:t>
      </w:r>
      <w:r w:rsidR="004A3D35">
        <w:t>ż w czerwcu 2018 r.</w:t>
      </w:r>
      <w:r w:rsidR="00F50E65">
        <w:t xml:space="preserve"> (o 1</w:t>
      </w:r>
      <w:r w:rsidR="004A3D35">
        <w:t xml:space="preserve">0,2%), a cena </w:t>
      </w:r>
      <w:r w:rsidR="004A3D35" w:rsidRPr="00536066">
        <w:t>olej</w:t>
      </w:r>
      <w:r w:rsidR="004A3D35">
        <w:t>u rzepakowego</w:t>
      </w:r>
      <w:r w:rsidR="004A3D35" w:rsidRPr="00536066">
        <w:t xml:space="preserve"> produkcji krajowej</w:t>
      </w:r>
      <w:r w:rsidR="004A3D35">
        <w:t xml:space="preserve"> ukształtowała się na poziomie sprzed roku. </w:t>
      </w:r>
    </w:p>
    <w:p w:rsidR="004A3D35" w:rsidRDefault="00585C10" w:rsidP="00585C10">
      <w:pPr>
        <w:pStyle w:val="Tekstkomunikat"/>
      </w:pPr>
      <w:r>
        <w:t xml:space="preserve">W </w:t>
      </w:r>
      <w:r w:rsidR="004A3D35">
        <w:t>czerwcu</w:t>
      </w:r>
      <w:r>
        <w:t xml:space="preserve"> br. wśród badanych artykułów w </w:t>
      </w:r>
      <w:r w:rsidRPr="007F4AA9">
        <w:t>grupie „owoce i warzywa”</w:t>
      </w:r>
      <w:r>
        <w:t xml:space="preserve"> wzrosł</w:t>
      </w:r>
      <w:r w:rsidR="005005DA">
        <w:t xml:space="preserve">y </w:t>
      </w:r>
      <w:r>
        <w:t>cen</w:t>
      </w:r>
      <w:r w:rsidR="005005DA">
        <w:t>y</w:t>
      </w:r>
      <w:r>
        <w:t xml:space="preserve"> </w:t>
      </w:r>
      <w:r w:rsidR="001140FB">
        <w:t xml:space="preserve">cebuli </w:t>
      </w:r>
      <w:r w:rsidR="005005DA">
        <w:t xml:space="preserve">i ziemniaków </w:t>
      </w:r>
      <w:r w:rsidR="001140FB">
        <w:t>(</w:t>
      </w:r>
      <w:r w:rsidR="00642704">
        <w:t xml:space="preserve">odpowiednio </w:t>
      </w:r>
      <w:r w:rsidR="004A3D35">
        <w:br/>
      </w:r>
      <w:r w:rsidR="00642704">
        <w:t>o 1</w:t>
      </w:r>
      <w:r w:rsidR="004A3D35">
        <w:t>41,0</w:t>
      </w:r>
      <w:r w:rsidR="001140FB">
        <w:t>%</w:t>
      </w:r>
      <w:r w:rsidR="005005DA">
        <w:t xml:space="preserve"> i o </w:t>
      </w:r>
      <w:r w:rsidR="004A3D35">
        <w:t>106,9</w:t>
      </w:r>
      <w:r w:rsidR="005005DA">
        <w:t>%)</w:t>
      </w:r>
      <w:r w:rsidR="004A3D35">
        <w:t xml:space="preserve">. Mniej </w:t>
      </w:r>
      <w:r w:rsidR="009E6041">
        <w:t xml:space="preserve">niż rok wcześniej </w:t>
      </w:r>
      <w:r w:rsidR="004A3D35">
        <w:t xml:space="preserve">należało zapłacić za jabłka (o 41,8%), cytryny (o 20,9%), marchew (o 9,5%) </w:t>
      </w:r>
      <w:r w:rsidR="009E6041">
        <w:br/>
      </w:r>
      <w:r w:rsidR="0020439B">
        <w:t>i</w:t>
      </w:r>
      <w:r w:rsidR="004A3D35">
        <w:t xml:space="preserve"> pomarańcze (o 0,3%).</w:t>
      </w:r>
      <w:r w:rsidR="0020439B">
        <w:t xml:space="preserve"> </w:t>
      </w:r>
      <w:bookmarkStart w:id="6" w:name="_GoBack"/>
      <w:bookmarkEnd w:id="6"/>
    </w:p>
    <w:p w:rsidR="00B9102D" w:rsidRDefault="00B9102D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lastRenderedPageBreak/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F36272">
        <w:t>czerwcu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F36272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81484" cy="263347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DB490F">
        <w:rPr>
          <w:spacing w:val="-2"/>
        </w:rPr>
        <w:t>czerwcem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oraz segregowanych w budynkach wielorodzinnych (odpowiednio o </w:t>
      </w:r>
      <w:r w:rsidR="003B7440">
        <w:rPr>
          <w:spacing w:val="-2"/>
        </w:rPr>
        <w:t>30,2</w:t>
      </w:r>
      <w:r w:rsidR="0097699E">
        <w:rPr>
          <w:spacing w:val="-2"/>
        </w:rPr>
        <w:t xml:space="preserve">% </w:t>
      </w:r>
      <w:r w:rsidR="005D379F">
        <w:rPr>
          <w:spacing w:val="-2"/>
        </w:rPr>
        <w:br/>
      </w:r>
      <w:r w:rsidR="0097699E">
        <w:rPr>
          <w:spacing w:val="-2"/>
        </w:rPr>
        <w:t xml:space="preserve">i o </w:t>
      </w:r>
      <w:r w:rsidR="003B7440">
        <w:rPr>
          <w:spacing w:val="-2"/>
        </w:rPr>
        <w:t>22,7</w:t>
      </w:r>
      <w:r w:rsidR="00DB490F">
        <w:rPr>
          <w:spacing w:val="-2"/>
        </w:rPr>
        <w:t xml:space="preserve">%) oraz za </w:t>
      </w:r>
      <w:r w:rsidR="00DB490F" w:rsidRPr="00E44882">
        <w:rPr>
          <w:spacing w:val="-2"/>
        </w:rPr>
        <w:t>zimną wodę z miejskiej sieci wodociągowej</w:t>
      </w:r>
      <w:r w:rsidR="00DB490F">
        <w:rPr>
          <w:spacing w:val="-2"/>
        </w:rPr>
        <w:t xml:space="preserve"> (o 2,3%) i węgiel kamienny (o 1,6%). </w:t>
      </w:r>
      <w:r w:rsidR="0097699E" w:rsidRPr="00E44882">
        <w:rPr>
          <w:spacing w:val="-2"/>
        </w:rPr>
        <w:t>Mniej niż rok wcześniej płacono za centralne ogr</w:t>
      </w:r>
      <w:r w:rsidR="0097699E">
        <w:rPr>
          <w:spacing w:val="-2"/>
        </w:rPr>
        <w:t xml:space="preserve">zewanie lokali mieszkalnych (o </w:t>
      </w:r>
      <w:r w:rsidR="00DB490F">
        <w:rPr>
          <w:spacing w:val="-2"/>
        </w:rPr>
        <w:t>8,5</w:t>
      </w:r>
      <w:r w:rsidR="0097699E">
        <w:rPr>
          <w:spacing w:val="-2"/>
        </w:rPr>
        <w:t xml:space="preserve">%) i za </w:t>
      </w:r>
      <w:r w:rsidR="00DB490F">
        <w:rPr>
          <w:spacing w:val="-2"/>
        </w:rPr>
        <w:t xml:space="preserve">ciepłą wodę z miejskiej sieci wodociągowej </w:t>
      </w:r>
      <w:r w:rsidR="0097699E" w:rsidRPr="00E44882">
        <w:rPr>
          <w:spacing w:val="-2"/>
        </w:rPr>
        <w:t xml:space="preserve">(o </w:t>
      </w:r>
      <w:r w:rsidR="00DB490F">
        <w:rPr>
          <w:spacing w:val="-2"/>
        </w:rPr>
        <w:t>0,3</w:t>
      </w:r>
      <w:r w:rsidR="0097699E" w:rsidRPr="00E44882">
        <w:rPr>
          <w:spacing w:val="-2"/>
        </w:rPr>
        <w:t>%)</w:t>
      </w:r>
      <w:r w:rsidR="0097699E">
        <w:rPr>
          <w:spacing w:val="-2"/>
        </w:rPr>
        <w:t xml:space="preserve">. </w:t>
      </w:r>
      <w:r w:rsidR="00FC54FC">
        <w:rPr>
          <w:spacing w:val="-2"/>
        </w:rPr>
        <w:t xml:space="preserve">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4C19CA">
        <w:t>czerwcu</w:t>
      </w:r>
      <w:r w:rsidRPr="00E44882">
        <w:t xml:space="preserve"> br. wśród towarów i usług w zakresie transportu </w:t>
      </w:r>
      <w:r w:rsidR="007756F3">
        <w:t xml:space="preserve">benzyna silnikowa bezołowiowa, 95-oktanowa zdrożała </w:t>
      </w:r>
      <w:r w:rsidR="007756F3">
        <w:br/>
        <w:t xml:space="preserve">o 3,9%, </w:t>
      </w:r>
      <w:r w:rsidR="0097699E">
        <w:t xml:space="preserve">olej napędowy </w:t>
      </w:r>
      <w:r w:rsidR="007756F3">
        <w:t>o</w:t>
      </w:r>
      <w:r w:rsidR="00D60AA3">
        <w:t xml:space="preserve"> </w:t>
      </w:r>
      <w:r w:rsidR="007756F3">
        <w:t>2,6</w:t>
      </w:r>
      <w:r w:rsidR="00D60AA3">
        <w:t>%</w:t>
      </w:r>
      <w:r w:rsidR="00417423">
        <w:t>,</w:t>
      </w:r>
      <w:r w:rsidR="00D60AA3">
        <w:t xml:space="preserve"> </w:t>
      </w:r>
      <w:r w:rsidR="007C0055">
        <w:t xml:space="preserve">wzrosła także </w:t>
      </w:r>
      <w:r w:rsidR="00C83D84">
        <w:t xml:space="preserve">opłata za </w:t>
      </w:r>
      <w:r w:rsidR="00C83D84" w:rsidRPr="00E44882">
        <w:t>przejazd taksówką osobową, taryfa dzienna</w:t>
      </w:r>
      <w:r w:rsidR="00AA6C04">
        <w:t xml:space="preserve"> – </w:t>
      </w:r>
      <w:r w:rsidR="005D39FF">
        <w:t>o 1,3%</w:t>
      </w:r>
      <w:r w:rsidR="007C0055">
        <w:t xml:space="preserve">. 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A03568">
            <w:pPr>
              <w:pStyle w:val="Tekstkomunikatlid"/>
            </w:pPr>
            <w:r w:rsidRPr="00FE705E">
              <w:t xml:space="preserve">Na rynku rolnym w </w:t>
            </w:r>
            <w:r w:rsidR="00E629C3">
              <w:t>czerwcu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</w:t>
            </w:r>
            <w:r w:rsidR="008A3023">
              <w:t>i zwierzęcych</w:t>
            </w:r>
            <w:r w:rsidR="00C259DF">
              <w:t xml:space="preserve"> </w:t>
            </w:r>
            <w:r w:rsidR="00E629C3">
              <w:t xml:space="preserve">(z wyjątkiem żywca rzeźnego wołowego) </w:t>
            </w:r>
            <w:r w:rsidR="00383F20">
              <w:t xml:space="preserve">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8A3023">
              <w:t>niż przed rokiem</w:t>
            </w:r>
            <w:r w:rsidR="00212C15">
              <w:t>.</w:t>
            </w:r>
            <w:r w:rsidR="00B9578D">
              <w:t xml:space="preserve"> </w:t>
            </w:r>
            <w:r w:rsidR="00681175">
              <w:t>Więcej niż</w:t>
            </w:r>
            <w:r w:rsidR="00212C15">
              <w:t xml:space="preserve"> </w:t>
            </w:r>
            <w:r w:rsidR="00681175">
              <w:t xml:space="preserve">przed miesiącem płacono za </w:t>
            </w:r>
            <w:r w:rsidR="006950E5">
              <w:t>żyto</w:t>
            </w:r>
            <w:r w:rsidR="00E629C3">
              <w:t>, ziemniaki</w:t>
            </w:r>
            <w:r w:rsidR="006950E5">
              <w:t xml:space="preserve"> i</w:t>
            </w:r>
            <w:r w:rsidR="00681175">
              <w:t xml:space="preserve"> żywiec </w:t>
            </w:r>
            <w:r w:rsidR="00E629C3">
              <w:t>drobiowy</w:t>
            </w:r>
            <w:r w:rsidR="00681175">
              <w:t>, a mniej – za pszenicę</w:t>
            </w:r>
            <w:r w:rsidR="006950E5">
              <w:t>, żywiec wołowy i</w:t>
            </w:r>
            <w:r w:rsidR="00681175">
              <w:t xml:space="preserve"> </w:t>
            </w:r>
            <w:r w:rsidR="00E629C3">
              <w:t xml:space="preserve">wieprzowy </w:t>
            </w:r>
            <w:r w:rsidR="006950E5">
              <w:t>oraz</w:t>
            </w:r>
            <w:r w:rsidR="00681175">
              <w:t xml:space="preserve"> mleko. </w:t>
            </w:r>
            <w:r w:rsidR="00C259DF">
              <w:t>Po</w:t>
            </w:r>
            <w:r w:rsidR="00A03568">
              <w:t>prawiła</w:t>
            </w:r>
            <w:r w:rsidR="00C259DF">
              <w:t xml:space="preserve"> się </w:t>
            </w:r>
            <w:r w:rsidR="00C67E6F">
              <w:t>o</w:t>
            </w:r>
            <w:r w:rsidR="0066563E" w:rsidRPr="00AA2B38">
              <w:t>płacalnoś</w:t>
            </w:r>
            <w:r w:rsidR="00C259DF">
              <w:t>ć</w:t>
            </w:r>
            <w:r w:rsidR="0066563E" w:rsidRPr="00AA2B38">
              <w:t xml:space="preserve"> tuczu trzody chlewnej</w:t>
            </w:r>
            <w:r w:rsidR="00C259DF">
              <w:t>.</w:t>
            </w:r>
            <w:r w:rsidR="000C171D">
              <w:t xml:space="preserve"> </w:t>
            </w:r>
          </w:p>
        </w:tc>
      </w:tr>
    </w:tbl>
    <w:p w:rsidR="001D497E" w:rsidRPr="00C259DF" w:rsidRDefault="007E07ED" w:rsidP="00332ACB">
      <w:pPr>
        <w:pStyle w:val="Tekstkomunikat"/>
      </w:pPr>
      <w:r w:rsidRPr="00C259DF">
        <w:t xml:space="preserve">W </w:t>
      </w:r>
      <w:r w:rsidR="00A92981">
        <w:t>czerwcu</w:t>
      </w:r>
      <w:r w:rsidR="00D30785" w:rsidRPr="00C259DF">
        <w:t xml:space="preserve"> 201</w:t>
      </w:r>
      <w:r w:rsidR="00936BB9" w:rsidRPr="00C259DF">
        <w:t>9</w:t>
      </w:r>
      <w:r w:rsidR="00D30785" w:rsidRPr="00C259DF">
        <w:t xml:space="preserve"> r.</w:t>
      </w:r>
      <w:r w:rsidRPr="00C259DF">
        <w:t xml:space="preserve"> średnia temperatura powietrza na obszarze województwa mazowieckiego wyniosła </w:t>
      </w:r>
      <w:r w:rsidR="00A92981">
        <w:t>21,9</w:t>
      </w:r>
      <w:r w:rsidRPr="00C259DF">
        <w:rPr>
          <w:rFonts w:cs="Arial"/>
        </w:rPr>
        <w:t>°</w:t>
      </w:r>
      <w:r w:rsidRPr="00C259DF">
        <w:t xml:space="preserve">C i była o </w:t>
      </w:r>
      <w:r w:rsidR="00A92981">
        <w:t>5,7</w:t>
      </w:r>
      <w:r w:rsidRPr="00C259DF">
        <w:rPr>
          <w:rFonts w:cs="Arial"/>
        </w:rPr>
        <w:t>°</w:t>
      </w:r>
      <w:r w:rsidRPr="00C259DF">
        <w:t xml:space="preserve">C </w:t>
      </w:r>
      <w:r w:rsidR="00A92981">
        <w:t>wy</w:t>
      </w:r>
      <w:r w:rsidR="00016CA7" w:rsidRPr="00C259DF">
        <w:t>ż</w:t>
      </w:r>
      <w:r w:rsidRPr="00C259DF">
        <w:t xml:space="preserve">sza od przeciętnej z lat 1971–2000, przy czym maksymalna temperatura </w:t>
      </w:r>
      <w:r w:rsidR="004C77C3" w:rsidRPr="00C259DF">
        <w:t>osiągnęła</w:t>
      </w:r>
      <w:r w:rsidRPr="00C259DF">
        <w:t xml:space="preserve"> </w:t>
      </w:r>
      <w:r w:rsidR="00A92981">
        <w:t>3</w:t>
      </w:r>
      <w:r w:rsidR="00690E0F">
        <w:t>5,</w:t>
      </w:r>
      <w:r w:rsidR="00A92981">
        <w:t>3</w:t>
      </w:r>
      <w:r w:rsidRPr="00C259DF">
        <w:rPr>
          <w:rFonts w:cs="Arial"/>
        </w:rPr>
        <w:t>°</w:t>
      </w:r>
      <w:r w:rsidR="00302A90" w:rsidRPr="00C259DF">
        <w:t>C</w:t>
      </w:r>
      <w:r w:rsidR="004B6F30" w:rsidRPr="00C259DF">
        <w:t xml:space="preserve"> (</w:t>
      </w:r>
      <w:r w:rsidR="00690E0F">
        <w:t xml:space="preserve">w </w:t>
      </w:r>
      <w:r w:rsidR="006D1EDE">
        <w:t>Warszaw</w:t>
      </w:r>
      <w:r w:rsidR="00690E0F">
        <w:t>ie</w:t>
      </w:r>
      <w:r w:rsidR="004B6F30" w:rsidRPr="00C259DF">
        <w:t>)</w:t>
      </w:r>
      <w:r w:rsidRPr="00C259DF">
        <w:t xml:space="preserve">, a minimalna </w:t>
      </w:r>
      <w:r w:rsidR="004C77C3" w:rsidRPr="00C259DF">
        <w:t>wyniosła</w:t>
      </w:r>
      <w:r w:rsidRPr="00C259DF">
        <w:t xml:space="preserve"> </w:t>
      </w:r>
      <w:r w:rsidR="00A92981">
        <w:t>8,2</w:t>
      </w:r>
      <w:r w:rsidRPr="00C259DF">
        <w:rPr>
          <w:rFonts w:cs="Arial"/>
        </w:rPr>
        <w:t>°</w:t>
      </w:r>
      <w:r w:rsidRPr="00C259DF">
        <w:t>C (</w:t>
      </w:r>
      <w:r w:rsidR="00690E0F">
        <w:t xml:space="preserve">w </w:t>
      </w:r>
      <w:r w:rsidR="00A92981">
        <w:t>Mławie</w:t>
      </w:r>
      <w:r w:rsidRPr="00C259DF">
        <w:t>). Średnia suma opadów atmosferycznych (</w:t>
      </w:r>
      <w:r w:rsidR="006D1EDE">
        <w:t>blisko</w:t>
      </w:r>
      <w:r w:rsidR="00DC059E" w:rsidRPr="00C259DF">
        <w:t xml:space="preserve"> </w:t>
      </w:r>
      <w:r w:rsidR="00A92981">
        <w:t>32</w:t>
      </w:r>
      <w:r w:rsidRPr="00C259DF">
        <w:t xml:space="preserve"> mm) stanowiła </w:t>
      </w:r>
      <w:r w:rsidR="00A92981">
        <w:t>44</w:t>
      </w:r>
      <w:r w:rsidRPr="00C259DF">
        <w:t xml:space="preserve">% normy z wielolecia (od </w:t>
      </w:r>
      <w:r w:rsidR="00A92981">
        <w:t>26</w:t>
      </w:r>
      <w:r w:rsidRPr="00C259DF">
        <w:t xml:space="preserve">% w </w:t>
      </w:r>
      <w:r w:rsidR="00A92981">
        <w:t>Warszawie</w:t>
      </w:r>
      <w:r w:rsidR="00A92981" w:rsidRPr="00C259DF">
        <w:t xml:space="preserve"> </w:t>
      </w:r>
      <w:r w:rsidRPr="00C259DF">
        <w:t xml:space="preserve">do </w:t>
      </w:r>
      <w:r w:rsidR="00A92981">
        <w:t>63</w:t>
      </w:r>
      <w:r w:rsidRPr="00C259DF">
        <w:t>% w</w:t>
      </w:r>
      <w:r w:rsidR="0038378B" w:rsidRPr="00C259DF">
        <w:t xml:space="preserve"> </w:t>
      </w:r>
      <w:r w:rsidR="00A92981" w:rsidRPr="00C259DF">
        <w:t>Płocku</w:t>
      </w:r>
      <w:r w:rsidRPr="00C259DF">
        <w:t>)</w:t>
      </w:r>
      <w:r w:rsidR="0052753E" w:rsidRPr="00C259DF">
        <w:rPr>
          <w:rStyle w:val="Odwoanieprzypisudolnego"/>
          <w:rFonts w:ascii="Arial" w:hAnsi="Arial"/>
        </w:rPr>
        <w:t xml:space="preserve"> </w:t>
      </w:r>
      <w:r w:rsidR="0052753E" w:rsidRPr="00C259DF">
        <w:rPr>
          <w:rStyle w:val="Odwoanieprzypisudolnego"/>
          <w:rFonts w:ascii="Arial" w:hAnsi="Arial"/>
        </w:rPr>
        <w:footnoteReference w:id="3"/>
      </w:r>
      <w:r w:rsidRPr="00C259DF">
        <w:t xml:space="preserve">. Liczba dni z opadami, w zależności od regionu, wynosiła od </w:t>
      </w:r>
      <w:r w:rsidR="00A92981">
        <w:t>3</w:t>
      </w:r>
      <w:r w:rsidRPr="00C259DF">
        <w:t xml:space="preserve"> do </w:t>
      </w:r>
      <w:r w:rsidR="00A92981">
        <w:t>7</w:t>
      </w:r>
      <w:r w:rsidR="00963558" w:rsidRPr="00C259DF">
        <w:t>.</w:t>
      </w:r>
    </w:p>
    <w:p w:rsidR="00C96AD9" w:rsidRPr="000141D3" w:rsidRDefault="00AF7895" w:rsidP="00721448">
      <w:pPr>
        <w:pStyle w:val="Tekstkomunikat"/>
      </w:pPr>
      <w:r>
        <w:t xml:space="preserve">Po </w:t>
      </w:r>
      <w:r w:rsidR="00AE2F01">
        <w:t xml:space="preserve">deszczowym </w:t>
      </w:r>
      <w:r w:rsidR="00946862">
        <w:t>i chłodnym maju</w:t>
      </w:r>
      <w:r w:rsidR="00AE2F01">
        <w:t xml:space="preserve"> </w:t>
      </w:r>
      <w:r>
        <w:t>nastał</w:t>
      </w:r>
      <w:r w:rsidR="00AE2F01">
        <w:t xml:space="preserve"> </w:t>
      </w:r>
      <w:r w:rsidR="00B71A54">
        <w:t xml:space="preserve">bardzo ciepły </w:t>
      </w:r>
      <w:r w:rsidR="00AE2F01">
        <w:t>czerwiec</w:t>
      </w:r>
      <w:r w:rsidR="00B71A54">
        <w:t>. Brak opadów deszczu</w:t>
      </w:r>
      <w:r w:rsidR="00537CD0">
        <w:t xml:space="preserve"> </w:t>
      </w:r>
      <w:r w:rsidR="00B71A54">
        <w:t>w pierwszej dekadzie miesiąca oraz f</w:t>
      </w:r>
      <w:r w:rsidR="00DC6044">
        <w:t xml:space="preserve">ala rekordowych upałów </w:t>
      </w:r>
      <w:r w:rsidR="00B71A54">
        <w:t>w trzeciej dekadzie (z temperaturami przekraczającymi 30</w:t>
      </w:r>
      <w:r w:rsidR="00B71A54" w:rsidRPr="00C259DF">
        <w:rPr>
          <w:rFonts w:cs="Arial"/>
        </w:rPr>
        <w:t>°</w:t>
      </w:r>
      <w:r w:rsidR="00B71A54" w:rsidRPr="00C259DF">
        <w:t xml:space="preserve">C </w:t>
      </w:r>
      <w:r w:rsidR="00B71A54">
        <w:t>w dzień i 18</w:t>
      </w:r>
      <w:r w:rsidR="00B71A54" w:rsidRPr="00C259DF">
        <w:rPr>
          <w:rFonts w:cs="Arial"/>
        </w:rPr>
        <w:t>°</w:t>
      </w:r>
      <w:r w:rsidR="00B71A54" w:rsidRPr="00C259DF">
        <w:t xml:space="preserve">C </w:t>
      </w:r>
      <w:r w:rsidR="00B71A54">
        <w:t>w nocy)</w:t>
      </w:r>
      <w:r w:rsidR="00B71A54" w:rsidRPr="00B71A54">
        <w:t xml:space="preserve"> </w:t>
      </w:r>
      <w:r w:rsidR="00DC6044">
        <w:t>l</w:t>
      </w:r>
      <w:r w:rsidR="007B0A35">
        <w:t xml:space="preserve">okalnie </w:t>
      </w:r>
      <w:r w:rsidR="00DC6044">
        <w:t>spowodowała nadmierne wysuszenie gleby</w:t>
      </w:r>
      <w:r w:rsidR="00B71A54">
        <w:t xml:space="preserve">, </w:t>
      </w:r>
      <w:r w:rsidR="007126B3">
        <w:t xml:space="preserve">szczególnie w południowej części województwa. </w:t>
      </w:r>
      <w:r>
        <w:t xml:space="preserve">Występujące </w:t>
      </w:r>
      <w:r w:rsidR="00711345">
        <w:t>w</w:t>
      </w:r>
      <w:r>
        <w:t xml:space="preserve"> drugiej </w:t>
      </w:r>
      <w:r w:rsidR="00711345">
        <w:t xml:space="preserve">i trzeciej dekadzie </w:t>
      </w:r>
      <w:r>
        <w:t xml:space="preserve">miesiąca opady deszczu poprawiły uwilgotnienie gleby, co przyczyniło się do </w:t>
      </w:r>
      <w:r w:rsidR="007126B3">
        <w:t>poprawy st</w:t>
      </w:r>
      <w:r w:rsidR="000141D3">
        <w:t>an</w:t>
      </w:r>
      <w:r w:rsidR="007126B3">
        <w:t>u</w:t>
      </w:r>
      <w:r w:rsidR="000141D3">
        <w:t xml:space="preserve"> plantacji zbóż</w:t>
      </w:r>
      <w:r>
        <w:t>,</w:t>
      </w:r>
      <w:r w:rsidR="000141D3">
        <w:t xml:space="preserve"> rzepaku </w:t>
      </w:r>
      <w:r>
        <w:t>i rzepiku oraz roślin okopowych</w:t>
      </w:r>
      <w:r w:rsidR="007126B3">
        <w:t>.</w:t>
      </w:r>
    </w:p>
    <w:p w:rsidR="002405AB" w:rsidRDefault="002405AB">
      <w:pPr>
        <w:rPr>
          <w:b/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lastRenderedPageBreak/>
        <w:t xml:space="preserve">Tablica </w:t>
      </w:r>
      <w:r w:rsidR="00511F32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1C4197" w:rsidTr="00740DD6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4C3EAB" w:rsidRPr="001C4197" w:rsidRDefault="004C3EAB" w:rsidP="00EE6333">
            <w:pPr>
              <w:pStyle w:val="Tekstkomunikatgwka"/>
            </w:pPr>
            <w:r>
              <w:t>V</w:t>
            </w:r>
            <w:r w:rsidR="0040714B">
              <w:t>II</w:t>
            </w:r>
            <w:r w:rsidR="00C36800">
              <w:t xml:space="preserve"> 2018</w:t>
            </w:r>
            <w:r w:rsidR="0040714B">
              <w:t>–</w:t>
            </w:r>
            <w:r w:rsidR="00EE6333">
              <w:t>V</w:t>
            </w:r>
            <w:r w:rsidR="001E5AC9">
              <w:t>I</w:t>
            </w:r>
            <w:r>
              <w:t xml:space="preserve"> 201</w:t>
            </w:r>
            <w:r w:rsidR="00C36800">
              <w:t>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4C3EAB" w:rsidRPr="001C4197" w:rsidRDefault="00EE6333" w:rsidP="00EE6333">
            <w:pPr>
              <w:pStyle w:val="Tekstkomunikatgwka"/>
            </w:pPr>
            <w:r>
              <w:t>V</w:t>
            </w:r>
            <w:r w:rsidR="001E5AC9">
              <w:t>I</w:t>
            </w:r>
            <w:r w:rsidR="004C3EAB" w:rsidRPr="001C4197">
              <w:t xml:space="preserve"> 201</w:t>
            </w:r>
            <w:r w:rsidR="00C36800">
              <w:t>9</w:t>
            </w:r>
          </w:p>
        </w:tc>
      </w:tr>
      <w:tr w:rsidR="004C3EAB" w:rsidRPr="001C4197" w:rsidTr="00740DD6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3664DF" w:rsidRDefault="004C3EAB" w:rsidP="00740DD6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EE6333" w:rsidP="00EE6333">
            <w:pPr>
              <w:pStyle w:val="Tekstkomunikatgwka"/>
            </w:pPr>
            <w:r>
              <w:t>V</w:t>
            </w:r>
            <w:r w:rsidR="001E5AC9">
              <w:t>I</w:t>
            </w:r>
            <w:r w:rsidR="004C3EAB">
              <w:t xml:space="preserve"> 201</w:t>
            </w:r>
            <w:r w:rsidR="00C36800">
              <w:t>8</w:t>
            </w:r>
            <w:r w:rsidR="004C3EAB">
              <w:t>=</w:t>
            </w:r>
            <w:r w:rsidR="004C3EAB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EF4AD3" w:rsidP="00EF4AD3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V</w:t>
            </w:r>
            <w:r w:rsidR="004C3EAB" w:rsidRPr="001C4197">
              <w:rPr>
                <w:spacing w:val="-6"/>
              </w:rPr>
              <w:t xml:space="preserve"> 201</w:t>
            </w:r>
            <w:r w:rsidR="00212C15">
              <w:rPr>
                <w:spacing w:val="-6"/>
              </w:rPr>
              <w:t>9</w:t>
            </w:r>
            <w:r w:rsidR="004C3EAB">
              <w:rPr>
                <w:spacing w:val="-6"/>
              </w:rPr>
              <w:t>=</w:t>
            </w:r>
            <w:r w:rsidR="004C3EAB" w:rsidRPr="001C4197">
              <w:rPr>
                <w:spacing w:val="-6"/>
              </w:rPr>
              <w:t>100</w:t>
            </w:r>
          </w:p>
        </w:tc>
      </w:tr>
      <w:tr w:rsidR="001E5AC9" w:rsidRPr="00C61E42" w:rsidTr="00740DD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5AC9" w:rsidRPr="00263069" w:rsidRDefault="001E5AC9" w:rsidP="001E5AC9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520,9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86,7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18,4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E5AC9" w:rsidRDefault="001E5AC9" w:rsidP="001E5AC9">
            <w:pPr>
              <w:pStyle w:val="Tekstkomunikatliczby"/>
            </w:pPr>
            <w:r>
              <w:t>49,3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E5AC9" w:rsidRDefault="001E5AC9" w:rsidP="001E5AC9">
            <w:pPr>
              <w:pStyle w:val="Tekstkomunikatliczby"/>
            </w:pPr>
            <w:r>
              <w:t>70,9</w:t>
            </w:r>
          </w:p>
        </w:tc>
      </w:tr>
      <w:tr w:rsidR="001E5AC9" w:rsidRPr="00C61E42" w:rsidTr="00740DD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1E5AC9" w:rsidRDefault="001E5AC9" w:rsidP="001E5AC9">
            <w:pPr>
              <w:pStyle w:val="Tekstkomunikatliczby"/>
            </w:pPr>
          </w:p>
        </w:tc>
      </w:tr>
      <w:tr w:rsidR="001E5AC9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391,9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89,5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13,4</w:t>
            </w:r>
          </w:p>
        </w:tc>
        <w:tc>
          <w:tcPr>
            <w:tcW w:w="1551" w:type="dxa"/>
            <w:vAlign w:val="bottom"/>
          </w:tcPr>
          <w:p w:rsidR="001E5AC9" w:rsidRDefault="001E5AC9" w:rsidP="001E5AC9">
            <w:pPr>
              <w:pStyle w:val="Tekstkomunikatliczby"/>
            </w:pPr>
            <w:r>
              <w:t>50,5</w:t>
            </w:r>
          </w:p>
        </w:tc>
        <w:tc>
          <w:tcPr>
            <w:tcW w:w="1551" w:type="dxa"/>
            <w:vAlign w:val="bottom"/>
          </w:tcPr>
          <w:p w:rsidR="001E5AC9" w:rsidRDefault="001E5AC9" w:rsidP="001E5AC9">
            <w:pPr>
              <w:pStyle w:val="Tekstkomunikatliczby"/>
            </w:pPr>
            <w:r>
              <w:t>66,4</w:t>
            </w:r>
          </w:p>
        </w:tc>
      </w:tr>
      <w:tr w:rsidR="001E5AC9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63,4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77,4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2,6</w:t>
            </w:r>
          </w:p>
        </w:tc>
        <w:tc>
          <w:tcPr>
            <w:tcW w:w="1551" w:type="dxa"/>
            <w:vAlign w:val="bottom"/>
          </w:tcPr>
          <w:p w:rsidR="001E5AC9" w:rsidRDefault="001E5AC9" w:rsidP="001E5AC9">
            <w:pPr>
              <w:pStyle w:val="Tekstkomunikatliczby"/>
            </w:pPr>
            <w:r>
              <w:t>51,0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99,0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3E734E">
        <w:t>W okresie styczeń–</w:t>
      </w:r>
      <w:r w:rsidR="001E5AC9">
        <w:t>czerwiec</w:t>
      </w:r>
      <w:r w:rsidR="003E734E">
        <w:t xml:space="preserve"> 2019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1E5AC9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505C9D" w:rsidRDefault="00505C9D" w:rsidP="0021406C">
      <w:pPr>
        <w:pStyle w:val="Tekstkomunikat"/>
      </w:pPr>
    </w:p>
    <w:p w:rsidR="007E07ED" w:rsidRDefault="007E07ED" w:rsidP="0021406C">
      <w:pPr>
        <w:pStyle w:val="Tekstkomunikat"/>
      </w:pPr>
      <w:r>
        <w:t xml:space="preserve">W </w:t>
      </w:r>
      <w:r w:rsidR="00403DA7">
        <w:t xml:space="preserve">okresie </w:t>
      </w:r>
      <w:r>
        <w:t>lip</w:t>
      </w:r>
      <w:r w:rsidR="0044031C">
        <w:t>iec</w:t>
      </w:r>
      <w:r w:rsidR="00045362">
        <w:t xml:space="preserve"> 2018 r.</w:t>
      </w:r>
      <w:r w:rsidR="00403DA7">
        <w:t>–</w:t>
      </w:r>
      <w:r w:rsidR="00B71A54">
        <w:t>czerwiec</w:t>
      </w:r>
      <w:r w:rsidR="00403DA7">
        <w:t xml:space="preserve"> </w:t>
      </w:r>
      <w:r w:rsidR="00D76B75">
        <w:t>201</w:t>
      </w:r>
      <w:r w:rsidR="00045362">
        <w:t>9</w:t>
      </w:r>
      <w:r w:rsidR="00D76B75">
        <w:t xml:space="preserve"> r.</w:t>
      </w:r>
      <w:r w:rsidR="005269CA">
        <w:t xml:space="preserve">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</w:t>
      </w:r>
      <w:r w:rsidR="00956607">
        <w:t>520,9</w:t>
      </w:r>
      <w:r>
        <w:t xml:space="preserve"> tys. ton i był o </w:t>
      </w:r>
      <w:r w:rsidR="00956607">
        <w:t>13,3</w:t>
      </w:r>
      <w:r>
        <w:t xml:space="preserve">% </w:t>
      </w:r>
      <w:r w:rsidR="00403DA7">
        <w:t>mniej</w:t>
      </w:r>
      <w:r w:rsidR="004D31F5">
        <w:t>szy</w:t>
      </w:r>
      <w:r>
        <w:t xml:space="preserve"> </w:t>
      </w:r>
      <w:r w:rsidRPr="000A6C62">
        <w:t xml:space="preserve">niż </w:t>
      </w:r>
      <w:r w:rsidR="00045362">
        <w:t>odpowiednio przed rokiem.</w:t>
      </w:r>
      <w:r w:rsidR="00403DA7">
        <w:t xml:space="preserve"> </w:t>
      </w:r>
      <w:r w:rsidR="00045362">
        <w:t>Skup pszenicy w</w:t>
      </w:r>
      <w:r w:rsidR="00403DA7">
        <w:t xml:space="preserve"> tym okresie</w:t>
      </w:r>
      <w:r w:rsidR="005E4D0F">
        <w:t xml:space="preserve"> </w:t>
      </w:r>
      <w:r w:rsidR="00403DA7">
        <w:t>był mniejs</w:t>
      </w:r>
      <w:r w:rsidR="0096469C">
        <w:t>z</w:t>
      </w:r>
      <w:r w:rsidR="00E22893">
        <w:t xml:space="preserve">y </w:t>
      </w:r>
      <w:r w:rsidR="001B0F00">
        <w:br/>
      </w:r>
      <w:r w:rsidR="00CF58EB">
        <w:t xml:space="preserve">o </w:t>
      </w:r>
      <w:r w:rsidR="00956607">
        <w:t>10,5</w:t>
      </w:r>
      <w:r w:rsidR="00403DA7">
        <w:t>%,</w:t>
      </w:r>
      <w:r w:rsidR="0096469C">
        <w:t xml:space="preserve"> a </w:t>
      </w:r>
      <w:r w:rsidR="00403DA7">
        <w:t>żyta</w:t>
      </w:r>
      <w:r w:rsidR="0096469C">
        <w:t xml:space="preserve"> o </w:t>
      </w:r>
      <w:r w:rsidR="00C259DF">
        <w:t>2</w:t>
      </w:r>
      <w:r w:rsidR="00956607">
        <w:t>2,6</w:t>
      </w:r>
      <w:r w:rsidR="0096469C">
        <w:t>%</w:t>
      </w:r>
      <w:r>
        <w:t xml:space="preserve">. </w:t>
      </w:r>
      <w:r w:rsidR="0096469C">
        <w:t xml:space="preserve">W </w:t>
      </w:r>
      <w:r w:rsidR="00956607">
        <w:t>czerwcu</w:t>
      </w:r>
      <w:r w:rsidR="007709F5">
        <w:t xml:space="preserve"> </w:t>
      </w:r>
      <w:r w:rsidR="00204319">
        <w:t>b</w:t>
      </w:r>
      <w:r w:rsidR="0044031C">
        <w:t xml:space="preserve">r. </w:t>
      </w:r>
      <w:r w:rsidR="00045362">
        <w:t>dostawy</w:t>
      </w:r>
      <w:r w:rsidR="008821C1">
        <w:t xml:space="preserve"> </w:t>
      </w:r>
      <w:r w:rsidR="00045362">
        <w:t xml:space="preserve">zbóż do skupu </w:t>
      </w:r>
      <w:r w:rsidR="008821C1">
        <w:t>był</w:t>
      </w:r>
      <w:r w:rsidR="00E22893">
        <w:t>y</w:t>
      </w:r>
      <w:r w:rsidR="008821C1">
        <w:t xml:space="preserve"> </w:t>
      </w:r>
      <w:r w:rsidR="00022026">
        <w:t>mniejsze</w:t>
      </w:r>
      <w:r w:rsidR="008821C1">
        <w:t xml:space="preserve"> niż przed rokiem</w:t>
      </w:r>
      <w:r w:rsidR="00045362">
        <w:t xml:space="preserve"> </w:t>
      </w:r>
      <w:r w:rsidR="00590A80">
        <w:t xml:space="preserve">(o </w:t>
      </w:r>
      <w:r w:rsidR="00956607">
        <w:t>50,7</w:t>
      </w:r>
      <w:r w:rsidR="00590A80">
        <w:t xml:space="preserve">%), </w:t>
      </w:r>
      <w:r w:rsidR="00956607">
        <w:t>a także</w:t>
      </w:r>
      <w:r w:rsidR="00590A80">
        <w:t xml:space="preserve"> niż</w:t>
      </w:r>
      <w:r w:rsidR="00045362">
        <w:t xml:space="preserve"> przed miesiącem </w:t>
      </w:r>
      <w:r w:rsidR="00590A80">
        <w:t>(o</w:t>
      </w:r>
      <w:r w:rsidR="008821C1">
        <w:t xml:space="preserve"> </w:t>
      </w:r>
      <w:r w:rsidR="00956607">
        <w:t>29,1</w:t>
      </w:r>
      <w:r w:rsidR="008821C1">
        <w:t>%</w:t>
      </w:r>
      <w:r w:rsidR="00590A80">
        <w:t>)</w:t>
      </w:r>
      <w:r w:rsidR="008821C1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511F32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1E5AC9">
              <w:t>I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1E5AC9">
              <w:t>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1E5AC9">
              <w:t>I</w:t>
            </w:r>
            <w:r w:rsidR="00292EE5">
              <w:t xml:space="preserve">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1E5AC9">
              <w:t>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DD4F7C">
            <w:pPr>
              <w:pStyle w:val="Tekstkomunikatgwka"/>
            </w:pPr>
            <w:r>
              <w:t>V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 xml:space="preserve"> = 100</w:t>
            </w: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447,3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98,3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75,4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101,2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97,4</w:t>
            </w: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17,9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82,7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102,4</w:t>
            </w: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79,9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104,0</w:t>
            </w: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349,0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98,9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59,0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95,8</w:t>
            </w:r>
          </w:p>
        </w:tc>
      </w:tr>
      <w:tr w:rsidR="001E5AC9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1E5AC9" w:rsidRPr="00E538C3" w:rsidRDefault="001E5AC9" w:rsidP="001E5AC9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1307,6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216,4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97,8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93,6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Default="00505C9D" w:rsidP="009366E7">
      <w:pPr>
        <w:pStyle w:val="Tekstkomunikat"/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 w:rsidR="001B0F00">
        <w:t>447,3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 xml:space="preserve">(w wadze poubojowej ciepłej), tj. o </w:t>
      </w:r>
      <w:r w:rsidR="001B0F00">
        <w:t>1,7</w:t>
      </w:r>
      <w:r w:rsidRPr="00B54A53">
        <w:t xml:space="preserve">% </w:t>
      </w:r>
      <w:r>
        <w:t>mniej</w:t>
      </w:r>
      <w:r w:rsidRPr="00B54A53">
        <w:t xml:space="preserve"> niż przed rokiem. </w:t>
      </w:r>
      <w:r>
        <w:t>Spadek</w:t>
      </w:r>
      <w:r w:rsidRPr="00B54A53">
        <w:t xml:space="preserve"> skupu dotyczył </w:t>
      </w:r>
      <w:r w:rsidR="00DC697B">
        <w:t xml:space="preserve">zarówno </w:t>
      </w:r>
      <w:r w:rsidRPr="00B54A53">
        <w:t xml:space="preserve">żywca wołowego (o </w:t>
      </w:r>
      <w:r w:rsidR="00590A80">
        <w:t>1</w:t>
      </w:r>
      <w:r w:rsidR="001B0F00">
        <w:t>7,3</w:t>
      </w:r>
      <w:r w:rsidRPr="00B54A53">
        <w:t>%)</w:t>
      </w:r>
      <w:r w:rsidR="00DC697B">
        <w:t xml:space="preserve">, wieprzowego </w:t>
      </w:r>
      <w:r w:rsidRPr="00B54A53">
        <w:t xml:space="preserve">(o </w:t>
      </w:r>
      <w:r w:rsidR="001B0F00">
        <w:t>0</w:t>
      </w:r>
      <w:r w:rsidR="00590A80">
        <w:t>,4</w:t>
      </w:r>
      <w:r w:rsidRPr="00B54A53">
        <w:t xml:space="preserve">%), </w:t>
      </w:r>
      <w:r w:rsidR="00DC697B">
        <w:t>j</w:t>
      </w:r>
      <w:r w:rsidR="00022DB2">
        <w:t>a</w:t>
      </w:r>
      <w:r w:rsidR="00DC697B">
        <w:t>k i</w:t>
      </w:r>
      <w:r w:rsidR="00022DB2">
        <w:t xml:space="preserve"> </w:t>
      </w:r>
      <w:r w:rsidRPr="00B54A53">
        <w:t xml:space="preserve">drobiowego (o </w:t>
      </w:r>
      <w:r w:rsidR="00590A80">
        <w:t>1,</w:t>
      </w:r>
      <w:r w:rsidR="001B0F00">
        <w:t>1</w:t>
      </w:r>
      <w:r w:rsidRPr="00B54A53">
        <w:t xml:space="preserve">%). W </w:t>
      </w:r>
      <w:r w:rsidR="001B0F00">
        <w:t>czerwcu</w:t>
      </w:r>
      <w:r w:rsidRPr="00B54A53">
        <w:t xml:space="preserve"> br. podaż żywca rzeźnego ogółem (</w:t>
      </w:r>
      <w:r w:rsidR="00590A80">
        <w:t>7</w:t>
      </w:r>
      <w:r w:rsidR="001B0F00">
        <w:t>5,4</w:t>
      </w:r>
      <w:r w:rsidRPr="00B54A53">
        <w:t xml:space="preserve"> tys. ton) była </w:t>
      </w:r>
      <w:r w:rsidR="00590A80">
        <w:t>wy</w:t>
      </w:r>
      <w:r w:rsidRPr="00B54A53">
        <w:t xml:space="preserve">ższa </w:t>
      </w:r>
      <w:r w:rsidR="00DC697B">
        <w:br/>
      </w:r>
      <w:r w:rsidRPr="00B54A53">
        <w:t xml:space="preserve">w ujęciu rocznym </w:t>
      </w:r>
      <w:r w:rsidR="00022DB2">
        <w:t>(</w:t>
      </w:r>
      <w:r w:rsidRPr="00B54A53">
        <w:t xml:space="preserve">o </w:t>
      </w:r>
      <w:r w:rsidR="001B0F00">
        <w:t>1,2</w:t>
      </w:r>
      <w:r w:rsidRPr="00B54A53">
        <w:t>%</w:t>
      </w:r>
      <w:r w:rsidR="00022DB2">
        <w:t>)</w:t>
      </w:r>
      <w:r w:rsidR="001B0F00">
        <w:t>, jednak niższa w ujęciu miesięcznym</w:t>
      </w:r>
      <w:r w:rsidR="00022DB2">
        <w:t xml:space="preserve"> (</w:t>
      </w:r>
      <w:r w:rsidRPr="00B54A53">
        <w:t xml:space="preserve">o </w:t>
      </w:r>
      <w:r w:rsidR="001B0F00">
        <w:t>2,6</w:t>
      </w:r>
      <w:r w:rsidRPr="00B54A53">
        <w:t>%</w:t>
      </w:r>
      <w:r w:rsidR="00022DB2">
        <w:t>)</w:t>
      </w:r>
      <w:r w:rsidRPr="00B54A53">
        <w:t xml:space="preserve">. </w:t>
      </w:r>
      <w:r w:rsidR="00022DB2">
        <w:t xml:space="preserve">W skali miesiąca </w:t>
      </w:r>
      <w:r w:rsidR="001B0F00">
        <w:t>mniej skupiono</w:t>
      </w:r>
      <w:r>
        <w:t xml:space="preserve"> żywca</w:t>
      </w:r>
      <w:r w:rsidR="00590A80">
        <w:t xml:space="preserve"> drobiowego (o </w:t>
      </w:r>
      <w:r w:rsidR="001B0F00">
        <w:t>4,2</w:t>
      </w:r>
      <w:r w:rsidR="00590A80">
        <w:t>%), natomiast</w:t>
      </w:r>
      <w:r w:rsidR="00590A80" w:rsidRPr="00590A80">
        <w:t xml:space="preserve"> </w:t>
      </w:r>
      <w:r w:rsidR="001B0F00">
        <w:t>więcej</w:t>
      </w:r>
      <w:r w:rsidR="00590A80">
        <w:t xml:space="preserve"> żywca wieprzowego (o 4,</w:t>
      </w:r>
      <w:r w:rsidR="001B0F00">
        <w:t>0</w:t>
      </w:r>
      <w:r w:rsidR="00590A80">
        <w:t xml:space="preserve">%) i wołowego (o </w:t>
      </w:r>
      <w:r w:rsidR="001B0F00">
        <w:t>2,</w:t>
      </w:r>
      <w:r w:rsidR="00590A80">
        <w:t>4%).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 w:rsidR="00EB3418">
        <w:t>czerwiec</w:t>
      </w:r>
      <w:r w:rsidRPr="00B54A53">
        <w:t xml:space="preserve"> br. (</w:t>
      </w:r>
      <w:r w:rsidR="00EB3418">
        <w:t>1307,6</w:t>
      </w:r>
      <w:r w:rsidRPr="00B54A53">
        <w:t xml:space="preserve"> mln l) były o </w:t>
      </w:r>
      <w:r w:rsidR="00EB3418">
        <w:t>1,9</w:t>
      </w:r>
      <w:r w:rsidRPr="00B54A53">
        <w:t xml:space="preserve">% większe niż w tym samym okresie </w:t>
      </w:r>
      <w:r w:rsidR="00EB3418">
        <w:br/>
      </w:r>
      <w:r w:rsidRPr="00B54A53">
        <w:t>201</w:t>
      </w:r>
      <w:r>
        <w:t>8</w:t>
      </w:r>
      <w:r w:rsidRPr="00B54A53">
        <w:t xml:space="preserve"> r. W </w:t>
      </w:r>
      <w:r w:rsidR="00EB3418">
        <w:t>czerwcu</w:t>
      </w:r>
      <w:r w:rsidRPr="00B54A53">
        <w:t xml:space="preserve"> br. skup mleka wyniósł </w:t>
      </w:r>
      <w:r w:rsidR="00EB3418">
        <w:t>216,4</w:t>
      </w:r>
      <w:r w:rsidRPr="00B54A53">
        <w:t xml:space="preserve"> mln l i był </w:t>
      </w:r>
      <w:r w:rsidR="00EB3418">
        <w:t>mniejszy</w:t>
      </w:r>
      <w:r w:rsidR="00EB3418" w:rsidRPr="00B54A53">
        <w:t xml:space="preserve"> </w:t>
      </w:r>
      <w:r w:rsidRPr="00B54A53">
        <w:t xml:space="preserve">o </w:t>
      </w:r>
      <w:r w:rsidR="00EB3418">
        <w:t>6,4</w:t>
      </w:r>
      <w:r w:rsidRPr="00B54A53">
        <w:t>% niż miesiąc temu</w:t>
      </w:r>
      <w:r w:rsidR="00D27462">
        <w:t xml:space="preserve"> </w:t>
      </w:r>
      <w:r w:rsidR="00EB3418">
        <w:t>i</w:t>
      </w:r>
      <w:r w:rsidR="00590A80" w:rsidRPr="00B54A53">
        <w:t xml:space="preserve"> </w:t>
      </w:r>
      <w:r w:rsidRPr="00B54A53">
        <w:t xml:space="preserve">o </w:t>
      </w:r>
      <w:r w:rsidR="00EB3418">
        <w:t>2,2</w:t>
      </w:r>
      <w:r w:rsidRPr="00B54A53">
        <w:t>% niż rok temu.</w:t>
      </w:r>
    </w:p>
    <w:p w:rsidR="002405AB" w:rsidRDefault="002405AB">
      <w:pPr>
        <w:rPr>
          <w:b/>
          <w:lang w:eastAsia="pl-PL"/>
        </w:rPr>
      </w:pPr>
      <w:r>
        <w:br w:type="page"/>
      </w:r>
    </w:p>
    <w:p w:rsidR="005F61BB" w:rsidRDefault="00B05DA7" w:rsidP="005E0AF6">
      <w:pPr>
        <w:pStyle w:val="Tekstkomunikattytwykrestabl"/>
      </w:pPr>
      <w:r w:rsidRPr="005A18C6">
        <w:lastRenderedPageBreak/>
        <w:t xml:space="preserve">Tablica </w:t>
      </w:r>
      <w:r w:rsidR="00511F32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1E5AC9">
              <w:t>I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1E5AC9">
              <w:t>I</w:t>
            </w:r>
            <w:r w:rsidR="006E6DE8">
              <w:t xml:space="preserve">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DD4F7C">
            <w:pPr>
              <w:pStyle w:val="Tekstkomunikatgwka"/>
            </w:pPr>
            <w:r>
              <w:t>V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1E5AC9">
              <w:t>I</w:t>
            </w:r>
            <w:r w:rsidR="006E6DE8">
              <w:t xml:space="preserve"> </w:t>
            </w:r>
            <w:r w:rsidR="006E6DE8">
              <w:br/>
              <w:t>2018 =</w:t>
            </w:r>
            <w:r w:rsidR="006E6DE8"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DD4F7C">
            <w:pPr>
              <w:pStyle w:val="Tekstkomunikatgwka"/>
            </w:pPr>
            <w:r>
              <w:t>V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1E5AC9">
              <w:t>I</w:t>
            </w:r>
            <w:r w:rsidR="006E6DE8">
              <w:t xml:space="preserve"> </w:t>
            </w:r>
            <w:r w:rsidR="006E6DE8">
              <w:br/>
              <w:t xml:space="preserve">2018 = </w:t>
            </w:r>
            <w:r w:rsidR="006E6DE8">
              <w:br/>
              <w:t>= 100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76,81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109,2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95,3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84,27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123,6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92,88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114,1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98,7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93,41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112,3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71,44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126,4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69,71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122,9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71,58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116,8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98,4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70,97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111,1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128,83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216,7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113,88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193,9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178,74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237,1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97,5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149,03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189,2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5,72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95,0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90,6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6,30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110,7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5,77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124,2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98,7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4,98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111,3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6,33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143,9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Pr="00D75DDC" w:rsidRDefault="00D75DDC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6,08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134,5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3,61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100,8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3,55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102,4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34226A" w:rsidRDefault="001E5AC9" w:rsidP="001E5AC9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142,00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99,8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90,0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138,92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88,2</w:t>
            </w:r>
          </w:p>
        </w:tc>
      </w:tr>
      <w:tr w:rsidR="001E5AC9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1E5AC9" w:rsidRPr="00C61E42" w:rsidRDefault="001E5AC9" w:rsidP="001E5AC9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131,27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101,5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98,1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135,64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101,7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1E5AC9" w:rsidRDefault="001E5AC9" w:rsidP="001E5AC9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1E5AC9" w:rsidRDefault="001E5AC9" w:rsidP="001E5AC9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505C9D" w:rsidRDefault="00505C9D" w:rsidP="00505C9D">
      <w:pPr>
        <w:pStyle w:val="Tekstkomunikat"/>
      </w:pPr>
    </w:p>
    <w:p w:rsidR="00C61D29" w:rsidRDefault="00E05A99" w:rsidP="00505C9D">
      <w:pPr>
        <w:pStyle w:val="Tekstkomunikat"/>
      </w:pPr>
      <w:r>
        <w:t xml:space="preserve">W </w:t>
      </w:r>
      <w:r w:rsidR="007C6D13">
        <w:t>pierwszym półroczu</w:t>
      </w:r>
      <w:r>
        <w:t xml:space="preserve"> br. zarówno w skupie, jak i na targowiskach przeciętne </w:t>
      </w:r>
      <w:r w:rsidRPr="00E05A99">
        <w:rPr>
          <w:b/>
        </w:rPr>
        <w:t>cen</w:t>
      </w:r>
      <w:r w:rsidR="00593ABE">
        <w:rPr>
          <w:b/>
        </w:rPr>
        <w:t>y</w:t>
      </w:r>
      <w:r w:rsidRPr="00E05A99">
        <w:rPr>
          <w:b/>
        </w:rPr>
        <w:t xml:space="preserve"> pszenicy i żyta</w:t>
      </w:r>
      <w:r>
        <w:t xml:space="preserve"> były wyższe niż w tym samym okresie 2018 r. </w:t>
      </w:r>
      <w:r w:rsidR="00C61D29" w:rsidRPr="0018595E">
        <w:t xml:space="preserve">W </w:t>
      </w:r>
      <w:r w:rsidR="00615222">
        <w:t>czerwcu</w:t>
      </w:r>
      <w:r w:rsidR="00C61D29" w:rsidRPr="0018595E">
        <w:t xml:space="preserve"> br. </w:t>
      </w:r>
      <w:r w:rsidR="00C61D29" w:rsidRPr="00671FF0">
        <w:t>za 1 dt</w:t>
      </w:r>
      <w:r w:rsidR="00C61D29" w:rsidRPr="0018595E">
        <w:t xml:space="preserve"> </w:t>
      </w:r>
      <w:r w:rsidR="00C61D29" w:rsidRPr="00E05A99">
        <w:t>pszenicy</w:t>
      </w:r>
      <w:r w:rsidR="00C61D29" w:rsidRPr="0018595E">
        <w:t xml:space="preserve"> w skupie płacono </w:t>
      </w:r>
      <w:r w:rsidR="00615222">
        <w:t>76,81</w:t>
      </w:r>
      <w:r w:rsidR="00C61D29" w:rsidRPr="0018595E">
        <w:t xml:space="preserve"> zł, tj. o </w:t>
      </w:r>
      <w:r w:rsidR="00615222">
        <w:t>4,7</w:t>
      </w:r>
      <w:r w:rsidR="00C61D29" w:rsidRPr="0018595E">
        <w:t xml:space="preserve">% </w:t>
      </w:r>
      <w:r w:rsidR="00E16D52">
        <w:t>mniej</w:t>
      </w:r>
      <w:r w:rsidR="00C61D29" w:rsidRPr="0018595E">
        <w:t xml:space="preserve"> niż przed miesiącem </w:t>
      </w:r>
      <w:r w:rsidR="00B90FDA">
        <w:br/>
      </w:r>
      <w:r w:rsidR="00C61D29">
        <w:t>i</w:t>
      </w:r>
      <w:r w:rsidR="00C61D29" w:rsidRPr="0018595E">
        <w:t xml:space="preserve"> </w:t>
      </w:r>
      <w:r w:rsidR="00C61D29">
        <w:t xml:space="preserve">o </w:t>
      </w:r>
      <w:r w:rsidR="00615222">
        <w:t>9,2</w:t>
      </w:r>
      <w:r w:rsidR="00C61D29">
        <w:t xml:space="preserve">% więcej niż </w:t>
      </w:r>
      <w:r w:rsidR="00C61D29" w:rsidRPr="0018595E">
        <w:t xml:space="preserve">przed rokiem. Na targowiskach przeciętna cena pszenicy ukształtowała się na poziomie </w:t>
      </w:r>
      <w:r w:rsidR="00615222">
        <w:t>92,88</w:t>
      </w:r>
      <w:r w:rsidR="00C61D29" w:rsidRPr="0018595E">
        <w:t xml:space="preserve"> zł/dt </w:t>
      </w:r>
      <w:r w:rsidR="00B90FDA">
        <w:br/>
      </w:r>
      <w:r w:rsidR="00C61D29" w:rsidRPr="0018595E">
        <w:t xml:space="preserve">i </w:t>
      </w:r>
      <w:r>
        <w:t xml:space="preserve">w ujęciu miesięcznym </w:t>
      </w:r>
      <w:r w:rsidR="00E16D52">
        <w:t xml:space="preserve">była </w:t>
      </w:r>
      <w:r w:rsidR="00615222">
        <w:t xml:space="preserve">niższa </w:t>
      </w:r>
      <w:r w:rsidR="00E16D52">
        <w:t>o 1,</w:t>
      </w:r>
      <w:r w:rsidR="00615222">
        <w:t>3</w:t>
      </w:r>
      <w:r w:rsidR="00E16D52">
        <w:t>%</w:t>
      </w:r>
      <w:r>
        <w:t>, a w ujęciu rocznym</w:t>
      </w:r>
      <w:r w:rsidR="00C61D29" w:rsidRPr="0018595E">
        <w:t xml:space="preserve"> </w:t>
      </w:r>
      <w:r w:rsidR="00E16D52">
        <w:t>–</w:t>
      </w:r>
      <w:r w:rsidR="00B90FDA">
        <w:t xml:space="preserve"> </w:t>
      </w:r>
      <w:r w:rsidR="00615222">
        <w:t xml:space="preserve">wyższa </w:t>
      </w:r>
      <w:r w:rsidR="00C61D29" w:rsidRPr="0018595E">
        <w:t xml:space="preserve">o </w:t>
      </w:r>
      <w:r w:rsidR="00E16D52">
        <w:t>14</w:t>
      </w:r>
      <w:r w:rsidR="00B90FDA">
        <w:t>,</w:t>
      </w:r>
      <w:r w:rsidR="00615222">
        <w:t>1</w:t>
      </w:r>
      <w:r w:rsidR="00C61D29" w:rsidRPr="0018595E">
        <w:t xml:space="preserve">%. </w:t>
      </w:r>
      <w:r w:rsidR="00C61D29" w:rsidRPr="00792CC9">
        <w:rPr>
          <w:b/>
        </w:rPr>
        <w:t>Cena</w:t>
      </w:r>
      <w:r w:rsidR="00C61D29" w:rsidRPr="0018595E">
        <w:t xml:space="preserve"> skupu </w:t>
      </w:r>
      <w:r w:rsidR="00C61D29" w:rsidRPr="0018595E">
        <w:rPr>
          <w:b/>
        </w:rPr>
        <w:t>żyta</w:t>
      </w:r>
      <w:r w:rsidR="00C61D29" w:rsidRPr="0018595E">
        <w:t xml:space="preserve"> w porównaniu z poprzednim miesiącem </w:t>
      </w:r>
      <w:r w:rsidR="00151BA4">
        <w:t>wzrosła</w:t>
      </w:r>
      <w:r w:rsidR="00C61D29" w:rsidRPr="0018595E">
        <w:t xml:space="preserve"> o </w:t>
      </w:r>
      <w:r w:rsidR="00615222">
        <w:t>1,2</w:t>
      </w:r>
      <w:r w:rsidR="00C61D29" w:rsidRPr="0018595E">
        <w:t xml:space="preserve">% (do </w:t>
      </w:r>
      <w:r w:rsidR="00151BA4">
        <w:t>7</w:t>
      </w:r>
      <w:r w:rsidR="00615222">
        <w:t>1,44</w:t>
      </w:r>
      <w:r w:rsidR="00C61D29" w:rsidRPr="0018595E">
        <w:t xml:space="preserve"> zł/dt), </w:t>
      </w:r>
      <w:r w:rsidR="00C61D29">
        <w:t>a</w:t>
      </w:r>
      <w:r w:rsidR="00C61D29" w:rsidRPr="0018595E">
        <w:t xml:space="preserve"> cena targowiskowa </w:t>
      </w:r>
      <w:r w:rsidR="00615222">
        <w:t xml:space="preserve">obniżyła się </w:t>
      </w:r>
      <w:r w:rsidR="00C61D29" w:rsidRPr="0018595E">
        <w:t xml:space="preserve">o </w:t>
      </w:r>
      <w:r w:rsidR="00615222">
        <w:t>1</w:t>
      </w:r>
      <w:r w:rsidR="00151BA4">
        <w:t>,6</w:t>
      </w:r>
      <w:r w:rsidR="00C61D29" w:rsidRPr="0018595E">
        <w:t xml:space="preserve">% (do </w:t>
      </w:r>
      <w:r w:rsidR="00615222">
        <w:t>71,58</w:t>
      </w:r>
      <w:r w:rsidR="00C61D29" w:rsidRPr="0018595E">
        <w:t xml:space="preserve"> zł/dt). W </w:t>
      </w:r>
      <w:r>
        <w:t>odniesieniu do</w:t>
      </w:r>
      <w:r w:rsidR="00C61D29" w:rsidRPr="0018595E">
        <w:t xml:space="preserve"> </w:t>
      </w:r>
      <w:r w:rsidR="00615222">
        <w:t>czerwca</w:t>
      </w:r>
      <w:r w:rsidR="00C61D29" w:rsidRPr="0018595E">
        <w:t xml:space="preserve"> 201</w:t>
      </w:r>
      <w:r w:rsidR="00C61D29">
        <w:t>8</w:t>
      </w:r>
      <w:r w:rsidR="00C61D29" w:rsidRPr="0018595E">
        <w:t xml:space="preserve"> r. za żyto w skupie i na targowiskach płacono </w:t>
      </w:r>
      <w:r w:rsidR="00C61D29">
        <w:t>więcej</w:t>
      </w:r>
      <w:r w:rsidR="00C61D29" w:rsidRPr="0018595E">
        <w:t xml:space="preserve"> stosownie</w:t>
      </w:r>
      <w:r w:rsidR="00C61D29">
        <w:t>:</w:t>
      </w:r>
      <w:r w:rsidR="00C61D29" w:rsidRPr="0018595E">
        <w:t xml:space="preserve"> o </w:t>
      </w:r>
      <w:r w:rsidR="00151BA4">
        <w:t>2</w:t>
      </w:r>
      <w:r w:rsidR="00615222">
        <w:t>6,4</w:t>
      </w:r>
      <w:r w:rsidR="00C61D29" w:rsidRPr="0018595E">
        <w:t xml:space="preserve">% i o </w:t>
      </w:r>
      <w:r>
        <w:t>1</w:t>
      </w:r>
      <w:r w:rsidR="00615222">
        <w:t>6,8</w:t>
      </w:r>
      <w:r w:rsidR="00C61D29"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F3627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DD3B60" w:rsidRDefault="00DD3B60" w:rsidP="00DD3B60">
      <w:pPr>
        <w:pStyle w:val="Tekstkomunikat"/>
      </w:pPr>
      <w:r w:rsidRPr="00F43EA6">
        <w:rPr>
          <w:rFonts w:cs="Arial"/>
        </w:rPr>
        <w:t>W</w:t>
      </w:r>
      <w:r w:rsidRPr="00F43EA6">
        <w:t xml:space="preserve"> </w:t>
      </w:r>
      <w:r w:rsidR="00D745BB" w:rsidRPr="00F43EA6">
        <w:t>czerwcu</w:t>
      </w:r>
      <w:r w:rsidRPr="00F43EA6">
        <w:t xml:space="preserve"> br. </w:t>
      </w:r>
      <w:r w:rsidR="006C36D2" w:rsidRPr="00F43EA6">
        <w:t>z</w:t>
      </w:r>
      <w:r w:rsidRPr="00F43EA6">
        <w:t xml:space="preserve">a 1 dt </w:t>
      </w:r>
      <w:r w:rsidRPr="00F43EA6">
        <w:rPr>
          <w:b/>
        </w:rPr>
        <w:t>ziemniaków</w:t>
      </w:r>
      <w:r w:rsidRPr="00F43EA6">
        <w:t xml:space="preserve"> </w:t>
      </w:r>
      <w:r w:rsidR="006C36D2" w:rsidRPr="00F43EA6">
        <w:t xml:space="preserve">w skupie </w:t>
      </w:r>
      <w:r w:rsidRPr="00F43EA6">
        <w:t xml:space="preserve">płacono </w:t>
      </w:r>
      <w:r w:rsidR="00D745BB" w:rsidRPr="00F43EA6">
        <w:t>128,83</w:t>
      </w:r>
      <w:r w:rsidRPr="00F43EA6">
        <w:t xml:space="preserve"> zł, tj. </w:t>
      </w:r>
      <w:r w:rsidR="00D745BB" w:rsidRPr="00F43EA6">
        <w:t>1,1</w:t>
      </w:r>
      <w:r w:rsidRPr="00F43EA6">
        <w:t xml:space="preserve">% </w:t>
      </w:r>
      <w:r w:rsidR="00D745BB" w:rsidRPr="00F43EA6">
        <w:t xml:space="preserve">więcej </w:t>
      </w:r>
      <w:r w:rsidRPr="00F43EA6">
        <w:t xml:space="preserve">niż w </w:t>
      </w:r>
      <w:r w:rsidR="00D745BB" w:rsidRPr="00F43EA6">
        <w:t xml:space="preserve">maju </w:t>
      </w:r>
      <w:r w:rsidRPr="00F43EA6">
        <w:t xml:space="preserve">br. i o </w:t>
      </w:r>
      <w:r w:rsidR="00B04E98" w:rsidRPr="00F43EA6">
        <w:t>1</w:t>
      </w:r>
      <w:r w:rsidR="00D745BB" w:rsidRPr="00F43EA6">
        <w:t>16,7</w:t>
      </w:r>
      <w:r w:rsidRPr="00F43EA6">
        <w:t xml:space="preserve">% więcej niż w </w:t>
      </w:r>
      <w:r w:rsidR="00D745BB" w:rsidRPr="00F43EA6">
        <w:t>czerwcu</w:t>
      </w:r>
      <w:r w:rsidRPr="00F43EA6">
        <w:t xml:space="preserve"> ub. roku. W obrocie targowiskowym ceny ziemniaków (</w:t>
      </w:r>
      <w:r w:rsidR="006C36D2" w:rsidRPr="00F43EA6">
        <w:t>1</w:t>
      </w:r>
      <w:r w:rsidR="00D745BB" w:rsidRPr="00F43EA6">
        <w:t>78,74</w:t>
      </w:r>
      <w:r w:rsidRPr="00F43EA6">
        <w:t xml:space="preserve"> zł/dt) w ujęciu miesięcznym </w:t>
      </w:r>
      <w:r w:rsidR="00D745BB" w:rsidRPr="00F43EA6">
        <w:t xml:space="preserve">obniżyły się </w:t>
      </w:r>
      <w:r w:rsidRPr="00F43EA6">
        <w:t xml:space="preserve">o </w:t>
      </w:r>
      <w:r w:rsidR="006C36D2" w:rsidRPr="00F43EA6">
        <w:t>2</w:t>
      </w:r>
      <w:r w:rsidR="00D745BB" w:rsidRPr="00F43EA6">
        <w:t>,5</w:t>
      </w:r>
      <w:r w:rsidRPr="00F43EA6">
        <w:t xml:space="preserve">%, a w ujęciu rocznym </w:t>
      </w:r>
      <w:r w:rsidR="00D745BB" w:rsidRPr="00F43EA6">
        <w:t xml:space="preserve">wzrosły </w:t>
      </w:r>
      <w:r w:rsidRPr="00F43EA6">
        <w:t xml:space="preserve">o </w:t>
      </w:r>
      <w:r w:rsidR="006C36D2" w:rsidRPr="00F43EA6">
        <w:t>13</w:t>
      </w:r>
      <w:r w:rsidR="00D745BB" w:rsidRPr="00F43EA6">
        <w:t>7,1</w:t>
      </w:r>
      <w:r w:rsidRPr="00F43EA6">
        <w:t>%.</w:t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F3627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13790A" w:rsidP="006371E4">
      <w:pPr>
        <w:pStyle w:val="Tekstkomunikat"/>
      </w:pPr>
      <w:r>
        <w:t xml:space="preserve">W </w:t>
      </w:r>
      <w:r w:rsidR="00AB3787">
        <w:t>okresie styczeń–</w:t>
      </w:r>
      <w:r w:rsidR="00035637">
        <w:t>czerwiec</w:t>
      </w:r>
      <w:r>
        <w:t xml:space="preserve"> 2019 r. przeciętn</w:t>
      </w:r>
      <w:r w:rsidR="00937161">
        <w:t>a</w:t>
      </w:r>
      <w:r>
        <w:t xml:space="preserve"> </w:t>
      </w:r>
      <w:r w:rsidRPr="00937161">
        <w:rPr>
          <w:b/>
        </w:rPr>
        <w:t>cen</w:t>
      </w:r>
      <w:r w:rsidR="00937161" w:rsidRPr="00937161">
        <w:rPr>
          <w:b/>
        </w:rPr>
        <w:t>a</w:t>
      </w:r>
      <w:r>
        <w:t xml:space="preserve"> skup</w:t>
      </w:r>
      <w:r w:rsidR="00937161">
        <w:t>u</w:t>
      </w:r>
      <w:r>
        <w:t xml:space="preserve"> </w:t>
      </w:r>
      <w:r w:rsidRPr="00D900FD">
        <w:rPr>
          <w:b/>
        </w:rPr>
        <w:t>żywca wieprzowego</w:t>
      </w:r>
      <w:r w:rsidRPr="00F75746">
        <w:t xml:space="preserve"> </w:t>
      </w:r>
      <w:r>
        <w:t>był</w:t>
      </w:r>
      <w:r w:rsidR="00937161">
        <w:t>a</w:t>
      </w:r>
      <w:r>
        <w:t xml:space="preserve"> </w:t>
      </w:r>
      <w:r w:rsidR="00EA1422">
        <w:t xml:space="preserve">wyższa </w:t>
      </w:r>
      <w:r>
        <w:t xml:space="preserve">o </w:t>
      </w:r>
      <w:r w:rsidR="00035637">
        <w:t>11,3</w:t>
      </w:r>
      <w:r>
        <w:t xml:space="preserve">% niż w ubiegłym roku. </w:t>
      </w:r>
      <w:r w:rsidR="00AB3787">
        <w:br/>
      </w:r>
      <w:r w:rsidR="009B43BA">
        <w:t xml:space="preserve">W </w:t>
      </w:r>
      <w:r w:rsidR="00035637">
        <w:t>czerwcu</w:t>
      </w:r>
      <w:r w:rsidR="009B43BA">
        <w:t xml:space="preserve"> br. </w:t>
      </w:r>
      <w:r w:rsidR="00035637">
        <w:t>zahamowana została</w:t>
      </w:r>
      <w:r w:rsidR="00594E1C">
        <w:t>,</w:t>
      </w:r>
      <w:r w:rsidR="00AB3787">
        <w:t xml:space="preserve"> </w:t>
      </w:r>
      <w:r w:rsidR="00594E1C">
        <w:t xml:space="preserve">notowana od lutego, tendencja </w:t>
      </w:r>
      <w:r w:rsidR="00AB3787">
        <w:t>wzrost</w:t>
      </w:r>
      <w:r w:rsidR="00594E1C">
        <w:t>owa</w:t>
      </w:r>
      <w:r w:rsidR="00AB3787">
        <w:t xml:space="preserve"> cen tego surowca – z</w:t>
      </w:r>
      <w:r w:rsidR="007956CD" w:rsidRPr="00F75746">
        <w:t xml:space="preserve">a 1 </w:t>
      </w:r>
      <w:r w:rsidR="007956CD" w:rsidRPr="00AB3787">
        <w:t xml:space="preserve">kg </w:t>
      </w:r>
      <w:r w:rsidR="00AB3787" w:rsidRPr="00AB3787">
        <w:t xml:space="preserve">żywca wieprzowego </w:t>
      </w:r>
      <w:r w:rsidR="007956CD" w:rsidRPr="00AB3787">
        <w:t>płacono</w:t>
      </w:r>
      <w:r w:rsidR="007956CD" w:rsidRPr="00F75746">
        <w:t xml:space="preserve"> </w:t>
      </w:r>
      <w:r w:rsidR="00AB3787">
        <w:t>5,</w:t>
      </w:r>
      <w:r w:rsidR="00035637">
        <w:t>77</w:t>
      </w:r>
      <w:r w:rsidR="007956CD" w:rsidRPr="00F75746">
        <w:t xml:space="preserve"> zł, tj. o </w:t>
      </w:r>
      <w:r w:rsidR="006F1E3B">
        <w:t>1,</w:t>
      </w:r>
      <w:r w:rsidR="00035637">
        <w:t>3</w:t>
      </w:r>
      <w:r w:rsidR="007956CD" w:rsidRPr="00F75746">
        <w:t xml:space="preserve">% </w:t>
      </w:r>
      <w:r w:rsidR="00035637">
        <w:t>mniej</w:t>
      </w:r>
      <w:r w:rsidR="007956CD" w:rsidRPr="00F75746">
        <w:t xml:space="preserve"> niż przed miesiącem i o </w:t>
      </w:r>
      <w:r w:rsidR="00035637">
        <w:t>24,2</w:t>
      </w:r>
      <w:r w:rsidR="007956CD" w:rsidRPr="00F75746">
        <w:t xml:space="preserve">% </w:t>
      </w:r>
      <w:r w:rsidR="00AB3787">
        <w:t>więcej</w:t>
      </w:r>
      <w:r w:rsidR="00AB3787" w:rsidRPr="00F75746">
        <w:t xml:space="preserve"> </w:t>
      </w:r>
      <w:r w:rsidR="007956CD" w:rsidRPr="00F75746">
        <w:t xml:space="preserve">niż przed rokiem. </w:t>
      </w:r>
    </w:p>
    <w:p w:rsidR="007956CD" w:rsidRDefault="00D43099" w:rsidP="006371E4">
      <w:pPr>
        <w:pStyle w:val="Tekstkomunikat"/>
      </w:pPr>
      <w:r>
        <w:t>Mniejsza dynamika</w:t>
      </w:r>
      <w:r w:rsidR="0050200F">
        <w:t xml:space="preserve"> </w:t>
      </w:r>
      <w:r w:rsidR="00CD28D0">
        <w:t>spadku</w:t>
      </w:r>
      <w:r w:rsidR="007956CD" w:rsidRPr="00F75746">
        <w:t xml:space="preserve"> cen żywca wieprzowego w skupie</w:t>
      </w:r>
      <w:r w:rsidR="007956CD">
        <w:t xml:space="preserve"> </w:t>
      </w:r>
      <w:r>
        <w:t xml:space="preserve">niż dynamika </w:t>
      </w:r>
      <w:r w:rsidR="00CD28D0">
        <w:t>spadku</w:t>
      </w:r>
      <w:r w:rsidR="0050200F">
        <w:t xml:space="preserve">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 w:rsidR="0013790A">
        <w:t>y</w:t>
      </w:r>
      <w:r w:rsidR="007956CD" w:rsidRPr="00F75746">
        <w:t xml:space="preserve"> </w:t>
      </w:r>
      <w:r w:rsidR="00CD28D0">
        <w:t xml:space="preserve">nieznaczną </w:t>
      </w:r>
      <w:r w:rsidR="0013790A">
        <w:t>po</w:t>
      </w:r>
      <w:r w:rsidR="00CD28D0">
        <w:t>prawą</w:t>
      </w:r>
      <w:r w:rsidR="007956CD" w:rsidRPr="00F75746">
        <w:t xml:space="preserve"> wskaźnika rentowności produkcji trzody chlewnej</w:t>
      </w:r>
      <w:r w:rsidR="0013790A">
        <w:t>.</w:t>
      </w:r>
      <w:r w:rsidR="007956CD" w:rsidRPr="00F75746">
        <w:t xml:space="preserve"> Relacja cen skupu trzody do cen żyta na targowiskach </w:t>
      </w:r>
      <w:r w:rsidR="0013790A">
        <w:t xml:space="preserve">w </w:t>
      </w:r>
      <w:r w:rsidR="00C2119D">
        <w:t xml:space="preserve">czerwcu </w:t>
      </w:r>
      <w:r w:rsidR="0013790A">
        <w:t xml:space="preserve">br. </w:t>
      </w:r>
      <w:r w:rsidR="007956CD" w:rsidRPr="00F75746">
        <w:t xml:space="preserve">wyniosła </w:t>
      </w:r>
      <w:r w:rsidR="0050200F">
        <w:t>8</w:t>
      </w:r>
      <w:r w:rsidR="0013790A">
        <w:t>,</w:t>
      </w:r>
      <w:r w:rsidR="00CD28D0">
        <w:t>1</w:t>
      </w:r>
      <w:r w:rsidR="00937161">
        <w:t xml:space="preserve">, wobec </w:t>
      </w:r>
      <w:r>
        <w:t>8</w:t>
      </w:r>
      <w:r w:rsidR="0050200F">
        <w:t>,</w:t>
      </w:r>
      <w:r w:rsidR="00CD28D0">
        <w:t>0</w:t>
      </w:r>
      <w:r w:rsidR="00937161">
        <w:t xml:space="preserve"> przed miesiącem</w:t>
      </w:r>
      <w:r w:rsidR="007956CD" w:rsidRPr="00F75746">
        <w:t xml:space="preserve">. </w:t>
      </w:r>
      <w:r w:rsidR="00937161">
        <w:t>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 w:rsidR="0050200F">
        <w:t>1</w:t>
      </w:r>
      <w:r w:rsidR="00CD28D0">
        <w:t>42</w:t>
      </w:r>
      <w:r w:rsidR="007956CD" w:rsidRPr="00F75746">
        <w:t xml:space="preserve"> zł, </w:t>
      </w:r>
      <w:r>
        <w:br/>
      </w:r>
      <w:r w:rsidR="007956CD" w:rsidRPr="00F75746">
        <w:t xml:space="preserve">tj. o </w:t>
      </w:r>
      <w:r>
        <w:t>1</w:t>
      </w:r>
      <w:r w:rsidR="00CD28D0">
        <w:t>0,0</w:t>
      </w:r>
      <w:r w:rsidR="007956CD" w:rsidRPr="00F75746">
        <w:t xml:space="preserve">% </w:t>
      </w:r>
      <w:r w:rsidR="00CD28D0">
        <w:t>mniej</w:t>
      </w:r>
      <w:r w:rsidR="007956CD" w:rsidRPr="00F75746">
        <w:t xml:space="preserve"> niż w </w:t>
      </w:r>
      <w:r w:rsidR="00CD28D0">
        <w:t xml:space="preserve">maju </w:t>
      </w:r>
      <w:r w:rsidR="009B43BA">
        <w:t>b</w:t>
      </w:r>
      <w:r w:rsidR="007956CD">
        <w:t>r.</w:t>
      </w:r>
      <w:r w:rsidR="007956CD" w:rsidRPr="00F75746">
        <w:t xml:space="preserve"> i o </w:t>
      </w:r>
      <w:r w:rsidR="00CD28D0">
        <w:t>0,2</w:t>
      </w:r>
      <w:r w:rsidR="007956CD" w:rsidRPr="00F75746">
        <w:t xml:space="preserve">% </w:t>
      </w:r>
      <w:r w:rsidR="00CD28D0">
        <w:t>mniej</w:t>
      </w:r>
      <w:r w:rsidR="00CD28D0" w:rsidRPr="00F75746">
        <w:t xml:space="preserve"> </w:t>
      </w:r>
      <w:r w:rsidR="007956CD" w:rsidRPr="00F75746">
        <w:t xml:space="preserve">niż w </w:t>
      </w:r>
      <w:r w:rsidR="00CD28D0">
        <w:t xml:space="preserve">czerwcu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F3627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Default="00A9095C" w:rsidP="00E2604D">
      <w:pPr>
        <w:pStyle w:val="Tekstkomunikat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0301DA" w:rsidRPr="00A54043" w:rsidRDefault="00B277BD" w:rsidP="000301DA">
      <w:pPr>
        <w:pStyle w:val="Tekstkomunikat"/>
      </w:pPr>
      <w:r w:rsidRPr="00A54043">
        <w:rPr>
          <w:rFonts w:cs="Arial"/>
        </w:rPr>
        <w:lastRenderedPageBreak/>
        <w:t>W</w:t>
      </w:r>
      <w:r w:rsidRPr="00A54043">
        <w:t xml:space="preserve"> </w:t>
      </w:r>
      <w:r w:rsidR="00FB4396">
        <w:t>pierwszym półroczu</w:t>
      </w:r>
      <w:r w:rsidRPr="00A54043">
        <w:t xml:space="preserve"> br.</w:t>
      </w:r>
      <w:r w:rsidR="003836F9" w:rsidRPr="00A54043">
        <w:t xml:space="preserve">, przy znacznie mniejszych </w:t>
      </w:r>
      <w:r w:rsidR="00AD3F8E" w:rsidRPr="00A54043">
        <w:t>dostaw</w:t>
      </w:r>
      <w:r w:rsidR="003836F9" w:rsidRPr="00A54043">
        <w:t>ach</w:t>
      </w:r>
      <w:r w:rsidR="00AD3F8E" w:rsidRPr="00A54043">
        <w:t xml:space="preserve"> </w:t>
      </w:r>
      <w:r w:rsidR="00AD3F8E" w:rsidRPr="00A54043">
        <w:rPr>
          <w:b/>
        </w:rPr>
        <w:t>żywca wołowego</w:t>
      </w:r>
      <w:r w:rsidR="00AD3F8E" w:rsidRPr="00A54043">
        <w:t xml:space="preserve"> do skupu</w:t>
      </w:r>
      <w:r w:rsidR="003836F9" w:rsidRPr="00A54043">
        <w:t xml:space="preserve">, przeciętna </w:t>
      </w:r>
      <w:r w:rsidR="00AD3F8E" w:rsidRPr="00A54043">
        <w:t>cen</w:t>
      </w:r>
      <w:r w:rsidR="003836F9" w:rsidRPr="00A54043">
        <w:t>a</w:t>
      </w:r>
      <w:r w:rsidR="00AD3F8E" w:rsidRPr="00A54043">
        <w:t xml:space="preserve"> tego surowca</w:t>
      </w:r>
      <w:r w:rsidR="003836F9" w:rsidRPr="00A54043">
        <w:t xml:space="preserve"> ukształtowała się na poziomie </w:t>
      </w:r>
      <w:r w:rsidR="00904F59">
        <w:t>6,</w:t>
      </w:r>
      <w:r w:rsidR="00FB4396">
        <w:t>30</w:t>
      </w:r>
      <w:r w:rsidR="003836F9" w:rsidRPr="00A54043">
        <w:t xml:space="preserve"> zł/kg i była o </w:t>
      </w:r>
      <w:r w:rsidR="00FB4396">
        <w:t>10,7</w:t>
      </w:r>
      <w:r w:rsidR="003836F9" w:rsidRPr="00A54043">
        <w:t xml:space="preserve">% wyższa niż w analogicznym okresie 2018 r. W </w:t>
      </w:r>
      <w:r w:rsidR="00FB4396">
        <w:t>czerwcu</w:t>
      </w:r>
      <w:r w:rsidR="003836F9" w:rsidRPr="00A54043">
        <w:t xml:space="preserve"> br.</w:t>
      </w:r>
      <w:r w:rsidRPr="00A54043">
        <w:t xml:space="preserve"> </w:t>
      </w:r>
      <w:r w:rsidR="003836F9" w:rsidRPr="00A54043">
        <w:t>z</w:t>
      </w:r>
      <w:r w:rsidRPr="00A54043">
        <w:t xml:space="preserve">a </w:t>
      </w:r>
      <w:r w:rsidR="003836F9" w:rsidRPr="00A54043">
        <w:t xml:space="preserve">dostarczony </w:t>
      </w:r>
      <w:r w:rsidR="00640BF2" w:rsidRPr="00A54043">
        <w:t xml:space="preserve">żywiec </w:t>
      </w:r>
      <w:r w:rsidR="00A54043" w:rsidRPr="00A54043">
        <w:t xml:space="preserve">wołowy </w:t>
      </w:r>
      <w:r w:rsidR="00640BF2" w:rsidRPr="00A54043">
        <w:t xml:space="preserve">producentom </w:t>
      </w:r>
      <w:r w:rsidRPr="00A54043">
        <w:t xml:space="preserve">płacono średnio </w:t>
      </w:r>
      <w:r w:rsidR="00FB4396">
        <w:t>5,72</w:t>
      </w:r>
      <w:r w:rsidRPr="00A54043">
        <w:t xml:space="preserve"> zł</w:t>
      </w:r>
      <w:r w:rsidR="00640BF2" w:rsidRPr="00A54043">
        <w:t>/kg</w:t>
      </w:r>
      <w:r w:rsidRPr="00A54043">
        <w:t xml:space="preserve">, tj. o </w:t>
      </w:r>
      <w:r w:rsidR="00FB4396">
        <w:t>9,4</w:t>
      </w:r>
      <w:r w:rsidRPr="00A54043">
        <w:t xml:space="preserve">% </w:t>
      </w:r>
      <w:r w:rsidR="00904F59">
        <w:t>mniej</w:t>
      </w:r>
      <w:r w:rsidR="00640BF2" w:rsidRPr="00A54043">
        <w:t xml:space="preserve"> </w:t>
      </w:r>
      <w:r w:rsidRPr="00A54043">
        <w:t xml:space="preserve">w ujęciu miesięcznym i o </w:t>
      </w:r>
      <w:r w:rsidR="00FB4396">
        <w:t>5,0</w:t>
      </w:r>
      <w:r w:rsidRPr="00A54043">
        <w:t xml:space="preserve">% </w:t>
      </w:r>
      <w:r w:rsidR="00FB4396">
        <w:t>mniej</w:t>
      </w:r>
      <w:r w:rsidR="00FB4396" w:rsidRPr="00A54043">
        <w:t xml:space="preserve"> </w:t>
      </w:r>
      <w:r w:rsidR="00EE714B">
        <w:br/>
      </w:r>
      <w:r w:rsidRPr="00A54043">
        <w:t>w ujęciu rocznym.</w:t>
      </w: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 xml:space="preserve">Przeciętna </w:t>
      </w:r>
      <w:r w:rsidRPr="008A314A">
        <w:rPr>
          <w:rFonts w:cs="Arial"/>
          <w:b/>
        </w:rPr>
        <w:t>cena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>okresie styczeń–</w:t>
      </w:r>
      <w:r w:rsidR="00EE714B">
        <w:t>czerwiec</w:t>
      </w:r>
      <w:r w:rsidRPr="008A314A">
        <w:t xml:space="preserve"> br. była o </w:t>
      </w:r>
      <w:r w:rsidR="00BA63F7">
        <w:t>2,</w:t>
      </w:r>
      <w:r w:rsidR="00EE714B">
        <w:t>4</w:t>
      </w:r>
      <w:r w:rsidRPr="008A314A">
        <w:t xml:space="preserve">% wyższa niż przed rokiem. W </w:t>
      </w:r>
      <w:r w:rsidR="00EE714B">
        <w:t>czerwcu</w:t>
      </w:r>
      <w:r w:rsidR="00EE714B" w:rsidRPr="00A54043">
        <w:t xml:space="preserve"> </w:t>
      </w:r>
      <w:r w:rsidRPr="008A314A">
        <w:t>br. z</w:t>
      </w:r>
      <w:r w:rsidR="005E0D88" w:rsidRPr="008A314A">
        <w:t xml:space="preserve">a 1 kg drobiu rzeźnego płacono </w:t>
      </w:r>
      <w:r w:rsidR="00A0534D" w:rsidRPr="00A54043">
        <w:t xml:space="preserve">średnio </w:t>
      </w:r>
      <w:r w:rsidR="00BA63F7">
        <w:t>3,</w:t>
      </w:r>
      <w:r w:rsidR="00EE714B">
        <w:t>61</w:t>
      </w:r>
      <w:r w:rsidR="005E0D88" w:rsidRPr="008A314A">
        <w:t xml:space="preserve"> zł, tj. o </w:t>
      </w:r>
      <w:r w:rsidR="00EE714B">
        <w:t>1,1</w:t>
      </w:r>
      <w:r w:rsidR="005E0D88" w:rsidRPr="008A314A">
        <w:t xml:space="preserve">% </w:t>
      </w:r>
      <w:r w:rsidR="00EE714B" w:rsidRPr="008A314A">
        <w:t xml:space="preserve">więcej </w:t>
      </w:r>
      <w:r w:rsidR="005E0D88" w:rsidRPr="008A314A">
        <w:t xml:space="preserve">w porównaniu z </w:t>
      </w:r>
      <w:r w:rsidR="00EE714B">
        <w:t>majem</w:t>
      </w:r>
      <w:r w:rsidR="00904F59" w:rsidRPr="008A314A">
        <w:t xml:space="preserve"> </w:t>
      </w:r>
      <w:r w:rsidR="005E0D88" w:rsidRPr="008A314A">
        <w:t xml:space="preserve">br. i o </w:t>
      </w:r>
      <w:r w:rsidR="00EE714B">
        <w:t>0,8</w:t>
      </w:r>
      <w:r w:rsidR="005E0D88" w:rsidRPr="008A314A">
        <w:t xml:space="preserve">% </w:t>
      </w:r>
      <w:r w:rsidRPr="008A314A">
        <w:t xml:space="preserve">więcej </w:t>
      </w:r>
      <w:r w:rsidR="005E0D88" w:rsidRPr="008A314A">
        <w:t xml:space="preserve">w porównaniu z </w:t>
      </w:r>
      <w:r w:rsidR="00EE714B">
        <w:t>czerwcem</w:t>
      </w:r>
      <w:r w:rsidR="005E0D88" w:rsidRPr="008A314A">
        <w:t xml:space="preserve"> ub. roku. </w:t>
      </w:r>
    </w:p>
    <w:p w:rsidR="00245221" w:rsidRPr="005A0940" w:rsidRDefault="00A50201" w:rsidP="00245221">
      <w:pPr>
        <w:pStyle w:val="Tekstkomunikat"/>
      </w:pPr>
      <w:bookmarkStart w:id="7" w:name="_Toc309805949"/>
      <w:r>
        <w:rPr>
          <w:rFonts w:cs="Arial"/>
        </w:rPr>
        <w:t>Czerwiec</w:t>
      </w:r>
      <w:r w:rsidR="00245221" w:rsidRPr="0042570D">
        <w:rPr>
          <w:rFonts w:cs="Arial"/>
        </w:rPr>
        <w:t xml:space="preserve"> br. był </w:t>
      </w:r>
      <w:r>
        <w:rPr>
          <w:rFonts w:cs="Arial"/>
        </w:rPr>
        <w:t>siódmym</w:t>
      </w:r>
      <w:r w:rsidR="00245221" w:rsidRPr="0042570D">
        <w:rPr>
          <w:rFonts w:cs="Arial"/>
        </w:rPr>
        <w:t xml:space="preserve"> z kolei miesiącem, w którym notowano spadek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="00245221" w:rsidRPr="0042570D">
        <w:t xml:space="preserve">Za 100 litrów </w:t>
      </w:r>
      <w:r w:rsidR="00245221" w:rsidRPr="0042570D">
        <w:rPr>
          <w:rFonts w:cs="Arial"/>
        </w:rPr>
        <w:t xml:space="preserve">tego surowca </w:t>
      </w:r>
      <w:r w:rsidR="00245221" w:rsidRPr="0042570D">
        <w:t>płacono dostawcom przeciętnie 13</w:t>
      </w:r>
      <w:r>
        <w:t>1,27</w:t>
      </w:r>
      <w:r w:rsidR="00245221" w:rsidRPr="0042570D">
        <w:t xml:space="preserve"> zł, czyli o </w:t>
      </w:r>
      <w:r>
        <w:t>1,9</w:t>
      </w:r>
      <w:r w:rsidR="00245221" w:rsidRPr="0042570D">
        <w:t xml:space="preserve">% mniej niż miesiąc temu i o </w:t>
      </w:r>
      <w:r>
        <w:t>1,5</w:t>
      </w:r>
      <w:r w:rsidR="00245221" w:rsidRPr="0042570D">
        <w:t xml:space="preserve">% więcej niż rok temu. </w:t>
      </w:r>
      <w:r w:rsidR="0042570D" w:rsidRPr="0042570D">
        <w:t>W okresie styczeń–</w:t>
      </w:r>
      <w:r>
        <w:t>czerwiec</w:t>
      </w:r>
      <w:r w:rsidR="00605A62" w:rsidRPr="00A54043">
        <w:t xml:space="preserve"> </w:t>
      </w:r>
      <w:r w:rsidR="0042570D" w:rsidRPr="0042570D">
        <w:t xml:space="preserve">br. średnia cena mleka była o </w:t>
      </w:r>
      <w:r w:rsidR="00BA63F7">
        <w:t>1,</w:t>
      </w:r>
      <w:r w:rsidR="00904F59">
        <w:t>7</w:t>
      </w:r>
      <w:r w:rsidR="0042570D" w:rsidRPr="0042570D">
        <w:t>% wyższa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E774E" w:rsidTr="006167D9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E07E84" w:rsidRDefault="00941664" w:rsidP="00E07E84">
            <w:pPr>
              <w:pStyle w:val="Tekstkomunikatlid"/>
            </w:pPr>
            <w:r w:rsidRPr="00941664">
              <w:t>Produkcja sprzedana przemysłu w czerwcu br. osiągnęła wartość (w cenach bieżących) 23668,3 mln zł i była (w cenach stałych) o 2,0% wyższa niż przed rokiem (wobec wzrostu o 8,6% w maju br.); w stosunku do poprzedniego miesiąca zmniejszyła się o 5,3%.</w:t>
            </w:r>
          </w:p>
        </w:tc>
      </w:tr>
    </w:tbl>
    <w:p w:rsidR="004436FB" w:rsidRPr="007243EB" w:rsidRDefault="00941664" w:rsidP="00F8088E">
      <w:pPr>
        <w:pStyle w:val="Tekstkomunikat"/>
        <w:spacing w:before="100" w:after="100" w:line="236" w:lineRule="exact"/>
      </w:pPr>
      <w:r>
        <w:t xml:space="preserve">Produkcja sprzedana w przetwórstwie przemysłowym (stanowiąca 84,1% produkcji sprzedanej przemysłu) w porównaniu </w:t>
      </w:r>
      <w:r>
        <w:br/>
        <w:t>z czerwcem ub. roku zwiększyła się (w cenach stałych) o 1,8%. Zwiększyła się również (o 2,9%) produkcja sprzedana w sekcji wytwarzanie i zaopatrywanie w energię elektryczną, gaz, parę wodną i gorącą wodę (udział tej sekcji stanowi 13,2%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BD34B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Default="003E2C0E" w:rsidP="006F3AF5">
      <w:pPr>
        <w:pStyle w:val="Tekstkomunikat"/>
      </w:pPr>
      <w:bookmarkStart w:id="8" w:name="_Toc309805950"/>
    </w:p>
    <w:p w:rsidR="004276B8" w:rsidRDefault="00941664" w:rsidP="00F8088E">
      <w:pPr>
        <w:pStyle w:val="Tekstkomunikat"/>
      </w:pPr>
      <w:r w:rsidRPr="00941664">
        <w:t xml:space="preserve">W czerwcu br. wzrost produkcji sprzedanej w ujęciu rocznym notowano w 14 (spośród 33 występujących w województwie) działach przemysłu, m.in. w: produkcji komputerów, wyrobów elektronicznych i optycznych (o 17,6%), napojów (o 11,8%), chemikaliów i wyrobów chemicznych (6,0%), urządzeń elektrycznych (o 2,2%). Zmniejszyła się natomiast produkcja sprzedana </w:t>
      </w:r>
      <w:r w:rsidRPr="00F8088E">
        <w:rPr>
          <w:spacing w:val="-2"/>
        </w:rPr>
        <w:t>m.in. papieru i wyrobów z papieru (o 12,4%), wyrobów z pozostałych mineralnych surowców niemetalicznych (o 11,5%),</w:t>
      </w:r>
      <w:r w:rsidRPr="00941664">
        <w:t xml:space="preserve"> wyrobów z gumy i tworzyw sztucznych (o 6,8%), wyrobów z metali (o 3,0%).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941664" w:rsidRDefault="00941664" w:rsidP="00941664">
      <w:pPr>
        <w:pStyle w:val="Tekstkomunikattytwykrestabl"/>
      </w:pPr>
      <w:r>
        <w:lastRenderedPageBreak/>
        <w:t xml:space="preserve">Tablica </w:t>
      </w:r>
      <w:r w:rsidR="00511F32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czerwcu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941664" w:rsidRPr="00C61E42" w:rsidTr="00946862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VI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I–VI 2019</w:t>
            </w:r>
          </w:p>
        </w:tc>
      </w:tr>
      <w:tr w:rsidR="00941664" w:rsidRPr="00C61E42" w:rsidTr="00946862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41664" w:rsidRDefault="00941664" w:rsidP="00946862">
            <w:pPr>
              <w:pStyle w:val="Tekstkomunikatgwka"/>
            </w:pPr>
            <w:r>
              <w:t>w odsetkach</w:t>
            </w:r>
          </w:p>
        </w:tc>
      </w:tr>
      <w:tr w:rsidR="00941664" w:rsidRPr="00F072F0" w:rsidTr="00946862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1664" w:rsidRPr="00F072F0" w:rsidRDefault="00941664" w:rsidP="00946862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102,0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105,8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941664" w:rsidRPr="001735CC" w:rsidTr="00946862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101,8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106,9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81,4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99,7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106,5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18,5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111,8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117,5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87,6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94,6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109,8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5,9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93,2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100,8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88,5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104,7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97,0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102,1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117,6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127,1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5,1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102,2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99,8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111,2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941664" w:rsidRPr="001735CC" w:rsidTr="00946862">
        <w:tc>
          <w:tcPr>
            <w:tcW w:w="4536" w:type="dxa"/>
            <w:vAlign w:val="center"/>
          </w:tcPr>
          <w:p w:rsidR="00941664" w:rsidRPr="00C61E42" w:rsidRDefault="00941664" w:rsidP="00946862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102,9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100,8</w:t>
            </w:r>
          </w:p>
        </w:tc>
        <w:tc>
          <w:tcPr>
            <w:tcW w:w="1985" w:type="dxa"/>
            <w:vAlign w:val="center"/>
          </w:tcPr>
          <w:p w:rsidR="00941664" w:rsidRPr="003545A4" w:rsidRDefault="00941664" w:rsidP="00946862">
            <w:pPr>
              <w:pStyle w:val="Tekstkomunikatliczby"/>
              <w:spacing w:before="90" w:after="90"/>
            </w:pPr>
            <w:r>
              <w:t>16,0</w:t>
            </w:r>
          </w:p>
        </w:tc>
      </w:tr>
    </w:tbl>
    <w:p w:rsidR="00941664" w:rsidRDefault="00941664" w:rsidP="00941664">
      <w:pPr>
        <w:pStyle w:val="Tekstkomunikat"/>
      </w:pPr>
    </w:p>
    <w:p w:rsidR="00941664" w:rsidRDefault="00941664" w:rsidP="00F8088E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czerwcu br. wyniosła (w cenach bieżących) 62,3 tys. zł i była (w cenach stałych) o 1,3% wyższa niż przed rokiem, przy większym o 0,6% przeciętnym zatrudnieniu i wzroście przeciętnego miesięcznego wynagrodzenia brutto o 7,2%. </w:t>
      </w:r>
    </w:p>
    <w:p w:rsidR="00941664" w:rsidRDefault="00941664" w:rsidP="00F8088E">
      <w:pPr>
        <w:pStyle w:val="Tekstkomunikat"/>
        <w:spacing w:before="100" w:after="100" w:line="230" w:lineRule="exact"/>
      </w:pPr>
      <w:r>
        <w:t xml:space="preserve">W okresie styczeń–czerwiec br. produkcja sprzedana przemysłu wyniosła (w cenach bieżących) 150129,5 mln zł i była </w:t>
      </w:r>
      <w:r>
        <w:br/>
        <w:t xml:space="preserve">(w cenach stałych) o 5,8% wyższa niż w analogicznym okresie ub. roku. W przetwórstwie przemysłowym produkcja sprzedana zwiększyła się o 6,9%, a w wytwarzaniu i zaopatrywaniu w energię elektryczną, gaz, parę wodną i gorącą wodę </w:t>
      </w:r>
      <w:r w:rsidR="00F8088E">
        <w:br/>
      </w:r>
      <w:r>
        <w:t>o 0,8%.</w:t>
      </w:r>
    </w:p>
    <w:p w:rsidR="00941664" w:rsidRDefault="00941664" w:rsidP="00F8088E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czerwcu br. osiągnęła wartość 6853,5 mln zł i była o 19,2% wyższa niż przed rokiem (wobec wzrostu o 24,6% w maju br.). W okresie styczeń–czerwiec br. produkcja sprzedana budownictwa wyniosła 36287,4 mln zł i była o 21,8% wyższa w porównaniu z analogicznym okresem ub. roku.</w:t>
      </w:r>
    </w:p>
    <w:p w:rsidR="00941664" w:rsidRPr="00006797" w:rsidRDefault="00941664" w:rsidP="00F8088E">
      <w:pPr>
        <w:pStyle w:val="Tekstkomunikat"/>
        <w:spacing w:before="100" w:after="100" w:line="230" w:lineRule="exact"/>
      </w:pPr>
      <w:r w:rsidRPr="006C61A7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czerwcu</w:t>
      </w:r>
      <w:r w:rsidRPr="006C61A7">
        <w:rPr>
          <w:spacing w:val="-2"/>
        </w:rPr>
        <w:t xml:space="preserve"> br.</w:t>
      </w:r>
      <w:r w:rsidRPr="00006797">
        <w:t xml:space="preserve"> ukształtowała się na poziomie </w:t>
      </w:r>
      <w:r>
        <w:t>76</w:t>
      </w:r>
      <w:r w:rsidRPr="00006797">
        <w:t>,</w:t>
      </w:r>
      <w:r>
        <w:t>7</w:t>
      </w:r>
      <w:r w:rsidRPr="00006797">
        <w:t xml:space="preserve"> tys. zł (w cenach bieżących) i była o </w:t>
      </w:r>
      <w:r>
        <w:t>18</w:t>
      </w:r>
      <w:r w:rsidRPr="00006797">
        <w:t>,</w:t>
      </w:r>
      <w:r>
        <w:t>3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0</w:t>
      </w:r>
      <w:r w:rsidRPr="00006797">
        <w:rPr>
          <w:spacing w:val="-2"/>
        </w:rPr>
        <w:t>,</w:t>
      </w:r>
      <w:r>
        <w:rPr>
          <w:spacing w:val="-2"/>
        </w:rPr>
        <w:t>7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5</w:t>
      </w:r>
      <w:r w:rsidRPr="00006797">
        <w:rPr>
          <w:spacing w:val="-2"/>
        </w:rPr>
        <w:t>,</w:t>
      </w:r>
      <w:r>
        <w:rPr>
          <w:spacing w:val="-2"/>
        </w:rPr>
        <w:t>6</w:t>
      </w:r>
      <w:r w:rsidRPr="00006797">
        <w:rPr>
          <w:spacing w:val="-2"/>
        </w:rPr>
        <w:t>%.</w:t>
      </w:r>
    </w:p>
    <w:p w:rsidR="00941664" w:rsidRDefault="00941664" w:rsidP="00F8088E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czerwcu br. wyniosła 2005,6 mln zł i była o 6,8% wyższa niż przed rokiem (wobec wzrostu o 7,2% w maju br.). Wzrost produkcji odnotowano w jednostkach specjalizujących się w </w:t>
      </w:r>
      <w:r w:rsidRPr="002C4DF1">
        <w:t xml:space="preserve">budowie </w:t>
      </w:r>
      <w:r>
        <w:t xml:space="preserve">obiektów inżynierii lądowej i wodnej (o 18,2%) oraz w podmiotach, których podstawowym rodzajem działalności jest wznoszenie budynków (o 0,2%). Zmniejszyła się natomiast produkcja w przedsiębiorstwach wykonujących głównie roboty budowlane specjalistyczne (o 12,0%). W okresie styczeń–czerwiec br. produkcja budowlano-montażowa ukształtowała się na poziomie 9733,1 mln zł i była o 4,9% większa niż w analogicznym okresie ub. roku. Wzrost wystąpił w jednostkach specjalizujących się w budowie obiektów inżynierii lądowej i wodnej (o 7,5%), w przedsiębiorstwach realizujących głównie roboty budowlane specjalistyczne (o 4,1%) oraz w podmiotach zajmujących się głównie budową budynków </w:t>
      </w:r>
      <w:r w:rsidR="00F8088E">
        <w:br/>
      </w:r>
      <w:r>
        <w:t xml:space="preserve">(o 1,3%). </w:t>
      </w:r>
    </w:p>
    <w:p w:rsidR="00941664" w:rsidRDefault="00941664" w:rsidP="00941664">
      <w:pPr>
        <w:rPr>
          <w:b/>
          <w:lang w:eastAsia="pl-PL"/>
        </w:rPr>
      </w:pPr>
      <w:r>
        <w:br w:type="page"/>
      </w:r>
    </w:p>
    <w:p w:rsidR="00941664" w:rsidRDefault="00941664" w:rsidP="00941664">
      <w:pPr>
        <w:pStyle w:val="Tekstkomunikattytwykrestabl"/>
        <w:spacing w:before="440"/>
      </w:pPr>
      <w:r>
        <w:lastRenderedPageBreak/>
        <w:t xml:space="preserve">Tablica </w:t>
      </w:r>
      <w:r w:rsidR="00511F32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>w czerwcu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941664" w:rsidRPr="00C61E42" w:rsidTr="00946862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VI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I–VI 2019</w:t>
            </w:r>
          </w:p>
        </w:tc>
      </w:tr>
      <w:tr w:rsidR="00941664" w:rsidRPr="00C61E42" w:rsidTr="00946862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41664" w:rsidRDefault="00941664" w:rsidP="00946862">
            <w:pPr>
              <w:pStyle w:val="Tekstkomunikatgwka"/>
            </w:pPr>
            <w:r>
              <w:t>w odsetkach</w:t>
            </w:r>
          </w:p>
        </w:tc>
      </w:tr>
      <w:tr w:rsidR="00941664" w:rsidRPr="00B07A46" w:rsidTr="00946862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1664" w:rsidRPr="00B07A46" w:rsidRDefault="00941664" w:rsidP="00946862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41664" w:rsidRPr="002C4DF1" w:rsidRDefault="00941664" w:rsidP="00946862">
            <w:pPr>
              <w:pStyle w:val="Tekstkomunikatliczby"/>
              <w:rPr>
                <w:b/>
              </w:rPr>
            </w:pPr>
            <w:r>
              <w:rPr>
                <w:b/>
              </w:rPr>
              <w:t>106,8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41664" w:rsidRPr="002C4DF1" w:rsidRDefault="00941664" w:rsidP="00946862">
            <w:pPr>
              <w:pStyle w:val="Tekstkomunikatliczby"/>
              <w:rPr>
                <w:b/>
              </w:rPr>
            </w:pPr>
            <w:r>
              <w:rPr>
                <w:b/>
              </w:rPr>
              <w:t>104,9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941664" w:rsidRPr="002C4DF1" w:rsidRDefault="00941664" w:rsidP="00946862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41664" w:rsidRPr="00C61E42" w:rsidTr="00946862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941664" w:rsidRPr="00C61E42" w:rsidRDefault="00941664" w:rsidP="00946862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100,2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101,3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941664" w:rsidRPr="002C4DF1" w:rsidRDefault="00941664" w:rsidP="00946862">
            <w:pPr>
              <w:pStyle w:val="Tekstkomunikatliczby"/>
            </w:pPr>
            <w:r>
              <w:t>29,8</w:t>
            </w:r>
          </w:p>
        </w:tc>
      </w:tr>
      <w:tr w:rsidR="00941664" w:rsidRPr="00C61E42" w:rsidTr="00946862">
        <w:tc>
          <w:tcPr>
            <w:tcW w:w="4128" w:type="dxa"/>
            <w:vAlign w:val="center"/>
          </w:tcPr>
          <w:p w:rsidR="00941664" w:rsidRPr="00C61E42" w:rsidRDefault="00941664" w:rsidP="00946862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118,2</w:t>
            </w:r>
          </w:p>
        </w:tc>
        <w:tc>
          <w:tcPr>
            <w:tcW w:w="2121" w:type="dxa"/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107,5</w:t>
            </w:r>
          </w:p>
        </w:tc>
        <w:tc>
          <w:tcPr>
            <w:tcW w:w="2121" w:type="dxa"/>
          </w:tcPr>
          <w:p w:rsidR="00941664" w:rsidRPr="002C4DF1" w:rsidRDefault="00941664" w:rsidP="00946862">
            <w:pPr>
              <w:pStyle w:val="Tekstkomunikatliczby"/>
            </w:pPr>
            <w:r>
              <w:t>48,3</w:t>
            </w:r>
          </w:p>
        </w:tc>
      </w:tr>
      <w:tr w:rsidR="00941664" w:rsidRPr="00C61E42" w:rsidTr="00946862">
        <w:tc>
          <w:tcPr>
            <w:tcW w:w="4128" w:type="dxa"/>
            <w:vAlign w:val="center"/>
          </w:tcPr>
          <w:p w:rsidR="00941664" w:rsidRPr="00C61E42" w:rsidRDefault="00941664" w:rsidP="00946862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88,0</w:t>
            </w:r>
          </w:p>
        </w:tc>
        <w:tc>
          <w:tcPr>
            <w:tcW w:w="2121" w:type="dxa"/>
            <w:vAlign w:val="bottom"/>
          </w:tcPr>
          <w:p w:rsidR="00941664" w:rsidRPr="002C4DF1" w:rsidRDefault="00941664" w:rsidP="00946862">
            <w:pPr>
              <w:pStyle w:val="Tekstkomunikatliczby"/>
            </w:pPr>
            <w:r>
              <w:t>104,1</w:t>
            </w:r>
          </w:p>
        </w:tc>
        <w:tc>
          <w:tcPr>
            <w:tcW w:w="2121" w:type="dxa"/>
          </w:tcPr>
          <w:p w:rsidR="00941664" w:rsidRPr="002C4DF1" w:rsidRDefault="00941664" w:rsidP="00946862">
            <w:pPr>
              <w:pStyle w:val="Tekstkomunikatliczby"/>
            </w:pPr>
            <w:r>
              <w:t>21,9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283E8C">
            <w:pPr>
              <w:pStyle w:val="Tekstkomunikatlid"/>
            </w:pPr>
            <w:r w:rsidRPr="0051488A">
              <w:t xml:space="preserve">W </w:t>
            </w:r>
            <w:r w:rsidR="00283E8C">
              <w:t>czerwcu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283E8C">
              <w:t>zmniejszyła się o 9,2%; mniej było także mieszkań rozpoczętych (o 46,7</w:t>
            </w:r>
            <w:r w:rsidR="00967387">
              <w:t>%</w:t>
            </w:r>
            <w:r w:rsidR="00283E8C">
              <w:t>), a więcej</w:t>
            </w:r>
            <w:r w:rsidR="00AA43A2">
              <w:t xml:space="preserve"> mieszkań, na budowę których wydano pozwolenia lub dokonano zgłoszenia z projektem budowlanym (o </w:t>
            </w:r>
            <w:r w:rsidR="00283E8C">
              <w:t>20,5</w:t>
            </w:r>
            <w:r w:rsidR="00AA43A2">
              <w:t>%)</w:t>
            </w:r>
            <w:r w:rsidR="00283E8C">
              <w:t xml:space="preserve">. 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7F2479">
        <w:t>czerwcu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7F2479">
        <w:t>2689</w:t>
      </w:r>
      <w:r w:rsidRPr="0051488A">
        <w:t xml:space="preserve"> mieszka</w:t>
      </w:r>
      <w:r w:rsidR="00E317B3">
        <w:t>ń</w:t>
      </w:r>
      <w:r>
        <w:t xml:space="preserve">, tj. o </w:t>
      </w:r>
      <w:r w:rsidR="007F2479">
        <w:t>274</w:t>
      </w:r>
      <w:r w:rsidR="005037FB">
        <w:t xml:space="preserve"> </w:t>
      </w:r>
      <w:r w:rsidR="007F2479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7F2479">
        <w:t xml:space="preserve">Większość </w:t>
      </w:r>
      <w:r w:rsidR="00BC0F6A">
        <w:t>stanowiły</w:t>
      </w:r>
      <w:r w:rsidR="007F2479">
        <w:t xml:space="preserve"> mieszkania wybudowane z przeznaczeniem na sprzedaż lub wynajem – 1963 (</w:t>
      </w:r>
      <w:r w:rsidR="00BC0F6A">
        <w:t>73,0%</w:t>
      </w:r>
      <w:r w:rsidR="00BE064F">
        <w:t xml:space="preserve"> </w:t>
      </w:r>
      <w:r w:rsidR="00BC0F6A">
        <w:t>ogólnej ich liczby), a pozostał</w:t>
      </w:r>
      <w:r w:rsidR="00DF3B57">
        <w:t>ą</w:t>
      </w:r>
      <w:r w:rsidR="00BC0F6A">
        <w:t xml:space="preserve"> </w:t>
      </w:r>
      <w:r w:rsidR="00DF3B57">
        <w:t xml:space="preserve">część mieszkania </w:t>
      </w:r>
      <w:r w:rsidR="00BC0F6A">
        <w:t>indywidualne</w:t>
      </w:r>
      <w:r w:rsidR="00DF3B57">
        <w:t xml:space="preserve"> – 726 (27,0%); rok wcześniej udział tych form wyniósł odpowiednio 79,9% i 20,0%. W porównaniu z czerwcem 2018 r. mieszkań przeznaczonych na sprzedaż lub wynajem było mniej o 17,1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br/>
        <w:t>a m</w:t>
      </w:r>
      <w:r w:rsidR="00DF3B57" w:rsidRPr="00144114">
        <w:rPr>
          <w:spacing w:val="-2"/>
        </w:rPr>
        <w:t xml:space="preserve">ieszkań indywidualnych </w:t>
      </w:r>
      <w:r w:rsidR="00DF3B57">
        <w:rPr>
          <w:spacing w:val="-2"/>
        </w:rPr>
        <w:t>więcej o 22,6</w:t>
      </w:r>
      <w:r w:rsidR="00DF3B57" w:rsidRPr="00144114">
        <w:rPr>
          <w:spacing w:val="-2"/>
        </w:rPr>
        <w:t>%.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2D1AC9">
        <w:rPr>
          <w:spacing w:val="-2"/>
        </w:rPr>
        <w:t>17,5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511F32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2D1AC9">
        <w:t>czerwiec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CB59D8">
            <w:pPr>
              <w:pStyle w:val="Tekstkomunikatgwka"/>
            </w:pPr>
            <w:r>
              <w:t>I</w:t>
            </w:r>
            <w:r w:rsidR="00AB0A10">
              <w:t>–</w:t>
            </w:r>
            <w:r w:rsidR="00EA52FD">
              <w:t>V</w:t>
            </w:r>
            <w:r w:rsidR="002D1AC9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1351" w:rsidRPr="0029558B" w:rsidTr="00DC135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1351" w:rsidRPr="0029558B" w:rsidRDefault="00DC1351" w:rsidP="00DC1351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19638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83,3</w:t>
            </w:r>
          </w:p>
        </w:tc>
      </w:tr>
      <w:tr w:rsidR="00DC1351" w:rsidRPr="00624170" w:rsidTr="00DC135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DC1351" w:rsidRPr="00624170" w:rsidRDefault="00DC1351" w:rsidP="00DC1351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150,4</w:t>
            </w:r>
          </w:p>
        </w:tc>
      </w:tr>
      <w:tr w:rsidR="00DC1351" w:rsidRPr="007E4FDC" w:rsidTr="00DC1351">
        <w:tc>
          <w:tcPr>
            <w:tcW w:w="3514" w:type="dxa"/>
            <w:vAlign w:val="center"/>
          </w:tcPr>
          <w:p w:rsidR="00DC1351" w:rsidRPr="007E4FDC" w:rsidRDefault="00DC1351" w:rsidP="00DC1351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</w:tr>
      <w:tr w:rsidR="00DC1351" w:rsidRPr="00624170" w:rsidTr="00DC1351">
        <w:tc>
          <w:tcPr>
            <w:tcW w:w="3514" w:type="dxa"/>
            <w:vAlign w:val="center"/>
          </w:tcPr>
          <w:p w:rsidR="00DC1351" w:rsidRPr="007E4FDC" w:rsidRDefault="00DC1351" w:rsidP="00DC1351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14609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</w:tr>
      <w:tr w:rsidR="00DC1351" w:rsidRPr="00624170" w:rsidTr="00DC1351">
        <w:tc>
          <w:tcPr>
            <w:tcW w:w="3514" w:type="dxa"/>
            <w:vAlign w:val="center"/>
          </w:tcPr>
          <w:p w:rsidR="00DC1351" w:rsidRPr="00624170" w:rsidRDefault="00DC1351" w:rsidP="00DC1351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DC1351" w:rsidRPr="00624170" w:rsidTr="00DC1351">
        <w:tc>
          <w:tcPr>
            <w:tcW w:w="3514" w:type="dxa"/>
            <w:shd w:val="clear" w:color="auto" w:fill="auto"/>
            <w:vAlign w:val="center"/>
          </w:tcPr>
          <w:p w:rsidR="00DC1351" w:rsidRPr="00E80290" w:rsidRDefault="00DC1351" w:rsidP="00DC1351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  <w:tr w:rsidR="00DC1351" w:rsidRPr="00C61E42" w:rsidTr="00DC1351">
        <w:tc>
          <w:tcPr>
            <w:tcW w:w="3514" w:type="dxa"/>
            <w:vAlign w:val="center"/>
          </w:tcPr>
          <w:p w:rsidR="00DC1351" w:rsidRPr="00624170" w:rsidRDefault="00DC1351" w:rsidP="00DC1351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  <w:tc>
          <w:tcPr>
            <w:tcW w:w="1744" w:type="dxa"/>
            <w:vAlign w:val="center"/>
          </w:tcPr>
          <w:p w:rsidR="00DC1351" w:rsidRDefault="00DC1351" w:rsidP="00DC13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:rsidR="00C6176B" w:rsidRDefault="00DF4F0D" w:rsidP="00C6176B">
      <w:pPr>
        <w:pStyle w:val="Tekstkomunikat"/>
      </w:pPr>
      <w:r>
        <w:t>W okresie styczeń–</w:t>
      </w:r>
      <w:r w:rsidR="00B83F7F">
        <w:t>czerwiec</w:t>
      </w:r>
      <w:r w:rsidR="003B0A0C">
        <w:t xml:space="preserve"> </w:t>
      </w:r>
      <w:r>
        <w:t xml:space="preserve">2019 r. oddano do użytkowania </w:t>
      </w:r>
      <w:r w:rsidR="00B83F7F">
        <w:t>19638</w:t>
      </w:r>
      <w:r>
        <w:t xml:space="preserve"> mieszkań, tj. </w:t>
      </w:r>
      <w:r w:rsidR="00A22B96">
        <w:t>więcej</w:t>
      </w:r>
      <w:r>
        <w:t xml:space="preserve"> niż w analogicznym okresie ub. roku o </w:t>
      </w:r>
      <w:r w:rsidR="00B83F7F">
        <w:t>8,1</w:t>
      </w:r>
      <w:r>
        <w:t xml:space="preserve">%. </w:t>
      </w:r>
      <w:r w:rsidR="009538EF">
        <w:t xml:space="preserve">Jedynie w budownictwie komunalnym </w:t>
      </w:r>
      <w:r w:rsidR="00CB59D8">
        <w:t xml:space="preserve">mieszkań </w:t>
      </w:r>
      <w:r w:rsidR="009538EF">
        <w:t>oddanych do użytkowania było mniej niż rok wcześniej</w:t>
      </w:r>
      <w:r w:rsidR="00CB59D8">
        <w:t>.</w:t>
      </w:r>
      <w:r w:rsidR="00FF5D5E">
        <w:t xml:space="preserve"> 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F36272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2068" cy="2624333"/>
            <wp:effectExtent l="0" t="0" r="0" b="508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71574B">
        <w:t>9526</w:t>
      </w:r>
      <w:r w:rsidRPr="006247F1">
        <w:t xml:space="preserve">), a w dalszej kolejności w powiatach </w:t>
      </w:r>
      <w:r w:rsidR="007E791D">
        <w:t>wołomińskim (</w:t>
      </w:r>
      <w:r w:rsidR="0071574B">
        <w:t>1068</w:t>
      </w:r>
      <w:r w:rsidR="007E791D">
        <w:t xml:space="preserve">) i </w:t>
      </w:r>
      <w:r w:rsidR="009C1D99">
        <w:t>piaseczyńskim (</w:t>
      </w:r>
      <w:r w:rsidR="00F20D3C">
        <w:t>97</w:t>
      </w:r>
      <w:r w:rsidR="0071574B">
        <w:t>3</w:t>
      </w:r>
      <w:r w:rsidR="009C1D99">
        <w:t xml:space="preserve">), a najmniej w </w:t>
      </w:r>
      <w:r w:rsidR="009C1D99" w:rsidRPr="006247F1">
        <w:t xml:space="preserve">powiatach </w:t>
      </w:r>
      <w:r w:rsidR="00F20D3C">
        <w:t xml:space="preserve">lipskim i </w:t>
      </w:r>
      <w:r w:rsidR="009C1D99" w:rsidRPr="006247F1">
        <w:t>żuromińskim (</w:t>
      </w:r>
      <w:r w:rsidR="0071574B">
        <w:t xml:space="preserve">po </w:t>
      </w:r>
      <w:r w:rsidR="00F20D3C">
        <w:t>23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F36272">
        <w:t>w</w:t>
      </w:r>
      <w:r w:rsidR="00CA6912" w:rsidRPr="00F36272">
        <w:t xml:space="preserve"> </w:t>
      </w:r>
      <w:r w:rsidR="0012057A" w:rsidRPr="00F36272">
        <w:t xml:space="preserve">okresie </w:t>
      </w:r>
      <w:r w:rsidR="003773D3" w:rsidRPr="00F36272">
        <w:t>stycz</w:t>
      </w:r>
      <w:r w:rsidR="001A2CC3" w:rsidRPr="00F36272">
        <w:t>eń–</w:t>
      </w:r>
      <w:r w:rsidR="00F36272" w:rsidRPr="00F36272">
        <w:t>czerwiec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F36272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57607" cy="3282703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C7FD7">
        <w:t>1</w:t>
      </w:r>
      <w:r w:rsidRPr="00624DE8">
        <w:t xml:space="preserve"> </w:t>
      </w:r>
      <w:r w:rsidR="004C7FD7">
        <w:t>XI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71574B">
        <w:t>sześciu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6F1DE0">
        <w:t>8</w:t>
      </w:r>
      <w:r w:rsidR="00BA42FE">
        <w:t>3</w:t>
      </w:r>
      <w:r w:rsidR="002F105F">
        <w:t>,</w:t>
      </w:r>
      <w:r w:rsidR="0071574B">
        <w:t>3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71574B">
        <w:t>1</w:t>
      </w:r>
      <w:r w:rsidR="006F1DE0">
        <w:t>,</w:t>
      </w:r>
      <w:r w:rsidR="0071574B">
        <w:t>3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otwockim </w:t>
      </w:r>
      <w:r w:rsidR="006F1DE0" w:rsidRPr="00DD107A">
        <w:t>(</w:t>
      </w:r>
      <w:r w:rsidR="002F105F">
        <w:t>17</w:t>
      </w:r>
      <w:r w:rsidR="0071574B">
        <w:t>1,5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 siedleckim (1</w:t>
      </w:r>
      <w:r w:rsidR="0071574B">
        <w:t>5</w:t>
      </w:r>
      <w:r w:rsidR="00BA42FE">
        <w:t>6</w:t>
      </w:r>
      <w:r w:rsidR="0071574B">
        <w:t>,9</w:t>
      </w:r>
      <w:r w:rsidR="006F1DE0">
        <w:t xml:space="preserve"> </w:t>
      </w:r>
      <w:r w:rsidR="006F1DE0" w:rsidRPr="00DD107A">
        <w:t>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BA42FE">
        <w:t>9</w:t>
      </w:r>
      <w:r w:rsidR="0071574B">
        <w:t>,1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>w m. Siedlcach (</w:t>
      </w:r>
      <w:r w:rsidR="002F105F">
        <w:t>5</w:t>
      </w:r>
      <w:r w:rsidR="00BA42FE">
        <w:t>8,</w:t>
      </w:r>
      <w:r w:rsidR="0071574B">
        <w:t>9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m.st. Warszawie (</w:t>
      </w:r>
      <w:r w:rsidR="0071574B">
        <w:t>61,6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2F105F">
        <w:t xml:space="preserve">,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71574B">
        <w:t>66,6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71574B">
        <w:t xml:space="preserve"> i powiecie ciechanowskim (68,8 m</w:t>
      </w:r>
      <w:r w:rsidR="0071574B" w:rsidRPr="002F105F">
        <w:rPr>
          <w:vertAlign w:val="superscript"/>
        </w:rPr>
        <w:t>2</w:t>
      </w:r>
      <w:r w:rsidR="0071574B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B24FB2">
        <w:t>czerwcu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B24FB2">
        <w:t xml:space="preserve">4104 </w:t>
      </w:r>
      <w:r w:rsidRPr="009F3F73">
        <w:t>czyli</w:t>
      </w:r>
      <w:r w:rsidR="00AB0BDC" w:rsidRPr="009F3F73">
        <w:t xml:space="preserve"> o </w:t>
      </w:r>
      <w:r w:rsidR="00B24FB2">
        <w:t>697</w:t>
      </w:r>
      <w:r w:rsidR="00BF5AD3" w:rsidRPr="009F3F73">
        <w:t xml:space="preserve"> (o </w:t>
      </w:r>
      <w:r w:rsidR="00B24FB2">
        <w:t>20,5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B24FB2">
        <w:t>71,2</w:t>
      </w:r>
      <w:r w:rsidR="00293C96">
        <w:t>%</w:t>
      </w:r>
      <w:r w:rsidR="00AB0BDC" w:rsidRPr="009F3F73">
        <w:t xml:space="preserve"> stanowiły mieszkania przeznaczone na sprzedaż lub wynajem, a </w:t>
      </w:r>
      <w:r w:rsidR="00B24FB2">
        <w:t>28,0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B24FB2">
        <w:t>2951</w:t>
      </w:r>
      <w:r w:rsidRPr="009F3F73">
        <w:t xml:space="preserve"> mieszkań, tj. </w:t>
      </w:r>
      <w:r w:rsidR="00310002">
        <w:t>mniej</w:t>
      </w:r>
      <w:r w:rsidRPr="009F3F73">
        <w:t xml:space="preserve"> o </w:t>
      </w:r>
      <w:r w:rsidR="00B24FB2">
        <w:t>2588</w:t>
      </w:r>
      <w:r w:rsidR="00893FE4" w:rsidRPr="009F3F73">
        <w:t xml:space="preserve"> (o</w:t>
      </w:r>
      <w:r w:rsidR="0022348B">
        <w:t xml:space="preserve"> </w:t>
      </w:r>
      <w:r w:rsidR="00B24FB2">
        <w:t>46,7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B24FB2">
        <w:t>czerwcem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B24FB2">
        <w:t>63,7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24FB2">
        <w:t>33,5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511F32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752618">
        <w:t>czerwiec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E60507">
            <w:pPr>
              <w:pStyle w:val="Tekstkomunikatgwka"/>
            </w:pPr>
            <w:r>
              <w:t>I–</w:t>
            </w:r>
            <w:r w:rsidR="00E60507">
              <w:t>V</w:t>
            </w:r>
            <w:r w:rsidR="00752618">
              <w:t>I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C15975">
            <w:pPr>
              <w:pStyle w:val="Tekstkomunikatgwka"/>
            </w:pPr>
            <w:r>
              <w:t>I–</w:t>
            </w:r>
            <w:r w:rsidR="00E60507">
              <w:t>V</w:t>
            </w:r>
            <w:r w:rsidR="00752618">
              <w:t>I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676326" w:rsidRPr="001549F4" w:rsidTr="006763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6326" w:rsidRPr="0029558B" w:rsidRDefault="00676326" w:rsidP="00676326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22410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19560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77,5</w:t>
            </w:r>
          </w:p>
        </w:tc>
      </w:tr>
      <w:tr w:rsidR="00676326" w:rsidRPr="0012798C" w:rsidTr="006763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76326" w:rsidRPr="00624170" w:rsidRDefault="00676326" w:rsidP="00676326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6713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5817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</w:tr>
      <w:tr w:rsidR="00676326" w:rsidRPr="0012798C" w:rsidTr="00676326">
        <w:tc>
          <w:tcPr>
            <w:tcW w:w="2268" w:type="dxa"/>
            <w:vAlign w:val="center"/>
          </w:tcPr>
          <w:p w:rsidR="00676326" w:rsidRPr="007E4FDC" w:rsidRDefault="00676326" w:rsidP="00676326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</w:tr>
      <w:tr w:rsidR="00676326" w:rsidRPr="0012798C" w:rsidTr="00676326">
        <w:tc>
          <w:tcPr>
            <w:tcW w:w="2268" w:type="dxa"/>
            <w:vAlign w:val="center"/>
          </w:tcPr>
          <w:p w:rsidR="00676326" w:rsidRPr="007E4FDC" w:rsidRDefault="00676326" w:rsidP="00676326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15282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13358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71,9</w:t>
            </w:r>
          </w:p>
        </w:tc>
      </w:tr>
      <w:tr w:rsidR="00676326" w:rsidRPr="0012798C" w:rsidTr="00676326">
        <w:tc>
          <w:tcPr>
            <w:tcW w:w="2268" w:type="dxa"/>
            <w:vAlign w:val="center"/>
          </w:tcPr>
          <w:p w:rsidR="00676326" w:rsidRPr="00624170" w:rsidRDefault="00676326" w:rsidP="00676326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388,9</w:t>
            </w:r>
          </w:p>
        </w:tc>
      </w:tr>
      <w:tr w:rsidR="00676326" w:rsidRPr="0012798C" w:rsidTr="00676326">
        <w:tc>
          <w:tcPr>
            <w:tcW w:w="2268" w:type="dxa"/>
            <w:vAlign w:val="center"/>
          </w:tcPr>
          <w:p w:rsidR="00676326" w:rsidRPr="00E80290" w:rsidRDefault="00676326" w:rsidP="00676326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76326" w:rsidRDefault="00676326" w:rsidP="006763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</w:tr>
      <w:tr w:rsidR="00B117B2" w:rsidRPr="00C61E42" w:rsidTr="00B117B2">
        <w:tc>
          <w:tcPr>
            <w:tcW w:w="2268" w:type="dxa"/>
            <w:vAlign w:val="center"/>
          </w:tcPr>
          <w:p w:rsidR="00B117B2" w:rsidRPr="00624170" w:rsidRDefault="00B117B2" w:rsidP="0000679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975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05654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676326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67632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A852D8" w:rsidP="00A14501">
            <w:pPr>
              <w:pStyle w:val="Tekstkomunikatlid"/>
              <w:rPr>
                <w:spacing w:val="-2"/>
              </w:rPr>
            </w:pPr>
            <w:r w:rsidRPr="00A852D8">
              <w:t>W czerwcu br. sprzedaż detaliczna była wyższa niż przed rokiem, natomiast sprzedaż hurtowa była niższa.</w:t>
            </w:r>
          </w:p>
        </w:tc>
      </w:tr>
    </w:tbl>
    <w:p w:rsidR="00A852D8" w:rsidRPr="00A852D8" w:rsidRDefault="00A852D8" w:rsidP="00A852D8">
      <w:pPr>
        <w:pStyle w:val="Tekstkomunikat"/>
        <w:rPr>
          <w:bCs/>
          <w:spacing w:val="-1"/>
        </w:rPr>
      </w:pPr>
      <w:r w:rsidRPr="00A852D8">
        <w:rPr>
          <w:b/>
          <w:bCs/>
          <w:spacing w:val="-1"/>
        </w:rPr>
        <w:t xml:space="preserve">Sprzedaż detaliczna </w:t>
      </w:r>
      <w:r w:rsidRPr="00A852D8">
        <w:rPr>
          <w:bCs/>
          <w:spacing w:val="-1"/>
        </w:rPr>
        <w:t>(w cenach bieżących) zrealizowana przez przedsiębiorstwa handlowe i niehandlowe w czerwcu 2019 r. była o 4,7% wyższa niż przed rokiem. Największy wzrost sprzedaży odnotowano w jednostkach z grupy: „pozostała sprzedaż detaliczna w niewyspecjalizowanych sklepach” (o 29,8%), „tekstylia, odzież, obuwie” (o 10,7%), „meble, RTV, AGD” (o 10,4%). Spadek sprzedaży miały jednostki z grupy „pozostałe” (o 10,0%) oraz „żywność, napoje i wyroby tytoniowe” (o 1,5%).</w:t>
      </w:r>
    </w:p>
    <w:p w:rsidR="00A852D8" w:rsidRPr="00A852D8" w:rsidRDefault="00A852D8" w:rsidP="00A852D8">
      <w:pPr>
        <w:pStyle w:val="Tekstkomunikat"/>
        <w:rPr>
          <w:bCs/>
          <w:spacing w:val="-1"/>
        </w:rPr>
      </w:pPr>
      <w:r w:rsidRPr="00A852D8">
        <w:rPr>
          <w:bCs/>
          <w:spacing w:val="-1"/>
        </w:rPr>
        <w:t xml:space="preserve">W porównaniu z majem 2019 r. sprzedaż detaliczna była wyższa o 2,7%. Największy wzrost sprzedaży odnotowano w grupach: „tekstylia, odzież, obuwie” (o 23,1%) i „pozostała sprzedaż detaliczna w niewyspecjalizowanych sklepach” (o 22,5%). Spadek sprzedaży miały przedsiębiorstwa z grupy: „pozostałe” (o 5,1%), „żywność, napoje i wyroby tytoniowe” (o 0,3%) oraz „farmaceutyki, kosmetyki, sprzęt ortopedyczny” (o 0,2%). </w:t>
      </w:r>
    </w:p>
    <w:p w:rsidR="00006797" w:rsidRPr="00A852D8" w:rsidRDefault="00A852D8" w:rsidP="00A852D8">
      <w:pPr>
        <w:pStyle w:val="Tekstkomunikat"/>
      </w:pPr>
      <w:r w:rsidRPr="00A852D8">
        <w:rPr>
          <w:bCs/>
          <w:spacing w:val="-1"/>
        </w:rPr>
        <w:t xml:space="preserve">W okresie styczeń–czerwiec 2019 r. sprzedaż detaliczna zwiększyła się w skali roku o 7,1%, przy czym największy wzrost sprzedaży miały przedsiębiorstwa z grupy „pozostała sprzedaż detaliczna w niewyspecjalizowanych sklepach” (o 18,3%), </w:t>
      </w:r>
      <w:r>
        <w:rPr>
          <w:bCs/>
          <w:spacing w:val="-1"/>
        </w:rPr>
        <w:br/>
      </w:r>
      <w:r w:rsidRPr="00A852D8">
        <w:rPr>
          <w:bCs/>
          <w:spacing w:val="-1"/>
        </w:rPr>
        <w:t>a największy spadek był w jednostkach z grupy „pozostałe” (o 1,7%).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C37A1C">
        <w:t>1</w:t>
      </w:r>
      <w:r>
        <w:t>.</w:t>
      </w:r>
      <w:r>
        <w:tab/>
        <w:t xml:space="preserve">Dynamika i struktura (w cenach bieżących) sprzedaży detalicznej w </w:t>
      </w:r>
      <w:r w:rsidR="00BF0B8B">
        <w:t>czerwcu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2947E9" w:rsidP="002947E9">
            <w:pPr>
              <w:pStyle w:val="Tekstkomunikatgwka"/>
            </w:pPr>
            <w:r>
              <w:t>V</w:t>
            </w:r>
            <w:r w:rsidR="00A852D8">
              <w:t>I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85FA5">
            <w:pPr>
              <w:pStyle w:val="Tekstkomunikatgwka"/>
            </w:pPr>
            <w:r>
              <w:t>I–</w:t>
            </w:r>
            <w:r w:rsidR="002947E9">
              <w:t>V</w:t>
            </w:r>
            <w:r w:rsidR="00A852D8">
              <w:t>I</w:t>
            </w:r>
            <w:r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A852D8" w:rsidRPr="004C1070" w:rsidTr="00A852D8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A852D8" w:rsidRPr="004C1070" w:rsidRDefault="00A852D8" w:rsidP="00A852D8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b/>
                <w:sz w:val="16"/>
                <w:szCs w:val="16"/>
              </w:rPr>
            </w:pPr>
            <w:r w:rsidRPr="00A852D8">
              <w:rPr>
                <w:b/>
                <w:sz w:val="16"/>
                <w:szCs w:val="16"/>
              </w:rPr>
              <w:t>104,7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b/>
                <w:sz w:val="16"/>
                <w:szCs w:val="16"/>
              </w:rPr>
            </w:pPr>
            <w:r w:rsidRPr="00A852D8">
              <w:rPr>
                <w:b/>
                <w:sz w:val="16"/>
                <w:szCs w:val="16"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b/>
                <w:sz w:val="16"/>
                <w:szCs w:val="16"/>
              </w:rPr>
            </w:pPr>
            <w:r w:rsidRPr="00A852D8">
              <w:rPr>
                <w:b/>
                <w:sz w:val="16"/>
                <w:szCs w:val="16"/>
              </w:rPr>
              <w:t>100,0</w:t>
            </w:r>
          </w:p>
        </w:tc>
      </w:tr>
      <w:tr w:rsidR="00A852D8" w:rsidTr="00A852D8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A852D8" w:rsidRDefault="00A852D8" w:rsidP="00A852D8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</w:p>
        </w:tc>
      </w:tr>
      <w:tr w:rsidR="00A852D8" w:rsidTr="00A852D8">
        <w:trPr>
          <w:trHeight w:val="225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107,7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107,1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8,1</w:t>
            </w:r>
          </w:p>
        </w:tc>
      </w:tr>
      <w:tr w:rsidR="00A852D8" w:rsidTr="00A852D8">
        <w:trPr>
          <w:trHeight w:val="244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104,4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105,7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26,9</w:t>
            </w:r>
          </w:p>
        </w:tc>
      </w:tr>
      <w:tr w:rsidR="00A852D8" w:rsidTr="00A852D8">
        <w:trPr>
          <w:trHeight w:val="244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98,5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99,4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16,1</w:t>
            </w:r>
          </w:p>
        </w:tc>
      </w:tr>
      <w:tr w:rsidR="00A852D8" w:rsidTr="00A852D8">
        <w:trPr>
          <w:trHeight w:val="489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129,8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118,3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3,3</w:t>
            </w:r>
          </w:p>
        </w:tc>
      </w:tr>
      <w:tr w:rsidR="00A852D8" w:rsidTr="00A852D8">
        <w:trPr>
          <w:trHeight w:val="225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104,3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104,4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3,6</w:t>
            </w:r>
          </w:p>
        </w:tc>
      </w:tr>
      <w:tr w:rsidR="00A852D8" w:rsidTr="00A852D8">
        <w:trPr>
          <w:trHeight w:val="244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110,7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112,9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5,2</w:t>
            </w:r>
          </w:p>
        </w:tc>
      </w:tr>
      <w:tr w:rsidR="00A852D8" w:rsidTr="00A852D8">
        <w:trPr>
          <w:trHeight w:val="244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110,4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118,2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18,5</w:t>
            </w:r>
          </w:p>
        </w:tc>
      </w:tr>
      <w:tr w:rsidR="00A852D8" w:rsidTr="00A852D8">
        <w:trPr>
          <w:trHeight w:val="489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107,5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110,6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7,3</w:t>
            </w:r>
          </w:p>
        </w:tc>
      </w:tr>
      <w:tr w:rsidR="00A852D8" w:rsidTr="00A852D8">
        <w:trPr>
          <w:trHeight w:val="225"/>
        </w:trPr>
        <w:tc>
          <w:tcPr>
            <w:tcW w:w="4172" w:type="dxa"/>
            <w:vAlign w:val="center"/>
            <w:hideMark/>
          </w:tcPr>
          <w:p w:rsidR="00A852D8" w:rsidRDefault="00A852D8" w:rsidP="00A852D8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90,0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98,3</w:t>
            </w:r>
          </w:p>
        </w:tc>
        <w:tc>
          <w:tcPr>
            <w:tcW w:w="2106" w:type="dxa"/>
            <w:vAlign w:val="center"/>
          </w:tcPr>
          <w:p w:rsidR="00A852D8" w:rsidRPr="00A852D8" w:rsidRDefault="00A852D8" w:rsidP="00A852D8">
            <w:pPr>
              <w:jc w:val="right"/>
              <w:rPr>
                <w:sz w:val="16"/>
                <w:szCs w:val="16"/>
              </w:rPr>
            </w:pPr>
            <w:r w:rsidRPr="00A852D8">
              <w:rPr>
                <w:sz w:val="16"/>
                <w:szCs w:val="16"/>
              </w:rPr>
              <w:t>10,2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A852D8" w:rsidRPr="00A852D8" w:rsidRDefault="00A852D8" w:rsidP="00A852D8">
      <w:pPr>
        <w:pStyle w:val="Tekstkomunikat"/>
        <w:rPr>
          <w:bCs/>
        </w:rPr>
      </w:pPr>
      <w:r w:rsidRPr="00A852D8">
        <w:rPr>
          <w:b/>
          <w:bCs/>
        </w:rPr>
        <w:t xml:space="preserve">Sprzedaż hurtowa </w:t>
      </w:r>
      <w:r w:rsidRPr="00A852D8">
        <w:rPr>
          <w:bCs/>
        </w:rPr>
        <w:t>(w cenach bieżących) w przedsiębiorstwach handlowych w czerwcu 2019 r. była o 5,2% niższa w stosunku do poprzedniego miesiąca oraz o 3,8% niższa w odniesieniu do czerwca 2018 r. W przedsiębiorstwach hurtowych była odpowiednio niższa o 6,6% i o 5,8%.</w:t>
      </w:r>
    </w:p>
    <w:p w:rsidR="001A210D" w:rsidRPr="00A852D8" w:rsidRDefault="00A852D8" w:rsidP="00A852D8">
      <w:pPr>
        <w:pStyle w:val="Tekstkomunikat"/>
        <w:rPr>
          <w:bCs/>
        </w:rPr>
      </w:pPr>
      <w:r w:rsidRPr="00A852D8">
        <w:rPr>
          <w:bCs/>
        </w:rPr>
        <w:t>W okresie styczeń–czerwiec 2019 r. przedsiębiorstwa handlowe zrealizowały sprzedaż hurtową o 8,7% większą niż przed rokiem, a przedsiębiorstwa hurtowe większą o 6,2%.</w:t>
      </w: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C37A1C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CF0011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CF0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A419C3" w:rsidTr="00CF001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251DEF" w:rsidRDefault="00A419C3" w:rsidP="00A419C3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251DEF" w:rsidRDefault="00A419C3" w:rsidP="00A419C3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A419C3" w:rsidRPr="005C72FA" w:rsidRDefault="00A419C3" w:rsidP="00A419C3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5C72FA" w:rsidRDefault="00A419C3" w:rsidP="00A419C3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5C72FA" w:rsidRDefault="00A419C3" w:rsidP="00A419C3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C537DA" w:rsidRDefault="00A419C3" w:rsidP="00A419C3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C537DA" w:rsidRDefault="00A419C3" w:rsidP="00A419C3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C537DA" w:rsidRDefault="00A419C3" w:rsidP="00A419C3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1507,0</w:t>
            </w:r>
          </w:p>
        </w:tc>
      </w:tr>
      <w:tr w:rsidR="00A419C3" w:rsidTr="00CF0011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100,3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20E2D" w:rsidRDefault="00A419C3" w:rsidP="00A419C3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103,0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Default="00A419C3" w:rsidP="00A419C3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136,5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F84BDE" w:rsidRDefault="00A419C3" w:rsidP="00A419C3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F84BDE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623096" w:rsidRDefault="00A419C3" w:rsidP="00A419C3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4,9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623096" w:rsidRDefault="00A419C3" w:rsidP="00A419C3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87773B" w:rsidRDefault="00A419C3" w:rsidP="00A419C3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10329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25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CF5092" w:rsidRDefault="00A419C3" w:rsidP="00A419C3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Pr="00784AAE" w:rsidRDefault="00A419C3" w:rsidP="00A419C3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6087,21</w:t>
            </w:r>
          </w:p>
        </w:tc>
      </w:tr>
      <w:tr w:rsidR="00A419C3" w:rsidRPr="00B84C9F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Default="00A419C3" w:rsidP="00A419C3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104,3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4B1DCA" w:rsidRDefault="00A419C3" w:rsidP="00A419C3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</w:p>
        </w:tc>
      </w:tr>
      <w:tr w:rsidR="00A419C3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6348A8" w:rsidRDefault="00A419C3" w:rsidP="00A419C3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912E02" w:rsidRDefault="00A419C3" w:rsidP="00A419C3">
            <w:pPr>
              <w:pStyle w:val="wartocibezgwiazdek"/>
            </w:pPr>
            <w:r w:rsidRPr="00912E02">
              <w:t>104,2</w:t>
            </w:r>
          </w:p>
        </w:tc>
      </w:tr>
      <w:tr w:rsidR="00A419C3" w:rsidTr="00CF0011">
        <w:tc>
          <w:tcPr>
            <w:tcW w:w="4220" w:type="dxa"/>
            <w:vMerge/>
            <w:shd w:val="clear" w:color="auto" w:fill="auto"/>
            <w:vAlign w:val="center"/>
          </w:tcPr>
          <w:p w:rsidR="00A419C3" w:rsidRDefault="00A419C3" w:rsidP="00A419C3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C3" w:rsidRDefault="00A419C3" w:rsidP="00A419C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Default="00A419C3" w:rsidP="00A419C3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C3" w:rsidRPr="003C7B52" w:rsidRDefault="00A419C3" w:rsidP="00A419C3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B1014F" w:rsidRDefault="00A419C3" w:rsidP="00A419C3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2259F7" w:rsidRDefault="00A419C3" w:rsidP="00A419C3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5B0887" w:rsidRDefault="00A419C3" w:rsidP="00A419C3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C3" w:rsidRPr="0053131D" w:rsidRDefault="00A419C3" w:rsidP="00A419C3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5B0887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276350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037221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B4547F" w:rsidRDefault="00A419C3" w:rsidP="00A419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C3" w:rsidRPr="003C32AF" w:rsidRDefault="00A419C3" w:rsidP="00A419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C3" w:rsidRPr="006E748C" w:rsidRDefault="00A419C3" w:rsidP="00A419C3">
            <w:pPr>
              <w:pStyle w:val="wartocibezgwiazdek"/>
            </w:pPr>
          </w:p>
        </w:tc>
      </w:tr>
      <w:tr w:rsidR="00945531" w:rsidTr="00CF001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0F2E13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6875C0">
            <w:pPr>
              <w:pStyle w:val="wartocibezgwiazdek"/>
            </w:pPr>
          </w:p>
        </w:tc>
      </w:tr>
      <w:tr w:rsidR="00945531" w:rsidTr="00CF001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4E7F88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6875C0">
            <w:pPr>
              <w:pStyle w:val="wartocibezgwiazdek"/>
            </w:pPr>
          </w:p>
        </w:tc>
      </w:tr>
      <w:tr w:rsidR="00945531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6875C0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A260A" w:rsidRDefault="00945531" w:rsidP="006875C0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6875C0">
            <w:pPr>
              <w:pStyle w:val="wartocibezgwiazdek"/>
            </w:pPr>
            <w:r w:rsidRPr="00522C4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6875C0">
            <w:pPr>
              <w:pStyle w:val="wartocibezgwiazdek"/>
            </w:pPr>
            <w:r w:rsidRPr="001D59D2">
              <w:t>101,4</w:t>
            </w:r>
          </w:p>
        </w:tc>
      </w:tr>
      <w:tr w:rsidR="006A260A" w:rsidTr="00CF0011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522C4A" w:rsidRDefault="00823CBC" w:rsidP="006875C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C0871" w:rsidRDefault="007C0871" w:rsidP="006875C0">
            <w:pPr>
              <w:pStyle w:val="wartocibezgwiazdek"/>
            </w:pPr>
            <w:r w:rsidRPr="007C0871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6875C0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CB3811" w:rsidP="00687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875C0" w:rsidP="00687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5A7D85" w:rsidRDefault="005A7D85" w:rsidP="006875C0">
            <w:pPr>
              <w:pStyle w:val="wartocibezgwiazdek"/>
              <w:rPr>
                <w:b/>
              </w:rPr>
            </w:pPr>
            <w:r w:rsidRPr="005A7D8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6875C0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C37A1C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CF001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CF0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CF0011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CF0011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96,6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C35303" w:rsidP="006875C0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118,1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C35303" w:rsidP="006875C0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C35303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  <w:rPr>
                <w:snapToGrid w:val="0"/>
              </w:rPr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93,8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6875C0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6875C0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6875C0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6875C0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C35303" w:rsidP="006875C0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  <w:r>
              <w:t>103,2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6875C0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6875C0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6875C0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6875C0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C35303" w:rsidP="006875C0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6875C0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  <w:r>
              <w:t>93,4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6875C0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6875C0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6875C0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687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6875C0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C35303" w:rsidP="006875C0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6875C0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6,3</w:t>
            </w:r>
          </w:p>
        </w:tc>
      </w:tr>
      <w:tr w:rsidR="00154D6E" w:rsidTr="00CF0011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6875C0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6875C0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6875C0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6875C0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C35303" w:rsidP="006875C0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6875C0">
            <w:pPr>
              <w:pStyle w:val="wartocibezgwiazdek"/>
            </w:pPr>
          </w:p>
        </w:tc>
      </w:tr>
      <w:tr w:rsidR="00154D6E" w:rsidTr="00CF0011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687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687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6875C0">
            <w:pPr>
              <w:pStyle w:val="wartocibezgwiazdek"/>
            </w:pPr>
          </w:p>
        </w:tc>
      </w:tr>
      <w:tr w:rsidR="00941664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43585D" w:rsidRDefault="00941664" w:rsidP="00941664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EA2A10" w:rsidRDefault="00941664" w:rsidP="00941664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1122B1" w:rsidRDefault="00941664" w:rsidP="00941664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95,2</w:t>
            </w:r>
          </w:p>
        </w:tc>
      </w:tr>
      <w:tr w:rsidR="00941664" w:rsidTr="00CF0011">
        <w:tc>
          <w:tcPr>
            <w:tcW w:w="4220" w:type="dxa"/>
            <w:vMerge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CB3538" w:rsidRDefault="00941664" w:rsidP="00941664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43585D" w:rsidRDefault="00941664" w:rsidP="00941664">
            <w:pPr>
              <w:pStyle w:val="Wartocigwiazdka"/>
            </w:pPr>
            <w:r>
              <w:t>97,1*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EA2A10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1122B1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</w:tr>
      <w:tr w:rsidR="00941664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43585D" w:rsidRDefault="00941664" w:rsidP="00941664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2654E8" w:rsidRDefault="00941664" w:rsidP="00941664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108,9</w:t>
            </w:r>
          </w:p>
        </w:tc>
      </w:tr>
      <w:tr w:rsidR="00941664" w:rsidTr="00CF0011">
        <w:tc>
          <w:tcPr>
            <w:tcW w:w="4220" w:type="dxa"/>
            <w:vMerge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43585D" w:rsidRDefault="00941664" w:rsidP="00941664">
            <w:pPr>
              <w:pStyle w:val="Wartocigwiazdka"/>
            </w:pPr>
            <w:r>
              <w:t>108,6*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2654E8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</w:tr>
      <w:tr w:rsidR="00941664" w:rsidTr="00CF0011">
        <w:tc>
          <w:tcPr>
            <w:tcW w:w="4537" w:type="dxa"/>
            <w:gridSpan w:val="2"/>
            <w:shd w:val="clear" w:color="auto" w:fill="auto"/>
            <w:vAlign w:val="center"/>
          </w:tcPr>
          <w:p w:rsidR="00941664" w:rsidRPr="00CA0588" w:rsidRDefault="00941664" w:rsidP="00941664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</w:tr>
      <w:tr w:rsidR="00941664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111,0</w:t>
            </w:r>
          </w:p>
        </w:tc>
      </w:tr>
      <w:tr w:rsidR="00941664" w:rsidTr="00CF0011">
        <w:tc>
          <w:tcPr>
            <w:tcW w:w="4220" w:type="dxa"/>
            <w:vMerge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1664" w:rsidRPr="0004376A" w:rsidRDefault="00941664" w:rsidP="00941664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1664" w:rsidRPr="0004376A" w:rsidRDefault="00941664" w:rsidP="00941664">
            <w:pPr>
              <w:pStyle w:val="wartocibezgwiazdek"/>
            </w:pPr>
          </w:p>
        </w:tc>
      </w:tr>
      <w:tr w:rsidR="00941664" w:rsidTr="00CF0011">
        <w:tc>
          <w:tcPr>
            <w:tcW w:w="4220" w:type="dxa"/>
            <w:vMerge w:val="restart"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DCD3E6"/>
          </w:tcPr>
          <w:p w:rsidR="00941664" w:rsidRPr="0004376A" w:rsidRDefault="00941664" w:rsidP="00941664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941664" w:rsidRDefault="00941664" w:rsidP="00941664">
            <w:pPr>
              <w:pStyle w:val="wartocibezgwiazdek"/>
            </w:pPr>
            <w:r>
              <w:t>105,6</w:t>
            </w:r>
          </w:p>
        </w:tc>
      </w:tr>
      <w:tr w:rsidR="00941664" w:rsidTr="00CF0011">
        <w:tc>
          <w:tcPr>
            <w:tcW w:w="4220" w:type="dxa"/>
            <w:vMerge/>
            <w:shd w:val="clear" w:color="auto" w:fill="auto"/>
            <w:vAlign w:val="center"/>
          </w:tcPr>
          <w:p w:rsidR="00941664" w:rsidRDefault="00941664" w:rsidP="0094166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1664" w:rsidRDefault="00941664" w:rsidP="0094166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DCD3E6"/>
          </w:tcPr>
          <w:p w:rsidR="00941664" w:rsidRPr="0004376A" w:rsidRDefault="00941664" w:rsidP="00941664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941664" w:rsidRPr="0004376A" w:rsidRDefault="00941664" w:rsidP="0094166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941664" w:rsidRDefault="00941664" w:rsidP="00941664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C37A1C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CF001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CF0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6875C0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A852D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52D8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52D8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A852D8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52D8">
            <w:pPr>
              <w:pStyle w:val="wartocibezgwiazdek"/>
            </w:pPr>
            <w:r>
              <w:t>41078</w:t>
            </w:r>
          </w:p>
        </w:tc>
      </w:tr>
      <w:tr w:rsidR="005A7D85" w:rsidTr="00A852D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604EE" w:rsidRDefault="005A7D85" w:rsidP="005A7D85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13413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16949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19638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</w:tr>
      <w:tr w:rsidR="00EE4823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E4823" w:rsidRDefault="00B34657" w:rsidP="00A852D8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52D8">
            <w:pPr>
              <w:pStyle w:val="wartocibezgwiazdek"/>
            </w:pPr>
            <w:r>
              <w:t>110,2</w:t>
            </w:r>
          </w:p>
        </w:tc>
      </w:tr>
      <w:tr w:rsidR="005A7D85" w:rsidTr="00A852D8">
        <w:tc>
          <w:tcPr>
            <w:tcW w:w="4220" w:type="dxa"/>
            <w:vMerge/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D85" w:rsidRPr="005604EE" w:rsidRDefault="005A7D85" w:rsidP="005A7D8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111,5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D85" w:rsidRPr="005A7D85" w:rsidRDefault="005A7D85" w:rsidP="00A852D8">
            <w:pPr>
              <w:pStyle w:val="wartocibezgwiazdek"/>
            </w:pPr>
            <w:r w:rsidRPr="005A7D85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D85" w:rsidRDefault="005A7D85" w:rsidP="00A852D8">
            <w:pPr>
              <w:pStyle w:val="wartocibezgwiazdek"/>
            </w:pPr>
          </w:p>
        </w:tc>
      </w:tr>
      <w:tr w:rsidR="00945531" w:rsidTr="00A852D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52D8">
            <w:pPr>
              <w:pStyle w:val="wartocibezgwiazdek"/>
            </w:pPr>
          </w:p>
        </w:tc>
      </w:tr>
      <w:tr w:rsidR="00A852D8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111,7</w:t>
            </w:r>
          </w:p>
        </w:tc>
      </w:tr>
      <w:tr w:rsidR="00A852D8" w:rsidTr="00A852D8">
        <w:tc>
          <w:tcPr>
            <w:tcW w:w="4220" w:type="dxa"/>
            <w:vMerge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98,6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</w:tr>
      <w:tr w:rsidR="00A852D8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102,4</w:t>
            </w:r>
          </w:p>
        </w:tc>
      </w:tr>
      <w:tr w:rsidR="00A852D8" w:rsidTr="00A852D8">
        <w:tc>
          <w:tcPr>
            <w:tcW w:w="4220" w:type="dxa"/>
            <w:vMerge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852D8" w:rsidRPr="005604EE" w:rsidRDefault="00A852D8" w:rsidP="00A852D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852D8" w:rsidRPr="00843853" w:rsidRDefault="00A852D8" w:rsidP="00A852D8">
            <w:pPr>
              <w:pStyle w:val="wartocibezgwiazdek"/>
            </w:pPr>
            <w:r w:rsidRPr="00843853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52D8" w:rsidRPr="00843853" w:rsidRDefault="00A852D8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852D8" w:rsidRDefault="00A852D8" w:rsidP="00A852D8">
            <w:pPr>
              <w:pStyle w:val="wartocibezgwiazdek"/>
            </w:pPr>
          </w:p>
        </w:tc>
      </w:tr>
      <w:tr w:rsidR="00945531" w:rsidTr="00A852D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A852D8">
            <w:pPr>
              <w:pStyle w:val="wartocibezgwiazdek"/>
            </w:pPr>
          </w:p>
        </w:tc>
      </w:tr>
      <w:tr w:rsidR="0090496C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943BCC" w:rsidRDefault="0090496C" w:rsidP="00A852D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A852D8">
            <w:pPr>
              <w:pStyle w:val="wartocibezgwiazdek"/>
            </w:pPr>
            <w:r>
              <w:t>4,6</w:t>
            </w:r>
          </w:p>
        </w:tc>
      </w:tr>
      <w:tr w:rsidR="003B5069" w:rsidTr="00A852D8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3B5069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6313A0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CF6FB9" w:rsidRDefault="003B5069" w:rsidP="003B5069">
            <w:pPr>
              <w:pStyle w:val="wartocibezgwiazdek"/>
            </w:pPr>
          </w:p>
        </w:tc>
      </w:tr>
      <w:tr w:rsidR="0090496C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A852D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A852D8">
            <w:pPr>
              <w:pStyle w:val="wartocibezgwiazdek"/>
            </w:pPr>
            <w:r>
              <w:t>3,7</w:t>
            </w:r>
          </w:p>
        </w:tc>
      </w:tr>
      <w:tr w:rsidR="003B5069" w:rsidRPr="008049C1" w:rsidTr="00A852D8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3B5069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3B5069">
            <w:pPr>
              <w:pStyle w:val="wartocibezgwiazdek"/>
            </w:pPr>
          </w:p>
        </w:tc>
      </w:tr>
      <w:tr w:rsidR="0090496C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A852D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A852D8">
            <w:pPr>
              <w:pStyle w:val="wartocibezgwiazdek"/>
            </w:pPr>
            <w:r>
              <w:t>46896,0</w:t>
            </w:r>
          </w:p>
        </w:tc>
      </w:tr>
      <w:tr w:rsidR="003B5069" w:rsidTr="00A852D8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3B5069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3B5069">
            <w:pPr>
              <w:pStyle w:val="wartocibezgwiazdek"/>
            </w:pPr>
          </w:p>
        </w:tc>
      </w:tr>
      <w:tr w:rsidR="0090496C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5604EE" w:rsidRDefault="0090496C" w:rsidP="00A852D8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97767" w:rsidRDefault="0090496C" w:rsidP="00A852D8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A852D8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A852D8">
            <w:pPr>
              <w:pStyle w:val="wartocibezgwiazdek"/>
            </w:pPr>
            <w:r>
              <w:t>114,9</w:t>
            </w:r>
          </w:p>
        </w:tc>
      </w:tr>
      <w:tr w:rsidR="003B5069" w:rsidTr="00A852D8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3B5069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D60E8B" w:rsidRDefault="003B5069" w:rsidP="003B5069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97767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3B506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Default="003B5069" w:rsidP="003B5069">
            <w:pPr>
              <w:pStyle w:val="wartocibezgwiazdek"/>
            </w:pPr>
          </w:p>
        </w:tc>
      </w:tr>
      <w:tr w:rsidR="00945531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A852D8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A852D8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A852D8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A852D8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A852D8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92286A">
              <w:t>816423</w:t>
            </w:r>
          </w:p>
        </w:tc>
      </w:tr>
      <w:tr w:rsidR="00945531" w:rsidTr="00A852D8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A852D8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A852D8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A852D8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A852D8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A852D8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3243" w:rsidRDefault="00F36272" w:rsidP="00A852D8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</w:p>
        </w:tc>
      </w:tr>
      <w:tr w:rsidR="00945531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A852D8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A852D8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3243" w:rsidRDefault="00945531" w:rsidP="00A852D8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A852D8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A852D8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A852D8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A852D8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92286A">
              <w:t>159027</w:t>
            </w:r>
          </w:p>
        </w:tc>
      </w:tr>
      <w:tr w:rsidR="00945531" w:rsidTr="00A852D8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A852D8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A852D8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A852D8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A852D8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A852D8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3243" w:rsidRDefault="00F36272" w:rsidP="00A852D8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</w:p>
        </w:tc>
      </w:tr>
      <w:tr w:rsidR="00945531" w:rsidTr="00A852D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A852D8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A852D8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F23243" w:rsidRDefault="00945531" w:rsidP="00A852D8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A852D8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A852D8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A852D8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A852D8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A852D8">
            <w:pPr>
              <w:pStyle w:val="wartocibezgwiazdek"/>
            </w:pPr>
            <w:r w:rsidRPr="0092286A">
              <w:t>31618</w:t>
            </w:r>
          </w:p>
        </w:tc>
      </w:tr>
      <w:tr w:rsidR="00765FB1" w:rsidTr="00A852D8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A852D8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A852D8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A852D8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A852D8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A852D8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F23243" w:rsidRDefault="00F36272" w:rsidP="00A852D8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A852D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A852D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A852D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20439B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20439B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20439B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20439B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041" w:rsidRDefault="009E6041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9E6041" w:rsidRPr="005501AC" w:rsidRDefault="009E6041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E6041" w:rsidRPr="009B1DA0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E6041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E6041" w:rsidRPr="009B1DA0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E604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9E6041" w:rsidRPr="005501AC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E6041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1/2019</w:t>
                              </w:r>
                            </w:hyperlink>
                            <w:r w:rsidR="009E6041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E6041" w:rsidRPr="005501AC" w:rsidRDefault="009E6041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E6041" w:rsidRPr="005501AC" w:rsidRDefault="009E6041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E6041" w:rsidRPr="008F30FF" w:rsidRDefault="009E604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9E6041" w:rsidRPr="005501AC" w:rsidRDefault="009E6041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9E6041" w:rsidRDefault="009E6041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E6041" w:rsidRPr="005D4C96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E6041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9E6041" w:rsidRPr="00673C26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E6041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9E6041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9E604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9E604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9E604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E6041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9E6041" w:rsidRPr="008C071C" w:rsidRDefault="00B22C3F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9E6041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E6041" w:rsidRPr="001A420E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9E6041" w:rsidRPr="001A420E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9E6041" w:rsidRPr="001A420E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9E6041" w:rsidRPr="001A420E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9E6041" w:rsidRPr="001A420E" w:rsidRDefault="00B22C3F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9E6041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9E6041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9E6041" w:rsidRPr="004B4794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9E604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9E6041" w:rsidRPr="005D4C96" w:rsidRDefault="00B22C3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9E6041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9E6041" w:rsidRPr="005D4C96" w:rsidRDefault="00B22C3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9E6041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9E6041" w:rsidRPr="005D4C96" w:rsidRDefault="00B22C3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9E6041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9E6041" w:rsidRPr="005D4C96" w:rsidRDefault="00B22C3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9E6041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9E6041" w:rsidRPr="005D4C96" w:rsidRDefault="00B22C3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9E6041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9E6041" w:rsidRDefault="009E6041" w:rsidP="00F548C1">
                      <w:pPr>
                        <w:rPr>
                          <w:b/>
                        </w:rPr>
                      </w:pPr>
                    </w:p>
                    <w:p w:rsidR="009E6041" w:rsidRPr="005501AC" w:rsidRDefault="009E6041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9E6041" w:rsidRPr="009B1DA0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9E6041" w:rsidRPr="009B1DA0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9E6041" w:rsidRPr="005501AC" w:rsidRDefault="009E604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E6041" w:rsidRPr="005501AC" w:rsidRDefault="009E6041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E6041" w:rsidRPr="005501AC" w:rsidRDefault="009E6041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E6041" w:rsidRPr="008F30FF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9E6041" w:rsidRPr="005501AC" w:rsidRDefault="009E6041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9E6041" w:rsidRDefault="009E6041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E6041" w:rsidRPr="005D4C96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9E6041" w:rsidRPr="00673C26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9E6041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9E6041" w:rsidRPr="008C071C" w:rsidRDefault="009E6041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9E6041" w:rsidRPr="001A420E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9E6041" w:rsidRPr="001A420E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9E6041" w:rsidRPr="001A420E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9E6041" w:rsidRPr="001A420E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9E6041" w:rsidRPr="001A420E" w:rsidRDefault="009E6041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9E6041" w:rsidRPr="004B4794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9E6041" w:rsidRPr="005D4C96" w:rsidRDefault="009E604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9E6041" w:rsidRPr="005D4C96" w:rsidRDefault="009E604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9E6041" w:rsidRPr="005D4C96" w:rsidRDefault="009E604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9E6041" w:rsidRPr="005D4C96" w:rsidRDefault="009E604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9E6041" w:rsidRPr="005D4C96" w:rsidRDefault="009E604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3F" w:rsidRDefault="00B22C3F">
      <w:r>
        <w:separator/>
      </w:r>
    </w:p>
  </w:endnote>
  <w:endnote w:type="continuationSeparator" w:id="0">
    <w:p w:rsidR="00B22C3F" w:rsidRDefault="00B2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Default="009E604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E6041" w:rsidRDefault="009E604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Pr="008C15F1" w:rsidRDefault="009E604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20439B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9E6041" w:rsidRDefault="009E604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3F" w:rsidRDefault="00B22C3F">
      <w:r>
        <w:separator/>
      </w:r>
    </w:p>
  </w:footnote>
  <w:footnote w:type="continuationSeparator" w:id="0">
    <w:p w:rsidR="00B22C3F" w:rsidRDefault="00B22C3F">
      <w:r>
        <w:continuationSeparator/>
      </w:r>
    </w:p>
  </w:footnote>
  <w:footnote w:id="1">
    <w:p w:rsidR="009E6041" w:rsidRPr="007B3BA9" w:rsidRDefault="009E6041" w:rsidP="00B54E0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E6041" w:rsidRPr="0002187D" w:rsidRDefault="009E6041" w:rsidP="00B54E05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E6041" w:rsidRPr="000F0B9F" w:rsidRDefault="009E6041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E6041" w:rsidRDefault="009E6041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41" w:rsidRPr="0089050E" w:rsidRDefault="009E6041" w:rsidP="0034651C">
    <w:pPr>
      <w:pStyle w:val="Nagwek"/>
      <w:spacing w:before="120"/>
      <w:jc w:val="center"/>
      <w:rPr>
        <w:lang w:val="en-GB"/>
      </w:rPr>
    </w:pPr>
  </w:p>
  <w:p w:rsidR="009E6041" w:rsidRDefault="009E6041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6041" w:rsidRPr="003C6C8D" w:rsidRDefault="009E604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E6041" w:rsidRPr="003C6C8D" w:rsidRDefault="009E604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9E6041" w:rsidRDefault="009E6041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E6041" w:rsidRDefault="009E6041" w:rsidP="0037412B">
    <w:pPr>
      <w:pStyle w:val="Nagwek"/>
      <w:spacing w:before="120"/>
      <w:rPr>
        <w:sz w:val="12"/>
        <w:szCs w:val="12"/>
      </w:rPr>
    </w:pPr>
  </w:p>
  <w:p w:rsidR="009E6041" w:rsidRPr="0037412B" w:rsidRDefault="009E6041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041" w:rsidRPr="00FE252C" w:rsidRDefault="009E604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E6041" w:rsidRPr="003439F1" w:rsidRDefault="009E604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9E6041" w:rsidRPr="00FE252C" w:rsidRDefault="009E6041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E6041" w:rsidRPr="003439F1" w:rsidRDefault="009E6041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7F4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3A2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6875C0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12019,3,33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E886E-B97C-4096-955F-8046C676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17867</TotalTime>
  <Pages>23</Pages>
  <Words>6378</Words>
  <Characters>38272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Sułkowska Dorota</cp:lastModifiedBy>
  <cp:revision>3263</cp:revision>
  <cp:lastPrinted>2019-07-18T09:23:00Z</cp:lastPrinted>
  <dcterms:created xsi:type="dcterms:W3CDTF">2015-01-22T08:03:00Z</dcterms:created>
  <dcterms:modified xsi:type="dcterms:W3CDTF">2019-07-24T05:51:00Z</dcterms:modified>
</cp:coreProperties>
</file>