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C7326" w:rsidRDefault="00860F8E" w:rsidP="00F548C1">
      <w:pPr>
        <w:pStyle w:val="Tekstkomuniktatytukomunika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Komunikat o sytuacji społeczno-gospodarczej </w:t>
      </w:r>
      <w:r w:rsidR="00F548C1" w:rsidRPr="006C7326">
        <w:rPr>
          <w:color w:val="FFFFFF"/>
          <w:highlight w:val="black"/>
        </w:rPr>
        <w:br/>
      </w:r>
      <w:r w:rsidRPr="006C7326">
        <w:rPr>
          <w:color w:val="FFFFFF"/>
          <w:spacing w:val="-2"/>
          <w:highlight w:val="black"/>
        </w:rPr>
        <w:t>wojew</w:t>
      </w:r>
      <w:r w:rsidR="00F548C1" w:rsidRPr="006C7326">
        <w:rPr>
          <w:color w:val="FFFFFF"/>
          <w:spacing w:val="-2"/>
          <w:highlight w:val="black"/>
        </w:rPr>
        <w:t xml:space="preserve">ództwa mazowieckiego </w:t>
      </w:r>
      <w:r w:rsidR="00FE13D0" w:rsidRPr="006C7326">
        <w:rPr>
          <w:color w:val="FFFFFF"/>
          <w:spacing w:val="-2"/>
          <w:highlight w:val="black"/>
        </w:rPr>
        <w:t xml:space="preserve">w </w:t>
      </w:r>
      <w:r w:rsidR="00766310" w:rsidRPr="006C7326">
        <w:rPr>
          <w:color w:val="FFFFFF"/>
          <w:spacing w:val="-2"/>
          <w:highlight w:val="black"/>
        </w:rPr>
        <w:t>marcu</w:t>
      </w:r>
      <w:r w:rsidR="00F548C1" w:rsidRPr="006C7326">
        <w:rPr>
          <w:color w:val="FFFFFF"/>
          <w:spacing w:val="-2"/>
          <w:highlight w:val="black"/>
        </w:rPr>
        <w:t xml:space="preserve"> 201</w:t>
      </w:r>
      <w:r w:rsidR="00945531" w:rsidRPr="006C7326">
        <w:rPr>
          <w:color w:val="FFFFFF"/>
          <w:spacing w:val="-2"/>
          <w:highlight w:val="black"/>
        </w:rPr>
        <w:t>9</w:t>
      </w:r>
      <w:r w:rsidR="00F548C1" w:rsidRPr="006C7326">
        <w:rPr>
          <w:color w:val="FFFFFF"/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C7326" w:rsidTr="006C7326">
        <w:tc>
          <w:tcPr>
            <w:tcW w:w="10485" w:type="dxa"/>
            <w:shd w:val="clear" w:color="auto" w:fill="000000"/>
          </w:tcPr>
          <w:p w:rsidR="006E44DC" w:rsidRPr="006C7326" w:rsidRDefault="00A12AAA" w:rsidP="00DC3EE6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marcu br. przeciętne zatrudnienie w sektorze przedsiębiorstw było wyższe niż przed rokiem (o 2,4%). Stopa bezrobocia rejestrowanego wyniosła 4,9% i obniżyła się zarówno w skali roku, jak i miesiąca.</w:t>
            </w:r>
          </w:p>
          <w:p w:rsidR="00220242" w:rsidRPr="006C7326" w:rsidRDefault="00A12AAA" w:rsidP="00DC3EE6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Przeciętne miesięczne wynagrodzenie brutto w sektorze przedsiębiorstw w marcu br. było wyższe od notowanego rok wcześniej (o 4,5%).</w:t>
            </w:r>
          </w:p>
          <w:p w:rsidR="00220242" w:rsidRPr="006C7326" w:rsidRDefault="00220242" w:rsidP="00E66EC8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Na rynku rolnym w </w:t>
            </w:r>
            <w:r w:rsidR="00C64FFF" w:rsidRPr="006C7326">
              <w:rPr>
                <w:color w:val="FFFFFF"/>
                <w:highlight w:val="black"/>
              </w:rPr>
              <w:t>marcu</w:t>
            </w:r>
            <w:r w:rsidR="00E66EC8" w:rsidRPr="006C7326">
              <w:rPr>
                <w:color w:val="FFFFFF"/>
                <w:highlight w:val="black"/>
              </w:rPr>
              <w:t xml:space="preserve"> </w:t>
            </w:r>
            <w:r w:rsidR="00F565D1" w:rsidRPr="006C7326">
              <w:rPr>
                <w:color w:val="FFFFFF"/>
                <w:highlight w:val="black"/>
              </w:rPr>
              <w:t>b</w:t>
            </w:r>
            <w:r w:rsidRPr="006C7326">
              <w:rPr>
                <w:color w:val="FFFFFF"/>
                <w:highlight w:val="black"/>
              </w:rPr>
              <w:t>r. przeciętn</w:t>
            </w:r>
            <w:r w:rsidR="0032499B" w:rsidRPr="006C7326">
              <w:rPr>
                <w:color w:val="FFFFFF"/>
                <w:highlight w:val="black"/>
              </w:rPr>
              <w:t>e</w:t>
            </w:r>
            <w:r w:rsidRPr="006C7326">
              <w:rPr>
                <w:color w:val="FFFFFF"/>
                <w:highlight w:val="black"/>
              </w:rPr>
              <w:t xml:space="preserve"> cen</w:t>
            </w:r>
            <w:r w:rsidR="0032499B" w:rsidRPr="006C7326">
              <w:rPr>
                <w:color w:val="FFFFFF"/>
                <w:highlight w:val="black"/>
              </w:rPr>
              <w:t>y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="00795131" w:rsidRPr="006C7326">
              <w:rPr>
                <w:color w:val="FFFFFF"/>
                <w:highlight w:val="black"/>
              </w:rPr>
              <w:t>skupu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="0032499B" w:rsidRPr="006C7326">
              <w:rPr>
                <w:color w:val="FFFFFF"/>
                <w:highlight w:val="black"/>
              </w:rPr>
              <w:t xml:space="preserve">podstawowych produktów pochodzenia roślinnego </w:t>
            </w:r>
            <w:r w:rsidR="00C64FFF" w:rsidRPr="006C7326">
              <w:rPr>
                <w:color w:val="FFFFFF"/>
                <w:highlight w:val="black"/>
              </w:rPr>
              <w:t>oraz żywca rzeźnego wołowego i drobiow</w:t>
            </w:r>
            <w:r w:rsidR="00C259DF" w:rsidRPr="006C7326">
              <w:rPr>
                <w:color w:val="FFFFFF"/>
                <w:highlight w:val="black"/>
              </w:rPr>
              <w:t>ego</w:t>
            </w:r>
            <w:r w:rsidR="00C64FFF" w:rsidRPr="006C7326">
              <w:rPr>
                <w:color w:val="FFFFFF"/>
                <w:highlight w:val="black"/>
              </w:rPr>
              <w:t xml:space="preserve"> </w:t>
            </w:r>
            <w:r w:rsidR="00EA34BC" w:rsidRPr="006C7326">
              <w:rPr>
                <w:color w:val="FFFFFF"/>
                <w:highlight w:val="black"/>
              </w:rPr>
              <w:t>kształtowały się po</w:t>
            </w:r>
            <w:r w:rsidR="00E66EC8" w:rsidRPr="006C7326">
              <w:rPr>
                <w:color w:val="FFFFFF"/>
                <w:highlight w:val="black"/>
              </w:rPr>
              <w:t>wy</w:t>
            </w:r>
            <w:r w:rsidR="00EA34BC" w:rsidRPr="006C7326">
              <w:rPr>
                <w:color w:val="FFFFFF"/>
                <w:highlight w:val="black"/>
              </w:rPr>
              <w:t xml:space="preserve">żej poziomu sprzed roku i sprzed miesiąca. </w:t>
            </w:r>
            <w:r w:rsidR="00F565D1" w:rsidRPr="006C7326">
              <w:rPr>
                <w:color w:val="FFFFFF"/>
                <w:highlight w:val="black"/>
              </w:rPr>
              <w:t>Wyższ</w:t>
            </w:r>
            <w:r w:rsidR="00C64FFF" w:rsidRPr="006C7326">
              <w:rPr>
                <w:color w:val="FFFFFF"/>
                <w:highlight w:val="black"/>
              </w:rPr>
              <w:t>a</w:t>
            </w:r>
            <w:r w:rsidR="00F565D1" w:rsidRPr="006C7326">
              <w:rPr>
                <w:color w:val="FFFFFF"/>
                <w:highlight w:val="black"/>
              </w:rPr>
              <w:t xml:space="preserve"> niż przed rokiem, ale</w:t>
            </w:r>
            <w:r w:rsidR="00C64FFF" w:rsidRPr="006C7326">
              <w:rPr>
                <w:color w:val="FFFFFF"/>
                <w:highlight w:val="black"/>
              </w:rPr>
              <w:t xml:space="preserve"> niższa niż przed miesiącem była</w:t>
            </w:r>
            <w:r w:rsidR="00F565D1" w:rsidRPr="006C7326">
              <w:rPr>
                <w:color w:val="FFFFFF"/>
                <w:highlight w:val="black"/>
              </w:rPr>
              <w:t xml:space="preserve"> </w:t>
            </w:r>
            <w:r w:rsidR="00C64FFF" w:rsidRPr="006C7326">
              <w:rPr>
                <w:color w:val="FFFFFF"/>
                <w:highlight w:val="black"/>
              </w:rPr>
              <w:t xml:space="preserve">cena </w:t>
            </w:r>
            <w:r w:rsidR="00F565D1" w:rsidRPr="006C7326">
              <w:rPr>
                <w:color w:val="FFFFFF"/>
                <w:highlight w:val="black"/>
              </w:rPr>
              <w:t>mleka</w:t>
            </w:r>
            <w:r w:rsidR="00C64FFF" w:rsidRPr="006C7326">
              <w:rPr>
                <w:color w:val="FFFFFF"/>
                <w:highlight w:val="black"/>
              </w:rPr>
              <w:t>, natomiast z</w:t>
            </w:r>
            <w:r w:rsidR="00F565D1" w:rsidRPr="006C7326">
              <w:rPr>
                <w:color w:val="FFFFFF"/>
                <w:highlight w:val="black"/>
              </w:rPr>
              <w:t>a żywiec wieprzowy płacono więcej n</w:t>
            </w:r>
            <w:r w:rsidR="00E72E96" w:rsidRPr="006C7326">
              <w:rPr>
                <w:color w:val="FFFFFF"/>
                <w:highlight w:val="black"/>
              </w:rPr>
              <w:t>iż miesiąc temu, jednak mniej niż rok temu.</w:t>
            </w:r>
            <w:r w:rsidR="00F565D1" w:rsidRPr="006C7326">
              <w:rPr>
                <w:color w:val="FFFFFF"/>
                <w:highlight w:val="black"/>
              </w:rPr>
              <w:t xml:space="preserve"> </w:t>
            </w:r>
            <w:r w:rsidR="00D63891" w:rsidRPr="006C7326">
              <w:rPr>
                <w:color w:val="FFFFFF"/>
                <w:highlight w:val="black"/>
              </w:rPr>
              <w:t>Poprawił się w</w:t>
            </w:r>
            <w:r w:rsidR="00795131" w:rsidRPr="006C7326">
              <w:rPr>
                <w:color w:val="FFFFFF"/>
                <w:highlight w:val="black"/>
              </w:rPr>
              <w:t>skaźnik opłacalności tuczu trzody chlewnej</w:t>
            </w:r>
            <w:r w:rsidR="00D63891" w:rsidRPr="006C7326">
              <w:rPr>
                <w:color w:val="FFFFFF"/>
                <w:highlight w:val="black"/>
              </w:rPr>
              <w:t>.</w:t>
            </w:r>
            <w:r w:rsidR="00F565D1" w:rsidRPr="006C7326">
              <w:rPr>
                <w:color w:val="FFFFFF"/>
                <w:highlight w:val="black"/>
              </w:rPr>
              <w:t xml:space="preserve"> </w:t>
            </w:r>
            <w:r w:rsidR="00795131" w:rsidRPr="006C7326">
              <w:rPr>
                <w:color w:val="FFFFFF"/>
                <w:highlight w:val="black"/>
              </w:rPr>
              <w:t xml:space="preserve"> </w:t>
            </w:r>
          </w:p>
          <w:p w:rsidR="004276B8" w:rsidRPr="006C7326" w:rsidRDefault="00F66B84" w:rsidP="00F66B84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marcu br. produkcja sprzedana przemysłu zwiększyła się w skali roku (o 5,1%, w cenach stałych). Wyższa niż przed rokiem była produkcja budowlano-montażowa (o 14,3%, w cenach bieżących).</w:t>
            </w:r>
            <w:r w:rsidR="00787A20" w:rsidRPr="006C7326">
              <w:rPr>
                <w:color w:val="FFFFFF"/>
                <w:highlight w:val="black"/>
              </w:rPr>
              <w:t xml:space="preserve"> </w:t>
            </w:r>
            <w:r w:rsidR="004276B8" w:rsidRPr="006C7326">
              <w:rPr>
                <w:color w:val="FFFFFF"/>
                <w:highlight w:val="black"/>
              </w:rPr>
              <w:t xml:space="preserve"> </w:t>
            </w:r>
          </w:p>
          <w:p w:rsidR="00220242" w:rsidRPr="006C7326" w:rsidRDefault="00220242" w:rsidP="00220242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Liczba mieszkań oddanych do użytkowania w </w:t>
            </w:r>
            <w:r w:rsidR="008A2C1E" w:rsidRPr="006C7326">
              <w:rPr>
                <w:color w:val="FFFFFF"/>
                <w:highlight w:val="black"/>
              </w:rPr>
              <w:t>marcu</w:t>
            </w:r>
            <w:r w:rsidR="00EF13BC" w:rsidRPr="006C7326">
              <w:rPr>
                <w:color w:val="FFFFFF"/>
                <w:highlight w:val="black"/>
              </w:rPr>
              <w:t xml:space="preserve"> </w:t>
            </w:r>
            <w:r w:rsidR="003B0FE2" w:rsidRPr="006C7326">
              <w:rPr>
                <w:color w:val="FFFFFF"/>
                <w:highlight w:val="black"/>
              </w:rPr>
              <w:t>b</w:t>
            </w:r>
            <w:r w:rsidR="00EF13BC" w:rsidRPr="006C7326">
              <w:rPr>
                <w:color w:val="FFFFFF"/>
                <w:highlight w:val="black"/>
              </w:rPr>
              <w:t>r.</w:t>
            </w:r>
            <w:r w:rsidRPr="006C7326">
              <w:rPr>
                <w:color w:val="FFFFFF"/>
                <w:highlight w:val="black"/>
              </w:rPr>
              <w:t xml:space="preserve"> była </w:t>
            </w:r>
            <w:r w:rsidR="008A2C1E" w:rsidRPr="006C7326">
              <w:rPr>
                <w:color w:val="FFFFFF"/>
                <w:highlight w:val="black"/>
              </w:rPr>
              <w:t>mniejsza</w:t>
            </w:r>
            <w:r w:rsidRPr="006C7326">
              <w:rPr>
                <w:color w:val="FFFFFF"/>
                <w:highlight w:val="black"/>
              </w:rPr>
              <w:t xml:space="preserve"> niż rok wcześniej o </w:t>
            </w:r>
            <w:r w:rsidR="008A2C1E" w:rsidRPr="006C7326">
              <w:rPr>
                <w:color w:val="FFFFFF"/>
                <w:highlight w:val="black"/>
              </w:rPr>
              <w:t>17,6</w:t>
            </w:r>
            <w:r w:rsidRPr="006C7326">
              <w:rPr>
                <w:color w:val="FFFFFF"/>
                <w:highlight w:val="black"/>
              </w:rPr>
              <w:t xml:space="preserve">%. Najwięcej </w:t>
            </w:r>
            <w:r w:rsidR="00057693" w:rsidRPr="006C7326">
              <w:rPr>
                <w:color w:val="FFFFFF"/>
                <w:highlight w:val="black"/>
              </w:rPr>
              <w:t xml:space="preserve">było </w:t>
            </w:r>
            <w:r w:rsidRPr="006C7326">
              <w:rPr>
                <w:color w:val="FFFFFF"/>
                <w:highlight w:val="black"/>
              </w:rPr>
              <w:t xml:space="preserve">mieszkań </w:t>
            </w:r>
            <w:r w:rsidR="009821B1" w:rsidRPr="006C7326">
              <w:rPr>
                <w:color w:val="FFFFFF"/>
                <w:highlight w:val="black"/>
              </w:rPr>
              <w:t>wy</w:t>
            </w:r>
            <w:r w:rsidR="00057693" w:rsidRPr="006C7326">
              <w:rPr>
                <w:color w:val="FFFFFF"/>
                <w:highlight w:val="black"/>
              </w:rPr>
              <w:t>budowanych z przeznaczeniem</w:t>
            </w:r>
            <w:r w:rsidRPr="006C7326">
              <w:rPr>
                <w:color w:val="FFFFFF"/>
                <w:highlight w:val="black"/>
              </w:rPr>
              <w:t xml:space="preserve"> na sprzedaż lub wynajem. </w:t>
            </w:r>
          </w:p>
          <w:p w:rsidR="007F0993" w:rsidRPr="006C7326" w:rsidRDefault="001A57D3" w:rsidP="001A57D3">
            <w:pPr>
              <w:pStyle w:val="Tekstkomunikat1str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marcu br. odnotowano wzrost sprzedaży hurtowej w skali roku (o 7,4%). Wyższa niż przed rokiem była również sprzedaż detaliczna (o 5,7%).</w:t>
            </w:r>
          </w:p>
        </w:tc>
      </w:tr>
    </w:tbl>
    <w:p w:rsidR="00C966BD" w:rsidRPr="006C7326" w:rsidRDefault="00C966BD" w:rsidP="00C966BD">
      <w:pPr>
        <w:spacing w:line="408" w:lineRule="auto"/>
        <w:ind w:left="360"/>
        <w:jc w:val="both"/>
        <w:rPr>
          <w:rFonts w:ascii="Arial" w:hAnsi="Arial" w:cs="Arial"/>
          <w:color w:val="FFFFFF"/>
          <w:highlight w:val="black"/>
        </w:rPr>
      </w:pPr>
    </w:p>
    <w:p w:rsidR="00E62B62" w:rsidRPr="006C7326" w:rsidRDefault="00B67C0E" w:rsidP="00F7221F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br w:type="page"/>
      </w:r>
    </w:p>
    <w:p w:rsidR="00F22C83" w:rsidRPr="006C7326" w:rsidRDefault="00B67C0E" w:rsidP="00F7221F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lastRenderedPageBreak/>
        <w:t>S</w:t>
      </w:r>
      <w:r w:rsidR="001A7002" w:rsidRPr="006C7326">
        <w:rPr>
          <w:color w:val="FFFFFF"/>
          <w:highlight w:val="black"/>
        </w:rPr>
        <w:t>pis</w:t>
      </w:r>
      <w:r w:rsidRPr="006C7326">
        <w:rPr>
          <w:color w:val="FFFFFF"/>
          <w:spacing w:val="60"/>
          <w:highlight w:val="black"/>
        </w:rPr>
        <w:t xml:space="preserve"> </w:t>
      </w:r>
      <w:r w:rsidR="00AD206A" w:rsidRPr="006C7326">
        <w:rPr>
          <w:color w:val="FFFFFF"/>
          <w:highlight w:val="black"/>
        </w:rPr>
        <w:t>t</w:t>
      </w:r>
      <w:r w:rsidR="001A7002" w:rsidRPr="006C7326">
        <w:rPr>
          <w:color w:val="FFFFFF"/>
          <w:highlight w:val="black"/>
        </w:rPr>
        <w:t>reści</w:t>
      </w:r>
    </w:p>
    <w:p w:rsidR="00D91648" w:rsidRPr="006C7326" w:rsidRDefault="00D91648" w:rsidP="00AE3D3D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Rynek pracy</w:t>
      </w:r>
      <w:r w:rsidRPr="006C7326">
        <w:rPr>
          <w:color w:val="FFFFFF"/>
          <w:highlight w:val="black"/>
        </w:rPr>
        <w:tab/>
        <w:t>4</w:t>
      </w:r>
    </w:p>
    <w:p w:rsidR="00D91648" w:rsidRPr="006C7326" w:rsidRDefault="00D91648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Wynagrodzenia</w:t>
      </w:r>
      <w:r w:rsidRPr="006C7326">
        <w:rPr>
          <w:color w:val="FFFFFF"/>
          <w:highlight w:val="black"/>
        </w:rPr>
        <w:tab/>
      </w:r>
      <w:r w:rsidR="007750A0" w:rsidRPr="006C7326">
        <w:rPr>
          <w:color w:val="FFFFFF"/>
          <w:highlight w:val="black"/>
        </w:rPr>
        <w:t>7</w:t>
      </w:r>
    </w:p>
    <w:p w:rsidR="000407C9" w:rsidRPr="006C7326" w:rsidRDefault="000407C9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Ceny detaliczne</w:t>
      </w:r>
      <w:r w:rsidRPr="006C7326">
        <w:rPr>
          <w:color w:val="FFFFFF"/>
          <w:highlight w:val="black"/>
        </w:rPr>
        <w:tab/>
        <w:t>9</w:t>
      </w:r>
    </w:p>
    <w:p w:rsidR="00D91648" w:rsidRPr="006C7326" w:rsidRDefault="00D91648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Rolnictwo</w:t>
      </w:r>
      <w:r w:rsidRPr="006C7326">
        <w:rPr>
          <w:color w:val="FFFFFF"/>
          <w:highlight w:val="black"/>
        </w:rPr>
        <w:tab/>
      </w:r>
      <w:r w:rsidR="00303064" w:rsidRPr="006C7326">
        <w:rPr>
          <w:color w:val="FFFFFF"/>
          <w:highlight w:val="black"/>
        </w:rPr>
        <w:t>1</w:t>
      </w:r>
      <w:r w:rsidR="003E2C0E" w:rsidRPr="006C7326">
        <w:rPr>
          <w:color w:val="FFFFFF"/>
          <w:highlight w:val="black"/>
        </w:rPr>
        <w:t>0</w:t>
      </w:r>
    </w:p>
    <w:p w:rsidR="00D91648" w:rsidRPr="006C7326" w:rsidRDefault="00EB4F80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Przemysł i budownictwo</w:t>
      </w:r>
      <w:r w:rsidRPr="006C7326">
        <w:rPr>
          <w:color w:val="FFFFFF"/>
          <w:highlight w:val="black"/>
        </w:rPr>
        <w:tab/>
      </w:r>
      <w:r w:rsidR="00AD043C" w:rsidRPr="006C7326">
        <w:rPr>
          <w:color w:val="FFFFFF"/>
          <w:highlight w:val="black"/>
        </w:rPr>
        <w:t>1</w:t>
      </w:r>
      <w:r w:rsidR="00303064" w:rsidRPr="006C7326">
        <w:rPr>
          <w:color w:val="FFFFFF"/>
          <w:highlight w:val="black"/>
        </w:rPr>
        <w:t>4</w:t>
      </w:r>
    </w:p>
    <w:p w:rsidR="00D91648" w:rsidRPr="006C7326" w:rsidRDefault="00D91648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Budownictwo mieszkaniowe</w:t>
      </w:r>
      <w:r w:rsidRPr="006C7326">
        <w:rPr>
          <w:color w:val="FFFFFF"/>
          <w:highlight w:val="black"/>
        </w:rPr>
        <w:tab/>
      </w:r>
      <w:r w:rsidR="00BF79FC" w:rsidRPr="006C7326">
        <w:rPr>
          <w:color w:val="FFFFFF"/>
          <w:highlight w:val="black"/>
        </w:rPr>
        <w:t>1</w:t>
      </w:r>
      <w:r w:rsidR="00303064" w:rsidRPr="006C7326">
        <w:rPr>
          <w:color w:val="FFFFFF"/>
          <w:highlight w:val="black"/>
        </w:rPr>
        <w:t>6</w:t>
      </w:r>
    </w:p>
    <w:p w:rsidR="00D91648" w:rsidRPr="006C7326" w:rsidRDefault="00D91648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Rynek wewnętrzny</w:t>
      </w:r>
      <w:r w:rsidRPr="006C7326">
        <w:rPr>
          <w:color w:val="FFFFFF"/>
          <w:highlight w:val="black"/>
        </w:rPr>
        <w:tab/>
      </w:r>
      <w:r w:rsidR="00E2784F" w:rsidRPr="006C7326">
        <w:rPr>
          <w:color w:val="FFFFFF"/>
          <w:highlight w:val="black"/>
        </w:rPr>
        <w:t>1</w:t>
      </w:r>
      <w:r w:rsidR="00303064" w:rsidRPr="006C7326">
        <w:rPr>
          <w:color w:val="FFFFFF"/>
          <w:highlight w:val="black"/>
        </w:rPr>
        <w:t>8</w:t>
      </w:r>
    </w:p>
    <w:p w:rsidR="001E34AA" w:rsidRPr="006C7326" w:rsidRDefault="00D91648" w:rsidP="00DC18A9">
      <w:pPr>
        <w:pStyle w:val="Tekstkomunikatspis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Wybrane dane o województwie mazowieckim</w:t>
      </w:r>
      <w:r w:rsidRPr="006C7326">
        <w:rPr>
          <w:color w:val="FFFFFF"/>
          <w:highlight w:val="black"/>
        </w:rPr>
        <w:tab/>
      </w:r>
      <w:r w:rsidR="00303064" w:rsidRPr="006C7326">
        <w:rPr>
          <w:color w:val="FFFFFF"/>
          <w:highlight w:val="black"/>
        </w:rPr>
        <w:t>2</w:t>
      </w:r>
      <w:r w:rsidR="003E2C0E" w:rsidRPr="006C7326">
        <w:rPr>
          <w:color w:val="FFFFFF"/>
          <w:highlight w:val="black"/>
        </w:rPr>
        <w:t>0</w:t>
      </w:r>
    </w:p>
    <w:p w:rsidR="00C46087" w:rsidRPr="006C7326" w:rsidRDefault="00DC18A9" w:rsidP="00BA1C65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Uwagi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ogólne</w:t>
      </w:r>
    </w:p>
    <w:p w:rsidR="00DC0E10" w:rsidRPr="006C7326" w:rsidRDefault="00DC0E10" w:rsidP="00DC0E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Prezentowane w Komunikacie dane:</w:t>
      </w:r>
    </w:p>
    <w:p w:rsidR="00DC0E10" w:rsidRPr="006C7326" w:rsidRDefault="00DC0E10" w:rsidP="00D64B88">
      <w:pPr>
        <w:pStyle w:val="Tekstkomunikatkropki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o zatrudnieniu, wynagrodzeniach oraz o produkcji sprzedanej przemysłu i budownictwa, produkcji budowlano-</w:t>
      </w:r>
      <w:r w:rsidR="005501AC" w:rsidRPr="006C7326">
        <w:rPr>
          <w:color w:val="FFFFFF"/>
          <w:highlight w:val="black"/>
        </w:rPr>
        <w:br/>
        <w:t>-</w:t>
      </w:r>
      <w:r w:rsidRPr="006C7326">
        <w:rPr>
          <w:color w:val="FFFFFF"/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C7326" w:rsidRDefault="00DC0E10" w:rsidP="00D64B88">
      <w:pPr>
        <w:pStyle w:val="Tekstkomunikatkropki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o sektorze przedsiębiorstw, dotyczą podmiotów prowadzących działalność gospodarczą w zakresie: leśnictwa </w:t>
      </w:r>
      <w:r w:rsidR="00792624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C7326">
        <w:rPr>
          <w:color w:val="FFFFFF"/>
          <w:highlight w:val="black"/>
        </w:rPr>
        <w:t>head</w:t>
      </w:r>
      <w:proofErr w:type="spellEnd"/>
      <w:r w:rsidRPr="006C7326">
        <w:rPr>
          <w:color w:val="FFFFFF"/>
          <w:highlight w:val="black"/>
        </w:rPr>
        <w:t xml:space="preserve"> </w:t>
      </w:r>
      <w:proofErr w:type="spellStart"/>
      <w:r w:rsidRPr="006C7326">
        <w:rPr>
          <w:color w:val="FFFFFF"/>
          <w:highlight w:val="black"/>
        </w:rPr>
        <w:t>offices</w:t>
      </w:r>
      <w:proofErr w:type="spellEnd"/>
      <w:r w:rsidRPr="006C7326">
        <w:rPr>
          <w:color w:val="FFFFFF"/>
          <w:highlight w:val="black"/>
        </w:rPr>
        <w:t xml:space="preserve">); doradztwa związanego </w:t>
      </w:r>
      <w:r w:rsidR="00792624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C7326" w:rsidRDefault="00DC0E10" w:rsidP="00D64B88">
      <w:pPr>
        <w:pStyle w:val="Tekstkomunikatkropki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6C7326" w:rsidRDefault="00DC0E10" w:rsidP="00D64B88">
      <w:pPr>
        <w:pStyle w:val="Tekstkomunikatkropki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o skupie produktów rolnych obejmują skup od producentów z terenu województwa; ceny podano bez podatku VAT,</w:t>
      </w:r>
    </w:p>
    <w:p w:rsidR="00DC0E10" w:rsidRPr="006C7326" w:rsidRDefault="00DC0E10" w:rsidP="00D64B88">
      <w:pPr>
        <w:pStyle w:val="Tekstkomunikatkropki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C7326" w:rsidRDefault="00DC0E10" w:rsidP="00DC0E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6C7326">
        <w:rPr>
          <w:color w:val="FFFFFF"/>
          <w:highlight w:val="black"/>
        </w:rPr>
        <w:t>5</w:t>
      </w:r>
      <w:r w:rsidRPr="006C7326">
        <w:rPr>
          <w:color w:val="FFFFFF"/>
          <w:highlight w:val="black"/>
        </w:rPr>
        <w:t xml:space="preserve"> r.).</w:t>
      </w:r>
    </w:p>
    <w:p w:rsidR="00DC0E10" w:rsidRPr="006C7326" w:rsidRDefault="00DC0E10" w:rsidP="00DC0E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C7326" w:rsidRDefault="00DC0E10" w:rsidP="00DC0E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Dane prezentuje się w układzie Polskiej Klasyfikacji Działalności – PKD 2007.</w:t>
      </w:r>
    </w:p>
    <w:p w:rsidR="003E600D" w:rsidRPr="006C7326" w:rsidRDefault="006D0852" w:rsidP="003E600D">
      <w:pPr>
        <w:pStyle w:val="Nagwek1"/>
        <w:rPr>
          <w:i/>
          <w:color w:val="FFFFFF"/>
          <w:spacing w:val="-2"/>
          <w:sz w:val="16"/>
          <w:highlight w:val="black"/>
        </w:rPr>
      </w:pPr>
      <w:r w:rsidRPr="006C7326">
        <w:rPr>
          <w:i/>
          <w:color w:val="FFFFFF"/>
          <w:spacing w:val="-2"/>
          <w:sz w:val="16"/>
          <w:highlight w:val="black"/>
        </w:rPr>
        <w:br w:type="page"/>
      </w:r>
      <w:bookmarkStart w:id="0" w:name="_Toc309805945"/>
    </w:p>
    <w:p w:rsidR="003E600D" w:rsidRPr="006C7326" w:rsidRDefault="009922B6" w:rsidP="009922B6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Polska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Klasyfikacja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Działalności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200</w:t>
      </w:r>
      <w:r w:rsidR="003E600D" w:rsidRPr="006C7326">
        <w:rPr>
          <w:color w:val="FFFFFF"/>
          <w:highlight w:val="black"/>
        </w:rPr>
        <w:t>7</w:t>
      </w:r>
      <w:r w:rsidR="003E600D" w:rsidRPr="006C7326">
        <w:rPr>
          <w:color w:val="FFFFFF"/>
          <w:spacing w:val="60"/>
          <w:highlight w:val="black"/>
        </w:rPr>
        <w:t xml:space="preserve"> </w:t>
      </w:r>
      <w:r w:rsidR="003E600D" w:rsidRPr="006C7326">
        <w:rPr>
          <w:color w:val="FFFFFF"/>
          <w:highlight w:val="black"/>
        </w:rPr>
        <w:t>(PKD</w:t>
      </w:r>
      <w:r w:rsidR="003E600D" w:rsidRPr="006C7326">
        <w:rPr>
          <w:color w:val="FFFFFF"/>
          <w:spacing w:val="60"/>
          <w:highlight w:val="black"/>
        </w:rPr>
        <w:t xml:space="preserve"> </w:t>
      </w:r>
      <w:r w:rsidR="003E600D" w:rsidRPr="006C7326">
        <w:rPr>
          <w:color w:val="FFFFFF"/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C7326" w:rsidTr="006C7326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1164E1" w:rsidP="00DF48B2">
            <w:pPr>
              <w:pStyle w:val="Tekstkomunikatgwka"/>
              <w:jc w:val="left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S</w:t>
            </w:r>
            <w:r w:rsidR="003E600D" w:rsidRPr="006C7326">
              <w:rPr>
                <w:b/>
                <w:color w:val="FFFFFF"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C7326" w:rsidRDefault="001164E1" w:rsidP="00DF48B2">
            <w:pPr>
              <w:pStyle w:val="Tekstkomunikatgwka"/>
              <w:jc w:val="left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P</w:t>
            </w:r>
            <w:r w:rsidR="003E600D" w:rsidRPr="006C7326">
              <w:rPr>
                <w:b/>
                <w:color w:val="FFFFFF"/>
                <w:highlight w:val="black"/>
              </w:rPr>
              <w:t>ełna nazwa</w:t>
            </w:r>
          </w:p>
        </w:tc>
      </w:tr>
      <w:tr w:rsidR="003E600D" w:rsidRPr="006C7326" w:rsidTr="006C7326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922B6">
            <w:pPr>
              <w:pStyle w:val="Tekstkomunikatgwka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 xml:space="preserve">sekcje 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wytwarzanie i zaopatrywanie w energię elektryczną, gaz, parę wodną </w:t>
            </w:r>
            <w:r w:rsidR="006A5985" w:rsidRPr="006C7326">
              <w:rPr>
                <w:color w:val="FFFFFF"/>
                <w:highlight w:val="black"/>
              </w:rPr>
              <w:br/>
            </w:r>
            <w:r w:rsidRPr="006C7326">
              <w:rPr>
                <w:color w:val="FFFFFF"/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działalność związana z zakwaterowaniem i usługami gastronomicznymi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rFonts w:cs="Arial"/>
                <w:color w:val="FFFFFF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C7326" w:rsidTr="006C7326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922B6">
            <w:pPr>
              <w:pStyle w:val="Tekstkomunikatgwka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 xml:space="preserve">działy 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metalowych wyrobów g</w:t>
            </w:r>
            <w:r w:rsidR="009C41D5" w:rsidRPr="006C7326">
              <w:rPr>
                <w:color w:val="FFFFFF"/>
                <w:highlight w:val="black"/>
              </w:rPr>
              <w:t xml:space="preserve">otowych, z wyłączeniem maszyn </w:t>
            </w:r>
            <w:r w:rsidR="006A5985" w:rsidRPr="006C7326">
              <w:rPr>
                <w:color w:val="FFFFFF"/>
                <w:highlight w:val="black"/>
              </w:rPr>
              <w:br/>
            </w:r>
            <w:r w:rsidR="009C41D5" w:rsidRPr="006C7326">
              <w:rPr>
                <w:color w:val="FFFFFF"/>
                <w:highlight w:val="black"/>
              </w:rPr>
              <w:t xml:space="preserve">i </w:t>
            </w:r>
            <w:r w:rsidRPr="006C7326">
              <w:rPr>
                <w:color w:val="FFFFFF"/>
                <w:highlight w:val="black"/>
              </w:rPr>
              <w:t>urządzeń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maszyn i urządzeń, gdzie indziej niesklasyfikowana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roboty budowlane związane ze wznoszeniem budynków</w:t>
            </w:r>
          </w:p>
        </w:tc>
      </w:tr>
      <w:tr w:rsidR="003E600D" w:rsidRPr="006C7326" w:rsidTr="006C7326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C7326" w:rsidRDefault="003E600D" w:rsidP="001A16BD">
      <w:pPr>
        <w:pStyle w:val="Tekstkomunikat"/>
        <w:rPr>
          <w:color w:val="FFFFFF"/>
          <w:highlight w:val="black"/>
        </w:rPr>
      </w:pPr>
    </w:p>
    <w:p w:rsidR="003E600D" w:rsidRPr="006C7326" w:rsidRDefault="0091690F" w:rsidP="009922B6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Objaśnienia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z</w:t>
      </w:r>
      <w:r w:rsidR="009922B6" w:rsidRPr="006C7326">
        <w:rPr>
          <w:color w:val="FFFFFF"/>
          <w:highlight w:val="black"/>
        </w:rPr>
        <w:t>nak</w:t>
      </w:r>
      <w:r w:rsidRPr="006C7326">
        <w:rPr>
          <w:color w:val="FFFFFF"/>
          <w:highlight w:val="black"/>
        </w:rPr>
        <w:t>ów</w:t>
      </w:r>
      <w:r w:rsidR="009922B6" w:rsidRPr="006C7326">
        <w:rPr>
          <w:color w:val="FFFFFF"/>
          <w:spacing w:val="60"/>
          <w:highlight w:val="black"/>
        </w:rPr>
        <w:t xml:space="preserve"> </w:t>
      </w:r>
      <w:r w:rsidR="009922B6" w:rsidRPr="006C7326">
        <w:rPr>
          <w:color w:val="FFFFFF"/>
          <w:highlight w:val="black"/>
        </w:rPr>
        <w:t>umown</w:t>
      </w:r>
      <w:r w:rsidRPr="006C7326">
        <w:rPr>
          <w:color w:val="FFFFFF"/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C7326" w:rsidTr="006C7326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C7326" w:rsidRDefault="00C75E9C" w:rsidP="00D14209">
            <w:pPr>
              <w:pStyle w:val="Tekstkomunikatgwka"/>
              <w:jc w:val="left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C7326" w:rsidRDefault="00C75E9C" w:rsidP="00C75E9C">
            <w:pPr>
              <w:pStyle w:val="Tekstkomunikatgwka"/>
              <w:jc w:val="left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Opis</w:t>
            </w:r>
          </w:p>
        </w:tc>
      </w:tr>
      <w:tr w:rsidR="003E600D" w:rsidRPr="006C7326" w:rsidTr="006C7326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Kreska</w:t>
            </w:r>
            <w:r w:rsidRPr="006C7326">
              <w:rPr>
                <w:color w:val="FFFFFF"/>
                <w:highlight w:val="black"/>
              </w:rPr>
              <w:tab/>
              <w:t>(</w:t>
            </w:r>
            <w:r w:rsidR="008A7C6F" w:rsidRPr="006C7326">
              <w:rPr>
                <w:color w:val="FFFFFF"/>
                <w:highlight w:val="black"/>
              </w:rPr>
              <w:t>—</w:t>
            </w:r>
            <w:r w:rsidRPr="006C7326">
              <w:rPr>
                <w:color w:val="FFFFFF"/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AF3A09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– </w:t>
            </w:r>
            <w:r w:rsidR="00AE2CA0" w:rsidRPr="006C7326">
              <w:rPr>
                <w:color w:val="FFFFFF"/>
                <w:highlight w:val="black"/>
              </w:rPr>
              <w:t>zjawisko nie wystąpiło</w:t>
            </w:r>
          </w:p>
        </w:tc>
      </w:tr>
      <w:tr w:rsidR="003E600D" w:rsidRPr="006C7326" w:rsidTr="006C732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Kropka</w:t>
            </w:r>
            <w:r w:rsidRPr="006C7326">
              <w:rPr>
                <w:color w:val="FFFFFF"/>
                <w:highlight w:val="black"/>
              </w:rPr>
              <w:tab/>
              <w:t>(</w:t>
            </w:r>
            <w:r w:rsidRPr="006C7326">
              <w:rPr>
                <w:b/>
                <w:color w:val="FFFFFF"/>
                <w:highlight w:val="black"/>
              </w:rPr>
              <w:t>.</w:t>
            </w:r>
            <w:r w:rsidRPr="006C7326">
              <w:rPr>
                <w:color w:val="FFFFFF"/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AF3A09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– </w:t>
            </w:r>
            <w:r w:rsidR="003E600D" w:rsidRPr="006C7326">
              <w:rPr>
                <w:color w:val="FFFFFF"/>
                <w:highlight w:val="black"/>
              </w:rPr>
              <w:t xml:space="preserve">zupełny brak informacji albo brak </w:t>
            </w:r>
            <w:r w:rsidR="00AE2CA0" w:rsidRPr="006C7326">
              <w:rPr>
                <w:color w:val="FFFFFF"/>
                <w:highlight w:val="black"/>
              </w:rPr>
              <w:t>informacji wiarygodnych</w:t>
            </w:r>
          </w:p>
        </w:tc>
      </w:tr>
      <w:tr w:rsidR="003E600D" w:rsidRPr="006C7326" w:rsidTr="006C732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Znak</w:t>
            </w:r>
            <w:r w:rsidRPr="006C7326">
              <w:rPr>
                <w:color w:val="FFFFFF"/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AF3A09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– </w:t>
            </w:r>
            <w:r w:rsidR="003E600D" w:rsidRPr="006C7326">
              <w:rPr>
                <w:color w:val="FFFFFF"/>
                <w:highlight w:val="black"/>
              </w:rPr>
              <w:t>wypełnienie pozycj</w:t>
            </w:r>
            <w:r w:rsidR="00AE2CA0" w:rsidRPr="006C7326">
              <w:rPr>
                <w:color w:val="FFFFFF"/>
                <w:highlight w:val="black"/>
              </w:rPr>
              <w:t>i jest niemożliwe lub niecelowe</w:t>
            </w:r>
          </w:p>
        </w:tc>
      </w:tr>
      <w:tr w:rsidR="003E600D" w:rsidRPr="006C7326" w:rsidTr="006C732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  <w:lang w:val="en-US"/>
              </w:rPr>
            </w:pPr>
            <w:r w:rsidRPr="006C7326">
              <w:rPr>
                <w:color w:val="FFFFFF"/>
                <w:highlight w:val="black"/>
              </w:rPr>
              <w:t>Znak</w:t>
            </w:r>
            <w:r w:rsidRPr="006C7326">
              <w:rPr>
                <w:color w:val="FFFFFF"/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C7326" w:rsidRDefault="00AF3A09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– </w:t>
            </w:r>
            <w:r w:rsidR="003E600D" w:rsidRPr="006C7326">
              <w:rPr>
                <w:color w:val="FFFFFF"/>
                <w:highlight w:val="black"/>
              </w:rPr>
              <w:t>oznacza, że dane zostały zmienione w</w:t>
            </w:r>
            <w:r w:rsidR="00AE2CA0" w:rsidRPr="006C7326">
              <w:rPr>
                <w:color w:val="FFFFFF"/>
                <w:highlight w:val="black"/>
              </w:rPr>
              <w:t xml:space="preserve"> stosunku do już opublikowanych</w:t>
            </w:r>
          </w:p>
        </w:tc>
      </w:tr>
      <w:tr w:rsidR="003E600D" w:rsidRPr="006C7326" w:rsidTr="006C7326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C7326" w:rsidRDefault="003E600D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Znak</w:t>
            </w:r>
            <w:r w:rsidRPr="006C7326">
              <w:rPr>
                <w:color w:val="FFFFFF"/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C7326" w:rsidRDefault="00AF3A09" w:rsidP="009E0B88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– </w:t>
            </w:r>
            <w:r w:rsidR="003E600D" w:rsidRPr="006C7326">
              <w:rPr>
                <w:color w:val="FFFFFF"/>
                <w:highlight w:val="black"/>
              </w:rPr>
              <w:t>oznacza, że nazwy zostały skrócone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="003E600D" w:rsidRPr="006C7326">
              <w:rPr>
                <w:color w:val="FFFFFF"/>
                <w:highlight w:val="black"/>
              </w:rPr>
              <w:t>w stosunku do obowiązującej klasyfika</w:t>
            </w:r>
            <w:r w:rsidR="00AE2CA0" w:rsidRPr="006C7326">
              <w:rPr>
                <w:color w:val="FFFFFF"/>
                <w:highlight w:val="black"/>
              </w:rPr>
              <w:t>cji</w:t>
            </w:r>
          </w:p>
        </w:tc>
      </w:tr>
    </w:tbl>
    <w:p w:rsidR="001A16BD" w:rsidRPr="006C7326" w:rsidRDefault="001A16BD" w:rsidP="001A16BD">
      <w:pPr>
        <w:pStyle w:val="Tekstkomunikat"/>
        <w:rPr>
          <w:color w:val="FFFFFF"/>
          <w:highlight w:val="black"/>
        </w:rPr>
      </w:pPr>
    </w:p>
    <w:p w:rsidR="001A16BD" w:rsidRPr="006C7326" w:rsidRDefault="001A16BD" w:rsidP="001A16BD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C7326" w:rsidRDefault="001A16BD" w:rsidP="001A16BD">
      <w:pPr>
        <w:pStyle w:val="Tekstkomunikat"/>
        <w:rPr>
          <w:b/>
          <w:color w:val="FFFFFF"/>
          <w:highlight w:val="black"/>
        </w:rPr>
      </w:pPr>
      <w:r w:rsidRPr="006C7326">
        <w:rPr>
          <w:b/>
          <w:color w:val="FFFFFF"/>
          <w:highlight w:val="black"/>
        </w:rPr>
        <w:t>Raport „Koniunktura gospodarc</w:t>
      </w:r>
      <w:r w:rsidR="00E73DCD" w:rsidRPr="006C7326">
        <w:rPr>
          <w:b/>
          <w:color w:val="FFFFFF"/>
          <w:highlight w:val="black"/>
        </w:rPr>
        <w:t xml:space="preserve">za w województwie mazowieckim w </w:t>
      </w:r>
      <w:r w:rsidR="00766310" w:rsidRPr="006C7326">
        <w:rPr>
          <w:b/>
          <w:color w:val="FFFFFF"/>
          <w:highlight w:val="black"/>
        </w:rPr>
        <w:t>kwietniu</w:t>
      </w:r>
      <w:r w:rsidR="00E73DCD" w:rsidRPr="006C7326">
        <w:rPr>
          <w:b/>
          <w:color w:val="FFFFFF"/>
          <w:highlight w:val="black"/>
        </w:rPr>
        <w:t xml:space="preserve"> </w:t>
      </w:r>
      <w:r w:rsidRPr="006C7326">
        <w:rPr>
          <w:b/>
          <w:color w:val="FFFFFF"/>
          <w:highlight w:val="black"/>
        </w:rPr>
        <w:t>201</w:t>
      </w:r>
      <w:r w:rsidR="00795D8D" w:rsidRPr="006C7326">
        <w:rPr>
          <w:b/>
          <w:color w:val="FFFFFF"/>
          <w:highlight w:val="black"/>
        </w:rPr>
        <w:t>9</w:t>
      </w:r>
      <w:r w:rsidRPr="006C7326">
        <w:rPr>
          <w:b/>
          <w:color w:val="FFFFFF"/>
          <w:highlight w:val="black"/>
        </w:rPr>
        <w:t xml:space="preserve"> r.” ukaże się na stronie głównej Urzędu Statystycznego w Warszawie: http</w:t>
      </w:r>
      <w:r w:rsidR="001638FB" w:rsidRPr="006C7326">
        <w:rPr>
          <w:b/>
          <w:color w:val="FFFFFF"/>
          <w:highlight w:val="black"/>
        </w:rPr>
        <w:t>s</w:t>
      </w:r>
      <w:r w:rsidRPr="006C7326">
        <w:rPr>
          <w:b/>
          <w:color w:val="FFFFFF"/>
          <w:highlight w:val="black"/>
        </w:rPr>
        <w:t xml:space="preserve">://warszawa.stat.gov.pl/ w dniu </w:t>
      </w:r>
      <w:r w:rsidR="00766310" w:rsidRPr="006C7326">
        <w:rPr>
          <w:b/>
          <w:color w:val="FFFFFF"/>
          <w:highlight w:val="black"/>
        </w:rPr>
        <w:t>30</w:t>
      </w:r>
      <w:r w:rsidRPr="006C7326">
        <w:rPr>
          <w:b/>
          <w:color w:val="FFFFFF"/>
          <w:highlight w:val="black"/>
        </w:rPr>
        <w:t xml:space="preserve"> </w:t>
      </w:r>
      <w:r w:rsidR="00766310" w:rsidRPr="006C7326">
        <w:rPr>
          <w:b/>
          <w:color w:val="FFFFFF"/>
          <w:highlight w:val="black"/>
        </w:rPr>
        <w:t>kwietniu</w:t>
      </w:r>
      <w:r w:rsidRPr="006C7326">
        <w:rPr>
          <w:b/>
          <w:color w:val="FFFFFF"/>
          <w:highlight w:val="black"/>
        </w:rPr>
        <w:t xml:space="preserve"> 201</w:t>
      </w:r>
      <w:r w:rsidR="00795D8D" w:rsidRPr="006C7326">
        <w:rPr>
          <w:b/>
          <w:color w:val="FFFFFF"/>
          <w:highlight w:val="black"/>
        </w:rPr>
        <w:t>9</w:t>
      </w:r>
      <w:r w:rsidRPr="006C7326">
        <w:rPr>
          <w:b/>
          <w:color w:val="FFFFFF"/>
          <w:highlight w:val="black"/>
        </w:rPr>
        <w:t xml:space="preserve"> r.</w:t>
      </w:r>
    </w:p>
    <w:p w:rsidR="001A16BD" w:rsidRPr="006C7326" w:rsidRDefault="001A16BD" w:rsidP="001A16BD">
      <w:pPr>
        <w:pStyle w:val="Tekstkomunikatpustywiersz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Przy publikowaniu danych Urzędu Statystycznego prosimy o podanie źródła.</w:t>
      </w:r>
    </w:p>
    <w:p w:rsidR="00B445E3" w:rsidRPr="006C7326" w:rsidRDefault="003E600D" w:rsidP="00C06843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br w:type="page"/>
      </w:r>
      <w:bookmarkEnd w:id="0"/>
    </w:p>
    <w:p w:rsidR="004F413C" w:rsidRPr="006C7326" w:rsidRDefault="004F413C" w:rsidP="00484B1F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Rynek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6C7326" w:rsidTr="006C7326">
        <w:tc>
          <w:tcPr>
            <w:tcW w:w="10440" w:type="dxa"/>
            <w:shd w:val="clear" w:color="auto" w:fill="000000"/>
          </w:tcPr>
          <w:p w:rsidR="006E44DC" w:rsidRPr="006C7326" w:rsidRDefault="00A12AAA" w:rsidP="00A14501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marcu br. odnotowano wyższy niż w poprzednim miesiącu wzrost w skali roku przeciętnego zatrudnienia </w:t>
            </w:r>
            <w:r w:rsidRPr="006C7326">
              <w:rPr>
                <w:color w:val="FFFFFF"/>
                <w:highlight w:val="black"/>
              </w:rPr>
              <w:br/>
              <w:t>w sektorze przedsiębiorstw. Stopa bezrobocia rejestrowanego obniżyła się zarówno w skali roku, jak i miesiąca.</w:t>
            </w:r>
          </w:p>
        </w:tc>
      </w:tr>
    </w:tbl>
    <w:p w:rsidR="005D1CF1" w:rsidRPr="006C7326" w:rsidRDefault="00A12AAA" w:rsidP="005D1CF1">
      <w:pPr>
        <w:pStyle w:val="Tekstkomunikat"/>
        <w:rPr>
          <w:color w:val="FFFFFF"/>
          <w:highlight w:val="black"/>
        </w:rPr>
      </w:pPr>
      <w:r w:rsidRPr="006C7326">
        <w:rPr>
          <w:b/>
          <w:color w:val="FFFFFF"/>
          <w:highlight w:val="black"/>
        </w:rPr>
        <w:t>Przeciętne zatrudnienie w sektorze przedsiębiorstw</w:t>
      </w:r>
      <w:r w:rsidRPr="006C7326">
        <w:rPr>
          <w:color w:val="FFFFFF"/>
          <w:highlight w:val="black"/>
        </w:rPr>
        <w:t xml:space="preserve"> w marcu br. wyniosło 1525,2 tys. osób i było o 2,4% wyższe niż przed rokiem (</w:t>
      </w:r>
      <w:r w:rsidRPr="006C7326">
        <w:rPr>
          <w:bCs/>
          <w:color w:val="FFFFFF"/>
          <w:highlight w:val="black"/>
        </w:rPr>
        <w:t>w poprzednim miesiącu wzrost wyniósł 2,2%</w:t>
      </w:r>
      <w:r w:rsidRPr="006C7326">
        <w:rPr>
          <w:color w:val="FFFFFF"/>
          <w:highlight w:val="black"/>
        </w:rPr>
        <w:t>). Wzrost zatrudnienia odnotowano m.in. w działalności profesjonalnej, naukowej i technicznej (o 10,1%), budownictwie (o 5,1%) oraz zakwaterowaniu i gastronomii (o 5,0%). Spadek nastąpił w</w:t>
      </w:r>
      <w:r w:rsidRPr="006C7326">
        <w:rPr>
          <w:color w:val="FFFFFF"/>
          <w:highlight w:val="black"/>
          <w:lang w:eastAsia="en-US"/>
        </w:rPr>
        <w:t xml:space="preserve"> </w:t>
      </w:r>
      <w:r w:rsidRPr="006C7326">
        <w:rPr>
          <w:color w:val="FFFFFF"/>
          <w:highlight w:val="black"/>
        </w:rPr>
        <w:t xml:space="preserve">wytwarzaniu i zaopatrywaniu w energię elektryczną, gaz, parę wodną i gorącą wodę (o 29,3%) oraz administrowaniu </w:t>
      </w:r>
      <w:r w:rsidRPr="006C7326">
        <w:rPr>
          <w:color w:val="FFFFFF"/>
          <w:highlight w:val="black"/>
        </w:rPr>
        <w:br/>
        <w:t>i działalności wspierającej (o 2,9%).</w:t>
      </w:r>
    </w:p>
    <w:p w:rsidR="005D1CF1" w:rsidRPr="006C7326" w:rsidRDefault="005D1CF1" w:rsidP="005D1CF1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1.</w:t>
      </w:r>
      <w:r w:rsidRPr="006C7326">
        <w:rPr>
          <w:color w:val="FFFFFF"/>
          <w:highlight w:val="black"/>
        </w:rPr>
        <w:tab/>
        <w:t xml:space="preserve">Przeciętne zatrudnienie w sektorze przedsiębiorstw </w:t>
      </w:r>
      <w:r w:rsidR="00BE2C00" w:rsidRPr="006C7326">
        <w:rPr>
          <w:color w:val="FFFFFF"/>
          <w:highlight w:val="black"/>
        </w:rPr>
        <w:t xml:space="preserve">w </w:t>
      </w:r>
      <w:r w:rsidR="00A12AAA" w:rsidRPr="006C7326">
        <w:rPr>
          <w:color w:val="FFFFFF"/>
          <w:highlight w:val="black"/>
        </w:rPr>
        <w:t>marcu</w:t>
      </w:r>
      <w:r w:rsidR="008A37AF" w:rsidRPr="006C7326">
        <w:rPr>
          <w:color w:val="FFFFFF"/>
          <w:highlight w:val="black"/>
        </w:rPr>
        <w:t xml:space="preserve"> 201</w:t>
      </w:r>
      <w:r w:rsidR="005E63A6" w:rsidRPr="006C7326">
        <w:rPr>
          <w:color w:val="FFFFFF"/>
          <w:highlight w:val="black"/>
        </w:rPr>
        <w:t>9</w:t>
      </w:r>
      <w:r w:rsidR="008A37AF" w:rsidRPr="006C7326">
        <w:rPr>
          <w:color w:val="FFFFFF"/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6C7326" w:rsidTr="006C7326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A12AAA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A12AAA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</w:tr>
      <w:tr w:rsidR="006C7326" w:rsidRPr="006C7326" w:rsidTr="006C7326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A12AA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460989" w:rsidRPr="006C7326">
              <w:rPr>
                <w:color w:val="FFFFFF"/>
                <w:highlight w:val="black"/>
              </w:rPr>
              <w:t>II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A12AAA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2018=100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1525,2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102,4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1523,6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102,4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378,3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377,6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3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rFonts w:cs="Arial"/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332,1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331,5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103,8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wytwarzanie i zaopatrywanie w energię elektryczną, gaz, parę wodną i gorącą wodę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70,6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91,9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106,0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Handel; naprawa pojazdów samochodowych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273,1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272,6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104,3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Zakwaterowanie i gastronomia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104,9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Obsługa rynku nieruchomości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102,0</w:t>
            </w:r>
          </w:p>
        </w:tc>
      </w:tr>
      <w:tr w:rsidR="006C7326" w:rsidRPr="006C7326" w:rsidTr="006C7326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Działalność profesjonalna, naukowa i techniczna</w:t>
            </w:r>
            <w:r w:rsidRPr="006C7326">
              <w:rPr>
                <w:iCs/>
                <w:color w:val="FFFFFF"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109,3</w:t>
            </w:r>
          </w:p>
        </w:tc>
      </w:tr>
      <w:tr w:rsidR="00A12AAA" w:rsidRPr="006C7326" w:rsidTr="006C7326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Administrowanie i działalność wspierająca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136,9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96,7</w:t>
            </w:r>
          </w:p>
        </w:tc>
      </w:tr>
    </w:tbl>
    <w:p w:rsidR="005D1CF1" w:rsidRPr="006C7326" w:rsidRDefault="005D1CF1" w:rsidP="005D1CF1">
      <w:pPr>
        <w:pStyle w:val="Tekstkomunikatnotka"/>
        <w:rPr>
          <w:color w:val="FFFFFF"/>
          <w:highlight w:val="black"/>
        </w:rPr>
      </w:pPr>
      <w:r w:rsidRPr="006C7326">
        <w:rPr>
          <w:iCs/>
          <w:color w:val="FFFFFF"/>
          <w:highlight w:val="black"/>
        </w:rPr>
        <w:t xml:space="preserve">a </w:t>
      </w:r>
      <w:r w:rsidRPr="006C7326">
        <w:rPr>
          <w:color w:val="FFFFFF"/>
          <w:highlight w:val="black"/>
        </w:rPr>
        <w:t>Nie obejmuje działów: Badania naukowe i prace rozwojowe oraz Działalność weterynaryjna.</w:t>
      </w:r>
    </w:p>
    <w:p w:rsidR="00A12AAA" w:rsidRPr="006C7326" w:rsidRDefault="00A12AAA" w:rsidP="00A12AAA">
      <w:pPr>
        <w:pStyle w:val="Tekstkomunikat"/>
        <w:rPr>
          <w:color w:val="FFFFFF"/>
          <w:highlight w:val="black"/>
        </w:rPr>
      </w:pPr>
    </w:p>
    <w:p w:rsidR="00A12AAA" w:rsidRPr="006C7326" w:rsidRDefault="00A12AAA" w:rsidP="00A12AAA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okresie styczeń–marzec 2019 r. przeciętne zatrudnienie w sektorze przedsiębiorstw wyniosło 1523,6 tys. osób i było </w:t>
      </w:r>
      <w:r w:rsidRPr="006C7326">
        <w:rPr>
          <w:color w:val="FFFFFF"/>
          <w:highlight w:val="black"/>
        </w:rPr>
        <w:br/>
        <w:t>o 2,4% wyższe niż w analogicznym okresie 2018 r. (przed rokiem wyższe o 3,2%).</w:t>
      </w:r>
    </w:p>
    <w:p w:rsidR="00B445E3" w:rsidRPr="006C7326" w:rsidRDefault="009C4B71" w:rsidP="00FC7DBC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br w:type="page"/>
      </w:r>
    </w:p>
    <w:p w:rsidR="00A14501" w:rsidRPr="006C7326" w:rsidRDefault="00FC7DBC" w:rsidP="00A14501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1.</w:t>
      </w:r>
      <w:r w:rsidRPr="006C7326">
        <w:rPr>
          <w:color w:val="FFFFFF"/>
          <w:highlight w:val="black"/>
        </w:rPr>
        <w:tab/>
        <w:t>Przeciętne zatrudnienie w sektorze przedsiębiorstw (</w:t>
      </w:r>
      <w:r w:rsidR="0043205C" w:rsidRPr="006C7326">
        <w:rPr>
          <w:color w:val="FFFFFF"/>
          <w:highlight w:val="black"/>
        </w:rPr>
        <w:t>przeciętna miesięczna 20</w:t>
      </w:r>
      <w:r w:rsidR="002F47A4" w:rsidRPr="006C7326">
        <w:rPr>
          <w:color w:val="FFFFFF"/>
          <w:highlight w:val="black"/>
        </w:rPr>
        <w:t>1</w:t>
      </w:r>
      <w:r w:rsidR="009B1DA0" w:rsidRPr="006C7326">
        <w:rPr>
          <w:color w:val="FFFFFF"/>
          <w:highlight w:val="black"/>
        </w:rPr>
        <w:t>5</w:t>
      </w:r>
      <w:r w:rsidR="00BD1A43" w:rsidRPr="006C7326">
        <w:rPr>
          <w:color w:val="FFFFFF"/>
          <w:highlight w:val="black"/>
        </w:rPr>
        <w:t>=</w:t>
      </w:r>
      <w:r w:rsidR="0043205C" w:rsidRPr="006C7326">
        <w:rPr>
          <w:color w:val="FFFFFF"/>
          <w:highlight w:val="black"/>
        </w:rPr>
        <w:t>100</w:t>
      </w:r>
      <w:r w:rsidR="00B8347F" w:rsidRPr="006C7326">
        <w:rPr>
          <w:color w:val="FFFFFF"/>
          <w:highlight w:val="black"/>
        </w:rPr>
        <w:t>)</w:t>
      </w:r>
      <w:r w:rsidR="00A14501" w:rsidRPr="006C7326">
        <w:rPr>
          <w:color w:val="FFFFFF"/>
          <w:highlight w:val="black"/>
        </w:rPr>
        <w:br/>
      </w:r>
    </w:p>
    <w:p w:rsidR="00FA17BD" w:rsidRPr="006C7326" w:rsidRDefault="00977E05" w:rsidP="00180CE8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867412" cy="2615189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6C7326" w:rsidRDefault="005951E4" w:rsidP="00DC5583">
      <w:pPr>
        <w:pStyle w:val="Tekstkomunikat"/>
        <w:spacing w:before="0" w:line="120" w:lineRule="exact"/>
        <w:rPr>
          <w:color w:val="FFFFFF"/>
          <w:sz w:val="8"/>
          <w:szCs w:val="8"/>
          <w:highlight w:val="black"/>
        </w:rPr>
      </w:pPr>
    </w:p>
    <w:p w:rsidR="006E44DC" w:rsidRPr="006C7326" w:rsidRDefault="00A12AAA" w:rsidP="006E44DC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końcu marca br. </w:t>
      </w:r>
      <w:r w:rsidRPr="006C7326">
        <w:rPr>
          <w:b/>
          <w:color w:val="FFFFFF"/>
          <w:highlight w:val="black"/>
        </w:rPr>
        <w:t>liczba bezrobotnych zarejestrowanych</w:t>
      </w:r>
      <w:r w:rsidRPr="006C7326">
        <w:rPr>
          <w:color w:val="FFFFFF"/>
          <w:highlight w:val="black"/>
        </w:rPr>
        <w:t xml:space="preserve"> w urzędach pracy wyniosła 138,8 tys. osób i zmniejszyła się </w:t>
      </w:r>
      <w:r w:rsidRPr="006C7326">
        <w:rPr>
          <w:color w:val="FFFFFF"/>
          <w:highlight w:val="black"/>
        </w:rPr>
        <w:br/>
        <w:t xml:space="preserve">w skali miesiąca o 3,6 tys. osób (tj. o 2,5%), a w porównaniu z marcem ub. roku o 15,9 tys. (tj. o 10,3%). </w:t>
      </w:r>
      <w:r w:rsidR="00117984" w:rsidRPr="006C7326">
        <w:rPr>
          <w:color w:val="FFFFFF"/>
          <w:highlight w:val="black"/>
        </w:rPr>
        <w:t>W skali roku wzrosła liczba kobiet bezrobotnych. S</w:t>
      </w:r>
      <w:r w:rsidRPr="006C7326">
        <w:rPr>
          <w:color w:val="FFFFFF"/>
          <w:highlight w:val="black"/>
        </w:rPr>
        <w:t xml:space="preserve">tanowiły </w:t>
      </w:r>
      <w:r w:rsidR="00117984" w:rsidRPr="006C7326">
        <w:rPr>
          <w:color w:val="FFFFFF"/>
          <w:highlight w:val="black"/>
        </w:rPr>
        <w:t xml:space="preserve">one </w:t>
      </w:r>
      <w:r w:rsidRPr="006C7326">
        <w:rPr>
          <w:color w:val="FFFFFF"/>
          <w:highlight w:val="black"/>
        </w:rPr>
        <w:t xml:space="preserve">51,3% ogółu zarejestrowanych bezrobotnych (przed rokiem 50,4%). </w:t>
      </w:r>
      <w:r w:rsidR="00460989" w:rsidRPr="006C7326">
        <w:rPr>
          <w:color w:val="FFFFFF"/>
          <w:highlight w:val="black"/>
        </w:rPr>
        <w:t xml:space="preserve"> </w:t>
      </w:r>
    </w:p>
    <w:p w:rsidR="005D1CF1" w:rsidRPr="006C7326" w:rsidRDefault="005D1CF1" w:rsidP="005D1CF1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2.</w:t>
      </w:r>
      <w:r w:rsidRPr="006C7326">
        <w:rPr>
          <w:color w:val="FFFFFF"/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6C7326" w:rsidTr="006C7326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jc w:val="center"/>
              <w:rPr>
                <w:color w:val="FFFFFF"/>
                <w:sz w:val="16"/>
                <w:szCs w:val="16"/>
                <w:highlight w:val="black"/>
                <w:lang w:eastAsia="pl-PL"/>
              </w:rPr>
            </w:pPr>
            <w:r w:rsidRPr="006C7326">
              <w:rPr>
                <w:color w:val="FFFFFF"/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6C7326" w:rsidRPr="006C7326" w:rsidTr="006C7326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II</w:t>
            </w:r>
            <w:r w:rsidR="00A12AAA" w:rsidRPr="006C7326">
              <w:rPr>
                <w:color w:val="FFFFFF"/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</w:pPr>
            <w:r w:rsidRPr="006C7326"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  <w:t>I</w:t>
            </w:r>
            <w:r w:rsidR="00A12AAA" w:rsidRPr="006C7326"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6C7326" w:rsidRDefault="00A12AAA" w:rsidP="00564512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</w:pPr>
            <w:r w:rsidRPr="006C7326"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  <w:t>I</w:t>
            </w:r>
            <w:r w:rsidR="00460989" w:rsidRPr="006C7326"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pl-PL"/>
              </w:rPr>
              <w:t>II</w:t>
            </w:r>
          </w:p>
        </w:tc>
      </w:tr>
      <w:tr w:rsidR="006C7326" w:rsidRPr="006C7326" w:rsidTr="006C7326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154,7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142,4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138,8</w:t>
            </w:r>
          </w:p>
        </w:tc>
      </w:tr>
      <w:tr w:rsidR="006C7326" w:rsidRPr="006C7326" w:rsidTr="006C732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15,1</w:t>
            </w:r>
          </w:p>
        </w:tc>
      </w:tr>
      <w:tr w:rsidR="006C7326" w:rsidRPr="006C7326" w:rsidTr="006C732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20,9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18,7</w:t>
            </w:r>
          </w:p>
        </w:tc>
      </w:tr>
      <w:tr w:rsidR="00A12AAA" w:rsidRPr="006C7326" w:rsidTr="006C732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rPr>
                <w:color w:val="FFFFFF"/>
                <w:spacing w:val="-2"/>
                <w:highlight w:val="black"/>
              </w:rPr>
            </w:pPr>
            <w:r w:rsidRPr="006C7326">
              <w:rPr>
                <w:color w:val="FFFFFF"/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12AAA" w:rsidRPr="006C7326" w:rsidRDefault="00A12AAA" w:rsidP="00A12AAA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4,9</w:t>
            </w:r>
          </w:p>
        </w:tc>
      </w:tr>
    </w:tbl>
    <w:p w:rsidR="00C27F99" w:rsidRPr="006C7326" w:rsidRDefault="006E44DC" w:rsidP="00DF5C3B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2.</w:t>
      </w:r>
      <w:r w:rsidR="000408EA" w:rsidRPr="006C7326">
        <w:rPr>
          <w:color w:val="FFFFFF"/>
          <w:highlight w:val="black"/>
        </w:rPr>
        <w:tab/>
        <w:t xml:space="preserve">Stopa bezrobocia rejestrowanego </w:t>
      </w:r>
      <w:r w:rsidR="0040289C" w:rsidRPr="006C7326">
        <w:rPr>
          <w:color w:val="FFFFFF"/>
          <w:highlight w:val="black"/>
        </w:rPr>
        <w:t>(s</w:t>
      </w:r>
      <w:r w:rsidR="0043010C" w:rsidRPr="006C7326">
        <w:rPr>
          <w:color w:val="FFFFFF"/>
          <w:highlight w:val="black"/>
        </w:rPr>
        <w:t>tan w końcu miesiąca</w:t>
      </w:r>
      <w:r w:rsidR="0040289C" w:rsidRPr="006C7326">
        <w:rPr>
          <w:color w:val="FFFFFF"/>
          <w:highlight w:val="black"/>
        </w:rPr>
        <w:t>)</w:t>
      </w:r>
      <w:r w:rsidR="00A14501" w:rsidRPr="006C7326">
        <w:rPr>
          <w:color w:val="FFFFFF"/>
          <w:highlight w:val="black"/>
        </w:rPr>
        <w:br/>
      </w:r>
    </w:p>
    <w:p w:rsidR="00C27F99" w:rsidRPr="006C7326" w:rsidRDefault="00977E05" w:rsidP="00DF5C3B">
      <w:pPr>
        <w:jc w:val="center"/>
        <w:rPr>
          <w:b/>
          <w:bCs/>
          <w:color w:val="FFFFFF"/>
          <w:highlight w:val="black"/>
        </w:rPr>
      </w:pPr>
      <w:r>
        <w:rPr>
          <w:b/>
          <w:bCs/>
          <w:noProof/>
          <w:color w:val="FFFFFF"/>
          <w:lang w:eastAsia="pl-PL"/>
        </w:rPr>
        <w:drawing>
          <wp:inline distT="0" distB="0" distL="0" distR="0">
            <wp:extent cx="5727204" cy="2770638"/>
            <wp:effectExtent l="0" t="0" r="698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C7326" w:rsidRDefault="009B1DA0">
      <w:pPr>
        <w:rPr>
          <w:b/>
          <w:color w:val="FFFFFF"/>
          <w:sz w:val="8"/>
          <w:szCs w:val="8"/>
          <w:highlight w:val="black"/>
          <w:lang w:eastAsia="pl-PL"/>
        </w:rPr>
      </w:pPr>
      <w:r w:rsidRPr="006C7326">
        <w:rPr>
          <w:b/>
          <w:color w:val="FFFFFF"/>
          <w:sz w:val="8"/>
          <w:szCs w:val="8"/>
          <w:highlight w:val="black"/>
        </w:rPr>
        <w:br w:type="page"/>
      </w:r>
    </w:p>
    <w:p w:rsidR="00A12AAA" w:rsidRPr="006C7326" w:rsidRDefault="00A12AAA" w:rsidP="00A12AAA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b/>
          <w:color w:val="FFFFFF"/>
          <w:highlight w:val="black"/>
        </w:rPr>
        <w:t xml:space="preserve">Stopa bezrobocia </w:t>
      </w:r>
      <w:r w:rsidRPr="006C7326">
        <w:rPr>
          <w:b/>
          <w:color w:val="FFFFFF"/>
          <w:highlight w:val="black"/>
          <w:shd w:val="clear" w:color="auto" w:fill="FFFFFF"/>
        </w:rPr>
        <w:t>rejestrowanego</w:t>
      </w:r>
      <w:r w:rsidRPr="006C7326">
        <w:rPr>
          <w:b/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w końcu marca br. wyniosła 4,9% i była niższa niż w kraju (średnia – 5,9%). W skali roku obniżyła się o 0,6 p. proc., a w skali miesiąca o 0,1 p. proc.</w:t>
      </w:r>
    </w:p>
    <w:p w:rsidR="00A12AAA" w:rsidRPr="006C7326" w:rsidRDefault="00A12AAA" w:rsidP="00A12AAA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(24,3% wobec 25,8% w marcu 2018 r.), przysuski (17,9% wobec 19,1%) i radomski (17,4% wobec odpowiednio 18,6%), a o najniższej – m.st. Warszawa (1,5% wobec 1,9%), warszawski zachodni (2,0% wobec 2,2%) oraz grójecki (2,2% wobec 2,5%).</w:t>
      </w:r>
    </w:p>
    <w:p w:rsidR="006E44DC" w:rsidRPr="006C7326" w:rsidRDefault="00A12AAA" w:rsidP="00A12AAA">
      <w:pPr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porównaniu z marcem ub. roku stopa bezrobocia obniżyła się w 40 z 42 powiatów. Tylko w powiecie nowodworskim wzrosła o 0,1 p. proc., a w powiecie płońskim nie odnotowano zmian. Największy spadek miał miejsce w powiatach: gostynińskim (o 1,9 p. proc.), makowskim (o 1,6 p. proc.) oraz szydłowieckim (o 1,5 p. proc.), a najmniejszy w powiatach: warszawskim zachodnim (o 0,2 p. proc.), grójeckim oraz piaseczyńskim (po 0,3 p. proc.).</w:t>
      </w:r>
    </w:p>
    <w:p w:rsidR="00C106D2" w:rsidRPr="006C7326" w:rsidRDefault="006E44DC" w:rsidP="006E44DC">
      <w:pPr>
        <w:pStyle w:val="Tekstkomunikatmapa"/>
        <w:spacing w:before="36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Mapa 1.</w:t>
      </w:r>
      <w:r w:rsidR="00C106D2" w:rsidRPr="006C7326">
        <w:rPr>
          <w:color w:val="FFFFFF"/>
          <w:highlight w:val="black"/>
        </w:rPr>
        <w:tab/>
        <w:t>Stopa bezrobocia rejestrowanego według powiatów w 201</w:t>
      </w:r>
      <w:r w:rsidR="00826937" w:rsidRPr="006C7326">
        <w:rPr>
          <w:color w:val="FFFFFF"/>
          <w:highlight w:val="black"/>
        </w:rPr>
        <w:t>9</w:t>
      </w:r>
      <w:r w:rsidR="00C106D2" w:rsidRPr="006C7326">
        <w:rPr>
          <w:color w:val="FFFFFF"/>
          <w:highlight w:val="black"/>
        </w:rPr>
        <w:t xml:space="preserve"> r. </w:t>
      </w:r>
      <w:r w:rsidR="0040289C" w:rsidRPr="006C7326">
        <w:rPr>
          <w:color w:val="FFFFFF"/>
          <w:highlight w:val="black"/>
        </w:rPr>
        <w:t>(s</w:t>
      </w:r>
      <w:r w:rsidR="00C106D2" w:rsidRPr="006C7326">
        <w:rPr>
          <w:color w:val="FFFFFF"/>
          <w:highlight w:val="black"/>
        </w:rPr>
        <w:t xml:space="preserve">tan w końcu </w:t>
      </w:r>
      <w:r w:rsidR="00803D77" w:rsidRPr="006C7326">
        <w:rPr>
          <w:color w:val="FFFFFF"/>
          <w:highlight w:val="black"/>
        </w:rPr>
        <w:t>marca</w:t>
      </w:r>
      <w:r w:rsidR="0040289C" w:rsidRPr="006C7326">
        <w:rPr>
          <w:color w:val="FFFFFF"/>
          <w:highlight w:val="black"/>
        </w:rPr>
        <w:t>)</w:t>
      </w:r>
    </w:p>
    <w:p w:rsidR="00C27F99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3514351" cy="3273559"/>
            <wp:effectExtent l="0" t="0" r="0" b="317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351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C7326" w:rsidRDefault="009B1DA0" w:rsidP="00E44882">
      <w:pPr>
        <w:pStyle w:val="Tekstkomunikatpustywiersz"/>
        <w:spacing w:after="0"/>
        <w:rPr>
          <w:color w:val="FFFFFF"/>
          <w:highlight w:val="black"/>
        </w:rPr>
      </w:pPr>
    </w:p>
    <w:p w:rsidR="00A12AAA" w:rsidRPr="006C7326" w:rsidRDefault="00A12AAA" w:rsidP="00A12AAA">
      <w:pPr>
        <w:pStyle w:val="Tekstkomunikatpustywiersz"/>
        <w:spacing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marcu br. </w:t>
      </w:r>
      <w:r w:rsidRPr="006C7326">
        <w:rPr>
          <w:b/>
          <w:color w:val="FFFFFF"/>
          <w:highlight w:val="black"/>
        </w:rPr>
        <w:t>w urzędach pracy zarejestrowano</w:t>
      </w:r>
      <w:r w:rsidRPr="006C7326">
        <w:rPr>
          <w:color w:val="FFFFFF"/>
          <w:highlight w:val="black"/>
        </w:rPr>
        <w:t xml:space="preserve"> 15,1 tys. osób bezrobotnych, tj. więcej o 0,8% niż przed miesiącem </w:t>
      </w:r>
      <w:r w:rsidRPr="006C7326">
        <w:rPr>
          <w:color w:val="FFFFFF"/>
          <w:highlight w:val="black"/>
        </w:rPr>
        <w:br/>
        <w:t>i mniej o 8,2% niż przed rokiem. Wśród osób nowo zarejestrowanych 80,1% stanowiły osoby rejestrujące się po raz kolejny (82,2% przed rokiem). Udział osób dotychczas niepracujących wyniósł 13,9% (spadek o 1,5 p. proc. w skali roku), osób zwolnionych z przyczyn dotyczących zakładu pracy 3,9% (wzrost o 0,2 p. proc.). Spośród bezrobotnych nowo zarejestrowanych 42,4% mieszkało na wsi (spadek o 0,4 p. proc.). Absolwenci stanowili 7,8% nowo zarejestrowanych bezrobotnych (spadek o 0,5 p. proc.).</w:t>
      </w:r>
    </w:p>
    <w:p w:rsidR="00A12AAA" w:rsidRPr="006C7326" w:rsidRDefault="00A12AAA" w:rsidP="00A12AAA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marcu br. </w:t>
      </w:r>
      <w:r w:rsidRPr="006C7326">
        <w:rPr>
          <w:b/>
          <w:color w:val="FFFFFF"/>
          <w:highlight w:val="black"/>
        </w:rPr>
        <w:t>z ewidencji bezrobotnych skreślono</w:t>
      </w:r>
      <w:r w:rsidRPr="006C7326">
        <w:rPr>
          <w:color w:val="FFFFFF"/>
          <w:highlight w:val="black"/>
        </w:rPr>
        <w:t xml:space="preserve"> 18,7 tys. osób, tj. więcej o 16,6% niż przed miesiącem i mniej o 10,7% niż przed rokiem. Z powodu podjęcia pracy z rejestru bezrobotnych wyłączono 8,9 tys. osób (przed rokiem 10,1 tys.). Udział tej kategorii osób w ogólnej liczbie wyrejestrowanych zmniejszył się w skali roku o 0,9 p. proc. i wyniósł 47,5%. Zmniejszył się również odsetek osób, które utraciły status bezrobotnego w wyniku niepotwierdzenia gotowości do podjęcia pracy </w:t>
      </w:r>
      <w:r w:rsidRPr="006C7326">
        <w:rPr>
          <w:color w:val="FFFFFF"/>
          <w:highlight w:val="black"/>
        </w:rPr>
        <w:br/>
        <w:t>(o 0,8 p. proc. do 18,5%) oraz osób, które nabyły prawa emerytalne lub rentowe (o 0,1 p. proc. do 0,4%). Zwiększył się natomiast odsetek</w:t>
      </w:r>
      <w:r w:rsidRPr="006C7326">
        <w:rPr>
          <w:color w:val="FFFFFF"/>
          <w:highlight w:val="black"/>
          <w:lang w:eastAsia="en-US"/>
        </w:rPr>
        <w:t xml:space="preserve"> </w:t>
      </w:r>
      <w:r w:rsidRPr="006C7326">
        <w:rPr>
          <w:color w:val="FFFFFF"/>
          <w:highlight w:val="black"/>
        </w:rPr>
        <w:t>osób, które rozpoczęły szkolenie lub staż u pracodawców (o 0,7 p. proc. do 12,2%) oraz osób, które dobrowolnie zrezygnowały ze statusu bezrobotnego (o 0,7 p. proc. do 7,5%).</w:t>
      </w:r>
    </w:p>
    <w:p w:rsidR="00A12AAA" w:rsidRPr="006C7326" w:rsidRDefault="00A12AAA" w:rsidP="00A12AAA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końcu marca br. bez prawa do zasiłku pozostawało 116,2 tys. osób bezrobotnych, a ich udział w ogólnej liczbie bezrobotnych zarejestrowanych wyniósł 83,7% (spadek o 1,3 p. proc. w skali roku).</w:t>
      </w:r>
    </w:p>
    <w:p w:rsidR="00BE0EBC" w:rsidRPr="006C7326" w:rsidRDefault="00A12AAA" w:rsidP="00A12AAA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Na koniec badanego miesiąca wśród bezrobotnych zarejestrowanych 73,5 tys., tj. 53,0% stanowiły osoby długotrwale bezrobotne</w:t>
      </w:r>
      <w:r w:rsidRPr="006C7326">
        <w:rPr>
          <w:color w:val="FFFFFF"/>
          <w:highlight w:val="black"/>
          <w:vertAlign w:val="superscript"/>
        </w:rPr>
        <w:footnoteReference w:id="1"/>
      </w:r>
      <w:r w:rsidRPr="006C7326">
        <w:rPr>
          <w:color w:val="FFFFFF"/>
          <w:highlight w:val="black"/>
        </w:rPr>
        <w:t>. Liczba bezrobotnych w wieku poniżej 30 roku życia wyniosła 33,0 tys., co stanowiło 23,8% ogółu bezrobotnych (w tym osoby w wieku poniżej 25 roku życia stanowiły 11,0%). Osób w wieku powyżej 50 roku życia było 38,3 tys. (27,6%). Ze świadczeń pomocy społecznej korzystało 1,7 tys. bezrobotnych, tj. 1,2% ogólnej ich liczby. Osób bezrobotnych posiadających co najmniej jedno dziecko w wieku do 6 roku życia było 25,0 tys. (tj. 18,0% ogółu bezrobotnych), a posiadających dziecko niepełnosprawne w wieku do 18 roku życia – 320 osób (odpowiednio 0,2%). Liczba osób bezrobotnych niepełnosprawnych wyniosła 6,6 tys. (tj. 4,8%).</w:t>
      </w:r>
    </w:p>
    <w:p w:rsidR="00122A62" w:rsidRPr="006C7326" w:rsidRDefault="00133F02" w:rsidP="00080933">
      <w:pPr>
        <w:pStyle w:val="Tekstkomunikattytwykrestabl"/>
        <w:spacing w:before="360" w:line="180" w:lineRule="exact"/>
        <w:rPr>
          <w:color w:val="FFFFFF"/>
          <w:sz w:val="8"/>
          <w:szCs w:val="8"/>
          <w:highlight w:val="black"/>
        </w:rPr>
      </w:pPr>
      <w:r w:rsidRPr="006C7326">
        <w:rPr>
          <w:color w:val="FFFFFF"/>
          <w:highlight w:val="black"/>
        </w:rPr>
        <w:t>Wykres 3.</w:t>
      </w:r>
      <w:r w:rsidRPr="006C7326">
        <w:rPr>
          <w:color w:val="FFFFFF"/>
          <w:highlight w:val="black"/>
        </w:rPr>
        <w:tab/>
        <w:t xml:space="preserve">Bezrobotni zarejestrowani na </w:t>
      </w:r>
      <w:r w:rsidR="00122A62" w:rsidRPr="006C7326">
        <w:rPr>
          <w:color w:val="FFFFFF"/>
          <w:highlight w:val="black"/>
        </w:rPr>
        <w:t xml:space="preserve">1 </w:t>
      </w:r>
      <w:r w:rsidRPr="006C7326">
        <w:rPr>
          <w:color w:val="FFFFFF"/>
          <w:highlight w:val="black"/>
        </w:rPr>
        <w:t>ofertę pracy</w:t>
      </w:r>
      <w:r w:rsidR="0020249B" w:rsidRPr="006C7326">
        <w:rPr>
          <w:color w:val="FFFFFF"/>
          <w:highlight w:val="black"/>
        </w:rPr>
        <w:t xml:space="preserve"> </w:t>
      </w:r>
      <w:r w:rsidR="0040289C" w:rsidRPr="006C7326">
        <w:rPr>
          <w:color w:val="FFFFFF"/>
          <w:highlight w:val="black"/>
        </w:rPr>
        <w:t>(s</w:t>
      </w:r>
      <w:r w:rsidR="00122A62" w:rsidRPr="006C7326">
        <w:rPr>
          <w:color w:val="FFFFFF"/>
          <w:highlight w:val="black"/>
        </w:rPr>
        <w:t>tan w końcu miesiąca</w:t>
      </w:r>
      <w:r w:rsidR="0040289C" w:rsidRPr="006C7326">
        <w:rPr>
          <w:color w:val="FFFFFF"/>
          <w:highlight w:val="black"/>
        </w:rPr>
        <w:t>)</w:t>
      </w:r>
    </w:p>
    <w:p w:rsidR="00122A62" w:rsidRPr="006C7326" w:rsidRDefault="00977E05" w:rsidP="00180CE8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849124" cy="2593853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6C7326" w:rsidRDefault="00F550F0" w:rsidP="00F550F0">
      <w:pPr>
        <w:pStyle w:val="Tekstkomunikat"/>
        <w:rPr>
          <w:color w:val="FFFFFF"/>
          <w:highlight w:val="black"/>
        </w:rPr>
      </w:pPr>
    </w:p>
    <w:p w:rsidR="00A12AAA" w:rsidRPr="006C7326" w:rsidRDefault="00A12AAA" w:rsidP="00A12AAA">
      <w:pPr>
        <w:pStyle w:val="Tekstkomunikat"/>
        <w:rPr>
          <w:color w:val="FFFFFF"/>
          <w:sz w:val="24"/>
          <w:szCs w:val="24"/>
          <w:highlight w:val="black"/>
        </w:rPr>
      </w:pPr>
      <w:r w:rsidRPr="006C7326">
        <w:rPr>
          <w:color w:val="FFFFFF"/>
          <w:highlight w:val="black"/>
        </w:rPr>
        <w:t xml:space="preserve">W marcu br. do urzędów pracy zgłoszono 16,0 tys. </w:t>
      </w:r>
      <w:r w:rsidRPr="006C7326">
        <w:rPr>
          <w:b/>
          <w:bCs/>
          <w:color w:val="FFFFFF"/>
          <w:highlight w:val="black"/>
        </w:rPr>
        <w:t>ofert zatrudnienia</w:t>
      </w:r>
      <w:r w:rsidRPr="006C7326">
        <w:rPr>
          <w:bCs/>
          <w:color w:val="FFFFFF"/>
          <w:highlight w:val="black"/>
          <w:vertAlign w:val="superscript"/>
        </w:rPr>
        <w:footnoteReference w:id="2"/>
      </w:r>
      <w:r w:rsidRPr="006C7326">
        <w:rPr>
          <w:color w:val="FFFFFF"/>
          <w:highlight w:val="black"/>
        </w:rPr>
        <w:t xml:space="preserve">, tj. więcej niż przed miesiącem (o 3,7%) </w:t>
      </w:r>
      <w:r w:rsidRPr="006C7326">
        <w:rPr>
          <w:color w:val="FFFFFF"/>
          <w:spacing w:val="-2"/>
          <w:highlight w:val="black"/>
        </w:rPr>
        <w:t>i mniej niż przed rokiem (o 24,9%). W końcu miesiąca na 1 ofertę pracy przypadało 17 osób bezrobotnych (15 przed rokiem).</w:t>
      </w:r>
      <w:r w:rsidRPr="006C7326">
        <w:rPr>
          <w:color w:val="FFFFFF"/>
          <w:sz w:val="24"/>
          <w:szCs w:val="24"/>
          <w:highlight w:val="black"/>
        </w:rPr>
        <w:t xml:space="preserve"> </w:t>
      </w:r>
    </w:p>
    <w:p w:rsidR="006E44DC" w:rsidRPr="006C7326" w:rsidRDefault="00A12AAA" w:rsidP="00A12AAA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Z danych urzędów pracy wynika, że według stanu w końcu marca br. 27 zakładów pracy zapowiedziało zwolnienie w najbliższym czasie 8,4 tys. pracowników (przed rokiem odpowiednio 36 zakładów – 9,7 tys. pracowników).</w:t>
      </w:r>
    </w:p>
    <w:p w:rsidR="006E44DC" w:rsidRPr="006C7326" w:rsidRDefault="006E44DC" w:rsidP="006E44DC">
      <w:pPr>
        <w:pStyle w:val="Tekstkomunikattytu"/>
        <w:rPr>
          <w:color w:val="FFFFFF"/>
          <w:highlight w:val="black"/>
        </w:rPr>
      </w:pPr>
      <w:bookmarkStart w:id="1" w:name="_Toc309805946"/>
      <w:r w:rsidRPr="006C7326">
        <w:rPr>
          <w:color w:val="FFFFFF"/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6E44DC" w:rsidRPr="006C7326" w:rsidTr="006C7326">
        <w:tc>
          <w:tcPr>
            <w:tcW w:w="10445" w:type="dxa"/>
            <w:shd w:val="clear" w:color="auto" w:fill="000000"/>
          </w:tcPr>
          <w:p w:rsidR="006E44DC" w:rsidRPr="006C7326" w:rsidRDefault="00A12AAA" w:rsidP="00A14501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marcu br. przeciętne miesięczne wynagrodzenia brutto w sektorze przedsiębiorstw rosły w skali roku wolniej niż przed miesiącem.</w:t>
            </w:r>
          </w:p>
        </w:tc>
      </w:tr>
    </w:tbl>
    <w:p w:rsidR="007A75FB" w:rsidRPr="006C7326" w:rsidRDefault="00A12AAA" w:rsidP="00951C9D">
      <w:pPr>
        <w:pStyle w:val="Tekstkomunikat"/>
        <w:rPr>
          <w:color w:val="FFFFFF"/>
          <w:highlight w:val="black"/>
        </w:rPr>
      </w:pPr>
      <w:r w:rsidRPr="006C7326">
        <w:rPr>
          <w:b/>
          <w:bCs/>
          <w:color w:val="FFFFFF"/>
          <w:highlight w:val="black"/>
        </w:rPr>
        <w:t>Przeciętne miesięczne wynagrodzenie brutto w sektorze przedsiębiorstw</w:t>
      </w:r>
      <w:r w:rsidRPr="006C7326">
        <w:rPr>
          <w:bCs/>
          <w:color w:val="FFFFFF"/>
          <w:highlight w:val="black"/>
        </w:rPr>
        <w:t xml:space="preserve"> w marcu br. wyniosło 6311,43 zł i było </w:t>
      </w:r>
      <w:r w:rsidRPr="006C7326">
        <w:rPr>
          <w:bCs/>
          <w:color w:val="FFFFFF"/>
          <w:highlight w:val="black"/>
        </w:rPr>
        <w:br/>
        <w:t xml:space="preserve">o 4,5% wyższe niż przed rokiem (w poprzednim miesiącu wzrost wyniósł 6,2%). Przeciętne wynagrodzenia zwiększyły się m.in. w </w:t>
      </w:r>
      <w:r w:rsidRPr="006C7326">
        <w:rPr>
          <w:color w:val="FFFFFF"/>
          <w:highlight w:val="black"/>
        </w:rPr>
        <w:t xml:space="preserve">administrowaniu i działalności wspierającej </w:t>
      </w:r>
      <w:r w:rsidRPr="006C7326">
        <w:rPr>
          <w:bCs/>
          <w:color w:val="FFFFFF"/>
          <w:highlight w:val="black"/>
        </w:rPr>
        <w:t>(o 9,0%)</w:t>
      </w:r>
      <w:r w:rsidRPr="006C7326">
        <w:rPr>
          <w:color w:val="FFFFFF"/>
          <w:highlight w:val="black"/>
        </w:rPr>
        <w:t>, informacji i komunikacji</w:t>
      </w:r>
      <w:r w:rsidRPr="006C7326">
        <w:rPr>
          <w:bCs/>
          <w:color w:val="FFFFFF"/>
          <w:highlight w:val="black"/>
        </w:rPr>
        <w:t xml:space="preserve"> (o 7,9%), transporcie i gospodarce magazynowej oraz obsłudze rynku nieruchomości (po 4,6%).</w:t>
      </w:r>
    </w:p>
    <w:p w:rsidR="008B1D90" w:rsidRPr="006C7326" w:rsidRDefault="00951C9D" w:rsidP="00080933">
      <w:pPr>
        <w:pStyle w:val="Tekstkomunikattytwykrestabl"/>
        <w:rPr>
          <w:noProof/>
          <w:color w:val="FFFFFF"/>
          <w:highlight w:val="black"/>
        </w:rPr>
      </w:pPr>
      <w:r w:rsidRPr="006C7326">
        <w:rPr>
          <w:color w:val="FFFFFF"/>
          <w:highlight w:val="black"/>
        </w:rPr>
        <w:t>Wykres 4.</w:t>
      </w:r>
      <w:r w:rsidRPr="006C7326">
        <w:rPr>
          <w:color w:val="FFFFFF"/>
          <w:highlight w:val="black"/>
        </w:rPr>
        <w:tab/>
      </w:r>
      <w:r w:rsidRPr="006C7326">
        <w:rPr>
          <w:noProof/>
          <w:color w:val="FFFFFF"/>
          <w:highlight w:val="black"/>
        </w:rPr>
        <w:t>Odchylenia względne przeciętnych miesięcznych wynagrodzeń brutto w wybranych sekcjach od średniego wynagrodzenia w sektorze p</w:t>
      </w:r>
      <w:r w:rsidR="00F200BE" w:rsidRPr="006C7326">
        <w:rPr>
          <w:noProof/>
          <w:color w:val="FFFFFF"/>
          <w:highlight w:val="black"/>
        </w:rPr>
        <w:t>r</w:t>
      </w:r>
      <w:r w:rsidR="009C7918" w:rsidRPr="006C7326">
        <w:rPr>
          <w:noProof/>
          <w:color w:val="FFFFFF"/>
          <w:highlight w:val="black"/>
        </w:rPr>
        <w:t xml:space="preserve">zedsiębiorstw w województwie w </w:t>
      </w:r>
      <w:r w:rsidR="008E22E6" w:rsidRPr="006C7326">
        <w:rPr>
          <w:noProof/>
          <w:color w:val="FFFFFF"/>
          <w:highlight w:val="black"/>
        </w:rPr>
        <w:t>marcu</w:t>
      </w:r>
      <w:r w:rsidR="009C7918" w:rsidRPr="006C7326">
        <w:rPr>
          <w:noProof/>
          <w:color w:val="FFFFFF"/>
          <w:highlight w:val="black"/>
        </w:rPr>
        <w:t xml:space="preserve"> </w:t>
      </w:r>
      <w:r w:rsidR="008B1D90" w:rsidRPr="006C7326">
        <w:rPr>
          <w:noProof/>
          <w:color w:val="FFFFFF"/>
          <w:highlight w:val="black"/>
        </w:rPr>
        <w:t>201</w:t>
      </w:r>
      <w:r w:rsidR="00967929" w:rsidRPr="006C7326">
        <w:rPr>
          <w:noProof/>
          <w:color w:val="FFFFFF"/>
          <w:highlight w:val="black"/>
        </w:rPr>
        <w:t>9</w:t>
      </w:r>
      <w:r w:rsidRPr="006C7326">
        <w:rPr>
          <w:noProof/>
          <w:color w:val="FFFFFF"/>
          <w:highlight w:val="black"/>
        </w:rPr>
        <w:t xml:space="preserve"> r.</w:t>
      </w:r>
    </w:p>
    <w:p w:rsidR="00E16D58" w:rsidRPr="006C7326" w:rsidRDefault="00977E05" w:rsidP="00DA237F">
      <w:pPr>
        <w:pStyle w:val="Tekstkomunikatpustywiersz"/>
        <w:spacing w:after="0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803404" cy="2724918"/>
            <wp:effectExtent l="0" t="0" r="698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C7326" w:rsidRDefault="00400DB8" w:rsidP="00A14501">
      <w:pPr>
        <w:pStyle w:val="Tekstkomunikatnotka"/>
        <w:spacing w:before="240" w:after="0"/>
        <w:rPr>
          <w:color w:val="FFFFFF"/>
          <w:highlight w:val="black"/>
        </w:rPr>
      </w:pPr>
      <w:r w:rsidRPr="006C7326">
        <w:rPr>
          <w:iCs/>
          <w:color w:val="FFFFFF"/>
          <w:highlight w:val="black"/>
        </w:rPr>
        <w:t xml:space="preserve">a </w:t>
      </w:r>
      <w:r w:rsidR="006B2E74" w:rsidRPr="006C7326">
        <w:rPr>
          <w:color w:val="FFFFFF"/>
          <w:highlight w:val="black"/>
        </w:rPr>
        <w:t>Nie obejmuje działów: Badania naukowe i prace rozwojowe oraz Działalność weterynaryjna.</w:t>
      </w:r>
    </w:p>
    <w:p w:rsidR="00080933" w:rsidRPr="006C7326" w:rsidRDefault="00A12AAA" w:rsidP="00080933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marcu br. najwyższe przeciętne miesięczne wynagrodzenie brutto notowano w sekcji informacja i komunikacja – przekroczyło ono o 68,8% średnie wynagrodzenie w sektorze przedsiębiorstw w województwie.</w:t>
      </w:r>
    </w:p>
    <w:p w:rsidR="00080933" w:rsidRPr="006C7326" w:rsidRDefault="00080933" w:rsidP="00080933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3.</w:t>
      </w:r>
      <w:r w:rsidRPr="006C7326">
        <w:rPr>
          <w:color w:val="FFFFFF"/>
          <w:highlight w:val="black"/>
        </w:rPr>
        <w:tab/>
        <w:t xml:space="preserve">Przeciętne miesięczne wynagrodzenia brutto w sektorze przedsiębiorstw </w:t>
      </w:r>
      <w:r w:rsidR="00BE2C00" w:rsidRPr="006C7326">
        <w:rPr>
          <w:color w:val="FFFFFF"/>
          <w:highlight w:val="black"/>
        </w:rPr>
        <w:t xml:space="preserve">w </w:t>
      </w:r>
      <w:r w:rsidR="00A12AAA" w:rsidRPr="006C7326">
        <w:rPr>
          <w:color w:val="FFFFFF"/>
          <w:highlight w:val="black"/>
        </w:rPr>
        <w:t>marcu</w:t>
      </w:r>
      <w:r w:rsidR="004E10FB" w:rsidRPr="006C7326">
        <w:rPr>
          <w:color w:val="FFFFFF"/>
          <w:highlight w:val="black"/>
        </w:rPr>
        <w:t xml:space="preserve"> </w:t>
      </w:r>
      <w:r w:rsidR="008A37AF" w:rsidRPr="006C7326">
        <w:rPr>
          <w:color w:val="FFFFFF"/>
          <w:highlight w:val="black"/>
        </w:rPr>
        <w:t>201</w:t>
      </w:r>
      <w:r w:rsidR="0000523A" w:rsidRPr="006C7326">
        <w:rPr>
          <w:color w:val="FFFFFF"/>
          <w:highlight w:val="black"/>
        </w:rPr>
        <w:t>9</w:t>
      </w:r>
      <w:r w:rsidR="008A37AF" w:rsidRPr="006C7326">
        <w:rPr>
          <w:color w:val="FFFFFF"/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6C7326" w:rsidTr="006C7326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II</w:t>
            </w:r>
            <w:r w:rsidR="00A12AAA" w:rsidRPr="006C7326">
              <w:rPr>
                <w:color w:val="FFFFFF"/>
                <w:highlight w:val="black"/>
                <w:lang w:eastAsia="pl-PL"/>
              </w:rPr>
              <w:t>I</w:t>
            </w:r>
            <w:r w:rsidRPr="006C7326">
              <w:rPr>
                <w:color w:val="FFFFFF"/>
                <w:highlight w:val="black"/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I–II</w:t>
            </w:r>
            <w:r w:rsidR="00A12AAA" w:rsidRPr="006C7326">
              <w:rPr>
                <w:color w:val="FFFFFF"/>
                <w:highlight w:val="black"/>
                <w:lang w:eastAsia="pl-PL"/>
              </w:rPr>
              <w:t>I</w:t>
            </w:r>
            <w:r w:rsidRPr="006C7326">
              <w:rPr>
                <w:color w:val="FFFFFF"/>
                <w:highlight w:val="black"/>
                <w:lang w:eastAsia="pl-PL"/>
              </w:rPr>
              <w:t xml:space="preserve"> 2019</w:t>
            </w:r>
          </w:p>
        </w:tc>
      </w:tr>
      <w:tr w:rsidR="006C7326" w:rsidRPr="006C7326" w:rsidTr="006C7326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I</w:t>
            </w:r>
            <w:r w:rsidR="00A12AAA" w:rsidRPr="006C7326">
              <w:rPr>
                <w:color w:val="FFFFFF"/>
                <w:highlight w:val="black"/>
                <w:lang w:eastAsia="pl-PL"/>
              </w:rPr>
              <w:t>I</w:t>
            </w:r>
            <w:r w:rsidRPr="006C7326">
              <w:rPr>
                <w:color w:val="FFFFFF"/>
                <w:highlight w:val="black"/>
                <w:lang w:eastAsia="pl-PL"/>
              </w:rPr>
              <w:t>I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0989" w:rsidRPr="006C7326" w:rsidRDefault="00460989" w:rsidP="00564512">
            <w:pPr>
              <w:pStyle w:val="Tekstkomunikatgwka"/>
              <w:rPr>
                <w:color w:val="FFFFFF"/>
                <w:highlight w:val="black"/>
                <w:lang w:eastAsia="pl-PL"/>
              </w:rPr>
            </w:pPr>
            <w:r w:rsidRPr="006C7326">
              <w:rPr>
                <w:color w:val="FFFFFF"/>
                <w:highlight w:val="black"/>
                <w:lang w:eastAsia="pl-PL"/>
              </w:rPr>
              <w:t>I–</w:t>
            </w:r>
            <w:r w:rsidR="00A12AAA" w:rsidRPr="006C7326">
              <w:rPr>
                <w:color w:val="FFFFFF"/>
                <w:highlight w:val="black"/>
                <w:lang w:eastAsia="pl-PL"/>
              </w:rPr>
              <w:t>I</w:t>
            </w:r>
            <w:r w:rsidRPr="006C7326">
              <w:rPr>
                <w:color w:val="FFFFFF"/>
                <w:highlight w:val="black"/>
                <w:lang w:eastAsia="pl-PL"/>
              </w:rPr>
              <w:t>II 2018=100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6311,43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6036,83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105,5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5834,04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5638,82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105,2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3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rFonts w:cs="Arial"/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5679,95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5442,39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106,4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wytwarzanie i zaopatrywanie w energię elektryczną, gaz, parę wodną i gorącą wodę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8319,49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8428,18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110,0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6193,08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6031,05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102,6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Handel; naprawa pojazdów samochodowych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6532,32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6253,19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104,9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4804,22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4842,43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105,3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Zakwaterowanie i gastronomia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4597,34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4393,28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105,4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10654,89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9785,70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105,7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Obsługa rynku nieruchomości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8133,17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7058,79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104,9</w:t>
            </w:r>
          </w:p>
        </w:tc>
      </w:tr>
      <w:tr w:rsidR="006C7326" w:rsidRPr="006C7326" w:rsidTr="006C732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Działalność profesjonalna, naukowa i techniczna</w:t>
            </w:r>
            <w:r w:rsidRPr="006C7326">
              <w:rPr>
                <w:iCs/>
                <w:color w:val="FFFFFF"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9881,83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8902,89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102,5</w:t>
            </w:r>
          </w:p>
        </w:tc>
      </w:tr>
      <w:tr w:rsidR="00A12AAA" w:rsidRPr="006C7326" w:rsidTr="006C7326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Administrowanie i działalność wspierająca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4313,37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4238,84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12AAA" w:rsidRPr="006C7326" w:rsidRDefault="00A12AAA" w:rsidP="00A12AAA">
            <w:pPr>
              <w:pStyle w:val="Tekstkomunikatliczby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111,8</w:t>
            </w:r>
          </w:p>
        </w:tc>
      </w:tr>
    </w:tbl>
    <w:p w:rsidR="00080933" w:rsidRPr="006C7326" w:rsidRDefault="00080933" w:rsidP="00080933">
      <w:pPr>
        <w:pStyle w:val="Tekstkomunikatnotka"/>
        <w:rPr>
          <w:color w:val="FFFFFF"/>
          <w:highlight w:val="black"/>
        </w:rPr>
      </w:pPr>
      <w:r w:rsidRPr="006C7326">
        <w:rPr>
          <w:iCs/>
          <w:color w:val="FFFFFF"/>
          <w:highlight w:val="black"/>
        </w:rPr>
        <w:t xml:space="preserve">a </w:t>
      </w:r>
      <w:bookmarkStart w:id="2" w:name="OLE_LINK8"/>
      <w:bookmarkStart w:id="3" w:name="OLE_LINK9"/>
      <w:r w:rsidRPr="006C7326">
        <w:rPr>
          <w:color w:val="FFFFFF"/>
          <w:highlight w:val="black"/>
        </w:rPr>
        <w:t>Nie obejmuje działów: Badania naukowe i prace rozwojowe oraz Działalność weterynaryjna.</w:t>
      </w:r>
      <w:bookmarkEnd w:id="2"/>
      <w:bookmarkEnd w:id="3"/>
    </w:p>
    <w:p w:rsidR="00A12AAA" w:rsidRPr="006C7326" w:rsidRDefault="00A12AAA" w:rsidP="00A12AAA">
      <w:pPr>
        <w:pStyle w:val="Tekstkomunikat"/>
        <w:rPr>
          <w:color w:val="FFFFFF"/>
          <w:spacing w:val="-1"/>
          <w:highlight w:val="black"/>
        </w:rPr>
      </w:pPr>
    </w:p>
    <w:p w:rsidR="00A12AAA" w:rsidRPr="006C7326" w:rsidRDefault="00A12AAA" w:rsidP="00A12AAA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spacing w:val="-1"/>
          <w:highlight w:val="black"/>
        </w:rPr>
        <w:t>W okresie styczeń–marzec 2019 r. przeciętne miesięczne wynagrodzenie brutto w sektorze przedsiębiorstw wyniosło 6036,83 zł</w:t>
      </w:r>
      <w:r w:rsidRPr="006C7326">
        <w:rPr>
          <w:color w:val="FFFFFF"/>
          <w:highlight w:val="black"/>
        </w:rPr>
        <w:t xml:space="preserve"> i było o 5,5% wyższe niż w analogicznym okresie 2018 r. (przed rokiem wyższe o 7,3%).</w:t>
      </w:r>
    </w:p>
    <w:p w:rsidR="002130EE" w:rsidRPr="006C7326" w:rsidRDefault="00ED046C" w:rsidP="00A14501">
      <w:pPr>
        <w:pStyle w:val="Tekstkomunikattytwykrestabl"/>
        <w:spacing w:before="36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5.</w:t>
      </w:r>
      <w:r w:rsidRPr="006C7326">
        <w:rPr>
          <w:color w:val="FFFFFF"/>
          <w:highlight w:val="black"/>
        </w:rPr>
        <w:tab/>
      </w:r>
      <w:r w:rsidRPr="006C7326">
        <w:rPr>
          <w:noProof/>
          <w:color w:val="FFFFFF"/>
          <w:highlight w:val="black"/>
        </w:rPr>
        <w:t xml:space="preserve">Przeciętne miesięczne wynagrodzenie brutto w sektorze przedsiębiorstw </w:t>
      </w:r>
      <w:r w:rsidR="0020249B" w:rsidRPr="006C7326">
        <w:rPr>
          <w:color w:val="FFFFFF"/>
          <w:highlight w:val="black"/>
        </w:rPr>
        <w:t>(</w:t>
      </w:r>
      <w:r w:rsidR="0043205C" w:rsidRPr="006C7326">
        <w:rPr>
          <w:color w:val="FFFFFF"/>
          <w:highlight w:val="black"/>
        </w:rPr>
        <w:t>przeciętna miesięczna 20</w:t>
      </w:r>
      <w:r w:rsidR="002F47A4" w:rsidRPr="006C7326">
        <w:rPr>
          <w:color w:val="FFFFFF"/>
          <w:highlight w:val="black"/>
        </w:rPr>
        <w:t>1</w:t>
      </w:r>
      <w:r w:rsidR="009B1DA0" w:rsidRPr="006C7326">
        <w:rPr>
          <w:color w:val="FFFFFF"/>
          <w:highlight w:val="black"/>
        </w:rPr>
        <w:t>5</w:t>
      </w:r>
      <w:r w:rsidR="00BD1A43" w:rsidRPr="006C7326">
        <w:rPr>
          <w:color w:val="FFFFFF"/>
          <w:highlight w:val="black"/>
        </w:rPr>
        <w:t>=</w:t>
      </w:r>
      <w:r w:rsidR="0043205C" w:rsidRPr="006C7326">
        <w:rPr>
          <w:color w:val="FFFFFF"/>
          <w:highlight w:val="black"/>
        </w:rPr>
        <w:t>100)</w:t>
      </w:r>
    </w:p>
    <w:p w:rsidR="00205826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791212" cy="2627381"/>
            <wp:effectExtent l="0" t="0" r="0" b="190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6C7326" w:rsidRDefault="00585C10" w:rsidP="00585C10">
      <w:pPr>
        <w:pStyle w:val="Tekstkomunikattytu"/>
        <w:rPr>
          <w:color w:val="FFFFFF"/>
          <w:highlight w:val="black"/>
        </w:rPr>
      </w:pPr>
      <w:bookmarkStart w:id="4" w:name="_Toc309805947"/>
      <w:bookmarkStart w:id="5" w:name="_Toc309805948"/>
      <w:r w:rsidRPr="006C7326">
        <w:rPr>
          <w:color w:val="FFFFFF"/>
          <w:highlight w:val="black"/>
        </w:rPr>
        <w:t>Ceny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BD49EE" w:rsidRPr="006C7326" w:rsidTr="006C7326">
        <w:tc>
          <w:tcPr>
            <w:tcW w:w="10445" w:type="dxa"/>
            <w:shd w:val="clear" w:color="auto" w:fill="000000"/>
          </w:tcPr>
          <w:p w:rsidR="00BD49EE" w:rsidRPr="006C7326" w:rsidRDefault="00BD49EE" w:rsidP="00E748C2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</w:t>
            </w:r>
            <w:r w:rsidR="00E748C2" w:rsidRPr="006C7326">
              <w:rPr>
                <w:color w:val="FFFFFF"/>
                <w:highlight w:val="black"/>
              </w:rPr>
              <w:t>marcu br. ceny detaliczne większości wybranych towarów i usług konsumpcyjnych były wyższe od notowanych rok wcześniej.</w:t>
            </w:r>
          </w:p>
        </w:tc>
      </w:tr>
    </w:tbl>
    <w:p w:rsidR="00585C10" w:rsidRPr="006C7326" w:rsidRDefault="00585C10" w:rsidP="00585C10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6.</w:t>
      </w:r>
      <w:r w:rsidRPr="006C7326">
        <w:rPr>
          <w:color w:val="FFFFFF"/>
          <w:highlight w:val="black"/>
        </w:rPr>
        <w:tab/>
        <w:t xml:space="preserve">Zmiany cen detalicznych wybranych artykułów żywnościowych w </w:t>
      </w:r>
      <w:r w:rsidR="00D1548D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201</w:t>
      </w:r>
      <w:r w:rsidR="00264D79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r. (wzrost/spadek w stosunku do analogicznego okresu roku poprzedniego)</w:t>
      </w:r>
    </w:p>
    <w:p w:rsidR="00585C10" w:rsidRPr="006C7326" w:rsidRDefault="00D76344" w:rsidP="00585C10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093218" cy="26365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6C7326" w:rsidRDefault="00585C10" w:rsidP="00585C10">
      <w:pPr>
        <w:pStyle w:val="Tekstkomunikat"/>
        <w:spacing w:before="180"/>
        <w:rPr>
          <w:color w:val="FFFFFF"/>
          <w:highlight w:val="black"/>
        </w:rPr>
      </w:pPr>
    </w:p>
    <w:p w:rsidR="005C6B84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porównaniu z </w:t>
      </w:r>
      <w:r w:rsidR="005C6B84" w:rsidRPr="006C7326">
        <w:rPr>
          <w:color w:val="FFFFFF"/>
          <w:highlight w:val="black"/>
        </w:rPr>
        <w:t>marcem</w:t>
      </w:r>
      <w:r w:rsidRPr="006C7326">
        <w:rPr>
          <w:color w:val="FFFFFF"/>
          <w:highlight w:val="black"/>
        </w:rPr>
        <w:t xml:space="preserve"> ub. roku wśród badanych towarów w grupie „pieczywo i produkty zbożowe” wzrosła cena chleba pszenno-żytniego (o </w:t>
      </w:r>
      <w:r w:rsidR="005A569E" w:rsidRPr="006C7326">
        <w:rPr>
          <w:color w:val="FFFFFF"/>
          <w:highlight w:val="black"/>
        </w:rPr>
        <w:t>11,</w:t>
      </w:r>
      <w:r w:rsidR="005C6B84" w:rsidRPr="006C7326">
        <w:rPr>
          <w:color w:val="FFFFFF"/>
          <w:highlight w:val="black"/>
        </w:rPr>
        <w:t>0</w:t>
      </w:r>
      <w:r w:rsidRPr="006C7326">
        <w:rPr>
          <w:color w:val="FFFFFF"/>
          <w:highlight w:val="black"/>
        </w:rPr>
        <w:t xml:space="preserve">%), </w:t>
      </w:r>
      <w:r w:rsidR="005C6B84" w:rsidRPr="006C7326">
        <w:rPr>
          <w:color w:val="FFFFFF"/>
          <w:highlight w:val="black"/>
        </w:rPr>
        <w:t xml:space="preserve">bułki pszennej (o 10,3%), </w:t>
      </w:r>
      <w:r w:rsidRPr="006C7326">
        <w:rPr>
          <w:color w:val="FFFFFF"/>
          <w:highlight w:val="black"/>
        </w:rPr>
        <w:t>kaszy jęczmiennej (o</w:t>
      </w:r>
      <w:r w:rsidR="005A569E" w:rsidRPr="006C7326">
        <w:rPr>
          <w:color w:val="FFFFFF"/>
          <w:highlight w:val="black"/>
        </w:rPr>
        <w:t xml:space="preserve"> </w:t>
      </w:r>
      <w:r w:rsidR="005C6B84" w:rsidRPr="006C7326">
        <w:rPr>
          <w:color w:val="FFFFFF"/>
          <w:highlight w:val="black"/>
        </w:rPr>
        <w:t>4,3</w:t>
      </w:r>
      <w:r w:rsidRPr="006C7326">
        <w:rPr>
          <w:color w:val="FFFFFF"/>
          <w:highlight w:val="black"/>
        </w:rPr>
        <w:t xml:space="preserve">%) </w:t>
      </w:r>
      <w:r w:rsidR="005A569E" w:rsidRPr="006C7326">
        <w:rPr>
          <w:color w:val="FFFFFF"/>
          <w:highlight w:val="black"/>
        </w:rPr>
        <w:t>oraz ryżu (o 3,</w:t>
      </w:r>
      <w:r w:rsidR="005C6B84" w:rsidRPr="006C7326">
        <w:rPr>
          <w:color w:val="FFFFFF"/>
          <w:highlight w:val="black"/>
        </w:rPr>
        <w:t>6</w:t>
      </w:r>
      <w:r w:rsidR="005A569E" w:rsidRPr="006C7326">
        <w:rPr>
          <w:color w:val="FFFFFF"/>
          <w:highlight w:val="black"/>
        </w:rPr>
        <w:t>%)</w:t>
      </w:r>
      <w:r w:rsidRPr="006C7326">
        <w:rPr>
          <w:color w:val="FFFFFF"/>
          <w:highlight w:val="black"/>
        </w:rPr>
        <w:t xml:space="preserve">. </w:t>
      </w:r>
      <w:r w:rsidR="005C6B84" w:rsidRPr="006C7326">
        <w:rPr>
          <w:color w:val="FFFFFF"/>
          <w:highlight w:val="black"/>
        </w:rPr>
        <w:t>Na poziomie sprzed roku pozostała cena m</w:t>
      </w:r>
      <w:r w:rsidR="0076577E" w:rsidRPr="006C7326">
        <w:rPr>
          <w:color w:val="FFFFFF"/>
          <w:highlight w:val="black"/>
        </w:rPr>
        <w:t>ą</w:t>
      </w:r>
      <w:r w:rsidR="005C6B84" w:rsidRPr="006C7326">
        <w:rPr>
          <w:color w:val="FFFFFF"/>
          <w:highlight w:val="black"/>
        </w:rPr>
        <w:t xml:space="preserve">ki pszennej. </w:t>
      </w:r>
    </w:p>
    <w:p w:rsidR="00585C10" w:rsidRPr="006C7326" w:rsidRDefault="00585C10" w:rsidP="00585C10">
      <w:pPr>
        <w:pStyle w:val="Tekstkomunikat"/>
        <w:spacing w:before="18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badanym miesiącu wzrosła w skali roku cena </w:t>
      </w:r>
      <w:r w:rsidR="005C6B84" w:rsidRPr="006C7326">
        <w:rPr>
          <w:color w:val="FFFFFF"/>
          <w:highlight w:val="black"/>
        </w:rPr>
        <w:t xml:space="preserve">kurcząt patroszonych – o 3,4%, </w:t>
      </w:r>
      <w:r w:rsidR="005A569E" w:rsidRPr="006C7326">
        <w:rPr>
          <w:color w:val="FFFFFF"/>
          <w:highlight w:val="black"/>
        </w:rPr>
        <w:t xml:space="preserve">mięsa wołowego z kością (rostbef) – </w:t>
      </w:r>
      <w:r w:rsidR="0076577E" w:rsidRPr="006C7326">
        <w:rPr>
          <w:color w:val="FFFFFF"/>
          <w:highlight w:val="black"/>
        </w:rPr>
        <w:br/>
      </w:r>
      <w:r w:rsidR="005A569E" w:rsidRPr="006C7326">
        <w:rPr>
          <w:color w:val="FFFFFF"/>
          <w:highlight w:val="black"/>
        </w:rPr>
        <w:t xml:space="preserve">o </w:t>
      </w:r>
      <w:r w:rsidR="005C6B84" w:rsidRPr="006C7326">
        <w:rPr>
          <w:color w:val="FFFFFF"/>
          <w:highlight w:val="black"/>
        </w:rPr>
        <w:t>2,2</w:t>
      </w:r>
      <w:r w:rsidR="005A569E" w:rsidRPr="006C7326">
        <w:rPr>
          <w:color w:val="FFFFFF"/>
          <w:highlight w:val="black"/>
        </w:rPr>
        <w:t xml:space="preserve">%, mięsa wołowego bez kości (z udźca) – o </w:t>
      </w:r>
      <w:r w:rsidR="005C6B84" w:rsidRPr="006C7326">
        <w:rPr>
          <w:color w:val="FFFFFF"/>
          <w:highlight w:val="black"/>
        </w:rPr>
        <w:t>1,0</w:t>
      </w:r>
      <w:r w:rsidR="005A569E" w:rsidRPr="006C7326">
        <w:rPr>
          <w:color w:val="FFFFFF"/>
          <w:highlight w:val="black"/>
        </w:rPr>
        <w:t>%</w:t>
      </w:r>
      <w:r w:rsidR="005C6B84" w:rsidRPr="006C7326">
        <w:rPr>
          <w:color w:val="FFFFFF"/>
          <w:highlight w:val="black"/>
        </w:rPr>
        <w:t xml:space="preserve">. </w:t>
      </w:r>
      <w:r w:rsidRPr="006C7326">
        <w:rPr>
          <w:color w:val="FFFFFF"/>
          <w:highlight w:val="black"/>
        </w:rPr>
        <w:t>Obniżyła się cena</w:t>
      </w:r>
      <w:r w:rsidR="005A569E" w:rsidRPr="006C7326">
        <w:rPr>
          <w:color w:val="FFFFFF"/>
          <w:highlight w:val="black"/>
        </w:rPr>
        <w:t xml:space="preserve"> mięsa wieprzowego bez kości (schab środkowy) – </w:t>
      </w:r>
      <w:r w:rsidR="005D379F" w:rsidRPr="006C7326">
        <w:rPr>
          <w:color w:val="FFFFFF"/>
          <w:highlight w:val="black"/>
        </w:rPr>
        <w:br/>
      </w:r>
      <w:r w:rsidR="005C6B84" w:rsidRPr="006C7326">
        <w:rPr>
          <w:color w:val="FFFFFF"/>
          <w:highlight w:val="black"/>
        </w:rPr>
        <w:t>o 3,7</w:t>
      </w:r>
      <w:r w:rsidR="005A569E" w:rsidRPr="006C7326">
        <w:rPr>
          <w:color w:val="FFFFFF"/>
          <w:highlight w:val="black"/>
        </w:rPr>
        <w:t>%.</w:t>
      </w:r>
    </w:p>
    <w:p w:rsidR="00D34161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grupie badanych wędlin droższ</w:t>
      </w:r>
      <w:r w:rsidR="00D34161" w:rsidRPr="006C7326">
        <w:rPr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niż przed rokiem </w:t>
      </w:r>
      <w:r w:rsidR="00D34161" w:rsidRPr="006C7326">
        <w:rPr>
          <w:color w:val="FFFFFF"/>
          <w:highlight w:val="black"/>
        </w:rPr>
        <w:t>była</w:t>
      </w:r>
      <w:r w:rsidRPr="006C7326">
        <w:rPr>
          <w:color w:val="FFFFFF"/>
          <w:highlight w:val="black"/>
        </w:rPr>
        <w:t xml:space="preserve"> </w:t>
      </w:r>
      <w:r w:rsidR="004C464D" w:rsidRPr="006C7326">
        <w:rPr>
          <w:color w:val="FFFFFF"/>
          <w:highlight w:val="black"/>
        </w:rPr>
        <w:t xml:space="preserve">szynka wieprzowa gotowana (o </w:t>
      </w:r>
      <w:r w:rsidR="00D34161" w:rsidRPr="006C7326">
        <w:rPr>
          <w:color w:val="FFFFFF"/>
          <w:highlight w:val="black"/>
        </w:rPr>
        <w:t>5,8</w:t>
      </w:r>
      <w:r w:rsidR="004C464D" w:rsidRPr="006C7326">
        <w:rPr>
          <w:color w:val="FFFFFF"/>
          <w:highlight w:val="black"/>
        </w:rPr>
        <w:t>%)</w:t>
      </w:r>
      <w:r w:rsidR="00D34161" w:rsidRPr="006C7326">
        <w:rPr>
          <w:color w:val="FFFFFF"/>
          <w:highlight w:val="black"/>
        </w:rPr>
        <w:t>; niższe były ceny kiełbasy wędzonej (o 2,7%) i suszonej (o 0,3%).</w:t>
      </w:r>
    </w:p>
    <w:p w:rsidR="00585C10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porównaniu z </w:t>
      </w:r>
      <w:r w:rsidR="00D34161" w:rsidRPr="006C7326">
        <w:rPr>
          <w:color w:val="FFFFFF"/>
          <w:highlight w:val="black"/>
        </w:rPr>
        <w:t>marcem</w:t>
      </w:r>
      <w:r w:rsidRPr="006C7326">
        <w:rPr>
          <w:color w:val="FFFFFF"/>
          <w:highlight w:val="black"/>
        </w:rPr>
        <w:t xml:space="preserve"> 201</w:t>
      </w:r>
      <w:r w:rsidR="004C464D" w:rsidRPr="006C7326">
        <w:rPr>
          <w:color w:val="FFFFFF"/>
          <w:highlight w:val="black"/>
        </w:rPr>
        <w:t>8</w:t>
      </w:r>
      <w:r w:rsidRPr="006C7326">
        <w:rPr>
          <w:color w:val="FFFFFF"/>
          <w:highlight w:val="black"/>
        </w:rPr>
        <w:t xml:space="preserve"> r. cena filetów mrożonych z morszczuka </w:t>
      </w:r>
      <w:r w:rsidR="00D34161" w:rsidRPr="006C7326">
        <w:rPr>
          <w:color w:val="FFFFFF"/>
          <w:highlight w:val="black"/>
        </w:rPr>
        <w:t>była wyższa o 5,3</w:t>
      </w:r>
      <w:r w:rsidRPr="006C7326">
        <w:rPr>
          <w:color w:val="FFFFFF"/>
          <w:highlight w:val="black"/>
        </w:rPr>
        <w:t xml:space="preserve">%. </w:t>
      </w:r>
    </w:p>
    <w:p w:rsidR="00A355A5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Wśród artykułów w grupie „mleko, sery i jaja” największy w skali roku wzrost ceny odnotowano dla </w:t>
      </w:r>
      <w:r w:rsidR="008848DD" w:rsidRPr="006C7326">
        <w:rPr>
          <w:color w:val="FFFFFF"/>
          <w:highlight w:val="black"/>
        </w:rPr>
        <w:t xml:space="preserve">sera dojrzewającego </w:t>
      </w:r>
      <w:r w:rsidR="00A355A5" w:rsidRPr="006C7326">
        <w:rPr>
          <w:color w:val="FFFFFF"/>
          <w:highlight w:val="black"/>
        </w:rPr>
        <w:t xml:space="preserve">(o 5,4%); ponadto droższe były mleko krowie spożywcze o zawartości tłuszczu 2–2,5% (o 2,8%), śmietana (o 2,4%) i ser twarogowy półtłusty (o 1,8%), a tańsze </w:t>
      </w:r>
      <w:r w:rsidR="00D45327" w:rsidRPr="006C7326">
        <w:rPr>
          <w:color w:val="FFFFFF"/>
          <w:highlight w:val="black"/>
        </w:rPr>
        <w:t xml:space="preserve">– </w:t>
      </w:r>
      <w:r w:rsidR="00A355A5" w:rsidRPr="006C7326">
        <w:rPr>
          <w:color w:val="FFFFFF"/>
          <w:highlight w:val="black"/>
        </w:rPr>
        <w:t>mleko krowie spożywcze o zawartości tłuszczu 3–3,5%, sterylizowane (o 1,8%).</w:t>
      </w:r>
    </w:p>
    <w:p w:rsidR="00585C10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grupie „oleje i pozostałe tłuszcze” cena masła świeżego o zawartości tłuszczu ok. 82,5% była wyższa od notowanej przed rokiem o </w:t>
      </w:r>
      <w:r w:rsidR="00005FA7" w:rsidRPr="006C7326">
        <w:rPr>
          <w:color w:val="FFFFFF"/>
          <w:highlight w:val="black"/>
        </w:rPr>
        <w:t>2,</w:t>
      </w:r>
      <w:r w:rsidR="00A355A5" w:rsidRPr="006C7326">
        <w:rPr>
          <w:color w:val="FFFFFF"/>
          <w:highlight w:val="black"/>
        </w:rPr>
        <w:t>0</w:t>
      </w:r>
      <w:r w:rsidRPr="006C7326">
        <w:rPr>
          <w:color w:val="FFFFFF"/>
          <w:highlight w:val="black"/>
        </w:rPr>
        <w:t>%</w:t>
      </w:r>
      <w:r w:rsidR="00005FA7" w:rsidRPr="006C7326">
        <w:rPr>
          <w:color w:val="FFFFFF"/>
          <w:highlight w:val="black"/>
        </w:rPr>
        <w:t xml:space="preserve">, </w:t>
      </w:r>
      <w:r w:rsidR="001140FB" w:rsidRPr="006C7326">
        <w:rPr>
          <w:color w:val="FFFFFF"/>
          <w:highlight w:val="black"/>
        </w:rPr>
        <w:t>a oleju rzepakowego produkcji krajowej – o 1,</w:t>
      </w:r>
      <w:r w:rsidR="00A355A5" w:rsidRPr="006C7326">
        <w:rPr>
          <w:color w:val="FFFFFF"/>
          <w:highlight w:val="black"/>
        </w:rPr>
        <w:t>4</w:t>
      </w:r>
      <w:r w:rsidR="001140FB" w:rsidRPr="006C7326">
        <w:rPr>
          <w:color w:val="FFFFFF"/>
          <w:highlight w:val="black"/>
        </w:rPr>
        <w:t>%.</w:t>
      </w:r>
      <w:r w:rsidR="00C83D84" w:rsidRPr="006C7326">
        <w:rPr>
          <w:color w:val="FFFFFF"/>
          <w:highlight w:val="black"/>
        </w:rPr>
        <w:t xml:space="preserve"> Obniżyła</w:t>
      </w:r>
      <w:r w:rsidRPr="006C7326">
        <w:rPr>
          <w:color w:val="FFFFFF"/>
          <w:highlight w:val="black"/>
        </w:rPr>
        <w:t xml:space="preserve"> się cen</w:t>
      </w:r>
      <w:r w:rsidR="00C83D84" w:rsidRPr="006C7326">
        <w:rPr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margaryny – o </w:t>
      </w:r>
      <w:r w:rsidR="00A355A5" w:rsidRPr="006C7326">
        <w:rPr>
          <w:color w:val="FFFFFF"/>
          <w:highlight w:val="black"/>
        </w:rPr>
        <w:t>3,6</w:t>
      </w:r>
      <w:r w:rsidRPr="006C7326">
        <w:rPr>
          <w:color w:val="FFFFFF"/>
          <w:highlight w:val="black"/>
        </w:rPr>
        <w:t>%</w:t>
      </w:r>
      <w:r w:rsidR="001140FB" w:rsidRPr="006C7326">
        <w:rPr>
          <w:color w:val="FFFFFF"/>
          <w:highlight w:val="black"/>
        </w:rPr>
        <w:t>.</w:t>
      </w:r>
    </w:p>
    <w:p w:rsidR="001140FB" w:rsidRPr="006C7326" w:rsidRDefault="00585C10" w:rsidP="00585C10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</w:t>
      </w:r>
      <w:r w:rsidR="00460C04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br. wśród badanych artykułów w grupie „owoce i warzywa” wzrosła cena </w:t>
      </w:r>
      <w:r w:rsidR="001140FB" w:rsidRPr="006C7326">
        <w:rPr>
          <w:color w:val="FFFFFF"/>
          <w:highlight w:val="black"/>
        </w:rPr>
        <w:t>cebuli (</w:t>
      </w:r>
      <w:r w:rsidR="00460C04" w:rsidRPr="006C7326">
        <w:rPr>
          <w:color w:val="FFFFFF"/>
          <w:highlight w:val="black"/>
        </w:rPr>
        <w:t>94,2</w:t>
      </w:r>
      <w:r w:rsidR="001140FB" w:rsidRPr="006C7326">
        <w:rPr>
          <w:color w:val="FFFFFF"/>
          <w:highlight w:val="black"/>
        </w:rPr>
        <w:t xml:space="preserve">%), ziemniaków (o </w:t>
      </w:r>
      <w:r w:rsidR="00460C04" w:rsidRPr="006C7326">
        <w:rPr>
          <w:color w:val="FFFFFF"/>
          <w:highlight w:val="black"/>
        </w:rPr>
        <w:t>86,7</w:t>
      </w:r>
      <w:r w:rsidR="001140FB" w:rsidRPr="006C7326">
        <w:rPr>
          <w:color w:val="FFFFFF"/>
          <w:highlight w:val="black"/>
        </w:rPr>
        <w:t xml:space="preserve">%) </w:t>
      </w:r>
      <w:r w:rsidR="005D379F" w:rsidRPr="006C7326">
        <w:rPr>
          <w:color w:val="FFFFFF"/>
          <w:highlight w:val="black"/>
        </w:rPr>
        <w:br/>
      </w:r>
      <w:r w:rsidR="001140FB" w:rsidRPr="006C7326">
        <w:rPr>
          <w:color w:val="FFFFFF"/>
          <w:highlight w:val="black"/>
        </w:rPr>
        <w:t>i marchwi (</w:t>
      </w:r>
      <w:r w:rsidR="00460C04" w:rsidRPr="006C7326">
        <w:rPr>
          <w:color w:val="FFFFFF"/>
          <w:highlight w:val="black"/>
        </w:rPr>
        <w:t>33,8</w:t>
      </w:r>
      <w:r w:rsidR="001140FB" w:rsidRPr="006C7326">
        <w:rPr>
          <w:color w:val="FFFFFF"/>
          <w:highlight w:val="black"/>
        </w:rPr>
        <w:t>%). Mniej należało zapłacić za jabłka (o 4</w:t>
      </w:r>
      <w:r w:rsidR="00460C04" w:rsidRPr="006C7326">
        <w:rPr>
          <w:color w:val="FFFFFF"/>
          <w:highlight w:val="black"/>
        </w:rPr>
        <w:t>7,2</w:t>
      </w:r>
      <w:r w:rsidR="001140FB" w:rsidRPr="006C7326">
        <w:rPr>
          <w:color w:val="FFFFFF"/>
          <w:highlight w:val="black"/>
        </w:rPr>
        <w:t xml:space="preserve">%) oraz cytryny i pomarańcze (odpowiednio o </w:t>
      </w:r>
      <w:r w:rsidR="00460C04" w:rsidRPr="006C7326">
        <w:rPr>
          <w:color w:val="FFFFFF"/>
          <w:highlight w:val="black"/>
        </w:rPr>
        <w:t>7</w:t>
      </w:r>
      <w:r w:rsidR="001140FB" w:rsidRPr="006C7326">
        <w:rPr>
          <w:color w:val="FFFFFF"/>
          <w:highlight w:val="black"/>
        </w:rPr>
        <w:t xml:space="preserve">,8% i o </w:t>
      </w:r>
      <w:r w:rsidR="00460C04" w:rsidRPr="006C7326">
        <w:rPr>
          <w:color w:val="FFFFFF"/>
          <w:highlight w:val="black"/>
        </w:rPr>
        <w:t>4,9</w:t>
      </w:r>
      <w:r w:rsidR="001140FB" w:rsidRPr="006C7326">
        <w:rPr>
          <w:color w:val="FFFFFF"/>
          <w:highlight w:val="black"/>
        </w:rPr>
        <w:t>%)</w:t>
      </w:r>
      <w:r w:rsidR="005D379F" w:rsidRPr="006C7326">
        <w:rPr>
          <w:color w:val="FFFFFF"/>
          <w:highlight w:val="black"/>
        </w:rPr>
        <w:t>.</w:t>
      </w:r>
    </w:p>
    <w:p w:rsidR="00C34F74" w:rsidRPr="006C7326" w:rsidRDefault="00C34F74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585C10" w:rsidRPr="006C7326" w:rsidRDefault="00585C10" w:rsidP="00585C10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7.</w:t>
      </w:r>
      <w:r w:rsidRPr="006C7326">
        <w:rPr>
          <w:color w:val="FFFFFF"/>
          <w:highlight w:val="black"/>
        </w:rPr>
        <w:tab/>
        <w:t>Zmiany cen detalicznych wybranych artykułów nież</w:t>
      </w:r>
      <w:bookmarkStart w:id="6" w:name="_GoBack"/>
      <w:bookmarkEnd w:id="6"/>
      <w:r w:rsidRPr="006C7326">
        <w:rPr>
          <w:color w:val="FFFFFF"/>
          <w:highlight w:val="black"/>
        </w:rPr>
        <w:t xml:space="preserve">ywnościowych i usług konsumpcyjnych w </w:t>
      </w:r>
      <w:r w:rsidR="003261F1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201</w:t>
      </w:r>
      <w:r w:rsidR="004D57EC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r. (wzrost/spadek w stosunku do analogicznego okresu roku poprzedniego) </w:t>
      </w:r>
    </w:p>
    <w:p w:rsidR="00585C10" w:rsidRPr="006C7326" w:rsidRDefault="00D76344" w:rsidP="00585C10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967996" cy="26365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996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6C7326" w:rsidRDefault="00A12AAA" w:rsidP="00585C10">
      <w:pPr>
        <w:pStyle w:val="Tekstkomunikat"/>
        <w:rPr>
          <w:color w:val="FFFFFF"/>
          <w:spacing w:val="-2"/>
          <w:highlight w:val="black"/>
        </w:rPr>
      </w:pPr>
    </w:p>
    <w:p w:rsidR="001140FB" w:rsidRPr="006C7326" w:rsidRDefault="00585C10" w:rsidP="00585C10">
      <w:pPr>
        <w:pStyle w:val="Tekstkomunikat"/>
        <w:rPr>
          <w:color w:val="FFFFFF"/>
          <w:spacing w:val="-2"/>
          <w:highlight w:val="black"/>
        </w:rPr>
      </w:pPr>
      <w:r w:rsidRPr="006C7326">
        <w:rPr>
          <w:color w:val="FFFFFF"/>
          <w:spacing w:val="-2"/>
          <w:highlight w:val="black"/>
        </w:rPr>
        <w:t xml:space="preserve">Wśród wybranych artykułów i usług związanych z użytkowaniem mieszkania w porównaniu z </w:t>
      </w:r>
      <w:r w:rsidR="00AF6BFE" w:rsidRPr="006C7326">
        <w:rPr>
          <w:color w:val="FFFFFF"/>
          <w:spacing w:val="-2"/>
          <w:highlight w:val="black"/>
        </w:rPr>
        <w:t>marcem</w:t>
      </w:r>
      <w:r w:rsidRPr="006C7326">
        <w:rPr>
          <w:color w:val="FFFFFF"/>
          <w:spacing w:val="-2"/>
          <w:highlight w:val="black"/>
        </w:rPr>
        <w:t xml:space="preserve"> ub. roku </w:t>
      </w:r>
      <w:r w:rsidR="0097699E" w:rsidRPr="006C7326">
        <w:rPr>
          <w:color w:val="FFFFFF"/>
          <w:spacing w:val="-2"/>
          <w:highlight w:val="black"/>
        </w:rPr>
        <w:t xml:space="preserve">więcej należało zapłacić za wywóz śmieci niesegregowanych oraz segregowanych w budynkach wielorodzinnych (odpowiednio o 16,5% </w:t>
      </w:r>
      <w:r w:rsidR="005D379F" w:rsidRPr="006C7326">
        <w:rPr>
          <w:color w:val="FFFFFF"/>
          <w:spacing w:val="-2"/>
          <w:highlight w:val="black"/>
        </w:rPr>
        <w:br/>
      </w:r>
      <w:r w:rsidR="0097699E" w:rsidRPr="006C7326">
        <w:rPr>
          <w:color w:val="FFFFFF"/>
          <w:spacing w:val="-2"/>
          <w:highlight w:val="black"/>
        </w:rPr>
        <w:t>i o 10,</w:t>
      </w:r>
      <w:r w:rsidR="00AF6BFE" w:rsidRPr="006C7326">
        <w:rPr>
          <w:color w:val="FFFFFF"/>
          <w:spacing w:val="-2"/>
          <w:highlight w:val="black"/>
        </w:rPr>
        <w:t>4</w:t>
      </w:r>
      <w:r w:rsidR="0097699E" w:rsidRPr="006C7326">
        <w:rPr>
          <w:color w:val="FFFFFF"/>
          <w:spacing w:val="-2"/>
          <w:highlight w:val="black"/>
        </w:rPr>
        <w:t>%), za węgiel kamienny (o 1,</w:t>
      </w:r>
      <w:r w:rsidR="00AF6BFE" w:rsidRPr="006C7326">
        <w:rPr>
          <w:color w:val="FFFFFF"/>
          <w:spacing w:val="-2"/>
          <w:highlight w:val="black"/>
        </w:rPr>
        <w:t>4</w:t>
      </w:r>
      <w:r w:rsidR="0097699E" w:rsidRPr="006C7326">
        <w:rPr>
          <w:color w:val="FFFFFF"/>
          <w:spacing w:val="-2"/>
          <w:highlight w:val="black"/>
        </w:rPr>
        <w:t>%) oraz ciepłą wodę (o 1,3%). Mniej niż rok wcześniej płacono za centralne ogrzewanie lokali mieszkalnych (o 8,6%) i za zimną wodę z miejskiej sieci wodociągowej (o 2,</w:t>
      </w:r>
      <w:r w:rsidR="00AF6BFE" w:rsidRPr="006C7326">
        <w:rPr>
          <w:color w:val="FFFFFF"/>
          <w:spacing w:val="-2"/>
          <w:highlight w:val="black"/>
        </w:rPr>
        <w:t>7</w:t>
      </w:r>
      <w:r w:rsidR="0097699E" w:rsidRPr="006C7326">
        <w:rPr>
          <w:color w:val="FFFFFF"/>
          <w:spacing w:val="-2"/>
          <w:highlight w:val="black"/>
        </w:rPr>
        <w:t xml:space="preserve">%). </w:t>
      </w:r>
    </w:p>
    <w:p w:rsidR="00C83D84" w:rsidRPr="006C7326" w:rsidRDefault="00585C10" w:rsidP="00505C9D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</w:t>
      </w:r>
      <w:r w:rsidR="00B214F7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br. wśród towarów i usług w zakresie transportu </w:t>
      </w:r>
      <w:r w:rsidR="0097699E" w:rsidRPr="006C7326">
        <w:rPr>
          <w:color w:val="FFFFFF"/>
          <w:highlight w:val="black"/>
        </w:rPr>
        <w:t xml:space="preserve">najbardziej zdrożał olej napędowy </w:t>
      </w:r>
      <w:r w:rsidR="00C83D84" w:rsidRPr="006C7326">
        <w:rPr>
          <w:color w:val="FFFFFF"/>
          <w:highlight w:val="black"/>
        </w:rPr>
        <w:t>(</w:t>
      </w:r>
      <w:r w:rsidR="0097699E" w:rsidRPr="006C7326">
        <w:rPr>
          <w:color w:val="FFFFFF"/>
          <w:highlight w:val="black"/>
        </w:rPr>
        <w:t>o 1</w:t>
      </w:r>
      <w:r w:rsidR="00B214F7" w:rsidRPr="006C7326">
        <w:rPr>
          <w:color w:val="FFFFFF"/>
          <w:highlight w:val="black"/>
        </w:rPr>
        <w:t>2,2</w:t>
      </w:r>
      <w:r w:rsidR="0097699E" w:rsidRPr="006C7326">
        <w:rPr>
          <w:color w:val="FFFFFF"/>
          <w:highlight w:val="black"/>
        </w:rPr>
        <w:t>%</w:t>
      </w:r>
      <w:r w:rsidR="00C83D84" w:rsidRPr="006C7326">
        <w:rPr>
          <w:color w:val="FFFFFF"/>
          <w:highlight w:val="black"/>
        </w:rPr>
        <w:t>);</w:t>
      </w:r>
      <w:r w:rsidR="0097699E" w:rsidRPr="006C7326">
        <w:rPr>
          <w:color w:val="FFFFFF"/>
          <w:highlight w:val="black"/>
        </w:rPr>
        <w:t xml:space="preserve"> </w:t>
      </w:r>
      <w:r w:rsidR="00C83D84" w:rsidRPr="006C7326">
        <w:rPr>
          <w:color w:val="FFFFFF"/>
          <w:highlight w:val="black"/>
        </w:rPr>
        <w:t xml:space="preserve">cena benzyny silnikowej bezołowiowej, 95-oktanowej była wyższa o </w:t>
      </w:r>
      <w:r w:rsidR="00B214F7" w:rsidRPr="006C7326">
        <w:rPr>
          <w:color w:val="FFFFFF"/>
          <w:highlight w:val="black"/>
        </w:rPr>
        <w:t>4,5</w:t>
      </w:r>
      <w:r w:rsidR="00C83D84" w:rsidRPr="006C7326">
        <w:rPr>
          <w:color w:val="FFFFFF"/>
          <w:highlight w:val="black"/>
        </w:rPr>
        <w:t xml:space="preserve">%, a opłata za przejazd taksówką osobową, taryfa dzienna </w:t>
      </w:r>
      <w:r w:rsidR="0096161F" w:rsidRPr="006C7326">
        <w:rPr>
          <w:color w:val="FFFFFF"/>
          <w:highlight w:val="black"/>
        </w:rPr>
        <w:t xml:space="preserve">– </w:t>
      </w:r>
      <w:r w:rsidR="00C83D84" w:rsidRPr="006C7326">
        <w:rPr>
          <w:color w:val="FFFFFF"/>
          <w:highlight w:val="black"/>
        </w:rPr>
        <w:t xml:space="preserve">o </w:t>
      </w:r>
      <w:r w:rsidR="00B214F7" w:rsidRPr="006C7326">
        <w:rPr>
          <w:color w:val="FFFFFF"/>
          <w:highlight w:val="black"/>
        </w:rPr>
        <w:t>0,5</w:t>
      </w:r>
      <w:r w:rsidR="00C83D84" w:rsidRPr="006C7326">
        <w:rPr>
          <w:color w:val="FFFFFF"/>
          <w:highlight w:val="black"/>
        </w:rPr>
        <w:t>%.</w:t>
      </w:r>
    </w:p>
    <w:p w:rsidR="005F61BB" w:rsidRPr="006C7326" w:rsidRDefault="005F61BB" w:rsidP="00922887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C7326" w:rsidTr="006C7326">
        <w:tc>
          <w:tcPr>
            <w:tcW w:w="10445" w:type="dxa"/>
            <w:shd w:val="clear" w:color="auto" w:fill="000000"/>
          </w:tcPr>
          <w:p w:rsidR="00FE774E" w:rsidRPr="006C7326" w:rsidRDefault="00FE774E" w:rsidP="00C259DF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Na rynku rolnym w </w:t>
            </w:r>
            <w:r w:rsidR="00C259DF" w:rsidRPr="006C7326">
              <w:rPr>
                <w:color w:val="FFFFFF"/>
                <w:highlight w:val="black"/>
              </w:rPr>
              <w:t>marcu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="00C67E6F" w:rsidRPr="006C7326">
              <w:rPr>
                <w:color w:val="FFFFFF"/>
                <w:highlight w:val="black"/>
              </w:rPr>
              <w:t>b</w:t>
            </w:r>
            <w:r w:rsidRPr="006C7326">
              <w:rPr>
                <w:color w:val="FFFFFF"/>
                <w:highlight w:val="black"/>
              </w:rPr>
              <w:t>r. przeciętn</w:t>
            </w:r>
            <w:r w:rsidR="00383F20" w:rsidRPr="006C7326">
              <w:rPr>
                <w:color w:val="FFFFFF"/>
                <w:highlight w:val="black"/>
              </w:rPr>
              <w:t>e</w:t>
            </w:r>
            <w:r w:rsidR="00B432AC" w:rsidRPr="006C7326">
              <w:rPr>
                <w:color w:val="FFFFFF"/>
                <w:highlight w:val="black"/>
              </w:rPr>
              <w:t xml:space="preserve"> cen</w:t>
            </w:r>
            <w:r w:rsidR="00383F20" w:rsidRPr="006C7326">
              <w:rPr>
                <w:color w:val="FFFFFF"/>
                <w:highlight w:val="black"/>
              </w:rPr>
              <w:t>y</w:t>
            </w:r>
            <w:r w:rsidR="004A2106" w:rsidRPr="006C7326">
              <w:rPr>
                <w:color w:val="FFFFFF"/>
                <w:highlight w:val="black"/>
              </w:rPr>
              <w:t xml:space="preserve"> </w:t>
            </w:r>
            <w:r w:rsidR="001C3A6E" w:rsidRPr="006C7326">
              <w:rPr>
                <w:color w:val="FFFFFF"/>
                <w:highlight w:val="black"/>
              </w:rPr>
              <w:t xml:space="preserve">skupu </w:t>
            </w:r>
            <w:r w:rsidR="00383F20" w:rsidRPr="006C7326">
              <w:rPr>
                <w:color w:val="FFFFFF"/>
                <w:highlight w:val="black"/>
              </w:rPr>
              <w:t xml:space="preserve">produktów roślinnych </w:t>
            </w:r>
            <w:r w:rsidR="00C259DF" w:rsidRPr="006C7326">
              <w:rPr>
                <w:color w:val="FFFFFF"/>
                <w:highlight w:val="black"/>
              </w:rPr>
              <w:t xml:space="preserve">oraz żywca rzeźnego wołowego i drobiowego </w:t>
            </w:r>
            <w:r w:rsidR="00383F20" w:rsidRPr="006C7326">
              <w:rPr>
                <w:color w:val="FFFFFF"/>
                <w:highlight w:val="black"/>
              </w:rPr>
              <w:t xml:space="preserve">były </w:t>
            </w:r>
            <w:r w:rsidR="000C171D" w:rsidRPr="006C7326">
              <w:rPr>
                <w:color w:val="FFFFFF"/>
                <w:highlight w:val="black"/>
              </w:rPr>
              <w:t>wy</w:t>
            </w:r>
            <w:r w:rsidR="00383F20" w:rsidRPr="006C7326">
              <w:rPr>
                <w:color w:val="FFFFFF"/>
                <w:highlight w:val="black"/>
              </w:rPr>
              <w:t>ższe</w:t>
            </w:r>
            <w:r w:rsidR="00B9578D" w:rsidRPr="006C7326">
              <w:rPr>
                <w:color w:val="FFFFFF"/>
                <w:highlight w:val="black"/>
              </w:rPr>
              <w:t xml:space="preserve"> </w:t>
            </w:r>
            <w:r w:rsidR="00212C15" w:rsidRPr="006C7326">
              <w:rPr>
                <w:color w:val="FFFFFF"/>
                <w:highlight w:val="black"/>
              </w:rPr>
              <w:t>zarówno w ujęciu rocznym, jak i miesięcznym.</w:t>
            </w:r>
            <w:r w:rsidR="00B9578D" w:rsidRPr="006C7326">
              <w:rPr>
                <w:color w:val="FFFFFF"/>
                <w:highlight w:val="black"/>
              </w:rPr>
              <w:t xml:space="preserve"> </w:t>
            </w:r>
            <w:r w:rsidR="00212C15" w:rsidRPr="006C7326">
              <w:rPr>
                <w:color w:val="FFFFFF"/>
                <w:highlight w:val="black"/>
              </w:rPr>
              <w:t>C</w:t>
            </w:r>
            <w:r w:rsidR="00B9578D" w:rsidRPr="006C7326">
              <w:rPr>
                <w:color w:val="FFFFFF"/>
                <w:highlight w:val="black"/>
              </w:rPr>
              <w:t>en</w:t>
            </w:r>
            <w:r w:rsidR="00C259DF" w:rsidRPr="006C7326">
              <w:rPr>
                <w:color w:val="FFFFFF"/>
                <w:highlight w:val="black"/>
              </w:rPr>
              <w:t>a</w:t>
            </w:r>
            <w:r w:rsidR="00212C15" w:rsidRPr="006C7326">
              <w:rPr>
                <w:color w:val="FFFFFF"/>
                <w:highlight w:val="black"/>
              </w:rPr>
              <w:t xml:space="preserve"> mleka był</w:t>
            </w:r>
            <w:r w:rsidR="00C259DF" w:rsidRPr="006C7326">
              <w:rPr>
                <w:color w:val="FFFFFF"/>
                <w:highlight w:val="black"/>
              </w:rPr>
              <w:t>a</w:t>
            </w:r>
            <w:r w:rsidR="00212C15" w:rsidRPr="006C7326">
              <w:rPr>
                <w:color w:val="FFFFFF"/>
                <w:highlight w:val="black"/>
              </w:rPr>
              <w:t xml:space="preserve"> wyższe niż przed rokiem, ale niższ</w:t>
            </w:r>
            <w:r w:rsidR="00C259DF" w:rsidRPr="006C7326">
              <w:rPr>
                <w:color w:val="FFFFFF"/>
                <w:highlight w:val="black"/>
              </w:rPr>
              <w:t>a</w:t>
            </w:r>
            <w:r w:rsidR="00212C15" w:rsidRPr="006C7326">
              <w:rPr>
                <w:color w:val="FFFFFF"/>
                <w:highlight w:val="black"/>
              </w:rPr>
              <w:t xml:space="preserve"> niż przed miesiącem, natomiast cen</w:t>
            </w:r>
            <w:r w:rsidR="00C259DF" w:rsidRPr="006C7326">
              <w:rPr>
                <w:color w:val="FFFFFF"/>
                <w:highlight w:val="black"/>
              </w:rPr>
              <w:t>a</w:t>
            </w:r>
            <w:r w:rsidR="00212C15" w:rsidRPr="006C7326">
              <w:rPr>
                <w:color w:val="FFFFFF"/>
                <w:highlight w:val="black"/>
              </w:rPr>
              <w:t xml:space="preserve"> żywca wieprzowego odwrotnie</w:t>
            </w:r>
            <w:r w:rsidR="00B9578D" w:rsidRPr="006C7326">
              <w:rPr>
                <w:color w:val="FFFFFF"/>
                <w:highlight w:val="black"/>
              </w:rPr>
              <w:t xml:space="preserve"> – niższ</w:t>
            </w:r>
            <w:r w:rsidR="00C259DF" w:rsidRPr="006C7326">
              <w:rPr>
                <w:color w:val="FFFFFF"/>
                <w:highlight w:val="black"/>
              </w:rPr>
              <w:t>a</w:t>
            </w:r>
            <w:r w:rsidR="00212C15" w:rsidRPr="006C7326">
              <w:rPr>
                <w:color w:val="FFFFFF"/>
                <w:highlight w:val="black"/>
              </w:rPr>
              <w:t xml:space="preserve"> był</w:t>
            </w:r>
            <w:r w:rsidR="00C259DF" w:rsidRPr="006C7326">
              <w:rPr>
                <w:color w:val="FFFFFF"/>
                <w:highlight w:val="black"/>
              </w:rPr>
              <w:t>a niż rok temu, jednak wyższa</w:t>
            </w:r>
            <w:r w:rsidR="00212C15" w:rsidRPr="006C7326">
              <w:rPr>
                <w:color w:val="FFFFFF"/>
                <w:highlight w:val="black"/>
              </w:rPr>
              <w:t xml:space="preserve"> niż miesiąc temu</w:t>
            </w:r>
            <w:r w:rsidR="00383F20" w:rsidRPr="006C7326">
              <w:rPr>
                <w:color w:val="FFFFFF"/>
                <w:highlight w:val="black"/>
              </w:rPr>
              <w:t>.</w:t>
            </w:r>
            <w:r w:rsidR="00657CC5" w:rsidRPr="006C7326">
              <w:rPr>
                <w:color w:val="FFFFFF"/>
                <w:highlight w:val="black"/>
              </w:rPr>
              <w:t xml:space="preserve"> </w:t>
            </w:r>
            <w:r w:rsidR="00C259DF" w:rsidRPr="006C7326">
              <w:rPr>
                <w:color w:val="FFFFFF"/>
                <w:highlight w:val="black"/>
              </w:rPr>
              <w:t xml:space="preserve">Poprawiła się </w:t>
            </w:r>
            <w:r w:rsidR="00C67E6F" w:rsidRPr="006C7326">
              <w:rPr>
                <w:color w:val="FFFFFF"/>
                <w:highlight w:val="black"/>
              </w:rPr>
              <w:t>o</w:t>
            </w:r>
            <w:r w:rsidR="0066563E" w:rsidRPr="006C7326">
              <w:rPr>
                <w:color w:val="FFFFFF"/>
                <w:highlight w:val="black"/>
              </w:rPr>
              <w:t>płacalnoś</w:t>
            </w:r>
            <w:r w:rsidR="00C259DF" w:rsidRPr="006C7326">
              <w:rPr>
                <w:color w:val="FFFFFF"/>
                <w:highlight w:val="black"/>
              </w:rPr>
              <w:t>ć</w:t>
            </w:r>
            <w:r w:rsidR="0066563E" w:rsidRPr="006C7326">
              <w:rPr>
                <w:color w:val="FFFFFF"/>
                <w:highlight w:val="black"/>
              </w:rPr>
              <w:t xml:space="preserve"> tuczu trzody chlewnej</w:t>
            </w:r>
            <w:r w:rsidR="00C259DF" w:rsidRPr="006C7326">
              <w:rPr>
                <w:color w:val="FFFFFF"/>
                <w:highlight w:val="black"/>
              </w:rPr>
              <w:t>.</w:t>
            </w:r>
            <w:r w:rsidR="000C171D" w:rsidRPr="006C7326">
              <w:rPr>
                <w:color w:val="FFFFFF"/>
                <w:highlight w:val="black"/>
              </w:rPr>
              <w:t xml:space="preserve"> </w:t>
            </w:r>
          </w:p>
        </w:tc>
      </w:tr>
    </w:tbl>
    <w:p w:rsidR="001D497E" w:rsidRPr="006C7326" w:rsidRDefault="007E07ED" w:rsidP="00332ACB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</w:t>
      </w:r>
      <w:r w:rsidR="00684CB2" w:rsidRPr="006C7326">
        <w:rPr>
          <w:color w:val="FFFFFF"/>
          <w:highlight w:val="black"/>
        </w:rPr>
        <w:t>marcu</w:t>
      </w:r>
      <w:r w:rsidR="00D30785" w:rsidRPr="006C7326">
        <w:rPr>
          <w:color w:val="FFFFFF"/>
          <w:highlight w:val="black"/>
        </w:rPr>
        <w:t xml:space="preserve"> 201</w:t>
      </w:r>
      <w:r w:rsidR="00936BB9" w:rsidRPr="006C7326">
        <w:rPr>
          <w:color w:val="FFFFFF"/>
          <w:highlight w:val="black"/>
        </w:rPr>
        <w:t>9</w:t>
      </w:r>
      <w:r w:rsidR="00D30785" w:rsidRPr="006C7326">
        <w:rPr>
          <w:color w:val="FFFFFF"/>
          <w:highlight w:val="black"/>
        </w:rPr>
        <w:t xml:space="preserve"> r.</w:t>
      </w:r>
      <w:r w:rsidRPr="006C7326">
        <w:rPr>
          <w:color w:val="FFFFFF"/>
          <w:highlight w:val="black"/>
        </w:rPr>
        <w:t xml:space="preserve"> średnia temperatura powietrza na obszarze województwa mazowieckiego wyniosła </w:t>
      </w:r>
      <w:r w:rsidR="00E77D32" w:rsidRPr="006C7326">
        <w:rPr>
          <w:color w:val="FFFFFF"/>
          <w:highlight w:val="black"/>
        </w:rPr>
        <w:t>5,6</w:t>
      </w:r>
      <w:r w:rsidRPr="006C7326">
        <w:rPr>
          <w:rFonts w:cs="Arial"/>
          <w:color w:val="FFFFFF"/>
          <w:highlight w:val="black"/>
        </w:rPr>
        <w:t>°</w:t>
      </w:r>
      <w:r w:rsidRPr="006C7326">
        <w:rPr>
          <w:color w:val="FFFFFF"/>
          <w:highlight w:val="black"/>
        </w:rPr>
        <w:t xml:space="preserve">C i była o </w:t>
      </w:r>
      <w:r w:rsidR="00E77D32" w:rsidRPr="006C7326">
        <w:rPr>
          <w:color w:val="FFFFFF"/>
          <w:highlight w:val="black"/>
        </w:rPr>
        <w:t>3,3</w:t>
      </w:r>
      <w:r w:rsidRPr="006C7326">
        <w:rPr>
          <w:rFonts w:cs="Arial"/>
          <w:color w:val="FFFFFF"/>
          <w:highlight w:val="black"/>
        </w:rPr>
        <w:t>°</w:t>
      </w:r>
      <w:r w:rsidRPr="006C7326">
        <w:rPr>
          <w:color w:val="FFFFFF"/>
          <w:highlight w:val="black"/>
        </w:rPr>
        <w:t xml:space="preserve">C </w:t>
      </w:r>
      <w:r w:rsidR="00016CA7" w:rsidRPr="006C7326">
        <w:rPr>
          <w:color w:val="FFFFFF"/>
          <w:highlight w:val="black"/>
        </w:rPr>
        <w:t>wyż</w:t>
      </w:r>
      <w:r w:rsidRPr="006C7326">
        <w:rPr>
          <w:color w:val="FFFFFF"/>
          <w:highlight w:val="black"/>
        </w:rPr>
        <w:t xml:space="preserve">sza od przeciętnej z lat 1971–2000, przy czym maksymalna temperatura </w:t>
      </w:r>
      <w:r w:rsidR="004C77C3" w:rsidRPr="006C7326">
        <w:rPr>
          <w:color w:val="FFFFFF"/>
          <w:highlight w:val="black"/>
        </w:rPr>
        <w:t>osiągnęła</w:t>
      </w:r>
      <w:r w:rsidRPr="006C7326">
        <w:rPr>
          <w:color w:val="FFFFFF"/>
          <w:highlight w:val="black"/>
        </w:rPr>
        <w:t xml:space="preserve"> </w:t>
      </w:r>
      <w:r w:rsidR="009E1993" w:rsidRPr="006C7326">
        <w:rPr>
          <w:color w:val="FFFFFF"/>
          <w:highlight w:val="black"/>
        </w:rPr>
        <w:t>1</w:t>
      </w:r>
      <w:r w:rsidR="00E77D32" w:rsidRPr="006C7326">
        <w:rPr>
          <w:color w:val="FFFFFF"/>
          <w:highlight w:val="black"/>
        </w:rPr>
        <w:t>9,0</w:t>
      </w:r>
      <w:r w:rsidRPr="006C7326">
        <w:rPr>
          <w:rFonts w:cs="Arial"/>
          <w:color w:val="FFFFFF"/>
          <w:highlight w:val="black"/>
        </w:rPr>
        <w:t>°</w:t>
      </w:r>
      <w:r w:rsidR="00302A90" w:rsidRPr="006C7326">
        <w:rPr>
          <w:color w:val="FFFFFF"/>
          <w:highlight w:val="black"/>
        </w:rPr>
        <w:t>C</w:t>
      </w:r>
      <w:r w:rsidR="004B6F30" w:rsidRPr="006C7326">
        <w:rPr>
          <w:color w:val="FFFFFF"/>
          <w:highlight w:val="black"/>
        </w:rPr>
        <w:t xml:space="preserve"> (</w:t>
      </w:r>
      <w:r w:rsidR="009E1993" w:rsidRPr="006C7326">
        <w:rPr>
          <w:color w:val="FFFFFF"/>
          <w:highlight w:val="black"/>
        </w:rPr>
        <w:t>Kozienice</w:t>
      </w:r>
      <w:r w:rsidR="004B6F30" w:rsidRPr="006C7326">
        <w:rPr>
          <w:color w:val="FFFFFF"/>
          <w:highlight w:val="black"/>
        </w:rPr>
        <w:t>)</w:t>
      </w:r>
      <w:r w:rsidRPr="006C7326">
        <w:rPr>
          <w:color w:val="FFFFFF"/>
          <w:highlight w:val="black"/>
        </w:rPr>
        <w:t xml:space="preserve">, a minimalna </w:t>
      </w:r>
      <w:r w:rsidR="004C77C3" w:rsidRPr="006C7326">
        <w:rPr>
          <w:color w:val="FFFFFF"/>
          <w:highlight w:val="black"/>
        </w:rPr>
        <w:t>wyniosła</w:t>
      </w:r>
      <w:r w:rsidRPr="006C7326">
        <w:rPr>
          <w:color w:val="FFFFFF"/>
          <w:highlight w:val="black"/>
        </w:rPr>
        <w:t xml:space="preserve"> </w:t>
      </w:r>
      <w:r w:rsidR="00802935" w:rsidRPr="006C7326">
        <w:rPr>
          <w:color w:val="FFFFFF"/>
          <w:highlight w:val="black"/>
        </w:rPr>
        <w:t xml:space="preserve">minus </w:t>
      </w:r>
      <w:r w:rsidR="00E77D32" w:rsidRPr="006C7326">
        <w:rPr>
          <w:color w:val="FFFFFF"/>
          <w:highlight w:val="black"/>
        </w:rPr>
        <w:t>6,1</w:t>
      </w:r>
      <w:r w:rsidRPr="006C7326">
        <w:rPr>
          <w:rFonts w:cs="Arial"/>
          <w:color w:val="FFFFFF"/>
          <w:highlight w:val="black"/>
        </w:rPr>
        <w:t>°</w:t>
      </w:r>
      <w:r w:rsidRPr="006C7326">
        <w:rPr>
          <w:color w:val="FFFFFF"/>
          <w:highlight w:val="black"/>
        </w:rPr>
        <w:t>C (</w:t>
      </w:r>
      <w:r w:rsidR="009E1993" w:rsidRPr="006C7326">
        <w:rPr>
          <w:color w:val="FFFFFF"/>
          <w:highlight w:val="black"/>
        </w:rPr>
        <w:t>Siedlce</w:t>
      </w:r>
      <w:r w:rsidRPr="006C7326">
        <w:rPr>
          <w:color w:val="FFFFFF"/>
          <w:highlight w:val="black"/>
        </w:rPr>
        <w:t>). Średnia suma opadów atmosferycznych (</w:t>
      </w:r>
      <w:r w:rsidR="00936BB9" w:rsidRPr="006C7326">
        <w:rPr>
          <w:color w:val="FFFFFF"/>
          <w:highlight w:val="black"/>
        </w:rPr>
        <w:t>ponad</w:t>
      </w:r>
      <w:r w:rsidR="00DC059E" w:rsidRPr="006C7326">
        <w:rPr>
          <w:color w:val="FFFFFF"/>
          <w:highlight w:val="black"/>
        </w:rPr>
        <w:t xml:space="preserve"> </w:t>
      </w:r>
      <w:r w:rsidR="009E1993" w:rsidRPr="006C7326">
        <w:rPr>
          <w:color w:val="FFFFFF"/>
          <w:highlight w:val="black"/>
        </w:rPr>
        <w:t>2</w:t>
      </w:r>
      <w:r w:rsidR="00E77D32" w:rsidRPr="006C7326">
        <w:rPr>
          <w:color w:val="FFFFFF"/>
          <w:highlight w:val="black"/>
        </w:rPr>
        <w:t>8</w:t>
      </w:r>
      <w:r w:rsidRPr="006C7326">
        <w:rPr>
          <w:color w:val="FFFFFF"/>
          <w:highlight w:val="black"/>
        </w:rPr>
        <w:t xml:space="preserve"> mm) stanowiła </w:t>
      </w:r>
      <w:r w:rsidR="00E77D32" w:rsidRPr="006C7326">
        <w:rPr>
          <w:color w:val="FFFFFF"/>
          <w:highlight w:val="black"/>
        </w:rPr>
        <w:t>97</w:t>
      </w:r>
      <w:r w:rsidRPr="006C7326">
        <w:rPr>
          <w:color w:val="FFFFFF"/>
          <w:highlight w:val="black"/>
        </w:rPr>
        <w:t xml:space="preserve">% normy z </w:t>
      </w:r>
      <w:proofErr w:type="spellStart"/>
      <w:r w:rsidRPr="006C7326">
        <w:rPr>
          <w:color w:val="FFFFFF"/>
          <w:highlight w:val="black"/>
        </w:rPr>
        <w:t>wielolecia</w:t>
      </w:r>
      <w:proofErr w:type="spellEnd"/>
      <w:r w:rsidRPr="006C7326">
        <w:rPr>
          <w:color w:val="FFFFFF"/>
          <w:highlight w:val="black"/>
        </w:rPr>
        <w:t xml:space="preserve"> (od </w:t>
      </w:r>
      <w:r w:rsidR="00E77D32" w:rsidRPr="006C7326">
        <w:rPr>
          <w:color w:val="FFFFFF"/>
          <w:highlight w:val="black"/>
        </w:rPr>
        <w:t>68</w:t>
      </w:r>
      <w:r w:rsidRPr="006C7326">
        <w:rPr>
          <w:color w:val="FFFFFF"/>
          <w:highlight w:val="black"/>
        </w:rPr>
        <w:t xml:space="preserve">% w </w:t>
      </w:r>
      <w:r w:rsidR="00E77D32" w:rsidRPr="006C7326">
        <w:rPr>
          <w:color w:val="FFFFFF"/>
          <w:highlight w:val="black"/>
        </w:rPr>
        <w:t xml:space="preserve">Płocku </w:t>
      </w:r>
      <w:r w:rsidRPr="006C7326">
        <w:rPr>
          <w:color w:val="FFFFFF"/>
          <w:highlight w:val="black"/>
        </w:rPr>
        <w:t xml:space="preserve">do </w:t>
      </w:r>
      <w:r w:rsidR="00E77D32" w:rsidRPr="006C7326">
        <w:rPr>
          <w:color w:val="FFFFFF"/>
          <w:highlight w:val="black"/>
        </w:rPr>
        <w:t>130</w:t>
      </w:r>
      <w:r w:rsidRPr="006C7326">
        <w:rPr>
          <w:color w:val="FFFFFF"/>
          <w:highlight w:val="black"/>
        </w:rPr>
        <w:t>% w</w:t>
      </w:r>
      <w:r w:rsidR="0038378B" w:rsidRPr="006C7326">
        <w:rPr>
          <w:color w:val="FFFFFF"/>
          <w:highlight w:val="black"/>
        </w:rPr>
        <w:t xml:space="preserve"> </w:t>
      </w:r>
      <w:r w:rsidR="00E77D32" w:rsidRPr="006C7326">
        <w:rPr>
          <w:color w:val="FFFFFF"/>
          <w:highlight w:val="black"/>
        </w:rPr>
        <w:t>Siedlcach</w:t>
      </w:r>
      <w:r w:rsidRPr="006C7326">
        <w:rPr>
          <w:color w:val="FFFFFF"/>
          <w:highlight w:val="black"/>
        </w:rPr>
        <w:t>)</w:t>
      </w:r>
      <w:r w:rsidR="0052753E" w:rsidRPr="006C7326">
        <w:rPr>
          <w:rStyle w:val="Odwoanieprzypisudolnego"/>
          <w:rFonts w:ascii="Arial" w:hAnsi="Arial"/>
          <w:color w:val="FFFFFF"/>
          <w:highlight w:val="black"/>
        </w:rPr>
        <w:t xml:space="preserve"> </w:t>
      </w:r>
      <w:r w:rsidR="0052753E" w:rsidRPr="006C7326">
        <w:rPr>
          <w:rStyle w:val="Odwoanieprzypisudolnego"/>
          <w:rFonts w:ascii="Arial" w:hAnsi="Arial"/>
          <w:color w:val="FFFFFF"/>
          <w:highlight w:val="black"/>
        </w:rPr>
        <w:footnoteReference w:id="3"/>
      </w:r>
      <w:r w:rsidRPr="006C7326">
        <w:rPr>
          <w:color w:val="FFFFFF"/>
          <w:highlight w:val="black"/>
        </w:rPr>
        <w:t xml:space="preserve">. Liczba dni z opadami, w zależności od regionu, wynosiła od </w:t>
      </w:r>
      <w:r w:rsidR="00E77D32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do </w:t>
      </w:r>
      <w:r w:rsidR="009E1993" w:rsidRPr="006C7326">
        <w:rPr>
          <w:color w:val="FFFFFF"/>
          <w:highlight w:val="black"/>
        </w:rPr>
        <w:t>14</w:t>
      </w:r>
      <w:r w:rsidR="00963558" w:rsidRPr="006C7326">
        <w:rPr>
          <w:color w:val="FFFFFF"/>
          <w:highlight w:val="black"/>
        </w:rPr>
        <w:t>.</w:t>
      </w:r>
    </w:p>
    <w:p w:rsidR="00C96AD9" w:rsidRPr="006C7326" w:rsidRDefault="00C96AD9" w:rsidP="00C259DF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Mała ilość śniegu w okresie zimy i opadów w okresie wiosny wpłynęły na szybkie osuszenie pól, co umożliwiło wykonanie niezbędnych prac związanych z siewem zbóż jarych oraz przygotowaniem stanowisk do wysadzania ziemniaków w optymalnych terminach agrotechnicznych. Do końca marca </w:t>
      </w:r>
      <w:r w:rsidR="0084183A" w:rsidRPr="006C7326">
        <w:rPr>
          <w:color w:val="FFFFFF"/>
          <w:highlight w:val="black"/>
        </w:rPr>
        <w:t xml:space="preserve">obsiano 75–90% powierzchni przeznaczonej pod uprawę zbóż jarych oraz rzepaku i rzepiku jarego. </w:t>
      </w:r>
      <w:r w:rsidR="00034240" w:rsidRPr="006C7326">
        <w:rPr>
          <w:color w:val="FFFFFF"/>
          <w:highlight w:val="black"/>
        </w:rPr>
        <w:t xml:space="preserve">Siew warzyw do gruntu rozpoczęto w trzeciej dekadzie miesiąca, a warunki pogodowe sprzyjały wzrostom tych roślin. </w:t>
      </w:r>
      <w:r w:rsidR="00431898" w:rsidRPr="006C7326">
        <w:rPr>
          <w:color w:val="FFFFFF"/>
          <w:highlight w:val="black"/>
        </w:rPr>
        <w:t xml:space="preserve">Ruszyła wiosenna wegetacja w sadach i na plantacjach jagodowych. </w:t>
      </w:r>
    </w:p>
    <w:p w:rsidR="00A12AAA" w:rsidRPr="006C7326" w:rsidRDefault="00A12AAA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5F61BB" w:rsidRPr="006C7326" w:rsidRDefault="00395D41" w:rsidP="00395D41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4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</w:r>
      <w:r w:rsidR="005F61BB" w:rsidRPr="006C7326">
        <w:rPr>
          <w:color w:val="FFFFFF"/>
          <w:highlight w:val="black"/>
        </w:rPr>
        <w:t>Skup zbóż</w:t>
      </w:r>
      <w:r w:rsidR="005F61BB" w:rsidRPr="006C7326">
        <w:rPr>
          <w:b w:val="0"/>
          <w:color w:val="FFFFFF"/>
          <w:highlight w:val="black"/>
          <w:vertAlign w:val="superscript"/>
        </w:rPr>
        <w:t xml:space="preserve"> a</w:t>
      </w:r>
      <w:r w:rsidR="005F61BB" w:rsidRPr="006C7326">
        <w:rPr>
          <w:color w:val="FFFFFF"/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6C7326" w:rsidTr="006C7326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740DD6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C36800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</w:t>
            </w:r>
            <w:r w:rsidR="0040714B" w:rsidRPr="006C7326">
              <w:rPr>
                <w:color w:val="FFFFFF"/>
                <w:highlight w:val="black"/>
              </w:rPr>
              <w:t>II</w:t>
            </w:r>
            <w:r w:rsidR="00C36800" w:rsidRPr="006C7326">
              <w:rPr>
                <w:color w:val="FFFFFF"/>
                <w:highlight w:val="black"/>
              </w:rPr>
              <w:t xml:space="preserve"> 2018</w:t>
            </w:r>
            <w:r w:rsidR="0040714B" w:rsidRPr="006C7326">
              <w:rPr>
                <w:color w:val="FFFFFF"/>
                <w:highlight w:val="black"/>
              </w:rPr>
              <w:t>–</w:t>
            </w:r>
            <w:r w:rsidR="003E2E7D" w:rsidRPr="006C7326">
              <w:rPr>
                <w:color w:val="FFFFFF"/>
                <w:highlight w:val="black"/>
              </w:rPr>
              <w:t>I</w:t>
            </w:r>
            <w:r w:rsidR="00212C15" w:rsidRPr="006C7326">
              <w:rPr>
                <w:color w:val="FFFFFF"/>
                <w:highlight w:val="black"/>
              </w:rPr>
              <w:t>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201</w:t>
            </w:r>
            <w:r w:rsidR="00C36800" w:rsidRPr="006C7326">
              <w:rPr>
                <w:color w:val="FFFFFF"/>
                <w:highlight w:val="black"/>
              </w:rPr>
              <w:t>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1A6949" w:rsidP="00C36800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3E2E7D" w:rsidRPr="006C7326">
              <w:rPr>
                <w:color w:val="FFFFFF"/>
                <w:highlight w:val="black"/>
              </w:rPr>
              <w:t>I</w:t>
            </w:r>
            <w:r w:rsidR="00212C15" w:rsidRPr="006C7326">
              <w:rPr>
                <w:color w:val="FFFFFF"/>
                <w:highlight w:val="black"/>
              </w:rPr>
              <w:t>I</w:t>
            </w:r>
            <w:r w:rsidR="004C3EAB" w:rsidRPr="006C7326">
              <w:rPr>
                <w:color w:val="FFFFFF"/>
                <w:highlight w:val="black"/>
              </w:rPr>
              <w:t xml:space="preserve"> 201</w:t>
            </w:r>
            <w:r w:rsidR="00C36800" w:rsidRPr="006C7326">
              <w:rPr>
                <w:color w:val="FFFFFF"/>
                <w:highlight w:val="black"/>
              </w:rPr>
              <w:t>9</w:t>
            </w:r>
          </w:p>
        </w:tc>
      </w:tr>
      <w:tr w:rsidR="006C7326" w:rsidRPr="006C7326" w:rsidTr="006C7326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740DD6">
            <w:pPr>
              <w:spacing w:before="40" w:after="40"/>
              <w:jc w:val="center"/>
              <w:rPr>
                <w:rFonts w:ascii="Arial" w:hAnsi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740DD6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740DD6">
            <w:pPr>
              <w:pStyle w:val="Tekstkomunikatgwka"/>
              <w:rPr>
                <w:color w:val="FFFFFF"/>
                <w:spacing w:val="-4"/>
                <w:highlight w:val="black"/>
              </w:rPr>
            </w:pPr>
            <w:r w:rsidRPr="006C7326">
              <w:rPr>
                <w:color w:val="FFFFFF"/>
                <w:spacing w:val="-4"/>
                <w:highlight w:val="black"/>
              </w:rPr>
              <w:t xml:space="preserve">analogiczny </w:t>
            </w:r>
            <w:r w:rsidRPr="006C7326">
              <w:rPr>
                <w:color w:val="FFFFFF"/>
                <w:spacing w:val="-4"/>
                <w:highlight w:val="black"/>
              </w:rPr>
              <w:br/>
              <w:t xml:space="preserve">okres roku </w:t>
            </w:r>
            <w:r w:rsidRPr="006C7326">
              <w:rPr>
                <w:color w:val="FFFFFF"/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4C3EAB" w:rsidP="00740DD6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C3EAB" w:rsidRPr="006C7326" w:rsidRDefault="001A6949" w:rsidP="00C36800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D45EDA" w:rsidRPr="006C7326">
              <w:rPr>
                <w:color w:val="FFFFFF"/>
                <w:highlight w:val="black"/>
              </w:rPr>
              <w:t>I</w:t>
            </w:r>
            <w:r w:rsidR="00212C15" w:rsidRPr="006C7326">
              <w:rPr>
                <w:color w:val="FFFFFF"/>
                <w:highlight w:val="black"/>
              </w:rPr>
              <w:t>I</w:t>
            </w:r>
            <w:r w:rsidR="004C3EAB" w:rsidRPr="006C7326">
              <w:rPr>
                <w:color w:val="FFFFFF"/>
                <w:highlight w:val="black"/>
              </w:rPr>
              <w:t xml:space="preserve"> 201</w:t>
            </w:r>
            <w:r w:rsidR="00C36800" w:rsidRPr="006C7326">
              <w:rPr>
                <w:color w:val="FFFFFF"/>
                <w:highlight w:val="black"/>
              </w:rPr>
              <w:t>8</w:t>
            </w:r>
            <w:r w:rsidR="004C3EAB" w:rsidRPr="006C7326">
              <w:rPr>
                <w:color w:val="FFFFFF"/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C3EAB" w:rsidRPr="006C7326" w:rsidRDefault="001A6949" w:rsidP="00212C15">
            <w:pPr>
              <w:pStyle w:val="Tekstkomunikatgwka"/>
              <w:rPr>
                <w:color w:val="FFFFFF"/>
                <w:spacing w:val="-6"/>
                <w:highlight w:val="black"/>
              </w:rPr>
            </w:pPr>
            <w:r w:rsidRPr="006C7326">
              <w:rPr>
                <w:color w:val="FFFFFF"/>
                <w:spacing w:val="-6"/>
                <w:highlight w:val="black"/>
              </w:rPr>
              <w:t>I</w:t>
            </w:r>
            <w:r w:rsidR="00C36800" w:rsidRPr="006C7326">
              <w:rPr>
                <w:color w:val="FFFFFF"/>
                <w:spacing w:val="-6"/>
                <w:highlight w:val="black"/>
              </w:rPr>
              <w:t>I</w:t>
            </w:r>
            <w:r w:rsidR="004C3EAB" w:rsidRPr="006C7326">
              <w:rPr>
                <w:color w:val="FFFFFF"/>
                <w:spacing w:val="-6"/>
                <w:highlight w:val="black"/>
              </w:rPr>
              <w:t xml:space="preserve"> 201</w:t>
            </w:r>
            <w:r w:rsidR="00212C15" w:rsidRPr="006C7326">
              <w:rPr>
                <w:color w:val="FFFFFF"/>
                <w:spacing w:val="-6"/>
                <w:highlight w:val="black"/>
              </w:rPr>
              <w:t>9</w:t>
            </w:r>
            <w:r w:rsidR="004C3EAB" w:rsidRPr="006C7326">
              <w:rPr>
                <w:color w:val="FFFFFF"/>
                <w:spacing w:val="-6"/>
                <w:highlight w:val="black"/>
              </w:rPr>
              <w:t>=100</w:t>
            </w:r>
          </w:p>
        </w:tc>
      </w:tr>
      <w:tr w:rsidR="006C7326" w:rsidRPr="006C7326" w:rsidTr="006C7326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rFonts w:cs="Arial"/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Ziarno zbóż podstawowych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456,8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211,1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184,4</w:t>
            </w:r>
          </w:p>
        </w:tc>
      </w:tr>
      <w:tr w:rsidR="006C7326" w:rsidRPr="006C7326" w:rsidTr="006C7326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3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343,5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63,9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241,0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219,4</w:t>
            </w:r>
          </w:p>
        </w:tc>
      </w:tr>
      <w:tr w:rsidR="006C7326" w:rsidRPr="006C7326" w:rsidTr="006C7326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55,8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78,1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71,9</w:t>
            </w:r>
          </w:p>
        </w:tc>
      </w:tr>
    </w:tbl>
    <w:p w:rsidR="003E734E" w:rsidRPr="006C7326" w:rsidRDefault="003E734E" w:rsidP="002B4645">
      <w:pPr>
        <w:pStyle w:val="Tekstkomunikatnotka"/>
        <w:rPr>
          <w:color w:val="FFFFFF"/>
          <w:highlight w:val="black"/>
        </w:rPr>
      </w:pPr>
    </w:p>
    <w:p w:rsidR="00C02951" w:rsidRPr="006C7326" w:rsidRDefault="00C02951" w:rsidP="002B4645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a </w:t>
      </w:r>
      <w:r w:rsidR="003E734E" w:rsidRPr="006C7326">
        <w:rPr>
          <w:color w:val="FFFFFF"/>
          <w:highlight w:val="black"/>
        </w:rPr>
        <w:t>W okresie styczeń–</w:t>
      </w:r>
      <w:r w:rsidR="001A6949" w:rsidRPr="006C7326">
        <w:rPr>
          <w:color w:val="FFFFFF"/>
          <w:highlight w:val="black"/>
        </w:rPr>
        <w:t>marzec</w:t>
      </w:r>
      <w:r w:rsidR="003E734E" w:rsidRPr="006C7326">
        <w:rPr>
          <w:color w:val="FFFFFF"/>
          <w:highlight w:val="black"/>
        </w:rPr>
        <w:t xml:space="preserve"> 2019 r. b</w:t>
      </w:r>
      <w:r w:rsidRPr="006C7326">
        <w:rPr>
          <w:color w:val="FFFFFF"/>
          <w:highlight w:val="black"/>
        </w:rPr>
        <w:t xml:space="preserve">ez skupu realizowanego przez osoby fizyczne. b Obejmuje: pszenicę, żyto, jęczmień, owies, pszenżyto; łącznie </w:t>
      </w:r>
      <w:r w:rsidR="006C29F0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>z mieszankami zbożowymi, bez ziarna siewnego.</w:t>
      </w:r>
    </w:p>
    <w:p w:rsidR="00505C9D" w:rsidRPr="006C7326" w:rsidRDefault="00505C9D" w:rsidP="0021406C">
      <w:pPr>
        <w:pStyle w:val="Tekstkomunikat"/>
        <w:rPr>
          <w:color w:val="FFFFFF"/>
          <w:highlight w:val="black"/>
        </w:rPr>
      </w:pPr>
    </w:p>
    <w:p w:rsidR="007E07ED" w:rsidRPr="006C7326" w:rsidRDefault="007E07ED" w:rsidP="0021406C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</w:t>
      </w:r>
      <w:r w:rsidR="00403DA7" w:rsidRPr="006C7326">
        <w:rPr>
          <w:color w:val="FFFFFF"/>
          <w:highlight w:val="black"/>
        </w:rPr>
        <w:t xml:space="preserve">okresie </w:t>
      </w:r>
      <w:r w:rsidRPr="006C7326">
        <w:rPr>
          <w:color w:val="FFFFFF"/>
          <w:highlight w:val="black"/>
        </w:rPr>
        <w:t>lip</w:t>
      </w:r>
      <w:r w:rsidR="0044031C" w:rsidRPr="006C7326">
        <w:rPr>
          <w:color w:val="FFFFFF"/>
          <w:highlight w:val="black"/>
        </w:rPr>
        <w:t>iec</w:t>
      </w:r>
      <w:r w:rsidR="00045362" w:rsidRPr="006C7326">
        <w:rPr>
          <w:color w:val="FFFFFF"/>
          <w:highlight w:val="black"/>
        </w:rPr>
        <w:t xml:space="preserve"> 2018 r.</w:t>
      </w:r>
      <w:r w:rsidR="00403DA7" w:rsidRPr="006C7326">
        <w:rPr>
          <w:color w:val="FFFFFF"/>
          <w:highlight w:val="black"/>
        </w:rPr>
        <w:t>–</w:t>
      </w:r>
      <w:r w:rsidR="00C259DF" w:rsidRPr="006C7326">
        <w:rPr>
          <w:color w:val="FFFFFF"/>
          <w:highlight w:val="black"/>
        </w:rPr>
        <w:t>marzec</w:t>
      </w:r>
      <w:r w:rsidR="00403DA7" w:rsidRPr="006C7326">
        <w:rPr>
          <w:color w:val="FFFFFF"/>
          <w:highlight w:val="black"/>
        </w:rPr>
        <w:t xml:space="preserve"> </w:t>
      </w:r>
      <w:r w:rsidR="00D76B75" w:rsidRPr="006C7326">
        <w:rPr>
          <w:color w:val="FFFFFF"/>
          <w:highlight w:val="black"/>
        </w:rPr>
        <w:t>201</w:t>
      </w:r>
      <w:r w:rsidR="00045362" w:rsidRPr="006C7326">
        <w:rPr>
          <w:color w:val="FFFFFF"/>
          <w:highlight w:val="black"/>
        </w:rPr>
        <w:t>9</w:t>
      </w:r>
      <w:r w:rsidR="00D76B75" w:rsidRPr="006C7326">
        <w:rPr>
          <w:color w:val="FFFFFF"/>
          <w:highlight w:val="black"/>
        </w:rPr>
        <w:t xml:space="preserve"> r.</w:t>
      </w:r>
      <w:r w:rsidR="005269CA" w:rsidRPr="006C7326">
        <w:rPr>
          <w:color w:val="FFFFFF"/>
          <w:highlight w:val="black"/>
        </w:rPr>
        <w:t xml:space="preserve"> </w:t>
      </w:r>
      <w:r w:rsidRPr="006C7326">
        <w:rPr>
          <w:b/>
          <w:color w:val="FFFFFF"/>
          <w:highlight w:val="black"/>
        </w:rPr>
        <w:t>skup zbóż podstawowych</w:t>
      </w:r>
      <w:r w:rsidRPr="006C7326">
        <w:rPr>
          <w:color w:val="FFFFFF"/>
          <w:highlight w:val="black"/>
        </w:rPr>
        <w:t xml:space="preserve"> (z mieszankami zbożowymi, bez ziarna siewnego) wyniósł </w:t>
      </w:r>
      <w:r w:rsidR="00C259DF" w:rsidRPr="006C7326">
        <w:rPr>
          <w:color w:val="FFFFFF"/>
          <w:highlight w:val="black"/>
        </w:rPr>
        <w:t>456,8</w:t>
      </w:r>
      <w:r w:rsidRPr="006C7326">
        <w:rPr>
          <w:color w:val="FFFFFF"/>
          <w:highlight w:val="black"/>
        </w:rPr>
        <w:t xml:space="preserve"> tys. ton i był o </w:t>
      </w:r>
      <w:r w:rsidR="00C259DF" w:rsidRPr="006C7326">
        <w:rPr>
          <w:color w:val="FFFFFF"/>
          <w:highlight w:val="black"/>
        </w:rPr>
        <w:t>6,9</w:t>
      </w:r>
      <w:r w:rsidRPr="006C7326">
        <w:rPr>
          <w:color w:val="FFFFFF"/>
          <w:highlight w:val="black"/>
        </w:rPr>
        <w:t xml:space="preserve">% </w:t>
      </w:r>
      <w:r w:rsidR="00403DA7" w:rsidRPr="006C7326">
        <w:rPr>
          <w:color w:val="FFFFFF"/>
          <w:highlight w:val="black"/>
        </w:rPr>
        <w:t>mniej</w:t>
      </w:r>
      <w:r w:rsidR="004D31F5" w:rsidRPr="006C7326">
        <w:rPr>
          <w:color w:val="FFFFFF"/>
          <w:highlight w:val="black"/>
        </w:rPr>
        <w:t>szy</w:t>
      </w:r>
      <w:r w:rsidRPr="006C7326">
        <w:rPr>
          <w:color w:val="FFFFFF"/>
          <w:highlight w:val="black"/>
        </w:rPr>
        <w:t xml:space="preserve"> niż </w:t>
      </w:r>
      <w:r w:rsidR="00045362" w:rsidRPr="006C7326">
        <w:rPr>
          <w:color w:val="FFFFFF"/>
          <w:highlight w:val="black"/>
        </w:rPr>
        <w:t>odpowiednio przed rokiem.</w:t>
      </w:r>
      <w:r w:rsidR="00403DA7" w:rsidRPr="006C7326">
        <w:rPr>
          <w:color w:val="FFFFFF"/>
          <w:highlight w:val="black"/>
        </w:rPr>
        <w:t xml:space="preserve"> </w:t>
      </w:r>
      <w:r w:rsidR="00045362" w:rsidRPr="006C7326">
        <w:rPr>
          <w:color w:val="FFFFFF"/>
          <w:highlight w:val="black"/>
        </w:rPr>
        <w:t>Skup pszenicy w</w:t>
      </w:r>
      <w:r w:rsidR="00403DA7" w:rsidRPr="006C7326">
        <w:rPr>
          <w:color w:val="FFFFFF"/>
          <w:highlight w:val="black"/>
        </w:rPr>
        <w:t xml:space="preserve"> tym okresie</w:t>
      </w:r>
      <w:r w:rsidR="005E4D0F" w:rsidRPr="006C7326">
        <w:rPr>
          <w:color w:val="FFFFFF"/>
          <w:highlight w:val="black"/>
        </w:rPr>
        <w:t xml:space="preserve"> </w:t>
      </w:r>
      <w:r w:rsidR="00403DA7" w:rsidRPr="006C7326">
        <w:rPr>
          <w:color w:val="FFFFFF"/>
          <w:highlight w:val="black"/>
        </w:rPr>
        <w:t>był mniejs</w:t>
      </w:r>
      <w:r w:rsidR="0096469C" w:rsidRPr="006C7326">
        <w:rPr>
          <w:color w:val="FFFFFF"/>
          <w:highlight w:val="black"/>
        </w:rPr>
        <w:t>z</w:t>
      </w:r>
      <w:r w:rsidR="00E22893" w:rsidRPr="006C7326">
        <w:rPr>
          <w:color w:val="FFFFFF"/>
          <w:highlight w:val="black"/>
        </w:rPr>
        <w:t xml:space="preserve">y </w:t>
      </w:r>
      <w:r w:rsidR="00CF58EB" w:rsidRPr="006C7326">
        <w:rPr>
          <w:color w:val="FFFFFF"/>
          <w:highlight w:val="black"/>
        </w:rPr>
        <w:t xml:space="preserve">o </w:t>
      </w:r>
      <w:r w:rsidR="00C259DF" w:rsidRPr="006C7326">
        <w:rPr>
          <w:color w:val="FFFFFF"/>
          <w:highlight w:val="black"/>
        </w:rPr>
        <w:t>2,7</w:t>
      </w:r>
      <w:r w:rsidR="00403DA7" w:rsidRPr="006C7326">
        <w:rPr>
          <w:color w:val="FFFFFF"/>
          <w:highlight w:val="black"/>
        </w:rPr>
        <w:t>%,</w:t>
      </w:r>
      <w:r w:rsidR="0096469C" w:rsidRPr="006C7326">
        <w:rPr>
          <w:color w:val="FFFFFF"/>
          <w:highlight w:val="black"/>
        </w:rPr>
        <w:t xml:space="preserve"> </w:t>
      </w:r>
      <w:r w:rsidR="00204319" w:rsidRPr="006C7326">
        <w:rPr>
          <w:color w:val="FFFFFF"/>
          <w:highlight w:val="black"/>
        </w:rPr>
        <w:br/>
      </w:r>
      <w:r w:rsidR="0096469C" w:rsidRPr="006C7326">
        <w:rPr>
          <w:color w:val="FFFFFF"/>
          <w:highlight w:val="black"/>
        </w:rPr>
        <w:t xml:space="preserve">a </w:t>
      </w:r>
      <w:r w:rsidR="00403DA7" w:rsidRPr="006C7326">
        <w:rPr>
          <w:color w:val="FFFFFF"/>
          <w:highlight w:val="black"/>
        </w:rPr>
        <w:t>żyta</w:t>
      </w:r>
      <w:r w:rsidR="0096469C" w:rsidRPr="006C7326">
        <w:rPr>
          <w:color w:val="FFFFFF"/>
          <w:highlight w:val="black"/>
        </w:rPr>
        <w:t xml:space="preserve"> o </w:t>
      </w:r>
      <w:r w:rsidR="00C259DF" w:rsidRPr="006C7326">
        <w:rPr>
          <w:color w:val="FFFFFF"/>
          <w:highlight w:val="black"/>
        </w:rPr>
        <w:t>21,9</w:t>
      </w:r>
      <w:r w:rsidR="0096469C" w:rsidRPr="006C7326">
        <w:rPr>
          <w:color w:val="FFFFFF"/>
          <w:highlight w:val="black"/>
        </w:rPr>
        <w:t>%</w:t>
      </w:r>
      <w:r w:rsidRPr="006C7326">
        <w:rPr>
          <w:color w:val="FFFFFF"/>
          <w:highlight w:val="black"/>
        </w:rPr>
        <w:t xml:space="preserve">. </w:t>
      </w:r>
      <w:r w:rsidR="0096469C" w:rsidRPr="006C7326">
        <w:rPr>
          <w:color w:val="FFFFFF"/>
          <w:highlight w:val="black"/>
        </w:rPr>
        <w:t xml:space="preserve">W </w:t>
      </w:r>
      <w:r w:rsidR="00C259DF" w:rsidRPr="006C7326">
        <w:rPr>
          <w:color w:val="FFFFFF"/>
          <w:highlight w:val="black"/>
        </w:rPr>
        <w:t>marcu</w:t>
      </w:r>
      <w:r w:rsidR="007709F5" w:rsidRPr="006C7326">
        <w:rPr>
          <w:color w:val="FFFFFF"/>
          <w:highlight w:val="black"/>
        </w:rPr>
        <w:t xml:space="preserve"> </w:t>
      </w:r>
      <w:r w:rsidR="00204319" w:rsidRPr="006C7326">
        <w:rPr>
          <w:color w:val="FFFFFF"/>
          <w:highlight w:val="black"/>
        </w:rPr>
        <w:t>b</w:t>
      </w:r>
      <w:r w:rsidR="0044031C" w:rsidRPr="006C7326">
        <w:rPr>
          <w:color w:val="FFFFFF"/>
          <w:highlight w:val="black"/>
        </w:rPr>
        <w:t xml:space="preserve">r. </w:t>
      </w:r>
      <w:r w:rsidR="00045362" w:rsidRPr="006C7326">
        <w:rPr>
          <w:color w:val="FFFFFF"/>
          <w:highlight w:val="black"/>
        </w:rPr>
        <w:t>dostawy</w:t>
      </w:r>
      <w:r w:rsidR="008821C1" w:rsidRPr="006C7326">
        <w:rPr>
          <w:color w:val="FFFFFF"/>
          <w:highlight w:val="black"/>
        </w:rPr>
        <w:t xml:space="preserve"> </w:t>
      </w:r>
      <w:r w:rsidR="00045362" w:rsidRPr="006C7326">
        <w:rPr>
          <w:color w:val="FFFFFF"/>
          <w:highlight w:val="black"/>
        </w:rPr>
        <w:t xml:space="preserve">zbóż do skupu </w:t>
      </w:r>
      <w:r w:rsidR="008821C1" w:rsidRPr="006C7326">
        <w:rPr>
          <w:color w:val="FFFFFF"/>
          <w:highlight w:val="black"/>
        </w:rPr>
        <w:t>był</w:t>
      </w:r>
      <w:r w:rsidR="00E22893" w:rsidRPr="006C7326">
        <w:rPr>
          <w:color w:val="FFFFFF"/>
          <w:highlight w:val="black"/>
        </w:rPr>
        <w:t>y</w:t>
      </w:r>
      <w:r w:rsidR="008821C1" w:rsidRPr="006C7326">
        <w:rPr>
          <w:color w:val="FFFFFF"/>
          <w:highlight w:val="black"/>
        </w:rPr>
        <w:t xml:space="preserve"> większe niż przed rokiem</w:t>
      </w:r>
      <w:r w:rsidR="00045362" w:rsidRPr="006C7326">
        <w:rPr>
          <w:color w:val="FFFFFF"/>
          <w:highlight w:val="black"/>
        </w:rPr>
        <w:t xml:space="preserve"> i przed miesiącem odpowiednio: </w:t>
      </w:r>
      <w:r w:rsidR="00204319" w:rsidRPr="006C7326">
        <w:rPr>
          <w:color w:val="FFFFFF"/>
          <w:highlight w:val="black"/>
        </w:rPr>
        <w:br/>
      </w:r>
      <w:r w:rsidR="008821C1" w:rsidRPr="006C7326">
        <w:rPr>
          <w:color w:val="FFFFFF"/>
          <w:highlight w:val="black"/>
        </w:rPr>
        <w:t xml:space="preserve">o </w:t>
      </w:r>
      <w:r w:rsidR="006B3651" w:rsidRPr="006C7326">
        <w:rPr>
          <w:color w:val="FFFFFF"/>
          <w:highlight w:val="black"/>
        </w:rPr>
        <w:t>111,1</w:t>
      </w:r>
      <w:r w:rsidR="008821C1" w:rsidRPr="006C7326">
        <w:rPr>
          <w:color w:val="FFFFFF"/>
          <w:highlight w:val="black"/>
        </w:rPr>
        <w:t>% i</w:t>
      </w:r>
      <w:r w:rsidR="00045362" w:rsidRPr="006C7326">
        <w:rPr>
          <w:color w:val="FFFFFF"/>
          <w:highlight w:val="black"/>
        </w:rPr>
        <w:t xml:space="preserve"> </w:t>
      </w:r>
      <w:r w:rsidR="008821C1" w:rsidRPr="006C7326">
        <w:rPr>
          <w:color w:val="FFFFFF"/>
          <w:highlight w:val="black"/>
        </w:rPr>
        <w:t xml:space="preserve">o </w:t>
      </w:r>
      <w:r w:rsidR="006B3651" w:rsidRPr="006C7326">
        <w:rPr>
          <w:color w:val="FFFFFF"/>
          <w:highlight w:val="black"/>
        </w:rPr>
        <w:t>84,4</w:t>
      </w:r>
      <w:r w:rsidR="008821C1" w:rsidRPr="006C7326">
        <w:rPr>
          <w:color w:val="FFFFFF"/>
          <w:highlight w:val="black"/>
        </w:rPr>
        <w:t>%.</w:t>
      </w:r>
    </w:p>
    <w:p w:rsidR="005F61BB" w:rsidRPr="006C7326" w:rsidRDefault="00295884" w:rsidP="00295884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5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</w:r>
      <w:r w:rsidR="005F61BB" w:rsidRPr="006C7326">
        <w:rPr>
          <w:color w:val="FFFFFF"/>
          <w:highlight w:val="black"/>
        </w:rPr>
        <w:t>Skup podstawowych produktów zwierzęcych</w:t>
      </w:r>
      <w:r w:rsidR="005F61BB" w:rsidRPr="006C7326">
        <w:rPr>
          <w:color w:val="FFFFFF"/>
          <w:highlight w:val="black"/>
          <w:vertAlign w:val="superscript"/>
        </w:rPr>
        <w:t xml:space="preserve"> </w:t>
      </w:r>
      <w:r w:rsidR="005F61BB" w:rsidRPr="006C7326">
        <w:rPr>
          <w:b w:val="0"/>
          <w:color w:val="FFFFFF"/>
          <w:highlight w:val="black"/>
          <w:vertAlign w:val="superscript"/>
        </w:rPr>
        <w:t>a</w:t>
      </w:r>
      <w:r w:rsidR="005F61BB" w:rsidRPr="006C7326">
        <w:rPr>
          <w:color w:val="FFFFFF"/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6C7326" w:rsidTr="006C7326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292EE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1A6949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292EE5" w:rsidRPr="006C7326">
              <w:rPr>
                <w:color w:val="FFFFFF"/>
                <w:highlight w:val="black"/>
              </w:rPr>
              <w:t>II 2019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1956E2">
            <w:pPr>
              <w:spacing w:before="40" w:after="40"/>
              <w:jc w:val="center"/>
              <w:rPr>
                <w:rFonts w:ascii="Arial" w:hAnsi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292EE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292EE5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6C7326" w:rsidRDefault="001A6949" w:rsidP="00292EE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292EE5" w:rsidRPr="006C7326">
              <w:rPr>
                <w:color w:val="FFFFFF"/>
                <w:highlight w:val="black"/>
              </w:rPr>
              <w:t>II 2018 = 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6C7326" w:rsidRDefault="001A6949" w:rsidP="00292EE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292EE5" w:rsidRPr="006C7326">
              <w:rPr>
                <w:color w:val="FFFFFF"/>
                <w:highlight w:val="black"/>
              </w:rPr>
              <w:t>I 2019 = 100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Żywiec rzeźny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228,1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77,9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111,6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3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66,0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171,4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121,5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178,7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107,4</w:t>
            </w:r>
          </w:p>
        </w:tc>
      </w:tr>
      <w:tr w:rsidR="006C7326" w:rsidRPr="006C7326" w:rsidTr="006C732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10" w:after="11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Mleko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637,1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224,6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111,8</w:t>
            </w:r>
          </w:p>
        </w:tc>
      </w:tr>
    </w:tbl>
    <w:p w:rsidR="00CC22D6" w:rsidRPr="006C7326" w:rsidRDefault="00C02951" w:rsidP="0021406C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a </w:t>
      </w:r>
      <w:r w:rsidR="00C36800" w:rsidRPr="006C7326">
        <w:rPr>
          <w:color w:val="FFFFFF"/>
          <w:highlight w:val="black"/>
        </w:rPr>
        <w:t>B</w:t>
      </w:r>
      <w:r w:rsidRPr="006C7326">
        <w:rPr>
          <w:rFonts w:cs="Arial"/>
          <w:color w:val="FFFFFF"/>
          <w:highlight w:val="black"/>
        </w:rPr>
        <w:t>ez skupu realizowanego przez osoby fizyczne.</w:t>
      </w:r>
      <w:r w:rsidRPr="006C7326">
        <w:rPr>
          <w:color w:val="FFFFFF"/>
          <w:highlight w:val="black"/>
        </w:rPr>
        <w:t xml:space="preserve"> b Obejmuje bydło, cielęta, trzodę chlewną, owce, konie i drób; w przeliczeniu na mięso łącznie </w:t>
      </w:r>
      <w:r w:rsidR="00045362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>z tłuszczami w wadze poubojowej ciepłej. c W milionach litrów.</w:t>
      </w:r>
    </w:p>
    <w:p w:rsidR="00505C9D" w:rsidRPr="006C7326" w:rsidRDefault="00505C9D" w:rsidP="009366E7">
      <w:pPr>
        <w:pStyle w:val="Tekstkomunikat"/>
        <w:rPr>
          <w:color w:val="FFFFFF"/>
          <w:highlight w:val="black"/>
        </w:rPr>
      </w:pPr>
    </w:p>
    <w:p w:rsidR="009366E7" w:rsidRPr="006C7326" w:rsidRDefault="009366E7" w:rsidP="009366E7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Od początku br. producenci z województwa mazowieckiego dostarczyli do skupu </w:t>
      </w:r>
      <w:r w:rsidR="00022DB2" w:rsidRPr="006C7326">
        <w:rPr>
          <w:color w:val="FFFFFF"/>
          <w:highlight w:val="black"/>
        </w:rPr>
        <w:t>228,1</w:t>
      </w:r>
      <w:r w:rsidRPr="006C7326">
        <w:rPr>
          <w:color w:val="FFFFFF"/>
          <w:highlight w:val="black"/>
        </w:rPr>
        <w:t xml:space="preserve"> tys. ton </w:t>
      </w:r>
      <w:r w:rsidRPr="006C7326">
        <w:rPr>
          <w:b/>
          <w:color w:val="FFFFFF"/>
          <w:highlight w:val="black"/>
        </w:rPr>
        <w:t xml:space="preserve">żywca rzeźnego </w:t>
      </w:r>
      <w:r w:rsidRPr="006C7326">
        <w:rPr>
          <w:color w:val="FFFFFF"/>
          <w:highlight w:val="black"/>
        </w:rPr>
        <w:t xml:space="preserve">(w wadze poubojowej ciepłej), tj. o </w:t>
      </w:r>
      <w:r w:rsidR="00022DB2" w:rsidRPr="006C7326">
        <w:rPr>
          <w:color w:val="FFFFFF"/>
          <w:highlight w:val="black"/>
        </w:rPr>
        <w:t>1,6</w:t>
      </w:r>
      <w:r w:rsidRPr="006C7326">
        <w:rPr>
          <w:color w:val="FFFFFF"/>
          <w:highlight w:val="black"/>
        </w:rPr>
        <w:t>% mniej niż przed rokiem. Spadek skupu dotyczył żywca wołowego (o 3</w:t>
      </w:r>
      <w:r w:rsidR="00022DB2" w:rsidRPr="006C7326">
        <w:rPr>
          <w:color w:val="FFFFFF"/>
          <w:highlight w:val="black"/>
        </w:rPr>
        <w:t>4,0</w:t>
      </w:r>
      <w:r w:rsidRPr="006C7326">
        <w:rPr>
          <w:color w:val="FFFFFF"/>
          <w:highlight w:val="black"/>
        </w:rPr>
        <w:t>%)</w:t>
      </w:r>
      <w:r w:rsidR="00022DB2" w:rsidRPr="006C7326">
        <w:rPr>
          <w:color w:val="FFFFFF"/>
          <w:highlight w:val="black"/>
        </w:rPr>
        <w:t xml:space="preserve"> i</w:t>
      </w:r>
      <w:r w:rsidRPr="006C7326">
        <w:rPr>
          <w:color w:val="FFFFFF"/>
          <w:highlight w:val="black"/>
        </w:rPr>
        <w:t xml:space="preserve"> wieprzowego </w:t>
      </w:r>
      <w:r w:rsidR="006C29F0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 xml:space="preserve">(o </w:t>
      </w:r>
      <w:r w:rsidR="00022DB2" w:rsidRPr="006C7326">
        <w:rPr>
          <w:color w:val="FFFFFF"/>
          <w:highlight w:val="black"/>
        </w:rPr>
        <w:t>2,8</w:t>
      </w:r>
      <w:r w:rsidRPr="006C7326">
        <w:rPr>
          <w:color w:val="FFFFFF"/>
          <w:highlight w:val="black"/>
        </w:rPr>
        <w:t xml:space="preserve">%), </w:t>
      </w:r>
      <w:r w:rsidR="00022DB2" w:rsidRPr="006C7326">
        <w:rPr>
          <w:color w:val="FFFFFF"/>
          <w:highlight w:val="black"/>
        </w:rPr>
        <w:t>a wzrost – żywca</w:t>
      </w:r>
      <w:r w:rsidRPr="006C7326">
        <w:rPr>
          <w:color w:val="FFFFFF"/>
          <w:highlight w:val="black"/>
        </w:rPr>
        <w:t xml:space="preserve"> drobiowego (o 1,</w:t>
      </w:r>
      <w:r w:rsidR="00022DB2" w:rsidRPr="006C7326">
        <w:rPr>
          <w:color w:val="FFFFFF"/>
          <w:highlight w:val="black"/>
        </w:rPr>
        <w:t>0</w:t>
      </w:r>
      <w:r w:rsidRPr="006C7326">
        <w:rPr>
          <w:color w:val="FFFFFF"/>
          <w:highlight w:val="black"/>
        </w:rPr>
        <w:t xml:space="preserve">%). W </w:t>
      </w:r>
      <w:r w:rsidR="00022DB2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br. podaż żywca rzeźnego ogółem (</w:t>
      </w:r>
      <w:r w:rsidR="00022DB2" w:rsidRPr="006C7326">
        <w:rPr>
          <w:color w:val="FFFFFF"/>
          <w:highlight w:val="black"/>
        </w:rPr>
        <w:t>77,9</w:t>
      </w:r>
      <w:r w:rsidRPr="006C7326">
        <w:rPr>
          <w:color w:val="FFFFFF"/>
          <w:highlight w:val="black"/>
        </w:rPr>
        <w:t xml:space="preserve"> tys. ton) była </w:t>
      </w:r>
      <w:r w:rsidR="00022DB2" w:rsidRPr="006C7326">
        <w:rPr>
          <w:color w:val="FFFFFF"/>
          <w:highlight w:val="black"/>
        </w:rPr>
        <w:t>wy</w:t>
      </w:r>
      <w:r w:rsidRPr="006C7326">
        <w:rPr>
          <w:color w:val="FFFFFF"/>
          <w:highlight w:val="black"/>
        </w:rPr>
        <w:t xml:space="preserve">ższa </w:t>
      </w:r>
      <w:r w:rsidR="00022DB2" w:rsidRPr="006C7326">
        <w:rPr>
          <w:color w:val="FFFFFF"/>
          <w:highlight w:val="black"/>
        </w:rPr>
        <w:t xml:space="preserve">zarówno </w:t>
      </w:r>
      <w:r w:rsidRPr="006C7326">
        <w:rPr>
          <w:color w:val="FFFFFF"/>
          <w:highlight w:val="black"/>
        </w:rPr>
        <w:t xml:space="preserve">w ujęciu rocznym </w:t>
      </w:r>
      <w:r w:rsidR="00022DB2" w:rsidRPr="006C7326">
        <w:rPr>
          <w:color w:val="FFFFFF"/>
          <w:highlight w:val="black"/>
        </w:rPr>
        <w:t>(</w:t>
      </w:r>
      <w:r w:rsidRPr="006C7326">
        <w:rPr>
          <w:color w:val="FFFFFF"/>
          <w:highlight w:val="black"/>
        </w:rPr>
        <w:t xml:space="preserve">o </w:t>
      </w:r>
      <w:r w:rsidR="00022DB2" w:rsidRPr="006C7326">
        <w:rPr>
          <w:color w:val="FFFFFF"/>
          <w:highlight w:val="black"/>
        </w:rPr>
        <w:t>0,7</w:t>
      </w:r>
      <w:r w:rsidRPr="006C7326">
        <w:rPr>
          <w:color w:val="FFFFFF"/>
          <w:highlight w:val="black"/>
        </w:rPr>
        <w:t>%</w:t>
      </w:r>
      <w:r w:rsidR="00022DB2" w:rsidRPr="006C7326">
        <w:rPr>
          <w:color w:val="FFFFFF"/>
          <w:highlight w:val="black"/>
        </w:rPr>
        <w:t>)</w:t>
      </w:r>
      <w:r w:rsidRPr="006C7326">
        <w:rPr>
          <w:color w:val="FFFFFF"/>
          <w:highlight w:val="black"/>
        </w:rPr>
        <w:t xml:space="preserve">, </w:t>
      </w:r>
      <w:r w:rsidR="00022DB2" w:rsidRPr="006C7326">
        <w:rPr>
          <w:color w:val="FFFFFF"/>
          <w:highlight w:val="black"/>
        </w:rPr>
        <w:t>j</w:t>
      </w:r>
      <w:r w:rsidRPr="006C7326">
        <w:rPr>
          <w:color w:val="FFFFFF"/>
          <w:highlight w:val="black"/>
        </w:rPr>
        <w:t>a</w:t>
      </w:r>
      <w:r w:rsidR="00022DB2" w:rsidRPr="006C7326">
        <w:rPr>
          <w:color w:val="FFFFFF"/>
          <w:highlight w:val="black"/>
        </w:rPr>
        <w:t>k i miesięcznym (</w:t>
      </w:r>
      <w:r w:rsidRPr="006C7326">
        <w:rPr>
          <w:color w:val="FFFFFF"/>
          <w:highlight w:val="black"/>
        </w:rPr>
        <w:t xml:space="preserve">o </w:t>
      </w:r>
      <w:r w:rsidR="00022DB2" w:rsidRPr="006C7326">
        <w:rPr>
          <w:color w:val="FFFFFF"/>
          <w:highlight w:val="black"/>
        </w:rPr>
        <w:t>11,6</w:t>
      </w:r>
      <w:r w:rsidRPr="006C7326">
        <w:rPr>
          <w:color w:val="FFFFFF"/>
          <w:highlight w:val="black"/>
        </w:rPr>
        <w:t>%</w:t>
      </w:r>
      <w:r w:rsidR="00022DB2" w:rsidRPr="006C7326">
        <w:rPr>
          <w:color w:val="FFFFFF"/>
          <w:highlight w:val="black"/>
        </w:rPr>
        <w:t>)</w:t>
      </w:r>
      <w:r w:rsidRPr="006C7326">
        <w:rPr>
          <w:color w:val="FFFFFF"/>
          <w:highlight w:val="black"/>
        </w:rPr>
        <w:t xml:space="preserve">. </w:t>
      </w:r>
      <w:r w:rsidR="00022DB2" w:rsidRPr="006C7326">
        <w:rPr>
          <w:color w:val="FFFFFF"/>
          <w:highlight w:val="black"/>
        </w:rPr>
        <w:t>W skali miesiąca wzrost</w:t>
      </w:r>
      <w:r w:rsidRPr="006C7326">
        <w:rPr>
          <w:color w:val="FFFFFF"/>
          <w:highlight w:val="black"/>
        </w:rPr>
        <w:t xml:space="preserve"> skupu dotyczył wszystkich omawianych gatunków żywca.</w:t>
      </w:r>
    </w:p>
    <w:p w:rsidR="009366E7" w:rsidRPr="006C7326" w:rsidRDefault="009366E7" w:rsidP="009366E7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Dostawy </w:t>
      </w:r>
      <w:r w:rsidRPr="006C7326">
        <w:rPr>
          <w:b/>
          <w:color w:val="FFFFFF"/>
          <w:highlight w:val="black"/>
        </w:rPr>
        <w:t>mleka</w:t>
      </w:r>
      <w:r w:rsidRPr="006C7326">
        <w:rPr>
          <w:color w:val="FFFFFF"/>
          <w:highlight w:val="black"/>
        </w:rPr>
        <w:t xml:space="preserve"> do skupu w okresie styczeń–</w:t>
      </w:r>
      <w:r w:rsidR="00D27462" w:rsidRPr="006C7326">
        <w:rPr>
          <w:color w:val="FFFFFF"/>
          <w:highlight w:val="black"/>
        </w:rPr>
        <w:t>marzec</w:t>
      </w:r>
      <w:r w:rsidRPr="006C7326">
        <w:rPr>
          <w:color w:val="FFFFFF"/>
          <w:highlight w:val="black"/>
        </w:rPr>
        <w:t xml:space="preserve"> br. (</w:t>
      </w:r>
      <w:r w:rsidR="00D27462" w:rsidRPr="006C7326">
        <w:rPr>
          <w:color w:val="FFFFFF"/>
          <w:highlight w:val="black"/>
        </w:rPr>
        <w:t>637,1</w:t>
      </w:r>
      <w:r w:rsidRPr="006C7326">
        <w:rPr>
          <w:color w:val="FFFFFF"/>
          <w:highlight w:val="black"/>
        </w:rPr>
        <w:t xml:space="preserve"> mln l) były o </w:t>
      </w:r>
      <w:r w:rsidR="00D27462" w:rsidRPr="006C7326">
        <w:rPr>
          <w:color w:val="FFFFFF"/>
          <w:highlight w:val="black"/>
        </w:rPr>
        <w:t>4,0</w:t>
      </w:r>
      <w:r w:rsidRPr="006C7326">
        <w:rPr>
          <w:color w:val="FFFFFF"/>
          <w:highlight w:val="black"/>
        </w:rPr>
        <w:t xml:space="preserve">% większe niż w tym samym okresie 2018 r. </w:t>
      </w:r>
      <w:r w:rsidRPr="006C7326">
        <w:rPr>
          <w:color w:val="FFFFFF"/>
          <w:highlight w:val="black"/>
        </w:rPr>
        <w:br/>
        <w:t xml:space="preserve">W </w:t>
      </w:r>
      <w:r w:rsidR="00D27462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br. skup mleka wyniósł </w:t>
      </w:r>
      <w:r w:rsidR="00D27462" w:rsidRPr="006C7326">
        <w:rPr>
          <w:color w:val="FFFFFF"/>
          <w:highlight w:val="black"/>
        </w:rPr>
        <w:t>224,6</w:t>
      </w:r>
      <w:r w:rsidRPr="006C7326">
        <w:rPr>
          <w:color w:val="FFFFFF"/>
          <w:highlight w:val="black"/>
        </w:rPr>
        <w:t xml:space="preserve"> mln l i był </w:t>
      </w:r>
      <w:r w:rsidR="00D27462" w:rsidRPr="006C7326">
        <w:rPr>
          <w:color w:val="FFFFFF"/>
          <w:highlight w:val="black"/>
        </w:rPr>
        <w:t>większy</w:t>
      </w:r>
      <w:r w:rsidRPr="006C7326">
        <w:rPr>
          <w:color w:val="FFFFFF"/>
          <w:highlight w:val="black"/>
        </w:rPr>
        <w:t xml:space="preserve"> o </w:t>
      </w:r>
      <w:r w:rsidR="00D27462" w:rsidRPr="006C7326">
        <w:rPr>
          <w:color w:val="FFFFFF"/>
          <w:highlight w:val="black"/>
        </w:rPr>
        <w:t>11,8</w:t>
      </w:r>
      <w:r w:rsidRPr="006C7326">
        <w:rPr>
          <w:color w:val="FFFFFF"/>
          <w:highlight w:val="black"/>
        </w:rPr>
        <w:t>% niż miesiąc temu</w:t>
      </w:r>
      <w:r w:rsidR="00D27462" w:rsidRPr="006C7326">
        <w:rPr>
          <w:color w:val="FFFFFF"/>
          <w:highlight w:val="black"/>
        </w:rPr>
        <w:t xml:space="preserve"> oraz</w:t>
      </w:r>
      <w:r w:rsidRPr="006C7326">
        <w:rPr>
          <w:color w:val="FFFFFF"/>
          <w:highlight w:val="black"/>
        </w:rPr>
        <w:t xml:space="preserve"> o 5,0% niż rok temu.</w:t>
      </w:r>
    </w:p>
    <w:p w:rsidR="00A12AAA" w:rsidRPr="006C7326" w:rsidRDefault="00A12AAA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5F61BB" w:rsidRPr="006C7326" w:rsidRDefault="00B05DA7" w:rsidP="005E0AF6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6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</w:r>
      <w:r w:rsidR="005F61BB" w:rsidRPr="006C7326">
        <w:rPr>
          <w:color w:val="FFFFFF"/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6C7326" w:rsidTr="006C7326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Ceny na targowiskach</w:t>
            </w:r>
          </w:p>
        </w:tc>
      </w:tr>
      <w:tr w:rsidR="006E6DE8" w:rsidRPr="006C7326" w:rsidTr="006C7326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spacing w:before="40" w:after="40"/>
              <w:jc w:val="center"/>
              <w:rPr>
                <w:rFonts w:ascii="Arial" w:hAnsi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>II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>II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spacing w:before="40" w:after="40"/>
              <w:jc w:val="center"/>
              <w:rPr>
                <w:rFonts w:ascii="Arial" w:hAnsi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 xml:space="preserve">II </w:t>
            </w:r>
            <w:r w:rsidRPr="006C7326">
              <w:rPr>
                <w:color w:val="FFFFFF"/>
                <w:highlight w:val="black"/>
              </w:rPr>
              <w:br/>
            </w:r>
            <w:r w:rsidR="006E6DE8" w:rsidRPr="006C7326">
              <w:rPr>
                <w:color w:val="FFFFFF"/>
                <w:highlight w:val="black"/>
              </w:rPr>
              <w:t xml:space="preserve">2018 = </w:t>
            </w:r>
            <w:r w:rsidR="006E6DE8" w:rsidRPr="006C7326">
              <w:rPr>
                <w:color w:val="FFFFFF"/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 xml:space="preserve">I 2019 = </w:t>
            </w:r>
            <w:r w:rsidR="006E6DE8" w:rsidRPr="006C7326">
              <w:rPr>
                <w:color w:val="FFFFFF"/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Pr="006C7326">
              <w:rPr>
                <w:color w:val="FFFFFF"/>
                <w:highlight w:val="black"/>
              </w:rPr>
              <w:br/>
              <w:t>2018 =</w:t>
            </w:r>
            <w:r w:rsidRPr="006C7326">
              <w:rPr>
                <w:color w:val="FFFFFF"/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 xml:space="preserve">II </w:t>
            </w:r>
            <w:r w:rsidRPr="006C7326">
              <w:rPr>
                <w:color w:val="FFFFFF"/>
                <w:highlight w:val="black"/>
              </w:rPr>
              <w:br/>
            </w:r>
            <w:r w:rsidR="006E6DE8" w:rsidRPr="006C7326">
              <w:rPr>
                <w:color w:val="FFFFFF"/>
                <w:highlight w:val="black"/>
              </w:rPr>
              <w:t xml:space="preserve">2018 = </w:t>
            </w:r>
            <w:r w:rsidR="006E6DE8" w:rsidRPr="006C7326">
              <w:rPr>
                <w:color w:val="FFFFFF"/>
                <w:highlight w:val="black"/>
              </w:rPr>
              <w:br/>
              <w:t>= 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1A6949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6E6DE8" w:rsidRPr="006C7326">
              <w:rPr>
                <w:color w:val="FFFFFF"/>
                <w:highlight w:val="black"/>
              </w:rPr>
              <w:t xml:space="preserve">I 2019 = </w:t>
            </w:r>
            <w:r w:rsidR="006E6DE8" w:rsidRPr="006C7326">
              <w:rPr>
                <w:color w:val="FFFFFF"/>
                <w:highlight w:val="black"/>
              </w:rPr>
              <w:br/>
              <w:t>= 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6C7326" w:rsidRDefault="006E6DE8" w:rsidP="001956E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6C7326" w:rsidRDefault="006E6DE8" w:rsidP="006E6DE8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6949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I </w:t>
            </w:r>
            <w:r w:rsidRPr="006C7326">
              <w:rPr>
                <w:color w:val="FFFFFF"/>
                <w:highlight w:val="black"/>
              </w:rPr>
              <w:br/>
              <w:t xml:space="preserve">2018 = </w:t>
            </w:r>
            <w:r w:rsidRPr="006C7326">
              <w:rPr>
                <w:color w:val="FFFFFF"/>
                <w:highlight w:val="black"/>
              </w:rPr>
              <w:br/>
              <w:t>= 100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b/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Pszenica </w:t>
            </w:r>
            <w:r w:rsidRPr="006C7326">
              <w:rPr>
                <w:color w:val="FFFFFF"/>
                <w:highlight w:val="black"/>
                <w:vertAlign w:val="superscript"/>
              </w:rPr>
              <w:t>a</w:t>
            </w:r>
            <w:r w:rsidRPr="006C7326">
              <w:rPr>
                <w:color w:val="FFFFFF"/>
                <w:highlight w:val="black"/>
              </w:rPr>
              <w:t xml:space="preserve"> za 1 </w:t>
            </w:r>
            <w:proofErr w:type="spellStart"/>
            <w:r w:rsidRPr="006C7326">
              <w:rPr>
                <w:color w:val="FFFFFF"/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87,55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129,1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103,2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86,22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127,6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94,13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112,1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100,0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93,44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111,5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b/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Żyto </w:t>
            </w:r>
            <w:r w:rsidRPr="006C7326">
              <w:rPr>
                <w:color w:val="FFFFFF"/>
                <w:highlight w:val="black"/>
                <w:vertAlign w:val="superscript"/>
              </w:rPr>
              <w:t>a</w:t>
            </w:r>
            <w:r w:rsidRPr="006C7326">
              <w:rPr>
                <w:color w:val="FFFFFF"/>
                <w:highlight w:val="black"/>
              </w:rPr>
              <w:t xml:space="preserve"> za 1 </w:t>
            </w:r>
            <w:proofErr w:type="spellStart"/>
            <w:r w:rsidRPr="006C7326">
              <w:rPr>
                <w:color w:val="FFFFFF"/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70,03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125,0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69,43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123,1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71,84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70,22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108,5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b/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Ziemniaki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 xml:space="preserve"> za 1 </w:t>
            </w:r>
            <w:proofErr w:type="spellStart"/>
            <w:r w:rsidRPr="006C7326">
              <w:rPr>
                <w:color w:val="FFFFFF"/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113,69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192,6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108,92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189,2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135,33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165,9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127,85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157,3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C7326">
                <w:rPr>
                  <w:color w:val="FFFFFF"/>
                  <w:highlight w:val="black"/>
                </w:rPr>
                <w:t>1 kg</w:t>
              </w:r>
            </w:smartTag>
            <w:r w:rsidRPr="006C7326">
              <w:rPr>
                <w:color w:val="FFFFFF"/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6,61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130,2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6,39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117,3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4,43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4,21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2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3,67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3,48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137,14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84,4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132,71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80,7</w:t>
            </w:r>
          </w:p>
        </w:tc>
      </w:tr>
      <w:tr w:rsidR="006C7326" w:rsidRPr="006C7326" w:rsidTr="006C7326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A688B" w:rsidRPr="006C7326" w:rsidRDefault="00AA688B" w:rsidP="00AA688B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Mleko za 1 </w:t>
            </w:r>
            <w:proofErr w:type="spellStart"/>
            <w:r w:rsidRPr="006C7326">
              <w:rPr>
                <w:color w:val="FFFFFF"/>
                <w:highlight w:val="black"/>
              </w:rPr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137,31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137,88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A688B" w:rsidRPr="006C7326" w:rsidRDefault="00AA688B" w:rsidP="00AA688B">
            <w:pPr>
              <w:pStyle w:val="Tekstkomunikatliczby"/>
              <w:rPr>
                <w:b/>
                <w:bCs/>
                <w:color w:val="FFFFFF"/>
                <w:highlight w:val="black"/>
              </w:rPr>
            </w:pPr>
            <w:r w:rsidRPr="006C7326">
              <w:rPr>
                <w:b/>
                <w:bCs/>
                <w:color w:val="FFFFFF"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AA688B" w:rsidRPr="006C7326" w:rsidRDefault="00AA688B" w:rsidP="00AA688B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</w:tr>
    </w:tbl>
    <w:p w:rsidR="00D76B75" w:rsidRPr="006C7326" w:rsidRDefault="00D76B75" w:rsidP="008D1D11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a W skupie bez ziarna siewnego. b Na targowiskach – jadalne późne. </w:t>
      </w:r>
    </w:p>
    <w:p w:rsidR="00505C9D" w:rsidRPr="006C7326" w:rsidRDefault="00505C9D" w:rsidP="00505C9D">
      <w:pPr>
        <w:pStyle w:val="Tekstkomunikat"/>
        <w:rPr>
          <w:color w:val="FFFFFF"/>
          <w:highlight w:val="black"/>
        </w:rPr>
      </w:pPr>
    </w:p>
    <w:p w:rsidR="00C61D29" w:rsidRPr="006C7326" w:rsidRDefault="00E05A99" w:rsidP="00505C9D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okresie styczeń–marzec br. zarówno w skupie, jak i na targowiskach przeciętne </w:t>
      </w:r>
      <w:r w:rsidRPr="006C7326">
        <w:rPr>
          <w:b/>
          <w:color w:val="FFFFFF"/>
          <w:highlight w:val="black"/>
        </w:rPr>
        <w:t>cen</w:t>
      </w:r>
      <w:r w:rsidR="00593ABE" w:rsidRPr="006C7326">
        <w:rPr>
          <w:b/>
          <w:color w:val="FFFFFF"/>
          <w:highlight w:val="black"/>
        </w:rPr>
        <w:t>y</w:t>
      </w:r>
      <w:r w:rsidRPr="006C7326">
        <w:rPr>
          <w:b/>
          <w:color w:val="FFFFFF"/>
          <w:highlight w:val="black"/>
        </w:rPr>
        <w:t xml:space="preserve"> pszenicy i żyta</w:t>
      </w:r>
      <w:r w:rsidRPr="006C7326">
        <w:rPr>
          <w:color w:val="FFFFFF"/>
          <w:highlight w:val="black"/>
        </w:rPr>
        <w:t xml:space="preserve"> były wyższe niż </w:t>
      </w:r>
      <w:r w:rsidRPr="006C7326">
        <w:rPr>
          <w:color w:val="FFFFFF"/>
          <w:highlight w:val="black"/>
        </w:rPr>
        <w:br/>
        <w:t xml:space="preserve">w tym samym okresie 2018 r. </w:t>
      </w:r>
      <w:r w:rsidR="00C61D29" w:rsidRPr="006C7326">
        <w:rPr>
          <w:color w:val="FFFFFF"/>
          <w:highlight w:val="black"/>
        </w:rPr>
        <w:t xml:space="preserve">W </w:t>
      </w:r>
      <w:r w:rsidR="008E6427" w:rsidRPr="006C7326">
        <w:rPr>
          <w:color w:val="FFFFFF"/>
          <w:highlight w:val="black"/>
        </w:rPr>
        <w:t>marcu</w:t>
      </w:r>
      <w:r w:rsidR="00C61D29" w:rsidRPr="006C7326">
        <w:rPr>
          <w:color w:val="FFFFFF"/>
          <w:highlight w:val="black"/>
        </w:rPr>
        <w:t xml:space="preserve"> br. za 1 </w:t>
      </w:r>
      <w:proofErr w:type="spellStart"/>
      <w:r w:rsidR="00C61D29" w:rsidRPr="006C7326">
        <w:rPr>
          <w:color w:val="FFFFFF"/>
          <w:highlight w:val="black"/>
        </w:rPr>
        <w:t>dt</w:t>
      </w:r>
      <w:proofErr w:type="spellEnd"/>
      <w:r w:rsidR="00C61D29" w:rsidRPr="006C7326">
        <w:rPr>
          <w:color w:val="FFFFFF"/>
          <w:highlight w:val="black"/>
        </w:rPr>
        <w:t xml:space="preserve"> pszenicy w skupie płacono 8</w:t>
      </w:r>
      <w:r w:rsidRPr="006C7326">
        <w:rPr>
          <w:color w:val="FFFFFF"/>
          <w:highlight w:val="black"/>
        </w:rPr>
        <w:t>7,55</w:t>
      </w:r>
      <w:r w:rsidR="00C61D29" w:rsidRPr="006C7326">
        <w:rPr>
          <w:color w:val="FFFFFF"/>
          <w:highlight w:val="black"/>
        </w:rPr>
        <w:t xml:space="preserve"> zł, tj. o </w:t>
      </w:r>
      <w:r w:rsidRPr="006C7326">
        <w:rPr>
          <w:color w:val="FFFFFF"/>
          <w:highlight w:val="black"/>
        </w:rPr>
        <w:t>3,2</w:t>
      </w:r>
      <w:r w:rsidR="00C61D29" w:rsidRPr="006C7326">
        <w:rPr>
          <w:color w:val="FFFFFF"/>
          <w:highlight w:val="black"/>
        </w:rPr>
        <w:t xml:space="preserve">% więcej niż przed miesiącem i o </w:t>
      </w:r>
      <w:r w:rsidRPr="006C7326">
        <w:rPr>
          <w:color w:val="FFFFFF"/>
          <w:highlight w:val="black"/>
        </w:rPr>
        <w:t>29,1</w:t>
      </w:r>
      <w:r w:rsidR="00C61D29" w:rsidRPr="006C7326">
        <w:rPr>
          <w:color w:val="FFFFFF"/>
          <w:highlight w:val="black"/>
        </w:rPr>
        <w:t>% więcej niż przed rokiem. Na targowiskach przeciętna cena pszenicy ukształtowała się na poziomie 94,1</w:t>
      </w:r>
      <w:r w:rsidRPr="006C7326">
        <w:rPr>
          <w:color w:val="FFFFFF"/>
          <w:highlight w:val="black"/>
        </w:rPr>
        <w:t>3</w:t>
      </w:r>
      <w:r w:rsidR="00C61D29" w:rsidRPr="006C7326">
        <w:rPr>
          <w:color w:val="FFFFFF"/>
          <w:highlight w:val="black"/>
        </w:rPr>
        <w:t xml:space="preserve"> zł/</w:t>
      </w:r>
      <w:proofErr w:type="spellStart"/>
      <w:r w:rsidR="00C61D29" w:rsidRPr="006C7326">
        <w:rPr>
          <w:color w:val="FFFFFF"/>
          <w:highlight w:val="black"/>
        </w:rPr>
        <w:t>dt</w:t>
      </w:r>
      <w:proofErr w:type="spellEnd"/>
      <w:r w:rsidR="00C61D29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br/>
      </w:r>
      <w:r w:rsidR="00C61D29" w:rsidRPr="006C7326">
        <w:rPr>
          <w:color w:val="FFFFFF"/>
          <w:highlight w:val="black"/>
        </w:rPr>
        <w:t xml:space="preserve">i </w:t>
      </w:r>
      <w:r w:rsidRPr="006C7326">
        <w:rPr>
          <w:color w:val="FFFFFF"/>
          <w:highlight w:val="black"/>
        </w:rPr>
        <w:t>w ujęciu miesięcznym pozostała na zbliżonym poziomie, a w ujęciu rocznym</w:t>
      </w:r>
      <w:r w:rsidR="00C61D29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 xml:space="preserve">była </w:t>
      </w:r>
      <w:r w:rsidR="00C61D29" w:rsidRPr="006C7326">
        <w:rPr>
          <w:color w:val="FFFFFF"/>
          <w:highlight w:val="black"/>
        </w:rPr>
        <w:t>wyższa o 12,</w:t>
      </w:r>
      <w:r w:rsidRPr="006C7326">
        <w:rPr>
          <w:color w:val="FFFFFF"/>
          <w:highlight w:val="black"/>
        </w:rPr>
        <w:t>1</w:t>
      </w:r>
      <w:r w:rsidR="00C61D29" w:rsidRPr="006C7326">
        <w:rPr>
          <w:color w:val="FFFFFF"/>
          <w:highlight w:val="black"/>
        </w:rPr>
        <w:t xml:space="preserve">%. </w:t>
      </w:r>
      <w:r w:rsidR="00C61D29" w:rsidRPr="006C7326">
        <w:rPr>
          <w:b/>
          <w:color w:val="FFFFFF"/>
          <w:highlight w:val="black"/>
        </w:rPr>
        <w:t>Cena</w:t>
      </w:r>
      <w:r w:rsidR="00C61D29" w:rsidRPr="006C7326">
        <w:rPr>
          <w:color w:val="FFFFFF"/>
          <w:highlight w:val="black"/>
        </w:rPr>
        <w:t xml:space="preserve"> skupu </w:t>
      </w:r>
      <w:r w:rsidR="00C61D29" w:rsidRPr="006C7326">
        <w:rPr>
          <w:b/>
          <w:color w:val="FFFFFF"/>
          <w:highlight w:val="black"/>
        </w:rPr>
        <w:t>żyta</w:t>
      </w:r>
      <w:r w:rsidR="00C61D29" w:rsidRPr="006C7326">
        <w:rPr>
          <w:color w:val="FFFFFF"/>
          <w:highlight w:val="black"/>
        </w:rPr>
        <w:t xml:space="preserve"> w porównaniu z poprzednim miesiącem wzrosła o </w:t>
      </w:r>
      <w:r w:rsidRPr="006C7326">
        <w:rPr>
          <w:color w:val="FFFFFF"/>
          <w:highlight w:val="black"/>
        </w:rPr>
        <w:t>1,2</w:t>
      </w:r>
      <w:r w:rsidR="00C61D29" w:rsidRPr="006C7326">
        <w:rPr>
          <w:color w:val="FFFFFF"/>
          <w:highlight w:val="black"/>
        </w:rPr>
        <w:t xml:space="preserve">% (do </w:t>
      </w:r>
      <w:r w:rsidRPr="006C7326">
        <w:rPr>
          <w:color w:val="FFFFFF"/>
          <w:highlight w:val="black"/>
        </w:rPr>
        <w:t>70,03</w:t>
      </w:r>
      <w:r w:rsidR="00C61D29" w:rsidRPr="006C7326">
        <w:rPr>
          <w:color w:val="FFFFFF"/>
          <w:highlight w:val="black"/>
        </w:rPr>
        <w:t xml:space="preserve"> zł/</w:t>
      </w:r>
      <w:proofErr w:type="spellStart"/>
      <w:r w:rsidR="00C61D29" w:rsidRPr="006C7326">
        <w:rPr>
          <w:color w:val="FFFFFF"/>
          <w:highlight w:val="black"/>
        </w:rPr>
        <w:t>dt</w:t>
      </w:r>
      <w:proofErr w:type="spellEnd"/>
      <w:r w:rsidR="00C61D29" w:rsidRPr="006C7326">
        <w:rPr>
          <w:color w:val="FFFFFF"/>
          <w:highlight w:val="black"/>
        </w:rPr>
        <w:t xml:space="preserve">), a cena targowiskowa o </w:t>
      </w:r>
      <w:r w:rsidRPr="006C7326">
        <w:rPr>
          <w:color w:val="FFFFFF"/>
          <w:highlight w:val="black"/>
        </w:rPr>
        <w:t>2,8</w:t>
      </w:r>
      <w:r w:rsidR="00C61D29" w:rsidRPr="006C7326">
        <w:rPr>
          <w:color w:val="FFFFFF"/>
          <w:highlight w:val="black"/>
        </w:rPr>
        <w:t xml:space="preserve">% (do </w:t>
      </w:r>
      <w:r w:rsidRPr="006C7326">
        <w:rPr>
          <w:color w:val="FFFFFF"/>
          <w:highlight w:val="black"/>
        </w:rPr>
        <w:t>71,84</w:t>
      </w:r>
      <w:r w:rsidR="00C61D29" w:rsidRPr="006C7326">
        <w:rPr>
          <w:color w:val="FFFFFF"/>
          <w:highlight w:val="black"/>
        </w:rPr>
        <w:t xml:space="preserve"> zł/</w:t>
      </w:r>
      <w:proofErr w:type="spellStart"/>
      <w:r w:rsidR="00C61D29" w:rsidRPr="006C7326">
        <w:rPr>
          <w:color w:val="FFFFFF"/>
          <w:highlight w:val="black"/>
        </w:rPr>
        <w:t>dt</w:t>
      </w:r>
      <w:proofErr w:type="spellEnd"/>
      <w:r w:rsidR="00C61D29" w:rsidRPr="006C7326">
        <w:rPr>
          <w:color w:val="FFFFFF"/>
          <w:highlight w:val="black"/>
        </w:rPr>
        <w:t xml:space="preserve">). W </w:t>
      </w:r>
      <w:r w:rsidRPr="006C7326">
        <w:rPr>
          <w:color w:val="FFFFFF"/>
          <w:highlight w:val="black"/>
        </w:rPr>
        <w:t>odniesieniu do</w:t>
      </w:r>
      <w:r w:rsidR="00C61D29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marca</w:t>
      </w:r>
      <w:r w:rsidR="00C61D29" w:rsidRPr="006C7326">
        <w:rPr>
          <w:color w:val="FFFFFF"/>
          <w:highlight w:val="black"/>
        </w:rPr>
        <w:t xml:space="preserve"> 2018 r. za żyto w skupie i na targowiskach płacono więcej stosownie: o 2</w:t>
      </w:r>
      <w:r w:rsidRPr="006C7326">
        <w:rPr>
          <w:color w:val="FFFFFF"/>
          <w:highlight w:val="black"/>
        </w:rPr>
        <w:t>5</w:t>
      </w:r>
      <w:r w:rsidR="00C61D29" w:rsidRPr="006C7326">
        <w:rPr>
          <w:color w:val="FFFFFF"/>
          <w:highlight w:val="black"/>
        </w:rPr>
        <w:t xml:space="preserve">,0% i o </w:t>
      </w:r>
      <w:r w:rsidRPr="006C7326">
        <w:rPr>
          <w:color w:val="FFFFFF"/>
          <w:highlight w:val="black"/>
        </w:rPr>
        <w:t>10,5</w:t>
      </w:r>
      <w:r w:rsidR="00C61D29" w:rsidRPr="006C7326">
        <w:rPr>
          <w:color w:val="FFFFFF"/>
          <w:highlight w:val="black"/>
        </w:rPr>
        <w:t>%.</w:t>
      </w:r>
    </w:p>
    <w:p w:rsidR="005F61BB" w:rsidRPr="006C7326" w:rsidRDefault="00884691" w:rsidP="005C11BF">
      <w:pPr>
        <w:pStyle w:val="Tekstkomunikattytwykrestabl"/>
        <w:spacing w:before="40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Wykres </w:t>
      </w:r>
      <w:r w:rsidR="00DC5D47" w:rsidRPr="006C7326">
        <w:rPr>
          <w:color w:val="FFFFFF"/>
          <w:highlight w:val="black"/>
        </w:rPr>
        <w:t>8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>Przeciętne ceny skupu zbóż i targowiskowe ceny ziemniaków</w:t>
      </w:r>
    </w:p>
    <w:p w:rsidR="00D324D9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986284" cy="2813310"/>
            <wp:effectExtent l="0" t="0" r="0" b="635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284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6C7326" w:rsidRDefault="00A5554F" w:rsidP="00E44882">
      <w:pPr>
        <w:pStyle w:val="Tekstkomunikat"/>
        <w:spacing w:after="0"/>
        <w:rPr>
          <w:color w:val="FFFFFF"/>
          <w:highlight w:val="black"/>
        </w:rPr>
      </w:pPr>
    </w:p>
    <w:p w:rsidR="00A12AAA" w:rsidRPr="006C7326" w:rsidRDefault="00A12AAA">
      <w:pPr>
        <w:rPr>
          <w:rFonts w:cs="Arial"/>
          <w:color w:val="FFFFFF"/>
          <w:highlight w:val="black"/>
          <w:lang w:eastAsia="pl-PL"/>
        </w:rPr>
      </w:pPr>
      <w:r w:rsidRPr="006C7326">
        <w:rPr>
          <w:rFonts w:cs="Arial"/>
          <w:color w:val="FFFFFF"/>
          <w:highlight w:val="black"/>
        </w:rPr>
        <w:br w:type="page"/>
      </w:r>
    </w:p>
    <w:p w:rsidR="00DD3B60" w:rsidRPr="006C7326" w:rsidRDefault="00DD3B60" w:rsidP="00DD3B60">
      <w:pPr>
        <w:pStyle w:val="Tekstkomunikat"/>
        <w:rPr>
          <w:color w:val="FFFFFF"/>
          <w:highlight w:val="black"/>
        </w:rPr>
      </w:pPr>
      <w:r w:rsidRPr="006C7326">
        <w:rPr>
          <w:rFonts w:cs="Arial"/>
          <w:color w:val="FFFFFF"/>
          <w:highlight w:val="black"/>
        </w:rPr>
        <w:t>W</w:t>
      </w:r>
      <w:r w:rsidRPr="006C7326">
        <w:rPr>
          <w:color w:val="FFFFFF"/>
          <w:highlight w:val="black"/>
        </w:rPr>
        <w:t xml:space="preserve"> </w:t>
      </w:r>
      <w:r w:rsidR="00831676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br. znacznie większym niż przed miesiącem i przed rokiem dostawom </w:t>
      </w:r>
      <w:r w:rsidRPr="006C7326">
        <w:rPr>
          <w:b/>
          <w:color w:val="FFFFFF"/>
          <w:highlight w:val="black"/>
        </w:rPr>
        <w:t>ziemniaków</w:t>
      </w:r>
      <w:r w:rsidRPr="006C7326">
        <w:rPr>
          <w:color w:val="FFFFFF"/>
          <w:highlight w:val="black"/>
        </w:rPr>
        <w:t xml:space="preserve"> do skupu towarzyszył sezonowy wzrost cen tego surowca. Za 1 </w:t>
      </w:r>
      <w:proofErr w:type="spellStart"/>
      <w:r w:rsidRPr="006C7326">
        <w:rPr>
          <w:color w:val="FFFFFF"/>
          <w:highlight w:val="black"/>
        </w:rPr>
        <w:t>dt</w:t>
      </w:r>
      <w:proofErr w:type="spellEnd"/>
      <w:r w:rsidRPr="006C7326">
        <w:rPr>
          <w:color w:val="FFFFFF"/>
          <w:highlight w:val="black"/>
        </w:rPr>
        <w:t xml:space="preserve"> ziemniaków płacono </w:t>
      </w:r>
      <w:r w:rsidR="00831676" w:rsidRPr="006C7326">
        <w:rPr>
          <w:color w:val="FFFFFF"/>
          <w:highlight w:val="black"/>
        </w:rPr>
        <w:t>113,69</w:t>
      </w:r>
      <w:r w:rsidRPr="006C7326">
        <w:rPr>
          <w:color w:val="FFFFFF"/>
          <w:highlight w:val="black"/>
        </w:rPr>
        <w:t xml:space="preserve"> zł, tj. o </w:t>
      </w:r>
      <w:r w:rsidR="009B3B4E" w:rsidRPr="006C7326">
        <w:rPr>
          <w:color w:val="FFFFFF"/>
          <w:highlight w:val="black"/>
        </w:rPr>
        <w:t>3,7</w:t>
      </w:r>
      <w:r w:rsidRPr="006C7326">
        <w:rPr>
          <w:color w:val="FFFFFF"/>
          <w:highlight w:val="black"/>
        </w:rPr>
        <w:t xml:space="preserve">% więcej niż w </w:t>
      </w:r>
      <w:r w:rsidR="009B3B4E" w:rsidRPr="006C7326">
        <w:rPr>
          <w:color w:val="FFFFFF"/>
          <w:highlight w:val="black"/>
        </w:rPr>
        <w:t>lutym</w:t>
      </w:r>
      <w:r w:rsidRPr="006C7326">
        <w:rPr>
          <w:color w:val="FFFFFF"/>
          <w:highlight w:val="black"/>
        </w:rPr>
        <w:t xml:space="preserve"> br. i o </w:t>
      </w:r>
      <w:r w:rsidR="009B3B4E" w:rsidRPr="006C7326">
        <w:rPr>
          <w:color w:val="FFFFFF"/>
          <w:highlight w:val="black"/>
        </w:rPr>
        <w:t>92,6</w:t>
      </w:r>
      <w:r w:rsidRPr="006C7326">
        <w:rPr>
          <w:color w:val="FFFFFF"/>
          <w:highlight w:val="black"/>
        </w:rPr>
        <w:t xml:space="preserve">% więcej niż w </w:t>
      </w:r>
      <w:r w:rsidR="009B3B4E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ub. roku. W obrocie targowiskowym ceny ziemniaków (</w:t>
      </w:r>
      <w:r w:rsidR="009B3B4E" w:rsidRPr="006C7326">
        <w:rPr>
          <w:color w:val="FFFFFF"/>
          <w:highlight w:val="black"/>
        </w:rPr>
        <w:t>135,33</w:t>
      </w:r>
      <w:r w:rsidRPr="006C7326">
        <w:rPr>
          <w:color w:val="FFFFFF"/>
          <w:highlight w:val="black"/>
        </w:rPr>
        <w:t xml:space="preserve"> zł/</w:t>
      </w:r>
      <w:proofErr w:type="spellStart"/>
      <w:r w:rsidRPr="006C7326">
        <w:rPr>
          <w:color w:val="FFFFFF"/>
          <w:highlight w:val="black"/>
        </w:rPr>
        <w:t>dt</w:t>
      </w:r>
      <w:proofErr w:type="spellEnd"/>
      <w:r w:rsidRPr="006C7326">
        <w:rPr>
          <w:color w:val="FFFFFF"/>
          <w:highlight w:val="black"/>
        </w:rPr>
        <w:t xml:space="preserve">) w ujęciu miesięcznym wzrosły o </w:t>
      </w:r>
      <w:r w:rsidR="009B3B4E" w:rsidRPr="006C7326">
        <w:rPr>
          <w:color w:val="FFFFFF"/>
          <w:highlight w:val="black"/>
        </w:rPr>
        <w:t>4,8</w:t>
      </w:r>
      <w:r w:rsidRPr="006C7326">
        <w:rPr>
          <w:color w:val="FFFFFF"/>
          <w:highlight w:val="black"/>
        </w:rPr>
        <w:t xml:space="preserve">%, </w:t>
      </w:r>
      <w:r w:rsidRPr="006C7326">
        <w:rPr>
          <w:color w:val="FFFFFF"/>
          <w:highlight w:val="black"/>
        </w:rPr>
        <w:br/>
        <w:t xml:space="preserve">a w ujęciu rocznym – o </w:t>
      </w:r>
      <w:r w:rsidR="009B3B4E" w:rsidRPr="006C7326">
        <w:rPr>
          <w:color w:val="FFFFFF"/>
          <w:highlight w:val="black"/>
        </w:rPr>
        <w:t>65,9</w:t>
      </w:r>
      <w:r w:rsidRPr="006C7326">
        <w:rPr>
          <w:color w:val="FFFFFF"/>
          <w:highlight w:val="black"/>
        </w:rPr>
        <w:t>%.</w:t>
      </w:r>
    </w:p>
    <w:p w:rsidR="002E7891" w:rsidRPr="006C7326" w:rsidRDefault="00FF68DF" w:rsidP="00E44882">
      <w:pPr>
        <w:pStyle w:val="Tekstkomunikattytwykrestabl"/>
        <w:spacing w:before="40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Wykres </w:t>
      </w:r>
      <w:r w:rsidR="00DC5D47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Przeciętne ceny skupu żywca i mleka </w:t>
      </w:r>
    </w:p>
    <w:p w:rsidR="002E7891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6230125" cy="2816358"/>
            <wp:effectExtent l="0" t="0" r="0" b="317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6C7326" w:rsidRDefault="00CA2AE0" w:rsidP="00E44882">
      <w:pPr>
        <w:pStyle w:val="Tekstkomunikat"/>
        <w:spacing w:before="0" w:after="0"/>
        <w:rPr>
          <w:color w:val="FFFFFF"/>
          <w:highlight w:val="black"/>
        </w:rPr>
      </w:pPr>
    </w:p>
    <w:p w:rsidR="001F3AC6" w:rsidRPr="006C7326" w:rsidRDefault="0013790A" w:rsidP="006371E4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I kwartale 2019 r. przeciętn</w:t>
      </w:r>
      <w:r w:rsidR="00937161" w:rsidRPr="006C7326">
        <w:rPr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</w:t>
      </w:r>
      <w:r w:rsidRPr="006C7326">
        <w:rPr>
          <w:b/>
          <w:color w:val="FFFFFF"/>
          <w:highlight w:val="black"/>
        </w:rPr>
        <w:t>cen</w:t>
      </w:r>
      <w:r w:rsidR="00937161" w:rsidRPr="006C7326">
        <w:rPr>
          <w:b/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skup</w:t>
      </w:r>
      <w:r w:rsidR="00937161" w:rsidRPr="006C7326">
        <w:rPr>
          <w:color w:val="FFFFFF"/>
          <w:highlight w:val="black"/>
        </w:rPr>
        <w:t>u</w:t>
      </w:r>
      <w:r w:rsidRPr="006C7326">
        <w:rPr>
          <w:color w:val="FFFFFF"/>
          <w:highlight w:val="black"/>
        </w:rPr>
        <w:t xml:space="preserve"> </w:t>
      </w:r>
      <w:r w:rsidRPr="006C7326">
        <w:rPr>
          <w:b/>
          <w:color w:val="FFFFFF"/>
          <w:highlight w:val="black"/>
        </w:rPr>
        <w:t>żywca wieprzowego</w:t>
      </w:r>
      <w:r w:rsidRPr="006C7326">
        <w:rPr>
          <w:color w:val="FFFFFF"/>
          <w:highlight w:val="black"/>
        </w:rPr>
        <w:t xml:space="preserve"> był</w:t>
      </w:r>
      <w:r w:rsidR="00937161" w:rsidRPr="006C7326">
        <w:rPr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o 5,0% niższ</w:t>
      </w:r>
      <w:r w:rsidR="00937161" w:rsidRPr="006C7326">
        <w:rPr>
          <w:color w:val="FFFFFF"/>
          <w:highlight w:val="black"/>
        </w:rPr>
        <w:t>a</w:t>
      </w:r>
      <w:r w:rsidRPr="006C7326">
        <w:rPr>
          <w:color w:val="FFFFFF"/>
          <w:highlight w:val="black"/>
        </w:rPr>
        <w:t xml:space="preserve"> niż w ubiegłym roku. </w:t>
      </w:r>
      <w:r w:rsidR="009B43BA" w:rsidRPr="006C7326">
        <w:rPr>
          <w:color w:val="FFFFFF"/>
          <w:highlight w:val="black"/>
        </w:rPr>
        <w:t xml:space="preserve">W </w:t>
      </w:r>
      <w:r w:rsidRPr="006C7326">
        <w:rPr>
          <w:color w:val="FFFFFF"/>
          <w:highlight w:val="black"/>
        </w:rPr>
        <w:t>marcu</w:t>
      </w:r>
      <w:r w:rsidR="009B43BA" w:rsidRPr="006C7326">
        <w:rPr>
          <w:color w:val="FFFFFF"/>
          <w:highlight w:val="black"/>
        </w:rPr>
        <w:t xml:space="preserve"> br. </w:t>
      </w:r>
      <w:r w:rsidRPr="006C7326">
        <w:rPr>
          <w:color w:val="FFFFFF"/>
          <w:highlight w:val="black"/>
        </w:rPr>
        <w:t>z</w:t>
      </w:r>
      <w:r w:rsidR="007956CD" w:rsidRPr="006C7326">
        <w:rPr>
          <w:color w:val="FFFFFF"/>
          <w:highlight w:val="black"/>
        </w:rPr>
        <w:t xml:space="preserve">a </w:t>
      </w:r>
      <w:r w:rsidR="006C29F0" w:rsidRPr="006C7326">
        <w:rPr>
          <w:color w:val="FFFFFF"/>
          <w:highlight w:val="black"/>
        </w:rPr>
        <w:br/>
      </w:r>
      <w:r w:rsidR="007956CD" w:rsidRPr="006C7326">
        <w:rPr>
          <w:color w:val="FFFFFF"/>
          <w:highlight w:val="black"/>
        </w:rPr>
        <w:t>1 kg tego surowca płacono 4,</w:t>
      </w:r>
      <w:r w:rsidRPr="006C7326">
        <w:rPr>
          <w:color w:val="FFFFFF"/>
          <w:highlight w:val="black"/>
        </w:rPr>
        <w:t>43</w:t>
      </w:r>
      <w:r w:rsidR="007956CD" w:rsidRPr="006C7326">
        <w:rPr>
          <w:color w:val="FFFFFF"/>
          <w:highlight w:val="black"/>
        </w:rPr>
        <w:t xml:space="preserve"> zł, tj. o </w:t>
      </w:r>
      <w:r w:rsidRPr="006C7326">
        <w:rPr>
          <w:color w:val="FFFFFF"/>
          <w:highlight w:val="black"/>
        </w:rPr>
        <w:t>7</w:t>
      </w:r>
      <w:r w:rsidR="009B43BA" w:rsidRPr="006C7326">
        <w:rPr>
          <w:color w:val="FFFFFF"/>
          <w:highlight w:val="black"/>
        </w:rPr>
        <w:t>,5</w:t>
      </w:r>
      <w:r w:rsidR="007956CD" w:rsidRPr="006C7326">
        <w:rPr>
          <w:color w:val="FFFFFF"/>
          <w:highlight w:val="black"/>
        </w:rPr>
        <w:t xml:space="preserve">% </w:t>
      </w:r>
      <w:r w:rsidR="009B43BA" w:rsidRPr="006C7326">
        <w:rPr>
          <w:color w:val="FFFFFF"/>
          <w:highlight w:val="black"/>
        </w:rPr>
        <w:t>więcej</w:t>
      </w:r>
      <w:r w:rsidR="007956CD" w:rsidRPr="006C7326">
        <w:rPr>
          <w:color w:val="FFFFFF"/>
          <w:highlight w:val="black"/>
        </w:rPr>
        <w:t xml:space="preserve"> niż przed miesiącem i o </w:t>
      </w:r>
      <w:r w:rsidRPr="006C7326">
        <w:rPr>
          <w:color w:val="FFFFFF"/>
          <w:highlight w:val="black"/>
        </w:rPr>
        <w:t>3,3</w:t>
      </w:r>
      <w:r w:rsidR="007956CD" w:rsidRPr="006C7326">
        <w:rPr>
          <w:color w:val="FFFFFF"/>
          <w:highlight w:val="black"/>
        </w:rPr>
        <w:t xml:space="preserve">% mniej niż przed rokiem. </w:t>
      </w:r>
    </w:p>
    <w:p w:rsidR="007956CD" w:rsidRPr="006C7326" w:rsidRDefault="0013790A" w:rsidP="006371E4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Większa dynamika</w:t>
      </w:r>
      <w:r w:rsidR="009B43BA" w:rsidRPr="006C7326">
        <w:rPr>
          <w:color w:val="FFFFFF"/>
          <w:highlight w:val="black"/>
        </w:rPr>
        <w:t xml:space="preserve"> wzrostu</w:t>
      </w:r>
      <w:r w:rsidR="007956CD" w:rsidRPr="006C7326">
        <w:rPr>
          <w:color w:val="FFFFFF"/>
          <w:highlight w:val="black"/>
        </w:rPr>
        <w:t xml:space="preserve"> cen żywca wieprzowego w skupie </w:t>
      </w:r>
      <w:r w:rsidRPr="006C7326">
        <w:rPr>
          <w:color w:val="FFFFFF"/>
          <w:highlight w:val="black"/>
        </w:rPr>
        <w:t>n</w:t>
      </w:r>
      <w:r w:rsidR="007956CD" w:rsidRPr="006C7326">
        <w:rPr>
          <w:color w:val="FFFFFF"/>
          <w:highlight w:val="black"/>
        </w:rPr>
        <w:t>i</w:t>
      </w:r>
      <w:r w:rsidRPr="006C7326">
        <w:rPr>
          <w:color w:val="FFFFFF"/>
          <w:highlight w:val="black"/>
        </w:rPr>
        <w:t>ż</w:t>
      </w:r>
      <w:r w:rsidR="007956CD" w:rsidRPr="006C7326">
        <w:rPr>
          <w:color w:val="FFFFFF"/>
          <w:highlight w:val="black"/>
        </w:rPr>
        <w:t xml:space="preserve"> </w:t>
      </w:r>
      <w:r w:rsidR="009B43BA" w:rsidRPr="006C7326">
        <w:rPr>
          <w:color w:val="FFFFFF"/>
          <w:highlight w:val="black"/>
        </w:rPr>
        <w:t xml:space="preserve">wzrostu </w:t>
      </w:r>
      <w:r w:rsidR="007956CD" w:rsidRPr="006C7326">
        <w:rPr>
          <w:color w:val="FFFFFF"/>
          <w:highlight w:val="black"/>
        </w:rPr>
        <w:t>cen żyta na targowiskach skutkował</w:t>
      </w:r>
      <w:r w:rsidRPr="006C7326">
        <w:rPr>
          <w:color w:val="FFFFFF"/>
          <w:highlight w:val="black"/>
        </w:rPr>
        <w:t>y</w:t>
      </w:r>
      <w:r w:rsidR="007956CD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poprawą</w:t>
      </w:r>
      <w:r w:rsidR="007956CD" w:rsidRPr="006C7326">
        <w:rPr>
          <w:color w:val="FFFFFF"/>
          <w:highlight w:val="black"/>
        </w:rPr>
        <w:t xml:space="preserve"> wskaźnika rentowności produkcji trzody chlewnej</w:t>
      </w:r>
      <w:r w:rsidRPr="006C7326">
        <w:rPr>
          <w:color w:val="FFFFFF"/>
          <w:highlight w:val="black"/>
        </w:rPr>
        <w:t>.</w:t>
      </w:r>
      <w:r w:rsidR="007956CD" w:rsidRPr="006C7326">
        <w:rPr>
          <w:color w:val="FFFFFF"/>
          <w:highlight w:val="black"/>
        </w:rPr>
        <w:t xml:space="preserve"> Relacja cen skupu trzody do cen żyta na targowiskach </w:t>
      </w:r>
      <w:r w:rsidRPr="006C7326">
        <w:rPr>
          <w:color w:val="FFFFFF"/>
          <w:highlight w:val="black"/>
        </w:rPr>
        <w:t xml:space="preserve">w marcu br. </w:t>
      </w:r>
      <w:r w:rsidR="007956CD" w:rsidRPr="006C7326">
        <w:rPr>
          <w:color w:val="FFFFFF"/>
          <w:highlight w:val="black"/>
        </w:rPr>
        <w:t xml:space="preserve">wyniosła </w:t>
      </w:r>
      <w:r w:rsidRPr="006C7326">
        <w:rPr>
          <w:color w:val="FFFFFF"/>
          <w:highlight w:val="black"/>
        </w:rPr>
        <w:t>6,2</w:t>
      </w:r>
      <w:r w:rsidR="00937161" w:rsidRPr="006C7326">
        <w:rPr>
          <w:color w:val="FFFFFF"/>
          <w:highlight w:val="black"/>
        </w:rPr>
        <w:t>, wobec 5,9 przed miesiącem</w:t>
      </w:r>
      <w:r w:rsidR="007956CD" w:rsidRPr="006C7326">
        <w:rPr>
          <w:color w:val="FFFFFF"/>
          <w:highlight w:val="black"/>
        </w:rPr>
        <w:t xml:space="preserve">. </w:t>
      </w:r>
      <w:r w:rsidR="00937161" w:rsidRPr="006C7326">
        <w:rPr>
          <w:color w:val="FFFFFF"/>
          <w:highlight w:val="black"/>
        </w:rPr>
        <w:t>N</w:t>
      </w:r>
      <w:r w:rsidR="007956CD" w:rsidRPr="006C7326">
        <w:rPr>
          <w:color w:val="FFFFFF"/>
          <w:highlight w:val="black"/>
        </w:rPr>
        <w:t xml:space="preserve">a targowiskach za jedno </w:t>
      </w:r>
      <w:r w:rsidR="007956CD" w:rsidRPr="006C7326">
        <w:rPr>
          <w:b/>
          <w:color w:val="FFFFFF"/>
          <w:highlight w:val="black"/>
        </w:rPr>
        <w:t>prosię na chów</w:t>
      </w:r>
      <w:r w:rsidR="007956CD" w:rsidRPr="006C7326">
        <w:rPr>
          <w:color w:val="FFFFFF"/>
          <w:highlight w:val="black"/>
        </w:rPr>
        <w:t xml:space="preserve"> płacono </w:t>
      </w:r>
      <w:r w:rsidR="008D0658" w:rsidRPr="006C7326">
        <w:rPr>
          <w:color w:val="FFFFFF"/>
          <w:highlight w:val="black"/>
        </w:rPr>
        <w:t>ponad 137</w:t>
      </w:r>
      <w:r w:rsidR="007956CD" w:rsidRPr="006C7326">
        <w:rPr>
          <w:color w:val="FFFFFF"/>
          <w:highlight w:val="black"/>
        </w:rPr>
        <w:t xml:space="preserve"> zł, tj. o </w:t>
      </w:r>
      <w:r w:rsidR="008D0658" w:rsidRPr="006C7326">
        <w:rPr>
          <w:color w:val="FFFFFF"/>
          <w:highlight w:val="black"/>
        </w:rPr>
        <w:t>5,5</w:t>
      </w:r>
      <w:r w:rsidR="007956CD" w:rsidRPr="006C7326">
        <w:rPr>
          <w:color w:val="FFFFFF"/>
          <w:highlight w:val="black"/>
        </w:rPr>
        <w:t xml:space="preserve">% </w:t>
      </w:r>
      <w:r w:rsidR="008D0658" w:rsidRPr="006C7326">
        <w:rPr>
          <w:color w:val="FFFFFF"/>
          <w:highlight w:val="black"/>
        </w:rPr>
        <w:t>więcej</w:t>
      </w:r>
      <w:r w:rsidR="007956CD" w:rsidRPr="006C7326">
        <w:rPr>
          <w:color w:val="FFFFFF"/>
          <w:highlight w:val="black"/>
        </w:rPr>
        <w:t xml:space="preserve"> niż w </w:t>
      </w:r>
      <w:r w:rsidR="008D0658" w:rsidRPr="006C7326">
        <w:rPr>
          <w:color w:val="FFFFFF"/>
          <w:highlight w:val="black"/>
        </w:rPr>
        <w:t>lutym</w:t>
      </w:r>
      <w:r w:rsidR="009B43BA" w:rsidRPr="006C7326">
        <w:rPr>
          <w:color w:val="FFFFFF"/>
          <w:highlight w:val="black"/>
        </w:rPr>
        <w:t xml:space="preserve"> b</w:t>
      </w:r>
      <w:r w:rsidR="007956CD" w:rsidRPr="006C7326">
        <w:rPr>
          <w:color w:val="FFFFFF"/>
          <w:highlight w:val="black"/>
        </w:rPr>
        <w:t xml:space="preserve">r. i o </w:t>
      </w:r>
      <w:r w:rsidR="008D0658" w:rsidRPr="006C7326">
        <w:rPr>
          <w:color w:val="FFFFFF"/>
          <w:highlight w:val="black"/>
        </w:rPr>
        <w:t>15,6</w:t>
      </w:r>
      <w:r w:rsidR="007956CD" w:rsidRPr="006C7326">
        <w:rPr>
          <w:color w:val="FFFFFF"/>
          <w:highlight w:val="black"/>
        </w:rPr>
        <w:t xml:space="preserve">% mniej niż w </w:t>
      </w:r>
      <w:r w:rsidR="008D0658" w:rsidRPr="006C7326">
        <w:rPr>
          <w:color w:val="FFFFFF"/>
          <w:highlight w:val="black"/>
        </w:rPr>
        <w:t>marcu</w:t>
      </w:r>
      <w:r w:rsidR="009B43BA" w:rsidRPr="006C7326">
        <w:rPr>
          <w:color w:val="FFFFFF"/>
          <w:highlight w:val="black"/>
        </w:rPr>
        <w:t xml:space="preserve"> </w:t>
      </w:r>
      <w:r w:rsidR="00BA6F8F" w:rsidRPr="006C7326">
        <w:rPr>
          <w:color w:val="FFFFFF"/>
          <w:highlight w:val="black"/>
        </w:rPr>
        <w:t>ub. roku.</w:t>
      </w:r>
    </w:p>
    <w:p w:rsidR="006E3A5B" w:rsidRPr="006C7326" w:rsidRDefault="00676E6D" w:rsidP="00676E6D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Wykres </w:t>
      </w:r>
      <w:r w:rsidR="00DC5D47" w:rsidRPr="006C7326">
        <w:rPr>
          <w:color w:val="FFFFFF"/>
          <w:highlight w:val="black"/>
        </w:rPr>
        <w:t>10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Relacja przeciętnych cen skupu żywca wieprzowego do przeciętnych cen żyta na targowiskach </w:t>
      </w:r>
    </w:p>
    <w:p w:rsidR="006E3A5B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739396" cy="2624333"/>
            <wp:effectExtent l="0" t="0" r="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Pr="006C7326" w:rsidRDefault="00A9095C" w:rsidP="00E2604D">
      <w:pPr>
        <w:pStyle w:val="Tekstkomunikat"/>
        <w:rPr>
          <w:color w:val="FFFFFF"/>
          <w:highlight w:val="black"/>
        </w:rPr>
      </w:pPr>
    </w:p>
    <w:p w:rsidR="00A12AAA" w:rsidRPr="006C7326" w:rsidRDefault="00A12AAA">
      <w:pPr>
        <w:rPr>
          <w:rFonts w:cs="Arial"/>
          <w:color w:val="FFFFFF"/>
          <w:highlight w:val="black"/>
          <w:lang w:eastAsia="pl-PL"/>
        </w:rPr>
      </w:pPr>
      <w:r w:rsidRPr="006C7326">
        <w:rPr>
          <w:rFonts w:cs="Arial"/>
          <w:color w:val="FFFFFF"/>
          <w:highlight w:val="black"/>
        </w:rPr>
        <w:br w:type="page"/>
      </w:r>
    </w:p>
    <w:p w:rsidR="000301DA" w:rsidRPr="006C7326" w:rsidRDefault="00B277BD" w:rsidP="000301DA">
      <w:pPr>
        <w:pStyle w:val="Tekstkomunikat"/>
        <w:rPr>
          <w:color w:val="FFFFFF"/>
          <w:highlight w:val="black"/>
        </w:rPr>
      </w:pPr>
      <w:r w:rsidRPr="006C7326">
        <w:rPr>
          <w:rFonts w:cs="Arial"/>
          <w:color w:val="FFFFFF"/>
          <w:highlight w:val="black"/>
        </w:rPr>
        <w:t>W</w:t>
      </w:r>
      <w:r w:rsidRPr="006C7326">
        <w:rPr>
          <w:color w:val="FFFFFF"/>
          <w:highlight w:val="black"/>
        </w:rPr>
        <w:t xml:space="preserve"> </w:t>
      </w:r>
      <w:r w:rsidR="003836F9" w:rsidRPr="006C7326">
        <w:rPr>
          <w:color w:val="FFFFFF"/>
          <w:highlight w:val="black"/>
        </w:rPr>
        <w:t>okresie styczeń–marzec</w:t>
      </w:r>
      <w:r w:rsidRPr="006C7326">
        <w:rPr>
          <w:color w:val="FFFFFF"/>
          <w:highlight w:val="black"/>
        </w:rPr>
        <w:t xml:space="preserve"> br.</w:t>
      </w:r>
      <w:r w:rsidR="003836F9" w:rsidRPr="006C7326">
        <w:rPr>
          <w:color w:val="FFFFFF"/>
          <w:highlight w:val="black"/>
        </w:rPr>
        <w:t xml:space="preserve">, przy znacznie mniejszych </w:t>
      </w:r>
      <w:r w:rsidR="00AD3F8E" w:rsidRPr="006C7326">
        <w:rPr>
          <w:color w:val="FFFFFF"/>
          <w:highlight w:val="black"/>
        </w:rPr>
        <w:t>dostaw</w:t>
      </w:r>
      <w:r w:rsidR="003836F9" w:rsidRPr="006C7326">
        <w:rPr>
          <w:color w:val="FFFFFF"/>
          <w:highlight w:val="black"/>
        </w:rPr>
        <w:t>ach</w:t>
      </w:r>
      <w:r w:rsidR="00AD3F8E" w:rsidRPr="006C7326">
        <w:rPr>
          <w:color w:val="FFFFFF"/>
          <w:highlight w:val="black"/>
        </w:rPr>
        <w:t xml:space="preserve"> </w:t>
      </w:r>
      <w:r w:rsidR="00AD3F8E" w:rsidRPr="006C7326">
        <w:rPr>
          <w:b/>
          <w:color w:val="FFFFFF"/>
          <w:highlight w:val="black"/>
        </w:rPr>
        <w:t>żywca wołowego</w:t>
      </w:r>
      <w:r w:rsidR="00AD3F8E" w:rsidRPr="006C7326">
        <w:rPr>
          <w:color w:val="FFFFFF"/>
          <w:highlight w:val="black"/>
        </w:rPr>
        <w:t xml:space="preserve"> do skupu</w:t>
      </w:r>
      <w:r w:rsidR="003836F9" w:rsidRPr="006C7326">
        <w:rPr>
          <w:color w:val="FFFFFF"/>
          <w:highlight w:val="black"/>
        </w:rPr>
        <w:t xml:space="preserve">, przeciętna </w:t>
      </w:r>
      <w:r w:rsidR="00AD3F8E" w:rsidRPr="006C7326">
        <w:rPr>
          <w:color w:val="FFFFFF"/>
          <w:highlight w:val="black"/>
        </w:rPr>
        <w:t>cen</w:t>
      </w:r>
      <w:r w:rsidR="003836F9" w:rsidRPr="006C7326">
        <w:rPr>
          <w:color w:val="FFFFFF"/>
          <w:highlight w:val="black"/>
        </w:rPr>
        <w:t>a</w:t>
      </w:r>
      <w:r w:rsidR="00AD3F8E" w:rsidRPr="006C7326">
        <w:rPr>
          <w:color w:val="FFFFFF"/>
          <w:highlight w:val="black"/>
        </w:rPr>
        <w:t xml:space="preserve"> tego surowca</w:t>
      </w:r>
      <w:r w:rsidR="003836F9" w:rsidRPr="006C7326">
        <w:rPr>
          <w:color w:val="FFFFFF"/>
          <w:highlight w:val="black"/>
        </w:rPr>
        <w:t xml:space="preserve"> ukształtowała się na poziomie 6,39 zł/kg i była o 17,3% wyższa niż w analogicznym okresie 2018 r. W marcu br.</w:t>
      </w:r>
      <w:r w:rsidRPr="006C7326">
        <w:rPr>
          <w:color w:val="FFFFFF"/>
          <w:highlight w:val="black"/>
        </w:rPr>
        <w:t xml:space="preserve"> </w:t>
      </w:r>
      <w:r w:rsidR="003836F9" w:rsidRPr="006C7326">
        <w:rPr>
          <w:color w:val="FFFFFF"/>
          <w:highlight w:val="black"/>
        </w:rPr>
        <w:t>z</w:t>
      </w:r>
      <w:r w:rsidRPr="006C7326">
        <w:rPr>
          <w:color w:val="FFFFFF"/>
          <w:highlight w:val="black"/>
        </w:rPr>
        <w:t xml:space="preserve">a </w:t>
      </w:r>
      <w:r w:rsidR="003836F9" w:rsidRPr="006C7326">
        <w:rPr>
          <w:color w:val="FFFFFF"/>
          <w:highlight w:val="black"/>
        </w:rPr>
        <w:t xml:space="preserve">dostarczony </w:t>
      </w:r>
      <w:r w:rsidR="00640BF2" w:rsidRPr="006C7326">
        <w:rPr>
          <w:color w:val="FFFFFF"/>
          <w:highlight w:val="black"/>
        </w:rPr>
        <w:t xml:space="preserve">żywiec </w:t>
      </w:r>
      <w:r w:rsidR="00A54043" w:rsidRPr="006C7326">
        <w:rPr>
          <w:color w:val="FFFFFF"/>
          <w:highlight w:val="black"/>
        </w:rPr>
        <w:t xml:space="preserve">wołowy </w:t>
      </w:r>
      <w:r w:rsidR="00640BF2" w:rsidRPr="006C7326">
        <w:rPr>
          <w:color w:val="FFFFFF"/>
          <w:highlight w:val="black"/>
        </w:rPr>
        <w:t xml:space="preserve">producentom </w:t>
      </w:r>
      <w:r w:rsidRPr="006C7326">
        <w:rPr>
          <w:color w:val="FFFFFF"/>
          <w:highlight w:val="black"/>
        </w:rPr>
        <w:t xml:space="preserve">płacono średnio </w:t>
      </w:r>
      <w:r w:rsidR="00640BF2" w:rsidRPr="006C7326">
        <w:rPr>
          <w:color w:val="FFFFFF"/>
          <w:highlight w:val="black"/>
        </w:rPr>
        <w:t>6,61</w:t>
      </w:r>
      <w:r w:rsidRPr="006C7326">
        <w:rPr>
          <w:color w:val="FFFFFF"/>
          <w:highlight w:val="black"/>
        </w:rPr>
        <w:t xml:space="preserve"> zł</w:t>
      </w:r>
      <w:r w:rsidR="00640BF2" w:rsidRPr="006C7326">
        <w:rPr>
          <w:color w:val="FFFFFF"/>
          <w:highlight w:val="black"/>
        </w:rPr>
        <w:t>/kg</w:t>
      </w:r>
      <w:r w:rsidRPr="006C7326">
        <w:rPr>
          <w:color w:val="FFFFFF"/>
          <w:highlight w:val="black"/>
        </w:rPr>
        <w:t xml:space="preserve">, tj. o </w:t>
      </w:r>
      <w:r w:rsidR="00640BF2" w:rsidRPr="006C7326">
        <w:rPr>
          <w:color w:val="FFFFFF"/>
          <w:highlight w:val="black"/>
        </w:rPr>
        <w:t>10,6</w:t>
      </w:r>
      <w:r w:rsidRPr="006C7326">
        <w:rPr>
          <w:color w:val="FFFFFF"/>
          <w:highlight w:val="black"/>
        </w:rPr>
        <w:t xml:space="preserve">% </w:t>
      </w:r>
      <w:r w:rsidR="00640BF2" w:rsidRPr="006C7326">
        <w:rPr>
          <w:color w:val="FFFFFF"/>
          <w:highlight w:val="black"/>
        </w:rPr>
        <w:t xml:space="preserve">więcej </w:t>
      </w:r>
      <w:r w:rsidRPr="006C7326">
        <w:rPr>
          <w:color w:val="FFFFFF"/>
          <w:highlight w:val="black"/>
        </w:rPr>
        <w:t xml:space="preserve">w ujęciu miesięcznym i o </w:t>
      </w:r>
      <w:r w:rsidR="00640BF2" w:rsidRPr="006C7326">
        <w:rPr>
          <w:color w:val="FFFFFF"/>
          <w:highlight w:val="black"/>
        </w:rPr>
        <w:t>30,2</w:t>
      </w:r>
      <w:r w:rsidRPr="006C7326">
        <w:rPr>
          <w:color w:val="FFFFFF"/>
          <w:highlight w:val="black"/>
        </w:rPr>
        <w:t>% więcej w ujęciu rocznym.</w:t>
      </w:r>
    </w:p>
    <w:p w:rsidR="005E0D88" w:rsidRPr="006C7326" w:rsidRDefault="00A54043" w:rsidP="005E0D88">
      <w:pPr>
        <w:pStyle w:val="Tekstkomunikat"/>
        <w:rPr>
          <w:color w:val="FFFFFF"/>
          <w:highlight w:val="black"/>
        </w:rPr>
      </w:pPr>
      <w:r w:rsidRPr="006C7326">
        <w:rPr>
          <w:rFonts w:cs="Arial"/>
          <w:color w:val="FFFFFF"/>
          <w:highlight w:val="black"/>
        </w:rPr>
        <w:t xml:space="preserve">Przeciętna </w:t>
      </w:r>
      <w:r w:rsidRPr="006C7326">
        <w:rPr>
          <w:rFonts w:cs="Arial"/>
          <w:b/>
          <w:color w:val="FFFFFF"/>
          <w:highlight w:val="black"/>
        </w:rPr>
        <w:t>cena</w:t>
      </w:r>
      <w:r w:rsidRPr="006C7326">
        <w:rPr>
          <w:rFonts w:cs="Arial"/>
          <w:color w:val="FFFFFF"/>
          <w:highlight w:val="black"/>
        </w:rPr>
        <w:t xml:space="preserve"> </w:t>
      </w:r>
      <w:r w:rsidR="005E0D88" w:rsidRPr="006C7326">
        <w:rPr>
          <w:color w:val="FFFFFF"/>
          <w:highlight w:val="black"/>
        </w:rPr>
        <w:t xml:space="preserve">skupu </w:t>
      </w:r>
      <w:r w:rsidR="005E0D88" w:rsidRPr="006C7326">
        <w:rPr>
          <w:b/>
          <w:color w:val="FFFFFF"/>
          <w:highlight w:val="black"/>
        </w:rPr>
        <w:t>żywca drobiowego</w:t>
      </w:r>
      <w:r w:rsidRPr="006C7326">
        <w:rPr>
          <w:color w:val="FFFFFF"/>
          <w:highlight w:val="black"/>
        </w:rPr>
        <w:t xml:space="preserve"> w I kwartale br. była o 0,8% wyższa niż przed rokiem. W marcu br. z</w:t>
      </w:r>
      <w:r w:rsidR="005E0D88" w:rsidRPr="006C7326">
        <w:rPr>
          <w:color w:val="FFFFFF"/>
          <w:highlight w:val="black"/>
        </w:rPr>
        <w:t xml:space="preserve">a 1 kg drobiu rzeźnego płacono </w:t>
      </w:r>
      <w:r w:rsidR="00A0534D" w:rsidRPr="006C7326">
        <w:rPr>
          <w:color w:val="FFFFFF"/>
          <w:highlight w:val="black"/>
        </w:rPr>
        <w:t xml:space="preserve">średnio </w:t>
      </w:r>
      <w:r w:rsidR="005E0D88" w:rsidRPr="006C7326">
        <w:rPr>
          <w:color w:val="FFFFFF"/>
          <w:highlight w:val="black"/>
        </w:rPr>
        <w:t>3,</w:t>
      </w:r>
      <w:r w:rsidRPr="006C7326">
        <w:rPr>
          <w:color w:val="FFFFFF"/>
          <w:highlight w:val="black"/>
        </w:rPr>
        <w:t>67</w:t>
      </w:r>
      <w:r w:rsidR="005E0D88" w:rsidRPr="006C7326">
        <w:rPr>
          <w:color w:val="FFFFFF"/>
          <w:highlight w:val="black"/>
        </w:rPr>
        <w:t xml:space="preserve"> zł, tj. o </w:t>
      </w:r>
      <w:r w:rsidRPr="006C7326">
        <w:rPr>
          <w:color w:val="FFFFFF"/>
          <w:highlight w:val="black"/>
        </w:rPr>
        <w:t>6,2</w:t>
      </w:r>
      <w:r w:rsidR="005E0D88" w:rsidRPr="006C7326">
        <w:rPr>
          <w:color w:val="FFFFFF"/>
          <w:highlight w:val="black"/>
        </w:rPr>
        <w:t xml:space="preserve">% więcej w porównaniu z </w:t>
      </w:r>
      <w:r w:rsidRPr="006C7326">
        <w:rPr>
          <w:color w:val="FFFFFF"/>
          <w:highlight w:val="black"/>
        </w:rPr>
        <w:t xml:space="preserve">lutym </w:t>
      </w:r>
      <w:r w:rsidR="005E0D88" w:rsidRPr="006C7326">
        <w:rPr>
          <w:color w:val="FFFFFF"/>
          <w:highlight w:val="black"/>
        </w:rPr>
        <w:t xml:space="preserve">br. i o </w:t>
      </w:r>
      <w:r w:rsidRPr="006C7326">
        <w:rPr>
          <w:color w:val="FFFFFF"/>
          <w:highlight w:val="black"/>
        </w:rPr>
        <w:t>4</w:t>
      </w:r>
      <w:r w:rsidR="005E0D88" w:rsidRPr="006C7326">
        <w:rPr>
          <w:color w:val="FFFFFF"/>
          <w:highlight w:val="black"/>
        </w:rPr>
        <w:t xml:space="preserve">,3% </w:t>
      </w:r>
      <w:r w:rsidRPr="006C7326">
        <w:rPr>
          <w:color w:val="FFFFFF"/>
          <w:highlight w:val="black"/>
        </w:rPr>
        <w:t xml:space="preserve">więcej </w:t>
      </w:r>
      <w:r w:rsidR="005E0D88" w:rsidRPr="006C7326">
        <w:rPr>
          <w:color w:val="FFFFFF"/>
          <w:highlight w:val="black"/>
        </w:rPr>
        <w:t xml:space="preserve">w porównaniu z </w:t>
      </w:r>
      <w:r w:rsidRPr="006C7326">
        <w:rPr>
          <w:color w:val="FFFFFF"/>
          <w:highlight w:val="black"/>
        </w:rPr>
        <w:t>marcem</w:t>
      </w:r>
      <w:r w:rsidR="005E0D88" w:rsidRPr="006C7326">
        <w:rPr>
          <w:color w:val="FFFFFF"/>
          <w:highlight w:val="black"/>
        </w:rPr>
        <w:t xml:space="preserve"> ub. roku. </w:t>
      </w:r>
    </w:p>
    <w:p w:rsidR="00245221" w:rsidRPr="006C7326" w:rsidRDefault="0042570D" w:rsidP="00245221">
      <w:pPr>
        <w:pStyle w:val="Tekstkomunikat"/>
        <w:rPr>
          <w:color w:val="FFFFFF"/>
          <w:highlight w:val="black"/>
        </w:rPr>
      </w:pPr>
      <w:bookmarkStart w:id="7" w:name="_Toc309805949"/>
      <w:r w:rsidRPr="006C7326">
        <w:rPr>
          <w:rFonts w:cs="Arial"/>
          <w:color w:val="FFFFFF"/>
          <w:highlight w:val="black"/>
        </w:rPr>
        <w:t>Marzec</w:t>
      </w:r>
      <w:r w:rsidR="00245221" w:rsidRPr="006C7326">
        <w:rPr>
          <w:rFonts w:cs="Arial"/>
          <w:color w:val="FFFFFF"/>
          <w:highlight w:val="black"/>
        </w:rPr>
        <w:t xml:space="preserve"> br. był </w:t>
      </w:r>
      <w:r w:rsidRPr="006C7326">
        <w:rPr>
          <w:rFonts w:cs="Arial"/>
          <w:color w:val="FFFFFF"/>
          <w:highlight w:val="black"/>
        </w:rPr>
        <w:t>czwartym</w:t>
      </w:r>
      <w:r w:rsidR="00245221" w:rsidRPr="006C7326">
        <w:rPr>
          <w:rFonts w:cs="Arial"/>
          <w:color w:val="FFFFFF"/>
          <w:highlight w:val="black"/>
        </w:rPr>
        <w:t xml:space="preserve"> z kolei miesiącem, w którym notowano spadek </w:t>
      </w:r>
      <w:r w:rsidR="00245221" w:rsidRPr="006C7326">
        <w:rPr>
          <w:rFonts w:cs="Arial"/>
          <w:b/>
          <w:color w:val="FFFFFF"/>
          <w:highlight w:val="black"/>
        </w:rPr>
        <w:t>cen</w:t>
      </w:r>
      <w:r w:rsidR="00245221" w:rsidRPr="006C7326">
        <w:rPr>
          <w:rFonts w:cs="Arial"/>
          <w:color w:val="FFFFFF"/>
          <w:highlight w:val="black"/>
        </w:rPr>
        <w:t xml:space="preserve"> </w:t>
      </w:r>
      <w:r w:rsidR="00245221" w:rsidRPr="006C7326">
        <w:rPr>
          <w:rFonts w:cs="Arial"/>
          <w:b/>
          <w:color w:val="FFFFFF"/>
          <w:highlight w:val="black"/>
        </w:rPr>
        <w:t>mleka</w:t>
      </w:r>
      <w:r w:rsidR="00245221" w:rsidRPr="006C7326">
        <w:rPr>
          <w:rFonts w:cs="Arial"/>
          <w:color w:val="FFFFFF"/>
          <w:highlight w:val="black"/>
        </w:rPr>
        <w:t xml:space="preserve"> w skupie. </w:t>
      </w:r>
      <w:r w:rsidR="00245221" w:rsidRPr="006C7326">
        <w:rPr>
          <w:color w:val="FFFFFF"/>
          <w:highlight w:val="black"/>
        </w:rPr>
        <w:t xml:space="preserve">Za 100 litrów </w:t>
      </w:r>
      <w:r w:rsidR="00245221" w:rsidRPr="006C7326">
        <w:rPr>
          <w:rFonts w:cs="Arial"/>
          <w:color w:val="FFFFFF"/>
          <w:highlight w:val="black"/>
        </w:rPr>
        <w:t xml:space="preserve">tego surowca </w:t>
      </w:r>
      <w:r w:rsidR="00245221" w:rsidRPr="006C7326">
        <w:rPr>
          <w:color w:val="FFFFFF"/>
          <w:highlight w:val="black"/>
        </w:rPr>
        <w:t>płacono dostawcom przeciętnie 137,</w:t>
      </w:r>
      <w:r w:rsidRPr="006C7326">
        <w:rPr>
          <w:color w:val="FFFFFF"/>
          <w:highlight w:val="black"/>
        </w:rPr>
        <w:t>31</w:t>
      </w:r>
      <w:r w:rsidR="00245221" w:rsidRPr="006C7326">
        <w:rPr>
          <w:color w:val="FFFFFF"/>
          <w:highlight w:val="black"/>
        </w:rPr>
        <w:t xml:space="preserve"> zł, czyli o </w:t>
      </w:r>
      <w:r w:rsidRPr="006C7326">
        <w:rPr>
          <w:color w:val="FFFFFF"/>
          <w:highlight w:val="black"/>
        </w:rPr>
        <w:t>0,1</w:t>
      </w:r>
      <w:r w:rsidR="00245221" w:rsidRPr="006C7326">
        <w:rPr>
          <w:color w:val="FFFFFF"/>
          <w:highlight w:val="black"/>
        </w:rPr>
        <w:t>% mniej niż miesiąc temu i o 2,</w:t>
      </w:r>
      <w:r w:rsidRPr="006C7326">
        <w:rPr>
          <w:color w:val="FFFFFF"/>
          <w:highlight w:val="black"/>
        </w:rPr>
        <w:t>2</w:t>
      </w:r>
      <w:r w:rsidR="00245221" w:rsidRPr="006C7326">
        <w:rPr>
          <w:color w:val="FFFFFF"/>
          <w:highlight w:val="black"/>
        </w:rPr>
        <w:t xml:space="preserve">% więcej niż rok temu. </w:t>
      </w:r>
      <w:r w:rsidRPr="006C7326">
        <w:rPr>
          <w:color w:val="FFFFFF"/>
          <w:highlight w:val="black"/>
        </w:rPr>
        <w:t>W okresie styczeń–marzec br. średnia cena mleka była o 0,8% wyższa niż w tym samym okresie 2018 r.</w:t>
      </w:r>
    </w:p>
    <w:p w:rsidR="0089259F" w:rsidRPr="006C7326" w:rsidRDefault="0089259F" w:rsidP="00F072F0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P</w:t>
      </w:r>
      <w:r w:rsidR="00B97268" w:rsidRPr="006C7326">
        <w:rPr>
          <w:color w:val="FFFFFF"/>
          <w:highlight w:val="black"/>
        </w:rPr>
        <w:t>rzemysł</w:t>
      </w:r>
      <w:r w:rsidR="00B97268" w:rsidRPr="006C7326">
        <w:rPr>
          <w:color w:val="FFFFFF"/>
          <w:spacing w:val="60"/>
          <w:highlight w:val="black"/>
        </w:rPr>
        <w:t xml:space="preserve"> </w:t>
      </w:r>
      <w:r w:rsidR="00B97268" w:rsidRPr="006C7326">
        <w:rPr>
          <w:color w:val="FFFFFF"/>
          <w:highlight w:val="black"/>
        </w:rPr>
        <w:t>i</w:t>
      </w:r>
      <w:r w:rsidR="00B97268" w:rsidRPr="006C7326">
        <w:rPr>
          <w:color w:val="FFFFFF"/>
          <w:spacing w:val="60"/>
          <w:highlight w:val="black"/>
        </w:rPr>
        <w:t xml:space="preserve"> </w:t>
      </w:r>
      <w:r w:rsidR="00B97268" w:rsidRPr="006C7326">
        <w:rPr>
          <w:color w:val="FFFFFF"/>
          <w:highlight w:val="black"/>
        </w:rPr>
        <w:t>budownictwo</w:t>
      </w:r>
      <w:bookmarkEnd w:id="7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FE774E" w:rsidRPr="006C7326" w:rsidTr="006C7326">
        <w:tc>
          <w:tcPr>
            <w:tcW w:w="10426" w:type="dxa"/>
            <w:shd w:val="clear" w:color="auto" w:fill="000000"/>
          </w:tcPr>
          <w:p w:rsidR="00FE774E" w:rsidRPr="006C7326" w:rsidRDefault="00F66B84" w:rsidP="00E07E84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sprzedana przemysłu w marcu br. osiągnęła wartość (w cenach bieżących) 26576,1 mln zł i była (w cenach stałych) o 5,1% wyższa niż przed rokiem (wobec wzrostu o 4,9% w lutym br.); w stosunku do poprzedniego miesiąca zwiększyła się o 10,8%.</w:t>
            </w:r>
          </w:p>
        </w:tc>
      </w:tr>
    </w:tbl>
    <w:p w:rsidR="004436FB" w:rsidRPr="006C7326" w:rsidRDefault="00F66B84" w:rsidP="00006797">
      <w:pPr>
        <w:pStyle w:val="Tekstkomunikat"/>
        <w:spacing w:before="100" w:after="100" w:line="236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Produkcja sprzedana w przetwórstwie przemysłowym (stanowiąca 81,0% produkcji sprzedanej przemysłu) w porównaniu z marcem ub. roku zwiększyła się (w cenach stałych) o 6,9%. Zmniejszyła się natomiast (o 2,1%) produkcja sprzedana </w:t>
      </w:r>
      <w:r w:rsidRPr="006C7326">
        <w:rPr>
          <w:color w:val="FFFFFF"/>
          <w:highlight w:val="black"/>
        </w:rPr>
        <w:br/>
        <w:t>w sekcji wytwarzanie i zaopatrywanie w energię elektryczną, gaz, parę wodną i gorącą wodę (udział tej sekcji stanowi 16,5% produkcji przemysłowej).</w:t>
      </w:r>
    </w:p>
    <w:p w:rsidR="00441D57" w:rsidRPr="006C7326" w:rsidRDefault="00F072F0" w:rsidP="0024169E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1</w:t>
      </w:r>
      <w:r w:rsidR="00F30702" w:rsidRPr="006C7326">
        <w:rPr>
          <w:color w:val="FFFFFF"/>
          <w:highlight w:val="black"/>
        </w:rPr>
        <w:t>1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Produkcja sprzedana przemysłu </w:t>
      </w:r>
      <w:r w:rsidR="00441D57" w:rsidRPr="006C7326">
        <w:rPr>
          <w:color w:val="FFFFFF"/>
          <w:highlight w:val="black"/>
        </w:rPr>
        <w:t>(przeciętna miesięczna 20</w:t>
      </w:r>
      <w:r w:rsidR="002F47A4" w:rsidRPr="006C7326">
        <w:rPr>
          <w:color w:val="FFFFFF"/>
          <w:highlight w:val="black"/>
        </w:rPr>
        <w:t>1</w:t>
      </w:r>
      <w:r w:rsidR="007750A0" w:rsidRPr="006C7326">
        <w:rPr>
          <w:color w:val="FFFFFF"/>
          <w:highlight w:val="black"/>
        </w:rPr>
        <w:t>5</w:t>
      </w:r>
      <w:r w:rsidR="00BD1A43" w:rsidRPr="006C7326">
        <w:rPr>
          <w:color w:val="FFFFFF"/>
          <w:highlight w:val="black"/>
        </w:rPr>
        <w:t>=</w:t>
      </w:r>
      <w:r w:rsidR="00441D57" w:rsidRPr="006C7326">
        <w:rPr>
          <w:color w:val="FFFFFF"/>
          <w:highlight w:val="black"/>
        </w:rPr>
        <w:t>100; ceny stałe)</w:t>
      </w:r>
    </w:p>
    <w:p w:rsidR="00441D57" w:rsidRPr="006C7326" w:rsidRDefault="00977E05" w:rsidP="00C27F99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791212" cy="261518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Pr="006C7326" w:rsidRDefault="003E2C0E" w:rsidP="006F3AF5">
      <w:pPr>
        <w:pStyle w:val="Tekstkomunikat"/>
        <w:rPr>
          <w:color w:val="FFFFFF"/>
          <w:highlight w:val="black"/>
        </w:rPr>
      </w:pPr>
      <w:bookmarkStart w:id="8" w:name="_Toc309805950"/>
    </w:p>
    <w:p w:rsidR="004276B8" w:rsidRPr="006C7326" w:rsidRDefault="00F66B84" w:rsidP="006F3AF5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marcu br. wzrost produkcji sprzedanej w ujęciu rocznym notowano w 25 (spośród 33 występujących w województwie) działach przemysłu, m.in. w: produkcji maszyn i urządzeń (o 21,7%), wyrobów z pozostałych mineralnych surowców niemetalicznych (o 18,3%), komputerów, wyrobów elektronicznych i optycznych (o 16,3%), napojów (o 7,9%), wyrobów z gumy i tworzyw sztucznych (o 7,5%), chemikaliów i wyrobów chemicznych (o 7,0%). Zmniejszyła się natomiast produkcja sprzedana m.in. papieru i wyrobów z papieru (o 10,3%), artykułów spożywczych (o 0,1%).</w:t>
      </w:r>
    </w:p>
    <w:p w:rsidR="00A12AAA" w:rsidRPr="006C7326" w:rsidRDefault="00A12AAA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4276B8" w:rsidRPr="006C7326" w:rsidRDefault="004276B8" w:rsidP="004276B8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7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Dynamika (w cenach stałych) i struktura (w cenach bieżących) produkcji sprzedanej przemysłu </w:t>
      </w:r>
      <w:r w:rsidR="003D0CD3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 xml:space="preserve">w </w:t>
      </w:r>
      <w:r w:rsidR="00F66B84" w:rsidRPr="006C7326">
        <w:rPr>
          <w:color w:val="FFFFFF"/>
          <w:highlight w:val="black"/>
        </w:rPr>
        <w:t>marcu</w:t>
      </w:r>
      <w:r w:rsidR="003D0CD3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201</w:t>
      </w:r>
      <w:r w:rsidR="00E07E84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4148A" w:rsidRPr="006C7326" w:rsidTr="006C7326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II</w:t>
            </w:r>
            <w:r w:rsidR="00F66B84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</w:t>
            </w:r>
            <w:r w:rsidR="00F66B84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II 2019</w:t>
            </w:r>
          </w:p>
        </w:tc>
      </w:tr>
      <w:tr w:rsidR="0084148A" w:rsidRPr="006C7326" w:rsidTr="006C7326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spacing w:before="90" w:after="9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105,1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105,5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100,0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78,6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3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18,5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1,9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89,7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2,8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5,8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3,8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118,3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2,7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wyrobów z metali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3,9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4,8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4,8</w:t>
            </w:r>
          </w:p>
        </w:tc>
      </w:tr>
      <w:tr w:rsidR="006C7326" w:rsidRPr="006C7326" w:rsidTr="006C732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2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maszyn i urządzeń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113,4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2,6</w:t>
            </w:r>
          </w:p>
        </w:tc>
      </w:tr>
      <w:tr w:rsidR="00F66B84" w:rsidRPr="006C7326" w:rsidTr="006C7326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Wytwarzanie i zaopatrywanie w energię elektryczną, gaz, parę wodną i gorącą wodę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liczby"/>
              <w:spacing w:before="90" w:after="9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19,1</w:t>
            </w:r>
          </w:p>
        </w:tc>
      </w:tr>
    </w:tbl>
    <w:p w:rsidR="00E07E84" w:rsidRPr="006C7326" w:rsidRDefault="00E07E84" w:rsidP="00787A20">
      <w:pPr>
        <w:pStyle w:val="Tekstkomunikat"/>
        <w:rPr>
          <w:color w:val="FFFFFF"/>
          <w:highlight w:val="black"/>
        </w:rPr>
      </w:pPr>
    </w:p>
    <w:p w:rsidR="00F66B84" w:rsidRPr="006C7326" w:rsidRDefault="00F66B84" w:rsidP="00F66B84">
      <w:pPr>
        <w:pStyle w:val="Tekstkomunikat"/>
        <w:spacing w:before="100" w:after="100" w:line="230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Wydajność pracy w przemyśle, mierzona produkcją sprzedaną na 1 zatrudnionego, w marcu br. wyniosła (w cenach bieżących) 70,3 tys. zł i była (w cenach stałych) o 4,5% wyższa niż przed rokiem, przy większym o 0,6% przeciętnym zatrudnieniu i wzroście przeciętnego miesięcznego wynagrodzenia brutto o 2,9%. </w:t>
      </w:r>
    </w:p>
    <w:p w:rsidR="00F66B84" w:rsidRPr="006C7326" w:rsidRDefault="00F66B84" w:rsidP="00F66B84">
      <w:pPr>
        <w:pStyle w:val="Tekstkomunikat"/>
        <w:spacing w:before="100" w:after="100" w:line="230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okresie styczeń–marzec br. produkcja sprzedana przemysłu wyniosła (w cenach bieżących) 75820,1 mln zł i była (w cenach stałych) o 5,5% wyższa niż w analogicznym okresie ub. roku. W przetwórstwie przemysłowym produkcja sprzedana przemysłu zwiększyła się o 5,9%, a w wytwarzaniu i zaopatrywaniu w energię elektryczną, gaz, parę wodną i gorącą wodę o 4,1%.</w:t>
      </w:r>
    </w:p>
    <w:p w:rsidR="00F66B84" w:rsidRPr="006C7326" w:rsidRDefault="00F66B84" w:rsidP="00F66B84">
      <w:pPr>
        <w:pStyle w:val="Tekstkomunikat"/>
        <w:spacing w:before="100" w:after="100" w:line="230" w:lineRule="exact"/>
        <w:rPr>
          <w:color w:val="FFFFFF"/>
          <w:highlight w:val="black"/>
        </w:rPr>
      </w:pPr>
      <w:r w:rsidRPr="006C7326">
        <w:rPr>
          <w:b/>
          <w:color w:val="FFFFFF"/>
          <w:highlight w:val="black"/>
        </w:rPr>
        <w:t>Produkcja sprzedana budownictwa</w:t>
      </w:r>
      <w:r w:rsidRPr="006C7326">
        <w:rPr>
          <w:color w:val="FFFFFF"/>
          <w:highlight w:val="black"/>
        </w:rPr>
        <w:t xml:space="preserve"> (w cenach bieżących) w marcu br. osiągnęła wartość 5310,2 mln zł i była o 21,7% wyższa niż przed rokiem (wobec wzrostu o 38,2% w lutym br.). W okresie styczeń–marzec br. produkcja sprzedana budownictwa wyniosła 14500,2 mln zł i była o 26,0% wyższa w porównaniu z analogicznym okresem ub. roku.</w:t>
      </w:r>
    </w:p>
    <w:p w:rsidR="00F66B84" w:rsidRPr="006C7326" w:rsidRDefault="00F66B84" w:rsidP="00F66B84">
      <w:pPr>
        <w:pStyle w:val="Tekstkomunikat"/>
        <w:spacing w:before="100" w:after="100" w:line="230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Wydajność pracy w budownictwie, mierzona przychodami ze sprzedaży wyrobów i usług na 1 zatrudnionego w marcu br. ukształtowała się na poziomie 58,0 tys. zł (w cenach bieżących) i była o 15,7% wyższa w porównaniu z analogicznym </w:t>
      </w:r>
      <w:r w:rsidRPr="006C7326">
        <w:rPr>
          <w:color w:val="FFFFFF"/>
          <w:spacing w:val="-2"/>
          <w:highlight w:val="black"/>
        </w:rPr>
        <w:t>miesiącem ub. roku, przy wzroście przeciętnego zatrudnienia o 5,1% i przeciętnego miesięcznego wynagrodzenia brutto o 0,6%.</w:t>
      </w:r>
    </w:p>
    <w:p w:rsidR="001D497E" w:rsidRPr="006C7326" w:rsidRDefault="00F66B84" w:rsidP="00F66B84">
      <w:pPr>
        <w:pStyle w:val="Tekstkomunikat"/>
        <w:spacing w:before="100" w:after="100" w:line="230" w:lineRule="exact"/>
        <w:rPr>
          <w:color w:val="FFFFFF"/>
          <w:highlight w:val="black"/>
        </w:rPr>
      </w:pPr>
      <w:r w:rsidRPr="006C7326">
        <w:rPr>
          <w:b/>
          <w:color w:val="FFFFFF"/>
          <w:highlight w:val="black"/>
        </w:rPr>
        <w:t>Produkcja budowlano-montażowa</w:t>
      </w:r>
      <w:r w:rsidRPr="006C7326">
        <w:rPr>
          <w:color w:val="FFFFFF"/>
          <w:highlight w:val="black"/>
        </w:rPr>
        <w:t xml:space="preserve"> (w cenach bieżących) w marcu br. wyniosła 1716,6 mln zł i była o 14,3% wyższa niż przed rokiem (wobec wzrostu o 54,2% w lutym br.). Wzrost produkcji odnotowano w jednostkach specjalizujących się w budowie obiektów inżynierii lądowej i wodnej (o 35,7%) oraz w przedsiębiorstwach wykonujących głównie roboty budowlane specjalistyczne (o 11,2%). Zmniejszyła się natomiast produkcja w podmiotach, których podstawowym rodzajem działalności jest wznoszenie budynków (o 11,4%). W okresie styczeń–marzec br. produkcja budowlano-montażowa ukształtowała się na poziomie 4338,7 mln zł i była o 14,6% większa niż w analogicznym okresie ub. roku. Wzrost produkcji wystąpił w jednostkach specjalizujących się we wznoszeniu obiektów inżynierii lądowej i wodnej (o 21,5%), w przedsiębiorstwach wykonujących głównie roboty budowlane specjalistyczne (o 11,4%) oraz w podmiotach, których podstawowym rodzajem działalności wznoszenie budynków (o 8,2%).</w:t>
      </w:r>
    </w:p>
    <w:p w:rsidR="00281061" w:rsidRPr="006C7326" w:rsidRDefault="00281061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D540ED" w:rsidRPr="006C7326" w:rsidRDefault="00D540ED" w:rsidP="00D540ED">
      <w:pPr>
        <w:pStyle w:val="Tekstkomunikattytwykrestabl"/>
        <w:spacing w:before="44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8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Dynamika i struktura (w cenach bieżących) produkcji budowlano-montażowej </w:t>
      </w:r>
      <w:r w:rsidR="00602DD1" w:rsidRPr="006C7326">
        <w:rPr>
          <w:color w:val="FFFFFF"/>
          <w:highlight w:val="black"/>
        </w:rPr>
        <w:t xml:space="preserve">w </w:t>
      </w:r>
      <w:r w:rsidR="00F66B84" w:rsidRPr="006C7326">
        <w:rPr>
          <w:color w:val="FFFFFF"/>
          <w:highlight w:val="black"/>
        </w:rPr>
        <w:t>marcu</w:t>
      </w:r>
      <w:r w:rsidR="00E07E84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201</w:t>
      </w:r>
      <w:r w:rsidR="00E07E84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84148A" w:rsidRPr="006C7326" w:rsidTr="006C7326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II</w:t>
            </w:r>
            <w:r w:rsidR="00F66B84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I–II</w:t>
            </w:r>
            <w:r w:rsidR="00F66B84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2019</w:t>
            </w:r>
          </w:p>
        </w:tc>
      </w:tr>
      <w:tr w:rsidR="0084148A" w:rsidRPr="006C7326" w:rsidTr="006C7326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4148A" w:rsidRPr="006C7326" w:rsidRDefault="0084148A" w:rsidP="0056451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</w:tr>
      <w:tr w:rsidR="006C7326" w:rsidRPr="006C7326" w:rsidTr="006C7326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114,3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114,6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66B84" w:rsidRPr="006C7326" w:rsidRDefault="00F66B84" w:rsidP="00F66B84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100,0</w:t>
            </w:r>
          </w:p>
        </w:tc>
      </w:tr>
      <w:tr w:rsidR="006C7326" w:rsidRPr="006C7326" w:rsidTr="006C7326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Budowa budynków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88,6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31,4</w:t>
            </w:r>
          </w:p>
        </w:tc>
      </w:tr>
      <w:tr w:rsidR="006C7326" w:rsidRPr="006C7326" w:rsidTr="006C7326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Budowa obiektów inżynierii lądowej i wodnej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135,7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45,3</w:t>
            </w:r>
          </w:p>
        </w:tc>
      </w:tr>
      <w:tr w:rsidR="00F66B84" w:rsidRPr="006C7326" w:rsidTr="006C7326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66B84" w:rsidRPr="006C7326" w:rsidRDefault="00F66B84" w:rsidP="00F66B84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111,2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111,4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66B84" w:rsidRPr="006C7326" w:rsidRDefault="00F66B84" w:rsidP="00F66B84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23,3</w:t>
            </w:r>
          </w:p>
        </w:tc>
      </w:tr>
    </w:tbl>
    <w:p w:rsidR="002C5897" w:rsidRPr="006C7326" w:rsidRDefault="00FE2F4A" w:rsidP="00311E35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B</w:t>
      </w:r>
      <w:r w:rsidR="00B97268" w:rsidRPr="006C7326">
        <w:rPr>
          <w:color w:val="FFFFFF"/>
          <w:highlight w:val="black"/>
        </w:rPr>
        <w:t>udownictwo</w:t>
      </w:r>
      <w:r w:rsidR="00B97268" w:rsidRPr="006C7326">
        <w:rPr>
          <w:color w:val="FFFFFF"/>
          <w:spacing w:val="60"/>
          <w:highlight w:val="black"/>
        </w:rPr>
        <w:t xml:space="preserve"> </w:t>
      </w:r>
      <w:r w:rsidR="00B97268" w:rsidRPr="006C7326">
        <w:rPr>
          <w:color w:val="FFFFFF"/>
          <w:highlight w:val="black"/>
        </w:rPr>
        <w:t>mieszkaniowe</w:t>
      </w:r>
      <w:bookmarkEnd w:id="8"/>
      <w:r w:rsidR="00FA58AC" w:rsidRPr="006C7326">
        <w:rPr>
          <w:color w:val="FFFFFF"/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C7326" w:rsidTr="006C7326">
        <w:tc>
          <w:tcPr>
            <w:tcW w:w="10445" w:type="dxa"/>
            <w:shd w:val="clear" w:color="auto" w:fill="000000"/>
          </w:tcPr>
          <w:p w:rsidR="00FE774E" w:rsidRPr="006C7326" w:rsidRDefault="00FE774E" w:rsidP="006A6852">
            <w:pPr>
              <w:pStyle w:val="Tekstkomunikatlid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</w:t>
            </w:r>
            <w:r w:rsidR="006A6852" w:rsidRPr="006C7326">
              <w:rPr>
                <w:color w:val="FFFFFF"/>
                <w:highlight w:val="black"/>
              </w:rPr>
              <w:t>marcu</w:t>
            </w:r>
            <w:r w:rsidR="00F873B1" w:rsidRPr="006C7326">
              <w:rPr>
                <w:color w:val="FFFFFF"/>
                <w:highlight w:val="black"/>
              </w:rPr>
              <w:t xml:space="preserve"> b</w:t>
            </w:r>
            <w:r w:rsidR="0025538B" w:rsidRPr="006C7326">
              <w:rPr>
                <w:color w:val="FFFFFF"/>
                <w:highlight w:val="black"/>
              </w:rPr>
              <w:t>r.</w:t>
            </w:r>
            <w:r w:rsidRPr="006C7326">
              <w:rPr>
                <w:color w:val="FFFFFF"/>
                <w:highlight w:val="black"/>
              </w:rPr>
              <w:t xml:space="preserve"> w porównaniu z analogicznym mies</w:t>
            </w:r>
            <w:r w:rsidR="000620EA" w:rsidRPr="006C7326">
              <w:rPr>
                <w:color w:val="FFFFFF"/>
                <w:highlight w:val="black"/>
              </w:rPr>
              <w:t xml:space="preserve">iącem </w:t>
            </w:r>
            <w:r w:rsidR="0025538B" w:rsidRPr="006C7326">
              <w:rPr>
                <w:color w:val="FFFFFF"/>
                <w:highlight w:val="black"/>
              </w:rPr>
              <w:t>201</w:t>
            </w:r>
            <w:r w:rsidR="00F873B1" w:rsidRPr="006C7326">
              <w:rPr>
                <w:color w:val="FFFFFF"/>
                <w:highlight w:val="black"/>
              </w:rPr>
              <w:t>8</w:t>
            </w:r>
            <w:r w:rsidR="0025538B" w:rsidRPr="006C7326">
              <w:rPr>
                <w:color w:val="FFFFFF"/>
                <w:highlight w:val="black"/>
              </w:rPr>
              <w:t xml:space="preserve"> r.</w:t>
            </w:r>
            <w:r w:rsidR="000620EA" w:rsidRPr="006C7326">
              <w:rPr>
                <w:color w:val="FFFFFF"/>
                <w:highlight w:val="black"/>
              </w:rPr>
              <w:t xml:space="preserve"> </w:t>
            </w:r>
            <w:r w:rsidR="00F873B1" w:rsidRPr="006C7326">
              <w:rPr>
                <w:color w:val="FFFFFF"/>
                <w:highlight w:val="black"/>
              </w:rPr>
              <w:t xml:space="preserve">liczba mieszkań oddanych do użytkowania </w:t>
            </w:r>
            <w:r w:rsidR="006A6852" w:rsidRPr="006C7326">
              <w:rPr>
                <w:color w:val="FFFFFF"/>
                <w:highlight w:val="black"/>
              </w:rPr>
              <w:t>zmniejszyła</w:t>
            </w:r>
            <w:r w:rsidR="00F873B1" w:rsidRPr="006C7326">
              <w:rPr>
                <w:color w:val="FFFFFF"/>
                <w:highlight w:val="black"/>
              </w:rPr>
              <w:t xml:space="preserve"> się</w:t>
            </w:r>
            <w:r w:rsidR="0074398E" w:rsidRPr="006C7326">
              <w:rPr>
                <w:color w:val="FFFFFF"/>
                <w:highlight w:val="black"/>
              </w:rPr>
              <w:t xml:space="preserve"> </w:t>
            </w:r>
            <w:r w:rsidR="00967387" w:rsidRPr="006C7326">
              <w:rPr>
                <w:color w:val="FFFFFF"/>
                <w:highlight w:val="black"/>
              </w:rPr>
              <w:t xml:space="preserve">o </w:t>
            </w:r>
            <w:r w:rsidR="006A6852" w:rsidRPr="006C7326">
              <w:rPr>
                <w:color w:val="FFFFFF"/>
                <w:highlight w:val="black"/>
              </w:rPr>
              <w:t>17,6</w:t>
            </w:r>
            <w:r w:rsidR="00967387" w:rsidRPr="006C7326">
              <w:rPr>
                <w:color w:val="FFFFFF"/>
                <w:highlight w:val="black"/>
              </w:rPr>
              <w:t>%</w:t>
            </w:r>
            <w:r w:rsidR="00F873B1" w:rsidRPr="006C7326">
              <w:rPr>
                <w:color w:val="FFFFFF"/>
                <w:highlight w:val="black"/>
              </w:rPr>
              <w:t xml:space="preserve">; mniej było </w:t>
            </w:r>
            <w:r w:rsidR="006A6852" w:rsidRPr="006C7326">
              <w:rPr>
                <w:color w:val="FFFFFF"/>
                <w:highlight w:val="black"/>
              </w:rPr>
              <w:t xml:space="preserve">także </w:t>
            </w:r>
            <w:r w:rsidR="00F873B1" w:rsidRPr="006C7326">
              <w:rPr>
                <w:color w:val="FFFFFF"/>
                <w:highlight w:val="black"/>
              </w:rPr>
              <w:t xml:space="preserve">mieszkań, na budowę których wydano pozwolenia lub dokonano zgłoszenia z projektem budowlanym (o </w:t>
            </w:r>
            <w:r w:rsidR="006A6852" w:rsidRPr="006C7326">
              <w:rPr>
                <w:color w:val="FFFFFF"/>
                <w:highlight w:val="black"/>
              </w:rPr>
              <w:t>28,2</w:t>
            </w:r>
            <w:r w:rsidR="00F873B1" w:rsidRPr="006C7326">
              <w:rPr>
                <w:color w:val="FFFFFF"/>
                <w:highlight w:val="black"/>
              </w:rPr>
              <w:t>%)</w:t>
            </w:r>
            <w:r w:rsidR="006A6852" w:rsidRPr="006C7326">
              <w:rPr>
                <w:color w:val="FFFFFF"/>
                <w:highlight w:val="black"/>
              </w:rPr>
              <w:t>, a więcej</w:t>
            </w:r>
            <w:r w:rsidR="00F873B1" w:rsidRPr="006C7326">
              <w:rPr>
                <w:color w:val="FFFFFF"/>
                <w:highlight w:val="black"/>
              </w:rPr>
              <w:t xml:space="preserve"> mieszkań rozpoczętych (o </w:t>
            </w:r>
            <w:r w:rsidR="00366871" w:rsidRPr="006C7326">
              <w:rPr>
                <w:color w:val="FFFFFF"/>
                <w:highlight w:val="black"/>
              </w:rPr>
              <w:t>3</w:t>
            </w:r>
            <w:r w:rsidR="006A6852" w:rsidRPr="006C7326">
              <w:rPr>
                <w:color w:val="FFFFFF"/>
                <w:highlight w:val="black"/>
              </w:rPr>
              <w:t>,9</w:t>
            </w:r>
            <w:r w:rsidR="00F873B1" w:rsidRPr="006C7326">
              <w:rPr>
                <w:color w:val="FFFFFF"/>
                <w:highlight w:val="black"/>
              </w:rPr>
              <w:t>%).</w:t>
            </w:r>
            <w:r w:rsidR="00CF6CC2" w:rsidRPr="006C7326">
              <w:rPr>
                <w:color w:val="FFFFFF"/>
                <w:highlight w:val="black"/>
              </w:rPr>
              <w:t xml:space="preserve"> </w:t>
            </w:r>
          </w:p>
        </w:tc>
      </w:tr>
    </w:tbl>
    <w:p w:rsidR="00462DEA" w:rsidRPr="006C7326" w:rsidRDefault="00BA4462" w:rsidP="00922887">
      <w:pPr>
        <w:pStyle w:val="Tekstkomunikat"/>
        <w:rPr>
          <w:color w:val="FFFFFF"/>
          <w:spacing w:val="-2"/>
          <w:highlight w:val="black"/>
        </w:rPr>
      </w:pPr>
      <w:r w:rsidRPr="006C7326">
        <w:rPr>
          <w:color w:val="FFFFFF"/>
          <w:highlight w:val="black"/>
        </w:rPr>
        <w:t>Według wstępnych danych</w:t>
      </w:r>
      <w:r w:rsidRPr="006C7326">
        <w:rPr>
          <w:rStyle w:val="Odwoanieprzypisudolnego"/>
          <w:rFonts w:ascii="Arial" w:hAnsi="Arial" w:cs="Arial"/>
          <w:color w:val="FFFFFF"/>
          <w:highlight w:val="black"/>
        </w:rPr>
        <w:footnoteReference w:id="4"/>
      </w:r>
      <w:r w:rsidRPr="006C7326">
        <w:rPr>
          <w:color w:val="FFFFFF"/>
          <w:highlight w:val="black"/>
        </w:rPr>
        <w:t xml:space="preserve"> w </w:t>
      </w:r>
      <w:r w:rsidR="006A6852" w:rsidRPr="006C7326">
        <w:rPr>
          <w:color w:val="FFFFFF"/>
          <w:highlight w:val="black"/>
        </w:rPr>
        <w:t>marcu</w:t>
      </w:r>
      <w:r w:rsidR="00F873B1" w:rsidRPr="006C7326">
        <w:rPr>
          <w:color w:val="FFFFFF"/>
          <w:highlight w:val="black"/>
        </w:rPr>
        <w:t xml:space="preserve"> b</w:t>
      </w:r>
      <w:r w:rsidR="009214ED" w:rsidRPr="006C7326">
        <w:rPr>
          <w:color w:val="FFFFFF"/>
          <w:highlight w:val="black"/>
        </w:rPr>
        <w:t>r</w:t>
      </w:r>
      <w:r w:rsidRPr="006C7326">
        <w:rPr>
          <w:color w:val="FFFFFF"/>
          <w:highlight w:val="black"/>
        </w:rPr>
        <w:t xml:space="preserve">. </w:t>
      </w:r>
      <w:r w:rsidRPr="006C7326">
        <w:rPr>
          <w:b/>
          <w:color w:val="FFFFFF"/>
          <w:highlight w:val="black"/>
        </w:rPr>
        <w:t>przekazano do użytkowania</w:t>
      </w:r>
      <w:r w:rsidRPr="006C7326">
        <w:rPr>
          <w:color w:val="FFFFFF"/>
          <w:highlight w:val="black"/>
        </w:rPr>
        <w:t xml:space="preserve"> </w:t>
      </w:r>
      <w:r w:rsidR="006A6852" w:rsidRPr="006C7326">
        <w:rPr>
          <w:color w:val="FFFFFF"/>
          <w:highlight w:val="black"/>
        </w:rPr>
        <w:t>2899</w:t>
      </w:r>
      <w:r w:rsidRPr="006C7326">
        <w:rPr>
          <w:color w:val="FFFFFF"/>
          <w:highlight w:val="black"/>
        </w:rPr>
        <w:t xml:space="preserve"> mieszka</w:t>
      </w:r>
      <w:r w:rsidR="00E317B3" w:rsidRPr="006C7326">
        <w:rPr>
          <w:color w:val="FFFFFF"/>
          <w:highlight w:val="black"/>
        </w:rPr>
        <w:t>ń</w:t>
      </w:r>
      <w:r w:rsidRPr="006C7326">
        <w:rPr>
          <w:color w:val="FFFFFF"/>
          <w:highlight w:val="black"/>
        </w:rPr>
        <w:t xml:space="preserve">, tj. o </w:t>
      </w:r>
      <w:r w:rsidR="00F873B1" w:rsidRPr="006C7326">
        <w:rPr>
          <w:color w:val="FFFFFF"/>
          <w:highlight w:val="black"/>
        </w:rPr>
        <w:t>6</w:t>
      </w:r>
      <w:r w:rsidR="006A6852" w:rsidRPr="006C7326">
        <w:rPr>
          <w:color w:val="FFFFFF"/>
          <w:highlight w:val="black"/>
        </w:rPr>
        <w:t>18</w:t>
      </w:r>
      <w:r w:rsidR="005037FB" w:rsidRPr="006C7326">
        <w:rPr>
          <w:color w:val="FFFFFF"/>
          <w:highlight w:val="black"/>
        </w:rPr>
        <w:t xml:space="preserve"> </w:t>
      </w:r>
      <w:r w:rsidR="006A6852" w:rsidRPr="006C7326">
        <w:rPr>
          <w:color w:val="FFFFFF"/>
          <w:highlight w:val="black"/>
        </w:rPr>
        <w:t>mniej</w:t>
      </w:r>
      <w:r w:rsidRPr="006C7326">
        <w:rPr>
          <w:color w:val="FFFFFF"/>
          <w:highlight w:val="black"/>
        </w:rPr>
        <w:t xml:space="preserve"> </w:t>
      </w:r>
      <w:r w:rsidR="00350099" w:rsidRPr="006C7326">
        <w:rPr>
          <w:color w:val="FFFFFF"/>
          <w:highlight w:val="black"/>
        </w:rPr>
        <w:t>n</w:t>
      </w:r>
      <w:r w:rsidRPr="006C7326">
        <w:rPr>
          <w:color w:val="FFFFFF"/>
          <w:highlight w:val="black"/>
        </w:rPr>
        <w:t>iż rok</w:t>
      </w:r>
      <w:r w:rsidR="00E317B3" w:rsidRPr="006C7326">
        <w:rPr>
          <w:color w:val="FFFFFF"/>
          <w:highlight w:val="black"/>
        </w:rPr>
        <w:t xml:space="preserve"> wcześniej.</w:t>
      </w:r>
      <w:r w:rsidRPr="006C7326">
        <w:rPr>
          <w:color w:val="FFFFFF"/>
          <w:highlight w:val="black"/>
        </w:rPr>
        <w:t xml:space="preserve"> </w:t>
      </w:r>
      <w:r w:rsidR="003B6383" w:rsidRPr="006C7326">
        <w:rPr>
          <w:color w:val="FFFFFF"/>
          <w:highlight w:val="black"/>
        </w:rPr>
        <w:t xml:space="preserve">Najwięcej </w:t>
      </w:r>
      <w:r w:rsidR="00462DEA" w:rsidRPr="006C7326">
        <w:rPr>
          <w:color w:val="FFFFFF"/>
          <w:highlight w:val="black"/>
        </w:rPr>
        <w:t xml:space="preserve">wybudowano </w:t>
      </w:r>
      <w:r w:rsidR="003B6383" w:rsidRPr="006C7326">
        <w:rPr>
          <w:color w:val="FFFFFF"/>
          <w:highlight w:val="black"/>
        </w:rPr>
        <w:t xml:space="preserve">mieszkań </w:t>
      </w:r>
      <w:r w:rsidR="00462DEA" w:rsidRPr="006C7326">
        <w:rPr>
          <w:color w:val="FFFFFF"/>
          <w:highlight w:val="black"/>
        </w:rPr>
        <w:t xml:space="preserve">z przeznaczeniem na sprzedaż lub wynajem – </w:t>
      </w:r>
      <w:r w:rsidR="006A6852" w:rsidRPr="006C7326">
        <w:rPr>
          <w:color w:val="FFFFFF"/>
          <w:highlight w:val="black"/>
        </w:rPr>
        <w:t>1855</w:t>
      </w:r>
      <w:r w:rsidR="00462DEA" w:rsidRPr="006C7326">
        <w:rPr>
          <w:color w:val="FFFFFF"/>
          <w:highlight w:val="black"/>
        </w:rPr>
        <w:t xml:space="preserve"> (</w:t>
      </w:r>
      <w:r w:rsidR="006A6852" w:rsidRPr="006C7326">
        <w:rPr>
          <w:color w:val="FFFFFF"/>
          <w:highlight w:val="black"/>
        </w:rPr>
        <w:t>64,0</w:t>
      </w:r>
      <w:r w:rsidR="00462DEA" w:rsidRPr="006C7326">
        <w:rPr>
          <w:color w:val="FFFFFF"/>
          <w:highlight w:val="black"/>
        </w:rPr>
        <w:t xml:space="preserve">% ogólnej ich liczby), a w dalszej kolejności mieszkań indywidualnych – </w:t>
      </w:r>
      <w:r w:rsidR="006A6852" w:rsidRPr="006C7326">
        <w:rPr>
          <w:color w:val="FFFFFF"/>
          <w:highlight w:val="black"/>
        </w:rPr>
        <w:t>791</w:t>
      </w:r>
      <w:r w:rsidR="004A1C53" w:rsidRPr="006C7326">
        <w:rPr>
          <w:color w:val="FFFFFF"/>
          <w:highlight w:val="black"/>
        </w:rPr>
        <w:t xml:space="preserve"> (</w:t>
      </w:r>
      <w:r w:rsidR="006A6852" w:rsidRPr="006C7326">
        <w:rPr>
          <w:color w:val="FFFFFF"/>
          <w:highlight w:val="black"/>
        </w:rPr>
        <w:t>27,3</w:t>
      </w:r>
      <w:r w:rsidR="00E374DE" w:rsidRPr="006C7326">
        <w:rPr>
          <w:color w:val="FFFFFF"/>
          <w:highlight w:val="black"/>
        </w:rPr>
        <w:t>%</w:t>
      </w:r>
      <w:r w:rsidR="00462DEA" w:rsidRPr="006C7326">
        <w:rPr>
          <w:color w:val="FFFFFF"/>
          <w:highlight w:val="black"/>
        </w:rPr>
        <w:t xml:space="preserve">); </w:t>
      </w:r>
      <w:r w:rsidR="00FB46AA" w:rsidRPr="006C7326">
        <w:rPr>
          <w:color w:val="FFFFFF"/>
          <w:highlight w:val="black"/>
        </w:rPr>
        <w:t>rok wcześniej</w:t>
      </w:r>
      <w:r w:rsidR="00462DEA" w:rsidRPr="006C7326">
        <w:rPr>
          <w:color w:val="FFFFFF"/>
          <w:highlight w:val="black"/>
        </w:rPr>
        <w:t xml:space="preserve"> udział tych form wyniósł </w:t>
      </w:r>
      <w:r w:rsidR="006D3495" w:rsidRPr="006C7326">
        <w:rPr>
          <w:color w:val="FFFFFF"/>
          <w:highlight w:val="black"/>
        </w:rPr>
        <w:t xml:space="preserve">odpowiednio </w:t>
      </w:r>
      <w:r w:rsidR="006A6852" w:rsidRPr="006C7326">
        <w:rPr>
          <w:color w:val="FFFFFF"/>
          <w:highlight w:val="black"/>
        </w:rPr>
        <w:t>79,3</w:t>
      </w:r>
      <w:r w:rsidR="004A1C53" w:rsidRPr="006C7326">
        <w:rPr>
          <w:color w:val="FFFFFF"/>
          <w:highlight w:val="black"/>
        </w:rPr>
        <w:t xml:space="preserve">% i </w:t>
      </w:r>
      <w:r w:rsidR="006A6852" w:rsidRPr="006C7326">
        <w:rPr>
          <w:color w:val="FFFFFF"/>
          <w:highlight w:val="black"/>
        </w:rPr>
        <w:t>20,7</w:t>
      </w:r>
      <w:r w:rsidR="004A1C53" w:rsidRPr="006C7326">
        <w:rPr>
          <w:color w:val="FFFFFF"/>
          <w:highlight w:val="black"/>
        </w:rPr>
        <w:t>%</w:t>
      </w:r>
      <w:r w:rsidR="006D3495" w:rsidRPr="006C7326">
        <w:rPr>
          <w:color w:val="FFFFFF"/>
          <w:highlight w:val="black"/>
        </w:rPr>
        <w:t xml:space="preserve">. </w:t>
      </w:r>
      <w:r w:rsidR="00A84770" w:rsidRPr="006C7326">
        <w:rPr>
          <w:color w:val="FFFFFF"/>
          <w:highlight w:val="black"/>
        </w:rPr>
        <w:br/>
      </w:r>
      <w:r w:rsidR="006D3495" w:rsidRPr="006C7326">
        <w:rPr>
          <w:color w:val="FFFFFF"/>
          <w:highlight w:val="black"/>
        </w:rPr>
        <w:t xml:space="preserve">W porównaniu z </w:t>
      </w:r>
      <w:r w:rsidR="006A6852" w:rsidRPr="006C7326">
        <w:rPr>
          <w:color w:val="FFFFFF"/>
          <w:highlight w:val="black"/>
        </w:rPr>
        <w:t>marcem</w:t>
      </w:r>
      <w:r w:rsidR="006D3495" w:rsidRPr="006C7326">
        <w:rPr>
          <w:color w:val="FFFFFF"/>
          <w:highlight w:val="black"/>
        </w:rPr>
        <w:t xml:space="preserve"> 20</w:t>
      </w:r>
      <w:r w:rsidR="00D7487E" w:rsidRPr="006C7326">
        <w:rPr>
          <w:color w:val="FFFFFF"/>
          <w:highlight w:val="black"/>
        </w:rPr>
        <w:t xml:space="preserve">18 </w:t>
      </w:r>
      <w:r w:rsidR="006D3495" w:rsidRPr="006C7326">
        <w:rPr>
          <w:color w:val="FFFFFF"/>
          <w:highlight w:val="black"/>
        </w:rPr>
        <w:t xml:space="preserve">r. mieszkań przeznaczonych na sprzedaż lub wynajem było </w:t>
      </w:r>
      <w:r w:rsidR="006A6852" w:rsidRPr="006C7326">
        <w:rPr>
          <w:color w:val="FFFFFF"/>
          <w:highlight w:val="black"/>
        </w:rPr>
        <w:t>mniej</w:t>
      </w:r>
      <w:r w:rsidR="006D3495" w:rsidRPr="006C7326">
        <w:rPr>
          <w:color w:val="FFFFFF"/>
          <w:highlight w:val="black"/>
        </w:rPr>
        <w:t xml:space="preserve"> o </w:t>
      </w:r>
      <w:r w:rsidR="00E374DE" w:rsidRPr="006C7326">
        <w:rPr>
          <w:color w:val="FFFFFF"/>
          <w:highlight w:val="black"/>
        </w:rPr>
        <w:t>3</w:t>
      </w:r>
      <w:r w:rsidR="006A6852" w:rsidRPr="006C7326">
        <w:rPr>
          <w:color w:val="FFFFFF"/>
          <w:highlight w:val="black"/>
        </w:rPr>
        <w:t>3,5</w:t>
      </w:r>
      <w:r w:rsidR="00462DEA" w:rsidRPr="006C7326">
        <w:rPr>
          <w:color w:val="FFFFFF"/>
          <w:spacing w:val="-2"/>
          <w:highlight w:val="black"/>
        </w:rPr>
        <w:t xml:space="preserve">%, </w:t>
      </w:r>
      <w:r w:rsidR="005A3BDD" w:rsidRPr="006C7326">
        <w:rPr>
          <w:color w:val="FFFFFF"/>
          <w:spacing w:val="-2"/>
          <w:highlight w:val="black"/>
        </w:rPr>
        <w:t>a m</w:t>
      </w:r>
      <w:r w:rsidR="00462DEA" w:rsidRPr="006C7326">
        <w:rPr>
          <w:color w:val="FFFFFF"/>
          <w:spacing w:val="-2"/>
          <w:highlight w:val="black"/>
        </w:rPr>
        <w:t xml:space="preserve">ieszkań indywidualnych </w:t>
      </w:r>
      <w:r w:rsidR="006A6852" w:rsidRPr="006C7326">
        <w:rPr>
          <w:color w:val="FFFFFF"/>
          <w:spacing w:val="-2"/>
          <w:highlight w:val="black"/>
        </w:rPr>
        <w:t>więcej</w:t>
      </w:r>
      <w:r w:rsidR="009F6909" w:rsidRPr="006C7326">
        <w:rPr>
          <w:color w:val="FFFFFF"/>
          <w:spacing w:val="-2"/>
          <w:highlight w:val="black"/>
        </w:rPr>
        <w:t xml:space="preserve"> </w:t>
      </w:r>
      <w:r w:rsidR="004A1C53" w:rsidRPr="006C7326">
        <w:rPr>
          <w:color w:val="FFFFFF"/>
          <w:spacing w:val="-2"/>
          <w:highlight w:val="black"/>
        </w:rPr>
        <w:t xml:space="preserve">o </w:t>
      </w:r>
      <w:r w:rsidR="006A6852" w:rsidRPr="006C7326">
        <w:rPr>
          <w:color w:val="FFFFFF"/>
          <w:spacing w:val="-2"/>
          <w:highlight w:val="black"/>
        </w:rPr>
        <w:t>8,8</w:t>
      </w:r>
      <w:r w:rsidR="00462DEA" w:rsidRPr="006C7326">
        <w:rPr>
          <w:color w:val="FFFFFF"/>
          <w:spacing w:val="-2"/>
          <w:highlight w:val="black"/>
        </w:rPr>
        <w:t>%.</w:t>
      </w:r>
      <w:r w:rsidR="001A2CC3" w:rsidRPr="006C7326">
        <w:rPr>
          <w:color w:val="FFFFFF"/>
          <w:spacing w:val="-2"/>
          <w:highlight w:val="black"/>
        </w:rPr>
        <w:t xml:space="preserve"> </w:t>
      </w:r>
    </w:p>
    <w:p w:rsidR="002E540A" w:rsidRPr="006C7326" w:rsidRDefault="002E540A" w:rsidP="00922887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spacing w:val="-2"/>
          <w:highlight w:val="black"/>
        </w:rPr>
        <w:t xml:space="preserve">Efekty budownictwa mieszkaniowego uzyskane w województwie mazowieckim w badanym miesiącu stanowiły </w:t>
      </w:r>
      <w:r w:rsidR="005976E6" w:rsidRPr="006C7326">
        <w:rPr>
          <w:color w:val="FFFFFF"/>
          <w:spacing w:val="-2"/>
          <w:highlight w:val="black"/>
        </w:rPr>
        <w:t>19,2</w:t>
      </w:r>
      <w:r w:rsidRPr="006C7326">
        <w:rPr>
          <w:color w:val="FFFFFF"/>
          <w:spacing w:val="-2"/>
          <w:highlight w:val="black"/>
        </w:rPr>
        <w:t>% efektów krajowych.</w:t>
      </w:r>
    </w:p>
    <w:p w:rsidR="007B031D" w:rsidRPr="006C7326" w:rsidRDefault="00F8370F" w:rsidP="006438E0">
      <w:pPr>
        <w:pStyle w:val="Tekstkomunikattytwykrestabl"/>
        <w:spacing w:before="440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Tablica </w:t>
      </w:r>
      <w:r w:rsidR="003E2C0E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</w:r>
      <w:r w:rsidR="008E49DF" w:rsidRPr="006C7326">
        <w:rPr>
          <w:color w:val="FFFFFF"/>
          <w:highlight w:val="black"/>
        </w:rPr>
        <w:t xml:space="preserve">Liczba mieszkań oddanych do użytkowania w </w:t>
      </w:r>
      <w:r w:rsidR="006D2B72" w:rsidRPr="006C7326">
        <w:rPr>
          <w:color w:val="FFFFFF"/>
          <w:highlight w:val="black"/>
        </w:rPr>
        <w:t xml:space="preserve">okresie </w:t>
      </w:r>
      <w:r w:rsidR="000B67E4" w:rsidRPr="006C7326">
        <w:rPr>
          <w:color w:val="FFFFFF"/>
          <w:highlight w:val="black"/>
        </w:rPr>
        <w:t>stycz</w:t>
      </w:r>
      <w:r w:rsidR="006D2B72" w:rsidRPr="006C7326">
        <w:rPr>
          <w:color w:val="FFFFFF"/>
          <w:highlight w:val="black"/>
        </w:rPr>
        <w:t>eń–</w:t>
      </w:r>
      <w:r w:rsidR="005976E6" w:rsidRPr="006C7326">
        <w:rPr>
          <w:color w:val="FFFFFF"/>
          <w:highlight w:val="black"/>
        </w:rPr>
        <w:t>marzec</w:t>
      </w:r>
      <w:r w:rsidR="009214ED" w:rsidRPr="006C7326">
        <w:rPr>
          <w:color w:val="FFFFFF"/>
          <w:highlight w:val="black"/>
        </w:rPr>
        <w:t xml:space="preserve"> </w:t>
      </w:r>
      <w:r w:rsidR="00877D49" w:rsidRPr="006C7326">
        <w:rPr>
          <w:color w:val="FFFFFF"/>
          <w:highlight w:val="black"/>
        </w:rPr>
        <w:t>201</w:t>
      </w:r>
      <w:r w:rsidR="000B67E4" w:rsidRPr="006C7326">
        <w:rPr>
          <w:color w:val="FFFFFF"/>
          <w:highlight w:val="black"/>
        </w:rPr>
        <w:t>9</w:t>
      </w:r>
      <w:r w:rsidR="00877D49" w:rsidRPr="006C7326">
        <w:rPr>
          <w:color w:val="FFFFFF"/>
          <w:highlight w:val="black"/>
        </w:rPr>
        <w:t xml:space="preserve"> </w:t>
      </w:r>
      <w:r w:rsidR="00E81918" w:rsidRPr="006C7326">
        <w:rPr>
          <w:color w:val="FFFFFF"/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C7326" w:rsidTr="006C7326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293E1C" w:rsidP="0029558B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293E1C" w:rsidP="0029558B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6C7326" w:rsidRDefault="00293E1C" w:rsidP="0029558B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Przeciętna </w:t>
            </w:r>
            <w:r w:rsidRPr="006C7326">
              <w:rPr>
                <w:color w:val="FFFFFF"/>
                <w:highlight w:val="black"/>
              </w:rPr>
              <w:br/>
              <w:t xml:space="preserve">powierzchnia </w:t>
            </w:r>
            <w:r w:rsidRPr="006C7326">
              <w:rPr>
                <w:color w:val="FFFFFF"/>
                <w:highlight w:val="black"/>
              </w:rPr>
              <w:br/>
              <w:t xml:space="preserve">użytkowa </w:t>
            </w:r>
            <w:r w:rsidRPr="006C7326">
              <w:rPr>
                <w:color w:val="FFFFFF"/>
                <w:highlight w:val="black"/>
              </w:rPr>
              <w:br/>
              <w:t>1 mieszkania w m</w:t>
            </w:r>
            <w:r w:rsidRPr="006C7326">
              <w:rPr>
                <w:color w:val="FFFFFF"/>
                <w:highlight w:val="black"/>
                <w:vertAlign w:val="superscript"/>
              </w:rPr>
              <w:t>2</w:t>
            </w:r>
          </w:p>
        </w:tc>
      </w:tr>
      <w:tr w:rsidR="006C7326" w:rsidRPr="006C7326" w:rsidTr="006C732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293E1C" w:rsidP="0020403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293E1C" w:rsidP="0029558B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liczbach </w:t>
            </w:r>
            <w:r w:rsidRPr="006C7326">
              <w:rPr>
                <w:color w:val="FFFFFF"/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293E1C" w:rsidP="0029558B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C7326" w:rsidRDefault="003E57AC" w:rsidP="000B67E4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AB0A10" w:rsidRPr="006C7326">
              <w:rPr>
                <w:color w:val="FFFFFF"/>
                <w:highlight w:val="black"/>
              </w:rPr>
              <w:t>–I</w:t>
            </w:r>
            <w:r w:rsidR="00A7670D" w:rsidRPr="006C7326">
              <w:rPr>
                <w:color w:val="FFFFFF"/>
                <w:highlight w:val="black"/>
              </w:rPr>
              <w:t>I</w:t>
            </w:r>
            <w:r w:rsidR="00AB0A10" w:rsidRPr="006C7326">
              <w:rPr>
                <w:color w:val="FFFFFF"/>
                <w:highlight w:val="black"/>
              </w:rPr>
              <w:t>I</w:t>
            </w:r>
            <w:r w:rsidR="00293E1C" w:rsidRPr="006C7326">
              <w:rPr>
                <w:color w:val="FFFFFF"/>
                <w:highlight w:val="black"/>
              </w:rPr>
              <w:t xml:space="preserve"> 201</w:t>
            </w:r>
            <w:r w:rsidR="000B67E4" w:rsidRPr="006C7326">
              <w:rPr>
                <w:color w:val="FFFFFF"/>
                <w:highlight w:val="black"/>
              </w:rPr>
              <w:t>8</w:t>
            </w:r>
            <w:r w:rsidR="00BD1A43" w:rsidRPr="006C7326">
              <w:rPr>
                <w:color w:val="FFFFFF"/>
                <w:highlight w:val="black"/>
              </w:rPr>
              <w:t>=</w:t>
            </w:r>
            <w:r w:rsidR="00293E1C" w:rsidRPr="006C7326">
              <w:rPr>
                <w:color w:val="FFFFFF"/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6C7326" w:rsidRDefault="00293E1C" w:rsidP="0020403F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</w:tr>
      <w:tr w:rsidR="006C7326" w:rsidRPr="006C7326" w:rsidTr="006C732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9607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83,6</w:t>
            </w:r>
          </w:p>
        </w:tc>
      </w:tr>
      <w:tr w:rsidR="006C7326" w:rsidRPr="006C7326" w:rsidTr="006C732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2312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148,8</w:t>
            </w:r>
          </w:p>
        </w:tc>
      </w:tr>
      <w:tr w:rsidR="006C7326" w:rsidRPr="006C7326" w:rsidTr="006C732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269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53,2</w:t>
            </w:r>
          </w:p>
        </w:tc>
      </w:tr>
      <w:tr w:rsidR="006C7326" w:rsidRPr="006C7326" w:rsidTr="006C732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6939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72,2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87,9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63,5</w:t>
            </w:r>
          </w:p>
        </w:tc>
      </w:tr>
      <w:tr w:rsidR="006C7326" w:rsidRPr="006C7326" w:rsidTr="006C732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45,8</w:t>
            </w:r>
          </w:p>
        </w:tc>
      </w:tr>
      <w:tr w:rsidR="006C7326" w:rsidRPr="006C7326" w:rsidTr="006C732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66,7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45,7</w:t>
            </w:r>
          </w:p>
        </w:tc>
      </w:tr>
      <w:tr w:rsidR="00153A05" w:rsidRPr="006C7326" w:rsidTr="006C732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pStyle w:val="TekstkomunikatB1"/>
              <w:spacing w:before="100" w:after="10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ok. 9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53A05" w:rsidRPr="006C7326" w:rsidRDefault="00153A05" w:rsidP="00153A05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45,9</w:t>
            </w:r>
          </w:p>
        </w:tc>
      </w:tr>
    </w:tbl>
    <w:p w:rsidR="00DF4F0D" w:rsidRPr="006C7326" w:rsidRDefault="00DF4F0D" w:rsidP="00C6176B">
      <w:pPr>
        <w:pStyle w:val="Tekstkomunikat"/>
        <w:rPr>
          <w:color w:val="FFFFFF"/>
          <w:highlight w:val="black"/>
        </w:rPr>
      </w:pPr>
    </w:p>
    <w:p w:rsidR="00C6176B" w:rsidRPr="006C7326" w:rsidRDefault="00DF4F0D" w:rsidP="00C6176B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 okresie styczeń–</w:t>
      </w:r>
      <w:r w:rsidR="003B0A0C" w:rsidRPr="006C7326">
        <w:rPr>
          <w:color w:val="FFFFFF"/>
          <w:highlight w:val="black"/>
        </w:rPr>
        <w:t xml:space="preserve">marzec </w:t>
      </w:r>
      <w:r w:rsidRPr="006C7326">
        <w:rPr>
          <w:color w:val="FFFFFF"/>
          <w:highlight w:val="black"/>
        </w:rPr>
        <w:t xml:space="preserve">2019 r. oddano do użytkowania </w:t>
      </w:r>
      <w:r w:rsidR="003B0A0C" w:rsidRPr="006C7326">
        <w:rPr>
          <w:color w:val="FFFFFF"/>
          <w:highlight w:val="black"/>
        </w:rPr>
        <w:t>9607</w:t>
      </w:r>
      <w:r w:rsidRPr="006C7326">
        <w:rPr>
          <w:color w:val="FFFFFF"/>
          <w:highlight w:val="black"/>
        </w:rPr>
        <w:t xml:space="preserve"> mieszkań, tj. mniej niż w analogicznym okresie ub. roku </w:t>
      </w:r>
      <w:r w:rsidR="001F251E" w:rsidRPr="006C7326">
        <w:rPr>
          <w:color w:val="FFFFFF"/>
          <w:highlight w:val="black"/>
        </w:rPr>
        <w:br/>
      </w:r>
      <w:r w:rsidRPr="006C7326">
        <w:rPr>
          <w:color w:val="FFFFFF"/>
          <w:highlight w:val="black"/>
        </w:rPr>
        <w:t xml:space="preserve">o </w:t>
      </w:r>
      <w:r w:rsidR="003B0A0C" w:rsidRPr="006C7326">
        <w:rPr>
          <w:color w:val="FFFFFF"/>
          <w:highlight w:val="black"/>
        </w:rPr>
        <w:t>6,6</w:t>
      </w:r>
      <w:r w:rsidRPr="006C7326">
        <w:rPr>
          <w:color w:val="FFFFFF"/>
          <w:highlight w:val="black"/>
        </w:rPr>
        <w:t>%. Jedynie w budownictwie zakładowym zaobserwowano wzrost w skali roku liczby oddanych mieszkań.</w:t>
      </w:r>
    </w:p>
    <w:p w:rsidR="00281061" w:rsidRPr="006C7326" w:rsidRDefault="00281061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A92F42" w:rsidRPr="006C7326" w:rsidRDefault="0029558B" w:rsidP="0024169E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Wykres 1</w:t>
      </w:r>
      <w:r w:rsidR="00F30702" w:rsidRPr="006C7326">
        <w:rPr>
          <w:color w:val="FFFFFF"/>
          <w:highlight w:val="black"/>
        </w:rPr>
        <w:t>2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Mieszkania oddane do użytkowania </w:t>
      </w:r>
      <w:r w:rsidR="00A92F42" w:rsidRPr="006C7326">
        <w:rPr>
          <w:color w:val="FFFFFF"/>
          <w:highlight w:val="black"/>
        </w:rPr>
        <w:t>(analogiczny okres 2</w:t>
      </w:r>
      <w:r w:rsidR="00BB4F2F" w:rsidRPr="006C7326">
        <w:rPr>
          <w:color w:val="FFFFFF"/>
          <w:highlight w:val="black"/>
        </w:rPr>
        <w:t>01</w:t>
      </w:r>
      <w:r w:rsidR="009B1DA0" w:rsidRPr="006C7326">
        <w:rPr>
          <w:color w:val="FFFFFF"/>
          <w:highlight w:val="black"/>
        </w:rPr>
        <w:t>5</w:t>
      </w:r>
      <w:r w:rsidR="00BD1A43" w:rsidRPr="006C7326">
        <w:rPr>
          <w:color w:val="FFFFFF"/>
          <w:highlight w:val="black"/>
        </w:rPr>
        <w:t>=</w:t>
      </w:r>
      <w:r w:rsidR="00A92F42" w:rsidRPr="006C7326">
        <w:rPr>
          <w:color w:val="FFFFFF"/>
          <w:highlight w:val="black"/>
        </w:rPr>
        <w:t>100)</w:t>
      </w:r>
    </w:p>
    <w:p w:rsidR="00A92F42" w:rsidRPr="006C7326" w:rsidRDefault="00977E05" w:rsidP="00916BA4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5785116" cy="2624333"/>
            <wp:effectExtent l="0" t="0" r="6350" b="508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6C7326" w:rsidRDefault="00E72A31">
      <w:pPr>
        <w:rPr>
          <w:color w:val="FFFFFF"/>
          <w:highlight w:val="black"/>
        </w:rPr>
      </w:pPr>
    </w:p>
    <w:p w:rsidR="009C1D99" w:rsidRPr="006C7326" w:rsidRDefault="006247F1" w:rsidP="00922887">
      <w:pPr>
        <w:spacing w:before="120" w:after="120" w:line="240" w:lineRule="exac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Najwięcej mieszkań oddano do użytkowania w m.st. Warszawie (</w:t>
      </w:r>
      <w:r w:rsidR="006F1DE0" w:rsidRPr="006C7326">
        <w:rPr>
          <w:color w:val="FFFFFF"/>
          <w:highlight w:val="black"/>
        </w:rPr>
        <w:t>4822</w:t>
      </w:r>
      <w:r w:rsidRPr="006C7326">
        <w:rPr>
          <w:color w:val="FFFFFF"/>
          <w:highlight w:val="black"/>
        </w:rPr>
        <w:t xml:space="preserve">), a w dalszej kolejności w powiatach </w:t>
      </w:r>
      <w:r w:rsidR="009C1D99" w:rsidRPr="006C7326">
        <w:rPr>
          <w:color w:val="FFFFFF"/>
          <w:highlight w:val="black"/>
        </w:rPr>
        <w:t>piaseczyńskim (</w:t>
      </w:r>
      <w:r w:rsidR="006F1DE0" w:rsidRPr="006C7326">
        <w:rPr>
          <w:color w:val="FFFFFF"/>
          <w:highlight w:val="black"/>
        </w:rPr>
        <w:t>552</w:t>
      </w:r>
      <w:r w:rsidR="009C1D99" w:rsidRPr="006C7326">
        <w:rPr>
          <w:color w:val="FFFFFF"/>
          <w:highlight w:val="black"/>
        </w:rPr>
        <w:t>) i wołomińskim (</w:t>
      </w:r>
      <w:r w:rsidR="006F1DE0" w:rsidRPr="006C7326">
        <w:rPr>
          <w:color w:val="FFFFFF"/>
          <w:highlight w:val="black"/>
        </w:rPr>
        <w:t>445</w:t>
      </w:r>
      <w:r w:rsidR="009C1D99" w:rsidRPr="006C7326">
        <w:rPr>
          <w:color w:val="FFFFFF"/>
          <w:highlight w:val="black"/>
        </w:rPr>
        <w:t xml:space="preserve">), a najmniej w powiatach łosickim </w:t>
      </w:r>
      <w:r w:rsidR="006F1DE0" w:rsidRPr="006C7326">
        <w:rPr>
          <w:color w:val="FFFFFF"/>
          <w:highlight w:val="black"/>
        </w:rPr>
        <w:t>(9),</w:t>
      </w:r>
      <w:r w:rsidR="009C1D99" w:rsidRPr="006C7326">
        <w:rPr>
          <w:color w:val="FFFFFF"/>
          <w:highlight w:val="black"/>
        </w:rPr>
        <w:t xml:space="preserve"> żuromińskim (</w:t>
      </w:r>
      <w:r w:rsidR="006F1DE0" w:rsidRPr="006C7326">
        <w:rPr>
          <w:color w:val="FFFFFF"/>
          <w:highlight w:val="black"/>
        </w:rPr>
        <w:t>12</w:t>
      </w:r>
      <w:r w:rsidR="009C1D99" w:rsidRPr="006C7326">
        <w:rPr>
          <w:color w:val="FFFFFF"/>
          <w:highlight w:val="black"/>
        </w:rPr>
        <w:t>)</w:t>
      </w:r>
      <w:r w:rsidR="006F1DE0" w:rsidRPr="006C7326">
        <w:rPr>
          <w:color w:val="FFFFFF"/>
          <w:highlight w:val="black"/>
        </w:rPr>
        <w:t xml:space="preserve"> i lipskim (16)</w:t>
      </w:r>
      <w:r w:rsidR="009C1D99" w:rsidRPr="006C7326">
        <w:rPr>
          <w:color w:val="FFFFFF"/>
          <w:highlight w:val="black"/>
        </w:rPr>
        <w:t>.</w:t>
      </w:r>
    </w:p>
    <w:p w:rsidR="00A92F42" w:rsidRPr="006C7326" w:rsidRDefault="005D7B4C" w:rsidP="00A17655">
      <w:pPr>
        <w:pStyle w:val="Tekstkomunikatmap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Mapa 2.</w:t>
      </w:r>
      <w:r w:rsidRPr="006C7326">
        <w:rPr>
          <w:color w:val="FFFFFF"/>
          <w:highlight w:val="black"/>
        </w:rPr>
        <w:tab/>
        <w:t>Mieszkania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oddane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do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użytkowania</w:t>
      </w:r>
      <w:r w:rsidR="00CA6912" w:rsidRPr="006C7326">
        <w:rPr>
          <w:color w:val="FFFFFF"/>
          <w:highlight w:val="black"/>
        </w:rPr>
        <w:t xml:space="preserve"> </w:t>
      </w:r>
      <w:r w:rsidR="00F52D50" w:rsidRPr="006C7326">
        <w:rPr>
          <w:color w:val="FFFFFF"/>
          <w:highlight w:val="black"/>
        </w:rPr>
        <w:t>na 10 tys. ludności</w:t>
      </w:r>
      <w:r w:rsidR="00F52D50" w:rsidRPr="006C7326">
        <w:rPr>
          <w:b w:val="0"/>
          <w:color w:val="FFFFFF"/>
          <w:highlight w:val="black"/>
          <w:vertAlign w:val="superscript"/>
        </w:rPr>
        <w:t xml:space="preserve"> </w:t>
      </w:r>
      <w:r w:rsidR="004B28E0" w:rsidRPr="006C7326">
        <w:rPr>
          <w:b w:val="0"/>
          <w:color w:val="FFFFFF"/>
          <w:highlight w:val="black"/>
          <w:vertAlign w:val="superscript"/>
        </w:rPr>
        <w:t>a</w:t>
      </w:r>
      <w:r w:rsidR="004B28E0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według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powiatów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w</w:t>
      </w:r>
      <w:r w:rsidR="00CA6912" w:rsidRPr="006C7326">
        <w:rPr>
          <w:color w:val="FFFFFF"/>
          <w:highlight w:val="black"/>
        </w:rPr>
        <w:t xml:space="preserve"> </w:t>
      </w:r>
      <w:r w:rsidR="0012057A" w:rsidRPr="006C7326">
        <w:rPr>
          <w:color w:val="FFFFFF"/>
          <w:highlight w:val="black"/>
        </w:rPr>
        <w:t xml:space="preserve">okresie </w:t>
      </w:r>
      <w:r w:rsidR="003773D3" w:rsidRPr="006C7326">
        <w:rPr>
          <w:color w:val="FFFFFF"/>
          <w:highlight w:val="black"/>
        </w:rPr>
        <w:t>stycz</w:t>
      </w:r>
      <w:r w:rsidR="001A2CC3" w:rsidRPr="006C7326">
        <w:rPr>
          <w:color w:val="FFFFFF"/>
          <w:highlight w:val="black"/>
        </w:rPr>
        <w:t>eń–</w:t>
      </w:r>
      <w:r w:rsidR="00097C9D" w:rsidRPr="006C7326">
        <w:rPr>
          <w:color w:val="FFFFFF"/>
          <w:highlight w:val="black"/>
        </w:rPr>
        <w:t>marzec</w:t>
      </w:r>
      <w:r w:rsidR="001D6E72" w:rsidRPr="006C7326">
        <w:rPr>
          <w:color w:val="FFFFFF"/>
          <w:highlight w:val="black"/>
        </w:rPr>
        <w:t xml:space="preserve"> </w:t>
      </w:r>
      <w:r w:rsidR="006B538D" w:rsidRPr="006C7326">
        <w:rPr>
          <w:color w:val="FFFFFF"/>
          <w:highlight w:val="black"/>
        </w:rPr>
        <w:t>201</w:t>
      </w:r>
      <w:r w:rsidR="001D6E72" w:rsidRPr="006C7326">
        <w:rPr>
          <w:color w:val="FFFFFF"/>
          <w:highlight w:val="black"/>
        </w:rPr>
        <w:t>9</w:t>
      </w:r>
      <w:r w:rsidR="00CA6912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r.</w:t>
      </w:r>
      <w:r w:rsidR="004B28E0" w:rsidRPr="006C7326">
        <w:rPr>
          <w:color w:val="FFFFFF"/>
          <w:highlight w:val="black"/>
        </w:rPr>
        <w:t xml:space="preserve"> </w:t>
      </w:r>
    </w:p>
    <w:p w:rsidR="00A92F42" w:rsidRPr="006C7326" w:rsidRDefault="00977E05" w:rsidP="000E45D5">
      <w:pPr>
        <w:pStyle w:val="Tekstkomunikatpustywiersz"/>
        <w:jc w:val="center"/>
        <w:rPr>
          <w:color w:val="FFFFFF"/>
          <w:highlight w:val="black"/>
        </w:rPr>
      </w:pPr>
      <w:r>
        <w:rPr>
          <w:noProof/>
          <w:color w:val="FFFFFF"/>
        </w:rPr>
        <w:drawing>
          <wp:inline distT="0" distB="0" distL="0" distR="0">
            <wp:extent cx="3651511" cy="3282703"/>
            <wp:effectExtent l="0" t="0" r="635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511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6C7326" w:rsidRDefault="00884DFE" w:rsidP="000E45D5">
      <w:pPr>
        <w:pStyle w:val="Tekstkomunikatnotka"/>
        <w:rPr>
          <w:color w:val="FFFFFF"/>
          <w:highlight w:val="black"/>
        </w:rPr>
      </w:pPr>
    </w:p>
    <w:p w:rsidR="000736B1" w:rsidRPr="006C7326" w:rsidRDefault="000E45D5" w:rsidP="000E45D5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a Do przeliczeń przyjęto ludność według stanu w dniu 3</w:t>
      </w:r>
      <w:r w:rsidR="007404AD" w:rsidRPr="006C7326">
        <w:rPr>
          <w:color w:val="FFFFFF"/>
          <w:highlight w:val="black"/>
        </w:rPr>
        <w:t>0</w:t>
      </w:r>
      <w:r w:rsidRPr="006C7326">
        <w:rPr>
          <w:color w:val="FFFFFF"/>
          <w:highlight w:val="black"/>
        </w:rPr>
        <w:t xml:space="preserve"> </w:t>
      </w:r>
      <w:r w:rsidR="007404AD" w:rsidRPr="006C7326">
        <w:rPr>
          <w:color w:val="FFFFFF"/>
          <w:highlight w:val="black"/>
        </w:rPr>
        <w:t>V</w:t>
      </w:r>
      <w:r w:rsidRPr="006C7326">
        <w:rPr>
          <w:color w:val="FFFFFF"/>
          <w:highlight w:val="black"/>
        </w:rPr>
        <w:t>I 201</w:t>
      </w:r>
      <w:r w:rsidR="007404AD" w:rsidRPr="006C7326">
        <w:rPr>
          <w:color w:val="FFFFFF"/>
          <w:highlight w:val="black"/>
        </w:rPr>
        <w:t>8</w:t>
      </w:r>
      <w:r w:rsidRPr="006C7326">
        <w:rPr>
          <w:color w:val="FFFFFF"/>
          <w:highlight w:val="black"/>
        </w:rPr>
        <w:t xml:space="preserve"> r.</w:t>
      </w:r>
    </w:p>
    <w:p w:rsidR="00281061" w:rsidRPr="006C7326" w:rsidRDefault="00281061" w:rsidP="009F3F73">
      <w:pPr>
        <w:pStyle w:val="Tekstkomunikat"/>
        <w:rPr>
          <w:color w:val="FFFFFF"/>
          <w:highlight w:val="black"/>
        </w:rPr>
      </w:pPr>
    </w:p>
    <w:p w:rsidR="00775F73" w:rsidRPr="006C7326" w:rsidRDefault="00630568" w:rsidP="009F3F73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Przeciętna powierzchnia użytkowa 1 mieszkania oddanego do użytkowania w </w:t>
      </w:r>
      <w:r w:rsidR="00775F73" w:rsidRPr="006C7326">
        <w:rPr>
          <w:color w:val="FFFFFF"/>
          <w:highlight w:val="black"/>
        </w:rPr>
        <w:t xml:space="preserve">okresie </w:t>
      </w:r>
      <w:r w:rsidR="0045457D" w:rsidRPr="006C7326">
        <w:rPr>
          <w:color w:val="FFFFFF"/>
          <w:highlight w:val="black"/>
        </w:rPr>
        <w:t>trzech</w:t>
      </w:r>
      <w:r w:rsidR="00775F73" w:rsidRPr="006C7326">
        <w:rPr>
          <w:color w:val="FFFFFF"/>
          <w:highlight w:val="black"/>
        </w:rPr>
        <w:t xml:space="preserve"> miesięcy </w:t>
      </w:r>
      <w:r w:rsidR="00193259" w:rsidRPr="006C7326">
        <w:rPr>
          <w:color w:val="FFFFFF"/>
          <w:highlight w:val="black"/>
        </w:rPr>
        <w:t>b</w:t>
      </w:r>
      <w:r w:rsidR="00775F73" w:rsidRPr="006C7326">
        <w:rPr>
          <w:color w:val="FFFFFF"/>
          <w:highlight w:val="black"/>
        </w:rPr>
        <w:t>r</w:t>
      </w:r>
      <w:r w:rsidRPr="006C7326">
        <w:rPr>
          <w:color w:val="FFFFFF"/>
          <w:highlight w:val="black"/>
        </w:rPr>
        <w:t xml:space="preserve">. </w:t>
      </w:r>
      <w:r w:rsidR="001A635B" w:rsidRPr="006C7326">
        <w:rPr>
          <w:color w:val="FFFFFF"/>
          <w:highlight w:val="black"/>
        </w:rPr>
        <w:t xml:space="preserve">wyniosła </w:t>
      </w:r>
      <w:r w:rsidR="006F1DE0" w:rsidRPr="006C7326">
        <w:rPr>
          <w:color w:val="FFFFFF"/>
          <w:highlight w:val="black"/>
        </w:rPr>
        <w:t>83,6</w:t>
      </w:r>
      <w:r w:rsidR="001A635B" w:rsidRPr="006C7326">
        <w:rPr>
          <w:color w:val="FFFFFF"/>
          <w:highlight w:val="black"/>
        </w:rPr>
        <w:t xml:space="preserve"> m</w:t>
      </w:r>
      <w:r w:rsidR="001A635B" w:rsidRPr="006C7326">
        <w:rPr>
          <w:color w:val="FFFFFF"/>
          <w:highlight w:val="black"/>
          <w:vertAlign w:val="superscript"/>
        </w:rPr>
        <w:t>2</w:t>
      </w:r>
      <w:r w:rsidR="001A635B" w:rsidRPr="006C7326">
        <w:rPr>
          <w:color w:val="FFFFFF"/>
          <w:highlight w:val="black"/>
        </w:rPr>
        <w:t xml:space="preserve"> </w:t>
      </w:r>
      <w:r w:rsidR="00193259" w:rsidRPr="006C7326">
        <w:rPr>
          <w:color w:val="FFFFFF"/>
          <w:highlight w:val="black"/>
        </w:rPr>
        <w:br/>
      </w:r>
      <w:r w:rsidR="001A635B" w:rsidRPr="006C7326">
        <w:rPr>
          <w:color w:val="FFFFFF"/>
          <w:highlight w:val="black"/>
        </w:rPr>
        <w:t xml:space="preserve">i była </w:t>
      </w:r>
      <w:r w:rsidR="00C6176B" w:rsidRPr="006C7326">
        <w:rPr>
          <w:color w:val="FFFFFF"/>
          <w:highlight w:val="black"/>
        </w:rPr>
        <w:t>większa</w:t>
      </w:r>
      <w:r w:rsidR="001A635B" w:rsidRPr="006C7326">
        <w:rPr>
          <w:color w:val="FFFFFF"/>
          <w:highlight w:val="black"/>
        </w:rPr>
        <w:t xml:space="preserve"> niż rok wcześniej o </w:t>
      </w:r>
      <w:r w:rsidR="006F1DE0" w:rsidRPr="006C7326">
        <w:rPr>
          <w:color w:val="FFFFFF"/>
          <w:highlight w:val="black"/>
        </w:rPr>
        <w:t>3,6</w:t>
      </w:r>
      <w:r w:rsidR="00DD107A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m</w:t>
      </w:r>
      <w:r w:rsidRPr="006C7326">
        <w:rPr>
          <w:color w:val="FFFFFF"/>
          <w:highlight w:val="black"/>
          <w:vertAlign w:val="superscript"/>
        </w:rPr>
        <w:t>2</w:t>
      </w:r>
      <w:r w:rsidR="006E4C39" w:rsidRPr="006C7326">
        <w:rPr>
          <w:color w:val="FFFFFF"/>
          <w:highlight w:val="black"/>
        </w:rPr>
        <w:t xml:space="preserve">. </w:t>
      </w:r>
      <w:r w:rsidR="003B54AB" w:rsidRPr="006C7326">
        <w:rPr>
          <w:color w:val="FFFFFF"/>
          <w:highlight w:val="black"/>
        </w:rPr>
        <w:t>Największe mieszkania</w:t>
      </w:r>
      <w:r w:rsidR="009D69C0" w:rsidRPr="006C7326">
        <w:rPr>
          <w:color w:val="FFFFFF"/>
          <w:highlight w:val="black"/>
        </w:rPr>
        <w:t xml:space="preserve"> przekaz</w:t>
      </w:r>
      <w:r w:rsidR="00D70289" w:rsidRPr="006C7326">
        <w:rPr>
          <w:color w:val="FFFFFF"/>
          <w:highlight w:val="black"/>
        </w:rPr>
        <w:t xml:space="preserve">ano do użytkowania w </w:t>
      </w:r>
      <w:r w:rsidR="006F1DE0" w:rsidRPr="006C7326">
        <w:rPr>
          <w:color w:val="FFFFFF"/>
          <w:highlight w:val="black"/>
        </w:rPr>
        <w:t xml:space="preserve">powiatach otwockim </w:t>
      </w:r>
      <w:r w:rsidR="006F1DE0" w:rsidRPr="006C7326">
        <w:rPr>
          <w:color w:val="FFFFFF"/>
          <w:highlight w:val="black"/>
        </w:rPr>
        <w:br/>
        <w:t>(160,0 m</w:t>
      </w:r>
      <w:r w:rsidR="006F1DE0" w:rsidRPr="006C7326">
        <w:rPr>
          <w:color w:val="FFFFFF"/>
          <w:highlight w:val="black"/>
          <w:vertAlign w:val="superscript"/>
        </w:rPr>
        <w:t>2</w:t>
      </w:r>
      <w:r w:rsidR="006F1DE0" w:rsidRPr="006C7326">
        <w:rPr>
          <w:color w:val="FFFFFF"/>
          <w:highlight w:val="black"/>
        </w:rPr>
        <w:t>), siedleckim (155,4 m</w:t>
      </w:r>
      <w:r w:rsidR="006F1DE0" w:rsidRPr="006C7326">
        <w:rPr>
          <w:color w:val="FFFFFF"/>
          <w:highlight w:val="black"/>
          <w:vertAlign w:val="superscript"/>
        </w:rPr>
        <w:t>2</w:t>
      </w:r>
      <w:r w:rsidR="006F1DE0" w:rsidRPr="006C7326">
        <w:rPr>
          <w:color w:val="FFFFFF"/>
          <w:highlight w:val="black"/>
        </w:rPr>
        <w:t>) i ostrołęckim (148,0 m</w:t>
      </w:r>
      <w:r w:rsidR="006F1DE0" w:rsidRPr="006C7326">
        <w:rPr>
          <w:color w:val="FFFFFF"/>
          <w:highlight w:val="black"/>
          <w:vertAlign w:val="superscript"/>
        </w:rPr>
        <w:t>2</w:t>
      </w:r>
      <w:r w:rsidR="006F1DE0" w:rsidRPr="006C7326">
        <w:rPr>
          <w:color w:val="FFFFFF"/>
          <w:highlight w:val="black"/>
        </w:rPr>
        <w:t xml:space="preserve">). </w:t>
      </w:r>
      <w:r w:rsidR="006E0867" w:rsidRPr="006C7326">
        <w:rPr>
          <w:color w:val="FFFFFF"/>
          <w:highlight w:val="black"/>
        </w:rPr>
        <w:t xml:space="preserve">Najmniejsze powstały </w:t>
      </w:r>
      <w:r w:rsidR="006F1DE0" w:rsidRPr="006C7326">
        <w:rPr>
          <w:color w:val="FFFFFF"/>
          <w:highlight w:val="black"/>
        </w:rPr>
        <w:t>w m. Siedlcach (60,1 m</w:t>
      </w:r>
      <w:r w:rsidR="006F1DE0" w:rsidRPr="006C7326">
        <w:rPr>
          <w:color w:val="FFFFFF"/>
          <w:highlight w:val="black"/>
          <w:vertAlign w:val="superscript"/>
        </w:rPr>
        <w:t>2</w:t>
      </w:r>
      <w:r w:rsidR="006F1DE0" w:rsidRPr="006C7326">
        <w:rPr>
          <w:color w:val="FFFFFF"/>
          <w:highlight w:val="black"/>
        </w:rPr>
        <w:t>),</w:t>
      </w:r>
      <w:r w:rsidR="006E0867" w:rsidRPr="006C7326">
        <w:rPr>
          <w:color w:val="FFFFFF"/>
          <w:highlight w:val="black"/>
        </w:rPr>
        <w:t xml:space="preserve"> m.st. Warszawie (</w:t>
      </w:r>
      <w:r w:rsidR="006F1DE0" w:rsidRPr="006C7326">
        <w:rPr>
          <w:color w:val="FFFFFF"/>
          <w:highlight w:val="black"/>
        </w:rPr>
        <w:t>60,3</w:t>
      </w:r>
      <w:r w:rsidR="006E0867" w:rsidRPr="006C7326">
        <w:rPr>
          <w:color w:val="FFFFFF"/>
          <w:highlight w:val="black"/>
        </w:rPr>
        <w:t xml:space="preserve"> m</w:t>
      </w:r>
      <w:r w:rsidR="006E0867" w:rsidRPr="006C7326">
        <w:rPr>
          <w:color w:val="FFFFFF"/>
          <w:highlight w:val="black"/>
          <w:vertAlign w:val="superscript"/>
        </w:rPr>
        <w:t>2</w:t>
      </w:r>
      <w:r w:rsidR="006E0867" w:rsidRPr="006C7326">
        <w:rPr>
          <w:color w:val="FFFFFF"/>
          <w:highlight w:val="black"/>
        </w:rPr>
        <w:t>)</w:t>
      </w:r>
      <w:r w:rsidR="006F1DE0" w:rsidRPr="006C7326">
        <w:rPr>
          <w:color w:val="FFFFFF"/>
          <w:highlight w:val="black"/>
        </w:rPr>
        <w:t xml:space="preserve"> </w:t>
      </w:r>
      <w:r w:rsidR="006E0867" w:rsidRPr="006C7326">
        <w:rPr>
          <w:color w:val="FFFFFF"/>
          <w:highlight w:val="black"/>
        </w:rPr>
        <w:t xml:space="preserve">i </w:t>
      </w:r>
      <w:r w:rsidR="006F1DE0" w:rsidRPr="006C7326">
        <w:rPr>
          <w:color w:val="FFFFFF"/>
          <w:highlight w:val="black"/>
        </w:rPr>
        <w:t>m. Ostrołęce</w:t>
      </w:r>
      <w:r w:rsidR="006E0867" w:rsidRPr="006C7326">
        <w:rPr>
          <w:color w:val="FFFFFF"/>
          <w:highlight w:val="black"/>
        </w:rPr>
        <w:t xml:space="preserve"> (</w:t>
      </w:r>
      <w:r w:rsidR="006F1DE0" w:rsidRPr="006C7326">
        <w:rPr>
          <w:color w:val="FFFFFF"/>
          <w:highlight w:val="black"/>
        </w:rPr>
        <w:t>65,6</w:t>
      </w:r>
      <w:r w:rsidR="006E0867" w:rsidRPr="006C7326">
        <w:rPr>
          <w:color w:val="FFFFFF"/>
          <w:highlight w:val="black"/>
        </w:rPr>
        <w:t xml:space="preserve"> m</w:t>
      </w:r>
      <w:r w:rsidR="006E0867" w:rsidRPr="006C7326">
        <w:rPr>
          <w:color w:val="FFFFFF"/>
          <w:highlight w:val="black"/>
          <w:vertAlign w:val="superscript"/>
        </w:rPr>
        <w:t>2</w:t>
      </w:r>
      <w:r w:rsidR="006E0867" w:rsidRPr="006C7326">
        <w:rPr>
          <w:color w:val="FFFFFF"/>
          <w:highlight w:val="black"/>
        </w:rPr>
        <w:t>).</w:t>
      </w:r>
    </w:p>
    <w:p w:rsidR="00AB0BDC" w:rsidRPr="006C7326" w:rsidRDefault="00132C1E" w:rsidP="009F3F73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W</w:t>
      </w:r>
      <w:r w:rsidR="00AB0BDC" w:rsidRPr="006C7326">
        <w:rPr>
          <w:color w:val="FFFFFF"/>
          <w:highlight w:val="black"/>
        </w:rPr>
        <w:t xml:space="preserve"> </w:t>
      </w:r>
      <w:r w:rsidR="006F1DE0" w:rsidRPr="006C7326">
        <w:rPr>
          <w:color w:val="FFFFFF"/>
          <w:highlight w:val="black"/>
        </w:rPr>
        <w:t>marcu</w:t>
      </w:r>
      <w:r w:rsidR="00AB0BDC" w:rsidRPr="006C7326">
        <w:rPr>
          <w:color w:val="FFFFFF"/>
          <w:highlight w:val="black"/>
        </w:rPr>
        <w:t xml:space="preserve"> </w:t>
      </w:r>
      <w:r w:rsidR="002E71A3" w:rsidRPr="006C7326">
        <w:rPr>
          <w:color w:val="FFFFFF"/>
          <w:highlight w:val="black"/>
        </w:rPr>
        <w:t>b</w:t>
      </w:r>
      <w:r w:rsidR="00D404EF" w:rsidRPr="006C7326">
        <w:rPr>
          <w:color w:val="FFFFFF"/>
          <w:highlight w:val="black"/>
        </w:rPr>
        <w:t>r.</w:t>
      </w:r>
      <w:r w:rsidR="00AB0BDC" w:rsidRPr="006C7326">
        <w:rPr>
          <w:color w:val="FFFFFF"/>
          <w:highlight w:val="black"/>
        </w:rPr>
        <w:t xml:space="preserve"> liczba </w:t>
      </w:r>
      <w:r w:rsidR="00AB0BDC" w:rsidRPr="006C7326">
        <w:rPr>
          <w:b/>
          <w:color w:val="FFFFFF"/>
          <w:highlight w:val="black"/>
        </w:rPr>
        <w:t>mieszkań, na realizację których wydano pozwolenia lub dokonano zgłoszenia z projektem budowlanym</w:t>
      </w:r>
      <w:r w:rsidR="00AB0BDC" w:rsidRPr="006C7326">
        <w:rPr>
          <w:color w:val="FFFFFF"/>
          <w:highlight w:val="black"/>
        </w:rPr>
        <w:t xml:space="preserve"> wyniosła </w:t>
      </w:r>
      <w:r w:rsidR="006F1DE0" w:rsidRPr="006C7326">
        <w:rPr>
          <w:color w:val="FFFFFF"/>
          <w:highlight w:val="black"/>
        </w:rPr>
        <w:t>3370</w:t>
      </w:r>
      <w:r w:rsidR="00AB0BDC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czyli</w:t>
      </w:r>
      <w:r w:rsidR="00AB0BDC" w:rsidRPr="006C7326">
        <w:rPr>
          <w:color w:val="FFFFFF"/>
          <w:highlight w:val="black"/>
        </w:rPr>
        <w:t xml:space="preserve"> o </w:t>
      </w:r>
      <w:r w:rsidR="006F1DE0" w:rsidRPr="006C7326">
        <w:rPr>
          <w:color w:val="FFFFFF"/>
          <w:highlight w:val="black"/>
        </w:rPr>
        <w:t>1324</w:t>
      </w:r>
      <w:r w:rsidR="00BF5AD3" w:rsidRPr="006C7326">
        <w:rPr>
          <w:color w:val="FFFFFF"/>
          <w:highlight w:val="black"/>
        </w:rPr>
        <w:t xml:space="preserve"> (o </w:t>
      </w:r>
      <w:r w:rsidR="006F1DE0" w:rsidRPr="006C7326">
        <w:rPr>
          <w:color w:val="FFFFFF"/>
          <w:highlight w:val="black"/>
        </w:rPr>
        <w:t>28,2</w:t>
      </w:r>
      <w:r w:rsidR="00AB0BDC" w:rsidRPr="006C7326">
        <w:rPr>
          <w:color w:val="FFFFFF"/>
          <w:highlight w:val="black"/>
        </w:rPr>
        <w:t>%</w:t>
      </w:r>
      <w:r w:rsidR="00BF5AD3" w:rsidRPr="006C7326">
        <w:rPr>
          <w:color w:val="FFFFFF"/>
          <w:highlight w:val="black"/>
        </w:rPr>
        <w:t>)</w:t>
      </w:r>
      <w:r w:rsidR="00AB0BDC" w:rsidRPr="006C7326">
        <w:rPr>
          <w:color w:val="FFFFFF"/>
          <w:highlight w:val="black"/>
        </w:rPr>
        <w:t xml:space="preserve"> </w:t>
      </w:r>
      <w:r w:rsidR="00293C96" w:rsidRPr="006C7326">
        <w:rPr>
          <w:color w:val="FFFFFF"/>
          <w:highlight w:val="black"/>
        </w:rPr>
        <w:t>mniej</w:t>
      </w:r>
      <w:r w:rsidR="00AB0BDC" w:rsidRPr="006C7326">
        <w:rPr>
          <w:color w:val="FFFFFF"/>
          <w:highlight w:val="black"/>
        </w:rPr>
        <w:t xml:space="preserve"> niż rok wcześniej. Wśród ogółu mieszkań </w:t>
      </w:r>
      <w:r w:rsidR="006F1DE0" w:rsidRPr="006C7326">
        <w:rPr>
          <w:color w:val="FFFFFF"/>
          <w:highlight w:val="black"/>
        </w:rPr>
        <w:t>64,9</w:t>
      </w:r>
      <w:r w:rsidR="00293C96" w:rsidRPr="006C7326">
        <w:rPr>
          <w:color w:val="FFFFFF"/>
          <w:highlight w:val="black"/>
        </w:rPr>
        <w:t>%</w:t>
      </w:r>
      <w:r w:rsidR="00AB0BDC" w:rsidRPr="006C7326">
        <w:rPr>
          <w:color w:val="FFFFFF"/>
          <w:highlight w:val="black"/>
        </w:rPr>
        <w:t xml:space="preserve"> stanowiły mieszkania przeznaczone na sprzedaż lub wynajem, a </w:t>
      </w:r>
      <w:r w:rsidR="006F1DE0" w:rsidRPr="006C7326">
        <w:rPr>
          <w:color w:val="FFFFFF"/>
          <w:highlight w:val="black"/>
        </w:rPr>
        <w:t>34,9</w:t>
      </w:r>
      <w:r w:rsidR="00AB0BDC" w:rsidRPr="006C7326">
        <w:rPr>
          <w:color w:val="FFFFFF"/>
          <w:highlight w:val="black"/>
        </w:rPr>
        <w:t>% indywidualne.</w:t>
      </w:r>
      <w:r w:rsidR="004B0CB5" w:rsidRPr="006C7326">
        <w:rPr>
          <w:color w:val="FFFFFF"/>
          <w:highlight w:val="black"/>
        </w:rPr>
        <w:t xml:space="preserve">  </w:t>
      </w:r>
    </w:p>
    <w:p w:rsidR="00793C9F" w:rsidRPr="006C7326" w:rsidRDefault="00793C9F" w:rsidP="009F3F73">
      <w:pPr>
        <w:pStyle w:val="Tekstkomunikat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W badanym miesiącu </w:t>
      </w:r>
      <w:r w:rsidRPr="006C7326">
        <w:rPr>
          <w:b/>
          <w:color w:val="FFFFFF"/>
          <w:highlight w:val="black"/>
        </w:rPr>
        <w:t>rozpoczęto budowę</w:t>
      </w:r>
      <w:r w:rsidRPr="006C7326">
        <w:rPr>
          <w:color w:val="FFFFFF"/>
          <w:highlight w:val="black"/>
        </w:rPr>
        <w:t xml:space="preserve"> </w:t>
      </w:r>
      <w:r w:rsidR="00836016" w:rsidRPr="006C7326">
        <w:rPr>
          <w:color w:val="FFFFFF"/>
          <w:highlight w:val="black"/>
        </w:rPr>
        <w:t>3959</w:t>
      </w:r>
      <w:r w:rsidRPr="006C7326">
        <w:rPr>
          <w:color w:val="FFFFFF"/>
          <w:highlight w:val="black"/>
        </w:rPr>
        <w:t xml:space="preserve"> mieszkań, tj. </w:t>
      </w:r>
      <w:r w:rsidR="00836016" w:rsidRPr="006C7326">
        <w:rPr>
          <w:color w:val="FFFFFF"/>
          <w:highlight w:val="black"/>
        </w:rPr>
        <w:t>więcej</w:t>
      </w:r>
      <w:r w:rsidRPr="006C7326">
        <w:rPr>
          <w:color w:val="FFFFFF"/>
          <w:highlight w:val="black"/>
        </w:rPr>
        <w:t xml:space="preserve"> o </w:t>
      </w:r>
      <w:r w:rsidR="00836016" w:rsidRPr="006C7326">
        <w:rPr>
          <w:color w:val="FFFFFF"/>
          <w:highlight w:val="black"/>
        </w:rPr>
        <w:t>149</w:t>
      </w:r>
      <w:r w:rsidR="00893FE4" w:rsidRPr="006C7326">
        <w:rPr>
          <w:color w:val="FFFFFF"/>
          <w:highlight w:val="black"/>
        </w:rPr>
        <w:t xml:space="preserve"> (o</w:t>
      </w:r>
      <w:r w:rsidR="0022348B" w:rsidRPr="006C7326">
        <w:rPr>
          <w:color w:val="FFFFFF"/>
          <w:highlight w:val="black"/>
        </w:rPr>
        <w:t xml:space="preserve"> </w:t>
      </w:r>
      <w:r w:rsidR="00B52E68" w:rsidRPr="006C7326">
        <w:rPr>
          <w:color w:val="FFFFFF"/>
          <w:highlight w:val="black"/>
        </w:rPr>
        <w:t>3</w:t>
      </w:r>
      <w:r w:rsidR="00836016" w:rsidRPr="006C7326">
        <w:rPr>
          <w:color w:val="FFFFFF"/>
          <w:highlight w:val="black"/>
        </w:rPr>
        <w:t>,9</w:t>
      </w:r>
      <w:r w:rsidRPr="006C7326">
        <w:rPr>
          <w:color w:val="FFFFFF"/>
          <w:highlight w:val="black"/>
        </w:rPr>
        <w:t>%</w:t>
      </w:r>
      <w:r w:rsidR="00893FE4" w:rsidRPr="006C7326">
        <w:rPr>
          <w:color w:val="FFFFFF"/>
          <w:highlight w:val="black"/>
        </w:rPr>
        <w:t>)</w:t>
      </w:r>
      <w:r w:rsidRPr="006C7326">
        <w:rPr>
          <w:color w:val="FFFFFF"/>
          <w:highlight w:val="black"/>
        </w:rPr>
        <w:t xml:space="preserve"> </w:t>
      </w:r>
      <w:r w:rsidR="00F875CD" w:rsidRPr="006C7326">
        <w:rPr>
          <w:color w:val="FFFFFF"/>
          <w:highlight w:val="black"/>
        </w:rPr>
        <w:t xml:space="preserve">w porównaniu </w:t>
      </w:r>
      <w:r w:rsidR="00D404EF" w:rsidRPr="006C7326">
        <w:rPr>
          <w:color w:val="FFFFFF"/>
          <w:highlight w:val="black"/>
        </w:rPr>
        <w:t xml:space="preserve">z </w:t>
      </w:r>
      <w:r w:rsidR="00836016" w:rsidRPr="006C7326">
        <w:rPr>
          <w:color w:val="FFFFFF"/>
          <w:highlight w:val="black"/>
        </w:rPr>
        <w:t>marcem</w:t>
      </w:r>
      <w:r w:rsidR="00944436" w:rsidRPr="006C7326">
        <w:rPr>
          <w:color w:val="FFFFFF"/>
          <w:highlight w:val="black"/>
        </w:rPr>
        <w:t xml:space="preserve"> </w:t>
      </w:r>
      <w:r w:rsidR="00293C96" w:rsidRPr="006C7326">
        <w:rPr>
          <w:color w:val="FFFFFF"/>
          <w:highlight w:val="black"/>
        </w:rPr>
        <w:t>ub.</w:t>
      </w:r>
      <w:r w:rsidR="00973ED3" w:rsidRPr="006C7326">
        <w:rPr>
          <w:color w:val="FFFFFF"/>
          <w:highlight w:val="black"/>
        </w:rPr>
        <w:t xml:space="preserve"> r</w:t>
      </w:r>
      <w:r w:rsidR="00293C96" w:rsidRPr="006C7326">
        <w:rPr>
          <w:color w:val="FFFFFF"/>
          <w:highlight w:val="black"/>
        </w:rPr>
        <w:t>oku</w:t>
      </w:r>
      <w:r w:rsidR="00036292" w:rsidRPr="006C7326">
        <w:rPr>
          <w:color w:val="FFFFFF"/>
          <w:highlight w:val="black"/>
        </w:rPr>
        <w:t>; m</w:t>
      </w:r>
      <w:r w:rsidRPr="006C7326">
        <w:rPr>
          <w:color w:val="FFFFFF"/>
          <w:highlight w:val="black"/>
        </w:rPr>
        <w:t xml:space="preserve">ieszkania </w:t>
      </w:r>
      <w:r w:rsidR="003121D3" w:rsidRPr="006C7326">
        <w:rPr>
          <w:color w:val="FFFFFF"/>
          <w:highlight w:val="black"/>
        </w:rPr>
        <w:t>na sprzedaż lub wynajem</w:t>
      </w:r>
      <w:r w:rsidRPr="006C7326">
        <w:rPr>
          <w:color w:val="FFFFFF"/>
          <w:highlight w:val="black"/>
        </w:rPr>
        <w:t xml:space="preserve"> stanowiły </w:t>
      </w:r>
      <w:r w:rsidR="00836016" w:rsidRPr="006C7326">
        <w:rPr>
          <w:color w:val="FFFFFF"/>
          <w:highlight w:val="black"/>
        </w:rPr>
        <w:t>67,0</w:t>
      </w:r>
      <w:r w:rsidR="00C30DD6" w:rsidRPr="006C7326">
        <w:rPr>
          <w:color w:val="FFFFFF"/>
          <w:highlight w:val="black"/>
        </w:rPr>
        <w:t>% ogólnej ich liczby, a indywidualn</w:t>
      </w:r>
      <w:r w:rsidR="003121D3" w:rsidRPr="006C7326">
        <w:rPr>
          <w:color w:val="FFFFFF"/>
          <w:highlight w:val="black"/>
        </w:rPr>
        <w:t>e</w:t>
      </w:r>
      <w:r w:rsidR="00C30DD6" w:rsidRPr="006C7326">
        <w:rPr>
          <w:color w:val="FFFFFF"/>
          <w:highlight w:val="black"/>
        </w:rPr>
        <w:t xml:space="preserve"> </w:t>
      </w:r>
      <w:r w:rsidR="00836016" w:rsidRPr="006C7326">
        <w:rPr>
          <w:color w:val="FFFFFF"/>
          <w:highlight w:val="black"/>
        </w:rPr>
        <w:t>31,8</w:t>
      </w:r>
      <w:r w:rsidR="00C30DD6" w:rsidRPr="006C7326">
        <w:rPr>
          <w:color w:val="FFFFFF"/>
          <w:highlight w:val="black"/>
        </w:rPr>
        <w:t xml:space="preserve">%. </w:t>
      </w:r>
      <w:r w:rsidRPr="006C7326">
        <w:rPr>
          <w:color w:val="FFFFFF"/>
          <w:highlight w:val="black"/>
        </w:rPr>
        <w:t xml:space="preserve"> </w:t>
      </w:r>
    </w:p>
    <w:p w:rsidR="002E5A32" w:rsidRPr="006C7326" w:rsidRDefault="00406F6F" w:rsidP="00406F6F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1</w:t>
      </w:r>
      <w:r w:rsidR="003E2C0E" w:rsidRPr="006C7326">
        <w:rPr>
          <w:color w:val="FFFFFF"/>
          <w:highlight w:val="black"/>
        </w:rPr>
        <w:t>0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</w:r>
      <w:r w:rsidR="008E49DF" w:rsidRPr="006C7326">
        <w:rPr>
          <w:color w:val="FFFFFF"/>
          <w:highlight w:val="black"/>
        </w:rPr>
        <w:t xml:space="preserve">Liczba mieszkań, na budowę których </w:t>
      </w:r>
      <w:r w:rsidR="00FF5FD0" w:rsidRPr="006C7326">
        <w:rPr>
          <w:color w:val="FFFFFF"/>
          <w:highlight w:val="black"/>
        </w:rPr>
        <w:t>wydano</w:t>
      </w:r>
      <w:r w:rsidR="008E49DF" w:rsidRPr="006C7326">
        <w:rPr>
          <w:color w:val="FFFFFF"/>
          <w:highlight w:val="black"/>
        </w:rPr>
        <w:t xml:space="preserve"> pozwolenia </w:t>
      </w:r>
      <w:r w:rsidR="00FF5FD0" w:rsidRPr="006C7326">
        <w:rPr>
          <w:color w:val="FFFFFF"/>
          <w:highlight w:val="black"/>
        </w:rPr>
        <w:t xml:space="preserve">lub dokonano zgłoszenia z projektem budowlanym </w:t>
      </w:r>
      <w:r w:rsidR="006E2F63" w:rsidRPr="006C7326">
        <w:rPr>
          <w:color w:val="FFFFFF"/>
          <w:highlight w:val="black"/>
        </w:rPr>
        <w:t>oraz liczba</w:t>
      </w:r>
      <w:r w:rsidR="008E49DF" w:rsidRPr="006C7326">
        <w:rPr>
          <w:color w:val="FFFFFF"/>
          <w:highlight w:val="black"/>
        </w:rPr>
        <w:t xml:space="preserve"> mieszkań, których budowę rozpoczęto </w:t>
      </w:r>
      <w:r w:rsidR="00747813" w:rsidRPr="006C7326">
        <w:rPr>
          <w:color w:val="FFFFFF"/>
          <w:highlight w:val="black"/>
        </w:rPr>
        <w:t xml:space="preserve">w </w:t>
      </w:r>
      <w:r w:rsidR="00B56ECE" w:rsidRPr="006C7326">
        <w:rPr>
          <w:color w:val="FFFFFF"/>
          <w:highlight w:val="black"/>
        </w:rPr>
        <w:t xml:space="preserve">okresie </w:t>
      </w:r>
      <w:r w:rsidR="003F3385" w:rsidRPr="006C7326">
        <w:rPr>
          <w:color w:val="FFFFFF"/>
          <w:highlight w:val="black"/>
        </w:rPr>
        <w:t>styczeń–</w:t>
      </w:r>
      <w:r w:rsidR="005B4582" w:rsidRPr="006C7326">
        <w:rPr>
          <w:color w:val="FFFFFF"/>
          <w:highlight w:val="black"/>
        </w:rPr>
        <w:t>marzec</w:t>
      </w:r>
      <w:r w:rsidR="000224F9" w:rsidRPr="006C7326">
        <w:rPr>
          <w:color w:val="FFFFFF"/>
          <w:highlight w:val="black"/>
        </w:rPr>
        <w:t xml:space="preserve"> </w:t>
      </w:r>
      <w:r w:rsidR="00362AED" w:rsidRPr="006C7326">
        <w:rPr>
          <w:color w:val="FFFFFF"/>
          <w:highlight w:val="black"/>
        </w:rPr>
        <w:t>201</w:t>
      </w:r>
      <w:r w:rsidR="00A433D1" w:rsidRPr="006C7326">
        <w:rPr>
          <w:color w:val="FFFFFF"/>
          <w:highlight w:val="black"/>
        </w:rPr>
        <w:t>9</w:t>
      </w:r>
      <w:r w:rsidR="00362AED" w:rsidRPr="006C7326">
        <w:rPr>
          <w:color w:val="FFFFFF"/>
          <w:highlight w:val="black"/>
        </w:rPr>
        <w:t xml:space="preserve"> </w:t>
      </w:r>
      <w:r w:rsidR="008E49DF" w:rsidRPr="006C7326">
        <w:rPr>
          <w:color w:val="FFFFFF"/>
          <w:highlight w:val="black"/>
        </w:rPr>
        <w:t>r.</w:t>
      </w:r>
      <w:r w:rsidR="00F92EFF" w:rsidRPr="006C7326">
        <w:rPr>
          <w:color w:val="FFFFFF"/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6C7326" w:rsidTr="006C7326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C7326" w:rsidRDefault="001549F4" w:rsidP="001549F4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C7326" w:rsidRDefault="002E5A32" w:rsidP="009209F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Mieszkania, na </w:t>
            </w:r>
            <w:r w:rsidR="009209F5" w:rsidRPr="006C7326">
              <w:rPr>
                <w:color w:val="FFFFFF"/>
                <w:highlight w:val="black"/>
              </w:rPr>
              <w:t>budowę</w:t>
            </w:r>
            <w:r w:rsidRPr="006C7326">
              <w:rPr>
                <w:color w:val="FFFFFF"/>
                <w:highlight w:val="black"/>
              </w:rPr>
              <w:t xml:space="preserve"> których wydano pozwolenia</w:t>
            </w:r>
            <w:r w:rsidR="00FF5FD0" w:rsidRPr="006C7326">
              <w:rPr>
                <w:color w:val="FFFFFF"/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6C7326" w:rsidRDefault="002E5A32" w:rsidP="001549F4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Mieszkania, których budowę rozpoczęto</w:t>
            </w:r>
          </w:p>
        </w:tc>
      </w:tr>
      <w:tr w:rsidR="006C7326" w:rsidRPr="006C7326" w:rsidTr="006C7326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BA1035" w:rsidP="00BA1035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BA1035" w:rsidP="00BA103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liczbach </w:t>
            </w:r>
            <w:r w:rsidRPr="006C7326">
              <w:rPr>
                <w:color w:val="FFFFFF"/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BA1035" w:rsidP="00BA103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A7670D" w:rsidP="00762CB2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I–III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BA1035" w:rsidP="00BA103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 xml:space="preserve">w liczbach </w:t>
            </w:r>
            <w:r w:rsidRPr="006C7326">
              <w:rPr>
                <w:color w:val="FFFFFF"/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6C7326" w:rsidRDefault="00BA1035" w:rsidP="00BA1035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6C7326" w:rsidRDefault="00A7670D" w:rsidP="00A433D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I–III 2018=100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9700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63,6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10351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b/>
                <w:bCs/>
                <w:color w:val="FFFFFF"/>
                <w:sz w:val="16"/>
                <w:szCs w:val="16"/>
                <w:highlight w:val="black"/>
              </w:rPr>
              <w:t>96,7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2922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30,1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100,6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2342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101,4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291,8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6500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67,0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7735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74,7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93,7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91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2,3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31DD3" w:rsidRPr="006C7326" w:rsidRDefault="00031DD3" w:rsidP="00031DD3">
            <w:pPr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554,8</w:t>
            </w:r>
          </w:p>
        </w:tc>
      </w:tr>
      <w:tr w:rsidR="006C7326" w:rsidRPr="006C7326" w:rsidTr="006C7326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B117B2" w:rsidP="00006797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031DD3" w:rsidP="00006797">
            <w:pPr>
              <w:spacing w:before="120" w:after="120" w:line="240" w:lineRule="exact"/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C15E27" w:rsidP="00031DD3">
            <w:pPr>
              <w:spacing w:before="120" w:after="120" w:line="240" w:lineRule="exact"/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0,</w:t>
            </w:r>
            <w:r w:rsidR="00031DD3"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B117B2" w:rsidP="00006797">
            <w:pPr>
              <w:spacing w:before="120" w:after="120" w:line="240" w:lineRule="exact"/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B117B2" w:rsidP="00006797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117B2" w:rsidRPr="006C7326" w:rsidRDefault="00B117B2" w:rsidP="00006797">
            <w:pPr>
              <w:spacing w:before="120" w:after="120" w:line="240" w:lineRule="exact"/>
              <w:jc w:val="right"/>
              <w:rPr>
                <w:color w:val="FFFFFF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117B2" w:rsidRPr="006C7326" w:rsidRDefault="00B117B2" w:rsidP="00006797">
            <w:pPr>
              <w:spacing w:before="120" w:after="120" w:line="240" w:lineRule="exact"/>
              <w:jc w:val="right"/>
              <w:rPr>
                <w:rFonts w:cs="Arial"/>
                <w:color w:val="FFFFFF"/>
                <w:sz w:val="16"/>
                <w:szCs w:val="16"/>
                <w:highlight w:val="black"/>
              </w:rPr>
            </w:pPr>
            <w:r w:rsidRPr="006C7326">
              <w:rPr>
                <w:rFonts w:cs="Arial"/>
                <w:color w:val="FFFFFF"/>
                <w:sz w:val="16"/>
                <w:szCs w:val="16"/>
                <w:highlight w:val="black"/>
              </w:rPr>
              <w:t>x</w:t>
            </w:r>
          </w:p>
        </w:tc>
      </w:tr>
    </w:tbl>
    <w:p w:rsidR="00F47C9F" w:rsidRPr="006C7326" w:rsidRDefault="00F47C9F">
      <w:pPr>
        <w:rPr>
          <w:rFonts w:ascii="Fira Sans SemiBold" w:hAnsi="Fira Sans SemiBold"/>
          <w:b/>
          <w:color w:val="FFFFFF"/>
          <w:sz w:val="24"/>
          <w:highlight w:val="black"/>
          <w:lang w:eastAsia="pl-PL"/>
        </w:rPr>
      </w:pPr>
    </w:p>
    <w:p w:rsidR="006E44DC" w:rsidRPr="006C7326" w:rsidRDefault="006E44DC" w:rsidP="006E44DC">
      <w:pPr>
        <w:pStyle w:val="Tekstkomunikattytu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Rynek</w:t>
      </w:r>
      <w:r w:rsidRPr="006C7326">
        <w:rPr>
          <w:color w:val="FFFFFF"/>
          <w:spacing w:val="60"/>
          <w:highlight w:val="black"/>
        </w:rPr>
        <w:t xml:space="preserve"> </w:t>
      </w:r>
      <w:r w:rsidRPr="006C7326">
        <w:rPr>
          <w:color w:val="FFFFFF"/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6C7326" w:rsidTr="006C7326">
        <w:tc>
          <w:tcPr>
            <w:tcW w:w="10426" w:type="dxa"/>
            <w:shd w:val="clear" w:color="auto" w:fill="000000"/>
          </w:tcPr>
          <w:p w:rsidR="006E44DC" w:rsidRPr="006C7326" w:rsidRDefault="001A57D3" w:rsidP="00A14501">
            <w:pPr>
              <w:pStyle w:val="Tekstkomunikatlid"/>
              <w:rPr>
                <w:color w:val="FFFFFF"/>
                <w:spacing w:val="-2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marcu br. zarówno sprzedaż detaliczna, jak i hurtowa były wyższe niż przed rokiem.</w:t>
            </w:r>
          </w:p>
        </w:tc>
      </w:tr>
    </w:tbl>
    <w:p w:rsidR="001A57D3" w:rsidRPr="006C7326" w:rsidRDefault="001A57D3" w:rsidP="001A57D3">
      <w:pPr>
        <w:pStyle w:val="Tekstkomunikat"/>
        <w:rPr>
          <w:bCs/>
          <w:color w:val="FFFFFF"/>
          <w:spacing w:val="-1"/>
          <w:highlight w:val="black"/>
        </w:rPr>
      </w:pPr>
      <w:r w:rsidRPr="006C7326">
        <w:rPr>
          <w:b/>
          <w:bCs/>
          <w:color w:val="FFFFFF"/>
          <w:spacing w:val="-1"/>
          <w:highlight w:val="black"/>
        </w:rPr>
        <w:t>Sprzedaż detaliczna</w:t>
      </w:r>
      <w:r w:rsidRPr="006C7326">
        <w:rPr>
          <w:bCs/>
          <w:color w:val="FFFFFF"/>
          <w:spacing w:val="-1"/>
          <w:highlight w:val="black"/>
        </w:rPr>
        <w:t xml:space="preserve"> (w cenach bieżących) zrealizowana przez przedsiębiorstwa handlowe i niehandlowe w marcu 2019 r. była o 5,7% wyższa niż przed rokiem. Największy wzrost sprzedaży odnotowano w jednostkach z grupy „meble, RTV, AGD” </w:t>
      </w:r>
      <w:r w:rsidRPr="006C7326">
        <w:rPr>
          <w:bCs/>
          <w:color w:val="FFFFFF"/>
          <w:spacing w:val="-1"/>
          <w:highlight w:val="black"/>
        </w:rPr>
        <w:br/>
        <w:t>(o 27,0%), „prasa, książki, pozostała sprzedaż w wyspecjalizowanych sklepach” (o 22,9%), a w dalszej kolejności z grupy „pozostała sprzedaż detaliczna w niewyspecjalizowanych sklepach” (o 11,4%), „pojazdy samochodowe, motocykle, części” (o 10,0%). Największy spadek sprzedaży miały jednostki z grupy „żywność, napoje i wyroby tytoniowe” (o 15,0%) oraz „farmaceutyki, kosmetyki, sprzęt ortopedyczny” (o 5,8%).</w:t>
      </w:r>
    </w:p>
    <w:p w:rsidR="001A57D3" w:rsidRPr="006C7326" w:rsidRDefault="001A57D3" w:rsidP="001A57D3">
      <w:pPr>
        <w:pStyle w:val="Tekstkomunikat"/>
        <w:rPr>
          <w:bCs/>
          <w:color w:val="FFFFFF"/>
          <w:spacing w:val="-1"/>
          <w:highlight w:val="black"/>
        </w:rPr>
      </w:pPr>
      <w:r w:rsidRPr="006C7326">
        <w:rPr>
          <w:bCs/>
          <w:color w:val="FFFFFF"/>
          <w:spacing w:val="-1"/>
          <w:highlight w:val="black"/>
        </w:rPr>
        <w:t>W porównaniu z lutym 2019 r. sprzedaż detaliczna była wyższa o 16,2%. Wzrost sprzedaży odnotowano we wszystkich grupach; największy był w grupach: „pozostała sprzedaż detaliczna w niewyspecjalizowanych sklepach” (o 30,9%), „prasa, książki, pozostała sprzedaż w wyspecjalizowanych sklepach” (o 25,2%), „meble, RTV, AGD” (o 23,4%), „pojazdy samochodowe, motocykle, części” (o 22,1%), „tekstylia, odzież, obuwie” (o 17,5%).</w:t>
      </w:r>
    </w:p>
    <w:p w:rsidR="00006797" w:rsidRPr="006C7326" w:rsidRDefault="001A57D3" w:rsidP="001A57D3">
      <w:pPr>
        <w:pStyle w:val="Tekstkomunikat"/>
        <w:rPr>
          <w:color w:val="FFFFFF"/>
          <w:highlight w:val="black"/>
        </w:rPr>
      </w:pPr>
      <w:r w:rsidRPr="006C7326">
        <w:rPr>
          <w:bCs/>
          <w:color w:val="FFFFFF"/>
          <w:spacing w:val="-1"/>
          <w:highlight w:val="black"/>
        </w:rPr>
        <w:t>W okresie styczeń–marzec 2019 r. sprzedaż detaliczna zwiększyła się w skali roku o 5,0%, przy czym największy wzrost sprzedaży osiągnęły przedsiębiorstwa z grupy „meble, RTV, AGD” (o 18,2%), a najgłębszy spadek był w jednostkach z grupy „żywność, napoje i wyroby tytoniowe” (o 7,0%).</w:t>
      </w:r>
    </w:p>
    <w:p w:rsidR="00922887" w:rsidRPr="006C7326" w:rsidRDefault="00922887">
      <w:pPr>
        <w:rPr>
          <w:b/>
          <w:color w:val="FFFFFF"/>
          <w:highlight w:val="black"/>
          <w:lang w:eastAsia="pl-PL"/>
        </w:rPr>
      </w:pPr>
      <w:r w:rsidRPr="006C7326">
        <w:rPr>
          <w:color w:val="FFFFFF"/>
          <w:highlight w:val="black"/>
        </w:rPr>
        <w:br w:type="page"/>
      </w:r>
    </w:p>
    <w:p w:rsidR="006E44DC" w:rsidRPr="006C7326" w:rsidRDefault="006E44DC" w:rsidP="006E44DC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1</w:t>
      </w:r>
      <w:r w:rsidR="003E2C0E" w:rsidRPr="006C7326">
        <w:rPr>
          <w:color w:val="FFFFFF"/>
          <w:highlight w:val="black"/>
        </w:rPr>
        <w:t>1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 xml:space="preserve">Dynamika i struktura (w cenach bieżących) sprzedaży detalicznej w </w:t>
      </w:r>
      <w:r w:rsidR="001A57D3" w:rsidRPr="006C7326">
        <w:rPr>
          <w:color w:val="FFFFFF"/>
          <w:highlight w:val="black"/>
        </w:rPr>
        <w:t>marcu</w:t>
      </w:r>
      <w:r w:rsidRPr="006C7326">
        <w:rPr>
          <w:color w:val="FFFFFF"/>
          <w:highlight w:val="black"/>
        </w:rPr>
        <w:t xml:space="preserve"> 201</w:t>
      </w:r>
      <w:r w:rsidR="00407D11" w:rsidRPr="006C7326">
        <w:rPr>
          <w:color w:val="FFFFFF"/>
          <w:highlight w:val="black"/>
        </w:rPr>
        <w:t>9</w:t>
      </w:r>
      <w:r w:rsidRPr="006C7326">
        <w:rPr>
          <w:color w:val="FFFFFF"/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6C7326" w:rsidTr="006C732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C7326" w:rsidRDefault="00ED267F" w:rsidP="00ED267F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C7326" w:rsidRDefault="001A57D3" w:rsidP="00ED267F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  <w:r w:rsidR="00ED267F" w:rsidRPr="006C7326">
              <w:rPr>
                <w:color w:val="FFFFFF"/>
                <w:highlight w:val="black"/>
              </w:rPr>
              <w:t>II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D267F" w:rsidRPr="006C7326" w:rsidRDefault="00ED267F" w:rsidP="00ED267F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I–I</w:t>
            </w:r>
            <w:r w:rsidR="001A57D3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>I 2019</w:t>
            </w:r>
          </w:p>
        </w:tc>
      </w:tr>
      <w:tr w:rsidR="00ED267F" w:rsidRPr="006C7326" w:rsidTr="006C7326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C7326" w:rsidRDefault="00ED267F" w:rsidP="00ED267F">
            <w:pPr>
              <w:pStyle w:val="Tekstkomunikatgwka"/>
              <w:rPr>
                <w:color w:val="FFFFFF"/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6C7326" w:rsidRDefault="00ED267F" w:rsidP="00ED267F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6C7326" w:rsidRDefault="00ED267F" w:rsidP="00ED267F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odsetkach</w:t>
            </w:r>
          </w:p>
        </w:tc>
      </w:tr>
      <w:tr w:rsidR="006C7326" w:rsidRPr="006C7326" w:rsidTr="006C7326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OGÓŁEM</w:t>
            </w:r>
            <w:r w:rsidRPr="006C7326">
              <w:rPr>
                <w:iCs/>
                <w:color w:val="FFFFFF"/>
                <w:highlight w:val="black"/>
                <w:vertAlign w:val="superscript"/>
              </w:rPr>
              <w:t xml:space="preserve"> a</w:t>
            </w:r>
            <w:r w:rsidRPr="006C7326">
              <w:rPr>
                <w:color w:val="FFFFFF"/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105,7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105,0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100,0</w:t>
            </w:r>
          </w:p>
        </w:tc>
      </w:tr>
      <w:tr w:rsidR="006C7326" w:rsidRPr="006C7326" w:rsidTr="006C732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2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</w:p>
        </w:tc>
      </w:tr>
      <w:tr w:rsidR="006C7326" w:rsidRPr="006C7326" w:rsidTr="006C732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8,4</w:t>
            </w:r>
          </w:p>
        </w:tc>
      </w:tr>
      <w:tr w:rsidR="006C7326" w:rsidRPr="006C7326" w:rsidTr="006C732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26,7</w:t>
            </w:r>
          </w:p>
        </w:tc>
      </w:tr>
      <w:tr w:rsidR="006C7326" w:rsidRPr="006C7326" w:rsidTr="006C732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15,9</w:t>
            </w:r>
          </w:p>
        </w:tc>
      </w:tr>
      <w:tr w:rsidR="006C7326" w:rsidRPr="006C7326" w:rsidTr="006C732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2,7</w:t>
            </w:r>
          </w:p>
        </w:tc>
      </w:tr>
      <w:tr w:rsidR="006C7326" w:rsidRPr="006C7326" w:rsidTr="006C732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3,6</w:t>
            </w:r>
          </w:p>
        </w:tc>
      </w:tr>
      <w:tr w:rsidR="006C7326" w:rsidRPr="006C7326" w:rsidTr="006C732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</w:tr>
      <w:tr w:rsidR="006C7326" w:rsidRPr="006C7326" w:rsidTr="006C732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127,0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18,9</w:t>
            </w:r>
          </w:p>
        </w:tc>
      </w:tr>
      <w:tr w:rsidR="006C7326" w:rsidRPr="006C7326" w:rsidTr="006C732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7,4</w:t>
            </w:r>
          </w:p>
        </w:tc>
      </w:tr>
      <w:tr w:rsidR="001A57D3" w:rsidRPr="006C7326" w:rsidTr="006C732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A57D3" w:rsidRPr="006C7326" w:rsidRDefault="001A57D3" w:rsidP="001A57D3">
            <w:pPr>
              <w:pStyle w:val="Tekstkomunikat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Pozostałe</w:t>
            </w:r>
            <w:r w:rsidRPr="006C7326">
              <w:rPr>
                <w:color w:val="FFFFFF"/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A57D3" w:rsidRPr="006C7326" w:rsidRDefault="001A57D3" w:rsidP="001A57D3">
            <w:pPr>
              <w:pStyle w:val="Tekstkomunikatliczby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10,5</w:t>
            </w:r>
          </w:p>
        </w:tc>
      </w:tr>
    </w:tbl>
    <w:p w:rsidR="006E44DC" w:rsidRPr="006C7326" w:rsidRDefault="006E44DC" w:rsidP="006E44DC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6C7326" w:rsidRDefault="006E44DC" w:rsidP="006E44DC">
      <w:pPr>
        <w:pStyle w:val="Tekstkomunikat"/>
        <w:spacing w:before="0" w:after="0"/>
        <w:rPr>
          <w:color w:val="FFFFFF"/>
          <w:highlight w:val="black"/>
        </w:rPr>
      </w:pPr>
    </w:p>
    <w:p w:rsidR="001A57D3" w:rsidRPr="006C7326" w:rsidRDefault="001A57D3" w:rsidP="001A57D3">
      <w:pPr>
        <w:pStyle w:val="Tekstkomunikat"/>
        <w:rPr>
          <w:bCs/>
          <w:color w:val="FFFFFF"/>
          <w:highlight w:val="black"/>
        </w:rPr>
      </w:pPr>
      <w:r w:rsidRPr="006C7326">
        <w:rPr>
          <w:b/>
          <w:bCs/>
          <w:color w:val="FFFFFF"/>
          <w:highlight w:val="black"/>
        </w:rPr>
        <w:t>Sprzedaż hurtowa</w:t>
      </w:r>
      <w:r w:rsidRPr="006C7326">
        <w:rPr>
          <w:bCs/>
          <w:color w:val="FFFFFF"/>
          <w:highlight w:val="black"/>
        </w:rPr>
        <w:t xml:space="preserve"> (w cenach bieżących) w przedsiębiorstwach handlowych w marcu 2019 r. była o 13,9% wyższa w stosunku do poprzedniego miesiąca oraz o 7,4% wyższa w odniesieniu do marca 2018 r. W przedsiębiorstwach hurtowych była odpowiednio wyższa o 12,4% oraz o 5,2%.</w:t>
      </w:r>
    </w:p>
    <w:p w:rsidR="001A210D" w:rsidRPr="006C7326" w:rsidRDefault="001A57D3" w:rsidP="001A57D3">
      <w:pPr>
        <w:pStyle w:val="Tekstkomunikat"/>
        <w:rPr>
          <w:bCs/>
          <w:color w:val="FFFFFF"/>
          <w:highlight w:val="black"/>
        </w:rPr>
      </w:pPr>
      <w:r w:rsidRPr="006C7326">
        <w:rPr>
          <w:bCs/>
          <w:color w:val="FFFFFF"/>
          <w:highlight w:val="black"/>
        </w:rPr>
        <w:t>W okresie styczeń–marzec 2019 r. przedsiębiorstwa handlowe zrealizowały sprzedaż hurtową o 10,2% większą niż przed rokiem, a przedsiębiorstwa hurtowe większą o 8,4%.</w:t>
      </w:r>
    </w:p>
    <w:p w:rsidR="004C04CB" w:rsidRPr="006C7326" w:rsidRDefault="004C04CB" w:rsidP="00ED267F">
      <w:pPr>
        <w:pStyle w:val="Tekstkomunikat"/>
        <w:rPr>
          <w:bCs/>
          <w:color w:val="FFFFFF"/>
          <w:highlight w:val="black"/>
        </w:rPr>
      </w:pPr>
    </w:p>
    <w:p w:rsidR="001C5A00" w:rsidRPr="006C7326" w:rsidRDefault="001C5A00" w:rsidP="00B86723">
      <w:pPr>
        <w:spacing w:before="120" w:after="120" w:line="336" w:lineRule="auto"/>
        <w:rPr>
          <w:rFonts w:ascii="Arial" w:hAnsi="Arial"/>
          <w:color w:val="FFFFFF"/>
          <w:sz w:val="2"/>
          <w:szCs w:val="2"/>
          <w:highlight w:val="black"/>
        </w:rPr>
      </w:pPr>
    </w:p>
    <w:p w:rsidR="00234B33" w:rsidRPr="006C7326" w:rsidRDefault="00234B33" w:rsidP="00B86723">
      <w:pPr>
        <w:spacing w:before="120" w:after="120" w:line="336" w:lineRule="auto"/>
        <w:rPr>
          <w:rFonts w:ascii="Arial" w:hAnsi="Arial"/>
          <w:color w:val="FFFFFF"/>
          <w:sz w:val="2"/>
          <w:szCs w:val="2"/>
          <w:highlight w:val="black"/>
        </w:rPr>
        <w:sectPr w:rsidR="00234B33" w:rsidRPr="006C7326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C7326" w:rsidRDefault="00117DAD" w:rsidP="00117DAD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Tablica 1</w:t>
      </w:r>
      <w:r w:rsidR="003E2C0E" w:rsidRPr="006C7326">
        <w:rPr>
          <w:color w:val="FFFFFF"/>
          <w:highlight w:val="black"/>
        </w:rPr>
        <w:t>2</w:t>
      </w:r>
      <w:r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ab/>
        <w:t>Wybrane</w:t>
      </w:r>
      <w:r w:rsidR="00FA1475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dane</w:t>
      </w:r>
      <w:r w:rsidR="00FA1475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o</w:t>
      </w:r>
      <w:r w:rsidR="00FA1475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województwie</w:t>
      </w:r>
      <w:r w:rsidR="00FA1475" w:rsidRPr="006C7326">
        <w:rPr>
          <w:color w:val="FFFFFF"/>
          <w:highlight w:val="black"/>
        </w:rPr>
        <w:t xml:space="preserve"> </w:t>
      </w:r>
      <w:r w:rsidRPr="006C7326">
        <w:rPr>
          <w:color w:val="FFFFFF"/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C7326" w:rsidRPr="006C7326" w:rsidTr="00C56E62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 – 201</w:t>
            </w:r>
            <w:r w:rsidR="00945531" w:rsidRPr="006C7326">
              <w:rPr>
                <w:color w:val="FFFFFF"/>
                <w:highlight w:val="black"/>
              </w:rPr>
              <w:t>8</w:t>
            </w:r>
            <w:r w:rsidRPr="006C7326">
              <w:rPr>
                <w:color w:val="FFFFFF"/>
                <w:highlight w:val="black"/>
              </w:rPr>
              <w:t xml:space="preserve"> r.</w:t>
            </w:r>
          </w:p>
          <w:p w:rsidR="004D6419" w:rsidRPr="006C7326" w:rsidRDefault="004D6419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 – 201</w:t>
            </w:r>
            <w:r w:rsidR="00945531" w:rsidRPr="006C7326">
              <w:rPr>
                <w:color w:val="FFFFFF"/>
                <w:highlight w:val="black"/>
              </w:rPr>
              <w:t>9</w:t>
            </w:r>
            <w:r w:rsidRPr="006C7326">
              <w:rPr>
                <w:color w:val="FFFFFF"/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977E05" w:rsidRDefault="004D6419" w:rsidP="00784AAE">
            <w:pPr>
              <w:pStyle w:val="Tekstkomunikatgwka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6C7326" w:rsidRDefault="004D6419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XII</w:t>
            </w:r>
          </w:p>
        </w:tc>
      </w:tr>
      <w:tr w:rsidR="006C7326" w:rsidRPr="006C7326" w:rsidTr="00C56E6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2D5D35">
            <w:pPr>
              <w:pStyle w:val="TekstkomunikatTABB1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  <w:vAlign w:val="bottom"/>
          </w:tcPr>
          <w:p w:rsidR="00E573FB" w:rsidRPr="00977E05" w:rsidRDefault="00E573FB" w:rsidP="002D5D35">
            <w:pPr>
              <w:pStyle w:val="TekstkomunikatTABliczby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C7326" w:rsidRDefault="00E573FB" w:rsidP="002D5D35">
            <w:pPr>
              <w:pStyle w:val="TekstkomunikatTABliczby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Przeciętne zatrudnienie w sektorze przedsiębiorstw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a</w:t>
            </w:r>
            <w:r w:rsidRPr="006C7326">
              <w:rPr>
                <w:color w:val="FFFFFF"/>
                <w:highlight w:val="black"/>
              </w:rPr>
              <w:t xml:space="preserve"> </w:t>
            </w:r>
            <w:r w:rsidRPr="006C7326">
              <w:rPr>
                <w:color w:val="FFFFFF"/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1507,0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tabs>
                <w:tab w:val="right" w:leader="dot" w:pos="4248"/>
              </w:tabs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100,3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103,0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Bezrobotni zarejestrowani</w:t>
            </w:r>
            <w:r w:rsidRPr="006C7326">
              <w:rPr>
                <w:i/>
                <w:color w:val="FFFFFF"/>
                <w:highlight w:val="black"/>
                <w:vertAlign w:val="superscript"/>
              </w:rPr>
              <w:t xml:space="preserve"> </w:t>
            </w:r>
            <w:r w:rsidRPr="006C7326">
              <w:rPr>
                <w:color w:val="FFFFFF"/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136,5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Stopa bezrobocia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4,9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10329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25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Przeciętne miesięczne wynagrodzenia brutto w sektorze przedsiębiorstw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a</w:t>
            </w:r>
            <w:r w:rsidRPr="006C7326">
              <w:rPr>
                <w:color w:val="FFFFFF"/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6087,21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tabs>
                <w:tab w:val="right" w:leader="dot" w:pos="4248"/>
              </w:tabs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104,3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104,2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281061" w:rsidRPr="00977E05" w:rsidRDefault="00281061" w:rsidP="0028106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061" w:rsidRPr="006C7326" w:rsidRDefault="00281061" w:rsidP="0028106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1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towarów i usług konsumpcyjnych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c</w:t>
            </w:r>
            <w:r w:rsidRPr="006C7326">
              <w:rPr>
                <w:color w:val="FFFFFF"/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1D59D2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101,4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6A260A">
            <w:pPr>
              <w:pStyle w:val="tekstkomunikatTABB2"/>
              <w:spacing w:before="30" w:after="30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6A260A">
            <w:pPr>
              <w:pStyle w:val="TekstkomunikatTABliczby"/>
              <w:spacing w:before="30" w:after="30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823CBC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7C0871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  <w:vAlign w:val="center"/>
          </w:tcPr>
          <w:p w:rsidR="006A260A" w:rsidRPr="00977E05" w:rsidRDefault="00EC76AE" w:rsidP="00522C4A">
            <w:pPr>
              <w:pStyle w:val="wartocibezgwiazdek"/>
              <w:rPr>
                <w:b/>
                <w:color w:val="000000" w:themeColor="text1"/>
              </w:rPr>
            </w:pPr>
            <w:r w:rsidRPr="00977E05">
              <w:rPr>
                <w:b/>
                <w:color w:val="000000" w:themeColor="text1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6C7326" w:rsidRDefault="006A260A" w:rsidP="00522C4A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</w:tr>
    </w:tbl>
    <w:p w:rsidR="004D6419" w:rsidRPr="006C7326" w:rsidRDefault="004D6419" w:rsidP="001C066B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>a W przedsiębiorstwach</w:t>
      </w:r>
      <w:r w:rsidR="00AC28AF" w:rsidRPr="006C7326">
        <w:rPr>
          <w:color w:val="FFFFFF"/>
          <w:highlight w:val="black"/>
        </w:rPr>
        <w:t>, w których liczba pracujących przekracza</w:t>
      </w:r>
      <w:r w:rsidRPr="006C7326">
        <w:rPr>
          <w:color w:val="FFFFFF"/>
          <w:highlight w:val="black"/>
        </w:rPr>
        <w:t xml:space="preserve"> 9 </w:t>
      </w:r>
      <w:r w:rsidR="00AC28AF" w:rsidRPr="006C7326">
        <w:rPr>
          <w:color w:val="FFFFFF"/>
          <w:highlight w:val="black"/>
        </w:rPr>
        <w:t>osób</w:t>
      </w:r>
      <w:r w:rsidRPr="006C7326">
        <w:rPr>
          <w:color w:val="FFFFFF"/>
          <w:highlight w:val="black"/>
        </w:rPr>
        <w:t xml:space="preserve">. b Udział zarejestrowanych bezrobotnych w cywilnej ludności aktywnej zawodowo, szacowanej na koniec każdego miesiąca. </w:t>
      </w:r>
      <w:r w:rsidR="00E2148F" w:rsidRPr="006C7326">
        <w:rPr>
          <w:color w:val="FFFFFF"/>
          <w:highlight w:val="black"/>
        </w:rPr>
        <w:t>c</w:t>
      </w:r>
      <w:r w:rsidRPr="006C7326">
        <w:rPr>
          <w:color w:val="FFFFFF"/>
          <w:highlight w:val="black"/>
        </w:rPr>
        <w:t xml:space="preserve"> W kwartale.</w:t>
      </w:r>
      <w:r w:rsidR="00703D05" w:rsidRPr="006C7326">
        <w:rPr>
          <w:color w:val="FFFFFF"/>
          <w:highlight w:val="black"/>
        </w:rPr>
        <w:t xml:space="preserve"> </w:t>
      </w:r>
    </w:p>
    <w:p w:rsidR="00117DAD" w:rsidRPr="006C7326" w:rsidRDefault="004D6419" w:rsidP="00117DAD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highlight w:val="black"/>
        </w:rPr>
        <w:br w:type="page"/>
      </w:r>
      <w:r w:rsidR="00117DAD" w:rsidRPr="006C7326">
        <w:rPr>
          <w:color w:val="FFFFFF"/>
          <w:highlight w:val="black"/>
        </w:rPr>
        <w:t>Tablica 1</w:t>
      </w:r>
      <w:r w:rsidR="003E2C0E" w:rsidRPr="006C7326">
        <w:rPr>
          <w:color w:val="FFFFFF"/>
          <w:highlight w:val="black"/>
        </w:rPr>
        <w:t>2</w:t>
      </w:r>
      <w:r w:rsidR="00117DAD" w:rsidRPr="006C7326">
        <w:rPr>
          <w:color w:val="FFFFFF"/>
          <w:highlight w:val="black"/>
        </w:rPr>
        <w:t>.</w:t>
      </w:r>
      <w:r w:rsidR="00117DAD" w:rsidRPr="006C7326">
        <w:rPr>
          <w:color w:val="FFFFFF"/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C7326" w:rsidRPr="006C7326" w:rsidTr="00C56E6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  <w:p w:rsidR="00945531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 – 2018 r.</w:t>
            </w:r>
          </w:p>
          <w:p w:rsidR="00EB68B5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B68B5" w:rsidRPr="00977E05" w:rsidRDefault="00EB68B5" w:rsidP="00784AAE">
            <w:pPr>
              <w:pStyle w:val="Tekstkomunikatgwka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6C7326" w:rsidRDefault="00EB68B5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XII</w:t>
            </w:r>
          </w:p>
        </w:tc>
      </w:tr>
      <w:tr w:rsidR="006C7326" w:rsidRPr="006C7326" w:rsidTr="00C56E6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B1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  <w:vAlign w:val="center"/>
          </w:tcPr>
          <w:p w:rsidR="00E573FB" w:rsidRPr="00977E05" w:rsidRDefault="00E573FB" w:rsidP="00B419AD">
            <w:pPr>
              <w:pStyle w:val="TekstkomunikatTABliczby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B1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Wskaźnik</w:t>
            </w:r>
            <w:r w:rsidR="00C01A17" w:rsidRPr="006C7326">
              <w:rPr>
                <w:color w:val="FFFFFF"/>
                <w:highlight w:val="black"/>
              </w:rPr>
              <w:t>i</w:t>
            </w:r>
            <w:r w:rsidRPr="006C7326">
              <w:rPr>
                <w:color w:val="FFFFFF"/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977E05" w:rsidRDefault="004D6419" w:rsidP="003B2AF9">
            <w:pPr>
              <w:pStyle w:val="TekstkomunikatTABliczby"/>
              <w:spacing w:before="16" w:after="16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4D6419" w:rsidRPr="00977E05" w:rsidRDefault="004D6419" w:rsidP="003B2AF9">
            <w:pPr>
              <w:pStyle w:val="TekstkomunikatTABliczby"/>
              <w:spacing w:before="16" w:after="16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C7326" w:rsidRDefault="004D6419" w:rsidP="003B2AF9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96,6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118,1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snapToGrid w:val="0"/>
                <w:color w:val="000000" w:themeColor="text1"/>
              </w:rPr>
            </w:pPr>
            <w:r w:rsidRPr="00977E05">
              <w:rPr>
                <w:snapToGrid w:val="0"/>
                <w:color w:val="000000" w:themeColor="text1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98,5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snapToGrid w:val="0"/>
                <w:color w:val="000000" w:themeColor="text1"/>
              </w:rPr>
            </w:pPr>
            <w:r w:rsidRPr="00977E05">
              <w:rPr>
                <w:snapToGrid w:val="0"/>
                <w:color w:val="000000" w:themeColor="text1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93,8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103,2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93,4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3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665B82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1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Relacje cen skupu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a</w:t>
            </w:r>
            <w:r w:rsidRPr="006C7326">
              <w:rPr>
                <w:color w:val="FFFFFF"/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6,3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B1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C44ADC" w:rsidP="00154D6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82800" w:rsidP="00154D6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B1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sprzedana przemysłu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54D6E" w:rsidRPr="00977E05" w:rsidRDefault="00154D6E" w:rsidP="00154D6E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C7326" w:rsidRDefault="00154D6E" w:rsidP="00154D6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95,2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gwiazd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91,5*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gwiazdka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108,9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gwiazd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104,9*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gwiazdka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1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Produkcja budowlano-montażowa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gwiazdka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111,0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C56E6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105,6</w:t>
            </w:r>
          </w:p>
        </w:tc>
      </w:tr>
      <w:tr w:rsidR="006C7326" w:rsidRPr="006C7326" w:rsidTr="00C56E6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B2"/>
              <w:spacing w:before="16" w:after="1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7618" w:rsidRPr="006C7326" w:rsidRDefault="00747618" w:rsidP="00747618">
            <w:pPr>
              <w:pStyle w:val="TekstkomunikatTABliczby"/>
              <w:spacing w:before="16" w:after="1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</w:tcPr>
          <w:p w:rsidR="00747618" w:rsidRPr="00977E05" w:rsidRDefault="00747618" w:rsidP="0074761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747618" w:rsidRPr="006C7326" w:rsidRDefault="00747618" w:rsidP="00747618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</w:tbl>
    <w:p w:rsidR="004D6419" w:rsidRPr="006C7326" w:rsidRDefault="004D6419" w:rsidP="001C066B">
      <w:pPr>
        <w:pStyle w:val="Tekstkomunikatnotka"/>
        <w:rPr>
          <w:color w:val="FFFFFF"/>
          <w:highlight w:val="black"/>
        </w:rPr>
      </w:pPr>
      <w:r w:rsidRPr="006C7326">
        <w:rPr>
          <w:color w:val="FFFFFF"/>
          <w:highlight w:val="black"/>
        </w:rPr>
        <w:t xml:space="preserve">a Ceny bieżące bez VAT. b </w:t>
      </w:r>
      <w:r w:rsidR="00AC28AF" w:rsidRPr="006C7326">
        <w:rPr>
          <w:color w:val="FFFFFF"/>
          <w:highlight w:val="black"/>
        </w:rPr>
        <w:t>W przedsiębiorstwach, w których liczba pracujących przekracza 9 osób</w:t>
      </w:r>
      <w:r w:rsidRPr="006C7326">
        <w:rPr>
          <w:color w:val="FFFFFF"/>
          <w:highlight w:val="black"/>
        </w:rPr>
        <w:t xml:space="preserve">. </w:t>
      </w:r>
    </w:p>
    <w:p w:rsidR="00117DAD" w:rsidRPr="006C7326" w:rsidRDefault="004D6419" w:rsidP="00117DAD">
      <w:pPr>
        <w:pStyle w:val="Tekstkomunikattytwykrestabl"/>
        <w:rPr>
          <w:color w:val="FFFFFF"/>
          <w:highlight w:val="black"/>
        </w:rPr>
      </w:pPr>
      <w:r w:rsidRPr="006C7326">
        <w:rPr>
          <w:color w:val="FFFFFF"/>
          <w:sz w:val="24"/>
          <w:highlight w:val="black"/>
        </w:rPr>
        <w:br w:type="page"/>
      </w:r>
      <w:r w:rsidR="00117DAD" w:rsidRPr="006C7326">
        <w:rPr>
          <w:color w:val="FFFFFF"/>
          <w:highlight w:val="black"/>
        </w:rPr>
        <w:t>Tablica 1</w:t>
      </w:r>
      <w:r w:rsidR="003E2C0E" w:rsidRPr="006C7326">
        <w:rPr>
          <w:color w:val="FFFFFF"/>
          <w:highlight w:val="black"/>
        </w:rPr>
        <w:t>2</w:t>
      </w:r>
      <w:r w:rsidR="00117DAD" w:rsidRPr="006C7326">
        <w:rPr>
          <w:color w:val="FFFFFF"/>
          <w:highlight w:val="black"/>
        </w:rPr>
        <w:t>.</w:t>
      </w:r>
      <w:r w:rsidR="00117DAD" w:rsidRPr="006C7326">
        <w:rPr>
          <w:color w:val="FFFFFF"/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C7326" w:rsidRPr="006C7326" w:rsidTr="00977E05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WYSZCZEGÓLNIENIE</w:t>
            </w:r>
          </w:p>
          <w:p w:rsidR="00945531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 – 2018 r.</w:t>
            </w:r>
          </w:p>
          <w:p w:rsidR="00BF5CB2" w:rsidRPr="006C7326" w:rsidRDefault="00945531" w:rsidP="00945531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BF5CB2" w:rsidRPr="00977E05" w:rsidRDefault="00BF5CB2" w:rsidP="00784AAE">
            <w:pPr>
              <w:pStyle w:val="Tekstkomunikatgwka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6C7326" w:rsidRDefault="00BF5CB2" w:rsidP="00784AAE">
            <w:pPr>
              <w:pStyle w:val="Tekstkomunikatgwka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XII</w:t>
            </w:r>
          </w:p>
        </w:tc>
      </w:tr>
      <w:tr w:rsidR="006C7326" w:rsidRPr="006C7326" w:rsidTr="00977E05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C7326" w:rsidRDefault="00E573FB" w:rsidP="00B419AD">
            <w:pPr>
              <w:pStyle w:val="TekstkomunikatTABB1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  <w:vAlign w:val="bottom"/>
          </w:tcPr>
          <w:p w:rsidR="00E573FB" w:rsidRPr="00977E05" w:rsidRDefault="00E573FB" w:rsidP="00522C4A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C7326" w:rsidRDefault="00E573FB" w:rsidP="00B419AD">
            <w:pPr>
              <w:pStyle w:val="TekstkomunikatTABliczby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TekstkomunikatTABB1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4126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6768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7E38BA" w:rsidRPr="00977E05" w:rsidRDefault="007E38BA" w:rsidP="007E38BA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10285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12839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15336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18299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22277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26431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28852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32695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35713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38BA" w:rsidRPr="006C7326" w:rsidRDefault="007E38BA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41154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823CBC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3427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7E38BA" w:rsidP="007E38B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6708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81382A" w:rsidP="0081382A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9607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24EB8" w:rsidRPr="00977E05" w:rsidRDefault="00124EB8" w:rsidP="00124EB8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120,0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124EB8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EB8" w:rsidRPr="006C7326" w:rsidRDefault="00124EB8" w:rsidP="0081382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110,4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823CBC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83,1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7E38BA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81382A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1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Sprzedaż detaliczna towarów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a</w:t>
            </w:r>
            <w:r w:rsidRPr="006C7326">
              <w:rPr>
                <w:color w:val="FFFFFF"/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A57D3" w:rsidRPr="00977E05" w:rsidRDefault="001A57D3" w:rsidP="001A57D3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111,7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A57D3" w:rsidRPr="00977E05" w:rsidRDefault="001A57D3" w:rsidP="001A57D3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A57D3" w:rsidRPr="00977E05" w:rsidRDefault="001A57D3" w:rsidP="001A57D3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102,4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1A57D3" w:rsidRPr="00977E05" w:rsidRDefault="001A57D3" w:rsidP="001A57D3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A57D3" w:rsidRPr="006C7326" w:rsidRDefault="001A57D3" w:rsidP="001A57D3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1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Wskaźnik rentowności obrotu w przedsiębiorstwach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brutto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c</w:t>
            </w:r>
            <w:r w:rsidRPr="006C7326">
              <w:rPr>
                <w:i/>
                <w:color w:val="FFFFFF"/>
                <w:highlight w:val="black"/>
              </w:rPr>
              <w:t xml:space="preserve"> </w:t>
            </w:r>
            <w:r w:rsidRPr="006C7326">
              <w:rPr>
                <w:color w:val="FFFFFF"/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E9762E" w:rsidP="00E9762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4C04CB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4,6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DA5994" w:rsidP="00E9762E">
            <w:pPr>
              <w:pStyle w:val="wartocibezgwiazdek"/>
              <w:rPr>
                <w:b/>
                <w:color w:val="000000" w:themeColor="text1"/>
              </w:rPr>
            </w:pPr>
            <w:r w:rsidRPr="00977E05">
              <w:rPr>
                <w:b/>
                <w:color w:val="000000" w:themeColor="text1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netto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d</w:t>
            </w:r>
            <w:r w:rsidRPr="006C7326">
              <w:rPr>
                <w:color w:val="FFFFFF"/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E9762E" w:rsidP="00E9762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4C04CB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3,7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DA5994" w:rsidP="00E9762E">
            <w:pPr>
              <w:pStyle w:val="wartocibezgwiazdek"/>
              <w:rPr>
                <w:b/>
                <w:color w:val="000000" w:themeColor="text1"/>
              </w:rPr>
            </w:pPr>
            <w:r w:rsidRPr="00977E05">
              <w:rPr>
                <w:b/>
                <w:color w:val="000000" w:themeColor="text1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1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Nakłady inwestycyjne przedsiębiorstw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b</w:t>
            </w:r>
            <w:r w:rsidRPr="006C7326">
              <w:rPr>
                <w:color w:val="FFFFFF"/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E9762E" w:rsidP="00E9762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snapToGrid w:val="0"/>
                <w:color w:val="FFFFFF"/>
                <w:highlight w:val="black"/>
              </w:rPr>
            </w:pPr>
            <w:r w:rsidRPr="006C7326">
              <w:rPr>
                <w:snapToGrid w:val="0"/>
                <w:color w:val="FFFFFF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46896,0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DA5994" w:rsidP="00E9762E">
            <w:pPr>
              <w:pStyle w:val="wartocibezgwiazdek"/>
              <w:rPr>
                <w:b/>
                <w:color w:val="000000" w:themeColor="text1"/>
              </w:rPr>
            </w:pPr>
            <w:r w:rsidRPr="00977E05">
              <w:rPr>
                <w:b/>
                <w:color w:val="000000" w:themeColor="text1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E9762E" w:rsidP="00E9762E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114,9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  <w:r w:rsidRPr="006C7326">
              <w:rPr>
                <w:b/>
                <w:color w:val="FFFFFF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E9762E" w:rsidRPr="00977E05" w:rsidRDefault="00DA5994" w:rsidP="00E9762E">
            <w:pPr>
              <w:pStyle w:val="wartocibezgwiazdek"/>
              <w:rPr>
                <w:b/>
                <w:color w:val="000000" w:themeColor="text1"/>
              </w:rPr>
            </w:pPr>
            <w:r w:rsidRPr="00977E05">
              <w:rPr>
                <w:b/>
                <w:color w:val="000000" w:themeColor="text1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b/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9762E" w:rsidRPr="006C7326" w:rsidRDefault="00E9762E" w:rsidP="00E9762E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1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Podmioty gospodarki narodowej</w:t>
            </w:r>
            <w:r w:rsidRPr="006C7326">
              <w:rPr>
                <w:color w:val="FFFFFF"/>
                <w:highlight w:val="black"/>
                <w:vertAlign w:val="superscript"/>
              </w:rPr>
              <w:t xml:space="preserve"> e</w:t>
            </w:r>
            <w:r w:rsidRPr="006C7326">
              <w:rPr>
                <w:color w:val="FFFFFF"/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816423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tabs>
                <w:tab w:val="right" w:leader="dot" w:pos="4253"/>
              </w:tabs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CF1AC4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E1142E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E15BC5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159027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2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034B36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0615FB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E15BC5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  <w:tr w:rsidR="006C7326" w:rsidRPr="006C7326" w:rsidTr="00977E0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B3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FFFF00"/>
            <w:vAlign w:val="center"/>
          </w:tcPr>
          <w:p w:rsidR="00945531" w:rsidRPr="00977E05" w:rsidRDefault="00945531" w:rsidP="00945531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C7326" w:rsidRDefault="00945531" w:rsidP="00945531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31618</w:t>
            </w:r>
          </w:p>
        </w:tc>
      </w:tr>
      <w:tr w:rsidR="006C7326" w:rsidRPr="006C7326" w:rsidTr="00977E0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765FB1">
            <w:pPr>
              <w:pStyle w:val="TekstkomunikatTABB3"/>
              <w:spacing w:before="36" w:after="36"/>
              <w:rPr>
                <w:color w:val="FFFFFF"/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765FB1">
            <w:pPr>
              <w:pStyle w:val="TekstkomunikatTABliczby"/>
              <w:spacing w:before="36" w:after="36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034B36" w:rsidP="00522C4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0615FB" w:rsidP="00522C4A">
            <w:pPr>
              <w:pStyle w:val="wartocibezgwiazdek"/>
              <w:rPr>
                <w:color w:val="FFFFFF"/>
                <w:highlight w:val="black"/>
              </w:rPr>
            </w:pPr>
            <w:r w:rsidRPr="006C7326">
              <w:rPr>
                <w:color w:val="FFFFFF"/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00"/>
            <w:vAlign w:val="center"/>
          </w:tcPr>
          <w:p w:rsidR="00765FB1" w:rsidRPr="00977E05" w:rsidRDefault="00E15BC5" w:rsidP="00522C4A">
            <w:pPr>
              <w:pStyle w:val="wartocibezgwiazdek"/>
              <w:rPr>
                <w:color w:val="000000" w:themeColor="text1"/>
              </w:rPr>
            </w:pPr>
            <w:r w:rsidRPr="00977E05">
              <w:rPr>
                <w:color w:val="000000" w:themeColor="text1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6C7326" w:rsidRDefault="00765FB1" w:rsidP="00522C4A">
            <w:pPr>
              <w:pStyle w:val="wartocibezgwiazdek"/>
              <w:rPr>
                <w:color w:val="FFFFFF"/>
                <w:highlight w:val="black"/>
              </w:rPr>
            </w:pPr>
          </w:p>
        </w:tc>
      </w:tr>
    </w:tbl>
    <w:p w:rsidR="0034651C" w:rsidRPr="006C7326" w:rsidRDefault="004D6419" w:rsidP="00B90F3B">
      <w:pPr>
        <w:pStyle w:val="Tekstkomunikatnotka"/>
        <w:rPr>
          <w:color w:val="FFFFFF"/>
          <w:highlight w:val="black"/>
        </w:rPr>
        <w:sectPr w:rsidR="0034651C" w:rsidRPr="006C732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C7326">
        <w:rPr>
          <w:color w:val="FFFFFF"/>
          <w:highlight w:val="black"/>
        </w:rPr>
        <w:t xml:space="preserve">a </w:t>
      </w:r>
      <w:r w:rsidR="00AC28AF" w:rsidRPr="006C7326">
        <w:rPr>
          <w:color w:val="FFFFFF"/>
          <w:highlight w:val="black"/>
        </w:rPr>
        <w:t xml:space="preserve">W przedsiębiorstwach, w których liczba pracujących przekracza </w:t>
      </w:r>
      <w:r w:rsidRPr="006C7326">
        <w:rPr>
          <w:color w:val="FFFFFF"/>
          <w:highlight w:val="black"/>
        </w:rPr>
        <w:t xml:space="preserve">9 </w:t>
      </w:r>
      <w:r w:rsidR="00AC28AF" w:rsidRPr="006C7326">
        <w:rPr>
          <w:color w:val="FFFFFF"/>
          <w:highlight w:val="black"/>
        </w:rPr>
        <w:t>osób</w:t>
      </w:r>
      <w:r w:rsidRPr="006C7326">
        <w:rPr>
          <w:color w:val="FFFFFF"/>
          <w:highlight w:val="black"/>
        </w:rPr>
        <w:t xml:space="preserve">. b </w:t>
      </w:r>
      <w:r w:rsidR="00AC28AF" w:rsidRPr="006C7326">
        <w:rPr>
          <w:color w:val="FFFFFF"/>
          <w:highlight w:val="black"/>
        </w:rPr>
        <w:t>W przedsiębiorstwach, w których liczba pracujących przekracza 49 osób</w:t>
      </w:r>
      <w:r w:rsidR="00BC0F65" w:rsidRPr="006C7326">
        <w:rPr>
          <w:color w:val="FFFFFF"/>
          <w:highlight w:val="black"/>
        </w:rPr>
        <w:t>.</w:t>
      </w:r>
      <w:r w:rsidRPr="006C7326">
        <w:rPr>
          <w:color w:val="FFFFFF"/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C7326">
        <w:rPr>
          <w:color w:val="FFFFFF"/>
          <w:highlight w:val="black"/>
        </w:rPr>
        <w:t>osób prowadzących gospodarstwa indywidualne w rolnictwie</w:t>
      </w:r>
      <w:r w:rsidR="00B90F3B" w:rsidRPr="006C7326">
        <w:rPr>
          <w:color w:val="FFFFFF"/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6C7326">
        <w:rPr>
          <w:color w:val="FFFFFF"/>
          <w:highlight w:val="black"/>
        </w:rPr>
        <w:t>,</w:t>
      </w:r>
      <w:r w:rsidR="00B90F3B" w:rsidRPr="006C7326">
        <w:rPr>
          <w:color w:val="FFFFFF"/>
          <w:highlight w:val="black"/>
        </w:rPr>
        <w:t xml:space="preserve"> </w:t>
      </w:r>
      <w:r w:rsidR="00C64405" w:rsidRPr="006C7326">
        <w:rPr>
          <w:color w:val="FFFFFF"/>
          <w:highlight w:val="black"/>
        </w:rPr>
        <w:t>a</w:t>
      </w:r>
      <w:r w:rsidR="00B90F3B" w:rsidRPr="006C7326">
        <w:rPr>
          <w:color w:val="FFFFFF"/>
          <w:highlight w:val="black"/>
        </w:rPr>
        <w:t xml:space="preserve"> których wpisy nie zostały odnalezione w zbiorach KRS.  </w:t>
      </w:r>
    </w:p>
    <w:p w:rsidR="00F548C1" w:rsidRPr="006C7326" w:rsidRDefault="00F548C1" w:rsidP="00F548C1">
      <w:pPr>
        <w:rPr>
          <w:color w:val="FFFFFF"/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6C7326" w:rsidTr="006C732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</w:rPr>
            </w:pPr>
            <w:r w:rsidRPr="006C7326">
              <w:rPr>
                <w:rFonts w:cs="Arial"/>
                <w:color w:val="FFFFFF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US"/>
              </w:rPr>
            </w:pPr>
            <w:r w:rsidRPr="006C7326">
              <w:rPr>
                <w:rFonts w:cs="Arial"/>
                <w:color w:val="FFFFFF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C7326" w:rsidRDefault="005D23B0" w:rsidP="005A533A">
            <w:pPr>
              <w:rPr>
                <w:rFonts w:cs="Arial"/>
                <w:color w:val="FFFFFF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1369D6EC" wp14:editId="5E66DEF2">
                  <wp:simplePos x="0" y="0"/>
                  <wp:positionH relativeFrom="column">
                    <wp:posOffset>26035</wp:posOffset>
                  </wp:positionH>
                  <wp:positionV relativeFrom="page">
                    <wp:posOffset>16510</wp:posOffset>
                  </wp:positionV>
                  <wp:extent cx="250190" cy="250190"/>
                  <wp:effectExtent l="0" t="0" r="0" b="0"/>
                  <wp:wrapNone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C7326" w:rsidRDefault="00F548C1" w:rsidP="00F548C1">
            <w:pPr>
              <w:rPr>
                <w:rFonts w:cs="Arial"/>
                <w:color w:val="FFFFFF"/>
                <w:sz w:val="20"/>
                <w:highlight w:val="black"/>
              </w:rPr>
            </w:pPr>
            <w:r w:rsidRPr="006C7326">
              <w:rPr>
                <w:color w:val="FFFFFF"/>
                <w:sz w:val="20"/>
                <w:highlight w:val="black"/>
              </w:rPr>
              <w:t>warszawa.stat.gov.pl</w:t>
            </w:r>
          </w:p>
        </w:tc>
      </w:tr>
      <w:tr w:rsidR="00F548C1" w:rsidRPr="006C7326" w:rsidTr="006C732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C7326" w:rsidRDefault="00F548C1" w:rsidP="00F548C1">
            <w:pPr>
              <w:rPr>
                <w:rFonts w:cs="Arial"/>
                <w:color w:val="FFFFFF"/>
                <w:sz w:val="20"/>
                <w:highlight w:val="black"/>
              </w:rPr>
            </w:pPr>
            <w:r w:rsidRPr="006C7326">
              <w:rPr>
                <w:rFonts w:cs="Arial"/>
                <w:b/>
                <w:color w:val="FFFFFF"/>
                <w:sz w:val="20"/>
                <w:highlight w:val="black"/>
              </w:rPr>
              <w:t>Urząd Statystyczny w Warszawie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C7326" w:rsidRDefault="00F548C1" w:rsidP="008C15F1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  <w:r w:rsidRPr="006C7326">
              <w:rPr>
                <w:rFonts w:cs="Arial"/>
                <w:b/>
                <w:color w:val="FFFFFF"/>
                <w:sz w:val="20"/>
                <w:highlight w:val="black"/>
                <w:lang w:val="en-GB"/>
              </w:rPr>
              <w:t>tel</w:t>
            </w:r>
            <w:r w:rsidR="00FC6992" w:rsidRPr="006C7326">
              <w:rPr>
                <w:rFonts w:cs="Arial"/>
                <w:b/>
                <w:color w:val="FFFFFF"/>
                <w:sz w:val="20"/>
                <w:highlight w:val="black"/>
                <w:lang w:val="en-GB"/>
              </w:rPr>
              <w:t>.</w:t>
            </w:r>
            <w:r w:rsidRPr="006C7326">
              <w:rPr>
                <w:rFonts w:cs="Arial"/>
                <w:b/>
                <w:color w:val="FFFFFF"/>
                <w:sz w:val="20"/>
                <w:highlight w:val="black"/>
                <w:lang w:val="en-GB"/>
              </w:rPr>
              <w:t>:</w:t>
            </w:r>
            <w:r w:rsidRPr="006C7326">
              <w:rPr>
                <w:rFonts w:cs="Arial"/>
                <w:color w:val="FFFFFF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C7326" w:rsidRDefault="005D23B0" w:rsidP="005A533A">
            <w:pPr>
              <w:rPr>
                <w:rFonts w:cs="Arial"/>
                <w:color w:val="FFFFFF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492D2B1F" wp14:editId="64DC2C7C">
                  <wp:simplePos x="0" y="0"/>
                  <wp:positionH relativeFrom="column">
                    <wp:posOffset>29845</wp:posOffset>
                  </wp:positionH>
                  <wp:positionV relativeFrom="page">
                    <wp:posOffset>33020</wp:posOffset>
                  </wp:positionV>
                  <wp:extent cx="262255" cy="250190"/>
                  <wp:effectExtent l="0" t="0" r="4445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C7326" w:rsidRDefault="00F548C1" w:rsidP="00F548C1">
            <w:pPr>
              <w:rPr>
                <w:rFonts w:cs="Arial"/>
                <w:color w:val="FFFFFF"/>
                <w:sz w:val="20"/>
                <w:highlight w:val="black"/>
              </w:rPr>
            </w:pPr>
            <w:r w:rsidRPr="006C7326">
              <w:rPr>
                <w:color w:val="FFFFFF"/>
                <w:sz w:val="20"/>
                <w:highlight w:val="black"/>
              </w:rPr>
              <w:t>@</w:t>
            </w:r>
            <w:proofErr w:type="spellStart"/>
            <w:r w:rsidRPr="006C7326">
              <w:rPr>
                <w:color w:val="FFFFFF"/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6C7326" w:rsidTr="006C732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C7326" w:rsidRDefault="00F548C1" w:rsidP="00F548C1">
            <w:pPr>
              <w:rPr>
                <w:rFonts w:cs="Arial"/>
                <w:color w:val="FFFFFF"/>
                <w:sz w:val="20"/>
                <w:highlight w:val="black"/>
              </w:rPr>
            </w:pPr>
            <w:r w:rsidRPr="006C7326">
              <w:rPr>
                <w:rFonts w:cs="Arial"/>
                <w:color w:val="FFFFFF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C7326" w:rsidRDefault="00F548C1" w:rsidP="00F548C1">
            <w:pPr>
              <w:rPr>
                <w:color w:val="FFFFFF"/>
                <w:highlight w:val="black"/>
                <w:lang w:val="fi-FI"/>
              </w:rPr>
            </w:pPr>
            <w:r w:rsidRPr="006C7326">
              <w:rPr>
                <w:b/>
                <w:color w:val="FFFFFF"/>
                <w:highlight w:val="black"/>
                <w:lang w:val="fi-FI"/>
              </w:rPr>
              <w:t>faks:</w:t>
            </w:r>
            <w:r w:rsidRPr="006C7326">
              <w:rPr>
                <w:color w:val="FFFFFF"/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</w:rPr>
            </w:pPr>
          </w:p>
        </w:tc>
      </w:tr>
      <w:tr w:rsidR="00C2330F" w:rsidRPr="00977E05" w:rsidTr="006C732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6C7326" w:rsidRDefault="00C2330F" w:rsidP="00F548C1">
            <w:pPr>
              <w:rPr>
                <w:rFonts w:cs="Arial"/>
                <w:b/>
                <w:color w:val="FFFFFF"/>
                <w:sz w:val="20"/>
                <w:highlight w:val="black"/>
              </w:rPr>
            </w:pPr>
            <w:r w:rsidRPr="006C7326">
              <w:rPr>
                <w:rFonts w:cs="Arial"/>
                <w:color w:val="FFFFFF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6C7326" w:rsidRDefault="00C2330F" w:rsidP="005A533A">
            <w:pPr>
              <w:rPr>
                <w:noProof/>
                <w:color w:val="FFFFFF"/>
                <w:sz w:val="20"/>
                <w:highlight w:val="black"/>
                <w:lang w:val="en-GB" w:eastAsia="pl-PL"/>
              </w:rPr>
            </w:pPr>
            <w:r w:rsidRPr="006C7326">
              <w:rPr>
                <w:rFonts w:cs="Arial"/>
                <w:b/>
                <w:color w:val="FFFFFF"/>
                <w:sz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6C7326">
                <w:rPr>
                  <w:rStyle w:val="Hipercze"/>
                  <w:rFonts w:cs="Arial"/>
                  <w:color w:val="FFFFFF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6C7326" w:rsidRDefault="00C2330F" w:rsidP="005A533A">
            <w:pPr>
              <w:rPr>
                <w:color w:val="FFFFFF"/>
                <w:sz w:val="20"/>
                <w:highlight w:val="black"/>
                <w:lang w:val="en-GB"/>
              </w:rPr>
            </w:pPr>
          </w:p>
        </w:tc>
      </w:tr>
    </w:tbl>
    <w:p w:rsidR="00F548C1" w:rsidRPr="006C7326" w:rsidRDefault="00F548C1" w:rsidP="00F548C1">
      <w:pPr>
        <w:rPr>
          <w:color w:val="FFFFFF"/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977E05" w:rsidTr="006C7326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6C7326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FFFFFF"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6C7326" w:rsidRDefault="00F548C1" w:rsidP="005A533A">
            <w:pPr>
              <w:pStyle w:val="Nagwek3"/>
              <w:spacing w:before="120" w:after="120"/>
              <w:rPr>
                <w:rFonts w:cs="Arial"/>
                <w:color w:val="FFFFFF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</w:tr>
      <w:tr w:rsidR="00F548C1" w:rsidRPr="00977E05" w:rsidTr="006C7326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</w:tr>
      <w:tr w:rsidR="00F548C1" w:rsidRPr="00977E05" w:rsidTr="006C7326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C7326" w:rsidRDefault="00F548C1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C7326" w:rsidRDefault="005D23B0" w:rsidP="005A533A">
            <w:pPr>
              <w:rPr>
                <w:rFonts w:cs="Arial"/>
                <w:color w:val="FFFFFF"/>
                <w:sz w:val="20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28EDEEC0" wp14:editId="4AED06E7">
                  <wp:simplePos x="0" y="0"/>
                  <wp:positionH relativeFrom="column">
                    <wp:posOffset>-120147</wp:posOffset>
                  </wp:positionH>
                  <wp:positionV relativeFrom="page">
                    <wp:posOffset>-178962</wp:posOffset>
                  </wp:positionV>
                  <wp:extent cx="1621790" cy="883920"/>
                  <wp:effectExtent l="0" t="0" r="0" b="0"/>
                  <wp:wrapNone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6C7326" w:rsidRDefault="00F548C1" w:rsidP="00F548C1">
      <w:pPr>
        <w:rPr>
          <w:color w:val="FFFFFF"/>
          <w:sz w:val="18"/>
          <w:highlight w:val="black"/>
          <w:lang w:val="en-US"/>
        </w:rPr>
      </w:pPr>
      <w:r w:rsidRPr="006C7326">
        <w:rPr>
          <w:noProof/>
          <w:color w:val="FFFFFF"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hd w:val="clear" w:color="auto" w:fill="000000"/>
                              </w:rPr>
                            </w:pPr>
                          </w:p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hd w:val="clear" w:color="auto" w:fill="000000"/>
                              </w:rPr>
                            </w:pPr>
                            <w:r w:rsidRPr="006C7326">
                              <w:rPr>
                                <w:b/>
                                <w:color w:val="FFFFFF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w 2017 r.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Informacja o sytuacji społeczno-gospodarczej województw Nr 4/2018</w:t>
                              </w:r>
                            </w:hyperlink>
                            <w:r w:rsidR="00355EAC" w:rsidRPr="006C7326"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</w:pPr>
                            <w:r w:rsidRPr="006C7326"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355EAC" w:rsidRPr="006C7326" w:rsidRDefault="00355EAC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r w:rsidRPr="006C7326"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C7326"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6C7326"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C7326"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</w:pPr>
                            <w:r w:rsidRPr="006C7326"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355EAC" w:rsidRPr="006C7326" w:rsidRDefault="00355EAC" w:rsidP="00F548C1">
                            <w:pPr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</w:pPr>
                            <w:r w:rsidRPr="006C7326">
                              <w:rPr>
                                <w:b/>
                                <w:color w:val="FFFFFF"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355EAC" w:rsidRPr="006C7326">
                                <w:rPr>
                                  <w:rStyle w:val="Hipercze"/>
                                  <w:color w:val="FFFFFF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color w:val="FFFFFF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355EAC" w:rsidRPr="006C7326"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rStyle w:val="Hipercze"/>
                                <w:rFonts w:cs="Arial"/>
                                <w:color w:val="FFFFFF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355EAC" w:rsidRPr="006C7326">
                                <w:rPr>
                                  <w:rStyle w:val="Hipercze"/>
                                  <w:rFonts w:cs="Arial"/>
                                  <w:color w:val="FFFFFF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355EAC" w:rsidRPr="006C7326" w:rsidRDefault="004F2599" w:rsidP="009B1DA0">
                            <w:pPr>
                              <w:rPr>
                                <w:color w:val="FFFFFF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355EAC" w:rsidRPr="006C7326">
                                <w:rPr>
                                  <w:rStyle w:val="Hipercze"/>
                                  <w:color w:val="FFFFFF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hd w:val="clear" w:color="auto" w:fill="000000"/>
                        </w:rPr>
                      </w:pPr>
                    </w:p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hd w:val="clear" w:color="auto" w:fill="000000"/>
                        </w:rPr>
                      </w:pPr>
                      <w:r w:rsidRPr="006C7326">
                        <w:rPr>
                          <w:b/>
                          <w:color w:val="FFFFFF"/>
                          <w:shd w:val="clear" w:color="auto" w:fill="000000"/>
                        </w:rPr>
                        <w:t>Powiązane opracowania</w:t>
                      </w:r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Raport o sytuacji społeczno-gospodarczej województwa mazowieckiego w 2017 r.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Informacja o sytuacji społeczno-gospodarczej województw Nr 4/2018</w:t>
                        </w:r>
                      </w:hyperlink>
                      <w:r w:rsidR="00355EAC" w:rsidRPr="006C7326"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</w:pPr>
                    </w:p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</w:pPr>
                      <w:r w:rsidRPr="006C7326"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355EAC" w:rsidRPr="006C7326" w:rsidRDefault="00355EAC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r w:rsidRPr="006C7326"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C7326"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6C7326"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C7326"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</w:pPr>
                      <w:r w:rsidRPr="006C7326"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355EAC" w:rsidRPr="006C7326" w:rsidRDefault="00355EAC" w:rsidP="00F548C1">
                      <w:pPr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</w:pPr>
                      <w:r w:rsidRPr="006C7326">
                        <w:rPr>
                          <w:b/>
                          <w:color w:val="FFFFFF"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355EAC" w:rsidRPr="006C7326">
                          <w:rPr>
                            <w:rStyle w:val="Hipercze"/>
                            <w:color w:val="FFFFFF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59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60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color w:val="FFFFFF"/>
                          <w:shd w:val="clear" w:color="auto" w:fill="000000"/>
                        </w:rPr>
                      </w:pPr>
                      <w:hyperlink r:id="rId62" w:history="1">
                        <w:r w:rsidR="00355EAC" w:rsidRPr="006C7326">
                          <w:rPr>
                            <w:rStyle w:val="Hipercze"/>
                            <w:color w:val="FFFFFF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355EAC" w:rsidRPr="006C7326"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rStyle w:val="Hipercze"/>
                          <w:rFonts w:cs="Arial"/>
                          <w:color w:val="FFFFFF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355EAC" w:rsidRPr="006C7326">
                          <w:rPr>
                            <w:rStyle w:val="Hipercze"/>
                            <w:rFonts w:cs="Arial"/>
                            <w:color w:val="FFFFFF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355EAC" w:rsidRPr="006C7326" w:rsidRDefault="00902F8A" w:rsidP="009B1DA0">
                      <w:pPr>
                        <w:rPr>
                          <w:color w:val="FFFFFF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="00355EAC" w:rsidRPr="006C7326">
                          <w:rPr>
                            <w:rStyle w:val="Hipercze"/>
                            <w:color w:val="FFFFFF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6C7326" w:rsidRDefault="00F548C1">
      <w:pPr>
        <w:rPr>
          <w:color w:val="FFFFFF"/>
          <w:highlight w:val="black"/>
          <w:lang w:val="en-US"/>
        </w:rPr>
      </w:pPr>
    </w:p>
    <w:p w:rsidR="0034651C" w:rsidRPr="006C7326" w:rsidRDefault="0034651C">
      <w:pPr>
        <w:rPr>
          <w:color w:val="FFFFFF"/>
          <w:sz w:val="16"/>
          <w:highlight w:val="black"/>
          <w:lang w:val="en-US" w:eastAsia="pl-PL"/>
        </w:rPr>
      </w:pPr>
    </w:p>
    <w:p w:rsidR="0034651C" w:rsidRPr="006C7326" w:rsidRDefault="0034651C" w:rsidP="001C066B">
      <w:pPr>
        <w:pStyle w:val="Tekstkomunikatnotka"/>
        <w:rPr>
          <w:color w:val="FFFFFF"/>
          <w:highlight w:val="black"/>
          <w:lang w:val="en-US"/>
        </w:rPr>
      </w:pPr>
    </w:p>
    <w:sectPr w:rsidR="0034651C" w:rsidRPr="006C732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599" w:rsidRDefault="004F2599">
      <w:r>
        <w:separator/>
      </w:r>
    </w:p>
  </w:endnote>
  <w:endnote w:type="continuationSeparator" w:id="0">
    <w:p w:rsidR="004F2599" w:rsidRDefault="004F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AC" w:rsidRDefault="00355EA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55EAC" w:rsidRDefault="00355EA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AC" w:rsidRPr="008C15F1" w:rsidRDefault="00355EA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76344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355EAC" w:rsidRDefault="00355EA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599" w:rsidRDefault="004F2599">
      <w:r>
        <w:separator/>
      </w:r>
    </w:p>
  </w:footnote>
  <w:footnote w:type="continuationSeparator" w:id="0">
    <w:p w:rsidR="004F2599" w:rsidRDefault="004F2599">
      <w:r>
        <w:continuationSeparator/>
      </w:r>
    </w:p>
  </w:footnote>
  <w:footnote w:id="1">
    <w:p w:rsidR="00355EAC" w:rsidRPr="007B3BA9" w:rsidRDefault="00355EAC" w:rsidP="00A12AA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355EAC" w:rsidRPr="0002187D" w:rsidRDefault="00355EAC" w:rsidP="00A12AA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355EAC" w:rsidRPr="000F0B9F" w:rsidRDefault="00355EAC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355EAC" w:rsidRDefault="00355EA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EAC" w:rsidRDefault="00E8309B" w:rsidP="0034651C">
    <w:pPr>
      <w:pStyle w:val="Nagwek"/>
      <w:spacing w:before="120"/>
      <w:jc w:val="center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037A99E" wp14:editId="38013558">
          <wp:simplePos x="0" y="0"/>
          <wp:positionH relativeFrom="page">
            <wp:posOffset>457200</wp:posOffset>
          </wp:positionH>
          <wp:positionV relativeFrom="page">
            <wp:posOffset>497840</wp:posOffset>
          </wp:positionV>
          <wp:extent cx="1342390" cy="359410"/>
          <wp:effectExtent l="0" t="0" r="0" b="2540"/>
          <wp:wrapTopAndBottom/>
          <wp:docPr id="11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EAC" w:rsidRDefault="00355EAC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55EAC" w:rsidRPr="00E8309B" w:rsidRDefault="00355EA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E8309B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E8309B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E8309B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355EAC" w:rsidRPr="00E8309B" w:rsidRDefault="00355EA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E8309B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E8309B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E8309B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355EAC" w:rsidRDefault="00355EA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</w:p>
  <w:p w:rsidR="00355EAC" w:rsidRDefault="005D4875" w:rsidP="005D4875">
    <w:pPr>
      <w:pStyle w:val="Nagwek"/>
      <w:tabs>
        <w:tab w:val="clear" w:pos="4536"/>
        <w:tab w:val="clear" w:pos="9072"/>
        <w:tab w:val="left" w:pos="8572"/>
      </w:tabs>
      <w:spacing w:before="120"/>
      <w:rPr>
        <w:sz w:val="12"/>
        <w:szCs w:val="12"/>
      </w:rPr>
    </w:pPr>
    <w:r>
      <w:rPr>
        <w:sz w:val="12"/>
        <w:szCs w:val="12"/>
      </w:rPr>
      <w:tab/>
    </w:r>
  </w:p>
  <w:p w:rsidR="00355EAC" w:rsidRPr="0037412B" w:rsidRDefault="00355EA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5EAC" w:rsidRPr="006C7326" w:rsidRDefault="00355EA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FFFFFF"/>
                              <w:sz w:val="28"/>
                              <w:lang w:val="en-GB"/>
                            </w:rPr>
                          </w:pPr>
                          <w:r w:rsidRPr="006C7326">
                            <w:rPr>
                              <w:rFonts w:ascii="Fira Sans SemiBold" w:hAnsi="Fira Sans SemiBold"/>
                              <w:color w:val="FFFFFF"/>
                              <w:sz w:val="28"/>
                              <w:lang w:val="en-GB"/>
                            </w:rPr>
                            <w:t>29.04.2019 r.</w:t>
                          </w:r>
                        </w:p>
                        <w:p w:rsidR="00355EAC" w:rsidRPr="006C7326" w:rsidRDefault="00355EA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FFFFFF"/>
                              <w:lang w:val="en-GB"/>
                            </w:rPr>
                          </w:pPr>
                          <w:proofErr w:type="spellStart"/>
                          <w:r w:rsidRPr="006C7326">
                            <w:rPr>
                              <w:rFonts w:ascii="Fira Sans SemiBold" w:hAnsi="Fira Sans SemiBold"/>
                              <w:color w:val="FFFFFF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C7326">
                            <w:rPr>
                              <w:rFonts w:ascii="Fira Sans SemiBold" w:hAnsi="Fira Sans SemiBold"/>
                              <w:color w:val="FFFFFF"/>
                              <w:sz w:val="28"/>
                              <w:lang w:val="en-GB"/>
                            </w:rPr>
                            <w:t xml:space="preserve"> 3/2019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355EAC" w:rsidRPr="006C7326" w:rsidRDefault="00355EAC" w:rsidP="00F548C1">
                    <w:pPr>
                      <w:jc w:val="both"/>
                      <w:rPr>
                        <w:rFonts w:ascii="Fira Sans SemiBold" w:hAnsi="Fira Sans SemiBold"/>
                        <w:color w:val="FFFFFF"/>
                        <w:sz w:val="28"/>
                        <w:lang w:val="en-GB"/>
                      </w:rPr>
                    </w:pPr>
                    <w:r w:rsidRPr="006C7326">
                      <w:rPr>
                        <w:rFonts w:ascii="Fira Sans SemiBold" w:hAnsi="Fira Sans SemiBold"/>
                        <w:color w:val="FFFFFF"/>
                        <w:sz w:val="28"/>
                        <w:lang w:val="en-GB"/>
                      </w:rPr>
                      <w:t>29.04.2019 r.</w:t>
                    </w:r>
                  </w:p>
                  <w:p w:rsidR="00355EAC" w:rsidRPr="006C7326" w:rsidRDefault="00355EAC" w:rsidP="00F548C1">
                    <w:pPr>
                      <w:jc w:val="both"/>
                      <w:rPr>
                        <w:rFonts w:ascii="Fira Sans SemiBold" w:hAnsi="Fira Sans SemiBold"/>
                        <w:color w:val="FFFFFF"/>
                        <w:lang w:val="en-GB"/>
                      </w:rPr>
                    </w:pPr>
                    <w:proofErr w:type="spellStart"/>
                    <w:r w:rsidRPr="006C7326">
                      <w:rPr>
                        <w:rFonts w:ascii="Fira Sans SemiBold" w:hAnsi="Fira Sans SemiBold"/>
                        <w:color w:val="FFFFFF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C7326">
                      <w:rPr>
                        <w:rFonts w:ascii="Fira Sans SemiBold" w:hAnsi="Fira Sans SemiBold"/>
                        <w:color w:val="FFFFFF"/>
                        <w:sz w:val="28"/>
                        <w:lang w:val="en-GB"/>
                      </w:rPr>
                      <w:t xml:space="preserve"> 3/2019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E83B8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85B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A0F"/>
    <w:rsid w:val="00327DDA"/>
    <w:rsid w:val="00327F20"/>
    <w:rsid w:val="003300A2"/>
    <w:rsid w:val="0033011F"/>
    <w:rsid w:val="0033057E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AC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E81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126"/>
    <w:rsid w:val="004771CC"/>
    <w:rsid w:val="0047732F"/>
    <w:rsid w:val="00477550"/>
    <w:rsid w:val="004776FA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599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ED"/>
    <w:rsid w:val="005006D3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E5F"/>
    <w:rsid w:val="005B0406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EA"/>
    <w:rsid w:val="005D1CF1"/>
    <w:rsid w:val="005D21CC"/>
    <w:rsid w:val="005D23B0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B67"/>
    <w:rsid w:val="005D3FA7"/>
    <w:rsid w:val="005D405A"/>
    <w:rsid w:val="005D41E1"/>
    <w:rsid w:val="005D423F"/>
    <w:rsid w:val="005D44B4"/>
    <w:rsid w:val="005D4875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DA2"/>
    <w:rsid w:val="00642202"/>
    <w:rsid w:val="00642248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B50"/>
    <w:rsid w:val="00654C19"/>
    <w:rsid w:val="00654D08"/>
    <w:rsid w:val="006550DB"/>
    <w:rsid w:val="00655278"/>
    <w:rsid w:val="00655437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35B"/>
    <w:rsid w:val="00681969"/>
    <w:rsid w:val="006819B2"/>
    <w:rsid w:val="00681FB3"/>
    <w:rsid w:val="00682297"/>
    <w:rsid w:val="00682810"/>
    <w:rsid w:val="00682886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DF5"/>
    <w:rsid w:val="006C1E19"/>
    <w:rsid w:val="006C2847"/>
    <w:rsid w:val="006C29F0"/>
    <w:rsid w:val="006C2B1C"/>
    <w:rsid w:val="006C2C47"/>
    <w:rsid w:val="006C2F98"/>
    <w:rsid w:val="006C348A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32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2191"/>
    <w:rsid w:val="006F2231"/>
    <w:rsid w:val="006F2247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4B0"/>
    <w:rsid w:val="00711700"/>
    <w:rsid w:val="0071186F"/>
    <w:rsid w:val="007120A2"/>
    <w:rsid w:val="007124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AFD"/>
    <w:rsid w:val="00715C8C"/>
    <w:rsid w:val="00715F82"/>
    <w:rsid w:val="00716260"/>
    <w:rsid w:val="00716636"/>
    <w:rsid w:val="00716D17"/>
    <w:rsid w:val="0071701F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CE7"/>
    <w:rsid w:val="00720D7D"/>
    <w:rsid w:val="00720F02"/>
    <w:rsid w:val="0072110A"/>
    <w:rsid w:val="0072119F"/>
    <w:rsid w:val="00721273"/>
    <w:rsid w:val="0072179E"/>
    <w:rsid w:val="00721846"/>
    <w:rsid w:val="00721B9F"/>
    <w:rsid w:val="0072214A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EB2"/>
    <w:rsid w:val="007C7058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C5C"/>
    <w:rsid w:val="007E7DAD"/>
    <w:rsid w:val="007F00CC"/>
    <w:rsid w:val="007F021E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118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2F8A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4B7"/>
    <w:rsid w:val="009776E6"/>
    <w:rsid w:val="00977837"/>
    <w:rsid w:val="00977D1F"/>
    <w:rsid w:val="00977E05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76B"/>
    <w:rsid w:val="00982941"/>
    <w:rsid w:val="00983091"/>
    <w:rsid w:val="00983107"/>
    <w:rsid w:val="009831F1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A01"/>
    <w:rsid w:val="00A75CCA"/>
    <w:rsid w:val="00A76449"/>
    <w:rsid w:val="00A764F3"/>
    <w:rsid w:val="00A76505"/>
    <w:rsid w:val="00A766D2"/>
    <w:rsid w:val="00A7670D"/>
    <w:rsid w:val="00A769FF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99B"/>
    <w:rsid w:val="00AB3C1D"/>
    <w:rsid w:val="00AB3D33"/>
    <w:rsid w:val="00AB484E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360"/>
    <w:rsid w:val="00B53664"/>
    <w:rsid w:val="00B53AD9"/>
    <w:rsid w:val="00B53E2A"/>
    <w:rsid w:val="00B54022"/>
    <w:rsid w:val="00B540FF"/>
    <w:rsid w:val="00B5427B"/>
    <w:rsid w:val="00B548FA"/>
    <w:rsid w:val="00B54A53"/>
    <w:rsid w:val="00B54C19"/>
    <w:rsid w:val="00B54D56"/>
    <w:rsid w:val="00B54EAD"/>
    <w:rsid w:val="00B54EDC"/>
    <w:rsid w:val="00B55386"/>
    <w:rsid w:val="00B553AF"/>
    <w:rsid w:val="00B554F7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A26"/>
    <w:rsid w:val="00C36800"/>
    <w:rsid w:val="00C36E56"/>
    <w:rsid w:val="00C36F26"/>
    <w:rsid w:val="00C37195"/>
    <w:rsid w:val="00C37433"/>
    <w:rsid w:val="00C379B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E62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F28"/>
    <w:rsid w:val="00CE7088"/>
    <w:rsid w:val="00CE77AB"/>
    <w:rsid w:val="00CE7930"/>
    <w:rsid w:val="00CE7955"/>
    <w:rsid w:val="00CE79E0"/>
    <w:rsid w:val="00CE7D4A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6344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172"/>
    <w:rsid w:val="00DB41FB"/>
    <w:rsid w:val="00DB46E4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574"/>
    <w:rsid w:val="00DC66E2"/>
    <w:rsid w:val="00DC679F"/>
    <w:rsid w:val="00DC6852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791"/>
    <w:rsid w:val="00E60E70"/>
    <w:rsid w:val="00E61006"/>
    <w:rsid w:val="00E61026"/>
    <w:rsid w:val="00E611A4"/>
    <w:rsid w:val="00E6156B"/>
    <w:rsid w:val="00E61D70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09B"/>
    <w:rsid w:val="00E834DA"/>
    <w:rsid w:val="00E83826"/>
    <w:rsid w:val="00E8382A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721"/>
    <w:rsid w:val="00EA5C2D"/>
    <w:rsid w:val="00EA5C65"/>
    <w:rsid w:val="00EA5E5C"/>
    <w:rsid w:val="00EA5FF4"/>
    <w:rsid w:val="00EA609E"/>
    <w:rsid w:val="00EA66E1"/>
    <w:rsid w:val="00EA6826"/>
    <w:rsid w:val="00EA6874"/>
    <w:rsid w:val="00EA6BD5"/>
    <w:rsid w:val="00EA6DA1"/>
    <w:rsid w:val="00EA7485"/>
    <w:rsid w:val="00EA74F6"/>
    <w:rsid w:val="00EA752C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3C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323"/>
    <w:rsid w:val="00F36598"/>
    <w:rsid w:val="00F3678B"/>
    <w:rsid w:val="00F3696A"/>
    <w:rsid w:val="00F3698C"/>
    <w:rsid w:val="00F36C3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B1D"/>
    <w:rsid w:val="00F43B9E"/>
    <w:rsid w:val="00F43C4A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E53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9D2"/>
    <w:rsid w:val="00FC5B06"/>
    <w:rsid w:val="00FC5D04"/>
    <w:rsid w:val="00FC5DAC"/>
    <w:rsid w:val="00FC5E0B"/>
    <w:rsid w:val="00FC5E76"/>
    <w:rsid w:val="00FC60F0"/>
    <w:rsid w:val="00FC61D7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81382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680748"/>
    <w:pPr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B1C1-E1A3-42B9-AF75-5024F1D5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6325</Words>
  <Characters>37952</Characters>
  <Application>Microsoft Office Word</Application>
  <DocSecurity>0</DocSecurity>
  <Lines>316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1</vt:lpstr>
      <vt:lpstr/>
    </vt:vector>
  </TitlesOfParts>
  <Company>US_RADOM</Company>
  <LinksUpToDate>false</LinksUpToDate>
  <CharactersWithSpaces>44189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8</cp:revision>
  <cp:lastPrinted>2019-04-29T07:24:00Z</cp:lastPrinted>
  <dcterms:created xsi:type="dcterms:W3CDTF">2019-04-29T06:34:00Z</dcterms:created>
  <dcterms:modified xsi:type="dcterms:W3CDTF">2019-04-29T07:43:00Z</dcterms:modified>
</cp:coreProperties>
</file>