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D6BA2" w14:textId="77777777" w:rsidR="0098135C" w:rsidRPr="00DC4E9A" w:rsidRDefault="0023583C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Zasoby mieszkaniowe</w:t>
      </w:r>
      <w:r w:rsidR="00CE37FA" w:rsidRPr="00DC4E9A">
        <w:rPr>
          <w:shd w:val="clear" w:color="auto" w:fill="FFFFFF"/>
        </w:rPr>
        <w:t xml:space="preserve"> w</w:t>
      </w:r>
      <w:r w:rsidR="00844398">
        <w:rPr>
          <w:shd w:val="clear" w:color="auto" w:fill="FFFFFF"/>
        </w:rPr>
        <w:t xml:space="preserve"> województwie </w:t>
      </w:r>
      <w:r w:rsidR="00A040A8">
        <w:rPr>
          <w:shd w:val="clear" w:color="auto" w:fill="FFFFFF"/>
        </w:rPr>
        <w:br/>
      </w:r>
      <w:r w:rsidR="00844398">
        <w:rPr>
          <w:shd w:val="clear" w:color="auto" w:fill="FFFFFF"/>
        </w:rPr>
        <w:t>mazowieckim w 2018</w:t>
      </w:r>
      <w:r w:rsidR="00CE37FA" w:rsidRPr="00DC4E9A">
        <w:rPr>
          <w:shd w:val="clear" w:color="auto" w:fill="FFFFFF"/>
        </w:rPr>
        <w:t xml:space="preserve"> r</w:t>
      </w:r>
      <w:r w:rsidR="003C25CB" w:rsidRPr="00DC4E9A">
        <w:rPr>
          <w:shd w:val="clear" w:color="auto" w:fill="FFFFFF"/>
        </w:rPr>
        <w:t>.</w:t>
      </w:r>
    </w:p>
    <w:p w14:paraId="51E70EFA" w14:textId="77777777" w:rsidR="00393761" w:rsidRPr="00001C5B" w:rsidRDefault="00393761" w:rsidP="00074DD8">
      <w:pPr>
        <w:pStyle w:val="tytuinformacji"/>
        <w:rPr>
          <w:sz w:val="32"/>
        </w:rPr>
      </w:pPr>
    </w:p>
    <w:p w14:paraId="28366098" w14:textId="5758FE93" w:rsidR="005916D7" w:rsidRPr="007D0134" w:rsidRDefault="00003437" w:rsidP="006330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2C920B5" wp14:editId="58F88372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902460" cy="900430"/>
                <wp:effectExtent l="0" t="0" r="254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900752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4D40" w14:textId="77777777" w:rsidR="00CE37FA" w:rsidRPr="00B66B19" w:rsidRDefault="006A12EA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2814E03E">
                                <v:shape id="Obraz 33" o:spid="_x0000_i1025" type="#_x0000_t75" style="width:27.65pt;height:25.3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CE37FA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CE37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9567E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CE37F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5F0FB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</w:t>
                            </w:r>
                          </w:p>
                          <w:p w14:paraId="4F137973" w14:textId="77777777" w:rsidR="00CE37FA" w:rsidRPr="00074DD8" w:rsidRDefault="00881254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</w:t>
                            </w:r>
                            <w:r w:rsidR="00CE37FA">
                              <w:t xml:space="preserve"> </w:t>
                            </w:r>
                            <w:r w:rsidR="004C3B69">
                              <w:t>liczby mieszkań</w:t>
                            </w:r>
                            <w:r w:rsidR="00CE37FA"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C920B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149.8pt;height:70.9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" fillcolor="#001d77" stroked="f">
                <v:textbox>
                  <w:txbxContent>
                    <w:p w14:paraId="7D0F4D40" w14:textId="77777777" w:rsidR="00CE37FA" w:rsidRPr="00B66B19" w:rsidRDefault="00C854B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color w:val="001D77"/>
                          <w:sz w:val="22"/>
                        </w:rPr>
                        <w:pict w14:anchorId="2814E03E">
                          <v:shape id="Obraz 33" o:spid="_x0000_i1025" type="#_x0000_t75" style="width:27.4pt;height:25.25pt;visibility:visible;mso-wrap-style:square" o:bullet="t">
                            <v:imagedata r:id="rId12" o:title=""/>
                          </v:shape>
                        </w:pict>
                      </w:r>
                      <w:r w:rsidR="00CE37FA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CE37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9567E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CE37F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5F0FB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</w:t>
                      </w:r>
                    </w:p>
                    <w:p w14:paraId="4F137973" w14:textId="77777777" w:rsidR="00CE37FA" w:rsidRPr="00074DD8" w:rsidRDefault="00881254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</w:t>
                      </w:r>
                      <w:r w:rsidR="00CE37FA">
                        <w:t xml:space="preserve"> </w:t>
                      </w:r>
                      <w:r w:rsidR="004C3B69">
                        <w:t>liczby mieszkań</w:t>
                      </w:r>
                      <w:r w:rsidR="00CE37FA"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752D">
        <w:t xml:space="preserve">Rok </w:t>
      </w:r>
      <w:r w:rsidR="00E94EDB">
        <w:t>2018</w:t>
      </w:r>
      <w:r w:rsidR="0021752D">
        <w:t xml:space="preserve"> był kolejnym, w którym </w:t>
      </w:r>
      <w:r w:rsidR="00E94EDB">
        <w:t xml:space="preserve">odnotowano wzrost liczby mieszkań. </w:t>
      </w:r>
      <w:r w:rsidR="007D0134">
        <w:t>Średnia wielkość mieszkania wynosiła ponad 72 m</w:t>
      </w:r>
      <w:r w:rsidR="007D0134">
        <w:rPr>
          <w:vertAlign w:val="superscript"/>
        </w:rPr>
        <w:t>2</w:t>
      </w:r>
      <w:r w:rsidR="00E94EDB">
        <w:t>.</w:t>
      </w:r>
      <w:r w:rsidR="00B81720">
        <w:t xml:space="preserve"> </w:t>
      </w:r>
      <w:r w:rsidR="005F0FB5" w:rsidRPr="004C3C9C">
        <w:t xml:space="preserve">Zmniejszyła </w:t>
      </w:r>
      <w:r w:rsidR="005F0FB5">
        <w:t xml:space="preserve">się przeciętna liczba osób na </w:t>
      </w:r>
      <w:r w:rsidR="0021752D">
        <w:br/>
      </w:r>
      <w:r w:rsidR="005F0FB5">
        <w:t>1 mieszkanie.</w:t>
      </w:r>
      <w:r w:rsidR="00F33B09">
        <w:t xml:space="preserve"> W </w:t>
      </w:r>
      <w:r w:rsidR="007D0134">
        <w:t xml:space="preserve">porównaniu </w:t>
      </w:r>
      <w:r w:rsidR="00F33B09">
        <w:t>z</w:t>
      </w:r>
      <w:r w:rsidR="002F380D">
        <w:t> </w:t>
      </w:r>
      <w:r w:rsidR="007D0134">
        <w:t>201</w:t>
      </w:r>
      <w:r w:rsidR="003D3EBF">
        <w:t>7</w:t>
      </w:r>
      <w:r w:rsidR="007D0134">
        <w:t xml:space="preserve"> r. </w:t>
      </w:r>
      <w:r w:rsidR="003D3EBF">
        <w:t>spadła</w:t>
      </w:r>
      <w:r w:rsidR="007D0134">
        <w:t xml:space="preserve"> liczba </w:t>
      </w:r>
      <w:r w:rsidR="0021752D">
        <w:br/>
      </w:r>
      <w:r w:rsidR="007D0134">
        <w:t>i kwota wypłaconych dodatków mieszkaniowych</w:t>
      </w:r>
      <w:bookmarkStart w:id="0" w:name="_GoBack"/>
      <w:bookmarkEnd w:id="0"/>
      <w:r w:rsidR="007D0134">
        <w:t>.</w:t>
      </w:r>
    </w:p>
    <w:p w14:paraId="49245D8B" w14:textId="77777777" w:rsidR="00393B51" w:rsidRDefault="00393B51" w:rsidP="00074DD8">
      <w:pPr>
        <w:pStyle w:val="Nagwek1"/>
      </w:pPr>
    </w:p>
    <w:p w14:paraId="13256B6D" w14:textId="77777777" w:rsidR="00C22105" w:rsidRDefault="009227A6" w:rsidP="00074DD8">
      <w:pPr>
        <w:pStyle w:val="Nagwek1"/>
      </w:pPr>
      <w:r w:rsidRPr="00DC4E9A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2F97E7C" wp14:editId="18763EB4">
                <wp:simplePos x="0" y="0"/>
                <wp:positionH relativeFrom="column">
                  <wp:posOffset>5234940</wp:posOffset>
                </wp:positionH>
                <wp:positionV relativeFrom="paragraph">
                  <wp:posOffset>252095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9F85" w14:textId="77777777" w:rsidR="00CE37FA" w:rsidRPr="00074DD8" w:rsidRDefault="004C3B69" w:rsidP="004A375A">
                            <w:pPr>
                              <w:pStyle w:val="tekstzboku"/>
                              <w:spacing w:before="0"/>
                            </w:pPr>
                            <w:r>
                              <w:t>Mieszkania województwa mazowieckiego stanowiły prawie 16% zasobów mieszkaniowych w kraju</w:t>
                            </w:r>
                          </w:p>
                          <w:p w14:paraId="35817F9E" w14:textId="77777777" w:rsidR="00CE37FA" w:rsidRPr="00D616D2" w:rsidRDefault="00CE37FA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1556" id="_x0000_s1027" type="#_x0000_t202" style="position:absolute;margin-left:412.2pt;margin-top:19.85pt;width:135.8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" filled="f" stroked="f">
                <v:textbox>
                  <w:txbxContent>
                    <w:p w:rsidR="00CE37FA" w:rsidRPr="00074DD8" w:rsidRDefault="004C3B69" w:rsidP="004A375A">
                      <w:pPr>
                        <w:pStyle w:val="tekstzboku"/>
                        <w:spacing w:before="0"/>
                      </w:pPr>
                      <w:r>
                        <w:t>Mieszkania województwa mazowieckiego stanowiły prawie 16% zasobów mieszkaniowych w kraju</w:t>
                      </w:r>
                    </w:p>
                    <w:p w:rsidR="00CE37FA" w:rsidRPr="00D616D2" w:rsidRDefault="00CE37FA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3583C">
        <w:t xml:space="preserve">Wielkość zasobów </w:t>
      </w:r>
      <w:r w:rsidR="0023583C" w:rsidRPr="003B5DE1">
        <w:t>mieszkaniowych</w:t>
      </w:r>
      <w:r w:rsidR="0023583C">
        <w:t xml:space="preserve"> i ich lokalizacja</w:t>
      </w:r>
    </w:p>
    <w:p w14:paraId="1D96E47B" w14:textId="62F51FA7" w:rsidR="0098156A" w:rsidRDefault="00CE37FA" w:rsidP="00074DD8">
      <w:pPr>
        <w:rPr>
          <w:shd w:val="clear" w:color="auto" w:fill="FFFFFF"/>
        </w:rPr>
      </w:pPr>
      <w:r w:rsidRPr="00433991">
        <w:rPr>
          <w:spacing w:val="-2"/>
          <w:shd w:val="clear" w:color="auto" w:fill="FFFFFF"/>
        </w:rPr>
        <w:t>W</w:t>
      </w:r>
      <w:r w:rsidR="0023583C" w:rsidRPr="00433991">
        <w:rPr>
          <w:spacing w:val="-2"/>
          <w:shd w:val="clear" w:color="auto" w:fill="FFFFFF"/>
        </w:rPr>
        <w:t>edług stanu w dniu 31 XII 201</w:t>
      </w:r>
      <w:r w:rsidR="00844398" w:rsidRPr="00433991">
        <w:rPr>
          <w:spacing w:val="-2"/>
          <w:shd w:val="clear" w:color="auto" w:fill="FFFFFF"/>
        </w:rPr>
        <w:t>8</w:t>
      </w:r>
      <w:r w:rsidR="0023583C" w:rsidRPr="00433991">
        <w:rPr>
          <w:spacing w:val="-2"/>
          <w:shd w:val="clear" w:color="auto" w:fill="FFFFFF"/>
        </w:rPr>
        <w:t xml:space="preserve"> r. zasoby mieszkaniowe województwa mazowieckiego wynosiły 2</w:t>
      </w:r>
      <w:r w:rsidR="00844398" w:rsidRPr="00433991">
        <w:rPr>
          <w:spacing w:val="-2"/>
          <w:shd w:val="clear" w:color="auto" w:fill="FFFFFF"/>
        </w:rPr>
        <w:t>302</w:t>
      </w:r>
      <w:r w:rsidR="0023583C" w:rsidRPr="00433991">
        <w:rPr>
          <w:spacing w:val="-2"/>
          <w:shd w:val="clear" w:color="auto" w:fill="FFFFFF"/>
        </w:rPr>
        <w:t>,</w:t>
      </w:r>
      <w:r w:rsidR="00844398" w:rsidRPr="00433991">
        <w:rPr>
          <w:spacing w:val="-2"/>
          <w:shd w:val="clear" w:color="auto" w:fill="FFFFFF"/>
        </w:rPr>
        <w:t>9</w:t>
      </w:r>
      <w:r w:rsidR="0023583C" w:rsidRPr="00433991">
        <w:rPr>
          <w:spacing w:val="-2"/>
          <w:shd w:val="clear" w:color="auto" w:fill="FFFFFF"/>
        </w:rPr>
        <w:t xml:space="preserve"> tys. mieszkań, co stanowiło 15,</w:t>
      </w:r>
      <w:r w:rsidR="00844398" w:rsidRPr="00433991">
        <w:rPr>
          <w:spacing w:val="-2"/>
          <w:shd w:val="clear" w:color="auto" w:fill="FFFFFF"/>
        </w:rPr>
        <w:t>8</w:t>
      </w:r>
      <w:r w:rsidR="0023583C" w:rsidRPr="00433991">
        <w:rPr>
          <w:spacing w:val="-2"/>
          <w:shd w:val="clear" w:color="auto" w:fill="FFFFFF"/>
        </w:rPr>
        <w:t xml:space="preserve">% zasobów w kraju. </w:t>
      </w:r>
      <w:r w:rsidR="00AA7C9E" w:rsidRPr="00433991">
        <w:rPr>
          <w:spacing w:val="-2"/>
          <w:shd w:val="clear" w:color="auto" w:fill="FFFFFF"/>
        </w:rPr>
        <w:t>W porównaniu z </w:t>
      </w:r>
      <w:r w:rsidR="0023583C" w:rsidRPr="00433991">
        <w:rPr>
          <w:spacing w:val="-2"/>
          <w:shd w:val="clear" w:color="auto" w:fill="FFFFFF"/>
        </w:rPr>
        <w:t>201</w:t>
      </w:r>
      <w:r w:rsidR="00844398" w:rsidRPr="00433991">
        <w:rPr>
          <w:spacing w:val="-2"/>
          <w:shd w:val="clear" w:color="auto" w:fill="FFFFFF"/>
        </w:rPr>
        <w:t>7</w:t>
      </w:r>
      <w:r w:rsidR="0023583C" w:rsidRPr="00433991">
        <w:rPr>
          <w:spacing w:val="-2"/>
          <w:shd w:val="clear" w:color="auto" w:fill="FFFFFF"/>
        </w:rPr>
        <w:t xml:space="preserve"> r. przybyło </w:t>
      </w:r>
      <w:r w:rsidR="00433991">
        <w:rPr>
          <w:spacing w:val="-2"/>
          <w:shd w:val="clear" w:color="auto" w:fill="FFFFFF"/>
        </w:rPr>
        <w:br/>
      </w:r>
      <w:r w:rsidR="0023583C" w:rsidRPr="00433991">
        <w:rPr>
          <w:spacing w:val="-2"/>
          <w:shd w:val="clear" w:color="auto" w:fill="FFFFFF"/>
        </w:rPr>
        <w:t>3</w:t>
      </w:r>
      <w:r w:rsidR="00844398" w:rsidRPr="00433991">
        <w:rPr>
          <w:spacing w:val="-2"/>
          <w:shd w:val="clear" w:color="auto" w:fill="FFFFFF"/>
        </w:rPr>
        <w:t>9</w:t>
      </w:r>
      <w:r w:rsidR="0023583C" w:rsidRPr="00433991">
        <w:rPr>
          <w:spacing w:val="-2"/>
          <w:shd w:val="clear" w:color="auto" w:fill="FFFFFF"/>
        </w:rPr>
        <w:t>,</w:t>
      </w:r>
      <w:r w:rsidR="00844398" w:rsidRPr="00433991">
        <w:rPr>
          <w:spacing w:val="-2"/>
          <w:shd w:val="clear" w:color="auto" w:fill="FFFFFF"/>
        </w:rPr>
        <w:t>4</w:t>
      </w:r>
      <w:r w:rsidR="0023583C" w:rsidRPr="00433991">
        <w:rPr>
          <w:spacing w:val="-2"/>
          <w:shd w:val="clear" w:color="auto" w:fill="FFFFFF"/>
        </w:rPr>
        <w:t xml:space="preserve"> tys. mieszkań (wzrost o 1,</w:t>
      </w:r>
      <w:r w:rsidR="00844398" w:rsidRPr="00433991">
        <w:rPr>
          <w:spacing w:val="-2"/>
          <w:shd w:val="clear" w:color="auto" w:fill="FFFFFF"/>
        </w:rPr>
        <w:t>7</w:t>
      </w:r>
      <w:r w:rsidR="0023583C" w:rsidRPr="00433991">
        <w:rPr>
          <w:spacing w:val="-2"/>
          <w:shd w:val="clear" w:color="auto" w:fill="FFFFFF"/>
        </w:rPr>
        <w:t xml:space="preserve">%). Powierzchnia użytkowa mieszkań wzrosła o </w:t>
      </w:r>
      <w:r w:rsidR="00844398" w:rsidRPr="00433991">
        <w:rPr>
          <w:spacing w:val="-2"/>
          <w:shd w:val="clear" w:color="auto" w:fill="FFFFFF"/>
        </w:rPr>
        <w:t>3057</w:t>
      </w:r>
      <w:r w:rsidR="0023583C" w:rsidRPr="00433991">
        <w:rPr>
          <w:spacing w:val="-2"/>
          <w:shd w:val="clear" w:color="auto" w:fill="FFFFFF"/>
        </w:rPr>
        <w:t>,3 tys. m</w:t>
      </w:r>
      <w:r w:rsidR="0023583C" w:rsidRPr="00433991">
        <w:rPr>
          <w:spacing w:val="-2"/>
          <w:shd w:val="clear" w:color="auto" w:fill="FFFFFF"/>
          <w:vertAlign w:val="superscript"/>
        </w:rPr>
        <w:t>2</w:t>
      </w:r>
      <w:r w:rsidR="0023583C">
        <w:rPr>
          <w:shd w:val="clear" w:color="auto" w:fill="FFFFFF"/>
        </w:rPr>
        <w:t xml:space="preserve"> </w:t>
      </w:r>
      <w:r w:rsidR="00433991">
        <w:rPr>
          <w:shd w:val="clear" w:color="auto" w:fill="FFFFFF"/>
        </w:rPr>
        <w:br/>
      </w:r>
      <w:r w:rsidR="0023583C">
        <w:rPr>
          <w:shd w:val="clear" w:color="auto" w:fill="FFFFFF"/>
        </w:rPr>
        <w:t>(o 1,</w:t>
      </w:r>
      <w:r w:rsidR="00844398">
        <w:rPr>
          <w:shd w:val="clear" w:color="auto" w:fill="FFFFFF"/>
        </w:rPr>
        <w:t>9</w:t>
      </w:r>
      <w:r w:rsidR="0023583C">
        <w:rPr>
          <w:shd w:val="clear" w:color="auto" w:fill="FFFFFF"/>
        </w:rPr>
        <w:t>%)</w:t>
      </w:r>
      <w:r w:rsidR="00E94EDB">
        <w:rPr>
          <w:shd w:val="clear" w:color="auto" w:fill="FFFFFF"/>
        </w:rPr>
        <w:t xml:space="preserve">. </w:t>
      </w:r>
      <w:r w:rsidR="0023583C">
        <w:rPr>
          <w:shd w:val="clear" w:color="auto" w:fill="FFFFFF"/>
        </w:rPr>
        <w:t xml:space="preserve">W miastach liczba mieszkań zwiększyła się o </w:t>
      </w:r>
      <w:r w:rsidR="00844398">
        <w:rPr>
          <w:shd w:val="clear" w:color="auto" w:fill="FFFFFF"/>
        </w:rPr>
        <w:t>32</w:t>
      </w:r>
      <w:r w:rsidR="0023583C">
        <w:rPr>
          <w:shd w:val="clear" w:color="auto" w:fill="FFFFFF"/>
        </w:rPr>
        <w:t>,</w:t>
      </w:r>
      <w:r w:rsidR="00844398">
        <w:rPr>
          <w:shd w:val="clear" w:color="auto" w:fill="FFFFFF"/>
        </w:rPr>
        <w:t>6</w:t>
      </w:r>
      <w:r w:rsidR="0023583C">
        <w:rPr>
          <w:shd w:val="clear" w:color="auto" w:fill="FFFFFF"/>
        </w:rPr>
        <w:t xml:space="preserve"> tys. (o </w:t>
      </w:r>
      <w:r w:rsidR="00844398">
        <w:rPr>
          <w:shd w:val="clear" w:color="auto" w:fill="FFFFFF"/>
        </w:rPr>
        <w:t>2</w:t>
      </w:r>
      <w:r w:rsidR="0023583C">
        <w:rPr>
          <w:shd w:val="clear" w:color="auto" w:fill="FFFFFF"/>
        </w:rPr>
        <w:t>,</w:t>
      </w:r>
      <w:r w:rsidR="00844398">
        <w:rPr>
          <w:shd w:val="clear" w:color="auto" w:fill="FFFFFF"/>
        </w:rPr>
        <w:t>0</w:t>
      </w:r>
      <w:r w:rsidR="0023583C">
        <w:rPr>
          <w:shd w:val="clear" w:color="auto" w:fill="FFFFFF"/>
        </w:rPr>
        <w:t xml:space="preserve">%), stanowiąc </w:t>
      </w:r>
      <w:r w:rsidR="00844398">
        <w:rPr>
          <w:shd w:val="clear" w:color="auto" w:fill="FFFFFF"/>
        </w:rPr>
        <w:t>82</w:t>
      </w:r>
      <w:r w:rsidR="00AA7C9E">
        <w:rPr>
          <w:shd w:val="clear" w:color="auto" w:fill="FFFFFF"/>
        </w:rPr>
        <w:t>,</w:t>
      </w:r>
      <w:r w:rsidR="00844398">
        <w:rPr>
          <w:shd w:val="clear" w:color="auto" w:fill="FFFFFF"/>
        </w:rPr>
        <w:t>8</w:t>
      </w:r>
      <w:r w:rsidR="00AA7C9E">
        <w:rPr>
          <w:shd w:val="clear" w:color="auto" w:fill="FFFFFF"/>
        </w:rPr>
        <w:t>% przyrostu liczby mieszkań w </w:t>
      </w:r>
      <w:r w:rsidR="0023583C">
        <w:rPr>
          <w:shd w:val="clear" w:color="auto" w:fill="FFFFFF"/>
        </w:rPr>
        <w:t>województwie. Najwięcej mieszkań przybyło w stolicy — 2</w:t>
      </w:r>
      <w:r w:rsidR="00844398">
        <w:rPr>
          <w:shd w:val="clear" w:color="auto" w:fill="FFFFFF"/>
        </w:rPr>
        <w:t>3</w:t>
      </w:r>
      <w:r w:rsidR="0023583C">
        <w:rPr>
          <w:shd w:val="clear" w:color="auto" w:fill="FFFFFF"/>
        </w:rPr>
        <w:t>,</w:t>
      </w:r>
      <w:r w:rsidR="00844398">
        <w:rPr>
          <w:shd w:val="clear" w:color="auto" w:fill="FFFFFF"/>
        </w:rPr>
        <w:t>0</w:t>
      </w:r>
      <w:r w:rsidR="0023583C">
        <w:rPr>
          <w:shd w:val="clear" w:color="auto" w:fill="FFFFFF"/>
        </w:rPr>
        <w:t xml:space="preserve"> tys. (5</w:t>
      </w:r>
      <w:r w:rsidR="00844398">
        <w:rPr>
          <w:shd w:val="clear" w:color="auto" w:fill="FFFFFF"/>
        </w:rPr>
        <w:t>8</w:t>
      </w:r>
      <w:r w:rsidR="0023583C">
        <w:rPr>
          <w:shd w:val="clear" w:color="auto" w:fill="FFFFFF"/>
        </w:rPr>
        <w:t>,</w:t>
      </w:r>
      <w:r w:rsidR="00844398">
        <w:rPr>
          <w:shd w:val="clear" w:color="auto" w:fill="FFFFFF"/>
        </w:rPr>
        <w:t>4</w:t>
      </w:r>
      <w:r w:rsidR="00D70A2A">
        <w:rPr>
          <w:shd w:val="clear" w:color="auto" w:fill="FFFFFF"/>
        </w:rPr>
        <w:t>% przyrostu mieszkań w </w:t>
      </w:r>
      <w:r w:rsidR="0023583C">
        <w:rPr>
          <w:shd w:val="clear" w:color="auto" w:fill="FFFFFF"/>
        </w:rPr>
        <w:t>województwie i 7</w:t>
      </w:r>
      <w:r w:rsidR="00844398">
        <w:rPr>
          <w:shd w:val="clear" w:color="auto" w:fill="FFFFFF"/>
        </w:rPr>
        <w:t>0</w:t>
      </w:r>
      <w:r w:rsidR="0023583C">
        <w:rPr>
          <w:shd w:val="clear" w:color="auto" w:fill="FFFFFF"/>
        </w:rPr>
        <w:t>,</w:t>
      </w:r>
      <w:r w:rsidR="00844398">
        <w:rPr>
          <w:shd w:val="clear" w:color="auto" w:fill="FFFFFF"/>
        </w:rPr>
        <w:t>6</w:t>
      </w:r>
      <w:r w:rsidR="0023583C">
        <w:rPr>
          <w:shd w:val="clear" w:color="auto" w:fill="FFFFFF"/>
        </w:rPr>
        <w:t xml:space="preserve">% przyrostu mieszkań w miastach). </w:t>
      </w:r>
      <w:r w:rsidR="00F57115">
        <w:rPr>
          <w:shd w:val="clear" w:color="auto" w:fill="FFFFFF"/>
        </w:rPr>
        <w:t xml:space="preserve">Natomiast na wsi liczba mieszkań wzrosła o </w:t>
      </w:r>
      <w:r w:rsidR="00844398">
        <w:rPr>
          <w:shd w:val="clear" w:color="auto" w:fill="FFFFFF"/>
        </w:rPr>
        <w:t>6</w:t>
      </w:r>
      <w:r w:rsidR="00F57115">
        <w:rPr>
          <w:shd w:val="clear" w:color="auto" w:fill="FFFFFF"/>
        </w:rPr>
        <w:t>,</w:t>
      </w:r>
      <w:r w:rsidR="00844398">
        <w:rPr>
          <w:shd w:val="clear" w:color="auto" w:fill="FFFFFF"/>
        </w:rPr>
        <w:t>8</w:t>
      </w:r>
      <w:r w:rsidR="00F57115">
        <w:rPr>
          <w:shd w:val="clear" w:color="auto" w:fill="FFFFFF"/>
        </w:rPr>
        <w:t xml:space="preserve"> tys. (o 1,</w:t>
      </w:r>
      <w:r w:rsidR="00844398">
        <w:rPr>
          <w:shd w:val="clear" w:color="auto" w:fill="FFFFFF"/>
        </w:rPr>
        <w:t>1</w:t>
      </w:r>
      <w:r w:rsidR="00F57115">
        <w:rPr>
          <w:shd w:val="clear" w:color="auto" w:fill="FFFFFF"/>
        </w:rPr>
        <w:t>%). Najw</w:t>
      </w:r>
      <w:r w:rsidR="002E7C82">
        <w:rPr>
          <w:shd w:val="clear" w:color="auto" w:fill="FFFFFF"/>
        </w:rPr>
        <w:t>yższa</w:t>
      </w:r>
      <w:r w:rsidR="00F57115">
        <w:rPr>
          <w:shd w:val="clear" w:color="auto" w:fill="FFFFFF"/>
        </w:rPr>
        <w:t xml:space="preserve"> dynamika przyrostu mies</w:t>
      </w:r>
      <w:r w:rsidR="00D70A2A">
        <w:rPr>
          <w:shd w:val="clear" w:color="auto" w:fill="FFFFFF"/>
        </w:rPr>
        <w:t>zkań, w skali roku, wystąpiła w </w:t>
      </w:r>
      <w:r w:rsidR="00F57115">
        <w:rPr>
          <w:shd w:val="clear" w:color="auto" w:fill="FFFFFF"/>
        </w:rPr>
        <w:t xml:space="preserve">powiatach: </w:t>
      </w:r>
      <w:r w:rsidR="00844398">
        <w:rPr>
          <w:shd w:val="clear" w:color="auto" w:fill="FFFFFF"/>
        </w:rPr>
        <w:t>grodziskim</w:t>
      </w:r>
      <w:r w:rsidR="00F57115">
        <w:rPr>
          <w:shd w:val="clear" w:color="auto" w:fill="FFFFFF"/>
        </w:rPr>
        <w:t xml:space="preserve"> (</w:t>
      </w:r>
      <w:r w:rsidR="00AA7C9E">
        <w:rPr>
          <w:shd w:val="clear" w:color="auto" w:fill="FFFFFF"/>
        </w:rPr>
        <w:t>102,</w:t>
      </w:r>
      <w:r w:rsidR="00844398">
        <w:rPr>
          <w:shd w:val="clear" w:color="auto" w:fill="FFFFFF"/>
        </w:rPr>
        <w:t>7</w:t>
      </w:r>
      <w:r w:rsidR="00AA7C9E">
        <w:rPr>
          <w:shd w:val="clear" w:color="auto" w:fill="FFFFFF"/>
        </w:rPr>
        <w:t xml:space="preserve">), </w:t>
      </w:r>
      <w:r w:rsidR="00D70A2A">
        <w:rPr>
          <w:shd w:val="clear" w:color="auto" w:fill="FFFFFF"/>
        </w:rPr>
        <w:t xml:space="preserve">legionowskim, </w:t>
      </w:r>
      <w:r w:rsidR="00844398">
        <w:rPr>
          <w:shd w:val="clear" w:color="auto" w:fill="FFFFFF"/>
        </w:rPr>
        <w:t>piaseczyńskim</w:t>
      </w:r>
      <w:r w:rsidR="00AA7C9E">
        <w:rPr>
          <w:shd w:val="clear" w:color="auto" w:fill="FFFFFF"/>
        </w:rPr>
        <w:t xml:space="preserve"> (</w:t>
      </w:r>
      <w:r w:rsidR="00D70A2A">
        <w:rPr>
          <w:shd w:val="clear" w:color="auto" w:fill="FFFFFF"/>
        </w:rPr>
        <w:t xml:space="preserve">po </w:t>
      </w:r>
      <w:r w:rsidR="00AA7C9E">
        <w:rPr>
          <w:shd w:val="clear" w:color="auto" w:fill="FFFFFF"/>
        </w:rPr>
        <w:t>102,</w:t>
      </w:r>
      <w:r w:rsidR="00844398">
        <w:rPr>
          <w:shd w:val="clear" w:color="auto" w:fill="FFFFFF"/>
        </w:rPr>
        <w:t>6</w:t>
      </w:r>
      <w:r w:rsidR="00AA7C9E">
        <w:rPr>
          <w:shd w:val="clear" w:color="auto" w:fill="FFFFFF"/>
        </w:rPr>
        <w:t>)</w:t>
      </w:r>
      <w:r w:rsidR="00844398">
        <w:rPr>
          <w:shd w:val="clear" w:color="auto" w:fill="FFFFFF"/>
        </w:rPr>
        <w:t>, warszawskim zachodnim oraz m.st. Warszawie (po 102,4)</w:t>
      </w:r>
      <w:r w:rsidR="00F57115">
        <w:rPr>
          <w:shd w:val="clear" w:color="auto" w:fill="FFFFFF"/>
        </w:rPr>
        <w:t xml:space="preserve">. </w:t>
      </w:r>
      <w:r w:rsidR="00F57115" w:rsidRPr="00D70A2A">
        <w:rPr>
          <w:shd w:val="clear" w:color="auto" w:fill="FFFFFF"/>
        </w:rPr>
        <w:t xml:space="preserve">Najniższe tempo wzrostu </w:t>
      </w:r>
      <w:r w:rsidR="00D70A2A">
        <w:rPr>
          <w:shd w:val="clear" w:color="auto" w:fill="FFFFFF"/>
        </w:rPr>
        <w:t xml:space="preserve">odnotowano w powiatach: lipskim, </w:t>
      </w:r>
      <w:r w:rsidR="00F57115" w:rsidRPr="00D70A2A">
        <w:rPr>
          <w:shd w:val="clear" w:color="auto" w:fill="FFFFFF"/>
        </w:rPr>
        <w:t>łosickim</w:t>
      </w:r>
      <w:r w:rsidR="00D70A2A">
        <w:rPr>
          <w:shd w:val="clear" w:color="auto" w:fill="FFFFFF"/>
        </w:rPr>
        <w:t>, ostrowskim, przasnyskim, żuromińskim</w:t>
      </w:r>
      <w:r w:rsidR="00F57115" w:rsidRPr="00D70A2A">
        <w:rPr>
          <w:shd w:val="clear" w:color="auto" w:fill="FFFFFF"/>
        </w:rPr>
        <w:t xml:space="preserve"> (po 0,4%).</w:t>
      </w:r>
    </w:p>
    <w:p w14:paraId="40C7F8C8" w14:textId="77777777" w:rsidR="00250A5F" w:rsidRPr="0023583C" w:rsidRDefault="00250A5F" w:rsidP="00074DD8">
      <w:pPr>
        <w:rPr>
          <w:shd w:val="clear" w:color="auto" w:fill="FFFFFF"/>
        </w:rPr>
      </w:pPr>
    </w:p>
    <w:p w14:paraId="529FF00A" w14:textId="77777777" w:rsidR="00D04632" w:rsidRDefault="00250A5F" w:rsidP="00B81720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36416" behindDoc="0" locked="0" layoutInCell="1" allowOverlap="1" wp14:anchorId="0B504933" wp14:editId="2214D9C9">
            <wp:simplePos x="0" y="0"/>
            <wp:positionH relativeFrom="margin">
              <wp:align>left</wp:align>
            </wp:positionH>
            <wp:positionV relativeFrom="paragraph">
              <wp:posOffset>232410</wp:posOffset>
            </wp:positionV>
            <wp:extent cx="4570954" cy="3060000"/>
            <wp:effectExtent l="0" t="0" r="1270" b="7620"/>
            <wp:wrapTopAndBottom/>
            <wp:docPr id="33" name="Obraz 33" descr="C:\Users\kazmierczake\AppData\Local\Microsoft\Windows\INetCache\Content.Word\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azmierczake\AppData\Local\Microsoft\Windows\INetCache\Content.Word\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954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E37FA">
        <w:t>W</w:t>
      </w:r>
      <w:r w:rsidR="00CE37FA" w:rsidRPr="00001C5B">
        <w:t xml:space="preserve">ykres </w:t>
      </w:r>
      <w:r w:rsidR="00CE37FA">
        <w:t>1.</w:t>
      </w:r>
      <w:r w:rsidR="00CE37FA" w:rsidRPr="00074DD8">
        <w:rPr>
          <w:shd w:val="clear" w:color="auto" w:fill="FFFFFF"/>
        </w:rPr>
        <w:t xml:space="preserve"> </w:t>
      </w:r>
      <w:r w:rsidR="00F57115">
        <w:rPr>
          <w:shd w:val="clear" w:color="auto" w:fill="FFFFFF"/>
        </w:rPr>
        <w:t xml:space="preserve">Zasoby mieszkaniowe według lokalizacji </w:t>
      </w:r>
      <w:r w:rsidR="004C3B69">
        <w:rPr>
          <w:shd w:val="clear" w:color="auto" w:fill="FFFFFF"/>
        </w:rPr>
        <w:t>(s</w:t>
      </w:r>
      <w:r w:rsidR="00F57115" w:rsidRPr="004C3B69">
        <w:rPr>
          <w:shd w:val="clear" w:color="auto" w:fill="FFFFFF"/>
        </w:rPr>
        <w:t>tan w dniu 31 XII</w:t>
      </w:r>
      <w:r w:rsidR="004C3B69" w:rsidRPr="004C3B69">
        <w:rPr>
          <w:shd w:val="clear" w:color="auto" w:fill="FFFFFF"/>
        </w:rPr>
        <w:t>)</w:t>
      </w:r>
    </w:p>
    <w:p w14:paraId="5CC8923D" w14:textId="77777777" w:rsidR="005C5BCA" w:rsidRDefault="005C5BCA" w:rsidP="00074DD8">
      <w:pPr>
        <w:rPr>
          <w:shd w:val="clear" w:color="auto" w:fill="FFFFFF"/>
        </w:rPr>
      </w:pPr>
    </w:p>
    <w:p w14:paraId="159F0980" w14:textId="77777777" w:rsidR="00B81720" w:rsidRDefault="00B81720" w:rsidP="00074DD8">
      <w:pPr>
        <w:rPr>
          <w:shd w:val="clear" w:color="auto" w:fill="FFFFFF"/>
        </w:rPr>
      </w:pPr>
    </w:p>
    <w:p w14:paraId="113C3717" w14:textId="77777777" w:rsidR="00B81720" w:rsidRDefault="00B81720" w:rsidP="00074DD8">
      <w:pPr>
        <w:rPr>
          <w:shd w:val="clear" w:color="auto" w:fill="FFFFFF"/>
        </w:rPr>
      </w:pPr>
    </w:p>
    <w:p w14:paraId="0C2B406C" w14:textId="77777777" w:rsidR="0021752D" w:rsidRDefault="0021752D" w:rsidP="00074DD8">
      <w:pPr>
        <w:rPr>
          <w:shd w:val="clear" w:color="auto" w:fill="FFFFFF"/>
        </w:rPr>
      </w:pPr>
    </w:p>
    <w:p w14:paraId="4E1A1AB0" w14:textId="00D1A53E" w:rsidR="00A37409" w:rsidRPr="00D70A2A" w:rsidRDefault="00F57115" w:rsidP="00D70A2A">
      <w:pPr>
        <w:pStyle w:val="Nagwek1"/>
      </w:pPr>
      <w:r>
        <w:lastRenderedPageBreak/>
        <w:t xml:space="preserve">Warunki </w:t>
      </w:r>
      <w:r w:rsidRPr="003B5DE1">
        <w:t>mieszkaniowe</w:t>
      </w:r>
    </w:p>
    <w:p w14:paraId="5A7EA7A7" w14:textId="2DAC2240" w:rsidR="00E465B3" w:rsidRDefault="00D114AF" w:rsidP="00D70A2A">
      <w:pPr>
        <w:rPr>
          <w:spacing w:val="-2"/>
          <w:lang w:eastAsia="pl-PL"/>
        </w:rPr>
      </w:pPr>
      <w:r>
        <w:rPr>
          <w:spacing w:val="-2"/>
          <w:lang w:eastAsia="pl-PL"/>
        </w:rPr>
        <w:t>Na terenie województwa mazowieckiego w 201</w:t>
      </w:r>
      <w:r w:rsidR="00844398">
        <w:rPr>
          <w:spacing w:val="-2"/>
          <w:lang w:eastAsia="pl-PL"/>
        </w:rPr>
        <w:t>8</w:t>
      </w:r>
      <w:r>
        <w:rPr>
          <w:spacing w:val="-2"/>
          <w:lang w:eastAsia="pl-PL"/>
        </w:rPr>
        <w:t xml:space="preserve"> r. przeciętna liczba izb w mieszkaniu wynosiła 3,6</w:t>
      </w:r>
      <w:r w:rsidR="00844398">
        <w:rPr>
          <w:spacing w:val="-2"/>
          <w:lang w:eastAsia="pl-PL"/>
        </w:rPr>
        <w:t>2</w:t>
      </w:r>
      <w:r>
        <w:rPr>
          <w:spacing w:val="-2"/>
          <w:lang w:eastAsia="pl-PL"/>
        </w:rPr>
        <w:t xml:space="preserve"> (w miastach 3,</w:t>
      </w:r>
      <w:r w:rsidR="00D70A2A">
        <w:rPr>
          <w:spacing w:val="-2"/>
          <w:lang w:eastAsia="pl-PL"/>
        </w:rPr>
        <w:t>39</w:t>
      </w:r>
      <w:r>
        <w:rPr>
          <w:spacing w:val="-2"/>
          <w:lang w:eastAsia="pl-PL"/>
        </w:rPr>
        <w:t>, na wsi 4,2</w:t>
      </w:r>
      <w:r w:rsidR="00844398">
        <w:rPr>
          <w:spacing w:val="-2"/>
          <w:lang w:eastAsia="pl-PL"/>
        </w:rPr>
        <w:t>3</w:t>
      </w:r>
      <w:r>
        <w:rPr>
          <w:spacing w:val="-2"/>
          <w:lang w:eastAsia="pl-PL"/>
        </w:rPr>
        <w:t xml:space="preserve">). Największą </w:t>
      </w:r>
      <w:r w:rsidR="00E94EDB" w:rsidRPr="00E94EDB">
        <w:rPr>
          <w:spacing w:val="-2"/>
          <w:lang w:eastAsia="pl-PL"/>
        </w:rPr>
        <w:t>ich liczbą</w:t>
      </w:r>
      <w:r w:rsidR="006C74E5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charakteryzował się</w:t>
      </w:r>
      <w:r w:rsidR="009D07BC">
        <w:rPr>
          <w:spacing w:val="-2"/>
          <w:lang w:eastAsia="pl-PL"/>
        </w:rPr>
        <w:t xml:space="preserve"> po</w:t>
      </w:r>
      <w:r w:rsidR="00D14028">
        <w:rPr>
          <w:spacing w:val="-2"/>
          <w:lang w:eastAsia="pl-PL"/>
        </w:rPr>
        <w:t>wiat</w:t>
      </w:r>
      <w:r w:rsidR="009D07BC">
        <w:rPr>
          <w:spacing w:val="-2"/>
          <w:lang w:eastAsia="pl-PL"/>
        </w:rPr>
        <w:t xml:space="preserve"> ostrołęcki (4,</w:t>
      </w:r>
      <w:r w:rsidR="00D14028">
        <w:rPr>
          <w:spacing w:val="-2"/>
          <w:lang w:eastAsia="pl-PL"/>
        </w:rPr>
        <w:t>5</w:t>
      </w:r>
      <w:r w:rsidR="00844398">
        <w:rPr>
          <w:spacing w:val="-2"/>
          <w:lang w:eastAsia="pl-PL"/>
        </w:rPr>
        <w:t>7</w:t>
      </w:r>
      <w:r w:rsidR="009D07BC">
        <w:rPr>
          <w:spacing w:val="-2"/>
          <w:lang w:eastAsia="pl-PL"/>
        </w:rPr>
        <w:t>), a </w:t>
      </w:r>
      <w:r>
        <w:rPr>
          <w:spacing w:val="-2"/>
          <w:lang w:eastAsia="pl-PL"/>
        </w:rPr>
        <w:t xml:space="preserve">najmniejszą </w:t>
      </w:r>
      <w:r w:rsidR="00A040A8">
        <w:rPr>
          <w:spacing w:val="-2"/>
          <w:lang w:eastAsia="pl-PL"/>
        </w:rPr>
        <w:t>m.st.</w:t>
      </w:r>
      <w:r w:rsidR="00D70A2A">
        <w:rPr>
          <w:spacing w:val="-2"/>
          <w:lang w:eastAsia="pl-PL"/>
        </w:rPr>
        <w:t xml:space="preserve"> </w:t>
      </w:r>
      <w:r w:rsidR="00A040A8">
        <w:rPr>
          <w:spacing w:val="-2"/>
          <w:lang w:eastAsia="pl-PL"/>
        </w:rPr>
        <w:t xml:space="preserve">Warszawa </w:t>
      </w:r>
      <w:r>
        <w:rPr>
          <w:spacing w:val="-2"/>
          <w:lang w:eastAsia="pl-PL"/>
        </w:rPr>
        <w:t>(3,</w:t>
      </w:r>
      <w:r w:rsidR="00A040A8">
        <w:rPr>
          <w:spacing w:val="-2"/>
          <w:lang w:eastAsia="pl-PL"/>
        </w:rPr>
        <w:t>15</w:t>
      </w:r>
      <w:r>
        <w:rPr>
          <w:spacing w:val="-2"/>
          <w:lang w:eastAsia="pl-PL"/>
        </w:rPr>
        <w:t xml:space="preserve">). </w:t>
      </w:r>
    </w:p>
    <w:p w14:paraId="47F2AA14" w14:textId="31A99348" w:rsidR="00D70A2A" w:rsidRPr="00D70A2A" w:rsidRDefault="00D4379D" w:rsidP="00D70A2A">
      <w:pPr>
        <w:rPr>
          <w:spacing w:val="-2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14F3A699" wp14:editId="440ADBB7">
                <wp:simplePos x="0" y="0"/>
                <wp:positionH relativeFrom="page">
                  <wp:posOffset>5682311</wp:posOffset>
                </wp:positionH>
                <wp:positionV relativeFrom="page">
                  <wp:posOffset>1383258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A41E" w14:textId="77777777" w:rsidR="004C3B69" w:rsidRPr="004C3B69" w:rsidRDefault="004C3B69" w:rsidP="004C3B69">
                            <w:pPr>
                              <w:pStyle w:val="tekstzboku"/>
                              <w:spacing w:before="0"/>
                            </w:pPr>
                            <w:r>
                              <w:t>Średnio o 30,</w:t>
                            </w:r>
                            <w:r w:rsidR="00844398">
                              <w:t>9</w:t>
                            </w:r>
                            <w:r>
                              <w:t xml:space="preserve"> 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mieszkanie na wsi było większe n</w:t>
                            </w:r>
                            <w:r w:rsidR="00D3754D">
                              <w:t>iż w </w:t>
                            </w:r>
                            <w:r>
                              <w:t>mieście</w:t>
                            </w:r>
                          </w:p>
                          <w:p w14:paraId="2C7BF428" w14:textId="77777777" w:rsidR="004C3B69" w:rsidRPr="00D616D2" w:rsidRDefault="004C3B69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3A69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style="position:absolute;margin-left:447.45pt;margin-top:108.9pt;width:135.8pt;height:65.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" filled="f" stroked="f">
                <v:textbox>
                  <w:txbxContent>
                    <w:p w14:paraId="40C3A41E" w14:textId="77777777" w:rsidR="004C3B69" w:rsidRPr="004C3B69" w:rsidRDefault="004C3B69" w:rsidP="004C3B69">
                      <w:pPr>
                        <w:pStyle w:val="tekstzboku"/>
                        <w:spacing w:before="0"/>
                      </w:pPr>
                      <w:r>
                        <w:t>Średnio o 30,</w:t>
                      </w:r>
                      <w:r w:rsidR="00844398">
                        <w:t>9</w:t>
                      </w:r>
                      <w:r>
                        <w:t xml:space="preserve"> m</w:t>
                      </w:r>
                      <w:r>
                        <w:rPr>
                          <w:vertAlign w:val="superscript"/>
                        </w:rPr>
                        <w:t>2</w:t>
                      </w:r>
                      <w:r>
                        <w:t xml:space="preserve"> mieszkanie na wsi było większe n</w:t>
                      </w:r>
                      <w:r w:rsidR="00D3754D">
                        <w:t>iż w </w:t>
                      </w:r>
                      <w:r>
                        <w:t>mieście</w:t>
                      </w:r>
                    </w:p>
                    <w:p w14:paraId="2C7BF428" w14:textId="77777777" w:rsidR="004C3B69" w:rsidRPr="00D616D2" w:rsidRDefault="004C3B69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D2AEA">
        <w:rPr>
          <w:spacing w:val="-2"/>
          <w:lang w:eastAsia="pl-PL"/>
        </w:rPr>
        <w:t>P</w:t>
      </w:r>
      <w:r w:rsidR="00DD2AEA">
        <w:rPr>
          <w:lang w:eastAsia="pl-PL"/>
        </w:rPr>
        <w:t xml:space="preserve">rzeciętna powierzchnia użytkowa mieszkania w województwie mazowieckim </w:t>
      </w:r>
      <w:r w:rsidR="00DD2AEA" w:rsidRPr="00D70A2A">
        <w:rPr>
          <w:lang w:eastAsia="pl-PL"/>
        </w:rPr>
        <w:t>wynosiła</w:t>
      </w:r>
      <w:r w:rsidR="00DD2AEA">
        <w:rPr>
          <w:lang w:eastAsia="pl-PL"/>
        </w:rPr>
        <w:t xml:space="preserve"> 72,3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 xml:space="preserve"> (w miastach 63,7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, na wsi 94,6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)</w:t>
      </w:r>
      <w:r w:rsidR="00892AC7">
        <w:rPr>
          <w:lang w:eastAsia="pl-PL"/>
        </w:rPr>
        <w:t>, co w</w:t>
      </w:r>
      <w:r w:rsidR="00006152">
        <w:rPr>
          <w:lang w:eastAsia="pl-PL"/>
        </w:rPr>
        <w:t xml:space="preserve"> przeliczeniu na 1 osobę dawało średnio </w:t>
      </w:r>
      <w:r w:rsidR="00C16EF9" w:rsidRPr="00006152">
        <w:rPr>
          <w:lang w:eastAsia="pl-PL"/>
        </w:rPr>
        <w:t>30,8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 xml:space="preserve"> </w:t>
      </w:r>
      <w:r w:rsidR="00892AC7">
        <w:rPr>
          <w:lang w:eastAsia="pl-PL"/>
        </w:rPr>
        <w:br/>
      </w:r>
      <w:r w:rsidR="00C16EF9" w:rsidRPr="00006152">
        <w:rPr>
          <w:lang w:eastAsia="pl-PL"/>
        </w:rPr>
        <w:t>(w miastach 30,4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>, na wsi 31,6 m</w:t>
      </w:r>
      <w:r w:rsidR="00C16EF9" w:rsidRPr="00006152">
        <w:rPr>
          <w:vertAlign w:val="superscript"/>
          <w:lang w:eastAsia="pl-PL"/>
        </w:rPr>
        <w:t>2</w:t>
      </w:r>
      <w:r w:rsidR="00C16EF9" w:rsidRPr="00006152">
        <w:rPr>
          <w:lang w:eastAsia="pl-PL"/>
        </w:rPr>
        <w:t>).</w:t>
      </w:r>
      <w:r w:rsidR="00C16EF9">
        <w:rPr>
          <w:lang w:eastAsia="pl-PL"/>
        </w:rPr>
        <w:t xml:space="preserve"> </w:t>
      </w:r>
      <w:r w:rsidR="00DD2AEA">
        <w:rPr>
          <w:lang w:eastAsia="pl-PL"/>
        </w:rPr>
        <w:t xml:space="preserve">Największe mieszkanie </w:t>
      </w:r>
      <w:r w:rsidR="00C97AB0">
        <w:rPr>
          <w:lang w:eastAsia="pl-PL"/>
        </w:rPr>
        <w:t xml:space="preserve">pod względem przeciętnej powierzchni użytkowej </w:t>
      </w:r>
      <w:r w:rsidR="00DD2AEA">
        <w:rPr>
          <w:lang w:eastAsia="pl-PL"/>
        </w:rPr>
        <w:t>znajdowało się w powiecie warszawskim zachodnim</w:t>
      </w:r>
      <w:r w:rsidR="00E465B3">
        <w:rPr>
          <w:lang w:eastAsia="pl-PL"/>
        </w:rPr>
        <w:t xml:space="preserve"> </w:t>
      </w:r>
      <w:r w:rsidR="006E5C59">
        <w:rPr>
          <w:lang w:eastAsia="pl-PL"/>
        </w:rPr>
        <w:t>—</w:t>
      </w:r>
      <w:r w:rsidR="00DD2AEA">
        <w:rPr>
          <w:lang w:eastAsia="pl-PL"/>
        </w:rPr>
        <w:t xml:space="preserve"> 107,9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, najmniejsze zaś w m.st. Warszawie — 59,0 m</w:t>
      </w:r>
      <w:r w:rsidR="00DD2AEA">
        <w:rPr>
          <w:vertAlign w:val="superscript"/>
          <w:lang w:eastAsia="pl-PL"/>
        </w:rPr>
        <w:t>2</w:t>
      </w:r>
      <w:r w:rsidR="00DD2AEA">
        <w:rPr>
          <w:lang w:eastAsia="pl-PL"/>
        </w:rPr>
        <w:t>.</w:t>
      </w:r>
      <w:r w:rsidR="00C16EF9">
        <w:rPr>
          <w:lang w:eastAsia="pl-PL"/>
        </w:rPr>
        <w:t xml:space="preserve"> P</w:t>
      </w:r>
      <w:r w:rsidR="00C16EF9">
        <w:rPr>
          <w:spacing w:val="-2"/>
          <w:lang w:eastAsia="pl-PL"/>
        </w:rPr>
        <w:t>rzeciętna</w:t>
      </w:r>
      <w:r w:rsidR="00D114AF">
        <w:rPr>
          <w:spacing w:val="-2"/>
          <w:lang w:eastAsia="pl-PL"/>
        </w:rPr>
        <w:t xml:space="preserve"> </w:t>
      </w:r>
      <w:r w:rsidR="00D14028">
        <w:rPr>
          <w:spacing w:val="-2"/>
          <w:lang w:eastAsia="pl-PL"/>
        </w:rPr>
        <w:t>liczba osób przypadających na 1 </w:t>
      </w:r>
      <w:r w:rsidR="00D114AF">
        <w:rPr>
          <w:spacing w:val="-2"/>
          <w:lang w:eastAsia="pl-PL"/>
        </w:rPr>
        <w:t xml:space="preserve">mieszkanie </w:t>
      </w:r>
      <w:r w:rsidR="00D70A2A">
        <w:rPr>
          <w:spacing w:val="-2"/>
          <w:lang w:eastAsia="pl-PL"/>
        </w:rPr>
        <w:t xml:space="preserve">w porównaniu z rokiem poprzednim zmniejszyła </w:t>
      </w:r>
      <w:r w:rsidR="00823084">
        <w:rPr>
          <w:spacing w:val="-2"/>
          <w:lang w:eastAsia="pl-PL"/>
        </w:rPr>
        <w:t xml:space="preserve">się </w:t>
      </w:r>
      <w:r w:rsidR="00D114AF">
        <w:rPr>
          <w:spacing w:val="-2"/>
          <w:lang w:eastAsia="pl-PL"/>
        </w:rPr>
        <w:t>i wyn</w:t>
      </w:r>
      <w:r w:rsidR="00DD2AEA">
        <w:rPr>
          <w:spacing w:val="-2"/>
          <w:lang w:eastAsia="pl-PL"/>
        </w:rPr>
        <w:t>io</w:t>
      </w:r>
      <w:r w:rsidR="00D114AF">
        <w:rPr>
          <w:spacing w:val="-2"/>
          <w:lang w:eastAsia="pl-PL"/>
        </w:rPr>
        <w:t>sła 2,3</w:t>
      </w:r>
      <w:r w:rsidR="00844398">
        <w:rPr>
          <w:spacing w:val="-2"/>
          <w:lang w:eastAsia="pl-PL"/>
        </w:rPr>
        <w:t>5</w:t>
      </w:r>
      <w:r w:rsidR="00D114AF">
        <w:rPr>
          <w:spacing w:val="-2"/>
          <w:lang w:eastAsia="pl-PL"/>
        </w:rPr>
        <w:t>. W miastach wskaźnik ten osiągnął wartość 2,1</w:t>
      </w:r>
      <w:r w:rsidR="00844398">
        <w:rPr>
          <w:spacing w:val="-2"/>
          <w:lang w:eastAsia="pl-PL"/>
        </w:rPr>
        <w:t>0, a na wsi — 3,00</w:t>
      </w:r>
      <w:r w:rsidR="00D114AF">
        <w:rPr>
          <w:spacing w:val="-2"/>
          <w:lang w:eastAsia="pl-PL"/>
        </w:rPr>
        <w:t>. Najbardziej zaludnione mieszkania odnotowano w po</w:t>
      </w:r>
      <w:r w:rsidR="00F24B97">
        <w:rPr>
          <w:spacing w:val="-2"/>
          <w:lang w:eastAsia="pl-PL"/>
        </w:rPr>
        <w:t>wiecie</w:t>
      </w:r>
      <w:r w:rsidR="00D114AF">
        <w:rPr>
          <w:spacing w:val="-2"/>
          <w:lang w:eastAsia="pl-PL"/>
        </w:rPr>
        <w:t xml:space="preserve"> ostrołęckim, gdzie przeciętna liczba osób przypadających </w:t>
      </w:r>
      <w:r w:rsidR="00D4673F">
        <w:rPr>
          <w:spacing w:val="-2"/>
          <w:lang w:eastAsia="pl-PL"/>
        </w:rPr>
        <w:t>na 1 mieszkanie wynosiła 3,</w:t>
      </w:r>
      <w:r w:rsidR="00D14028">
        <w:rPr>
          <w:spacing w:val="-2"/>
          <w:lang w:eastAsia="pl-PL"/>
        </w:rPr>
        <w:t>5</w:t>
      </w:r>
      <w:r w:rsidR="00844398">
        <w:rPr>
          <w:spacing w:val="-2"/>
          <w:lang w:eastAsia="pl-PL"/>
        </w:rPr>
        <w:t>6</w:t>
      </w:r>
      <w:r w:rsidR="00D4673F">
        <w:rPr>
          <w:spacing w:val="-2"/>
          <w:lang w:eastAsia="pl-PL"/>
        </w:rPr>
        <w:t>. Najmniej zaludnione były mieszkania w m.st. Warszaw</w:t>
      </w:r>
      <w:r w:rsidR="00D14028">
        <w:rPr>
          <w:spacing w:val="-2"/>
          <w:lang w:eastAsia="pl-PL"/>
        </w:rPr>
        <w:t>ie</w:t>
      </w:r>
      <w:r w:rsidR="00D4673F">
        <w:rPr>
          <w:spacing w:val="-2"/>
          <w:lang w:eastAsia="pl-PL"/>
        </w:rPr>
        <w:t xml:space="preserve"> — 1,8</w:t>
      </w:r>
      <w:r w:rsidR="00844398">
        <w:rPr>
          <w:spacing w:val="-2"/>
          <w:lang w:eastAsia="pl-PL"/>
        </w:rPr>
        <w:t>2</w:t>
      </w:r>
      <w:r w:rsidR="00D4673F">
        <w:rPr>
          <w:spacing w:val="-2"/>
          <w:lang w:eastAsia="pl-PL"/>
        </w:rPr>
        <w:t>.</w:t>
      </w:r>
      <w:r w:rsidR="00D70A2A">
        <w:rPr>
          <w:spacing w:val="-2"/>
          <w:lang w:eastAsia="pl-PL"/>
        </w:rPr>
        <w:t xml:space="preserve"> </w:t>
      </w:r>
      <w:r w:rsidR="00D70A2A">
        <w:rPr>
          <w:lang w:eastAsia="pl-PL"/>
        </w:rPr>
        <w:t xml:space="preserve"> </w:t>
      </w:r>
    </w:p>
    <w:p w14:paraId="43739722" w14:textId="6328A058" w:rsidR="00D70A2A" w:rsidRPr="00D114AF" w:rsidRDefault="00D70A2A" w:rsidP="00A37409">
      <w:pPr>
        <w:rPr>
          <w:lang w:eastAsia="pl-PL"/>
        </w:rPr>
      </w:pPr>
    </w:p>
    <w:p w14:paraId="4479D356" w14:textId="5890AAF4" w:rsidR="007F404B" w:rsidRPr="00E01A8C" w:rsidRDefault="0021752D" w:rsidP="007F404B">
      <w:pPr>
        <w:rPr>
          <w:b/>
          <w:spacing w:val="-4"/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45632" behindDoc="0" locked="0" layoutInCell="1" allowOverlap="1" wp14:anchorId="6B547AC0" wp14:editId="224D5800">
            <wp:simplePos x="0" y="0"/>
            <wp:positionH relativeFrom="margin">
              <wp:posOffset>424281</wp:posOffset>
            </wp:positionH>
            <wp:positionV relativeFrom="paragraph">
              <wp:posOffset>336423</wp:posOffset>
            </wp:positionV>
            <wp:extent cx="3858895" cy="3552825"/>
            <wp:effectExtent l="0" t="0" r="8255" b="0"/>
            <wp:wrapTopAndBottom/>
            <wp:docPr id="7" name="Obraz 7" descr="C:\Users\kazmierczake\AppData\Local\Microsoft\Windows\INetCache\Content.Word\ma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\AppData\Local\Microsoft\Windows\INetCache\Content.Word\map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04B" w:rsidRPr="00E01A8C">
        <w:rPr>
          <w:b/>
          <w:spacing w:val="-4"/>
          <w:sz w:val="18"/>
        </w:rPr>
        <w:t xml:space="preserve">Mapa 1. </w:t>
      </w:r>
      <w:r w:rsidR="00D4673F">
        <w:rPr>
          <w:b/>
          <w:spacing w:val="-4"/>
          <w:sz w:val="18"/>
        </w:rPr>
        <w:t xml:space="preserve">Przeciętna powierzchnia użytkowa mieszkania </w:t>
      </w:r>
      <w:r w:rsidR="007F404B" w:rsidRPr="00E01A8C">
        <w:rPr>
          <w:b/>
          <w:spacing w:val="-4"/>
          <w:sz w:val="18"/>
        </w:rPr>
        <w:t>w 201</w:t>
      </w:r>
      <w:r w:rsidR="00844398">
        <w:rPr>
          <w:b/>
          <w:spacing w:val="-4"/>
          <w:sz w:val="18"/>
        </w:rPr>
        <w:t>8</w:t>
      </w:r>
      <w:r w:rsidR="007F404B" w:rsidRPr="00E01A8C">
        <w:rPr>
          <w:b/>
          <w:spacing w:val="-4"/>
          <w:sz w:val="18"/>
        </w:rPr>
        <w:t xml:space="preserve"> r.</w:t>
      </w:r>
      <w:r w:rsidR="00D4673F">
        <w:rPr>
          <w:b/>
          <w:spacing w:val="-4"/>
          <w:sz w:val="18"/>
        </w:rPr>
        <w:t xml:space="preserve"> </w:t>
      </w:r>
      <w:r w:rsidR="004C3B69">
        <w:rPr>
          <w:b/>
          <w:spacing w:val="-4"/>
          <w:sz w:val="18"/>
        </w:rPr>
        <w:t>(s</w:t>
      </w:r>
      <w:r w:rsidR="00D4673F" w:rsidRPr="004C3B69">
        <w:rPr>
          <w:b/>
          <w:spacing w:val="-4"/>
          <w:sz w:val="18"/>
        </w:rPr>
        <w:t>tan w dniu 31 XII</w:t>
      </w:r>
      <w:r w:rsidR="004C3B69" w:rsidRPr="004C3B69">
        <w:rPr>
          <w:b/>
          <w:spacing w:val="-4"/>
          <w:sz w:val="18"/>
        </w:rPr>
        <w:t>)</w:t>
      </w:r>
    </w:p>
    <w:p w14:paraId="10AD57DF" w14:textId="72378FB3" w:rsidR="00A86211" w:rsidRDefault="00A86211" w:rsidP="00E01A8C">
      <w:pPr>
        <w:rPr>
          <w:lang w:eastAsia="pl-PL"/>
        </w:rPr>
      </w:pPr>
    </w:p>
    <w:p w14:paraId="6510C061" w14:textId="2491C54F" w:rsidR="00FE76D7" w:rsidRDefault="00194486" w:rsidP="00FE76D7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B7A0DF5" wp14:editId="647626C6">
                <wp:simplePos x="0" y="0"/>
                <wp:positionH relativeFrom="page">
                  <wp:posOffset>5748821</wp:posOffset>
                </wp:positionH>
                <wp:positionV relativeFrom="page">
                  <wp:posOffset>7460615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E972" w14:textId="77777777" w:rsidR="00112C32" w:rsidRPr="00074DD8" w:rsidRDefault="004C3B69" w:rsidP="00DC4E9A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Prawie 96% mieszkań w województwie było wyposażonych w </w:t>
                            </w:r>
                            <w:r w:rsidRPr="008A742D">
                              <w:t>wodociąg</w:t>
                            </w:r>
                          </w:p>
                          <w:p w14:paraId="47D6875E" w14:textId="77777777" w:rsidR="00112C32" w:rsidRPr="00D616D2" w:rsidRDefault="00112C3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7A68B" id="Pole tekstowe 16" o:spid="_x0000_s1029" type="#_x0000_t202" style="position:absolute;margin-left:452.65pt;margin-top:587.45pt;width:135.8pt;height:65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" filled="f" stroked="f">
                <v:textbox>
                  <w:txbxContent>
                    <w:p w:rsidR="00112C32" w:rsidRPr="00074DD8" w:rsidRDefault="004C3B69" w:rsidP="00DC4E9A">
                      <w:pPr>
                        <w:pStyle w:val="tekstzboku"/>
                        <w:spacing w:before="0"/>
                      </w:pPr>
                      <w:r>
                        <w:t xml:space="preserve">Prawie 96% mieszkań w województwie było wyposażonych w </w:t>
                      </w:r>
                      <w:r w:rsidRPr="008A742D">
                        <w:t>wodociąg</w:t>
                      </w:r>
                    </w:p>
                    <w:p w:rsidR="00112C32" w:rsidRPr="00D616D2" w:rsidRDefault="00112C3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E76D7">
        <w:t xml:space="preserve">Wyposażenia </w:t>
      </w:r>
      <w:r w:rsidR="00FE76D7" w:rsidRPr="005C4EE5">
        <w:t>mieszkań</w:t>
      </w:r>
      <w:r w:rsidR="00FE76D7">
        <w:t xml:space="preserve"> w instalacje techniczno-sanitarne</w:t>
      </w:r>
    </w:p>
    <w:p w14:paraId="4EB1362F" w14:textId="18AF99A3" w:rsidR="00E01A8C" w:rsidRDefault="00FE76D7" w:rsidP="00E01A8C">
      <w:pPr>
        <w:rPr>
          <w:lang w:eastAsia="pl-PL"/>
        </w:rPr>
      </w:pPr>
      <w:r>
        <w:rPr>
          <w:lang w:eastAsia="pl-PL"/>
        </w:rPr>
        <w:t>W końcu 201</w:t>
      </w:r>
      <w:r w:rsidR="00835D4F">
        <w:rPr>
          <w:lang w:eastAsia="pl-PL"/>
        </w:rPr>
        <w:t>8</w:t>
      </w:r>
      <w:r>
        <w:rPr>
          <w:lang w:eastAsia="pl-PL"/>
        </w:rPr>
        <w:t xml:space="preserve"> r. w wodociąg wyposażonych było 95,</w:t>
      </w:r>
      <w:r w:rsidR="00835D4F">
        <w:rPr>
          <w:lang w:eastAsia="pl-PL"/>
        </w:rPr>
        <w:t>9</w:t>
      </w:r>
      <w:r>
        <w:rPr>
          <w:lang w:eastAsia="pl-PL"/>
        </w:rPr>
        <w:t>% o</w:t>
      </w:r>
      <w:r w:rsidR="009D07BC">
        <w:rPr>
          <w:lang w:eastAsia="pl-PL"/>
        </w:rPr>
        <w:t>gółu mieszkań w województwie, w </w:t>
      </w:r>
      <w:r>
        <w:rPr>
          <w:lang w:eastAsia="pl-PL"/>
        </w:rPr>
        <w:t>ustęp spłukiwany — 93,</w:t>
      </w:r>
      <w:r w:rsidR="00844398">
        <w:rPr>
          <w:lang w:eastAsia="pl-PL"/>
        </w:rPr>
        <w:t>7</w:t>
      </w:r>
      <w:r>
        <w:rPr>
          <w:lang w:eastAsia="pl-PL"/>
        </w:rPr>
        <w:t>%; łazienkę — 91,</w:t>
      </w:r>
      <w:r w:rsidR="00844398">
        <w:rPr>
          <w:lang w:eastAsia="pl-PL"/>
        </w:rPr>
        <w:t>7</w:t>
      </w:r>
      <w:r>
        <w:rPr>
          <w:lang w:eastAsia="pl-PL"/>
        </w:rPr>
        <w:t>%; centralne ogrzewanie — 86,</w:t>
      </w:r>
      <w:r w:rsidR="00844398">
        <w:rPr>
          <w:lang w:eastAsia="pl-PL"/>
        </w:rPr>
        <w:t>8</w:t>
      </w:r>
      <w:r>
        <w:rPr>
          <w:lang w:eastAsia="pl-PL"/>
        </w:rPr>
        <w:t>%; gaz z sieci — 57,</w:t>
      </w:r>
      <w:r w:rsidR="00844398">
        <w:rPr>
          <w:lang w:eastAsia="pl-PL"/>
        </w:rPr>
        <w:t>0</w:t>
      </w:r>
      <w:r>
        <w:rPr>
          <w:lang w:eastAsia="pl-PL"/>
        </w:rPr>
        <w:t>%.</w:t>
      </w:r>
      <w:r w:rsidR="005F0FB5" w:rsidRPr="005F0FB5">
        <w:rPr>
          <w:lang w:eastAsia="pl-PL"/>
        </w:rPr>
        <w:t xml:space="preserve"> </w:t>
      </w:r>
      <w:r w:rsidR="005F0FB5" w:rsidRPr="003132AF">
        <w:rPr>
          <w:lang w:eastAsia="pl-PL"/>
        </w:rPr>
        <w:t>Wśród powiatów najwyższe w</w:t>
      </w:r>
      <w:r w:rsidR="005F0FB5">
        <w:rPr>
          <w:lang w:eastAsia="pl-PL"/>
        </w:rPr>
        <w:t>skaźniki wyposażania mieszkań w </w:t>
      </w:r>
      <w:r w:rsidR="005F0FB5" w:rsidRPr="003132AF">
        <w:rPr>
          <w:lang w:eastAsia="pl-PL"/>
        </w:rPr>
        <w:t xml:space="preserve">instalacje techniczno-sanitarne odnotowano w m.st. Warszawie (99,7% ogółu mieszkań posiadało wodociąg; 99,3% ustęp spłukiwany), w Ostrołęce (98,5% ogółu mieszkań </w:t>
      </w:r>
      <w:r w:rsidR="00D4379D">
        <w:rPr>
          <w:lang w:eastAsia="pl-PL"/>
        </w:rPr>
        <w:t>wyposażonych było w</w:t>
      </w:r>
      <w:r w:rsidR="00D4379D" w:rsidRPr="003132AF">
        <w:rPr>
          <w:lang w:eastAsia="pl-PL"/>
        </w:rPr>
        <w:t xml:space="preserve"> </w:t>
      </w:r>
      <w:r w:rsidR="005F0FB5" w:rsidRPr="003132AF">
        <w:rPr>
          <w:lang w:eastAsia="pl-PL"/>
        </w:rPr>
        <w:t>łazienkę; 96,2%</w:t>
      </w:r>
      <w:r w:rsidR="003B1019">
        <w:rPr>
          <w:lang w:eastAsia="pl-PL"/>
        </w:rPr>
        <w:t xml:space="preserve"> </w:t>
      </w:r>
      <w:r w:rsidR="00433991">
        <w:rPr>
          <w:lang w:eastAsia="pl-PL"/>
        </w:rPr>
        <w:t xml:space="preserve">w </w:t>
      </w:r>
      <w:r w:rsidR="005F0FB5" w:rsidRPr="003132AF">
        <w:rPr>
          <w:lang w:eastAsia="pl-PL"/>
        </w:rPr>
        <w:t>centralne ogrzewanie)</w:t>
      </w:r>
      <w:r w:rsidR="00D4379D">
        <w:rPr>
          <w:lang w:eastAsia="pl-PL"/>
        </w:rPr>
        <w:t>,</w:t>
      </w:r>
      <w:r w:rsidR="005F0FB5" w:rsidRPr="003132AF">
        <w:rPr>
          <w:lang w:eastAsia="pl-PL"/>
        </w:rPr>
        <w:t xml:space="preserve"> w powiecie pruszkowskim (8</w:t>
      </w:r>
      <w:r w:rsidR="005F0FB5">
        <w:rPr>
          <w:lang w:eastAsia="pl-PL"/>
        </w:rPr>
        <w:t>3</w:t>
      </w:r>
      <w:r w:rsidR="005F0FB5" w:rsidRPr="003132AF">
        <w:rPr>
          <w:lang w:eastAsia="pl-PL"/>
        </w:rPr>
        <w:t>,</w:t>
      </w:r>
      <w:r w:rsidR="005F0FB5">
        <w:rPr>
          <w:lang w:eastAsia="pl-PL"/>
        </w:rPr>
        <w:t>7</w:t>
      </w:r>
      <w:r w:rsidR="005F0FB5" w:rsidRPr="003132AF">
        <w:rPr>
          <w:lang w:eastAsia="pl-PL"/>
        </w:rPr>
        <w:t xml:space="preserve">% </w:t>
      </w:r>
      <w:r w:rsidR="003B1019">
        <w:rPr>
          <w:lang w:eastAsia="pl-PL"/>
        </w:rPr>
        <w:t xml:space="preserve">mieszkań miało </w:t>
      </w:r>
      <w:r w:rsidR="005F0FB5" w:rsidRPr="003132AF">
        <w:rPr>
          <w:lang w:eastAsia="pl-PL"/>
        </w:rPr>
        <w:t xml:space="preserve">gaz z sieci). Najmniejszym odsetkiem mieszkań wyposażonych w wodociąg, ustęp spłukiwany, centralne ogrzewanie charakteryzował się powiat lipski (odpowiednio: </w:t>
      </w:r>
      <w:r w:rsidR="005F0FB5">
        <w:rPr>
          <w:lang w:eastAsia="pl-PL"/>
        </w:rPr>
        <w:t>80</w:t>
      </w:r>
      <w:r w:rsidR="005F0FB5" w:rsidRPr="003132AF">
        <w:rPr>
          <w:lang w:eastAsia="pl-PL"/>
        </w:rPr>
        <w:t>,</w:t>
      </w:r>
      <w:r w:rsidR="005F0FB5">
        <w:rPr>
          <w:lang w:eastAsia="pl-PL"/>
        </w:rPr>
        <w:t>0</w:t>
      </w:r>
      <w:r w:rsidR="005F0FB5" w:rsidRPr="003132AF">
        <w:rPr>
          <w:lang w:eastAsia="pl-PL"/>
        </w:rPr>
        <w:t>%; 72,</w:t>
      </w:r>
      <w:r w:rsidR="005F0FB5">
        <w:rPr>
          <w:lang w:eastAsia="pl-PL"/>
        </w:rPr>
        <w:t>7</w:t>
      </w:r>
      <w:r w:rsidR="005F0FB5" w:rsidRPr="003132AF">
        <w:rPr>
          <w:lang w:eastAsia="pl-PL"/>
        </w:rPr>
        <w:t>%; 59,</w:t>
      </w:r>
      <w:r w:rsidR="005F0FB5">
        <w:rPr>
          <w:lang w:eastAsia="pl-PL"/>
        </w:rPr>
        <w:t>7</w:t>
      </w:r>
      <w:r w:rsidR="005F0FB5" w:rsidRPr="003132AF">
        <w:rPr>
          <w:lang w:eastAsia="pl-PL"/>
        </w:rPr>
        <w:t>%). Natomiast w powiecie przysuskim najmniej było mieszkań wyposażonych w łazienkę (69,</w:t>
      </w:r>
      <w:r w:rsidR="005F0FB5">
        <w:rPr>
          <w:lang w:eastAsia="pl-PL"/>
        </w:rPr>
        <w:t>5</w:t>
      </w:r>
      <w:r w:rsidR="005F0FB5" w:rsidRPr="003132AF">
        <w:rPr>
          <w:lang w:eastAsia="pl-PL"/>
        </w:rPr>
        <w:t>% ogółu mieszkań) i gaz z sieci (0,1%).</w:t>
      </w:r>
    </w:p>
    <w:p w14:paraId="7F7886F5" w14:textId="77777777" w:rsidR="00D71896" w:rsidRDefault="00D71896" w:rsidP="00E01A8C">
      <w:pPr>
        <w:rPr>
          <w:lang w:eastAsia="pl-PL"/>
        </w:rPr>
      </w:pPr>
    </w:p>
    <w:p w14:paraId="4DDE55B2" w14:textId="77777777" w:rsidR="00D71896" w:rsidRDefault="00D71896" w:rsidP="00E01A8C">
      <w:pPr>
        <w:rPr>
          <w:lang w:eastAsia="pl-PL"/>
        </w:rPr>
      </w:pPr>
    </w:p>
    <w:p w14:paraId="658A6EB2" w14:textId="77777777" w:rsidR="00162300" w:rsidRDefault="00162300" w:rsidP="00E01A8C">
      <w:pPr>
        <w:rPr>
          <w:lang w:eastAsia="pl-PL"/>
        </w:rPr>
      </w:pPr>
    </w:p>
    <w:p w14:paraId="0AC58520" w14:textId="77777777" w:rsidR="007F5CC3" w:rsidRDefault="007F5CC3" w:rsidP="00E01A8C">
      <w:pPr>
        <w:rPr>
          <w:lang w:eastAsia="pl-PL"/>
        </w:rPr>
      </w:pPr>
    </w:p>
    <w:p w14:paraId="5690C3A9" w14:textId="77777777" w:rsidR="00B81720" w:rsidRDefault="00B81720" w:rsidP="00E01A8C">
      <w:pPr>
        <w:rPr>
          <w:lang w:eastAsia="pl-PL"/>
        </w:rPr>
      </w:pPr>
    </w:p>
    <w:p w14:paraId="0AAF1C97" w14:textId="77777777" w:rsidR="00B81720" w:rsidRDefault="00DE1D8C" w:rsidP="00DE1D8C">
      <w:pPr>
        <w:pStyle w:val="tytuwykresu"/>
      </w:pPr>
      <w:r w:rsidRPr="00DE1D8C">
        <w:rPr>
          <w:noProof/>
          <w:lang w:eastAsia="pl-PL"/>
        </w:rPr>
        <w:lastRenderedPageBreak/>
        <w:drawing>
          <wp:anchor distT="0" distB="0" distL="114300" distR="114300" simplePos="0" relativeHeight="251835392" behindDoc="0" locked="0" layoutInCell="1" allowOverlap="1" wp14:anchorId="23BA71AB" wp14:editId="42A76AA3">
            <wp:simplePos x="0" y="0"/>
            <wp:positionH relativeFrom="margin">
              <wp:align>left</wp:align>
            </wp:positionH>
            <wp:positionV relativeFrom="paragraph">
              <wp:posOffset>230588</wp:posOffset>
            </wp:positionV>
            <wp:extent cx="4618800" cy="2742710"/>
            <wp:effectExtent l="0" t="0" r="0" b="635"/>
            <wp:wrapTopAndBottom/>
            <wp:docPr id="25" name="Obraz 25" descr="C:\Users\kazmierczake\Desktop\Zasoby 2019\Wykre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\Desktop\Zasoby 2019\Wykres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800" cy="274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E76D7" w:rsidRPr="002E7C82">
        <w:rPr>
          <w:spacing w:val="-6"/>
        </w:rPr>
        <w:t>Wykres 2.</w:t>
      </w:r>
      <w:r w:rsidR="00FE76D7" w:rsidRPr="002E7C82">
        <w:rPr>
          <w:spacing w:val="-6"/>
          <w:shd w:val="clear" w:color="auto" w:fill="FFFFFF"/>
        </w:rPr>
        <w:t xml:space="preserve"> Stopień wyposażenia mieszkań w instalacje techniczno-sanitarne w 201</w:t>
      </w:r>
      <w:r w:rsidR="00D9468C">
        <w:rPr>
          <w:spacing w:val="-6"/>
          <w:shd w:val="clear" w:color="auto" w:fill="FFFFFF"/>
        </w:rPr>
        <w:t>8</w:t>
      </w:r>
      <w:r w:rsidR="00FE76D7" w:rsidRPr="002E7C82">
        <w:rPr>
          <w:spacing w:val="-6"/>
          <w:shd w:val="clear" w:color="auto" w:fill="FFFFFF"/>
        </w:rPr>
        <w:t xml:space="preserve"> r. </w:t>
      </w:r>
      <w:r w:rsidR="002E7C82">
        <w:rPr>
          <w:spacing w:val="-6"/>
          <w:shd w:val="clear" w:color="auto" w:fill="FFFFFF"/>
        </w:rPr>
        <w:t>(s</w:t>
      </w:r>
      <w:r w:rsidR="00FE76D7" w:rsidRPr="002E7C82">
        <w:rPr>
          <w:spacing w:val="-6"/>
          <w:shd w:val="clear" w:color="auto" w:fill="FFFFFF"/>
        </w:rPr>
        <w:t>tan w dniu 31 XII</w:t>
      </w:r>
      <w:r w:rsidR="002E7C82">
        <w:rPr>
          <w:spacing w:val="-6"/>
          <w:shd w:val="clear" w:color="auto" w:fill="FFFFFF"/>
        </w:rPr>
        <w:t>)</w:t>
      </w:r>
    </w:p>
    <w:p w14:paraId="0C35C208" w14:textId="77777777" w:rsidR="0021752D" w:rsidRDefault="0021752D" w:rsidP="0021752D">
      <w:pPr>
        <w:pStyle w:val="Nagwek1"/>
        <w:spacing w:before="0"/>
      </w:pPr>
    </w:p>
    <w:p w14:paraId="7AE8796F" w14:textId="77777777" w:rsidR="00531C2B" w:rsidRDefault="00A676F9" w:rsidP="0021752D">
      <w:pPr>
        <w:pStyle w:val="Nagwek1"/>
        <w:spacing w:before="120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2BB2CDED" wp14:editId="743C0F77">
                <wp:simplePos x="0" y="0"/>
                <wp:positionH relativeFrom="page">
                  <wp:posOffset>5663565</wp:posOffset>
                </wp:positionH>
                <wp:positionV relativeFrom="page">
                  <wp:posOffset>3831296</wp:posOffset>
                </wp:positionV>
                <wp:extent cx="1746000" cy="939600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2CBB6" w14:textId="40E21D37" w:rsidR="004C4EA0" w:rsidRPr="00074DD8" w:rsidRDefault="00943A1C" w:rsidP="004C4EA0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Prawie 611 tys. mieszkań należało do osób fizycznych </w:t>
                            </w:r>
                            <w:r w:rsidR="0069175E">
                              <w:t>w </w:t>
                            </w:r>
                            <w:r>
                              <w:t xml:space="preserve">budynkach </w:t>
                            </w:r>
                            <w:r w:rsidR="00AD7560">
                              <w:t>zarządzanych przez</w:t>
                            </w:r>
                            <w:r w:rsidR="00E465B3" w:rsidRPr="00AD7560">
                              <w:t xml:space="preserve"> </w:t>
                            </w:r>
                            <w:r>
                              <w:t>wspólnot</w:t>
                            </w:r>
                            <w:r w:rsidR="001354C6">
                              <w:t>y</w:t>
                            </w:r>
                            <w:r>
                              <w:t xml:space="preserve"> mieszkaniow</w:t>
                            </w:r>
                            <w:r w:rsidR="001354C6">
                              <w:t>e</w:t>
                            </w:r>
                          </w:p>
                          <w:p w14:paraId="677E05FE" w14:textId="77777777" w:rsidR="004C4EA0" w:rsidRPr="00D616D2" w:rsidRDefault="004C4EA0" w:rsidP="004C4EA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2CDED" id="Pole tekstowe 12" o:spid="_x0000_s1030" type="#_x0000_t202" style="position:absolute;margin-left:445.95pt;margin-top:301.7pt;width:137.5pt;height:74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" filled="f" stroked="f">
                <v:textbox>
                  <w:txbxContent>
                    <w:p w14:paraId="72F2CBB6" w14:textId="40E21D37" w:rsidR="004C4EA0" w:rsidRPr="00074DD8" w:rsidRDefault="00943A1C" w:rsidP="004C4EA0">
                      <w:pPr>
                        <w:pStyle w:val="tekstzboku"/>
                        <w:spacing w:before="0"/>
                      </w:pPr>
                      <w:r>
                        <w:t xml:space="preserve">Prawie 611 tys. mieszkań należało do osób fizycznych </w:t>
                      </w:r>
                      <w:r w:rsidR="0069175E">
                        <w:t>w </w:t>
                      </w:r>
                      <w:r>
                        <w:t xml:space="preserve">budynkach </w:t>
                      </w:r>
                      <w:r w:rsidR="00AD7560">
                        <w:t>zarządzanych przez</w:t>
                      </w:r>
                      <w:r w:rsidR="00E465B3" w:rsidRPr="00AD7560">
                        <w:t xml:space="preserve"> </w:t>
                      </w:r>
                      <w:r>
                        <w:t>wspólnot</w:t>
                      </w:r>
                      <w:r w:rsidR="001354C6">
                        <w:t>y</w:t>
                      </w:r>
                      <w:r>
                        <w:t xml:space="preserve"> mieszkaniow</w:t>
                      </w:r>
                      <w:r w:rsidR="001354C6">
                        <w:t>e</w:t>
                      </w:r>
                    </w:p>
                    <w:p w14:paraId="677E05FE" w14:textId="77777777" w:rsidR="004C4EA0" w:rsidRPr="00D616D2" w:rsidRDefault="004C4EA0" w:rsidP="004C4EA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31C2B">
        <w:t>Formy własności zasobów mieszkaniowych</w:t>
      </w:r>
      <w:r w:rsidR="00531C2B">
        <w:rPr>
          <w:rStyle w:val="Odwoanieprzypisudolnego"/>
        </w:rPr>
        <w:footnoteReference w:id="1"/>
      </w:r>
      <w:r w:rsidR="00531C2B">
        <w:t xml:space="preserve"> </w:t>
      </w:r>
    </w:p>
    <w:p w14:paraId="43879A73" w14:textId="64B0E9A8" w:rsidR="00E465B3" w:rsidRDefault="00531C2B" w:rsidP="00531C2B">
      <w:pPr>
        <w:rPr>
          <w:lang w:eastAsia="pl-PL"/>
        </w:rPr>
      </w:pPr>
      <w:r>
        <w:rPr>
          <w:lang w:eastAsia="pl-PL"/>
        </w:rPr>
        <w:t xml:space="preserve">Nabywanie na własność mieszkań przez osoby fizyczne w budynkach wielomieszkaniowych spowodowało wzrost zasobów mieszkaniowych, którymi zarządzały wspólnoty mieszkaniowe. W końcu 2018 r. było 610,8 tys. mieszkań należących do osób fizycznych w budynkach wspólnot mieszkaniowych. </w:t>
      </w:r>
    </w:p>
    <w:p w14:paraId="7AD0D7CA" w14:textId="77777777" w:rsidR="00030FCE" w:rsidRDefault="00030FCE" w:rsidP="00531C2B">
      <w:pPr>
        <w:rPr>
          <w:lang w:eastAsia="pl-PL"/>
        </w:rPr>
      </w:pPr>
    </w:p>
    <w:p w14:paraId="2BA6B4ED" w14:textId="77777777" w:rsidR="00712B28" w:rsidRDefault="00712B28" w:rsidP="00531C2B">
      <w:pPr>
        <w:rPr>
          <w:b/>
          <w:spacing w:val="-6"/>
          <w:sz w:val="18"/>
        </w:rPr>
      </w:pPr>
      <w:r>
        <w:rPr>
          <w:b/>
          <w:spacing w:val="-6"/>
          <w:sz w:val="18"/>
        </w:rPr>
        <w:t>Wykres  3</w:t>
      </w:r>
      <w:r w:rsidR="00D630FD">
        <w:rPr>
          <w:b/>
          <w:spacing w:val="-6"/>
          <w:sz w:val="18"/>
        </w:rPr>
        <w:t>.</w:t>
      </w:r>
      <w:r>
        <w:rPr>
          <w:b/>
          <w:spacing w:val="-6"/>
          <w:sz w:val="18"/>
        </w:rPr>
        <w:t xml:space="preserve"> </w:t>
      </w:r>
      <w:r w:rsidR="00531C2B" w:rsidRPr="00531C2B">
        <w:rPr>
          <w:b/>
          <w:spacing w:val="-6"/>
          <w:sz w:val="18"/>
        </w:rPr>
        <w:t>Struktura zasobów mieszkaniowych według form własności w 2018 r.</w:t>
      </w:r>
      <w:r w:rsidR="00272C9B">
        <w:rPr>
          <w:b/>
          <w:spacing w:val="-6"/>
          <w:sz w:val="18"/>
        </w:rPr>
        <w:t xml:space="preserve"> (stan w dniu 31 XII)</w:t>
      </w:r>
      <w:r>
        <w:rPr>
          <w:b/>
          <w:spacing w:val="-6"/>
          <w:sz w:val="18"/>
        </w:rPr>
        <w:t xml:space="preserve"> </w:t>
      </w:r>
    </w:p>
    <w:p w14:paraId="4EC520F2" w14:textId="5B7D82BA" w:rsidR="00793412" w:rsidRDefault="004B534B" w:rsidP="009D4EB1">
      <w:pPr>
        <w:spacing w:after="0" w:line="240" w:lineRule="auto"/>
        <w:rPr>
          <w:spacing w:val="-2"/>
          <w:sz w:val="16"/>
          <w:szCs w:val="16"/>
          <w:shd w:val="clear" w:color="auto" w:fill="FFFFFF"/>
        </w:rPr>
      </w:pPr>
      <w:r w:rsidRPr="004B534B">
        <w:rPr>
          <w:noProof/>
          <w:spacing w:val="-2"/>
          <w:sz w:val="16"/>
          <w:szCs w:val="16"/>
          <w:shd w:val="clear" w:color="auto" w:fill="FFFFFF"/>
          <w:lang w:eastAsia="pl-PL"/>
        </w:rPr>
        <w:drawing>
          <wp:inline distT="0" distB="0" distL="0" distR="0" wp14:anchorId="2F1F71E1" wp14:editId="5B300004">
            <wp:extent cx="4394835" cy="2456815"/>
            <wp:effectExtent l="0" t="0" r="5715" b="635"/>
            <wp:docPr id="14" name="Obraz 14" descr="C:\Users\kazmierczake\Desktop\Zasoby 2019\wykre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zmierczake\Desktop\Zasoby 2019\wykres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83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0985F" w14:textId="77777777" w:rsidR="000628F2" w:rsidRDefault="000628F2" w:rsidP="009D4EB1">
      <w:pPr>
        <w:spacing w:after="0" w:line="240" w:lineRule="auto"/>
        <w:rPr>
          <w:spacing w:val="-2"/>
          <w:sz w:val="16"/>
          <w:szCs w:val="16"/>
          <w:shd w:val="clear" w:color="auto" w:fill="FFFFFF"/>
        </w:rPr>
      </w:pPr>
    </w:p>
    <w:p w14:paraId="7B8DBA27" w14:textId="77777777" w:rsidR="00531C2B" w:rsidRDefault="005F0FB5" w:rsidP="009D4EB1">
      <w:pPr>
        <w:spacing w:after="0" w:line="240" w:lineRule="auto"/>
        <w:rPr>
          <w:spacing w:val="-2"/>
          <w:sz w:val="16"/>
          <w:szCs w:val="16"/>
          <w:shd w:val="clear" w:color="auto" w:fill="FFFFFF"/>
        </w:rPr>
      </w:pPr>
      <w:r>
        <w:rPr>
          <w:spacing w:val="-2"/>
          <w:sz w:val="16"/>
          <w:szCs w:val="16"/>
          <w:shd w:val="clear" w:color="auto" w:fill="FFFFFF"/>
        </w:rPr>
        <w:t>a Mieszkania innych podmiotów obejmują zasoby: deweloperów, związków zawodowych, stowarzyszeń, fundacji, partii politycznych, samorządów zawodowych i gospodarczych, z pominięciem mieszkań stanowiących własność tych jednostek w bud</w:t>
      </w:r>
      <w:r w:rsidR="00D303E6">
        <w:rPr>
          <w:spacing w:val="-2"/>
          <w:sz w:val="16"/>
          <w:szCs w:val="16"/>
          <w:shd w:val="clear" w:color="auto" w:fill="FFFFFF"/>
        </w:rPr>
        <w:t>ynkach wspólnot mieszkaniowych.</w:t>
      </w:r>
    </w:p>
    <w:p w14:paraId="68BF4F6A" w14:textId="77777777" w:rsidR="00030FCE" w:rsidRDefault="00030FCE" w:rsidP="00531C2B">
      <w:pPr>
        <w:rPr>
          <w:szCs w:val="19"/>
        </w:rPr>
      </w:pPr>
    </w:p>
    <w:p w14:paraId="0D9578D7" w14:textId="16A482B7" w:rsidR="00C1598E" w:rsidRDefault="00531C2B" w:rsidP="00531C2B">
      <w:pPr>
        <w:rPr>
          <w:szCs w:val="19"/>
        </w:rPr>
      </w:pPr>
      <w:r>
        <w:rPr>
          <w:szCs w:val="19"/>
        </w:rPr>
        <w:t xml:space="preserve">Mieszkania należące do spółdzielni mieszkaniowych zajmowały drugą lokatę pod względem udziału w zasobach mieszkaniowych województwa (364,1 tys.). Spośród 124,3 tys. mieszkań komunalnych 11,4 tys. to mieszkania niezamieszkane, z czego </w:t>
      </w:r>
      <w:r w:rsidR="00AA05F5">
        <w:rPr>
          <w:szCs w:val="19"/>
        </w:rPr>
        <w:t xml:space="preserve">zdecydowana większość </w:t>
      </w:r>
      <w:r w:rsidR="00386403">
        <w:rPr>
          <w:szCs w:val="19"/>
        </w:rPr>
        <w:t>—</w:t>
      </w:r>
      <w:r w:rsidR="00AA05F5">
        <w:rPr>
          <w:szCs w:val="19"/>
        </w:rPr>
        <w:t xml:space="preserve"> </w:t>
      </w:r>
      <w:r>
        <w:rPr>
          <w:szCs w:val="19"/>
        </w:rPr>
        <w:t>80,5% znajdowało się w Warszaw</w:t>
      </w:r>
      <w:r w:rsidR="00AA05F5">
        <w:rPr>
          <w:szCs w:val="19"/>
        </w:rPr>
        <w:t>ie</w:t>
      </w:r>
      <w:r>
        <w:rPr>
          <w:szCs w:val="19"/>
        </w:rPr>
        <w:t xml:space="preserve">. Na terenie województwa mazowieckiego znajdowały się również mieszkania należące do zakładów pracy, </w:t>
      </w:r>
      <w:r w:rsidR="00BF7214">
        <w:rPr>
          <w:szCs w:val="19"/>
        </w:rPr>
        <w:t>S</w:t>
      </w:r>
      <w:r>
        <w:rPr>
          <w:szCs w:val="19"/>
        </w:rPr>
        <w:t>karbu Państwa, towarzystw budownictwa społecznego oraz innych podmiotów. Zasoby te stanowiły łącznie 2,7% ogółu mieszkań w województwie.</w:t>
      </w:r>
    </w:p>
    <w:p w14:paraId="3A498920" w14:textId="2A88A1E9" w:rsidR="004C4EA0" w:rsidRDefault="00030FCE" w:rsidP="004C4EA0">
      <w:pPr>
        <w:pStyle w:val="Nagwek1"/>
      </w:pPr>
      <w:r w:rsidRPr="00633014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1" locked="0" layoutInCell="1" allowOverlap="1" wp14:anchorId="63C5C42F" wp14:editId="2E1F877A">
                <wp:simplePos x="0" y="0"/>
                <wp:positionH relativeFrom="page">
                  <wp:posOffset>5718649</wp:posOffset>
                </wp:positionH>
                <wp:positionV relativeFrom="page">
                  <wp:posOffset>1151255</wp:posOffset>
                </wp:positionV>
                <wp:extent cx="1746000" cy="939600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BFD47" w14:textId="77777777" w:rsidR="00531C2B" w:rsidRPr="00074DD8" w:rsidRDefault="0069175E" w:rsidP="00531C2B">
                            <w:pPr>
                              <w:pStyle w:val="tekstzboku"/>
                              <w:spacing w:before="0"/>
                            </w:pPr>
                            <w:r>
                              <w:t>Prawie 50% kwoty zaległości w opłatach za mieszkanie przypadało na lokatorów zasobów gminnych</w:t>
                            </w:r>
                          </w:p>
                          <w:p w14:paraId="28103807" w14:textId="77777777" w:rsidR="00531C2B" w:rsidRPr="00D616D2" w:rsidRDefault="00531C2B" w:rsidP="00531C2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5C42F" id="Pole tekstowe 6" o:spid="_x0000_s1031" type="#_x0000_t202" style="position:absolute;margin-left:450.3pt;margin-top:90.65pt;width:137.5pt;height:74pt;z-index:-251504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" filled="f" stroked="f">
                <v:textbox>
                  <w:txbxContent>
                    <w:p w14:paraId="145BFD47" w14:textId="77777777" w:rsidR="00531C2B" w:rsidRPr="00074DD8" w:rsidRDefault="0069175E" w:rsidP="00531C2B">
                      <w:pPr>
                        <w:pStyle w:val="tekstzboku"/>
                        <w:spacing w:before="0"/>
                      </w:pPr>
                      <w:r>
                        <w:t>Prawie 50% kwoty zaległości w opłatach za mieszkanie przypadało na lokatorów zasobów gminnych</w:t>
                      </w:r>
                    </w:p>
                    <w:p w14:paraId="28103807" w14:textId="77777777" w:rsidR="00531C2B" w:rsidRPr="00D616D2" w:rsidRDefault="00531C2B" w:rsidP="00531C2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C4EA0">
        <w:t>Zaległości w opłatach za mieszkania</w:t>
      </w:r>
      <w:r w:rsidR="004C4EA0">
        <w:rPr>
          <w:rStyle w:val="Odwoanieprzypisudolnego"/>
        </w:rPr>
        <w:footnoteReference w:id="2"/>
      </w:r>
      <w:r w:rsidR="004C4EA0">
        <w:t xml:space="preserve"> </w:t>
      </w:r>
    </w:p>
    <w:p w14:paraId="321E733B" w14:textId="4EF38CC9" w:rsidR="004C4EA0" w:rsidRDefault="004C4EA0" w:rsidP="004C4EA0">
      <w:pPr>
        <w:rPr>
          <w:szCs w:val="19"/>
        </w:rPr>
      </w:pPr>
      <w:r>
        <w:rPr>
          <w:szCs w:val="19"/>
        </w:rPr>
        <w:t>W końcu 2018 r. na terenie województwa było 354 tys. mieszka</w:t>
      </w:r>
      <w:r w:rsidR="00A25565">
        <w:rPr>
          <w:szCs w:val="19"/>
        </w:rPr>
        <w:t>ń, których lokatorzy zalegali z </w:t>
      </w:r>
      <w:r>
        <w:rPr>
          <w:szCs w:val="19"/>
        </w:rPr>
        <w:t>opłatami</w:t>
      </w:r>
      <w:r w:rsidR="007E3DCF">
        <w:rPr>
          <w:szCs w:val="19"/>
        </w:rPr>
        <w:t>.</w:t>
      </w:r>
      <w:r>
        <w:rPr>
          <w:szCs w:val="19"/>
        </w:rPr>
        <w:t xml:space="preserve"> </w:t>
      </w:r>
      <w:r w:rsidR="007E3DCF">
        <w:rPr>
          <w:szCs w:val="19"/>
        </w:rPr>
        <w:t>Ł</w:t>
      </w:r>
      <w:r>
        <w:rPr>
          <w:szCs w:val="19"/>
        </w:rPr>
        <w:t>ączn</w:t>
      </w:r>
      <w:r w:rsidR="007E3DCF">
        <w:rPr>
          <w:szCs w:val="19"/>
        </w:rPr>
        <w:t>a</w:t>
      </w:r>
      <w:r>
        <w:rPr>
          <w:szCs w:val="19"/>
        </w:rPr>
        <w:t xml:space="preserve"> kwot</w:t>
      </w:r>
      <w:r w:rsidR="007E3DCF">
        <w:rPr>
          <w:szCs w:val="19"/>
        </w:rPr>
        <w:t>a</w:t>
      </w:r>
      <w:r>
        <w:rPr>
          <w:szCs w:val="19"/>
        </w:rPr>
        <w:t xml:space="preserve"> </w:t>
      </w:r>
      <w:r w:rsidR="007E3DCF">
        <w:rPr>
          <w:szCs w:val="19"/>
        </w:rPr>
        <w:t xml:space="preserve">zaległości </w:t>
      </w:r>
      <w:r w:rsidR="00DA5DFF">
        <w:rPr>
          <w:szCs w:val="19"/>
        </w:rPr>
        <w:t>(</w:t>
      </w:r>
      <w:r w:rsidR="007E3DCF">
        <w:rPr>
          <w:szCs w:val="19"/>
        </w:rPr>
        <w:t>od początku ich powstania wraz z odsetkami</w:t>
      </w:r>
      <w:r w:rsidR="00DA5DFF">
        <w:rPr>
          <w:szCs w:val="19"/>
        </w:rPr>
        <w:t>)</w:t>
      </w:r>
      <w:r w:rsidR="007E3DCF">
        <w:rPr>
          <w:szCs w:val="19"/>
        </w:rPr>
        <w:t xml:space="preserve"> wynosiła </w:t>
      </w:r>
      <w:r>
        <w:rPr>
          <w:szCs w:val="19"/>
        </w:rPr>
        <w:t>1081</w:t>
      </w:r>
      <w:r w:rsidR="00A83C62">
        <w:rPr>
          <w:szCs w:val="19"/>
        </w:rPr>
        <w:t>,</w:t>
      </w:r>
      <w:r>
        <w:rPr>
          <w:szCs w:val="19"/>
        </w:rPr>
        <w:t xml:space="preserve">8 </w:t>
      </w:r>
      <w:r w:rsidR="005B64EF">
        <w:rPr>
          <w:szCs w:val="19"/>
        </w:rPr>
        <w:t>mln</w:t>
      </w:r>
      <w:r>
        <w:rPr>
          <w:szCs w:val="19"/>
        </w:rPr>
        <w:t xml:space="preserve"> zł (49,9% tej kwoty przypada</w:t>
      </w:r>
      <w:r w:rsidR="00BF7214">
        <w:rPr>
          <w:szCs w:val="19"/>
        </w:rPr>
        <w:t>ło</w:t>
      </w:r>
      <w:r>
        <w:rPr>
          <w:szCs w:val="19"/>
        </w:rPr>
        <w:t xml:space="preserve"> na lokatorów zasobów komunalnych). Największy udział lokatorów zalegających z opłatami za mieszkania (do ogólnej liczby lokatorów) wystąpił w zasobach Skarbu Państwa</w:t>
      </w:r>
      <w:r w:rsidR="00A25565">
        <w:rPr>
          <w:szCs w:val="19"/>
        </w:rPr>
        <w:t xml:space="preserve">— 66,8%. </w:t>
      </w:r>
      <w:r>
        <w:rPr>
          <w:szCs w:val="19"/>
        </w:rPr>
        <w:t xml:space="preserve">W zasobach </w:t>
      </w:r>
      <w:r w:rsidR="00A25565">
        <w:rPr>
          <w:szCs w:val="19"/>
        </w:rPr>
        <w:t>komunalnych udział ten stanowił 4</w:t>
      </w:r>
      <w:r w:rsidR="00A11A4E">
        <w:rPr>
          <w:szCs w:val="19"/>
        </w:rPr>
        <w:t>4</w:t>
      </w:r>
      <w:r w:rsidR="00A25565">
        <w:rPr>
          <w:szCs w:val="19"/>
        </w:rPr>
        <w:t>,</w:t>
      </w:r>
      <w:r w:rsidR="00A11A4E">
        <w:rPr>
          <w:szCs w:val="19"/>
        </w:rPr>
        <w:t>9</w:t>
      </w:r>
      <w:r w:rsidR="00A25565">
        <w:rPr>
          <w:szCs w:val="19"/>
        </w:rPr>
        <w:t xml:space="preserve">%, towarzystw budownictwa społecznego — 35,9%, </w:t>
      </w:r>
      <w:r>
        <w:rPr>
          <w:szCs w:val="19"/>
        </w:rPr>
        <w:t xml:space="preserve">spółdzielni mieszkaniowych </w:t>
      </w:r>
      <w:r w:rsidR="00A25565">
        <w:rPr>
          <w:szCs w:val="19"/>
        </w:rPr>
        <w:t xml:space="preserve">— </w:t>
      </w:r>
      <w:r>
        <w:rPr>
          <w:szCs w:val="19"/>
        </w:rPr>
        <w:t>29,1%, osób fizycznych w budynkach wspólnot mieszkaniowych — 18,6%, zakładów pracy — 15,</w:t>
      </w:r>
      <w:r w:rsidR="00A25565">
        <w:rPr>
          <w:szCs w:val="19"/>
        </w:rPr>
        <w:t>1</w:t>
      </w:r>
      <w:r w:rsidR="00BF7214">
        <w:rPr>
          <w:szCs w:val="19"/>
        </w:rPr>
        <w:t>%, a </w:t>
      </w:r>
      <w:r>
        <w:rPr>
          <w:szCs w:val="19"/>
        </w:rPr>
        <w:t>w</w:t>
      </w:r>
      <w:r w:rsidR="00A25565">
        <w:rPr>
          <w:szCs w:val="19"/>
        </w:rPr>
        <w:t xml:space="preserve"> zasobach innych podmiotów — 0,3</w:t>
      </w:r>
      <w:r>
        <w:rPr>
          <w:szCs w:val="19"/>
        </w:rPr>
        <w:t>%.</w:t>
      </w:r>
    </w:p>
    <w:p w14:paraId="553779C5" w14:textId="77777777" w:rsidR="00D66FF8" w:rsidRDefault="00D66FF8" w:rsidP="004C4EA0">
      <w:pPr>
        <w:rPr>
          <w:szCs w:val="19"/>
        </w:rPr>
      </w:pPr>
    </w:p>
    <w:p w14:paraId="4C476484" w14:textId="056C063C" w:rsidR="00712B28" w:rsidRDefault="00712B28" w:rsidP="003F3B86">
      <w:pPr>
        <w:ind w:left="794" w:hanging="794"/>
        <w:rPr>
          <w:b/>
          <w:sz w:val="18"/>
          <w:szCs w:val="18"/>
        </w:rPr>
      </w:pPr>
      <w:r>
        <w:rPr>
          <w:b/>
          <w:spacing w:val="-6"/>
          <w:sz w:val="18"/>
        </w:rPr>
        <w:t xml:space="preserve">Wykres 4. </w:t>
      </w:r>
      <w:r w:rsidR="004C4EA0" w:rsidRPr="00A25565">
        <w:rPr>
          <w:b/>
          <w:spacing w:val="-6"/>
          <w:sz w:val="18"/>
        </w:rPr>
        <w:t>Przeciętna wysokość zaległości przypadająca na 1 mieszkanie według form własności</w:t>
      </w:r>
      <w:r w:rsidR="00CD5DEF">
        <w:rPr>
          <w:b/>
          <w:spacing w:val="-6"/>
          <w:sz w:val="18"/>
        </w:rPr>
        <w:t xml:space="preserve"> </w:t>
      </w:r>
      <w:r w:rsidR="004C4EA0" w:rsidRPr="00A25565">
        <w:rPr>
          <w:b/>
          <w:spacing w:val="-6"/>
          <w:sz w:val="18"/>
        </w:rPr>
        <w:t>w 2018 r</w:t>
      </w:r>
      <w:r w:rsidR="004C4EA0" w:rsidRPr="0062066E">
        <w:rPr>
          <w:spacing w:val="-6"/>
          <w:sz w:val="18"/>
        </w:rPr>
        <w:t>.</w:t>
      </w:r>
      <w:r w:rsidR="003F3B86" w:rsidRPr="0062066E">
        <w:rPr>
          <w:spacing w:val="-6"/>
          <w:sz w:val="18"/>
        </w:rPr>
        <w:t xml:space="preserve"> </w:t>
      </w:r>
      <w:r w:rsidR="00053890" w:rsidRPr="0062066E">
        <w:rPr>
          <w:b/>
          <w:sz w:val="18"/>
          <w:szCs w:val="18"/>
        </w:rPr>
        <w:t>(stan w dniu 31XII)</w:t>
      </w:r>
    </w:p>
    <w:p w14:paraId="66BB4068" w14:textId="3FE02D52" w:rsidR="0021752D" w:rsidRDefault="0021752D" w:rsidP="003F3B86">
      <w:pPr>
        <w:ind w:left="794" w:hanging="794"/>
        <w:rPr>
          <w:szCs w:val="19"/>
        </w:rPr>
      </w:pPr>
      <w:r w:rsidRPr="007276A9"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846656" behindDoc="0" locked="0" layoutInCell="1" allowOverlap="1" wp14:anchorId="12FCC1C7" wp14:editId="006C8615">
            <wp:simplePos x="0" y="0"/>
            <wp:positionH relativeFrom="margin">
              <wp:align>center</wp:align>
            </wp:positionH>
            <wp:positionV relativeFrom="paragraph">
              <wp:posOffset>148133</wp:posOffset>
            </wp:positionV>
            <wp:extent cx="4442460" cy="2470150"/>
            <wp:effectExtent l="0" t="0" r="0" b="6350"/>
            <wp:wrapSquare wrapText="bothSides"/>
            <wp:docPr id="28" name="Obraz 28" descr="C:\Users\kazmierczake\Desktop\Zasoby 2019\wykre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zmierczake\Desktop\Zasoby 2019\wykres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527D3A" w14:textId="13EBCE6D" w:rsidR="00C1598E" w:rsidRDefault="00EC2864" w:rsidP="000628F2">
      <w:pPr>
        <w:spacing w:after="0" w:line="240" w:lineRule="auto"/>
      </w:pPr>
      <w:r>
        <w:rPr>
          <w:sz w:val="16"/>
          <w:szCs w:val="16"/>
        </w:rPr>
        <w:t>a Patrz notka pod wykresem na str. 3</w:t>
      </w:r>
      <w:r w:rsidR="00586E59">
        <w:rPr>
          <w:sz w:val="16"/>
          <w:szCs w:val="16"/>
        </w:rPr>
        <w:t>.</w:t>
      </w:r>
    </w:p>
    <w:p w14:paraId="585AEE95" w14:textId="77777777" w:rsidR="000628F2" w:rsidRDefault="000628F2" w:rsidP="00FC0F4E">
      <w:pPr>
        <w:pStyle w:val="Nagwek1"/>
      </w:pPr>
    </w:p>
    <w:p w14:paraId="2B9AEFF1" w14:textId="091F4D44" w:rsidR="00FC0F4E" w:rsidRDefault="0035790D" w:rsidP="000628F2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1134369C" wp14:editId="22B8A6C7">
                <wp:simplePos x="0" y="0"/>
                <wp:positionH relativeFrom="rightMargin">
                  <wp:posOffset>123361</wp:posOffset>
                </wp:positionH>
                <wp:positionV relativeFrom="page">
                  <wp:posOffset>6060924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37414" w14:textId="1F4A941A" w:rsidR="0010646D" w:rsidRPr="00074DD8" w:rsidRDefault="0069175E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>W sąd</w:t>
                            </w:r>
                            <w:r w:rsidR="00DA5DFF">
                              <w:t>zie</w:t>
                            </w:r>
                            <w:r>
                              <w:t xml:space="preserve"> toczyło się </w:t>
                            </w:r>
                            <w:r w:rsidR="005B64EF">
                              <w:t xml:space="preserve">ponad </w:t>
                            </w:r>
                            <w:r>
                              <w:t>3</w:t>
                            </w:r>
                            <w:r w:rsidR="005B64EF">
                              <w:t> </w:t>
                            </w:r>
                            <w:r>
                              <w:t>tys. postępowań eksmisyjnych</w:t>
                            </w:r>
                          </w:p>
                          <w:p w14:paraId="1AC8EEA5" w14:textId="77777777" w:rsidR="0010646D" w:rsidRPr="00D616D2" w:rsidRDefault="0010646D" w:rsidP="008A74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4369C" id="Pole tekstowe 5" o:spid="_x0000_s1032" type="#_x0000_t202" style="position:absolute;margin-left:9.7pt;margin-top:477.25pt;width:135.8pt;height:65.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" filled="f" stroked="f">
                <v:textbox>
                  <w:txbxContent>
                    <w:p w14:paraId="34437414" w14:textId="1F4A941A" w:rsidR="0010646D" w:rsidRPr="00074DD8" w:rsidRDefault="0069175E" w:rsidP="0010646D">
                      <w:pPr>
                        <w:pStyle w:val="tekstzboku"/>
                        <w:spacing w:before="0"/>
                      </w:pPr>
                      <w:r>
                        <w:t>W sąd</w:t>
                      </w:r>
                      <w:r w:rsidR="00DA5DFF">
                        <w:t>zie</w:t>
                      </w:r>
                      <w:r>
                        <w:t xml:space="preserve"> toczyło się </w:t>
                      </w:r>
                      <w:r w:rsidR="005B64EF">
                        <w:t xml:space="preserve">ponad </w:t>
                      </w:r>
                      <w:r>
                        <w:t>3</w:t>
                      </w:r>
                      <w:r w:rsidR="005B64EF">
                        <w:t> </w:t>
                      </w:r>
                      <w:r>
                        <w:t>tys. postępowań eksmisyjnych</w:t>
                      </w:r>
                    </w:p>
                    <w:p w14:paraId="1AC8EEA5" w14:textId="77777777" w:rsidR="0010646D" w:rsidRPr="00D616D2" w:rsidRDefault="0010646D" w:rsidP="008A74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C0F4E">
        <w:t xml:space="preserve">Działania </w:t>
      </w:r>
      <w:r w:rsidR="00E8049F">
        <w:t>eksmisyjne</w:t>
      </w:r>
    </w:p>
    <w:p w14:paraId="71F3C12C" w14:textId="65585770" w:rsidR="000F143D" w:rsidRDefault="004C4EA0" w:rsidP="004C4EA0">
      <w:pPr>
        <w:rPr>
          <w:szCs w:val="19"/>
        </w:rPr>
      </w:pPr>
      <w:r>
        <w:rPr>
          <w:szCs w:val="19"/>
        </w:rPr>
        <w:t xml:space="preserve">Na terenie województwa </w:t>
      </w:r>
      <w:r w:rsidR="0069175E">
        <w:rPr>
          <w:szCs w:val="19"/>
        </w:rPr>
        <w:t>mazowieckiego w 2018 r. w są</w:t>
      </w:r>
      <w:r w:rsidR="00DA5DFF">
        <w:rPr>
          <w:szCs w:val="19"/>
        </w:rPr>
        <w:t>dzie</w:t>
      </w:r>
      <w:r>
        <w:rPr>
          <w:szCs w:val="19"/>
        </w:rPr>
        <w:t xml:space="preserve"> toczyło się 3208 postępowań eksmisyjnych (spadek o 17,5% w porównaniu z 201</w:t>
      </w:r>
      <w:r w:rsidR="005B64EF">
        <w:rPr>
          <w:szCs w:val="19"/>
        </w:rPr>
        <w:t>6</w:t>
      </w:r>
      <w:r>
        <w:rPr>
          <w:szCs w:val="19"/>
        </w:rPr>
        <w:t xml:space="preserve"> r.), z czego 2605 z powodu zaległości w opłatach za mieszkanie (</w:t>
      </w:r>
      <w:r w:rsidR="0069175E">
        <w:rPr>
          <w:szCs w:val="19"/>
        </w:rPr>
        <w:t>spadek o 23,9%</w:t>
      </w:r>
      <w:r>
        <w:rPr>
          <w:szCs w:val="19"/>
        </w:rPr>
        <w:t xml:space="preserve">). </w:t>
      </w:r>
    </w:p>
    <w:p w14:paraId="437168EA" w14:textId="338AF5AA" w:rsidR="004C4EA0" w:rsidRDefault="004C4EA0" w:rsidP="004C4EA0">
      <w:pPr>
        <w:rPr>
          <w:szCs w:val="19"/>
        </w:rPr>
      </w:pPr>
      <w:r>
        <w:rPr>
          <w:szCs w:val="19"/>
        </w:rPr>
        <w:t xml:space="preserve">Z ogólnej liczby toczących się postepowań eksmisyjnych z powodu zaległości w opłatach 76,7% dotyczyło lokatorów w zasobach komunalnych, 11,8% — osób fizycznych w budynkach wspólnot mieszkaniowych, 7,9% — spółdzielni mieszkaniowych, </w:t>
      </w:r>
      <w:r w:rsidR="005E5670">
        <w:rPr>
          <w:szCs w:val="19"/>
        </w:rPr>
        <w:t>2,6% — towarzystw budownictwa społecznego, 0,8% — zakładów pracy, 0,1% — Skarbu Państwa. Na 2091 orzeczon</w:t>
      </w:r>
      <w:r w:rsidR="005B64EF">
        <w:rPr>
          <w:szCs w:val="19"/>
        </w:rPr>
        <w:t>ych</w:t>
      </w:r>
      <w:r w:rsidR="005E5670">
        <w:rPr>
          <w:szCs w:val="19"/>
        </w:rPr>
        <w:t xml:space="preserve"> </w:t>
      </w:r>
      <w:r w:rsidR="00A34AFD">
        <w:rPr>
          <w:szCs w:val="19"/>
        </w:rPr>
        <w:t>eksmisji</w:t>
      </w:r>
      <w:r w:rsidR="005E5670">
        <w:rPr>
          <w:szCs w:val="19"/>
        </w:rPr>
        <w:t xml:space="preserve"> 1438 zostało wykonanych, z czego 95,2% z powodu zaległości w opłatach za mieszkanie.</w:t>
      </w:r>
    </w:p>
    <w:p w14:paraId="70D2A67B" w14:textId="14A5594E" w:rsidR="000F143D" w:rsidRDefault="000F143D" w:rsidP="00E8049F">
      <w:pPr>
        <w:pStyle w:val="Nagwek1"/>
      </w:pPr>
    </w:p>
    <w:p w14:paraId="5C49B5D7" w14:textId="119F5288" w:rsidR="00E8049F" w:rsidRPr="007E085A" w:rsidRDefault="00E8049F" w:rsidP="00E8049F">
      <w:pPr>
        <w:pStyle w:val="Nagwek1"/>
      </w:pPr>
      <w:r>
        <w:t>Remonty i modernizacja zasobów mieszkaniowych</w:t>
      </w:r>
    </w:p>
    <w:p w14:paraId="1AB27041" w14:textId="5E608E25" w:rsidR="000F143D" w:rsidRDefault="0035790D" w:rsidP="00386403"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3082B605" wp14:editId="34AB3B62">
                <wp:simplePos x="0" y="0"/>
                <wp:positionH relativeFrom="rightMargin">
                  <wp:posOffset>213199</wp:posOffset>
                </wp:positionH>
                <wp:positionV relativeFrom="page">
                  <wp:posOffset>8151220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71BA4" w14:textId="1D23E29D" w:rsidR="00386403" w:rsidRPr="00074DD8" w:rsidRDefault="00386403" w:rsidP="00386403">
                            <w:pPr>
                              <w:pStyle w:val="tekstzboku"/>
                              <w:spacing w:before="0"/>
                            </w:pPr>
                            <w:r>
                              <w:t>Do sieci gazowej podłączono 2,5 tys. mieszkań</w:t>
                            </w:r>
                          </w:p>
                          <w:p w14:paraId="11AC4B68" w14:textId="77777777" w:rsidR="00386403" w:rsidRPr="00D616D2" w:rsidRDefault="00386403" w:rsidP="00386403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2B605" id="Pole tekstowe 13" o:spid="_x0000_s1033" type="#_x0000_t202" style="position:absolute;margin-left:16.8pt;margin-top:641.85pt;width:135.8pt;height:65.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" filled="f" stroked="f">
                <v:textbox>
                  <w:txbxContent>
                    <w:p w14:paraId="3EB71BA4" w14:textId="1D23E29D" w:rsidR="00386403" w:rsidRPr="00074DD8" w:rsidRDefault="00386403" w:rsidP="00386403">
                      <w:pPr>
                        <w:pStyle w:val="tekstzboku"/>
                        <w:spacing w:before="0"/>
                      </w:pPr>
                      <w:r>
                        <w:t>Do sieci gazowej podłączono 2,5 tys. mieszkań</w:t>
                      </w:r>
                    </w:p>
                    <w:p w14:paraId="11AC4B68" w14:textId="77777777" w:rsidR="00386403" w:rsidRPr="00D616D2" w:rsidRDefault="00386403" w:rsidP="00386403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8049F">
        <w:rPr>
          <w:szCs w:val="19"/>
        </w:rPr>
        <w:t xml:space="preserve">W 2018 r. </w:t>
      </w:r>
      <w:r w:rsidR="0021752D">
        <w:rPr>
          <w:szCs w:val="19"/>
        </w:rPr>
        <w:t xml:space="preserve">w zasobach mieszkaniowych </w:t>
      </w:r>
      <w:r w:rsidR="00E8049F">
        <w:rPr>
          <w:szCs w:val="19"/>
        </w:rPr>
        <w:t>na terenie województwa wykon</w:t>
      </w:r>
      <w:r w:rsidR="00226ED6">
        <w:rPr>
          <w:szCs w:val="19"/>
        </w:rPr>
        <w:t>ano</w:t>
      </w:r>
      <w:r w:rsidR="00E8049F">
        <w:rPr>
          <w:szCs w:val="19"/>
        </w:rPr>
        <w:t xml:space="preserve"> </w:t>
      </w:r>
      <w:r w:rsidR="00CE1110">
        <w:rPr>
          <w:szCs w:val="19"/>
        </w:rPr>
        <w:t xml:space="preserve">106,4 tys. </w:t>
      </w:r>
      <w:r w:rsidR="00E8049F">
        <w:rPr>
          <w:szCs w:val="19"/>
        </w:rPr>
        <w:t>rob</w:t>
      </w:r>
      <w:r w:rsidR="00CE1110">
        <w:rPr>
          <w:szCs w:val="19"/>
        </w:rPr>
        <w:t>ót</w:t>
      </w:r>
      <w:r w:rsidR="00E8049F">
        <w:rPr>
          <w:szCs w:val="19"/>
        </w:rPr>
        <w:t xml:space="preserve"> remontow</w:t>
      </w:r>
      <w:r w:rsidR="00CE1110">
        <w:rPr>
          <w:szCs w:val="19"/>
        </w:rPr>
        <w:t>ych, k</w:t>
      </w:r>
      <w:r w:rsidR="00E8049F">
        <w:rPr>
          <w:szCs w:val="19"/>
        </w:rPr>
        <w:t>tóre polegały na wymianie wszystk</w:t>
      </w:r>
      <w:r w:rsidR="00CE1110">
        <w:rPr>
          <w:szCs w:val="19"/>
        </w:rPr>
        <w:t xml:space="preserve">ich lub niektórych instalacji. </w:t>
      </w:r>
      <w:r w:rsidR="00E8049F" w:rsidRPr="00CE1110">
        <w:rPr>
          <w:szCs w:val="19"/>
        </w:rPr>
        <w:t xml:space="preserve">Wsród mieszkań, w których przeprowadzono </w:t>
      </w:r>
      <w:r w:rsidR="00E8049F" w:rsidRPr="00196164">
        <w:rPr>
          <w:spacing w:val="-2"/>
          <w:szCs w:val="19"/>
        </w:rPr>
        <w:t xml:space="preserve">prace remontowe </w:t>
      </w:r>
      <w:r w:rsidR="00CE1110" w:rsidRPr="00196164">
        <w:rPr>
          <w:spacing w:val="-2"/>
          <w:szCs w:val="19"/>
        </w:rPr>
        <w:t>7,9%</w:t>
      </w:r>
      <w:r w:rsidR="00E8049F" w:rsidRPr="00196164">
        <w:rPr>
          <w:spacing w:val="-2"/>
          <w:szCs w:val="19"/>
        </w:rPr>
        <w:t xml:space="preserve"> stanowiły mieszkani</w:t>
      </w:r>
      <w:r w:rsidR="00CE1110" w:rsidRPr="00196164">
        <w:rPr>
          <w:spacing w:val="-2"/>
          <w:szCs w:val="19"/>
        </w:rPr>
        <w:t>a do których doprowadzono nowe instalacje techniczno-sanitarne</w:t>
      </w:r>
      <w:r w:rsidR="00CE1110">
        <w:rPr>
          <w:szCs w:val="19"/>
        </w:rPr>
        <w:t>.</w:t>
      </w:r>
      <w:r w:rsidR="00E8049F">
        <w:rPr>
          <w:szCs w:val="19"/>
        </w:rPr>
        <w:t xml:space="preserve"> </w:t>
      </w:r>
      <w:r w:rsidR="00CE1110" w:rsidRPr="00196164">
        <w:rPr>
          <w:spacing w:val="-2"/>
          <w:szCs w:val="19"/>
        </w:rPr>
        <w:t>D</w:t>
      </w:r>
      <w:r w:rsidR="00E8049F" w:rsidRPr="00196164">
        <w:rPr>
          <w:spacing w:val="-2"/>
          <w:szCs w:val="19"/>
        </w:rPr>
        <w:t xml:space="preserve">o </w:t>
      </w:r>
      <w:r w:rsidR="00E4178D" w:rsidRPr="00196164">
        <w:rPr>
          <w:spacing w:val="-2"/>
          <w:szCs w:val="19"/>
        </w:rPr>
        <w:t xml:space="preserve">sieci gazowej podłączono 2,5 tys. mieszkań, do </w:t>
      </w:r>
      <w:r w:rsidR="00E8049F" w:rsidRPr="00196164">
        <w:rPr>
          <w:spacing w:val="-2"/>
          <w:szCs w:val="19"/>
        </w:rPr>
        <w:t>sieci wodociągowej</w:t>
      </w:r>
      <w:r w:rsidR="00CE1110" w:rsidRPr="00196164">
        <w:rPr>
          <w:spacing w:val="-2"/>
          <w:szCs w:val="19"/>
        </w:rPr>
        <w:t xml:space="preserve"> 2,2 tys.</w:t>
      </w:r>
      <w:r w:rsidR="0069175E" w:rsidRPr="00196164">
        <w:rPr>
          <w:spacing w:val="-2"/>
          <w:szCs w:val="19"/>
        </w:rPr>
        <w:t>,</w:t>
      </w:r>
      <w:r w:rsidR="00CE1110" w:rsidRPr="00196164">
        <w:rPr>
          <w:spacing w:val="-2"/>
          <w:szCs w:val="19"/>
        </w:rPr>
        <w:t xml:space="preserve"> </w:t>
      </w:r>
      <w:r w:rsidR="00DA5DFF">
        <w:rPr>
          <w:szCs w:val="19"/>
        </w:rPr>
        <w:t xml:space="preserve">a </w:t>
      </w:r>
      <w:r w:rsidR="00CE1110">
        <w:rPr>
          <w:szCs w:val="19"/>
        </w:rPr>
        <w:t xml:space="preserve">do sieci </w:t>
      </w:r>
      <w:r w:rsidR="00E8049F">
        <w:rPr>
          <w:szCs w:val="19"/>
        </w:rPr>
        <w:t xml:space="preserve">kanalizacyjnej </w:t>
      </w:r>
      <w:r w:rsidR="00CE1110">
        <w:rPr>
          <w:szCs w:val="19"/>
        </w:rPr>
        <w:t>2,1 tys.</w:t>
      </w:r>
      <w:r w:rsidR="00E4178D">
        <w:rPr>
          <w:szCs w:val="19"/>
        </w:rPr>
        <w:t xml:space="preserve"> Natomiast</w:t>
      </w:r>
      <w:r w:rsidR="0069175E">
        <w:rPr>
          <w:szCs w:val="19"/>
        </w:rPr>
        <w:t xml:space="preserve"> </w:t>
      </w:r>
      <w:r w:rsidR="00E4178D">
        <w:rPr>
          <w:szCs w:val="19"/>
        </w:rPr>
        <w:t>c</w:t>
      </w:r>
      <w:r w:rsidR="00CE1110">
        <w:rPr>
          <w:szCs w:val="19"/>
        </w:rPr>
        <w:t>iepłą wodę dop</w:t>
      </w:r>
      <w:r w:rsidR="00DA5DFF">
        <w:rPr>
          <w:szCs w:val="19"/>
        </w:rPr>
        <w:t>rowadzono do 6,1 tys. mieszkań,</w:t>
      </w:r>
      <w:r w:rsidR="00E4178D">
        <w:rPr>
          <w:szCs w:val="19"/>
        </w:rPr>
        <w:t> </w:t>
      </w:r>
      <w:r w:rsidR="00CE1110">
        <w:rPr>
          <w:szCs w:val="19"/>
        </w:rPr>
        <w:t>centralne ogrzewanie za</w:t>
      </w:r>
      <w:r w:rsidR="00E4178D">
        <w:rPr>
          <w:szCs w:val="19"/>
        </w:rPr>
        <w:t>instalowano w 4,0 tys. mieszkań.</w:t>
      </w:r>
      <w:r w:rsidR="00CE1110">
        <w:rPr>
          <w:szCs w:val="19"/>
        </w:rPr>
        <w:t xml:space="preserve"> </w:t>
      </w:r>
    </w:p>
    <w:p w14:paraId="4A893ADD" w14:textId="093435DD" w:rsidR="004C4EA0" w:rsidRDefault="008331C4" w:rsidP="00635B2D">
      <w:pPr>
        <w:pStyle w:val="Nagwek1"/>
      </w:pPr>
      <w:r>
        <w:lastRenderedPageBreak/>
        <w:t>Koszty utrzymania zasobów mieszka</w:t>
      </w:r>
      <w:r w:rsidR="002D0FCB">
        <w:t>niowych</w:t>
      </w:r>
    </w:p>
    <w:p w14:paraId="0DA4148B" w14:textId="2388FC6A" w:rsidR="00251D25" w:rsidRDefault="00274E66" w:rsidP="00CC241F">
      <w:pPr>
        <w:rPr>
          <w:lang w:eastAsia="pl-PL"/>
        </w:rPr>
      </w:pPr>
      <w:r>
        <w:rPr>
          <w:lang w:eastAsia="pl-PL"/>
        </w:rPr>
        <w:t>W 2018 r. koszty utrzymania zasobów mieszkaniowych</w:t>
      </w:r>
      <w:r w:rsidR="0047545F">
        <w:rPr>
          <w:rStyle w:val="Odwoanieprzypisudolnego"/>
          <w:lang w:eastAsia="pl-PL"/>
        </w:rPr>
        <w:footnoteReference w:id="3"/>
      </w:r>
      <w:r>
        <w:rPr>
          <w:lang w:eastAsia="pl-PL"/>
        </w:rPr>
        <w:t xml:space="preserve"> województwa mazowi</w:t>
      </w:r>
      <w:r w:rsidR="00590634">
        <w:rPr>
          <w:lang w:eastAsia="pl-PL"/>
        </w:rPr>
        <w:t>eckiego w</w:t>
      </w:r>
      <w:r w:rsidR="00DB5005">
        <w:rPr>
          <w:lang w:eastAsia="pl-PL"/>
        </w:rPr>
        <w:t>yniosły 7082,5 mln zł</w:t>
      </w:r>
      <w:r w:rsidR="00D23550">
        <w:rPr>
          <w:lang w:eastAsia="pl-PL"/>
        </w:rPr>
        <w:t>.</w:t>
      </w:r>
      <w:r w:rsidR="00590634">
        <w:rPr>
          <w:lang w:eastAsia="pl-PL"/>
        </w:rPr>
        <w:t xml:space="preserve"> </w:t>
      </w:r>
    </w:p>
    <w:p w14:paraId="6AB4CD51" w14:textId="5CFDA1C9" w:rsidR="0001608F" w:rsidRDefault="00386403" w:rsidP="00CC241F">
      <w:pPr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4DFD86C9" wp14:editId="2F217F5D">
                <wp:simplePos x="0" y="0"/>
                <wp:positionH relativeFrom="page">
                  <wp:posOffset>5696461</wp:posOffset>
                </wp:positionH>
                <wp:positionV relativeFrom="page">
                  <wp:posOffset>1229749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89EE" w14:textId="77777777" w:rsidR="00793341" w:rsidRPr="00074DD8" w:rsidRDefault="00902550" w:rsidP="00793341">
                            <w:pPr>
                              <w:pStyle w:val="tekstzboku"/>
                              <w:spacing w:before="0"/>
                            </w:pPr>
                            <w:r>
                              <w:t>Koszty eksploatacji stanowiły blisko 52% całkowitych kosztów utrzymania zasobów lokalowych</w:t>
                            </w:r>
                          </w:p>
                          <w:p w14:paraId="3DC23BF7" w14:textId="77777777" w:rsidR="00793341" w:rsidRPr="00D616D2" w:rsidRDefault="00793341" w:rsidP="00793341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D86C9" id="Pole tekstowe 19" o:spid="_x0000_s1034" type="#_x0000_t202" style="position:absolute;margin-left:448.55pt;margin-top:96.85pt;width:135.75pt;height:65.4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" filled="f" stroked="f">
                <v:textbox>
                  <w:txbxContent>
                    <w:p w14:paraId="119289EE" w14:textId="77777777" w:rsidR="00793341" w:rsidRPr="00074DD8" w:rsidRDefault="00902550" w:rsidP="00793341">
                      <w:pPr>
                        <w:pStyle w:val="tekstzboku"/>
                        <w:spacing w:before="0"/>
                      </w:pPr>
                      <w:r>
                        <w:t>Koszty eksploatacji stanowiły blisko 52% całkowitych kosztów utrzymania zasobów lokalowych</w:t>
                      </w:r>
                    </w:p>
                    <w:p w14:paraId="3DC23BF7" w14:textId="77777777" w:rsidR="00793341" w:rsidRPr="00D616D2" w:rsidRDefault="00793341" w:rsidP="00793341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23550">
        <w:rPr>
          <w:lang w:eastAsia="pl-PL"/>
        </w:rPr>
        <w:t>Koszty eksploatacji</w:t>
      </w:r>
      <w:r w:rsidR="0047545F">
        <w:rPr>
          <w:rStyle w:val="Odwoanieprzypisudolnego"/>
          <w:lang w:eastAsia="pl-PL"/>
        </w:rPr>
        <w:footnoteReference w:id="4"/>
      </w:r>
      <w:r w:rsidR="00D23550">
        <w:rPr>
          <w:lang w:eastAsia="pl-PL"/>
        </w:rPr>
        <w:t xml:space="preserve"> stanowiły </w:t>
      </w:r>
      <w:r w:rsidR="00173801">
        <w:rPr>
          <w:lang w:eastAsia="pl-PL"/>
        </w:rPr>
        <w:t>51,7%</w:t>
      </w:r>
      <w:r w:rsidR="00D23550">
        <w:rPr>
          <w:lang w:eastAsia="pl-PL"/>
        </w:rPr>
        <w:t xml:space="preserve"> </w:t>
      </w:r>
      <w:r w:rsidR="005E5670">
        <w:rPr>
          <w:lang w:eastAsia="pl-PL"/>
        </w:rPr>
        <w:t>całkowitych kosztów utrzymania zasobów lok</w:t>
      </w:r>
      <w:r w:rsidR="0001608F">
        <w:rPr>
          <w:lang w:eastAsia="pl-PL"/>
        </w:rPr>
        <w:t>alowych i</w:t>
      </w:r>
      <w:r>
        <w:rPr>
          <w:lang w:eastAsia="pl-PL"/>
        </w:rPr>
        <w:t> </w:t>
      </w:r>
      <w:r w:rsidR="0001608F">
        <w:rPr>
          <w:lang w:eastAsia="pl-PL"/>
        </w:rPr>
        <w:t>n</w:t>
      </w:r>
      <w:r w:rsidR="00D833C9">
        <w:rPr>
          <w:lang w:eastAsia="pl-PL"/>
        </w:rPr>
        <w:t>ajwy</w:t>
      </w:r>
      <w:r w:rsidR="00590634">
        <w:rPr>
          <w:lang w:eastAsia="pl-PL"/>
        </w:rPr>
        <w:t>ższe</w:t>
      </w:r>
      <w:r w:rsidR="00251D25">
        <w:rPr>
          <w:lang w:eastAsia="pl-PL"/>
        </w:rPr>
        <w:t xml:space="preserve"> </w:t>
      </w:r>
      <w:r w:rsidR="00D23550">
        <w:rPr>
          <w:lang w:eastAsia="pl-PL"/>
        </w:rPr>
        <w:t>wystąpiły</w:t>
      </w:r>
      <w:r w:rsidR="00590634">
        <w:rPr>
          <w:lang w:eastAsia="pl-PL"/>
        </w:rPr>
        <w:t xml:space="preserve"> </w:t>
      </w:r>
      <w:r w:rsidR="00590634" w:rsidRPr="00590634">
        <w:t>w</w:t>
      </w:r>
      <w:r w:rsidR="00590634">
        <w:t> </w:t>
      </w:r>
      <w:r w:rsidR="00D833C9" w:rsidRPr="00590634">
        <w:t>zasobach</w:t>
      </w:r>
      <w:r w:rsidR="00274E66">
        <w:rPr>
          <w:lang w:eastAsia="pl-PL"/>
        </w:rPr>
        <w:t xml:space="preserve"> spółdzielni mieszkaniowych </w:t>
      </w:r>
      <w:r w:rsidR="0001608F">
        <w:rPr>
          <w:lang w:eastAsia="pl-PL"/>
        </w:rPr>
        <w:t>(</w:t>
      </w:r>
      <w:r w:rsidR="00274E66">
        <w:rPr>
          <w:lang w:eastAsia="pl-PL"/>
        </w:rPr>
        <w:t>46,6%</w:t>
      </w:r>
      <w:r w:rsidR="00251D25">
        <w:rPr>
          <w:lang w:eastAsia="pl-PL"/>
        </w:rPr>
        <w:t xml:space="preserve"> </w:t>
      </w:r>
      <w:r w:rsidR="0001608F">
        <w:rPr>
          <w:lang w:eastAsia="pl-PL"/>
        </w:rPr>
        <w:t>łącznych kosztów eksploatacji)</w:t>
      </w:r>
      <w:r w:rsidR="00D833C9">
        <w:rPr>
          <w:lang w:eastAsia="pl-PL"/>
        </w:rPr>
        <w:t>.</w:t>
      </w:r>
      <w:r w:rsidR="00274E66">
        <w:rPr>
          <w:lang w:eastAsia="pl-PL"/>
        </w:rPr>
        <w:t xml:space="preserve"> </w:t>
      </w:r>
      <w:r w:rsidR="0001608F">
        <w:rPr>
          <w:lang w:eastAsia="pl-PL"/>
        </w:rPr>
        <w:t>N</w:t>
      </w:r>
      <w:r w:rsidR="00274E66">
        <w:rPr>
          <w:lang w:eastAsia="pl-PL"/>
        </w:rPr>
        <w:t>ajwiększy udział kosztów zarząd</w:t>
      </w:r>
      <w:r w:rsidR="00D833C9">
        <w:rPr>
          <w:lang w:eastAsia="pl-PL"/>
        </w:rPr>
        <w:t xml:space="preserve">u i administracyjno-biurowych </w:t>
      </w:r>
      <w:r w:rsidR="00DB5005">
        <w:rPr>
          <w:lang w:eastAsia="pl-PL"/>
        </w:rPr>
        <w:t xml:space="preserve">w ogólnej </w:t>
      </w:r>
      <w:r w:rsidR="00FC0225">
        <w:rPr>
          <w:lang w:eastAsia="pl-PL"/>
        </w:rPr>
        <w:t>sumie</w:t>
      </w:r>
      <w:r w:rsidR="00DB5005">
        <w:rPr>
          <w:lang w:eastAsia="pl-PL"/>
        </w:rPr>
        <w:t xml:space="preserve"> kosztów eksploatacji </w:t>
      </w:r>
      <w:r w:rsidR="0001608F">
        <w:rPr>
          <w:lang w:eastAsia="pl-PL"/>
        </w:rPr>
        <w:t>odnotowano w </w:t>
      </w:r>
      <w:r w:rsidR="00274E66">
        <w:rPr>
          <w:lang w:eastAsia="pl-PL"/>
        </w:rPr>
        <w:t xml:space="preserve">zasobach </w:t>
      </w:r>
      <w:r w:rsidR="00DB5005">
        <w:rPr>
          <w:lang w:eastAsia="pl-PL"/>
        </w:rPr>
        <w:t>ws</w:t>
      </w:r>
      <w:r w:rsidR="00FC0225">
        <w:rPr>
          <w:lang w:eastAsia="pl-PL"/>
        </w:rPr>
        <w:t>pólnot mieszkaniowych — 15,6%,</w:t>
      </w:r>
      <w:r w:rsidR="00DB5005">
        <w:rPr>
          <w:lang w:eastAsia="pl-PL"/>
        </w:rPr>
        <w:t xml:space="preserve"> </w:t>
      </w:r>
      <w:r w:rsidR="00D23550">
        <w:rPr>
          <w:lang w:eastAsia="pl-PL"/>
        </w:rPr>
        <w:t xml:space="preserve">zaś </w:t>
      </w:r>
      <w:r w:rsidR="00DB5005">
        <w:rPr>
          <w:lang w:eastAsia="pl-PL"/>
        </w:rPr>
        <w:t>k</w:t>
      </w:r>
      <w:r w:rsidR="00957408">
        <w:rPr>
          <w:lang w:eastAsia="pl-PL"/>
        </w:rPr>
        <w:t>oszty konserwacji i </w:t>
      </w:r>
      <w:r w:rsidR="00DB5005">
        <w:rPr>
          <w:lang w:eastAsia="pl-PL"/>
        </w:rPr>
        <w:t xml:space="preserve">remontów </w:t>
      </w:r>
      <w:r w:rsidR="00793341">
        <w:rPr>
          <w:lang w:eastAsia="pl-PL"/>
        </w:rPr>
        <w:t>w </w:t>
      </w:r>
      <w:r w:rsidR="00274E66">
        <w:rPr>
          <w:lang w:eastAsia="pl-PL"/>
        </w:rPr>
        <w:t>zasobach spółdzielni — 18,2%.</w:t>
      </w:r>
      <w:r w:rsidR="00CC241F" w:rsidRPr="00CC241F">
        <w:rPr>
          <w:lang w:eastAsia="pl-PL"/>
        </w:rPr>
        <w:t xml:space="preserve"> </w:t>
      </w:r>
    </w:p>
    <w:p w14:paraId="35359ECD" w14:textId="09169EB9" w:rsidR="00DA5DFF" w:rsidRDefault="00C552CF" w:rsidP="00CC241F">
      <w:pPr>
        <w:rPr>
          <w:lang w:eastAsia="pl-PL"/>
        </w:rPr>
      </w:pPr>
      <w:r>
        <w:rPr>
          <w:lang w:eastAsia="pl-PL"/>
        </w:rPr>
        <w:t xml:space="preserve">Roczne koszty świadczonych usług w województwie mazowieckim wyniosły 3,4 mln zł. </w:t>
      </w:r>
      <w:r w:rsidR="0077560C">
        <w:rPr>
          <w:lang w:eastAsia="pl-PL"/>
        </w:rPr>
        <w:t xml:space="preserve">Udział kosztów związanych z centralnym ogrzewaniem i ciepłą wodą w całości świadczonych usług był najwyższy i wyniósł 59,6%. </w:t>
      </w:r>
      <w:r w:rsidR="006F1D4D">
        <w:rPr>
          <w:lang w:eastAsia="pl-PL"/>
        </w:rPr>
        <w:t>Natomiast b</w:t>
      </w:r>
      <w:r w:rsidR="0077560C">
        <w:rPr>
          <w:lang w:eastAsia="pl-PL"/>
        </w:rPr>
        <w:t xml:space="preserve">iorąc pod uwagę formę własności zasobów </w:t>
      </w:r>
      <w:r w:rsidR="00E619A4">
        <w:rPr>
          <w:lang w:eastAsia="pl-PL"/>
        </w:rPr>
        <w:t>mieszkaniowych, najwyższy</w:t>
      </w:r>
      <w:r w:rsidR="00CC241F">
        <w:rPr>
          <w:lang w:eastAsia="pl-PL"/>
        </w:rPr>
        <w:t xml:space="preserve"> udzi</w:t>
      </w:r>
      <w:r w:rsidR="00FC0225">
        <w:rPr>
          <w:lang w:eastAsia="pl-PL"/>
        </w:rPr>
        <w:t xml:space="preserve">ał </w:t>
      </w:r>
      <w:r w:rsidR="0077560C">
        <w:rPr>
          <w:lang w:eastAsia="pl-PL"/>
        </w:rPr>
        <w:t xml:space="preserve">kosztów świadczonych usług w ogólnej ich sumie </w:t>
      </w:r>
      <w:r w:rsidR="006F1D4D">
        <w:rPr>
          <w:lang w:eastAsia="pl-PL"/>
        </w:rPr>
        <w:t>odnotowano w </w:t>
      </w:r>
      <w:r w:rsidR="00CC241F">
        <w:rPr>
          <w:lang w:eastAsia="pl-PL"/>
        </w:rPr>
        <w:t>zasobach wspólnot mieszkaniowych</w:t>
      </w:r>
      <w:r w:rsidR="00D833C9">
        <w:rPr>
          <w:lang w:eastAsia="pl-PL"/>
        </w:rPr>
        <w:t xml:space="preserve"> — 49,9%.</w:t>
      </w:r>
      <w:r w:rsidR="00902550">
        <w:rPr>
          <w:lang w:eastAsia="pl-PL"/>
        </w:rPr>
        <w:t xml:space="preserve"> </w:t>
      </w:r>
    </w:p>
    <w:p w14:paraId="6519FA68" w14:textId="65F341F8" w:rsidR="00CC241F" w:rsidRDefault="00CC241F" w:rsidP="00CC241F">
      <w:pPr>
        <w:rPr>
          <w:spacing w:val="-2"/>
          <w:lang w:eastAsia="pl-PL"/>
        </w:rPr>
      </w:pPr>
      <w:r>
        <w:rPr>
          <w:lang w:eastAsia="pl-PL"/>
        </w:rPr>
        <w:t xml:space="preserve">Wsród jednostek administrujących zasobami mieszkaniowymi w województwie mazowieckim wystąpiły różnice w poziomie kosztów utrzymania zasobów </w:t>
      </w:r>
      <w:r w:rsidR="005E5670">
        <w:rPr>
          <w:lang w:eastAsia="pl-PL"/>
        </w:rPr>
        <w:t>lokalowych. W przeliczeniu na 1 </w:t>
      </w:r>
      <w:r>
        <w:rPr>
          <w:lang w:eastAsia="pl-PL"/>
        </w:rPr>
        <w:t>m</w:t>
      </w:r>
      <w:r>
        <w:rPr>
          <w:vertAlign w:val="superscript"/>
          <w:lang w:eastAsia="pl-PL"/>
        </w:rPr>
        <w:t>2</w:t>
      </w:r>
      <w:r w:rsidR="005E34DA">
        <w:rPr>
          <w:lang w:eastAsia="pl-PL"/>
        </w:rPr>
        <w:t xml:space="preserve"> powierzchni użytkowej koszty te kształtowały się od 37,80 zł w zasobach innych podmiotów do 331,20 zł w zasobach Skarbu Państwa. Koszty e</w:t>
      </w:r>
      <w:r w:rsidR="009F5086">
        <w:rPr>
          <w:lang w:eastAsia="pl-PL"/>
        </w:rPr>
        <w:t>ksploatacji w przeliczaniu na 1 </w:t>
      </w:r>
      <w:r w:rsidR="005E34DA">
        <w:rPr>
          <w:lang w:eastAsia="pl-PL"/>
        </w:rPr>
        <w:t>m</w:t>
      </w:r>
      <w:r w:rsidR="005E34DA">
        <w:rPr>
          <w:vertAlign w:val="superscript"/>
          <w:lang w:eastAsia="pl-PL"/>
        </w:rPr>
        <w:t xml:space="preserve">2 </w:t>
      </w:r>
      <w:r w:rsidR="005E34DA">
        <w:rPr>
          <w:lang w:eastAsia="pl-PL"/>
        </w:rPr>
        <w:t xml:space="preserve">powierzchni użytkowej wahały się od 15,60 zł w zasobach </w:t>
      </w:r>
      <w:r w:rsidR="009F5086">
        <w:rPr>
          <w:lang w:eastAsia="pl-PL"/>
        </w:rPr>
        <w:t>innych podmiotów do 223,70 zł w </w:t>
      </w:r>
      <w:r w:rsidR="005E34DA">
        <w:rPr>
          <w:lang w:eastAsia="pl-PL"/>
        </w:rPr>
        <w:t>zasobach Skarbu Państwa. Najniższe koszty świadczonych usług w przeliczeniu na 1 m</w:t>
      </w:r>
      <w:r w:rsidR="005E34DA">
        <w:rPr>
          <w:vertAlign w:val="superscript"/>
          <w:lang w:eastAsia="pl-PL"/>
        </w:rPr>
        <w:t>2</w:t>
      </w:r>
      <w:r w:rsidR="005E34DA">
        <w:rPr>
          <w:lang w:eastAsia="pl-PL"/>
        </w:rPr>
        <w:t xml:space="preserve"> </w:t>
      </w:r>
      <w:r w:rsidR="005E34DA" w:rsidRPr="005E34DA">
        <w:rPr>
          <w:spacing w:val="-2"/>
          <w:lang w:eastAsia="pl-PL"/>
        </w:rPr>
        <w:t>powierzchni użytkowej wystąpiły w zasobach innych podmiotów — 22,10 zł, najwyższe — 107,</w:t>
      </w:r>
      <w:r w:rsidR="00793341">
        <w:rPr>
          <w:spacing w:val="-2"/>
          <w:lang w:eastAsia="pl-PL"/>
        </w:rPr>
        <w:t xml:space="preserve">40 zł w zasobach Skarbu Państwa. </w:t>
      </w:r>
    </w:p>
    <w:p w14:paraId="30A8631D" w14:textId="77777777" w:rsidR="00F51A05" w:rsidRPr="00F51A05" w:rsidRDefault="00F51A05" w:rsidP="00CC241F">
      <w:pPr>
        <w:rPr>
          <w:lang w:eastAsia="pl-PL"/>
        </w:rPr>
      </w:pPr>
      <w:r>
        <w:rPr>
          <w:lang w:eastAsia="pl-PL"/>
        </w:rPr>
        <w:t>Średnie stawki czynszu za 1 m</w:t>
      </w:r>
      <w:r>
        <w:rPr>
          <w:vertAlign w:val="superscript"/>
          <w:lang w:eastAsia="pl-PL"/>
        </w:rPr>
        <w:t>2</w:t>
      </w:r>
      <w:r>
        <w:rPr>
          <w:lang w:eastAsia="pl-PL"/>
        </w:rPr>
        <w:t xml:space="preserve"> powierzchni użytkowej mieszkania kształtowały się od 3,40 zł w budynkach wspólnot mieszkaniowych do 11,40 zł w budynkach towarzystw budownictwa społecznego.</w:t>
      </w:r>
    </w:p>
    <w:p w14:paraId="46EF28A0" w14:textId="77777777" w:rsidR="000F143D" w:rsidRDefault="000F143D" w:rsidP="00635B2D">
      <w:pPr>
        <w:pStyle w:val="Nagwek1"/>
      </w:pPr>
    </w:p>
    <w:p w14:paraId="5FF65AD7" w14:textId="77777777" w:rsidR="00635B2D" w:rsidRDefault="00635B2D" w:rsidP="00635B2D">
      <w:pPr>
        <w:pStyle w:val="Nagwek1"/>
      </w:pPr>
      <w:r>
        <w:t>Lokale socjalne</w:t>
      </w:r>
    </w:p>
    <w:p w14:paraId="0907C659" w14:textId="507B4681" w:rsidR="00635B2D" w:rsidRDefault="00635B2D" w:rsidP="00635B2D">
      <w:pPr>
        <w:rPr>
          <w:spacing w:val="-2"/>
          <w:lang w:eastAsia="pl-PL"/>
        </w:rPr>
      </w:pPr>
      <w:r>
        <w:rPr>
          <w:spacing w:val="-2"/>
          <w:lang w:eastAsia="pl-PL"/>
        </w:rPr>
        <w:t xml:space="preserve">W </w:t>
      </w:r>
      <w:r w:rsidR="00861F55">
        <w:rPr>
          <w:spacing w:val="-2"/>
          <w:lang w:eastAsia="pl-PL"/>
        </w:rPr>
        <w:t xml:space="preserve">województwie mazowieckim, według stanu w dniu 31 XII </w:t>
      </w:r>
      <w:r>
        <w:rPr>
          <w:spacing w:val="-2"/>
          <w:lang w:eastAsia="pl-PL"/>
        </w:rPr>
        <w:t>201</w:t>
      </w:r>
      <w:r w:rsidR="004E6614">
        <w:rPr>
          <w:spacing w:val="-2"/>
          <w:lang w:eastAsia="pl-PL"/>
        </w:rPr>
        <w:t>8</w:t>
      </w:r>
      <w:r>
        <w:rPr>
          <w:spacing w:val="-2"/>
          <w:lang w:eastAsia="pl-PL"/>
        </w:rPr>
        <w:t xml:space="preserve"> r.</w:t>
      </w:r>
      <w:r w:rsidR="00861F55">
        <w:rPr>
          <w:spacing w:val="-2"/>
          <w:lang w:eastAsia="pl-PL"/>
        </w:rPr>
        <w:t>,</w:t>
      </w:r>
      <w:r>
        <w:rPr>
          <w:spacing w:val="-2"/>
          <w:lang w:eastAsia="pl-PL"/>
        </w:rPr>
        <w:t xml:space="preserve"> w zasobach gminnych było 1</w:t>
      </w:r>
      <w:r w:rsidR="00395A15">
        <w:rPr>
          <w:spacing w:val="-2"/>
          <w:lang w:eastAsia="pl-PL"/>
        </w:rPr>
        <w:t>6</w:t>
      </w:r>
      <w:r>
        <w:rPr>
          <w:spacing w:val="-2"/>
          <w:lang w:eastAsia="pl-PL"/>
        </w:rPr>
        <w:t>,</w:t>
      </w:r>
      <w:r w:rsidR="00395A15">
        <w:rPr>
          <w:spacing w:val="-2"/>
          <w:lang w:eastAsia="pl-PL"/>
        </w:rPr>
        <w:t>6</w:t>
      </w:r>
      <w:r>
        <w:rPr>
          <w:spacing w:val="-2"/>
          <w:lang w:eastAsia="pl-PL"/>
        </w:rPr>
        <w:t xml:space="preserve"> tys. lokali socjalnych o łącznej powierzchni </w:t>
      </w:r>
      <w:r w:rsidR="004E6614">
        <w:rPr>
          <w:spacing w:val="-2"/>
          <w:lang w:eastAsia="pl-PL"/>
        </w:rPr>
        <w:t>510</w:t>
      </w:r>
      <w:r>
        <w:rPr>
          <w:spacing w:val="-2"/>
          <w:lang w:eastAsia="pl-PL"/>
        </w:rPr>
        <w:t>,</w:t>
      </w:r>
      <w:r w:rsidR="004E6614">
        <w:rPr>
          <w:spacing w:val="-2"/>
          <w:lang w:eastAsia="pl-PL"/>
        </w:rPr>
        <w:t>5</w:t>
      </w:r>
      <w:r>
        <w:rPr>
          <w:spacing w:val="-2"/>
          <w:lang w:eastAsia="pl-PL"/>
        </w:rPr>
        <w:t xml:space="preserve"> tys. m</w:t>
      </w:r>
      <w:r>
        <w:rPr>
          <w:spacing w:val="-2"/>
          <w:vertAlign w:val="superscript"/>
          <w:lang w:eastAsia="pl-PL"/>
        </w:rPr>
        <w:t>2</w:t>
      </w:r>
      <w:r>
        <w:rPr>
          <w:spacing w:val="-2"/>
          <w:lang w:eastAsia="pl-PL"/>
        </w:rPr>
        <w:t>. W poró</w:t>
      </w:r>
      <w:r w:rsidRPr="00CE1110">
        <w:rPr>
          <w:spacing w:val="-2"/>
          <w:lang w:eastAsia="pl-PL"/>
        </w:rPr>
        <w:t>wnaniu z 201</w:t>
      </w:r>
      <w:r w:rsidR="004E6614" w:rsidRPr="00CE1110">
        <w:rPr>
          <w:spacing w:val="-2"/>
          <w:lang w:eastAsia="pl-PL"/>
        </w:rPr>
        <w:t>7</w:t>
      </w:r>
      <w:r w:rsidRPr="00CE1110">
        <w:rPr>
          <w:spacing w:val="-2"/>
          <w:lang w:eastAsia="pl-PL"/>
        </w:rPr>
        <w:t xml:space="preserve"> r. </w:t>
      </w:r>
      <w:r w:rsidR="005B64EF">
        <w:rPr>
          <w:spacing w:val="-2"/>
          <w:lang w:eastAsia="pl-PL"/>
        </w:rPr>
        <w:t>zarówno</w:t>
      </w:r>
      <w:r w:rsidR="005B64EF" w:rsidRPr="00CE1110">
        <w:rPr>
          <w:spacing w:val="-2"/>
          <w:lang w:eastAsia="pl-PL"/>
        </w:rPr>
        <w:t xml:space="preserve"> liczba</w:t>
      </w:r>
      <w:r w:rsidRPr="00CE1110">
        <w:rPr>
          <w:spacing w:val="-2"/>
          <w:lang w:eastAsia="pl-PL"/>
        </w:rPr>
        <w:t xml:space="preserve"> lok</w:t>
      </w:r>
      <w:r w:rsidR="00861F55" w:rsidRPr="00CE1110">
        <w:rPr>
          <w:spacing w:val="-2"/>
          <w:lang w:eastAsia="pl-PL"/>
        </w:rPr>
        <w:t xml:space="preserve">ali socjalnych </w:t>
      </w:r>
      <w:r w:rsidR="005B64EF">
        <w:rPr>
          <w:spacing w:val="-2"/>
          <w:lang w:eastAsia="pl-PL"/>
        </w:rPr>
        <w:t xml:space="preserve">i </w:t>
      </w:r>
      <w:r w:rsidR="005B64EF" w:rsidRPr="00CE1110">
        <w:rPr>
          <w:spacing w:val="-2"/>
          <w:lang w:eastAsia="pl-PL"/>
        </w:rPr>
        <w:t xml:space="preserve">powierzchnia użytkowa </w:t>
      </w:r>
      <w:r w:rsidR="00861F55" w:rsidRPr="00CE1110">
        <w:rPr>
          <w:spacing w:val="-2"/>
          <w:lang w:eastAsia="pl-PL"/>
        </w:rPr>
        <w:t xml:space="preserve">wzrosła o </w:t>
      </w:r>
      <w:r w:rsidR="00395A15">
        <w:rPr>
          <w:spacing w:val="-2"/>
          <w:lang w:eastAsia="pl-PL"/>
        </w:rPr>
        <w:t>4</w:t>
      </w:r>
      <w:r w:rsidRPr="00CE1110">
        <w:rPr>
          <w:spacing w:val="-2"/>
          <w:lang w:eastAsia="pl-PL"/>
        </w:rPr>
        <w:t>,</w:t>
      </w:r>
      <w:r w:rsidR="00395A15">
        <w:rPr>
          <w:spacing w:val="-2"/>
          <w:lang w:eastAsia="pl-PL"/>
        </w:rPr>
        <w:t>4</w:t>
      </w:r>
      <w:r w:rsidRPr="00CE1110">
        <w:rPr>
          <w:spacing w:val="-2"/>
          <w:lang w:eastAsia="pl-PL"/>
        </w:rPr>
        <w:t>%.</w:t>
      </w:r>
    </w:p>
    <w:p w14:paraId="0A50E873" w14:textId="77777777" w:rsidR="000F143D" w:rsidRDefault="000F143D" w:rsidP="00250A5F">
      <w:pPr>
        <w:spacing w:before="240"/>
        <w:rPr>
          <w:b/>
          <w:spacing w:val="-2"/>
          <w:sz w:val="18"/>
        </w:rPr>
      </w:pPr>
    </w:p>
    <w:p w14:paraId="5CF24C62" w14:textId="77777777" w:rsidR="005C4EE5" w:rsidRPr="005C4EE5" w:rsidRDefault="00250A5F" w:rsidP="00250A5F">
      <w:pPr>
        <w:spacing w:before="240"/>
        <w:rPr>
          <w:b/>
          <w:spacing w:val="-2"/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37440" behindDoc="0" locked="0" layoutInCell="1" allowOverlap="1" wp14:anchorId="3C459B37" wp14:editId="3324295A">
            <wp:simplePos x="0" y="0"/>
            <wp:positionH relativeFrom="margin">
              <wp:align>center</wp:align>
            </wp:positionH>
            <wp:positionV relativeFrom="paragraph">
              <wp:posOffset>423697</wp:posOffset>
            </wp:positionV>
            <wp:extent cx="4571027" cy="2818800"/>
            <wp:effectExtent l="0" t="0" r="1270" b="635"/>
            <wp:wrapTopAndBottom/>
            <wp:docPr id="36" name="Obraz 36" descr="C:\Users\kazmierczake\AppData\Local\Microsoft\Windows\INetCache\Content.Word\Zasoby mieszkaniow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azmierczake\AppData\Local\Microsoft\Windows\INetCache\Content.Word\Zasoby mieszkaniowe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027" cy="28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EE5" w:rsidRPr="005C4EE5">
        <w:rPr>
          <w:b/>
          <w:spacing w:val="-2"/>
          <w:sz w:val="18"/>
        </w:rPr>
        <w:t xml:space="preserve">Wykres </w:t>
      </w:r>
      <w:r w:rsidR="00AD04BB">
        <w:rPr>
          <w:b/>
          <w:spacing w:val="-2"/>
          <w:sz w:val="18"/>
        </w:rPr>
        <w:t>5</w:t>
      </w:r>
      <w:r w:rsidR="005C4EE5" w:rsidRPr="005C4EE5">
        <w:rPr>
          <w:b/>
          <w:spacing w:val="-2"/>
          <w:sz w:val="18"/>
        </w:rPr>
        <w:t xml:space="preserve">. Lokale socjalne </w:t>
      </w:r>
      <w:r w:rsidR="00AD6545">
        <w:rPr>
          <w:b/>
          <w:spacing w:val="-2"/>
          <w:sz w:val="18"/>
        </w:rPr>
        <w:t>(stan w dniu 31 XII)</w:t>
      </w:r>
    </w:p>
    <w:p w14:paraId="1ADC9114" w14:textId="77777777" w:rsidR="00AD6D79" w:rsidRDefault="00AD6D79" w:rsidP="00AD6D79">
      <w:pPr>
        <w:pStyle w:val="Nagwek1"/>
      </w:pPr>
      <w:r>
        <w:lastRenderedPageBreak/>
        <w:t>Zapotrzebowanie na najem lokali od gminy</w:t>
      </w:r>
    </w:p>
    <w:p w14:paraId="1AB6710D" w14:textId="5355B259" w:rsidR="007372D9" w:rsidRDefault="00AD6D79" w:rsidP="00AD6D79">
      <w:pPr>
        <w:rPr>
          <w:spacing w:val="-2"/>
          <w:lang w:eastAsia="pl-PL"/>
        </w:rPr>
      </w:pPr>
      <w:r>
        <w:rPr>
          <w:spacing w:val="-2"/>
          <w:lang w:eastAsia="pl-PL"/>
        </w:rPr>
        <w:t xml:space="preserve">W 2018 r. na najem lokali mieszkalnych od gminy (z wyłączeniem lokali zamiennych i pomieszczeń tymczasowych) oczekiwało 14129 gospodarstw domowych, w tym </w:t>
      </w:r>
      <w:r w:rsidR="00AA05F5">
        <w:rPr>
          <w:spacing w:val="-2"/>
          <w:lang w:eastAsia="pl-PL"/>
        </w:rPr>
        <w:t xml:space="preserve">7049 </w:t>
      </w:r>
      <w:r>
        <w:rPr>
          <w:spacing w:val="-2"/>
          <w:lang w:eastAsia="pl-PL"/>
        </w:rPr>
        <w:t xml:space="preserve">na lokale socjalne 7049. W porównaniu z 2017 r. liczba oczekujących na najem </w:t>
      </w:r>
      <w:r w:rsidR="005B64EF">
        <w:rPr>
          <w:spacing w:val="-2"/>
          <w:lang w:eastAsia="pl-PL"/>
        </w:rPr>
        <w:t>lokali mieszkalnych</w:t>
      </w:r>
      <w:r>
        <w:rPr>
          <w:spacing w:val="-2"/>
          <w:lang w:eastAsia="pl-PL"/>
        </w:rPr>
        <w:t xml:space="preserve"> zmalała o 1,5%</w:t>
      </w:r>
      <w:r w:rsidR="00AA05F5">
        <w:rPr>
          <w:spacing w:val="-2"/>
          <w:lang w:eastAsia="pl-PL"/>
        </w:rPr>
        <w:t xml:space="preserve"> a</w:t>
      </w:r>
      <w:r w:rsidR="005B64EF">
        <w:rPr>
          <w:spacing w:val="-2"/>
          <w:lang w:eastAsia="pl-PL"/>
        </w:rPr>
        <w:t> </w:t>
      </w:r>
      <w:r>
        <w:rPr>
          <w:spacing w:val="-2"/>
          <w:lang w:eastAsia="pl-PL"/>
        </w:rPr>
        <w:t xml:space="preserve">na lokale socjalne o 6,7%. </w:t>
      </w:r>
    </w:p>
    <w:p w14:paraId="641BCFD2" w14:textId="27D77528" w:rsidR="00AD6D79" w:rsidRDefault="00D645D0" w:rsidP="00AD6D79">
      <w:pPr>
        <w:rPr>
          <w:lang w:eastAsia="pl-PL"/>
        </w:rPr>
      </w:pPr>
      <w:r>
        <w:rPr>
          <w:spacing w:val="-2"/>
          <w:lang w:eastAsia="pl-PL"/>
        </w:rPr>
        <w:t xml:space="preserve">W miastach </w:t>
      </w:r>
      <w:r w:rsidR="00194486">
        <w:rPr>
          <w:spacing w:val="-2"/>
          <w:lang w:eastAsia="pl-PL"/>
        </w:rPr>
        <w:t xml:space="preserve">województwa mazowieckiego </w:t>
      </w:r>
      <w:r w:rsidR="007372D9">
        <w:rPr>
          <w:spacing w:val="-2"/>
          <w:lang w:eastAsia="pl-PL"/>
        </w:rPr>
        <w:t xml:space="preserve">było </w:t>
      </w:r>
      <w:r>
        <w:rPr>
          <w:spacing w:val="-2"/>
          <w:lang w:eastAsia="pl-PL"/>
        </w:rPr>
        <w:t xml:space="preserve">86,8% ogółu gospodarstw </w:t>
      </w:r>
      <w:r w:rsidR="00194486">
        <w:rPr>
          <w:spacing w:val="-2"/>
          <w:lang w:eastAsia="pl-PL"/>
        </w:rPr>
        <w:t>oczekujących</w:t>
      </w:r>
      <w:r>
        <w:rPr>
          <w:spacing w:val="-2"/>
          <w:lang w:eastAsia="pl-PL"/>
        </w:rPr>
        <w:t xml:space="preserve"> na najem lokali od gminy, a na lokale socjalne — 87,7%.</w:t>
      </w:r>
    </w:p>
    <w:p w14:paraId="1A008BCD" w14:textId="39310D4F" w:rsidR="00AD6D79" w:rsidRDefault="00AD6D79" w:rsidP="000628F2">
      <w:pPr>
        <w:spacing w:before="240" w:line="240" w:lineRule="auto"/>
        <w:rPr>
          <w:lang w:eastAsia="pl-PL"/>
        </w:rPr>
      </w:pPr>
    </w:p>
    <w:p w14:paraId="21FFE927" w14:textId="6C67521F" w:rsidR="00B46103" w:rsidRDefault="00386403" w:rsidP="00895288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6E4F9838" wp14:editId="1D39CD66">
                <wp:simplePos x="0" y="0"/>
                <wp:positionH relativeFrom="page">
                  <wp:posOffset>5740750</wp:posOffset>
                </wp:positionH>
                <wp:positionV relativeFrom="page">
                  <wp:posOffset>2444390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B52CB" w14:textId="77777777" w:rsidR="0010646D" w:rsidRPr="00074DD8" w:rsidRDefault="00FE763F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>Najwięcej</w:t>
                            </w:r>
                            <w:r w:rsidR="0010646D">
                              <w:t xml:space="preserve"> dodatków </w:t>
                            </w:r>
                            <w:r w:rsidR="0010646D" w:rsidRPr="008A742D">
                              <w:t>mieszkaniowych</w:t>
                            </w:r>
                            <w:r w:rsidR="0010646D">
                              <w:t xml:space="preserve"> wypłacono użytkownikom lokali gminnych</w:t>
                            </w:r>
                          </w:p>
                          <w:p w14:paraId="0FA40E04" w14:textId="77777777" w:rsidR="0010646D" w:rsidRPr="00D616D2" w:rsidRDefault="0010646D" w:rsidP="0010646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9838" id="Pole tekstowe 11" o:spid="_x0000_s1035" type="#_x0000_t202" style="position:absolute;margin-left:452.05pt;margin-top:192.45pt;width:135.75pt;height:65.4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" filled="f" stroked="f">
                <v:textbox>
                  <w:txbxContent>
                    <w:p w14:paraId="47FB52CB" w14:textId="77777777" w:rsidR="0010646D" w:rsidRPr="00074DD8" w:rsidRDefault="00FE763F" w:rsidP="0010646D">
                      <w:pPr>
                        <w:pStyle w:val="tekstzboku"/>
                        <w:spacing w:before="0"/>
                      </w:pPr>
                      <w:r>
                        <w:t>Najwięcej</w:t>
                      </w:r>
                      <w:r w:rsidR="0010646D">
                        <w:t xml:space="preserve"> dodatków </w:t>
                      </w:r>
                      <w:r w:rsidR="0010646D" w:rsidRPr="008A742D">
                        <w:t>mieszkaniowych</w:t>
                      </w:r>
                      <w:r w:rsidR="0010646D">
                        <w:t xml:space="preserve"> wypłacono użytkownikom lokali gminnych</w:t>
                      </w:r>
                    </w:p>
                    <w:p w14:paraId="0FA40E04" w14:textId="77777777" w:rsidR="0010646D" w:rsidRPr="00D616D2" w:rsidRDefault="0010646D" w:rsidP="0010646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895288">
        <w:t>Dodat</w:t>
      </w:r>
      <w:r w:rsidR="00895288" w:rsidRPr="00AD6D79">
        <w:rPr>
          <w:sz w:val="18"/>
        </w:rPr>
        <w:t>ki mieszkaniowe</w:t>
      </w:r>
    </w:p>
    <w:p w14:paraId="71A0410D" w14:textId="3B3EBCA0" w:rsidR="00895288" w:rsidRDefault="00895288" w:rsidP="00895288">
      <w:pPr>
        <w:rPr>
          <w:lang w:eastAsia="pl-PL"/>
        </w:rPr>
      </w:pPr>
      <w:r w:rsidRPr="00895288">
        <w:rPr>
          <w:spacing w:val="-2"/>
          <w:lang w:eastAsia="pl-PL"/>
        </w:rPr>
        <w:t>Jedną z form pomocy realizowanej przez gminę jest pomoc socjalna związana z wydatkami ponoszonymi przez lokatorów z tytułu zajmowanego mieszkania. W 201</w:t>
      </w:r>
      <w:r w:rsidR="004E6614">
        <w:rPr>
          <w:spacing w:val="-2"/>
          <w:lang w:eastAsia="pl-PL"/>
        </w:rPr>
        <w:t>8</w:t>
      </w:r>
      <w:r w:rsidRPr="00895288">
        <w:rPr>
          <w:spacing w:val="-2"/>
          <w:lang w:eastAsia="pl-PL"/>
        </w:rPr>
        <w:t xml:space="preserve"> r. na terenie województwa wypłacono łącznie w formie dodatków mieszkaniowych </w:t>
      </w:r>
      <w:r w:rsidR="004E6614">
        <w:rPr>
          <w:spacing w:val="-2"/>
          <w:lang w:eastAsia="pl-PL"/>
        </w:rPr>
        <w:t>68949</w:t>
      </w:r>
      <w:r w:rsidRPr="00895288">
        <w:rPr>
          <w:spacing w:val="-2"/>
          <w:lang w:eastAsia="pl-PL"/>
        </w:rPr>
        <w:t>,</w:t>
      </w:r>
      <w:r w:rsidR="004E6614">
        <w:rPr>
          <w:spacing w:val="-2"/>
          <w:lang w:eastAsia="pl-PL"/>
        </w:rPr>
        <w:t>5</w:t>
      </w:r>
      <w:r w:rsidRPr="00895288">
        <w:rPr>
          <w:spacing w:val="-2"/>
          <w:lang w:eastAsia="pl-PL"/>
        </w:rPr>
        <w:t xml:space="preserve"> tys. zł, z czego 96,2% w miastach. Najwyższą kwotę dodatków wypłacono użytkownikom lokali gminnych (3</w:t>
      </w:r>
      <w:r w:rsidR="004E6614">
        <w:rPr>
          <w:spacing w:val="-2"/>
          <w:lang w:eastAsia="pl-PL"/>
        </w:rPr>
        <w:t>1494</w:t>
      </w:r>
      <w:r w:rsidRPr="00895288">
        <w:rPr>
          <w:spacing w:val="-2"/>
          <w:lang w:eastAsia="pl-PL"/>
        </w:rPr>
        <w:t>,</w:t>
      </w:r>
      <w:r w:rsidR="004E6614">
        <w:rPr>
          <w:spacing w:val="-2"/>
          <w:lang w:eastAsia="pl-PL"/>
        </w:rPr>
        <w:t>8</w:t>
      </w:r>
      <w:r>
        <w:rPr>
          <w:lang w:eastAsia="pl-PL"/>
        </w:rPr>
        <w:t xml:space="preserve"> tys. zł), a najniższą w zasobach towarzystw budownictwa społecznego (</w:t>
      </w:r>
      <w:r w:rsidR="004E6614">
        <w:rPr>
          <w:lang w:eastAsia="pl-PL"/>
        </w:rPr>
        <w:t>1880</w:t>
      </w:r>
      <w:r>
        <w:rPr>
          <w:lang w:eastAsia="pl-PL"/>
        </w:rPr>
        <w:t>,</w:t>
      </w:r>
      <w:r w:rsidR="004E6614">
        <w:rPr>
          <w:lang w:eastAsia="pl-PL"/>
        </w:rPr>
        <w:t>4</w:t>
      </w:r>
      <w:r>
        <w:rPr>
          <w:lang w:eastAsia="pl-PL"/>
        </w:rPr>
        <w:t xml:space="preserve"> tys. zł).</w:t>
      </w:r>
    </w:p>
    <w:p w14:paraId="2BEC7F4B" w14:textId="00F4D45C" w:rsidR="000F143D" w:rsidRPr="00895288" w:rsidRDefault="000F143D" w:rsidP="00895288">
      <w:pPr>
        <w:rPr>
          <w:lang w:eastAsia="pl-PL"/>
        </w:rPr>
      </w:pPr>
    </w:p>
    <w:p w14:paraId="2ADC258E" w14:textId="6AC9B1D0" w:rsidR="00B8569A" w:rsidRDefault="00FA4E68" w:rsidP="00C1598E">
      <w:pPr>
        <w:ind w:left="794" w:hanging="794"/>
        <w:rPr>
          <w:b/>
          <w:sz w:val="18"/>
        </w:rPr>
      </w:pPr>
      <w:r>
        <w:rPr>
          <w:b/>
          <w:spacing w:val="-4"/>
          <w:sz w:val="18"/>
        </w:rPr>
        <w:t xml:space="preserve">Wykres </w:t>
      </w:r>
      <w:r w:rsidR="00AD04BB">
        <w:rPr>
          <w:b/>
          <w:spacing w:val="-4"/>
          <w:sz w:val="18"/>
        </w:rPr>
        <w:t>6</w:t>
      </w:r>
      <w:r w:rsidR="00537A2E">
        <w:rPr>
          <w:b/>
          <w:spacing w:val="-4"/>
          <w:sz w:val="18"/>
        </w:rPr>
        <w:t xml:space="preserve">. </w:t>
      </w:r>
      <w:r w:rsidR="00895288">
        <w:rPr>
          <w:b/>
          <w:sz w:val="18"/>
        </w:rPr>
        <w:t>Przeciętna wysokość dodatków mieszkaniowych według form własności w 201</w:t>
      </w:r>
      <w:r w:rsidR="004E6614">
        <w:rPr>
          <w:b/>
          <w:sz w:val="18"/>
        </w:rPr>
        <w:t>8</w:t>
      </w:r>
      <w:r w:rsidR="00895288">
        <w:rPr>
          <w:b/>
          <w:sz w:val="18"/>
        </w:rPr>
        <w:t xml:space="preserve"> r.</w:t>
      </w:r>
    </w:p>
    <w:p w14:paraId="5A999319" w14:textId="56B77B29" w:rsidR="0008755C" w:rsidRDefault="008F7B7F" w:rsidP="00B57948">
      <w:pPr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844608" behindDoc="0" locked="0" layoutInCell="1" allowOverlap="1" wp14:anchorId="582D4068" wp14:editId="6F7827CE">
            <wp:simplePos x="0" y="0"/>
            <wp:positionH relativeFrom="margin">
              <wp:align>right</wp:align>
            </wp:positionH>
            <wp:positionV relativeFrom="paragraph">
              <wp:posOffset>168910</wp:posOffset>
            </wp:positionV>
            <wp:extent cx="5122545" cy="2152650"/>
            <wp:effectExtent l="0" t="0" r="1905" b="0"/>
            <wp:wrapTopAndBottom/>
            <wp:docPr id="18" name="Obraz 18" descr="C:\Users\kazmierczake\AppData\Local\Microsoft\Windows\INetCache\Content.Word\wyk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\AppData\Local\Microsoft\Windows\INetCache\Content.Word\wyk6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BFEB9" w14:textId="77777777" w:rsidR="008F7B7F" w:rsidRDefault="008F7B7F" w:rsidP="00E76D26">
      <w:pPr>
        <w:rPr>
          <w:sz w:val="16"/>
          <w:szCs w:val="16"/>
        </w:rPr>
      </w:pPr>
    </w:p>
    <w:p w14:paraId="50AD101B" w14:textId="133D1D22" w:rsidR="00564957" w:rsidRPr="007372D9" w:rsidRDefault="00B57948" w:rsidP="008F7B7F">
      <w:pPr>
        <w:spacing w:before="0" w:after="0" w:line="240" w:lineRule="auto"/>
        <w:rPr>
          <w:sz w:val="16"/>
          <w:szCs w:val="16"/>
        </w:rPr>
      </w:pPr>
      <w:r w:rsidRPr="00B57948">
        <w:rPr>
          <w:sz w:val="16"/>
          <w:szCs w:val="16"/>
        </w:rPr>
        <w:t>a Mieszkania innych podmiotów obejmują</w:t>
      </w:r>
      <w:r w:rsidR="00081526">
        <w:rPr>
          <w:sz w:val="16"/>
          <w:szCs w:val="16"/>
        </w:rPr>
        <w:t xml:space="preserve"> zasoby</w:t>
      </w:r>
      <w:r w:rsidRPr="00B57948">
        <w:rPr>
          <w:sz w:val="16"/>
          <w:szCs w:val="16"/>
        </w:rPr>
        <w:t>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114F8AC2" w14:textId="77777777" w:rsidR="00586E59" w:rsidRDefault="00586E59" w:rsidP="00E76D26">
      <w:pPr>
        <w:rPr>
          <w:lang w:eastAsia="pl-PL"/>
        </w:rPr>
      </w:pPr>
    </w:p>
    <w:p w14:paraId="1A4FB679" w14:textId="359C1057" w:rsidR="00046C29" w:rsidRDefault="00FA4E68" w:rsidP="00E76D26">
      <w:pPr>
        <w:rPr>
          <w:spacing w:val="-2"/>
          <w:lang w:eastAsia="pl-PL"/>
        </w:rPr>
      </w:pPr>
      <w:r>
        <w:rPr>
          <w:lang w:eastAsia="pl-PL"/>
        </w:rPr>
        <w:t xml:space="preserve">W </w:t>
      </w:r>
      <w:r w:rsidR="00895288">
        <w:rPr>
          <w:lang w:eastAsia="pl-PL"/>
        </w:rPr>
        <w:t>porównaniu z 201</w:t>
      </w:r>
      <w:r w:rsidR="004E6614">
        <w:rPr>
          <w:lang w:eastAsia="pl-PL"/>
        </w:rPr>
        <w:t>7</w:t>
      </w:r>
      <w:r w:rsidR="00895288">
        <w:rPr>
          <w:lang w:eastAsia="pl-PL"/>
        </w:rPr>
        <w:t xml:space="preserve"> r. zmniejszyła się zarówno liczba, łączna kwota oraz przeciętna wysokość wypłaconych dodatków użytkownikom lokali mieszkalnych, odpowiednio o </w:t>
      </w:r>
      <w:r w:rsidR="004E6614">
        <w:rPr>
          <w:lang w:eastAsia="pl-PL"/>
        </w:rPr>
        <w:t>11</w:t>
      </w:r>
      <w:r w:rsidR="00895288">
        <w:rPr>
          <w:lang w:eastAsia="pl-PL"/>
        </w:rPr>
        <w:t>,</w:t>
      </w:r>
      <w:r w:rsidR="004E6614">
        <w:rPr>
          <w:lang w:eastAsia="pl-PL"/>
        </w:rPr>
        <w:t>5</w:t>
      </w:r>
      <w:r w:rsidR="00895288">
        <w:rPr>
          <w:lang w:eastAsia="pl-PL"/>
        </w:rPr>
        <w:t>%, o</w:t>
      </w:r>
      <w:r w:rsidR="00B20B4C">
        <w:rPr>
          <w:lang w:eastAsia="pl-PL"/>
        </w:rPr>
        <w:t> </w:t>
      </w:r>
      <w:r w:rsidR="004E6614">
        <w:rPr>
          <w:lang w:eastAsia="pl-PL"/>
        </w:rPr>
        <w:t>13</w:t>
      </w:r>
      <w:r w:rsidR="00895288">
        <w:rPr>
          <w:lang w:eastAsia="pl-PL"/>
        </w:rPr>
        <w:t>,</w:t>
      </w:r>
      <w:r w:rsidR="004E6614">
        <w:rPr>
          <w:lang w:eastAsia="pl-PL"/>
        </w:rPr>
        <w:t>5</w:t>
      </w:r>
      <w:r w:rsidR="00895288">
        <w:rPr>
          <w:lang w:eastAsia="pl-PL"/>
        </w:rPr>
        <w:t xml:space="preserve">% i o </w:t>
      </w:r>
      <w:r w:rsidR="004E6614">
        <w:rPr>
          <w:lang w:eastAsia="pl-PL"/>
        </w:rPr>
        <w:t>2</w:t>
      </w:r>
      <w:r w:rsidR="00895288">
        <w:rPr>
          <w:lang w:eastAsia="pl-PL"/>
        </w:rPr>
        <w:t>,</w:t>
      </w:r>
      <w:r w:rsidR="004E6614">
        <w:rPr>
          <w:lang w:eastAsia="pl-PL"/>
        </w:rPr>
        <w:t>2</w:t>
      </w:r>
      <w:r w:rsidR="00895288">
        <w:rPr>
          <w:lang w:eastAsia="pl-PL"/>
        </w:rPr>
        <w:t xml:space="preserve">%. </w:t>
      </w:r>
    </w:p>
    <w:p w14:paraId="7F18118D" w14:textId="720533B1" w:rsidR="0036150E" w:rsidRDefault="0036150E" w:rsidP="00E76D26">
      <w:pPr>
        <w:rPr>
          <w:lang w:eastAsia="pl-PL"/>
        </w:rPr>
      </w:pPr>
    </w:p>
    <w:p w14:paraId="59664701" w14:textId="7E0F47E4" w:rsidR="00635B2D" w:rsidRDefault="00386403" w:rsidP="00635B2D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556215E" wp14:editId="1DB5D021">
                <wp:simplePos x="0" y="0"/>
                <wp:positionH relativeFrom="page">
                  <wp:posOffset>5690329</wp:posOffset>
                </wp:positionH>
                <wp:positionV relativeFrom="page">
                  <wp:posOffset>8008222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9D7F2" w14:textId="77777777" w:rsidR="0010646D" w:rsidRPr="00074DD8" w:rsidRDefault="00174096" w:rsidP="0010646D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W zasobach gmin </w:t>
                            </w:r>
                            <w:r w:rsidR="00B20B4C">
                              <w:t>68</w:t>
                            </w:r>
                            <w:r w:rsidR="0010646D">
                              <w:t xml:space="preserve">% gruntów przeznaczonych </w:t>
                            </w:r>
                            <w:r>
                              <w:t xml:space="preserve">było pod </w:t>
                            </w:r>
                            <w:r w:rsidR="0010646D">
                              <w:t>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215E" id="Pole tekstowe 17" o:spid="_x0000_s1036" type="#_x0000_t202" style="position:absolute;margin-left:448.05pt;margin-top:630.55pt;width:137.45pt;height:73.9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" filled="f" stroked="f">
                <v:textbox>
                  <w:txbxContent>
                    <w:p w14:paraId="4049D7F2" w14:textId="77777777" w:rsidR="0010646D" w:rsidRPr="00074DD8" w:rsidRDefault="00174096" w:rsidP="0010646D">
                      <w:pPr>
                        <w:pStyle w:val="tekstzboku"/>
                        <w:spacing w:before="0"/>
                      </w:pPr>
                      <w:r>
                        <w:t xml:space="preserve">W zasobach gmin </w:t>
                      </w:r>
                      <w:r w:rsidR="00B20B4C">
                        <w:t>68</w:t>
                      </w:r>
                      <w:r w:rsidR="0010646D">
                        <w:t xml:space="preserve">% gruntów przeznaczonych </w:t>
                      </w:r>
                      <w:r>
                        <w:t xml:space="preserve">było pod </w:t>
                      </w:r>
                      <w:r w:rsidR="0010646D">
                        <w:t>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35B2D">
        <w:t>G</w:t>
      </w:r>
      <w:r w:rsidR="00B20B4C">
        <w:t>ospodarka gruntami pod budownictwo mieszkaniowe</w:t>
      </w:r>
      <w:r w:rsidR="00635B2D">
        <w:t xml:space="preserve"> </w:t>
      </w:r>
    </w:p>
    <w:p w14:paraId="43BEEA13" w14:textId="5C60865B" w:rsidR="00525204" w:rsidRDefault="00635B2D" w:rsidP="00E76D26">
      <w:pPr>
        <w:rPr>
          <w:lang w:eastAsia="pl-PL"/>
        </w:rPr>
      </w:pPr>
      <w:r>
        <w:rPr>
          <w:lang w:eastAsia="pl-PL"/>
        </w:rPr>
        <w:t>Według stanu w dniu 31 XII 201</w:t>
      </w:r>
      <w:r w:rsidR="004E6614">
        <w:rPr>
          <w:lang w:eastAsia="pl-PL"/>
        </w:rPr>
        <w:t>8</w:t>
      </w:r>
      <w:r>
        <w:rPr>
          <w:lang w:eastAsia="pl-PL"/>
        </w:rPr>
        <w:t xml:space="preserve"> r. gmin</w:t>
      </w:r>
      <w:r w:rsidR="00A70750">
        <w:rPr>
          <w:lang w:eastAsia="pl-PL"/>
        </w:rPr>
        <w:t>y posiadały</w:t>
      </w:r>
      <w:r>
        <w:rPr>
          <w:lang w:eastAsia="pl-PL"/>
        </w:rPr>
        <w:t xml:space="preserve"> 12</w:t>
      </w:r>
      <w:r w:rsidR="004E6614">
        <w:rPr>
          <w:lang w:eastAsia="pl-PL"/>
        </w:rPr>
        <w:t>70</w:t>
      </w:r>
      <w:r>
        <w:rPr>
          <w:lang w:eastAsia="pl-PL"/>
        </w:rPr>
        <w:t>,</w:t>
      </w:r>
      <w:r w:rsidR="004E6614">
        <w:rPr>
          <w:lang w:eastAsia="pl-PL"/>
        </w:rPr>
        <w:t>1</w:t>
      </w:r>
      <w:r>
        <w:rPr>
          <w:lang w:eastAsia="pl-PL"/>
        </w:rPr>
        <w:t xml:space="preserve"> ha gruntów </w:t>
      </w:r>
      <w:r w:rsidR="00FE1692">
        <w:rPr>
          <w:lang w:eastAsia="pl-PL"/>
        </w:rPr>
        <w:t xml:space="preserve">niezabudowanych </w:t>
      </w:r>
      <w:r>
        <w:rPr>
          <w:lang w:eastAsia="pl-PL"/>
        </w:rPr>
        <w:t xml:space="preserve">przeznaczonych pod budownictwo mieszkaniowe, z czego </w:t>
      </w:r>
      <w:r w:rsidR="004E6614">
        <w:rPr>
          <w:lang w:eastAsia="pl-PL"/>
        </w:rPr>
        <w:t>68</w:t>
      </w:r>
      <w:r>
        <w:rPr>
          <w:lang w:eastAsia="pl-PL"/>
        </w:rPr>
        <w:t>,</w:t>
      </w:r>
      <w:r w:rsidR="004E6614">
        <w:rPr>
          <w:lang w:eastAsia="pl-PL"/>
        </w:rPr>
        <w:t>0</w:t>
      </w:r>
      <w:r>
        <w:rPr>
          <w:lang w:eastAsia="pl-PL"/>
        </w:rPr>
        <w:t xml:space="preserve">% </w:t>
      </w:r>
      <w:r w:rsidR="00A70750">
        <w:rPr>
          <w:lang w:eastAsia="pl-PL"/>
        </w:rPr>
        <w:t xml:space="preserve">gruntów przeznaczonych było </w:t>
      </w:r>
      <w:r>
        <w:rPr>
          <w:lang w:eastAsia="pl-PL"/>
        </w:rPr>
        <w:t xml:space="preserve">pod budownictwo jednorodzinne. </w:t>
      </w:r>
      <w:r w:rsidR="00861F55">
        <w:rPr>
          <w:lang w:eastAsia="pl-PL"/>
        </w:rPr>
        <w:t>Z ogólnej powierzchni gruntów przeznaczonych pod budownictwo mieszkaniowe 6</w:t>
      </w:r>
      <w:r w:rsidR="004E6614">
        <w:rPr>
          <w:lang w:eastAsia="pl-PL"/>
        </w:rPr>
        <w:t>5</w:t>
      </w:r>
      <w:r w:rsidR="00861F55">
        <w:rPr>
          <w:lang w:eastAsia="pl-PL"/>
        </w:rPr>
        <w:t>,</w:t>
      </w:r>
      <w:r w:rsidR="004E6614">
        <w:rPr>
          <w:lang w:eastAsia="pl-PL"/>
        </w:rPr>
        <w:t>5</w:t>
      </w:r>
      <w:r w:rsidR="00861F55">
        <w:rPr>
          <w:lang w:eastAsia="pl-PL"/>
        </w:rPr>
        <w:t>% znajdowało się n</w:t>
      </w:r>
      <w:r>
        <w:rPr>
          <w:lang w:eastAsia="pl-PL"/>
        </w:rPr>
        <w:t>a terenach miejskich</w:t>
      </w:r>
      <w:r w:rsidR="00861F55">
        <w:rPr>
          <w:lang w:eastAsia="pl-PL"/>
        </w:rPr>
        <w:t>.</w:t>
      </w:r>
      <w:r>
        <w:rPr>
          <w:lang w:eastAsia="pl-PL"/>
        </w:rPr>
        <w:t xml:space="preserve"> </w:t>
      </w:r>
      <w:r w:rsidR="003F79C7">
        <w:rPr>
          <w:lang w:eastAsia="pl-PL"/>
        </w:rPr>
        <w:t xml:space="preserve">W porównaniu z </w:t>
      </w:r>
      <w:r w:rsidR="009429A5">
        <w:rPr>
          <w:lang w:eastAsia="pl-PL"/>
        </w:rPr>
        <w:t>rokiem poprzednim</w:t>
      </w:r>
      <w:r w:rsidR="003F79C7">
        <w:rPr>
          <w:lang w:eastAsia="pl-PL"/>
        </w:rPr>
        <w:t xml:space="preserve"> </w:t>
      </w:r>
      <w:r w:rsidR="00FE1692">
        <w:rPr>
          <w:lang w:eastAsia="pl-PL"/>
        </w:rPr>
        <w:t xml:space="preserve">odnotowano </w:t>
      </w:r>
      <w:r w:rsidR="004E6614">
        <w:rPr>
          <w:lang w:eastAsia="pl-PL"/>
        </w:rPr>
        <w:t>wzrost</w:t>
      </w:r>
      <w:r w:rsidR="00FE1692">
        <w:rPr>
          <w:lang w:eastAsia="pl-PL"/>
        </w:rPr>
        <w:t xml:space="preserve"> powierzchni gruntów pod budownictwo mieszkaniowe </w:t>
      </w:r>
      <w:r w:rsidR="008C6677">
        <w:rPr>
          <w:lang w:eastAsia="pl-PL"/>
        </w:rPr>
        <w:t xml:space="preserve">o </w:t>
      </w:r>
      <w:r w:rsidR="004E6614">
        <w:rPr>
          <w:lang w:eastAsia="pl-PL"/>
        </w:rPr>
        <w:t>4</w:t>
      </w:r>
      <w:r w:rsidR="00FE1692">
        <w:rPr>
          <w:lang w:eastAsia="pl-PL"/>
        </w:rPr>
        <w:t>,</w:t>
      </w:r>
      <w:r w:rsidR="004E6614">
        <w:rPr>
          <w:lang w:eastAsia="pl-PL"/>
        </w:rPr>
        <w:t>9</w:t>
      </w:r>
      <w:r w:rsidR="00FE1692">
        <w:rPr>
          <w:lang w:eastAsia="pl-PL"/>
        </w:rPr>
        <w:t xml:space="preserve">%. </w:t>
      </w:r>
      <w:r>
        <w:rPr>
          <w:lang w:eastAsia="pl-PL"/>
        </w:rPr>
        <w:t xml:space="preserve">W </w:t>
      </w:r>
      <w:r w:rsidR="006D2F65">
        <w:rPr>
          <w:lang w:eastAsia="pl-PL"/>
        </w:rPr>
        <w:t>201</w:t>
      </w:r>
      <w:r w:rsidR="004E6614">
        <w:rPr>
          <w:lang w:eastAsia="pl-PL"/>
        </w:rPr>
        <w:t>8</w:t>
      </w:r>
      <w:r w:rsidR="006D2F65">
        <w:rPr>
          <w:lang w:eastAsia="pl-PL"/>
        </w:rPr>
        <w:t xml:space="preserve"> r. gminy</w:t>
      </w:r>
      <w:r>
        <w:rPr>
          <w:lang w:eastAsia="pl-PL"/>
        </w:rPr>
        <w:t xml:space="preserve"> przekaza</w:t>
      </w:r>
      <w:r w:rsidR="007F021E">
        <w:rPr>
          <w:lang w:eastAsia="pl-PL"/>
        </w:rPr>
        <w:t>ły</w:t>
      </w:r>
      <w:r>
        <w:rPr>
          <w:lang w:eastAsia="pl-PL"/>
        </w:rPr>
        <w:t xml:space="preserve"> inwestorom </w:t>
      </w:r>
      <w:r w:rsidR="006D2F65">
        <w:rPr>
          <w:lang w:eastAsia="pl-PL"/>
        </w:rPr>
        <w:t xml:space="preserve">pod budownictwo mieszkaniowe </w:t>
      </w:r>
      <w:r w:rsidR="004E6614">
        <w:rPr>
          <w:lang w:eastAsia="pl-PL"/>
        </w:rPr>
        <w:t>45</w:t>
      </w:r>
      <w:r w:rsidR="006D2F65">
        <w:rPr>
          <w:lang w:eastAsia="pl-PL"/>
        </w:rPr>
        <w:t>,</w:t>
      </w:r>
      <w:r w:rsidR="004E6614">
        <w:rPr>
          <w:lang w:eastAsia="pl-PL"/>
        </w:rPr>
        <w:t>4</w:t>
      </w:r>
      <w:r w:rsidR="006D2F65">
        <w:rPr>
          <w:lang w:eastAsia="pl-PL"/>
        </w:rPr>
        <w:t xml:space="preserve"> ha</w:t>
      </w:r>
      <w:r w:rsidR="003716AA">
        <w:rPr>
          <w:lang w:eastAsia="pl-PL"/>
        </w:rPr>
        <w:t xml:space="preserve"> gruntów</w:t>
      </w:r>
      <w:r w:rsidR="007F021E">
        <w:rPr>
          <w:lang w:eastAsia="pl-PL"/>
        </w:rPr>
        <w:t>,</w:t>
      </w:r>
      <w:r w:rsidR="009429A5">
        <w:rPr>
          <w:lang w:eastAsia="pl-PL"/>
        </w:rPr>
        <w:t xml:space="preserve"> w </w:t>
      </w:r>
      <w:r w:rsidR="006D2F65">
        <w:rPr>
          <w:lang w:eastAsia="pl-PL"/>
        </w:rPr>
        <w:t xml:space="preserve">tym </w:t>
      </w:r>
      <w:r w:rsidR="004E6614">
        <w:rPr>
          <w:lang w:eastAsia="pl-PL"/>
        </w:rPr>
        <w:t>66</w:t>
      </w:r>
      <w:r w:rsidR="006D2F65">
        <w:rPr>
          <w:lang w:eastAsia="pl-PL"/>
        </w:rPr>
        <w:t>,7% pod budownictwo jednorodzinne.</w:t>
      </w:r>
      <w:r w:rsidR="003F79C7">
        <w:rPr>
          <w:lang w:eastAsia="pl-PL"/>
        </w:rPr>
        <w:t xml:space="preserve"> </w:t>
      </w:r>
      <w:r w:rsidR="003716AA">
        <w:rPr>
          <w:lang w:eastAsia="pl-PL"/>
        </w:rPr>
        <w:t>Przekazane grunty</w:t>
      </w:r>
      <w:r w:rsidR="00AD4838">
        <w:rPr>
          <w:lang w:eastAsia="pl-PL"/>
        </w:rPr>
        <w:t xml:space="preserve"> </w:t>
      </w:r>
      <w:r w:rsidR="004E6614">
        <w:rPr>
          <w:lang w:eastAsia="pl-PL"/>
        </w:rPr>
        <w:t>w miastach</w:t>
      </w:r>
      <w:r w:rsidR="00AD4838">
        <w:rPr>
          <w:lang w:eastAsia="pl-PL"/>
        </w:rPr>
        <w:t xml:space="preserve"> stanowiły </w:t>
      </w:r>
      <w:r w:rsidR="004E6614">
        <w:rPr>
          <w:lang w:eastAsia="pl-PL"/>
        </w:rPr>
        <w:t>77</w:t>
      </w:r>
      <w:r w:rsidR="00C56CEF">
        <w:rPr>
          <w:lang w:eastAsia="pl-PL"/>
        </w:rPr>
        <w:t>,</w:t>
      </w:r>
      <w:r w:rsidR="004E6614">
        <w:rPr>
          <w:lang w:eastAsia="pl-PL"/>
        </w:rPr>
        <w:t>5</w:t>
      </w:r>
      <w:r w:rsidR="00C56CEF">
        <w:rPr>
          <w:lang w:eastAsia="pl-PL"/>
        </w:rPr>
        <w:t xml:space="preserve">% ogólnej </w:t>
      </w:r>
      <w:r w:rsidR="003716AA">
        <w:rPr>
          <w:lang w:eastAsia="pl-PL"/>
        </w:rPr>
        <w:t xml:space="preserve">ich </w:t>
      </w:r>
      <w:r w:rsidR="00C56CEF">
        <w:rPr>
          <w:lang w:eastAsia="pl-PL"/>
        </w:rPr>
        <w:t xml:space="preserve">powierzchni. </w:t>
      </w:r>
    </w:p>
    <w:p w14:paraId="0E26A649" w14:textId="77777777" w:rsidR="004E6614" w:rsidRPr="007D05FF" w:rsidRDefault="004E6614" w:rsidP="00E76D26">
      <w:pPr>
        <w:rPr>
          <w:lang w:eastAsia="pl-PL"/>
        </w:rPr>
      </w:pPr>
    </w:p>
    <w:p w14:paraId="65FB3FD4" w14:textId="77777777" w:rsidR="00F5572E" w:rsidRDefault="00F5572E" w:rsidP="00E76D26">
      <w:pPr>
        <w:rPr>
          <w:szCs w:val="19"/>
        </w:rPr>
      </w:pPr>
    </w:p>
    <w:p w14:paraId="72CC9AE1" w14:textId="77777777" w:rsidR="00086EA5" w:rsidRDefault="00086EA5" w:rsidP="001E5DF2">
      <w:pPr>
        <w:spacing w:before="0" w:line="240" w:lineRule="auto"/>
        <w:rPr>
          <w:b/>
          <w:spacing w:val="-2"/>
          <w:sz w:val="18"/>
          <w:shd w:val="clear" w:color="auto" w:fill="FFFFFF"/>
        </w:rPr>
      </w:pPr>
    </w:p>
    <w:p w14:paraId="2E5E9509" w14:textId="77777777" w:rsidR="00141FF4" w:rsidRPr="00001C5B" w:rsidRDefault="00141FF4" w:rsidP="00E76D26">
      <w:pPr>
        <w:rPr>
          <w:sz w:val="18"/>
        </w:rPr>
        <w:sectPr w:rsidR="00141FF4" w:rsidRPr="00001C5B" w:rsidSect="00CD5DEF">
          <w:headerReference w:type="default" r:id="rId20"/>
          <w:footerReference w:type="default" r:id="rId21"/>
          <w:headerReference w:type="first" r:id="rId22"/>
          <w:footerReference w:type="first" r:id="rId23"/>
          <w:type w:val="continuous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7D88584D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0470AA" w:rsidRPr="00C97AB0" w14:paraId="6D0BCAA6" w14:textId="77777777" w:rsidTr="00564957">
        <w:trPr>
          <w:trHeight w:val="1912"/>
        </w:trPr>
        <w:tc>
          <w:tcPr>
            <w:tcW w:w="4239" w:type="dxa"/>
          </w:tcPr>
          <w:p w14:paraId="72B08099" w14:textId="77777777" w:rsidR="00F63374" w:rsidRPr="008F3638" w:rsidRDefault="00F63374" w:rsidP="00F63374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78426CE2" w14:textId="77777777" w:rsidR="00F63374" w:rsidRDefault="00F63374" w:rsidP="00F63374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Mazowiecki Ośrodek Badań Regionalnych</w:t>
            </w:r>
          </w:p>
          <w:p w14:paraId="27580B52" w14:textId="77777777" w:rsidR="00F63374" w:rsidRPr="008F3638" w:rsidRDefault="00F63374" w:rsidP="00F63374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14:paraId="77B70DF2" w14:textId="77777777" w:rsidR="00F63374" w:rsidRPr="00BB4F09" w:rsidRDefault="00F63374" w:rsidP="00F63374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Edyta Kaźmierczak</w:t>
            </w:r>
          </w:p>
          <w:p w14:paraId="449EEFDB" w14:textId="77777777" w:rsidR="00F63374" w:rsidRPr="008F3638" w:rsidRDefault="00F63374" w:rsidP="00F63374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4 366 50 37 w. 5055</w:t>
            </w:r>
          </w:p>
          <w:p w14:paraId="2064709D" w14:textId="77777777" w:rsidR="000470AA" w:rsidRPr="008F3638" w:rsidRDefault="00F63374" w:rsidP="00F63374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8E243C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4" w:history="1">
              <w:r w:rsidRPr="009D4EB1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e.kazmierczak@stat.gov.pl</w:t>
              </w:r>
            </w:hyperlink>
          </w:p>
        </w:tc>
        <w:tc>
          <w:tcPr>
            <w:tcW w:w="3828" w:type="dxa"/>
          </w:tcPr>
          <w:p w14:paraId="4840F886" w14:textId="77777777" w:rsidR="00F35D82" w:rsidRPr="005D4484" w:rsidRDefault="00F35D82" w:rsidP="00F35D82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7F8AFD13" w14:textId="77777777" w:rsidR="00F35D82" w:rsidRPr="000464F0" w:rsidRDefault="00F35D82" w:rsidP="00F35D8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121BBE49" w14:textId="77777777" w:rsidR="00F35D82" w:rsidRPr="008F3638" w:rsidRDefault="00F35D82" w:rsidP="00F35D8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4D5FBE13" w14:textId="77777777" w:rsidR="000470AA" w:rsidRPr="008F3638" w:rsidRDefault="00F35D82" w:rsidP="00F35D8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0464F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5" w:history="1">
              <w:r w:rsidRPr="009D4EB1">
                <w:rPr>
                  <w:rStyle w:val="Hipercze"/>
                  <w:rFonts w:ascii="Fira Sans" w:hAnsi="Fira Sans"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9D4EB1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p w14:paraId="786A23C9" w14:textId="77777777" w:rsidR="000470AA" w:rsidRPr="003D5A89" w:rsidRDefault="000470AA" w:rsidP="000470AA">
      <w:pPr>
        <w:rPr>
          <w:sz w:val="20"/>
          <w:lang w:val="en-US"/>
        </w:rPr>
      </w:pPr>
    </w:p>
    <w:p w14:paraId="1AEBBC00" w14:textId="77777777" w:rsidR="000470AA" w:rsidRPr="003D5A89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F35D82" w14:paraId="248DD0A9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609807B7" w14:textId="77777777" w:rsidR="00F35D82" w:rsidRPr="008E243C" w:rsidRDefault="00F35D82" w:rsidP="00F35D82">
            <w:pPr>
              <w:rPr>
                <w:b/>
                <w:sz w:val="20"/>
                <w:lang w:val="en-US"/>
              </w:rPr>
            </w:pPr>
            <w:proofErr w:type="spellStart"/>
            <w:r w:rsidRPr="008E243C">
              <w:rPr>
                <w:b/>
                <w:sz w:val="20"/>
                <w:lang w:val="en-US"/>
              </w:rPr>
              <w:t>Obsługa</w:t>
            </w:r>
            <w:proofErr w:type="spellEnd"/>
            <w:r w:rsidRPr="008E243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8E243C">
              <w:rPr>
                <w:b/>
                <w:sz w:val="20"/>
                <w:lang w:val="en-US"/>
              </w:rPr>
              <w:t>mediów</w:t>
            </w:r>
            <w:proofErr w:type="spellEnd"/>
          </w:p>
          <w:p w14:paraId="436CEEC4" w14:textId="77777777" w:rsidR="00F35D82" w:rsidRPr="005D4484" w:rsidRDefault="00F35D82" w:rsidP="00F35D82">
            <w:pPr>
              <w:rPr>
                <w:sz w:val="20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 xml:space="preserve">tel.: </w:t>
            </w:r>
            <w:r w:rsidRPr="005D4484">
              <w:rPr>
                <w:sz w:val="20"/>
                <w:lang w:val="en-US"/>
              </w:rPr>
              <w:t>22 464 20 91</w:t>
            </w:r>
          </w:p>
          <w:p w14:paraId="4510B5A3" w14:textId="77777777" w:rsidR="00F35D82" w:rsidRPr="003D5A89" w:rsidRDefault="00F35D82" w:rsidP="00F35D82">
            <w:pPr>
              <w:rPr>
                <w:sz w:val="18"/>
                <w:lang w:val="en-US"/>
              </w:rPr>
            </w:pPr>
            <w:r w:rsidRPr="005D4484">
              <w:rPr>
                <w:b/>
                <w:sz w:val="20"/>
                <w:lang w:val="en-US"/>
              </w:rPr>
              <w:t>e-mail:</w:t>
            </w:r>
            <w:r w:rsidRPr="005D4484">
              <w:rPr>
                <w:sz w:val="20"/>
                <w:lang w:val="en-US"/>
              </w:rPr>
              <w:t xml:space="preserve"> </w:t>
            </w:r>
            <w:hyperlink r:id="rId26" w:history="1">
              <w:r w:rsidRPr="009D4EB1">
                <w:rPr>
                  <w:rStyle w:val="Hipercze"/>
                  <w:rFonts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@stat.</w:t>
              </w:r>
              <w:r w:rsidRPr="009D4EB1">
                <w:rPr>
                  <w:rStyle w:val="Hipercze"/>
                  <w:rFonts w:cstheme="minorBidi"/>
                  <w:noProof/>
                  <w:color w:val="auto"/>
                  <w:lang w:val="en-US" w:eastAsia="pl-PL"/>
                </w:rPr>
                <w:t xml:space="preserve"> </w:t>
              </w:r>
              <w:r w:rsidRPr="009D4EB1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14:paraId="2D14FF4A" w14:textId="77777777" w:rsidR="00F35D82" w:rsidRPr="0047545F" w:rsidRDefault="00F35D82" w:rsidP="00F35D82">
            <w:pPr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1968" behindDoc="0" locked="0" layoutInCell="1" allowOverlap="1" wp14:anchorId="1961385C" wp14:editId="41BBED2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199281E4" w14:textId="77777777" w:rsidR="00F35D82" w:rsidRPr="00DA5DFF" w:rsidRDefault="006A12EA" w:rsidP="00F35D82">
            <w:pPr>
              <w:rPr>
                <w:sz w:val="20"/>
                <w:szCs w:val="20"/>
              </w:rPr>
            </w:pPr>
            <w:hyperlink r:id="rId28" w:history="1">
              <w:r w:rsidR="00F35D82" w:rsidRPr="00DA5DFF">
                <w:rPr>
                  <w:sz w:val="20"/>
                  <w:szCs w:val="20"/>
                </w:rPr>
                <w:t>warszawa.stat.gov.pl</w:t>
              </w:r>
            </w:hyperlink>
          </w:p>
        </w:tc>
      </w:tr>
      <w:tr w:rsidR="00F35D82" w14:paraId="403C1F48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6F8AAC26" w14:textId="77777777" w:rsidR="00F35D82" w:rsidRDefault="00F35D82" w:rsidP="00F35D82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5FB15F5" w14:textId="77777777" w:rsidR="00F35D82" w:rsidRDefault="00F35D82" w:rsidP="00F35D82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6186A353" wp14:editId="0534880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C861E0F" w14:textId="77777777" w:rsidR="00F35D82" w:rsidRPr="00E501C5" w:rsidRDefault="006A12EA" w:rsidP="00F35D82">
            <w:pPr>
              <w:rPr>
                <w:sz w:val="18"/>
              </w:rPr>
            </w:pPr>
            <w:hyperlink r:id="rId30" w:history="1">
              <w:r w:rsidR="00F35D82" w:rsidRPr="00E501C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="00F35D82" w:rsidRPr="00E501C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Warszawa_STAT</w:t>
              </w:r>
              <w:proofErr w:type="spellEnd"/>
            </w:hyperlink>
          </w:p>
        </w:tc>
      </w:tr>
      <w:tr w:rsidR="00F35D82" w14:paraId="48265B14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5D88F47B" w14:textId="77777777" w:rsidR="00F35D82" w:rsidRDefault="00F35D82" w:rsidP="00F35D82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6A17FF07" w14:textId="77777777" w:rsidR="00F35D82" w:rsidRDefault="00F35D82" w:rsidP="00F35D82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359FA269" w14:textId="77777777" w:rsidR="00F35D82" w:rsidRDefault="00F35D82" w:rsidP="00F35D82">
            <w:pPr>
              <w:rPr>
                <w:sz w:val="20"/>
              </w:rPr>
            </w:pPr>
          </w:p>
        </w:tc>
      </w:tr>
    </w:tbl>
    <w:p w14:paraId="0280EC4E" w14:textId="77777777" w:rsidR="00D261A2" w:rsidRPr="00001C5B" w:rsidRDefault="00564957" w:rsidP="00E76D26">
      <w:pPr>
        <w:rPr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829248" behindDoc="0" locked="0" layoutInCell="1" allowOverlap="1" wp14:anchorId="4B5395CA" wp14:editId="60A63C06">
            <wp:simplePos x="0" y="0"/>
            <wp:positionH relativeFrom="page">
              <wp:posOffset>5285232</wp:posOffset>
            </wp:positionH>
            <wp:positionV relativeFrom="paragraph">
              <wp:posOffset>627634</wp:posOffset>
            </wp:positionV>
            <wp:extent cx="1623600" cy="885600"/>
            <wp:effectExtent l="0" t="0" r="0" b="0"/>
            <wp:wrapNone/>
            <wp:docPr id="29" name="Obraz 29" descr="C:\Users\KotowodaJ\AppData\Local\Microsoft\Windows\INetCache\Content.Outlook\QX7BCU6T\oceń opracowan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KotowodaJ\AppData\Local\Microsoft\Windows\INetCache\Content.Outlook\QX7BCU6T\oceń opracowanie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8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8A7"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459A39F" wp14:editId="5DE6E4C0">
                <wp:simplePos x="0" y="0"/>
                <wp:positionH relativeFrom="margin">
                  <wp:align>left</wp:align>
                </wp:positionH>
                <wp:positionV relativeFrom="paragraph">
                  <wp:posOffset>424815</wp:posOffset>
                </wp:positionV>
                <wp:extent cx="6559550" cy="5283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28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8B769" w14:textId="77777777" w:rsidR="00CE37FA" w:rsidRDefault="00CE37F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11410DFD" w14:textId="77777777" w:rsidR="00CE37FA" w:rsidRDefault="00CE37FA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07C26A65" w14:textId="77777777" w:rsidR="004E3DE2" w:rsidRDefault="006A12E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Rocznik Statystyczny Województwa Mazowieckiego 2018</w:t>
                              </w:r>
                            </w:hyperlink>
                          </w:p>
                          <w:p w14:paraId="4878631B" w14:textId="77777777" w:rsidR="004E3DE2" w:rsidRDefault="006A12E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Województwo Mazowieckie — Podregiony Powiaty Gminy 2018</w:t>
                              </w:r>
                            </w:hyperlink>
                          </w:p>
                          <w:p w14:paraId="4D7EE869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8A6E9AD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65F4A0B" w14:textId="77777777" w:rsidR="00CA4345" w:rsidRDefault="006A12E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CA4345" w:rsidRPr="00CA434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 Gospodarka mieszkaniowa i komunalna</w:t>
                              </w:r>
                            </w:hyperlink>
                          </w:p>
                          <w:p w14:paraId="20A86AAE" w14:textId="77777777" w:rsidR="004E3DE2" w:rsidRPr="00CA4345" w:rsidRDefault="006A12EA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Dziedzinowe Bazy Wiedzy (DBW) Infrastruktura komunalna i mieszkania</w:t>
                              </w:r>
                            </w:hyperlink>
                          </w:p>
                          <w:p w14:paraId="78115127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B632AFF" w14:textId="77777777" w:rsidR="00CE37FA" w:rsidRDefault="00CE37F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6754CC8" w14:textId="77777777" w:rsidR="00CE37FA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AE75B0" w:rsidRPr="00AE75B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Mieszkanie</w:t>
                              </w:r>
                            </w:hyperlink>
                          </w:p>
                          <w:p w14:paraId="4D0F6DD2" w14:textId="77777777" w:rsidR="00D80975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Powierzchnia użytkowa mieszkania</w:t>
                              </w:r>
                            </w:hyperlink>
                          </w:p>
                          <w:p w14:paraId="63F4F0F8" w14:textId="77777777" w:rsidR="00D80975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Izba</w:t>
                              </w:r>
                            </w:hyperlink>
                          </w:p>
                          <w:p w14:paraId="46CD5893" w14:textId="77777777" w:rsidR="004E3DE2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Zaległości w opłatach za mieszkanie</w:t>
                              </w:r>
                            </w:hyperlink>
                          </w:p>
                          <w:p w14:paraId="4ECBCA41" w14:textId="77777777" w:rsidR="004E3DE2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Eksmisja</w:t>
                              </w:r>
                            </w:hyperlink>
                          </w:p>
                          <w:p w14:paraId="7B1B0B0F" w14:textId="77777777" w:rsidR="004E3DE2" w:rsidRPr="00C74867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history="1">
                              <w:r w:rsidR="004E3DE2" w:rsidRPr="004E3DE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Koszty utrzymania zasobów lokalowych</w:t>
                              </w:r>
                            </w:hyperlink>
                          </w:p>
                          <w:p w14:paraId="57842A6B" w14:textId="77777777" w:rsidR="00D80975" w:rsidRDefault="006A12EA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history="1">
                              <w:r w:rsidR="00D80975" w:rsidRPr="00D8097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Dodatek mieszkaniowy</w:t>
                              </w:r>
                            </w:hyperlink>
                          </w:p>
                          <w:p w14:paraId="045C4156" w14:textId="77777777" w:rsidR="00E90568" w:rsidRPr="008A39BA" w:rsidRDefault="00AE75B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Grunty </w:t>
                            </w:r>
                            <w:hyperlink r:id="rId43" w:history="1">
                              <w:r w:rsidRPr="00AE75B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komunalne</w:t>
                              </w:r>
                            </w:hyperlink>
                          </w:p>
                          <w:p w14:paraId="62433A63" w14:textId="77777777" w:rsidR="00132B8D" w:rsidRDefault="00132B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1562" id="_x0000_s1037" type="#_x0000_t202" style="position:absolute;margin-left:0;margin-top:33.45pt;width:516.5pt;height:416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" fillcolor="#f2f2f2 [3052]" strokecolor="white [3212]">
                <v:textbox>
                  <w:txbxContent>
                    <w:p w:rsidR="00CE37FA" w:rsidRDefault="00CE37FA" w:rsidP="00AB6D25">
                      <w:pPr>
                        <w:rPr>
                          <w:b/>
                        </w:rPr>
                      </w:pPr>
                    </w:p>
                    <w:p w:rsidR="00CE37FA" w:rsidRDefault="00CE37FA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4E3DE2" w:rsidRDefault="00662352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Rocznik Statystyczny Województwa Mazowieckiego 2018</w:t>
                        </w:r>
                      </w:hyperlink>
                    </w:p>
                    <w:p w:rsidR="004E3DE2" w:rsidRDefault="00662352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Województwo Mazowieckie — Podregiony Powiaty Gminy 2018</w:t>
                        </w:r>
                      </w:hyperlink>
                    </w:p>
                    <w:p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CA4345" w:rsidRDefault="00662352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history="1">
                        <w:r w:rsidR="00CA4345" w:rsidRPr="00CA434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 Gospodarka mieszkaniowa i komunalna</w:t>
                        </w:r>
                      </w:hyperlink>
                    </w:p>
                    <w:p w:rsidR="004E3DE2" w:rsidRPr="00CA4345" w:rsidRDefault="00662352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Dziedzinowe Bazy Wiedzy (DBW) Infrastruktura komunalna i mieszkania</w:t>
                        </w:r>
                      </w:hyperlink>
                    </w:p>
                    <w:p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CE37FA" w:rsidRDefault="00CE37F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CE37FA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9" w:history="1">
                        <w:r w:rsidR="00AE75B0" w:rsidRPr="00AE75B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Mieszkanie</w:t>
                        </w:r>
                      </w:hyperlink>
                    </w:p>
                    <w:p w:rsidR="00D80975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Powierzchnia użytkowa mieszkania</w:t>
                        </w:r>
                      </w:hyperlink>
                    </w:p>
                    <w:p w:rsidR="00D80975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Izba</w:t>
                        </w:r>
                      </w:hyperlink>
                    </w:p>
                    <w:p w:rsidR="004E3DE2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Zaległości w opłatach za mieszkanie</w:t>
                        </w:r>
                      </w:hyperlink>
                    </w:p>
                    <w:p w:rsidR="004E3DE2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3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Eksmisja</w:t>
                        </w:r>
                      </w:hyperlink>
                    </w:p>
                    <w:p w:rsidR="004E3DE2" w:rsidRPr="00C74867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history="1">
                        <w:r w:rsidR="004E3DE2" w:rsidRPr="004E3DE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Koszty utrzymania zasobów lokalowych</w:t>
                        </w:r>
                      </w:hyperlink>
                    </w:p>
                    <w:p w:rsidR="00D80975" w:rsidRDefault="00662352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history="1">
                        <w:r w:rsidR="00D80975" w:rsidRPr="00D8097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Dodatek mieszkaniowy</w:t>
                        </w:r>
                      </w:hyperlink>
                    </w:p>
                    <w:p w:rsidR="00E90568" w:rsidRPr="008A39BA" w:rsidRDefault="00AE75B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Grunty </w:t>
                      </w:r>
                      <w:hyperlink r:id="rId56" w:history="1">
                        <w:r w:rsidRPr="00AE75B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komunalne</w:t>
                        </w:r>
                      </w:hyperlink>
                    </w:p>
                    <w:p w:rsidR="00132B8D" w:rsidRDefault="00132B8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57"/>
      <w:footerReference w:type="default" r:id="rId5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9D8F5" w14:textId="77777777" w:rsidR="006A12EA" w:rsidRDefault="006A12EA" w:rsidP="000662E2">
      <w:pPr>
        <w:spacing w:after="0" w:line="240" w:lineRule="auto"/>
      </w:pPr>
      <w:r>
        <w:separator/>
      </w:r>
    </w:p>
  </w:endnote>
  <w:endnote w:type="continuationSeparator" w:id="0">
    <w:p w14:paraId="32AC80EB" w14:textId="77777777" w:rsidR="006A12EA" w:rsidRDefault="006A12E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Fira Sans Light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EB15B3B3-96E9-4DA3-BE61-1AA4B289F71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8F0FD2CC-A6A2-41BB-ABDC-5C6158AA4470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645176"/>
      <w:docPartObj>
        <w:docPartGallery w:val="Page Numbers (Bottom of Page)"/>
        <w:docPartUnique/>
      </w:docPartObj>
    </w:sdtPr>
    <w:sdtEndPr/>
    <w:sdtContent>
      <w:p w14:paraId="2B3EB70C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E7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0137256"/>
      <w:docPartObj>
        <w:docPartGallery w:val="Page Numbers (Bottom of Page)"/>
        <w:docPartUnique/>
      </w:docPartObj>
    </w:sdtPr>
    <w:sdtEndPr/>
    <w:sdtContent>
      <w:p w14:paraId="08646201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E7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DBAE4D7" w14:textId="77777777" w:rsidR="00CE37FA" w:rsidRDefault="00CE37F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E7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A4FAE" w14:textId="77777777" w:rsidR="006A12EA" w:rsidRDefault="006A12EA" w:rsidP="000662E2">
      <w:pPr>
        <w:spacing w:after="0" w:line="240" w:lineRule="auto"/>
      </w:pPr>
      <w:r>
        <w:separator/>
      </w:r>
    </w:p>
  </w:footnote>
  <w:footnote w:type="continuationSeparator" w:id="0">
    <w:p w14:paraId="7CE9ECB9" w14:textId="77777777" w:rsidR="006A12EA" w:rsidRDefault="006A12EA" w:rsidP="000662E2">
      <w:pPr>
        <w:spacing w:after="0" w:line="240" w:lineRule="auto"/>
      </w:pPr>
      <w:r>
        <w:continuationSeparator/>
      </w:r>
    </w:p>
  </w:footnote>
  <w:footnote w:id="1">
    <w:p w14:paraId="38415E0D" w14:textId="77777777" w:rsidR="00531C2B" w:rsidRDefault="00531C2B" w:rsidP="00531C2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6614">
        <w:rPr>
          <w:sz w:val="16"/>
          <w:szCs w:val="16"/>
        </w:rPr>
        <w:t>Bez mieszkań stanowiących własność osób fizycznych niewchodzących w skład wspólnot mieszkaniowych</w:t>
      </w:r>
      <w:r>
        <w:t>.</w:t>
      </w:r>
    </w:p>
  </w:footnote>
  <w:footnote w:id="2">
    <w:p w14:paraId="3EC1DCD5" w14:textId="77777777" w:rsidR="004C4EA0" w:rsidRDefault="004C4EA0" w:rsidP="004C4EA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52B2F">
        <w:rPr>
          <w:sz w:val="16"/>
          <w:szCs w:val="16"/>
        </w:rPr>
        <w:t>Łącznie z innymi podmiotami (m.in. instytucje budujące mieszkania na sprzedaż lub wynajem, mieszkania stanowiące własność stowarzyszeń, fundacji, samorządów zawodowych i gospodarczych, instytucji wyznaniowych, partii politycznych, związków zawodowych itp.).</w:t>
      </w:r>
    </w:p>
  </w:footnote>
  <w:footnote w:id="3">
    <w:p w14:paraId="2E41B57E" w14:textId="77777777" w:rsidR="0047545F" w:rsidRPr="00386403" w:rsidRDefault="0047545F" w:rsidP="008F7B7F">
      <w:pPr>
        <w:pStyle w:val="Tekstprzypisudolnego"/>
        <w:spacing w:before="0"/>
        <w:rPr>
          <w:sz w:val="16"/>
          <w:szCs w:val="16"/>
        </w:rPr>
      </w:pPr>
      <w:r w:rsidRPr="00386403">
        <w:rPr>
          <w:rStyle w:val="Odwoanieprzypisudolnego"/>
          <w:sz w:val="16"/>
          <w:szCs w:val="16"/>
        </w:rPr>
        <w:footnoteRef/>
      </w:r>
      <w:r w:rsidRPr="00386403">
        <w:rPr>
          <w:sz w:val="16"/>
          <w:szCs w:val="16"/>
        </w:rPr>
        <w:t xml:space="preserve"> K</w:t>
      </w:r>
      <w:r w:rsidRPr="00386403">
        <w:rPr>
          <w:sz w:val="16"/>
          <w:szCs w:val="16"/>
          <w:lang w:eastAsia="pl-PL"/>
        </w:rPr>
        <w:t>oszty eksploatacji i świadczonych usług komunalnych.</w:t>
      </w:r>
    </w:p>
  </w:footnote>
  <w:footnote w:id="4">
    <w:p w14:paraId="29DC5BA5" w14:textId="1A00CFAA" w:rsidR="0047545F" w:rsidRPr="00386403" w:rsidRDefault="0047545F" w:rsidP="008F7B7F">
      <w:pPr>
        <w:pStyle w:val="Tekstprzypisudolnego"/>
        <w:spacing w:before="0"/>
        <w:rPr>
          <w:sz w:val="16"/>
          <w:szCs w:val="16"/>
        </w:rPr>
      </w:pPr>
      <w:r w:rsidRPr="00386403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  <w:lang w:eastAsia="pl-PL"/>
        </w:rPr>
        <w:t xml:space="preserve"> </w:t>
      </w:r>
      <w:r w:rsidRPr="00386403">
        <w:rPr>
          <w:sz w:val="16"/>
          <w:szCs w:val="16"/>
          <w:lang w:eastAsia="pl-PL"/>
        </w:rPr>
        <w:t>M.in. koszty zarządu i administracyjno-biurowe, konserwacja i remonty</w:t>
      </w:r>
      <w:r w:rsidR="00A83C62">
        <w:rPr>
          <w:sz w:val="16"/>
          <w:szCs w:val="16"/>
          <w:lang w:eastAsia="pl-P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E87AC" w14:textId="77777777" w:rsidR="00CE37FA" w:rsidRDefault="00CE37F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DF698D" wp14:editId="0FE130EC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F1CE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0007DBCE" w14:textId="77777777" w:rsidR="00CE37FA" w:rsidRDefault="00CE37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9AB11" w14:textId="77777777" w:rsidR="00CE37FA" w:rsidRDefault="009F508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4D1E9A63" wp14:editId="2A159AD6">
              <wp:simplePos x="0" y="0"/>
              <wp:positionH relativeFrom="column">
                <wp:posOffset>5241011</wp:posOffset>
              </wp:positionH>
              <wp:positionV relativeFrom="paragraph">
                <wp:posOffset>872795</wp:posOffset>
              </wp:positionV>
              <wp:extent cx="1432293" cy="336589"/>
              <wp:effectExtent l="0" t="0" r="0" b="6350"/>
              <wp:wrapNone/>
              <wp:docPr id="3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B6FC2" w14:textId="21EB635F" w:rsidR="009F5086" w:rsidRPr="00C97596" w:rsidRDefault="00312E7D" w:rsidP="009F508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22</w:t>
                          </w:r>
                          <w:r w:rsidR="009F5086">
                            <w:rPr>
                              <w:rFonts w:ascii="Fira Sans SemiBold" w:hAnsi="Fira Sans SemiBold"/>
                              <w:color w:val="001D77"/>
                            </w:rPr>
                            <w:t>.10.2019</w:t>
                          </w:r>
                          <w:r w:rsidR="009F5086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E9A63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2.7pt;margin-top:68.7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" filled="f" stroked="f">
              <v:textbox>
                <w:txbxContent>
                  <w:p w14:paraId="43EB6FC2" w14:textId="21EB635F" w:rsidR="009F5086" w:rsidRPr="00C97596" w:rsidRDefault="00312E7D" w:rsidP="009F508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22</w:t>
                    </w:r>
                    <w:r w:rsidR="009F5086">
                      <w:rPr>
                        <w:rFonts w:ascii="Fira Sans SemiBold" w:hAnsi="Fira Sans SemiBold"/>
                        <w:color w:val="001D77"/>
                      </w:rPr>
                      <w:t>.10.2019</w:t>
                    </w:r>
                    <w:r w:rsidR="009F5086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CE37FA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9E1D98A" wp14:editId="086335C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3762F6" w14:textId="77777777" w:rsidR="00CE37FA" w:rsidRPr="003C6C8D" w:rsidRDefault="00CE37F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951573" id="Schemat blokowy: opóźnienie 6" o:spid="_x0000_s1039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E37FA" w:rsidRPr="003C6C8D" w:rsidRDefault="00CE37F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E37F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11331C4" wp14:editId="38690C9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F070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8209E" w:rsidRPr="003B3D30">
      <w:rPr>
        <w:noProof/>
        <w:lang w:eastAsia="pl-PL"/>
      </w:rPr>
      <w:drawing>
        <wp:inline distT="0" distB="0" distL="0" distR="0" wp14:anchorId="3113BA6B" wp14:editId="5CE366FF">
          <wp:extent cx="1681200" cy="720000"/>
          <wp:effectExtent l="0" t="0" r="0" b="4445"/>
          <wp:docPr id="38" name="Obraz 38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37FA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AF33375" wp14:editId="7F09DBC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356F27" w14:textId="77777777" w:rsidR="00CE37FA" w:rsidRPr="00C97596" w:rsidRDefault="0084439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31.10.2019</w:t>
                          </w:r>
                          <w:r w:rsidR="00CE37FA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951579" id="_x0000_s104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E37FA" w:rsidRPr="00C97596" w:rsidRDefault="0084439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31.10.2019</w:t>
                    </w:r>
                    <w:r w:rsidR="00CE37FA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3DA4" w14:textId="77777777" w:rsidR="00CE37FA" w:rsidRDefault="00CE37FA">
    <w:pPr>
      <w:pStyle w:val="Nagwek"/>
    </w:pPr>
  </w:p>
  <w:p w14:paraId="67637380" w14:textId="77777777" w:rsidR="00CE37FA" w:rsidRDefault="00CE37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4pt;height:124.4pt;visibility:visible;mso-wrap-style:square" o:bullet="t">
        <v:imagedata r:id="rId1" o:title=""/>
      </v:shape>
    </w:pict>
  </w:numPicBullet>
  <w:numPicBullet w:numPicBulletId="1">
    <w:pict>
      <v:shape id="_x0000_i1037" type="#_x0000_t75" style="width:123.85pt;height:124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F61"/>
    <w:rsid w:val="00003437"/>
    <w:rsid w:val="00006152"/>
    <w:rsid w:val="0000709F"/>
    <w:rsid w:val="000108B8"/>
    <w:rsid w:val="0001239D"/>
    <w:rsid w:val="000152F5"/>
    <w:rsid w:val="0001608F"/>
    <w:rsid w:val="00016B9D"/>
    <w:rsid w:val="000174EC"/>
    <w:rsid w:val="00024B57"/>
    <w:rsid w:val="00030FCE"/>
    <w:rsid w:val="0003657E"/>
    <w:rsid w:val="0004582E"/>
    <w:rsid w:val="00046C29"/>
    <w:rsid w:val="000470AA"/>
    <w:rsid w:val="00053890"/>
    <w:rsid w:val="000578E9"/>
    <w:rsid w:val="00057CA1"/>
    <w:rsid w:val="000628F2"/>
    <w:rsid w:val="00063EA5"/>
    <w:rsid w:val="000646F5"/>
    <w:rsid w:val="000662E2"/>
    <w:rsid w:val="00066883"/>
    <w:rsid w:val="00074DD8"/>
    <w:rsid w:val="000806F7"/>
    <w:rsid w:val="00081388"/>
    <w:rsid w:val="00081526"/>
    <w:rsid w:val="00082A80"/>
    <w:rsid w:val="00083B98"/>
    <w:rsid w:val="000849EF"/>
    <w:rsid w:val="00086EA5"/>
    <w:rsid w:val="0008755C"/>
    <w:rsid w:val="000877C9"/>
    <w:rsid w:val="00097840"/>
    <w:rsid w:val="00097875"/>
    <w:rsid w:val="00097DD0"/>
    <w:rsid w:val="000B0727"/>
    <w:rsid w:val="000B0A66"/>
    <w:rsid w:val="000B316B"/>
    <w:rsid w:val="000B3B93"/>
    <w:rsid w:val="000C135D"/>
    <w:rsid w:val="000C1B30"/>
    <w:rsid w:val="000D1D43"/>
    <w:rsid w:val="000D2028"/>
    <w:rsid w:val="000D225C"/>
    <w:rsid w:val="000D2A5C"/>
    <w:rsid w:val="000E0918"/>
    <w:rsid w:val="000E0FF6"/>
    <w:rsid w:val="000E6F25"/>
    <w:rsid w:val="000E7CFF"/>
    <w:rsid w:val="000F05AC"/>
    <w:rsid w:val="000F143D"/>
    <w:rsid w:val="000F5685"/>
    <w:rsid w:val="000F65A8"/>
    <w:rsid w:val="000F713B"/>
    <w:rsid w:val="001011C3"/>
    <w:rsid w:val="001024D4"/>
    <w:rsid w:val="00103DFE"/>
    <w:rsid w:val="00104A57"/>
    <w:rsid w:val="0010646D"/>
    <w:rsid w:val="00110D87"/>
    <w:rsid w:val="00112C32"/>
    <w:rsid w:val="00114DB9"/>
    <w:rsid w:val="00114F8D"/>
    <w:rsid w:val="00116087"/>
    <w:rsid w:val="00130296"/>
    <w:rsid w:val="00132B8D"/>
    <w:rsid w:val="001354C6"/>
    <w:rsid w:val="00135FA6"/>
    <w:rsid w:val="0013772B"/>
    <w:rsid w:val="00137B14"/>
    <w:rsid w:val="001411C3"/>
    <w:rsid w:val="0014176F"/>
    <w:rsid w:val="00141FF4"/>
    <w:rsid w:val="001423B6"/>
    <w:rsid w:val="001448A7"/>
    <w:rsid w:val="00145219"/>
    <w:rsid w:val="00146621"/>
    <w:rsid w:val="00153391"/>
    <w:rsid w:val="00153B15"/>
    <w:rsid w:val="001568B0"/>
    <w:rsid w:val="00162300"/>
    <w:rsid w:val="00162325"/>
    <w:rsid w:val="00164C10"/>
    <w:rsid w:val="00166C92"/>
    <w:rsid w:val="00173801"/>
    <w:rsid w:val="00174096"/>
    <w:rsid w:val="00182A3B"/>
    <w:rsid w:val="0019019A"/>
    <w:rsid w:val="00190B30"/>
    <w:rsid w:val="00194486"/>
    <w:rsid w:val="001951DA"/>
    <w:rsid w:val="00196164"/>
    <w:rsid w:val="001A219E"/>
    <w:rsid w:val="001A2533"/>
    <w:rsid w:val="001A3675"/>
    <w:rsid w:val="001B1BD6"/>
    <w:rsid w:val="001B36D7"/>
    <w:rsid w:val="001C3269"/>
    <w:rsid w:val="001C6DFA"/>
    <w:rsid w:val="001D06A2"/>
    <w:rsid w:val="001D1DB4"/>
    <w:rsid w:val="001D3052"/>
    <w:rsid w:val="001E41CF"/>
    <w:rsid w:val="001E4E09"/>
    <w:rsid w:val="001E5DF2"/>
    <w:rsid w:val="001F7BE6"/>
    <w:rsid w:val="00203986"/>
    <w:rsid w:val="00205612"/>
    <w:rsid w:val="00215250"/>
    <w:rsid w:val="0021752D"/>
    <w:rsid w:val="00225391"/>
    <w:rsid w:val="00226ED6"/>
    <w:rsid w:val="00234EE0"/>
    <w:rsid w:val="0023583C"/>
    <w:rsid w:val="00247427"/>
    <w:rsid w:val="00250A5F"/>
    <w:rsid w:val="00251D25"/>
    <w:rsid w:val="00251EB0"/>
    <w:rsid w:val="00251F38"/>
    <w:rsid w:val="002574F9"/>
    <w:rsid w:val="0026115C"/>
    <w:rsid w:val="00262B61"/>
    <w:rsid w:val="00265D69"/>
    <w:rsid w:val="00271528"/>
    <w:rsid w:val="00272C9B"/>
    <w:rsid w:val="00274E66"/>
    <w:rsid w:val="00276811"/>
    <w:rsid w:val="00282699"/>
    <w:rsid w:val="00285637"/>
    <w:rsid w:val="00287AF7"/>
    <w:rsid w:val="002923AF"/>
    <w:rsid w:val="002926DF"/>
    <w:rsid w:val="00296697"/>
    <w:rsid w:val="002A2E33"/>
    <w:rsid w:val="002A643C"/>
    <w:rsid w:val="002B00E0"/>
    <w:rsid w:val="002B0472"/>
    <w:rsid w:val="002B3F7C"/>
    <w:rsid w:val="002B3FD0"/>
    <w:rsid w:val="002B6B12"/>
    <w:rsid w:val="002C287E"/>
    <w:rsid w:val="002C7CDD"/>
    <w:rsid w:val="002D0FCB"/>
    <w:rsid w:val="002D2D67"/>
    <w:rsid w:val="002D4BE7"/>
    <w:rsid w:val="002E064F"/>
    <w:rsid w:val="002E2119"/>
    <w:rsid w:val="002E6140"/>
    <w:rsid w:val="002E6985"/>
    <w:rsid w:val="002E71B6"/>
    <w:rsid w:val="002E7C82"/>
    <w:rsid w:val="002F05E7"/>
    <w:rsid w:val="002F18BD"/>
    <w:rsid w:val="002F380D"/>
    <w:rsid w:val="002F77C8"/>
    <w:rsid w:val="00300649"/>
    <w:rsid w:val="00304F22"/>
    <w:rsid w:val="003066E3"/>
    <w:rsid w:val="00306C7C"/>
    <w:rsid w:val="0031287A"/>
    <w:rsid w:val="00312E7D"/>
    <w:rsid w:val="003132AF"/>
    <w:rsid w:val="00313CEC"/>
    <w:rsid w:val="00322EDD"/>
    <w:rsid w:val="003267B2"/>
    <w:rsid w:val="00332320"/>
    <w:rsid w:val="0033605F"/>
    <w:rsid w:val="00340017"/>
    <w:rsid w:val="00340B79"/>
    <w:rsid w:val="00343C2A"/>
    <w:rsid w:val="00344708"/>
    <w:rsid w:val="00347D72"/>
    <w:rsid w:val="00354F6E"/>
    <w:rsid w:val="0035660B"/>
    <w:rsid w:val="00357611"/>
    <w:rsid w:val="0035790D"/>
    <w:rsid w:val="0036150E"/>
    <w:rsid w:val="00367237"/>
    <w:rsid w:val="0037077F"/>
    <w:rsid w:val="003716AA"/>
    <w:rsid w:val="00372411"/>
    <w:rsid w:val="00373882"/>
    <w:rsid w:val="003843DB"/>
    <w:rsid w:val="00386403"/>
    <w:rsid w:val="00386BE9"/>
    <w:rsid w:val="00387EC0"/>
    <w:rsid w:val="00393761"/>
    <w:rsid w:val="00393B51"/>
    <w:rsid w:val="00395A15"/>
    <w:rsid w:val="00397D18"/>
    <w:rsid w:val="003A1B36"/>
    <w:rsid w:val="003A289E"/>
    <w:rsid w:val="003A3140"/>
    <w:rsid w:val="003B1019"/>
    <w:rsid w:val="003B1454"/>
    <w:rsid w:val="003B18B6"/>
    <w:rsid w:val="003B2497"/>
    <w:rsid w:val="003B55C3"/>
    <w:rsid w:val="003B5884"/>
    <w:rsid w:val="003B5DE1"/>
    <w:rsid w:val="003B6634"/>
    <w:rsid w:val="003C25CB"/>
    <w:rsid w:val="003C59E0"/>
    <w:rsid w:val="003C6C8D"/>
    <w:rsid w:val="003C7F31"/>
    <w:rsid w:val="003D3EBF"/>
    <w:rsid w:val="003D4F95"/>
    <w:rsid w:val="003D510E"/>
    <w:rsid w:val="003D5A89"/>
    <w:rsid w:val="003D5E61"/>
    <w:rsid w:val="003D5F42"/>
    <w:rsid w:val="003D60A9"/>
    <w:rsid w:val="003E26CA"/>
    <w:rsid w:val="003E617F"/>
    <w:rsid w:val="003F3B86"/>
    <w:rsid w:val="003F3D08"/>
    <w:rsid w:val="003F4C97"/>
    <w:rsid w:val="003F79C7"/>
    <w:rsid w:val="003F7B15"/>
    <w:rsid w:val="003F7EF9"/>
    <w:rsid w:val="003F7FE6"/>
    <w:rsid w:val="00400193"/>
    <w:rsid w:val="00406BA4"/>
    <w:rsid w:val="00410EC3"/>
    <w:rsid w:val="00412C76"/>
    <w:rsid w:val="00414281"/>
    <w:rsid w:val="00421245"/>
    <w:rsid w:val="004212E7"/>
    <w:rsid w:val="0042446D"/>
    <w:rsid w:val="00425653"/>
    <w:rsid w:val="00427BF8"/>
    <w:rsid w:val="004308E4"/>
    <w:rsid w:val="00430EDF"/>
    <w:rsid w:val="00431C02"/>
    <w:rsid w:val="00433991"/>
    <w:rsid w:val="0043586E"/>
    <w:rsid w:val="00437395"/>
    <w:rsid w:val="0044384C"/>
    <w:rsid w:val="00445047"/>
    <w:rsid w:val="00451AE0"/>
    <w:rsid w:val="00452323"/>
    <w:rsid w:val="004524C7"/>
    <w:rsid w:val="00462754"/>
    <w:rsid w:val="00463E39"/>
    <w:rsid w:val="004657FC"/>
    <w:rsid w:val="00467EB2"/>
    <w:rsid w:val="00471960"/>
    <w:rsid w:val="004733F6"/>
    <w:rsid w:val="00474E69"/>
    <w:rsid w:val="0047545F"/>
    <w:rsid w:val="0047629E"/>
    <w:rsid w:val="00476D85"/>
    <w:rsid w:val="00492415"/>
    <w:rsid w:val="00492C64"/>
    <w:rsid w:val="00495F49"/>
    <w:rsid w:val="0049621B"/>
    <w:rsid w:val="00497A9F"/>
    <w:rsid w:val="00497DE8"/>
    <w:rsid w:val="004A375A"/>
    <w:rsid w:val="004B534B"/>
    <w:rsid w:val="004B665B"/>
    <w:rsid w:val="004B7CE4"/>
    <w:rsid w:val="004C06EB"/>
    <w:rsid w:val="004C1895"/>
    <w:rsid w:val="004C1964"/>
    <w:rsid w:val="004C3B69"/>
    <w:rsid w:val="004C3C9C"/>
    <w:rsid w:val="004C4EA0"/>
    <w:rsid w:val="004C6D40"/>
    <w:rsid w:val="004D1737"/>
    <w:rsid w:val="004E1854"/>
    <w:rsid w:val="004E3DE2"/>
    <w:rsid w:val="004E6614"/>
    <w:rsid w:val="004F0C3C"/>
    <w:rsid w:val="004F63FC"/>
    <w:rsid w:val="00501218"/>
    <w:rsid w:val="00505A92"/>
    <w:rsid w:val="005064FF"/>
    <w:rsid w:val="005102CD"/>
    <w:rsid w:val="0051266B"/>
    <w:rsid w:val="00514CE9"/>
    <w:rsid w:val="005203F1"/>
    <w:rsid w:val="00521BC3"/>
    <w:rsid w:val="00525204"/>
    <w:rsid w:val="0052555E"/>
    <w:rsid w:val="00527C4A"/>
    <w:rsid w:val="00531179"/>
    <w:rsid w:val="00531C2B"/>
    <w:rsid w:val="00533632"/>
    <w:rsid w:val="00537A2E"/>
    <w:rsid w:val="00541E4B"/>
    <w:rsid w:val="00541E6E"/>
    <w:rsid w:val="0054251F"/>
    <w:rsid w:val="005474A2"/>
    <w:rsid w:val="0055078E"/>
    <w:rsid w:val="005520D8"/>
    <w:rsid w:val="00555EA1"/>
    <w:rsid w:val="00556CF1"/>
    <w:rsid w:val="005616D8"/>
    <w:rsid w:val="00562036"/>
    <w:rsid w:val="00564957"/>
    <w:rsid w:val="005762A7"/>
    <w:rsid w:val="005771E6"/>
    <w:rsid w:val="0058209E"/>
    <w:rsid w:val="00586E59"/>
    <w:rsid w:val="0059003A"/>
    <w:rsid w:val="00590634"/>
    <w:rsid w:val="005916D7"/>
    <w:rsid w:val="005940E7"/>
    <w:rsid w:val="005A06D6"/>
    <w:rsid w:val="005A14A9"/>
    <w:rsid w:val="005A477F"/>
    <w:rsid w:val="005A698C"/>
    <w:rsid w:val="005B64EF"/>
    <w:rsid w:val="005C0D1F"/>
    <w:rsid w:val="005C1673"/>
    <w:rsid w:val="005C4EE5"/>
    <w:rsid w:val="005C5BCA"/>
    <w:rsid w:val="005D2A47"/>
    <w:rsid w:val="005D3CC5"/>
    <w:rsid w:val="005D730A"/>
    <w:rsid w:val="005E0799"/>
    <w:rsid w:val="005E0930"/>
    <w:rsid w:val="005E34DA"/>
    <w:rsid w:val="005E5670"/>
    <w:rsid w:val="005E67C2"/>
    <w:rsid w:val="005F0FB5"/>
    <w:rsid w:val="005F11C7"/>
    <w:rsid w:val="005F2D2C"/>
    <w:rsid w:val="005F35D2"/>
    <w:rsid w:val="005F3B44"/>
    <w:rsid w:val="005F5A80"/>
    <w:rsid w:val="005F629D"/>
    <w:rsid w:val="0060138F"/>
    <w:rsid w:val="00602554"/>
    <w:rsid w:val="006044FF"/>
    <w:rsid w:val="0060575F"/>
    <w:rsid w:val="006064F9"/>
    <w:rsid w:val="00607CC5"/>
    <w:rsid w:val="006121F0"/>
    <w:rsid w:val="006133BB"/>
    <w:rsid w:val="00613533"/>
    <w:rsid w:val="006150E1"/>
    <w:rsid w:val="0062066E"/>
    <w:rsid w:val="006229E6"/>
    <w:rsid w:val="00622B2B"/>
    <w:rsid w:val="00633014"/>
    <w:rsid w:val="0063437B"/>
    <w:rsid w:val="00635B2D"/>
    <w:rsid w:val="00640C54"/>
    <w:rsid w:val="006463AD"/>
    <w:rsid w:val="00646F5D"/>
    <w:rsid w:val="00647A01"/>
    <w:rsid w:val="00662352"/>
    <w:rsid w:val="00665A5D"/>
    <w:rsid w:val="006673CA"/>
    <w:rsid w:val="00673C26"/>
    <w:rsid w:val="00674437"/>
    <w:rsid w:val="006751EC"/>
    <w:rsid w:val="006761A1"/>
    <w:rsid w:val="006812AF"/>
    <w:rsid w:val="0068327D"/>
    <w:rsid w:val="00683C5E"/>
    <w:rsid w:val="0068798C"/>
    <w:rsid w:val="0069175E"/>
    <w:rsid w:val="00694AF0"/>
    <w:rsid w:val="006951D6"/>
    <w:rsid w:val="00696C7F"/>
    <w:rsid w:val="006A12EA"/>
    <w:rsid w:val="006A4686"/>
    <w:rsid w:val="006B0E9E"/>
    <w:rsid w:val="006B5AE4"/>
    <w:rsid w:val="006C57A8"/>
    <w:rsid w:val="006C74E5"/>
    <w:rsid w:val="006D0B92"/>
    <w:rsid w:val="006D0BB6"/>
    <w:rsid w:val="006D1507"/>
    <w:rsid w:val="006D2F65"/>
    <w:rsid w:val="006D4054"/>
    <w:rsid w:val="006E02EC"/>
    <w:rsid w:val="006E5C59"/>
    <w:rsid w:val="006E766D"/>
    <w:rsid w:val="006F05F8"/>
    <w:rsid w:val="006F1D4D"/>
    <w:rsid w:val="006F2418"/>
    <w:rsid w:val="006F6701"/>
    <w:rsid w:val="00703DBA"/>
    <w:rsid w:val="00704ABF"/>
    <w:rsid w:val="0071290D"/>
    <w:rsid w:val="00712B28"/>
    <w:rsid w:val="007175F3"/>
    <w:rsid w:val="0071774A"/>
    <w:rsid w:val="007211B1"/>
    <w:rsid w:val="007276A9"/>
    <w:rsid w:val="00727ADA"/>
    <w:rsid w:val="007314D4"/>
    <w:rsid w:val="0073469F"/>
    <w:rsid w:val="00735FD1"/>
    <w:rsid w:val="007372D9"/>
    <w:rsid w:val="00746187"/>
    <w:rsid w:val="007478EC"/>
    <w:rsid w:val="00750A1D"/>
    <w:rsid w:val="00750DE1"/>
    <w:rsid w:val="00756FAE"/>
    <w:rsid w:val="0076254F"/>
    <w:rsid w:val="0076627E"/>
    <w:rsid w:val="0077560C"/>
    <w:rsid w:val="007801F5"/>
    <w:rsid w:val="007820DF"/>
    <w:rsid w:val="00783CA4"/>
    <w:rsid w:val="007842FB"/>
    <w:rsid w:val="00786124"/>
    <w:rsid w:val="00793341"/>
    <w:rsid w:val="00793412"/>
    <w:rsid w:val="00794317"/>
    <w:rsid w:val="0079514B"/>
    <w:rsid w:val="007956FC"/>
    <w:rsid w:val="007A0DF2"/>
    <w:rsid w:val="007A2DC1"/>
    <w:rsid w:val="007A302C"/>
    <w:rsid w:val="007A6AE1"/>
    <w:rsid w:val="007A7EF9"/>
    <w:rsid w:val="007B1D1A"/>
    <w:rsid w:val="007B1FDF"/>
    <w:rsid w:val="007B3B70"/>
    <w:rsid w:val="007C04A1"/>
    <w:rsid w:val="007C2631"/>
    <w:rsid w:val="007C29AA"/>
    <w:rsid w:val="007C380B"/>
    <w:rsid w:val="007C6037"/>
    <w:rsid w:val="007D0134"/>
    <w:rsid w:val="007D05FF"/>
    <w:rsid w:val="007D3319"/>
    <w:rsid w:val="007D335D"/>
    <w:rsid w:val="007D6D8F"/>
    <w:rsid w:val="007E085A"/>
    <w:rsid w:val="007E1EAB"/>
    <w:rsid w:val="007E3314"/>
    <w:rsid w:val="007E3DCF"/>
    <w:rsid w:val="007E4B03"/>
    <w:rsid w:val="007F021E"/>
    <w:rsid w:val="007F1CAF"/>
    <w:rsid w:val="007F2AEC"/>
    <w:rsid w:val="007F324B"/>
    <w:rsid w:val="007F404B"/>
    <w:rsid w:val="007F5CC3"/>
    <w:rsid w:val="007F667B"/>
    <w:rsid w:val="0080553C"/>
    <w:rsid w:val="00805B46"/>
    <w:rsid w:val="00810F0C"/>
    <w:rsid w:val="00812851"/>
    <w:rsid w:val="008129E6"/>
    <w:rsid w:val="0082294B"/>
    <w:rsid w:val="00823084"/>
    <w:rsid w:val="0082485D"/>
    <w:rsid w:val="00825B6C"/>
    <w:rsid w:val="00825DC2"/>
    <w:rsid w:val="008304A3"/>
    <w:rsid w:val="008331C4"/>
    <w:rsid w:val="0083439D"/>
    <w:rsid w:val="00834AD3"/>
    <w:rsid w:val="00834C9E"/>
    <w:rsid w:val="00834EAC"/>
    <w:rsid w:val="008355AF"/>
    <w:rsid w:val="00835D4F"/>
    <w:rsid w:val="0083748B"/>
    <w:rsid w:val="00843795"/>
    <w:rsid w:val="00844084"/>
    <w:rsid w:val="00844398"/>
    <w:rsid w:val="008456F1"/>
    <w:rsid w:val="00846368"/>
    <w:rsid w:val="00847F0F"/>
    <w:rsid w:val="00850714"/>
    <w:rsid w:val="00852448"/>
    <w:rsid w:val="00854917"/>
    <w:rsid w:val="00861F55"/>
    <w:rsid w:val="00866A21"/>
    <w:rsid w:val="00870CD0"/>
    <w:rsid w:val="0087683F"/>
    <w:rsid w:val="00880F9D"/>
    <w:rsid w:val="00881254"/>
    <w:rsid w:val="0088258A"/>
    <w:rsid w:val="008830C8"/>
    <w:rsid w:val="00884B49"/>
    <w:rsid w:val="00886332"/>
    <w:rsid w:val="00886D21"/>
    <w:rsid w:val="00892AC7"/>
    <w:rsid w:val="00894EB6"/>
    <w:rsid w:val="00895288"/>
    <w:rsid w:val="008A26D9"/>
    <w:rsid w:val="008A39BA"/>
    <w:rsid w:val="008A44D8"/>
    <w:rsid w:val="008A5839"/>
    <w:rsid w:val="008A687A"/>
    <w:rsid w:val="008A742D"/>
    <w:rsid w:val="008B50E7"/>
    <w:rsid w:val="008C0C29"/>
    <w:rsid w:val="008C6677"/>
    <w:rsid w:val="008D117D"/>
    <w:rsid w:val="008D1307"/>
    <w:rsid w:val="008D1FC7"/>
    <w:rsid w:val="008D65E0"/>
    <w:rsid w:val="008F31AD"/>
    <w:rsid w:val="008F3638"/>
    <w:rsid w:val="008F4441"/>
    <w:rsid w:val="008F6F31"/>
    <w:rsid w:val="008F74DF"/>
    <w:rsid w:val="008F7B7F"/>
    <w:rsid w:val="00902550"/>
    <w:rsid w:val="009127BA"/>
    <w:rsid w:val="00913ADF"/>
    <w:rsid w:val="009227A6"/>
    <w:rsid w:val="00925590"/>
    <w:rsid w:val="009324E2"/>
    <w:rsid w:val="00933EC1"/>
    <w:rsid w:val="00942407"/>
    <w:rsid w:val="009429A5"/>
    <w:rsid w:val="00943A1C"/>
    <w:rsid w:val="00944C9E"/>
    <w:rsid w:val="0095086C"/>
    <w:rsid w:val="009530DB"/>
    <w:rsid w:val="00953676"/>
    <w:rsid w:val="009536D5"/>
    <w:rsid w:val="00953703"/>
    <w:rsid w:val="00955465"/>
    <w:rsid w:val="009567EA"/>
    <w:rsid w:val="00957291"/>
    <w:rsid w:val="00957408"/>
    <w:rsid w:val="00961834"/>
    <w:rsid w:val="009623C4"/>
    <w:rsid w:val="00962857"/>
    <w:rsid w:val="00962B69"/>
    <w:rsid w:val="009639FC"/>
    <w:rsid w:val="0096562B"/>
    <w:rsid w:val="009705EE"/>
    <w:rsid w:val="00971E55"/>
    <w:rsid w:val="00973052"/>
    <w:rsid w:val="00976387"/>
    <w:rsid w:val="00977927"/>
    <w:rsid w:val="00980848"/>
    <w:rsid w:val="0098135C"/>
    <w:rsid w:val="0098156A"/>
    <w:rsid w:val="0098530A"/>
    <w:rsid w:val="00991089"/>
    <w:rsid w:val="00991BAC"/>
    <w:rsid w:val="00995CEC"/>
    <w:rsid w:val="0099746A"/>
    <w:rsid w:val="009A617C"/>
    <w:rsid w:val="009A6EA0"/>
    <w:rsid w:val="009C1335"/>
    <w:rsid w:val="009C1AB2"/>
    <w:rsid w:val="009C1B8E"/>
    <w:rsid w:val="009C5ED1"/>
    <w:rsid w:val="009C60D3"/>
    <w:rsid w:val="009C7251"/>
    <w:rsid w:val="009D07BC"/>
    <w:rsid w:val="009D2DF2"/>
    <w:rsid w:val="009D3984"/>
    <w:rsid w:val="009D4EB1"/>
    <w:rsid w:val="009D7A8C"/>
    <w:rsid w:val="009E2634"/>
    <w:rsid w:val="009E2E91"/>
    <w:rsid w:val="009E4D77"/>
    <w:rsid w:val="009E5B2A"/>
    <w:rsid w:val="009E5CA8"/>
    <w:rsid w:val="009F5086"/>
    <w:rsid w:val="009F6009"/>
    <w:rsid w:val="00A040A8"/>
    <w:rsid w:val="00A10DB9"/>
    <w:rsid w:val="00A1194D"/>
    <w:rsid w:val="00A11A4E"/>
    <w:rsid w:val="00A139F5"/>
    <w:rsid w:val="00A236E3"/>
    <w:rsid w:val="00A25565"/>
    <w:rsid w:val="00A255C7"/>
    <w:rsid w:val="00A267AD"/>
    <w:rsid w:val="00A34AFD"/>
    <w:rsid w:val="00A365F4"/>
    <w:rsid w:val="00A37409"/>
    <w:rsid w:val="00A42F85"/>
    <w:rsid w:val="00A46F47"/>
    <w:rsid w:val="00A47D80"/>
    <w:rsid w:val="00A51200"/>
    <w:rsid w:val="00A51C7A"/>
    <w:rsid w:val="00A53132"/>
    <w:rsid w:val="00A563F2"/>
    <w:rsid w:val="00A566E8"/>
    <w:rsid w:val="00A6671A"/>
    <w:rsid w:val="00A674EA"/>
    <w:rsid w:val="00A676F9"/>
    <w:rsid w:val="00A70750"/>
    <w:rsid w:val="00A71BB9"/>
    <w:rsid w:val="00A74DDF"/>
    <w:rsid w:val="00A810F9"/>
    <w:rsid w:val="00A82524"/>
    <w:rsid w:val="00A836B5"/>
    <w:rsid w:val="00A83C62"/>
    <w:rsid w:val="00A86211"/>
    <w:rsid w:val="00A86ECC"/>
    <w:rsid w:val="00A86FCC"/>
    <w:rsid w:val="00A90B31"/>
    <w:rsid w:val="00AA05F5"/>
    <w:rsid w:val="00AA2C01"/>
    <w:rsid w:val="00AA3E9E"/>
    <w:rsid w:val="00AA52AC"/>
    <w:rsid w:val="00AA5835"/>
    <w:rsid w:val="00AA6632"/>
    <w:rsid w:val="00AA710D"/>
    <w:rsid w:val="00AA791A"/>
    <w:rsid w:val="00AA7C9E"/>
    <w:rsid w:val="00AB2CA5"/>
    <w:rsid w:val="00AB31DA"/>
    <w:rsid w:val="00AB6D25"/>
    <w:rsid w:val="00AB7C68"/>
    <w:rsid w:val="00AC6577"/>
    <w:rsid w:val="00AD04BB"/>
    <w:rsid w:val="00AD3B89"/>
    <w:rsid w:val="00AD4838"/>
    <w:rsid w:val="00AD5021"/>
    <w:rsid w:val="00AD6545"/>
    <w:rsid w:val="00AD6D79"/>
    <w:rsid w:val="00AD7560"/>
    <w:rsid w:val="00AE2D4B"/>
    <w:rsid w:val="00AE4F99"/>
    <w:rsid w:val="00AE6474"/>
    <w:rsid w:val="00AE75B0"/>
    <w:rsid w:val="00AE7E65"/>
    <w:rsid w:val="00AF4ACB"/>
    <w:rsid w:val="00B00441"/>
    <w:rsid w:val="00B01CCE"/>
    <w:rsid w:val="00B11B69"/>
    <w:rsid w:val="00B14952"/>
    <w:rsid w:val="00B154A5"/>
    <w:rsid w:val="00B20B4C"/>
    <w:rsid w:val="00B21A82"/>
    <w:rsid w:val="00B31E5A"/>
    <w:rsid w:val="00B31E8F"/>
    <w:rsid w:val="00B46103"/>
    <w:rsid w:val="00B52704"/>
    <w:rsid w:val="00B57948"/>
    <w:rsid w:val="00B653AB"/>
    <w:rsid w:val="00B65F9E"/>
    <w:rsid w:val="00B66B19"/>
    <w:rsid w:val="00B6763F"/>
    <w:rsid w:val="00B734B2"/>
    <w:rsid w:val="00B80E31"/>
    <w:rsid w:val="00B81720"/>
    <w:rsid w:val="00B8569A"/>
    <w:rsid w:val="00B856A9"/>
    <w:rsid w:val="00B914E9"/>
    <w:rsid w:val="00B956EE"/>
    <w:rsid w:val="00B96478"/>
    <w:rsid w:val="00BA2BA1"/>
    <w:rsid w:val="00BA3562"/>
    <w:rsid w:val="00BB231F"/>
    <w:rsid w:val="00BB4F09"/>
    <w:rsid w:val="00BC1A2C"/>
    <w:rsid w:val="00BC2174"/>
    <w:rsid w:val="00BC22A7"/>
    <w:rsid w:val="00BC4362"/>
    <w:rsid w:val="00BD4E33"/>
    <w:rsid w:val="00BD4F41"/>
    <w:rsid w:val="00BD4F47"/>
    <w:rsid w:val="00BD7104"/>
    <w:rsid w:val="00BE7423"/>
    <w:rsid w:val="00BE76E0"/>
    <w:rsid w:val="00BF0314"/>
    <w:rsid w:val="00BF7214"/>
    <w:rsid w:val="00C030DE"/>
    <w:rsid w:val="00C04B54"/>
    <w:rsid w:val="00C06203"/>
    <w:rsid w:val="00C11111"/>
    <w:rsid w:val="00C1598E"/>
    <w:rsid w:val="00C16EF9"/>
    <w:rsid w:val="00C22105"/>
    <w:rsid w:val="00C244B6"/>
    <w:rsid w:val="00C2613C"/>
    <w:rsid w:val="00C30C05"/>
    <w:rsid w:val="00C352A5"/>
    <w:rsid w:val="00C3702F"/>
    <w:rsid w:val="00C44CA9"/>
    <w:rsid w:val="00C44D65"/>
    <w:rsid w:val="00C4500A"/>
    <w:rsid w:val="00C46AF6"/>
    <w:rsid w:val="00C52FB4"/>
    <w:rsid w:val="00C552CF"/>
    <w:rsid w:val="00C56CEF"/>
    <w:rsid w:val="00C631AD"/>
    <w:rsid w:val="00C643DC"/>
    <w:rsid w:val="00C6488A"/>
    <w:rsid w:val="00C64A37"/>
    <w:rsid w:val="00C7158E"/>
    <w:rsid w:val="00C7250B"/>
    <w:rsid w:val="00C7346B"/>
    <w:rsid w:val="00C74867"/>
    <w:rsid w:val="00C77C0E"/>
    <w:rsid w:val="00C854BB"/>
    <w:rsid w:val="00C868A7"/>
    <w:rsid w:val="00C91687"/>
    <w:rsid w:val="00C924A8"/>
    <w:rsid w:val="00C945FE"/>
    <w:rsid w:val="00C96FAA"/>
    <w:rsid w:val="00C97536"/>
    <w:rsid w:val="00C97A04"/>
    <w:rsid w:val="00C97AB0"/>
    <w:rsid w:val="00CA107B"/>
    <w:rsid w:val="00CA4345"/>
    <w:rsid w:val="00CA484D"/>
    <w:rsid w:val="00CA4FB6"/>
    <w:rsid w:val="00CA7144"/>
    <w:rsid w:val="00CB092D"/>
    <w:rsid w:val="00CC023A"/>
    <w:rsid w:val="00CC241F"/>
    <w:rsid w:val="00CC2A7C"/>
    <w:rsid w:val="00CC533D"/>
    <w:rsid w:val="00CC739E"/>
    <w:rsid w:val="00CD165D"/>
    <w:rsid w:val="00CD1F6D"/>
    <w:rsid w:val="00CD58B7"/>
    <w:rsid w:val="00CD5DEF"/>
    <w:rsid w:val="00CE07B0"/>
    <w:rsid w:val="00CE0842"/>
    <w:rsid w:val="00CE1110"/>
    <w:rsid w:val="00CE37FA"/>
    <w:rsid w:val="00CF4099"/>
    <w:rsid w:val="00D00796"/>
    <w:rsid w:val="00D01235"/>
    <w:rsid w:val="00D04632"/>
    <w:rsid w:val="00D100F1"/>
    <w:rsid w:val="00D114AF"/>
    <w:rsid w:val="00D12DCD"/>
    <w:rsid w:val="00D14028"/>
    <w:rsid w:val="00D2009E"/>
    <w:rsid w:val="00D23550"/>
    <w:rsid w:val="00D25C97"/>
    <w:rsid w:val="00D261A2"/>
    <w:rsid w:val="00D303E6"/>
    <w:rsid w:val="00D34651"/>
    <w:rsid w:val="00D357AF"/>
    <w:rsid w:val="00D36951"/>
    <w:rsid w:val="00D36FD9"/>
    <w:rsid w:val="00D3754D"/>
    <w:rsid w:val="00D428A3"/>
    <w:rsid w:val="00D428D0"/>
    <w:rsid w:val="00D4379D"/>
    <w:rsid w:val="00D4554E"/>
    <w:rsid w:val="00D4673F"/>
    <w:rsid w:val="00D52B2F"/>
    <w:rsid w:val="00D54105"/>
    <w:rsid w:val="00D616D2"/>
    <w:rsid w:val="00D6181D"/>
    <w:rsid w:val="00D630FD"/>
    <w:rsid w:val="00D63B5F"/>
    <w:rsid w:val="00D645D0"/>
    <w:rsid w:val="00D66567"/>
    <w:rsid w:val="00D66FF8"/>
    <w:rsid w:val="00D70A2A"/>
    <w:rsid w:val="00D70E42"/>
    <w:rsid w:val="00D70EF7"/>
    <w:rsid w:val="00D71896"/>
    <w:rsid w:val="00D72E26"/>
    <w:rsid w:val="00D75DBE"/>
    <w:rsid w:val="00D77AD2"/>
    <w:rsid w:val="00D80975"/>
    <w:rsid w:val="00D833C9"/>
    <w:rsid w:val="00D8397C"/>
    <w:rsid w:val="00D84BD8"/>
    <w:rsid w:val="00D87504"/>
    <w:rsid w:val="00D91E8C"/>
    <w:rsid w:val="00D92837"/>
    <w:rsid w:val="00D93190"/>
    <w:rsid w:val="00D93F8B"/>
    <w:rsid w:val="00D9468C"/>
    <w:rsid w:val="00D94EED"/>
    <w:rsid w:val="00D94FC2"/>
    <w:rsid w:val="00D95F16"/>
    <w:rsid w:val="00D96026"/>
    <w:rsid w:val="00DA0512"/>
    <w:rsid w:val="00DA5DFF"/>
    <w:rsid w:val="00DA7C1C"/>
    <w:rsid w:val="00DB058C"/>
    <w:rsid w:val="00DB147A"/>
    <w:rsid w:val="00DB1B7A"/>
    <w:rsid w:val="00DB5005"/>
    <w:rsid w:val="00DB520D"/>
    <w:rsid w:val="00DC4E9A"/>
    <w:rsid w:val="00DC4F4B"/>
    <w:rsid w:val="00DC5234"/>
    <w:rsid w:val="00DC6708"/>
    <w:rsid w:val="00DD151A"/>
    <w:rsid w:val="00DD2AEA"/>
    <w:rsid w:val="00DD5FDC"/>
    <w:rsid w:val="00DE1660"/>
    <w:rsid w:val="00DE1BF3"/>
    <w:rsid w:val="00DE1D8C"/>
    <w:rsid w:val="00DE3DE7"/>
    <w:rsid w:val="00DF5CC7"/>
    <w:rsid w:val="00E01436"/>
    <w:rsid w:val="00E01A8C"/>
    <w:rsid w:val="00E025D9"/>
    <w:rsid w:val="00E028C5"/>
    <w:rsid w:val="00E02F0E"/>
    <w:rsid w:val="00E03B98"/>
    <w:rsid w:val="00E045BD"/>
    <w:rsid w:val="00E0586B"/>
    <w:rsid w:val="00E16528"/>
    <w:rsid w:val="00E17B77"/>
    <w:rsid w:val="00E23337"/>
    <w:rsid w:val="00E259EA"/>
    <w:rsid w:val="00E270A9"/>
    <w:rsid w:val="00E32061"/>
    <w:rsid w:val="00E320CD"/>
    <w:rsid w:val="00E356F1"/>
    <w:rsid w:val="00E4178D"/>
    <w:rsid w:val="00E42FF9"/>
    <w:rsid w:val="00E450AB"/>
    <w:rsid w:val="00E45D1F"/>
    <w:rsid w:val="00E465B3"/>
    <w:rsid w:val="00E4714C"/>
    <w:rsid w:val="00E501C5"/>
    <w:rsid w:val="00E51AEB"/>
    <w:rsid w:val="00E522A7"/>
    <w:rsid w:val="00E54452"/>
    <w:rsid w:val="00E619A4"/>
    <w:rsid w:val="00E63F57"/>
    <w:rsid w:val="00E664C5"/>
    <w:rsid w:val="00E671A2"/>
    <w:rsid w:val="00E71C98"/>
    <w:rsid w:val="00E7569D"/>
    <w:rsid w:val="00E76D26"/>
    <w:rsid w:val="00E8049F"/>
    <w:rsid w:val="00E90568"/>
    <w:rsid w:val="00E94EDB"/>
    <w:rsid w:val="00E95C27"/>
    <w:rsid w:val="00EB1390"/>
    <w:rsid w:val="00EB24EC"/>
    <w:rsid w:val="00EB2C71"/>
    <w:rsid w:val="00EB4340"/>
    <w:rsid w:val="00EB556D"/>
    <w:rsid w:val="00EB5A7D"/>
    <w:rsid w:val="00EC2864"/>
    <w:rsid w:val="00EC73B4"/>
    <w:rsid w:val="00EC796C"/>
    <w:rsid w:val="00ED55C0"/>
    <w:rsid w:val="00ED682B"/>
    <w:rsid w:val="00EE20A6"/>
    <w:rsid w:val="00EE41D5"/>
    <w:rsid w:val="00EE7DB4"/>
    <w:rsid w:val="00EF26CC"/>
    <w:rsid w:val="00F037A4"/>
    <w:rsid w:val="00F03D0E"/>
    <w:rsid w:val="00F22306"/>
    <w:rsid w:val="00F24B97"/>
    <w:rsid w:val="00F27C8F"/>
    <w:rsid w:val="00F32749"/>
    <w:rsid w:val="00F33B09"/>
    <w:rsid w:val="00F35D82"/>
    <w:rsid w:val="00F37172"/>
    <w:rsid w:val="00F42D3B"/>
    <w:rsid w:val="00F4477E"/>
    <w:rsid w:val="00F44DE5"/>
    <w:rsid w:val="00F47DF5"/>
    <w:rsid w:val="00F514D5"/>
    <w:rsid w:val="00F5175C"/>
    <w:rsid w:val="00F51A05"/>
    <w:rsid w:val="00F5572E"/>
    <w:rsid w:val="00F57115"/>
    <w:rsid w:val="00F63374"/>
    <w:rsid w:val="00F67D8F"/>
    <w:rsid w:val="00F7312E"/>
    <w:rsid w:val="00F7429B"/>
    <w:rsid w:val="00F802BE"/>
    <w:rsid w:val="00F8085A"/>
    <w:rsid w:val="00F80E93"/>
    <w:rsid w:val="00F822A6"/>
    <w:rsid w:val="00F86024"/>
    <w:rsid w:val="00F8611A"/>
    <w:rsid w:val="00F86449"/>
    <w:rsid w:val="00F91CDC"/>
    <w:rsid w:val="00F93D2B"/>
    <w:rsid w:val="00FA0565"/>
    <w:rsid w:val="00FA4E68"/>
    <w:rsid w:val="00FA5128"/>
    <w:rsid w:val="00FA57DE"/>
    <w:rsid w:val="00FB42D4"/>
    <w:rsid w:val="00FB5906"/>
    <w:rsid w:val="00FB762F"/>
    <w:rsid w:val="00FC0225"/>
    <w:rsid w:val="00FC0F4E"/>
    <w:rsid w:val="00FC2AED"/>
    <w:rsid w:val="00FC687F"/>
    <w:rsid w:val="00FD0B43"/>
    <w:rsid w:val="00FD3375"/>
    <w:rsid w:val="00FD5EA7"/>
    <w:rsid w:val="00FE1692"/>
    <w:rsid w:val="00FE16CE"/>
    <w:rsid w:val="00FE1CB6"/>
    <w:rsid w:val="00FE763F"/>
    <w:rsid w:val="00FE76D7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E8E77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FF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FF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FF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C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C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CB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CB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yperlink" Target="mailto:m.kaluski@stat.%20gov.pl" TargetMode="External"/><Relationship Id="rId39" Type="http://schemas.openxmlformats.org/officeDocument/2006/relationships/hyperlink" Target="https://stat.gov.pl/metainformacje/slownik-pojec/pojecia-stosowane-w-statystyce-publicznej/638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hyperlink" Target="http://stat.gov.pl/metainformacje/slownik-pojec/pojecia-stosowane-w-statystyce-publicznej/1481,pojecie.html" TargetMode="External"/><Relationship Id="rId47" Type="http://schemas.openxmlformats.org/officeDocument/2006/relationships/hyperlink" Target="https://bdl.stat.gov.pl/BDL/dane/podgrup/temat" TargetMode="External"/><Relationship Id="rId50" Type="http://schemas.openxmlformats.org/officeDocument/2006/relationships/hyperlink" Target="http://stat.gov.pl/metainformacje/slownik-pojec/pojecia-stosowane-w-statystyce-publicznej/324,pojecie.html" TargetMode="External"/><Relationship Id="rId55" Type="http://schemas.openxmlformats.org/officeDocument/2006/relationships/hyperlink" Target="http://stat.gov.pl/metainformacje/slownik-pojec/pojecia-stosowane-w-statystyce-publicznej/1481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2.png"/><Relationship Id="rId11" Type="http://schemas.openxmlformats.org/officeDocument/2006/relationships/image" Target="media/image2.emf"/><Relationship Id="rId24" Type="http://schemas.openxmlformats.org/officeDocument/2006/relationships/hyperlink" Target="mailto:e.kazmierczak@stat.gov.pl" TargetMode="External"/><Relationship Id="rId32" Type="http://schemas.openxmlformats.org/officeDocument/2006/relationships/hyperlink" Target="https://warszawa.stat.gov.pl/publikacje-i-foldery/roczniki-statystyczne/rocznik-statystyczny-wojewodztwa-mazowieckiego-2018,4,18.html" TargetMode="External"/><Relationship Id="rId37" Type="http://schemas.openxmlformats.org/officeDocument/2006/relationships/hyperlink" Target="http://stat.gov.pl/metainformacje/slownik-pojec/pojecia-stosowane-w-statystyce-publicznej/324,pojecie.html" TargetMode="External"/><Relationship Id="rId40" Type="http://schemas.openxmlformats.org/officeDocument/2006/relationships/hyperlink" Target="https://stat.gov.pl/metainformacje/slownik-pojec/pojecia-stosowane-w-statystyce-publicznej/1730,pojecie.html" TargetMode="External"/><Relationship Id="rId45" Type="http://schemas.openxmlformats.org/officeDocument/2006/relationships/hyperlink" Target="https://warszawa.stat.gov.pl/publikacje-i-foldery/roczniki-statystyczne/rocznik-statystyczny-wojewodztwa-mazowieckiego-2018,4,18.html" TargetMode="External"/><Relationship Id="rId53" Type="http://schemas.openxmlformats.org/officeDocument/2006/relationships/hyperlink" Target="https://stat.gov.pl/metainformacje/slownik-pojec/pojecia-stosowane-w-statystyce-publicznej/1730,pojecie.html" TargetMode="External"/><Relationship Id="rId58" Type="http://schemas.openxmlformats.org/officeDocument/2006/relationships/footer" Target="footer3.xml"/><Relationship Id="rId5" Type="http://schemas.openxmlformats.org/officeDocument/2006/relationships/numbering" Target="numbering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Relationship Id="rId27" Type="http://schemas.openxmlformats.org/officeDocument/2006/relationships/image" Target="media/image11.png"/><Relationship Id="rId30" Type="http://schemas.openxmlformats.org/officeDocument/2006/relationships/hyperlink" Target="https://twitter.com/Warszawa_STAT" TargetMode="External"/><Relationship Id="rId35" Type="http://schemas.openxmlformats.org/officeDocument/2006/relationships/hyperlink" Target="http://swaid.stat.gov.pl/SitePagesDBW/InfrastrukturaKomMieszk.aspx" TargetMode="External"/><Relationship Id="rId43" Type="http://schemas.openxmlformats.org/officeDocument/2006/relationships/hyperlink" Target="http://stat.gov.pl/metainformacje/slownik-pojec/pojecia-stosowane-w-statystyce-publicznej/1375,pojecie.html" TargetMode="External"/><Relationship Id="rId48" Type="http://schemas.openxmlformats.org/officeDocument/2006/relationships/hyperlink" Target="http://swaid.stat.gov.pl/SitePagesDBW/InfrastrukturaKomMieszk.aspx" TargetMode="External"/><Relationship Id="rId56" Type="http://schemas.openxmlformats.org/officeDocument/2006/relationships/hyperlink" Target="http://stat.gov.pl/metainformacje/slownik-pojec/pojecia-stosowane-w-statystyce-publicznej/1375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stat.gov.pl/metainformacje/slownik-pojec/pojecia-stosowane-w-statystyce-publicznej/13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image" Target="media/image7.png"/><Relationship Id="rId25" Type="http://schemas.openxmlformats.org/officeDocument/2006/relationships/hyperlink" Target="mailto:m.kaluski@stat.gov.pl" TargetMode="External"/><Relationship Id="rId33" Type="http://schemas.openxmlformats.org/officeDocument/2006/relationships/hyperlink" Target="https://warszawa.stat.gov.pl/publikacje-i-foldery/roczniki-statystyczne/wojewodztwo-mazowieckie-podregiony-powiaty-gminy-2018,5,15.html" TargetMode="External"/><Relationship Id="rId38" Type="http://schemas.openxmlformats.org/officeDocument/2006/relationships/hyperlink" Target="http://stat.gov.pl/metainformacje/slownik-pojec/pojecia-stosowane-w-statystyce-publicznej/133,pojecie.html" TargetMode="External"/><Relationship Id="rId46" Type="http://schemas.openxmlformats.org/officeDocument/2006/relationships/hyperlink" Target="https://warszawa.stat.gov.pl/publikacje-i-foldery/roczniki-statystyczne/wojewodztwo-mazowieckie-podregiony-powiaty-gminy-2018,5,15.html" TargetMode="External"/><Relationship Id="rId59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metainformacje/slownik-pojec/pojecia-stosowane-w-statystyce-publicznej/157,pojecie.html" TargetMode="External"/><Relationship Id="rId54" Type="http://schemas.openxmlformats.org/officeDocument/2006/relationships/hyperlink" Target="https://stat.gov.pl/metainformacje/slownik-pojec/pojecia-stosowane-w-statystyce-publicznej/15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28" Type="http://schemas.openxmlformats.org/officeDocument/2006/relationships/hyperlink" Target="https://warszawa.stat.gov.pl/" TargetMode="External"/><Relationship Id="rId36" Type="http://schemas.openxmlformats.org/officeDocument/2006/relationships/hyperlink" Target="http://stat.gov.pl/metainformacje/slownik-pojec/pojecia-stosowane-w-statystyce-publicznej/202,pojecie.html" TargetMode="External"/><Relationship Id="rId49" Type="http://schemas.openxmlformats.org/officeDocument/2006/relationships/hyperlink" Target="http://stat.gov.pl/metainformacje/slownik-pojec/pojecia-stosowane-w-statystyce-publicznej/202,pojecie.html" TargetMode="External"/><Relationship Id="rId57" Type="http://schemas.openxmlformats.org/officeDocument/2006/relationships/header" Target="header3.xml"/><Relationship Id="rId10" Type="http://schemas.openxmlformats.org/officeDocument/2006/relationships/endnotes" Target="endnotes.xml"/><Relationship Id="rId31" Type="http://schemas.openxmlformats.org/officeDocument/2006/relationships/image" Target="media/image13.png"/><Relationship Id="rId52" Type="http://schemas.openxmlformats.org/officeDocument/2006/relationships/hyperlink" Target="https://stat.gov.pl/metainformacje/slownik-pojec/pojecia-stosowane-w-statystyce-publicznej/638,pojecie.html" TargetMode="External"/><Relationship Id="rId6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FFB5D9-662A-4A20-8C50-1BC5CA57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1666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6</cp:revision>
  <cp:lastPrinted>2019-10-18T11:00:00Z</cp:lastPrinted>
  <dcterms:created xsi:type="dcterms:W3CDTF">2019-10-15T10:03:00Z</dcterms:created>
  <dcterms:modified xsi:type="dcterms:W3CDTF">2019-10-18T11:00:00Z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