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A92" w:rsidRDefault="00C15078" w:rsidP="00236A44">
      <w:pPr>
        <w:pStyle w:val="Atytuinformacji"/>
        <w:rPr>
          <w:shd w:val="clear" w:color="auto" w:fill="FFFFFF"/>
        </w:rPr>
      </w:pPr>
      <w:r w:rsidRPr="00236A44">
        <w:t>Budżety</w:t>
      </w:r>
      <w:r w:rsidRPr="00C15078">
        <w:t xml:space="preserve"> jednostek samorządu terytorialnego </w:t>
      </w:r>
      <w:r>
        <w:br/>
        <w:t>w</w:t>
      </w:r>
      <w:r w:rsidRPr="00C15078">
        <w:t xml:space="preserve"> województwie mazowieckim </w:t>
      </w:r>
      <w:r w:rsidRPr="00571C34">
        <w:t>w 201</w:t>
      </w:r>
      <w:r w:rsidR="009720AA" w:rsidRPr="00571C34">
        <w:t>8</w:t>
      </w:r>
      <w:r w:rsidRPr="00571C34">
        <w:t xml:space="preserve"> r</w:t>
      </w:r>
      <w:r w:rsidRPr="00C15078">
        <w:t xml:space="preserve">. </w:t>
      </w:r>
    </w:p>
    <w:p w:rsidR="009F7ECD" w:rsidRPr="009F7ECD" w:rsidRDefault="009F7ECD" w:rsidP="00C27F69">
      <w:pPr>
        <w:pStyle w:val="Atytuinformacji"/>
        <w:rPr>
          <w:sz w:val="32"/>
        </w:rPr>
      </w:pPr>
      <w:r w:rsidRPr="009F7ECD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44267E1D" wp14:editId="13C0F5FB">
                <wp:simplePos x="0" y="0"/>
                <wp:positionH relativeFrom="column">
                  <wp:posOffset>5234305</wp:posOffset>
                </wp:positionH>
                <wp:positionV relativeFrom="paragraph">
                  <wp:posOffset>250454</wp:posOffset>
                </wp:positionV>
                <wp:extent cx="1725295" cy="1042670"/>
                <wp:effectExtent l="0" t="0" r="0" b="5080"/>
                <wp:wrapTight wrapText="bothSides">
                  <wp:wrapPolygon edited="0">
                    <wp:start x="715" y="0"/>
                    <wp:lineTo x="715" y="21311"/>
                    <wp:lineTo x="20749" y="21311"/>
                    <wp:lineTo x="20749" y="0"/>
                    <wp:lineTo x="715" y="0"/>
                  </wp:wrapPolygon>
                </wp:wrapTight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2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0394" w:rsidRPr="009346E5" w:rsidRDefault="00880394" w:rsidP="009F7ECD">
                            <w:pPr>
                              <w:pStyle w:val="Adymek"/>
                            </w:pPr>
                            <w:r w:rsidRPr="00571C34">
                              <w:t>Ostatni rok budżetowy JST zamknęły deficytem w wysokości 275,9 m</w:t>
                            </w:r>
                            <w:r w:rsidRPr="00DF718D">
                              <w:t>ln zł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267E1D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2.15pt;margin-top:19.7pt;width:135.85pt;height:82.1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" filled="f" stroked="f">
                <v:textbox>
                  <w:txbxContent>
                    <w:p w:rsidR="00880394" w:rsidRPr="009346E5" w:rsidRDefault="00880394" w:rsidP="009F7ECD">
                      <w:pPr>
                        <w:pStyle w:val="Adymek"/>
                      </w:pPr>
                      <w:r w:rsidRPr="00571C34">
                        <w:t>Ostatni rok budżetowy JST zamknęły deficytem w wysokości 275,9 m</w:t>
                      </w:r>
                      <w:r w:rsidRPr="00DF718D">
                        <w:t>ln zł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500688" w:rsidRDefault="00353B9B" w:rsidP="00495FF0">
      <w:pPr>
        <w:pStyle w:val="ALID"/>
        <w:rPr>
          <w:rFonts w:eastAsia="Times New Roman"/>
          <w:noProof w:val="0"/>
        </w:rPr>
      </w:pPr>
      <w:r w:rsidRPr="00571C34"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4DB4E4E8" wp14:editId="2FBE79FD">
                <wp:simplePos x="0" y="0"/>
                <wp:positionH relativeFrom="margin">
                  <wp:posOffset>0</wp:posOffset>
                </wp:positionH>
                <wp:positionV relativeFrom="paragraph">
                  <wp:posOffset>45720</wp:posOffset>
                </wp:positionV>
                <wp:extent cx="1990725" cy="1045845"/>
                <wp:effectExtent l="0" t="0" r="9525" b="190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104584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0394" w:rsidRPr="00B66B19" w:rsidRDefault="00880394" w:rsidP="00353B9B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>
                                  <wp:extent cx="336550" cy="336550"/>
                                  <wp:effectExtent l="0" t="0" r="6350" b="6350"/>
                                  <wp:docPr id="4" name="Obraz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6550" cy="336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110,5%</w:t>
                            </w:r>
                          </w:p>
                          <w:p w:rsidR="00880394" w:rsidRPr="00074DD8" w:rsidRDefault="00880394" w:rsidP="00353B9B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>Dynamika dochodów budżetów JST (r/r)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4E4E8" id="_x0000_s1027" type="#_x0000_t202" style="position:absolute;margin-left:0;margin-top:3.6pt;width:156.75pt;height:82.35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" fillcolor="#001d77" stroked="f">
                <v:textbox>
                  <w:txbxContent>
                    <w:p w:rsidR="00880394" w:rsidRPr="00B66B19" w:rsidRDefault="00880394" w:rsidP="00353B9B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>
                            <wp:extent cx="336550" cy="336550"/>
                            <wp:effectExtent l="0" t="0" r="6350" b="6350"/>
                            <wp:docPr id="4" name="Obraz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6550" cy="336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110,5%</w:t>
                      </w:r>
                    </w:p>
                    <w:p w:rsidR="00880394" w:rsidRPr="00074DD8" w:rsidRDefault="00880394" w:rsidP="00353B9B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>Dynamika dochodów budżetów JST (r/r)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67A0D" w:rsidRPr="00571C34">
        <w:rPr>
          <w:noProof w:val="0"/>
        </w:rPr>
        <w:t xml:space="preserve">Jednostki samorządu terytorialnego (JST) uzyskały dochody o </w:t>
      </w:r>
      <w:r w:rsidR="00203EF4" w:rsidRPr="00571C34">
        <w:rPr>
          <w:noProof w:val="0"/>
        </w:rPr>
        <w:t>10,5</w:t>
      </w:r>
      <w:r w:rsidR="00367A0D" w:rsidRPr="00571C34">
        <w:rPr>
          <w:noProof w:val="0"/>
        </w:rPr>
        <w:t>% wyższe niż w 201</w:t>
      </w:r>
      <w:r w:rsidR="00236690" w:rsidRPr="00571C34">
        <w:rPr>
          <w:noProof w:val="0"/>
        </w:rPr>
        <w:t>7</w:t>
      </w:r>
      <w:r w:rsidR="00367A0D" w:rsidRPr="00571C34">
        <w:rPr>
          <w:noProof w:val="0"/>
        </w:rPr>
        <w:t xml:space="preserve"> r. W tym samym czasie wydatki zwiększyły się o </w:t>
      </w:r>
      <w:r w:rsidR="00203EF4" w:rsidRPr="00571C34">
        <w:rPr>
          <w:noProof w:val="0"/>
        </w:rPr>
        <w:t>11</w:t>
      </w:r>
      <w:r w:rsidR="00367A0D" w:rsidRPr="00571C34">
        <w:rPr>
          <w:noProof w:val="0"/>
        </w:rPr>
        <w:t>,9%. Wynik budże</w:t>
      </w:r>
      <w:r w:rsidR="00203EF4" w:rsidRPr="00571C34">
        <w:rPr>
          <w:noProof w:val="0"/>
        </w:rPr>
        <w:t>-</w:t>
      </w:r>
      <w:r w:rsidR="00203EF4" w:rsidRPr="00571C34">
        <w:rPr>
          <w:noProof w:val="0"/>
        </w:rPr>
        <w:br/>
      </w:r>
      <w:r w:rsidR="00367A0D" w:rsidRPr="00571C34">
        <w:rPr>
          <w:noProof w:val="0"/>
        </w:rPr>
        <w:t xml:space="preserve">tów jednostek samorządu terytorialnego wyniósł </w:t>
      </w:r>
      <w:r w:rsidR="00203EF4" w:rsidRPr="00571C34">
        <w:rPr>
          <w:noProof w:val="0"/>
        </w:rPr>
        <w:t>minus 275,9</w:t>
      </w:r>
      <w:r w:rsidR="00367A0D" w:rsidRPr="00571C34">
        <w:rPr>
          <w:noProof w:val="0"/>
        </w:rPr>
        <w:t xml:space="preserve"> mln zł </w:t>
      </w:r>
      <w:r w:rsidR="00203EF4" w:rsidRPr="00571C34">
        <w:rPr>
          <w:noProof w:val="0"/>
        </w:rPr>
        <w:t>wobec nadwyżki</w:t>
      </w:r>
      <w:r w:rsidR="00367A0D" w:rsidRPr="00571C34">
        <w:rPr>
          <w:noProof w:val="0"/>
        </w:rPr>
        <w:t xml:space="preserve"> </w:t>
      </w:r>
      <w:r w:rsidR="00203EF4" w:rsidRPr="00571C34">
        <w:rPr>
          <w:noProof w:val="0"/>
        </w:rPr>
        <w:t xml:space="preserve">261,8 mln zł </w:t>
      </w:r>
      <w:r w:rsidR="00367A0D" w:rsidRPr="00571C34">
        <w:rPr>
          <w:noProof w:val="0"/>
        </w:rPr>
        <w:t xml:space="preserve">rok wcześniej. Relacja </w:t>
      </w:r>
      <w:r w:rsidR="00203EF4" w:rsidRPr="00571C34">
        <w:rPr>
          <w:noProof w:val="0"/>
        </w:rPr>
        <w:t>defic</w:t>
      </w:r>
      <w:r w:rsidR="000D0EBC" w:rsidRPr="00571C34">
        <w:rPr>
          <w:noProof w:val="0"/>
        </w:rPr>
        <w:t>y</w:t>
      </w:r>
      <w:r w:rsidR="00203EF4" w:rsidRPr="00571C34">
        <w:rPr>
          <w:noProof w:val="0"/>
        </w:rPr>
        <w:t>tu</w:t>
      </w:r>
      <w:r w:rsidR="00367A0D" w:rsidRPr="00571C34">
        <w:rPr>
          <w:noProof w:val="0"/>
        </w:rPr>
        <w:t xml:space="preserve"> do dochodów ogółem ukształtowała się na poziomie 0,7%.</w:t>
      </w:r>
      <w:r w:rsidR="00A5633C">
        <w:rPr>
          <w:rFonts w:eastAsia="Times New Roman"/>
          <w:noProof w:val="0"/>
        </w:rPr>
        <w:t xml:space="preserve"> </w:t>
      </w:r>
    </w:p>
    <w:p w:rsidR="00A5633C" w:rsidRPr="00E911F7" w:rsidRDefault="00A5633C" w:rsidP="00A5633C">
      <w:pPr>
        <w:pStyle w:val="Atytupodrozdziau"/>
        <w:rPr>
          <w:lang w:val="pl-PL"/>
        </w:rPr>
      </w:pPr>
    </w:p>
    <w:p w:rsidR="00BD5F81" w:rsidRDefault="00BD5F81" w:rsidP="00937782">
      <w:pPr>
        <w:pStyle w:val="Atekstpodstawowy"/>
      </w:pPr>
      <w:r w:rsidRPr="00CD3D8D">
        <w:t xml:space="preserve">Według stanu w dniu 1 </w:t>
      </w:r>
      <w:r w:rsidRPr="00571C34">
        <w:t>stycznia 201</w:t>
      </w:r>
      <w:r w:rsidR="00236690" w:rsidRPr="00571C34">
        <w:t>8</w:t>
      </w:r>
      <w:r w:rsidRPr="00571C34">
        <w:t xml:space="preserve"> r. w</w:t>
      </w:r>
      <w:r w:rsidRPr="00DF718D">
        <w:t xml:space="preserve"> województwie mazowieckim było 37 powiatów, </w:t>
      </w:r>
      <w:r w:rsidR="001B7C6E" w:rsidRPr="00DF718D">
        <w:br/>
      </w:r>
      <w:r w:rsidRPr="00DF718D">
        <w:t>5 miast na prawach powiatu oraz 314 gmin. Miasta</w:t>
      </w:r>
      <w:r w:rsidRPr="00CD3D8D">
        <w:t xml:space="preserve"> na prawach powiatu realizują równocześnie zadania z zakresu działania gminy oraz powiatu i sporządzają jeden budżet, dlatego też dochody i wydatki gmin podane są bez dochodów i wydatków gmin mających również status miasta na prawach powiatu, natomiast dochody i wydatki miast na prawach powiatu podane są łącznie z dochodami i wydatkami części gminnej i powiatowej. A zatem dane zawarte w niniejszym opracowaniu dotyczą </w:t>
      </w:r>
      <w:r w:rsidRPr="000C0183">
        <w:t>309 gmin</w:t>
      </w:r>
      <w:r w:rsidR="00256331" w:rsidRPr="000C0183">
        <w:t>.</w:t>
      </w:r>
      <w:r w:rsidRPr="000C0183">
        <w:t xml:space="preserve"> Liczba jednostek na poszczególnych poziomach podziału terytorialnego nie uległ</w:t>
      </w:r>
      <w:r w:rsidR="007926DD">
        <w:t>a</w:t>
      </w:r>
      <w:r w:rsidRPr="000C0183">
        <w:t xml:space="preserve"> zmianie w porównaniu z poprzednim rokiem.</w:t>
      </w:r>
      <w:r w:rsidRPr="00CD3D8D">
        <w:t xml:space="preserve"> </w:t>
      </w:r>
    </w:p>
    <w:p w:rsidR="003403AF" w:rsidRDefault="003403AF" w:rsidP="00937782">
      <w:pPr>
        <w:pStyle w:val="Atekstpodstawowy"/>
      </w:pPr>
    </w:p>
    <w:p w:rsidR="00BD5F81" w:rsidRDefault="00867193" w:rsidP="00DA38E5">
      <w:pPr>
        <w:pStyle w:val="Atytutablicy"/>
      </w:pPr>
      <w:r>
        <w:t xml:space="preserve">Tablica 1. </w:t>
      </w:r>
      <w:r w:rsidR="00BD5F81" w:rsidRPr="00CD3D8D">
        <w:t xml:space="preserve">Dochody, wydatki i wynik budżetów jednostek samorządu </w:t>
      </w:r>
      <w:r w:rsidR="00BD5F81" w:rsidRPr="00571C34">
        <w:t>terytorialnego w 201</w:t>
      </w:r>
      <w:r w:rsidR="00236690" w:rsidRPr="00571C34">
        <w:t>8</w:t>
      </w:r>
      <w:r w:rsidR="00BD5F81" w:rsidRPr="00571C34">
        <w:t xml:space="preserve"> r.</w:t>
      </w:r>
      <w:r w:rsidR="00BD5F81" w:rsidRPr="00CD3D8D">
        <w:t xml:space="preserve"> </w:t>
      </w:r>
    </w:p>
    <w:tbl>
      <w:tblPr>
        <w:tblW w:w="8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1134"/>
        <w:gridCol w:w="1134"/>
        <w:gridCol w:w="1134"/>
        <w:gridCol w:w="1134"/>
        <w:gridCol w:w="1134"/>
      </w:tblGrid>
      <w:tr w:rsidR="00337D73" w:rsidRPr="00CD3D8D" w:rsidTr="00871CE6">
        <w:trPr>
          <w:cantSplit/>
        </w:trPr>
        <w:tc>
          <w:tcPr>
            <w:tcW w:w="2340" w:type="dxa"/>
            <w:tcBorders>
              <w:top w:val="nil"/>
              <w:left w:val="nil"/>
              <w:bottom w:val="single" w:sz="12" w:space="0" w:color="001D77"/>
              <w:right w:val="single" w:sz="4" w:space="0" w:color="001D77"/>
            </w:tcBorders>
            <w:vAlign w:val="center"/>
          </w:tcPr>
          <w:p w:rsidR="00337D73" w:rsidRPr="00CD3D8D" w:rsidRDefault="00564316" w:rsidP="00B7776B">
            <w:pPr>
              <w:pStyle w:val="Agwka"/>
            </w:pPr>
            <w:r w:rsidRPr="00CD3D8D">
              <w:t>WYSZCZEGÓLNIENIE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12" w:space="0" w:color="001D77"/>
            </w:tcBorders>
            <w:vAlign w:val="center"/>
          </w:tcPr>
          <w:p w:rsidR="00337D73" w:rsidRPr="00CD3D8D" w:rsidRDefault="00337D73" w:rsidP="00B7776B">
            <w:pPr>
              <w:pStyle w:val="Agwka"/>
            </w:pPr>
            <w:r w:rsidRPr="00CD3D8D">
              <w:t>Dochody</w:t>
            </w:r>
          </w:p>
        </w:tc>
        <w:tc>
          <w:tcPr>
            <w:tcW w:w="1134" w:type="dxa"/>
            <w:tcBorders>
              <w:top w:val="nil"/>
              <w:bottom w:val="single" w:sz="12" w:space="0" w:color="001D77"/>
            </w:tcBorders>
            <w:vAlign w:val="center"/>
          </w:tcPr>
          <w:p w:rsidR="00337D73" w:rsidRPr="00CD3D8D" w:rsidRDefault="00337D73" w:rsidP="00B7776B">
            <w:pPr>
              <w:pStyle w:val="Agwka"/>
            </w:pPr>
            <w:r w:rsidRPr="00CD3D8D">
              <w:t>Wydatki</w:t>
            </w:r>
          </w:p>
        </w:tc>
        <w:tc>
          <w:tcPr>
            <w:tcW w:w="1134" w:type="dxa"/>
            <w:tcBorders>
              <w:top w:val="nil"/>
              <w:bottom w:val="single" w:sz="12" w:space="0" w:color="001D77"/>
            </w:tcBorders>
            <w:vAlign w:val="center"/>
          </w:tcPr>
          <w:p w:rsidR="00337D73" w:rsidRPr="00CD3D8D" w:rsidRDefault="00337D73" w:rsidP="00B7776B">
            <w:pPr>
              <w:pStyle w:val="Agwka"/>
            </w:pPr>
            <w:r w:rsidRPr="00CD3D8D">
              <w:t>Wynik</w:t>
            </w:r>
          </w:p>
        </w:tc>
        <w:tc>
          <w:tcPr>
            <w:tcW w:w="1134" w:type="dxa"/>
            <w:tcBorders>
              <w:top w:val="nil"/>
              <w:bottom w:val="single" w:sz="12" w:space="0" w:color="001D77"/>
              <w:right w:val="single" w:sz="4" w:space="0" w:color="001D77"/>
            </w:tcBorders>
            <w:vAlign w:val="center"/>
          </w:tcPr>
          <w:p w:rsidR="00337D73" w:rsidRPr="00CD3D8D" w:rsidRDefault="00337D73" w:rsidP="00B7776B">
            <w:pPr>
              <w:pStyle w:val="Agwka"/>
            </w:pPr>
            <w:r w:rsidRPr="00CD3D8D">
              <w:t>Dochody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12" w:space="0" w:color="001D77"/>
              <w:right w:val="nil"/>
            </w:tcBorders>
            <w:vAlign w:val="center"/>
          </w:tcPr>
          <w:p w:rsidR="00337D73" w:rsidRPr="00CD3D8D" w:rsidRDefault="00337D73" w:rsidP="00B7776B">
            <w:pPr>
              <w:pStyle w:val="Agwka"/>
            </w:pPr>
            <w:r w:rsidRPr="00CD3D8D">
              <w:t>Wydatki</w:t>
            </w:r>
          </w:p>
        </w:tc>
      </w:tr>
      <w:tr w:rsidR="006C537B" w:rsidRPr="00CD3D8D" w:rsidTr="00871CE6">
        <w:trPr>
          <w:cantSplit/>
          <w:trHeight w:hRule="exact" w:val="283"/>
        </w:trPr>
        <w:tc>
          <w:tcPr>
            <w:tcW w:w="2340" w:type="dxa"/>
            <w:tcBorders>
              <w:top w:val="single" w:sz="12" w:space="0" w:color="001D77"/>
              <w:left w:val="nil"/>
              <w:bottom w:val="nil"/>
              <w:right w:val="nil"/>
            </w:tcBorders>
            <w:vAlign w:val="center"/>
          </w:tcPr>
          <w:p w:rsidR="006C537B" w:rsidRPr="00CD3D8D" w:rsidRDefault="006C537B" w:rsidP="0055479A">
            <w:pPr>
              <w:pStyle w:val="Aliczbytablicy"/>
              <w:jc w:val="left"/>
            </w:pPr>
          </w:p>
        </w:tc>
        <w:tc>
          <w:tcPr>
            <w:tcW w:w="3402" w:type="dxa"/>
            <w:gridSpan w:val="3"/>
            <w:tcBorders>
              <w:top w:val="single" w:sz="12" w:space="0" w:color="001D77"/>
              <w:left w:val="nil"/>
              <w:bottom w:val="nil"/>
            </w:tcBorders>
            <w:vAlign w:val="center"/>
          </w:tcPr>
          <w:p w:rsidR="006C537B" w:rsidRPr="00CD3D8D" w:rsidRDefault="006C537B" w:rsidP="006B2256">
            <w:pPr>
              <w:pStyle w:val="Agwka"/>
            </w:pPr>
            <w:r w:rsidRPr="00DF718D">
              <w:t xml:space="preserve">w </w:t>
            </w:r>
            <w:r w:rsidR="00030925" w:rsidRPr="00DF718D">
              <w:t>milionach</w:t>
            </w:r>
            <w:r w:rsidRPr="00DF718D">
              <w:t xml:space="preserve"> zł</w:t>
            </w:r>
            <w:r w:rsidR="00030925" w:rsidRPr="00DF718D">
              <w:t>otych</w:t>
            </w:r>
          </w:p>
        </w:tc>
        <w:tc>
          <w:tcPr>
            <w:tcW w:w="2268" w:type="dxa"/>
            <w:gridSpan w:val="2"/>
            <w:tcBorders>
              <w:top w:val="single" w:sz="12" w:space="0" w:color="001D77"/>
              <w:bottom w:val="nil"/>
              <w:right w:val="nil"/>
            </w:tcBorders>
            <w:vAlign w:val="center"/>
          </w:tcPr>
          <w:p w:rsidR="006C537B" w:rsidRPr="00571C34" w:rsidRDefault="00337D73" w:rsidP="00236690">
            <w:pPr>
              <w:pStyle w:val="Agwka"/>
            </w:pPr>
            <w:r w:rsidRPr="00571C34">
              <w:rPr>
                <w:snapToGrid w:val="0"/>
                <w:color w:val="000000"/>
              </w:rPr>
              <w:t>201</w:t>
            </w:r>
            <w:r w:rsidR="00236690" w:rsidRPr="00571C34">
              <w:rPr>
                <w:snapToGrid w:val="0"/>
                <w:color w:val="000000"/>
              </w:rPr>
              <w:t>7</w:t>
            </w:r>
            <w:r w:rsidRPr="00571C34">
              <w:rPr>
                <w:snapToGrid w:val="0"/>
                <w:color w:val="000000"/>
              </w:rPr>
              <w:t>=100</w:t>
            </w:r>
          </w:p>
        </w:tc>
      </w:tr>
      <w:tr w:rsidR="001D3BC5" w:rsidRPr="00CD3D8D" w:rsidTr="000D0635">
        <w:trPr>
          <w:cantSplit/>
        </w:trPr>
        <w:tc>
          <w:tcPr>
            <w:tcW w:w="2340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1D3BC5" w:rsidRPr="00781AB5" w:rsidRDefault="001D3BC5" w:rsidP="001D3BC5">
            <w:pPr>
              <w:pStyle w:val="Aboczek1"/>
              <w:rPr>
                <w:b/>
              </w:rPr>
            </w:pPr>
            <w:r w:rsidRPr="00781AB5">
              <w:rPr>
                <w:b/>
              </w:rPr>
              <w:t>OGÓŁ</w:t>
            </w:r>
            <w:r>
              <w:rPr>
                <w:b/>
              </w:rPr>
              <w:t>E</w:t>
            </w:r>
            <w:r w:rsidRPr="00781AB5">
              <w:rPr>
                <w:b/>
              </w:rPr>
              <w:t>M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1D3BC5" w:rsidRPr="001D3BC5" w:rsidRDefault="001D3BC5" w:rsidP="000D0635">
            <w:pPr>
              <w:pStyle w:val="Aliczbytablicy"/>
              <w:rPr>
                <w:b/>
              </w:rPr>
            </w:pPr>
            <w:r w:rsidRPr="001D3BC5">
              <w:rPr>
                <w:b/>
              </w:rPr>
              <w:t>42 433,4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1D3BC5" w:rsidRPr="001D3BC5" w:rsidRDefault="001D3BC5" w:rsidP="000D0635">
            <w:pPr>
              <w:pStyle w:val="Aliczbytablicy"/>
              <w:rPr>
                <w:b/>
              </w:rPr>
            </w:pPr>
            <w:r w:rsidRPr="001D3BC5">
              <w:rPr>
                <w:b/>
              </w:rPr>
              <w:t>42 709,3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1D3BC5" w:rsidRPr="001D3BC5" w:rsidRDefault="001D3BC5" w:rsidP="000D0635">
            <w:pPr>
              <w:pStyle w:val="Aliczbytablicy"/>
              <w:rPr>
                <w:b/>
              </w:rPr>
            </w:pPr>
            <w:r w:rsidRPr="001D3BC5">
              <w:rPr>
                <w:b/>
              </w:rPr>
              <w:t>-275,9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1D3BC5" w:rsidRPr="001D3BC5" w:rsidRDefault="001D3BC5" w:rsidP="000D0635">
            <w:pPr>
              <w:pStyle w:val="Aliczbytablicy"/>
              <w:rPr>
                <w:b/>
              </w:rPr>
            </w:pPr>
            <w:r w:rsidRPr="001D3BC5">
              <w:rPr>
                <w:b/>
              </w:rPr>
              <w:t>110,5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1D3BC5" w:rsidRPr="00571C34" w:rsidRDefault="001D3BC5" w:rsidP="000D0635">
            <w:pPr>
              <w:pStyle w:val="Aliczbytablicy"/>
              <w:rPr>
                <w:b/>
              </w:rPr>
            </w:pPr>
            <w:r w:rsidRPr="00571C34">
              <w:rPr>
                <w:b/>
              </w:rPr>
              <w:t>111,9</w:t>
            </w:r>
          </w:p>
        </w:tc>
      </w:tr>
      <w:tr w:rsidR="001D3BC5" w:rsidRPr="00CD3D8D" w:rsidTr="000D0635">
        <w:trPr>
          <w:cantSplit/>
        </w:trPr>
        <w:tc>
          <w:tcPr>
            <w:tcW w:w="23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1D3BC5" w:rsidRPr="000739F6" w:rsidRDefault="001D3BC5" w:rsidP="001D3BC5">
            <w:pPr>
              <w:pStyle w:val="Aboczek1"/>
            </w:pPr>
            <w:r w:rsidRPr="000739F6">
              <w:t>Gminy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1D3BC5" w:rsidRDefault="001D3BC5" w:rsidP="000D0635">
            <w:pPr>
              <w:pStyle w:val="Aliczbytablicy"/>
            </w:pPr>
            <w:r>
              <w:t>15 737,0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1D3BC5" w:rsidRDefault="001D3BC5" w:rsidP="000D0635">
            <w:pPr>
              <w:pStyle w:val="Aliczbytablicy"/>
            </w:pPr>
            <w:r>
              <w:t>16 544,9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1D3BC5" w:rsidRDefault="001D3BC5" w:rsidP="000D0635">
            <w:pPr>
              <w:pStyle w:val="Aliczbytablicy"/>
            </w:pPr>
            <w:r>
              <w:t>-807,9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1D3BC5" w:rsidRDefault="001D3BC5" w:rsidP="000D0635">
            <w:pPr>
              <w:pStyle w:val="Aliczbytablicy"/>
            </w:pPr>
            <w:r>
              <w:t>110,1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1D3BC5" w:rsidRPr="00571C34" w:rsidRDefault="001D3BC5" w:rsidP="000D0635">
            <w:pPr>
              <w:pStyle w:val="Aliczbytablicy"/>
            </w:pPr>
            <w:r w:rsidRPr="00571C34">
              <w:t>114,3</w:t>
            </w:r>
          </w:p>
        </w:tc>
      </w:tr>
      <w:tr w:rsidR="001D3BC5" w:rsidRPr="00CD3D8D" w:rsidTr="000D0635">
        <w:trPr>
          <w:cantSplit/>
        </w:trPr>
        <w:tc>
          <w:tcPr>
            <w:tcW w:w="23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1D3BC5" w:rsidRPr="000739F6" w:rsidRDefault="001D3BC5" w:rsidP="001D3BC5">
            <w:pPr>
              <w:pStyle w:val="Aboczek1"/>
            </w:pPr>
            <w:r w:rsidRPr="000739F6">
              <w:t>Miasta na prawach powiatu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1D3BC5" w:rsidRDefault="001D3BC5" w:rsidP="000D0635">
            <w:pPr>
              <w:pStyle w:val="Aliczbytablicy"/>
            </w:pPr>
            <w:r>
              <w:t>20 154,0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1D3BC5" w:rsidRDefault="001D3BC5" w:rsidP="000D0635">
            <w:pPr>
              <w:pStyle w:val="Aliczbytablicy"/>
            </w:pPr>
            <w:r>
              <w:t>19 878,7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1D3BC5" w:rsidRDefault="001D3BC5" w:rsidP="000D0635">
            <w:pPr>
              <w:pStyle w:val="Aliczbytablicy"/>
            </w:pPr>
            <w:r>
              <w:t>275,3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1D3BC5" w:rsidRDefault="001D3BC5" w:rsidP="000D0635">
            <w:pPr>
              <w:pStyle w:val="Aliczbytablicy"/>
            </w:pPr>
            <w:r>
              <w:t>109,8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1D3BC5" w:rsidRPr="00571C34" w:rsidRDefault="001D3BC5" w:rsidP="000D0635">
            <w:pPr>
              <w:pStyle w:val="Aliczbytablicy"/>
            </w:pPr>
            <w:r w:rsidRPr="00571C34">
              <w:t>109,5</w:t>
            </w:r>
          </w:p>
        </w:tc>
      </w:tr>
      <w:tr w:rsidR="001D3BC5" w:rsidRPr="00CD3D8D" w:rsidTr="000D0635">
        <w:trPr>
          <w:cantSplit/>
        </w:trPr>
        <w:tc>
          <w:tcPr>
            <w:tcW w:w="23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1D3BC5" w:rsidRPr="000739F6" w:rsidRDefault="001D3BC5" w:rsidP="001D3BC5">
            <w:pPr>
              <w:pStyle w:val="Aboczek1"/>
            </w:pPr>
            <w:r w:rsidRPr="000739F6">
              <w:t>Powiaty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1D3BC5" w:rsidRDefault="001D3BC5" w:rsidP="000D0635">
            <w:pPr>
              <w:pStyle w:val="Aliczbytablicy"/>
            </w:pPr>
            <w:r>
              <w:t>3 577,8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1D3BC5" w:rsidRDefault="001D3BC5" w:rsidP="000D0635">
            <w:pPr>
              <w:pStyle w:val="Aliczbytablicy"/>
            </w:pPr>
            <w:r>
              <w:t>3 647,1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1D3BC5" w:rsidRDefault="001D3BC5" w:rsidP="000D0635">
            <w:pPr>
              <w:pStyle w:val="Aliczbytablicy"/>
            </w:pPr>
            <w:r>
              <w:t>-69,3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1D3BC5" w:rsidRDefault="001D3BC5" w:rsidP="000D0635">
            <w:pPr>
              <w:pStyle w:val="Aliczbytablicy"/>
            </w:pPr>
            <w:r>
              <w:t>111,2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1D3BC5" w:rsidRPr="00571C34" w:rsidRDefault="001D3BC5" w:rsidP="000D0635">
            <w:pPr>
              <w:pStyle w:val="Aliczbytablicy"/>
            </w:pPr>
            <w:r w:rsidRPr="00571C34">
              <w:t>112,8</w:t>
            </w:r>
          </w:p>
        </w:tc>
      </w:tr>
      <w:tr w:rsidR="001D3BC5" w:rsidRPr="00CD3D8D" w:rsidTr="000D0635">
        <w:trPr>
          <w:cantSplit/>
        </w:trPr>
        <w:tc>
          <w:tcPr>
            <w:tcW w:w="2340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1D3BC5" w:rsidRPr="000739F6" w:rsidRDefault="001D3BC5" w:rsidP="001D3BC5">
            <w:pPr>
              <w:pStyle w:val="Aboczek1"/>
            </w:pPr>
            <w:r w:rsidRPr="000739F6">
              <w:t>Województwo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:rsidR="001D3BC5" w:rsidRDefault="001D3BC5" w:rsidP="000D0635">
            <w:pPr>
              <w:pStyle w:val="Aliczbytablicy"/>
            </w:pPr>
            <w:r>
              <w:t>2 964,7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:rsidR="001D3BC5" w:rsidRDefault="001D3BC5" w:rsidP="000D0635">
            <w:pPr>
              <w:pStyle w:val="Aliczbytablicy"/>
            </w:pPr>
            <w:r>
              <w:t>2 638,6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:rsidR="001D3BC5" w:rsidRDefault="001D3BC5" w:rsidP="000D0635">
            <w:pPr>
              <w:pStyle w:val="Aliczbytablicy"/>
            </w:pPr>
            <w:r>
              <w:t>326,1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:rsidR="001D3BC5" w:rsidRDefault="001D3BC5" w:rsidP="000D0635">
            <w:pPr>
              <w:pStyle w:val="Aliczbytablicy"/>
            </w:pPr>
            <w:r>
              <w:t>116,3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:rsidR="001D3BC5" w:rsidRPr="00571C34" w:rsidRDefault="001D3BC5" w:rsidP="000D0635">
            <w:pPr>
              <w:pStyle w:val="Aliczbytablicy"/>
            </w:pPr>
            <w:r w:rsidRPr="00571C34">
              <w:t>114,8</w:t>
            </w:r>
          </w:p>
        </w:tc>
      </w:tr>
      <w:tr w:rsidR="006C537B" w:rsidRPr="00CD3D8D" w:rsidTr="00871CE6">
        <w:trPr>
          <w:cantSplit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C537B" w:rsidRPr="00867193" w:rsidRDefault="006C537B" w:rsidP="0055479A">
            <w:pPr>
              <w:pStyle w:val="Aliczbytablicy"/>
              <w:jc w:val="left"/>
            </w:pPr>
          </w:p>
        </w:tc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C537B" w:rsidRPr="00867193" w:rsidRDefault="006C537B" w:rsidP="006B2256">
            <w:pPr>
              <w:pStyle w:val="Agwka"/>
            </w:pPr>
            <w:r w:rsidRPr="00CD3D8D">
              <w:t>na 1 mieszkańca w zł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:rsidR="006C537B" w:rsidRPr="00571C34" w:rsidRDefault="00337D73" w:rsidP="00236690">
            <w:pPr>
              <w:pStyle w:val="Agwka"/>
            </w:pPr>
            <w:r w:rsidRPr="00571C34">
              <w:rPr>
                <w:snapToGrid w:val="0"/>
                <w:color w:val="000000"/>
              </w:rPr>
              <w:t>201</w:t>
            </w:r>
            <w:r w:rsidR="00236690" w:rsidRPr="00571C34">
              <w:rPr>
                <w:snapToGrid w:val="0"/>
                <w:color w:val="000000"/>
              </w:rPr>
              <w:t>7</w:t>
            </w:r>
            <w:r w:rsidRPr="00571C34">
              <w:rPr>
                <w:snapToGrid w:val="0"/>
                <w:color w:val="000000"/>
              </w:rPr>
              <w:t>=100</w:t>
            </w:r>
          </w:p>
        </w:tc>
      </w:tr>
      <w:tr w:rsidR="00337D73" w:rsidRPr="00CD3D8D" w:rsidTr="000D0635">
        <w:trPr>
          <w:cantSplit/>
        </w:trPr>
        <w:tc>
          <w:tcPr>
            <w:tcW w:w="2340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37D73" w:rsidRPr="00781AB5" w:rsidRDefault="00337D73" w:rsidP="0055479A">
            <w:pPr>
              <w:pStyle w:val="Aboczek1"/>
              <w:rPr>
                <w:b/>
              </w:rPr>
            </w:pPr>
            <w:r w:rsidRPr="00781AB5">
              <w:rPr>
                <w:b/>
              </w:rPr>
              <w:t>OGÓŁ</w:t>
            </w:r>
            <w:r>
              <w:rPr>
                <w:b/>
              </w:rPr>
              <w:t>E</w:t>
            </w:r>
            <w:r w:rsidRPr="00781AB5">
              <w:rPr>
                <w:b/>
              </w:rPr>
              <w:t>M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37D73" w:rsidRPr="00312A39" w:rsidRDefault="00337D73" w:rsidP="000D0635">
            <w:pPr>
              <w:pStyle w:val="Aliczbytablicy"/>
              <w:rPr>
                <w:b/>
              </w:rPr>
            </w:pPr>
            <w:r w:rsidRPr="00312A39">
              <w:rPr>
                <w:b/>
              </w:rPr>
              <w:t>x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37D73" w:rsidRPr="00312A39" w:rsidRDefault="00337D73" w:rsidP="000D0635">
            <w:pPr>
              <w:pStyle w:val="Aliczbytablicy"/>
              <w:rPr>
                <w:b/>
              </w:rPr>
            </w:pPr>
            <w:r w:rsidRPr="00312A39">
              <w:rPr>
                <w:b/>
              </w:rPr>
              <w:t>x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37D73" w:rsidRPr="00312A39" w:rsidRDefault="00337D73" w:rsidP="000D0635">
            <w:pPr>
              <w:pStyle w:val="Aliczbytablicy"/>
              <w:rPr>
                <w:b/>
              </w:rPr>
            </w:pPr>
            <w:r w:rsidRPr="00312A39">
              <w:rPr>
                <w:b/>
              </w:rPr>
              <w:t>x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37D73" w:rsidRPr="00312A39" w:rsidRDefault="00337D73" w:rsidP="000D0635">
            <w:pPr>
              <w:pStyle w:val="Aliczbytablicy"/>
              <w:rPr>
                <w:b/>
              </w:rPr>
            </w:pPr>
            <w:r w:rsidRPr="00312A39">
              <w:rPr>
                <w:b/>
              </w:rPr>
              <w:t>x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337D73" w:rsidRPr="00312A39" w:rsidRDefault="00337D73" w:rsidP="000D0635">
            <w:pPr>
              <w:pStyle w:val="Aliczbytablicy"/>
              <w:rPr>
                <w:b/>
              </w:rPr>
            </w:pPr>
            <w:r w:rsidRPr="00312A39">
              <w:rPr>
                <w:b/>
              </w:rPr>
              <w:t>x</w:t>
            </w:r>
          </w:p>
        </w:tc>
      </w:tr>
      <w:tr w:rsidR="001D3BC5" w:rsidRPr="00CD3D8D" w:rsidTr="000D0635">
        <w:trPr>
          <w:cantSplit/>
        </w:trPr>
        <w:tc>
          <w:tcPr>
            <w:tcW w:w="23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1D3BC5" w:rsidRPr="000739F6" w:rsidRDefault="001D3BC5" w:rsidP="001D3BC5">
            <w:pPr>
              <w:pStyle w:val="Aboczek1"/>
            </w:pPr>
            <w:r w:rsidRPr="000739F6">
              <w:t>Gminy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1D3BC5" w:rsidRPr="00CD13FD" w:rsidRDefault="001D3BC5" w:rsidP="000D0635">
            <w:pPr>
              <w:pStyle w:val="Aliczbytablicy"/>
            </w:pPr>
            <w:r w:rsidRPr="00CD13FD">
              <w:t>4 984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1D3BC5" w:rsidRPr="00CD13FD" w:rsidRDefault="001D3BC5" w:rsidP="000D0635">
            <w:pPr>
              <w:pStyle w:val="Aliczbytablicy"/>
            </w:pPr>
            <w:r w:rsidRPr="00CD13FD">
              <w:t>5 239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1D3BC5" w:rsidRPr="00CD13FD" w:rsidRDefault="001D3BC5" w:rsidP="000D0635">
            <w:pPr>
              <w:pStyle w:val="Aliczbytablicy"/>
            </w:pPr>
            <w:r w:rsidRPr="00CD13FD">
              <w:t>-256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1D3BC5" w:rsidRPr="00CD13FD" w:rsidRDefault="001D3BC5" w:rsidP="000D0635">
            <w:pPr>
              <w:pStyle w:val="Aliczbytablicy"/>
            </w:pPr>
            <w:r w:rsidRPr="00CD13FD">
              <w:t>109,8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1D3BC5" w:rsidRPr="00CD13FD" w:rsidRDefault="001D3BC5" w:rsidP="000D0635">
            <w:pPr>
              <w:pStyle w:val="Aliczbytablicy"/>
            </w:pPr>
            <w:r w:rsidRPr="00CD13FD">
              <w:t>114,0</w:t>
            </w:r>
          </w:p>
        </w:tc>
      </w:tr>
      <w:tr w:rsidR="001D3BC5" w:rsidRPr="00CD3D8D" w:rsidTr="000D0635">
        <w:trPr>
          <w:cantSplit/>
        </w:trPr>
        <w:tc>
          <w:tcPr>
            <w:tcW w:w="23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1D3BC5" w:rsidRPr="000739F6" w:rsidRDefault="001D3BC5" w:rsidP="001D3BC5">
            <w:pPr>
              <w:pStyle w:val="Aboczek1"/>
            </w:pPr>
            <w:r w:rsidRPr="000739F6">
              <w:t>Miasta na prawach powiatu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1D3BC5" w:rsidRDefault="001D3BC5" w:rsidP="000D0635">
            <w:pPr>
              <w:pStyle w:val="Aliczbytablicy"/>
            </w:pPr>
            <w:r>
              <w:t>9 021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1D3BC5" w:rsidRDefault="001D3BC5" w:rsidP="000D0635">
            <w:pPr>
              <w:pStyle w:val="Aliczbytablicy"/>
            </w:pPr>
            <w:r>
              <w:t>8 898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1D3BC5" w:rsidRDefault="001D3BC5" w:rsidP="000D0635">
            <w:pPr>
              <w:pStyle w:val="Aliczbytablicy"/>
            </w:pPr>
            <w:r>
              <w:t>123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1D3BC5" w:rsidRDefault="001D3BC5" w:rsidP="000D0635">
            <w:pPr>
              <w:pStyle w:val="Aliczbytablicy"/>
            </w:pPr>
            <w:r>
              <w:t>109,3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1D3BC5" w:rsidRDefault="001D3BC5" w:rsidP="000D0635">
            <w:pPr>
              <w:pStyle w:val="Aliczbytablicy"/>
            </w:pPr>
            <w:r>
              <w:t>109,0</w:t>
            </w:r>
          </w:p>
        </w:tc>
      </w:tr>
      <w:tr w:rsidR="001D3BC5" w:rsidRPr="00CD3D8D" w:rsidTr="000D0635">
        <w:trPr>
          <w:cantSplit/>
        </w:trPr>
        <w:tc>
          <w:tcPr>
            <w:tcW w:w="23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1D3BC5" w:rsidRPr="000739F6" w:rsidRDefault="001D3BC5" w:rsidP="001D3BC5">
            <w:pPr>
              <w:pStyle w:val="Aboczek1"/>
            </w:pPr>
            <w:r w:rsidRPr="000739F6">
              <w:t>Powiaty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1D3BC5" w:rsidRDefault="001D3BC5" w:rsidP="000D0635">
            <w:pPr>
              <w:pStyle w:val="Aliczbytablicy"/>
            </w:pPr>
            <w:r>
              <w:t>1 133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1D3BC5" w:rsidRDefault="001D3BC5" w:rsidP="000D0635">
            <w:pPr>
              <w:pStyle w:val="Aliczbytablicy"/>
            </w:pPr>
            <w:r>
              <w:t>1 155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1D3BC5" w:rsidRDefault="001D3BC5" w:rsidP="000D0635">
            <w:pPr>
              <w:pStyle w:val="Aliczbytablicy"/>
            </w:pPr>
            <w:r>
              <w:t>-22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1D3BC5" w:rsidRDefault="001D3BC5" w:rsidP="000D0635">
            <w:pPr>
              <w:pStyle w:val="Aliczbytablicy"/>
            </w:pPr>
            <w:r>
              <w:t>110,9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1D3BC5" w:rsidRDefault="001D3BC5" w:rsidP="000D0635">
            <w:pPr>
              <w:pStyle w:val="Aliczbytablicy"/>
            </w:pPr>
            <w:r>
              <w:t>112,5</w:t>
            </w:r>
          </w:p>
        </w:tc>
      </w:tr>
      <w:tr w:rsidR="001D3BC5" w:rsidRPr="00CD3D8D" w:rsidTr="000D0635">
        <w:trPr>
          <w:cantSplit/>
        </w:trPr>
        <w:tc>
          <w:tcPr>
            <w:tcW w:w="2340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1D3BC5" w:rsidRPr="000739F6" w:rsidRDefault="001D3BC5" w:rsidP="001D3BC5">
            <w:pPr>
              <w:pStyle w:val="Aboczek1"/>
            </w:pPr>
            <w:r w:rsidRPr="000739F6">
              <w:t>Województwo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:rsidR="001D3BC5" w:rsidRDefault="001D3BC5" w:rsidP="000D0635">
            <w:pPr>
              <w:pStyle w:val="Aliczbytablicy"/>
            </w:pPr>
            <w:r>
              <w:t>550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:rsidR="001D3BC5" w:rsidRDefault="001D3BC5" w:rsidP="000D0635">
            <w:pPr>
              <w:pStyle w:val="Aliczbytablicy"/>
            </w:pPr>
            <w:r>
              <w:t>489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:rsidR="001D3BC5" w:rsidRDefault="001D3BC5" w:rsidP="000D0635">
            <w:pPr>
              <w:pStyle w:val="Aliczbytablicy"/>
            </w:pPr>
            <w:r>
              <w:t>60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:rsidR="001D3BC5" w:rsidRDefault="001D3BC5" w:rsidP="000D0635">
            <w:pPr>
              <w:pStyle w:val="Aliczbytablicy"/>
            </w:pPr>
            <w:r>
              <w:t>115,8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:rsidR="001D3BC5" w:rsidRDefault="001D3BC5" w:rsidP="000D0635">
            <w:pPr>
              <w:pStyle w:val="Aliczbytablicy"/>
            </w:pPr>
            <w:r>
              <w:t>114,4</w:t>
            </w:r>
          </w:p>
        </w:tc>
      </w:tr>
    </w:tbl>
    <w:p w:rsidR="00D42185" w:rsidRDefault="00D42185" w:rsidP="0034273C">
      <w:pPr>
        <w:pStyle w:val="Atytupodrozdziau"/>
        <w:rPr>
          <w:lang w:val="pl-PL"/>
        </w:rPr>
      </w:pPr>
    </w:p>
    <w:p w:rsidR="00C27F69" w:rsidRPr="00BD73D6" w:rsidRDefault="00C27F69" w:rsidP="0034273C">
      <w:pPr>
        <w:pStyle w:val="Atytupodrozdziau"/>
        <w:rPr>
          <w:lang w:val="pl-PL"/>
        </w:rPr>
      </w:pPr>
      <w:r w:rsidRPr="00BD73D6">
        <w:rPr>
          <w:lang w:val="pl-PL"/>
        </w:rPr>
        <w:t>Dochody budżetów jednostek samorządu terytorialnego</w:t>
      </w:r>
    </w:p>
    <w:p w:rsidR="00BD5F81" w:rsidRPr="00571C34" w:rsidRDefault="005C1DA2" w:rsidP="005B1A92">
      <w:pPr>
        <w:pStyle w:val="Atekstpodstawowy"/>
      </w:pPr>
      <w:r w:rsidRPr="00571C34">
        <w:rPr>
          <w:noProof/>
        </w:rPr>
        <mc:AlternateContent>
          <mc:Choice Requires="wps">
            <w:drawing>
              <wp:anchor distT="45720" distB="45720" distL="114300" distR="114300" simplePos="0" relativeHeight="251698176" behindDoc="1" locked="0" layoutInCell="1" allowOverlap="1" wp14:anchorId="5D3E3963" wp14:editId="372C73F1">
                <wp:simplePos x="0" y="0"/>
                <wp:positionH relativeFrom="column">
                  <wp:posOffset>5233035</wp:posOffset>
                </wp:positionH>
                <wp:positionV relativeFrom="paragraph">
                  <wp:posOffset>547675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0394" w:rsidRPr="00D616D2" w:rsidRDefault="00880394" w:rsidP="005C1DA2">
                            <w:pPr>
                              <w:pStyle w:val="Adymek"/>
                              <w:rPr>
                                <w:bCs w:val="0"/>
                              </w:rPr>
                            </w:pPr>
                            <w:r w:rsidRPr="00571C34">
                              <w:t>Dochody własne stanowiły 60,2% ogó</w:t>
                            </w:r>
                            <w:r w:rsidRPr="0055479A">
                              <w:t>łu</w:t>
                            </w:r>
                            <w:r>
                              <w:t xml:space="preserve"> dochodów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3E3963" id="_x0000_s1028" type="#_x0000_t202" style="position:absolute;margin-left:412.05pt;margin-top:43.1pt;width:135.85pt;height:65.5pt;z-index:-251618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" filled="f" stroked="f">
                <v:textbox>
                  <w:txbxContent>
                    <w:p w:rsidR="00880394" w:rsidRPr="00D616D2" w:rsidRDefault="00880394" w:rsidP="005C1DA2">
                      <w:pPr>
                        <w:pStyle w:val="Adymek"/>
                        <w:rPr>
                          <w:bCs w:val="0"/>
                        </w:rPr>
                      </w:pPr>
                      <w:r w:rsidRPr="00571C34">
                        <w:t>Dochody własne stanowiły 60,2% ogó</w:t>
                      </w:r>
                      <w:r w:rsidRPr="0055479A">
                        <w:t>łu</w:t>
                      </w:r>
                      <w:r>
                        <w:t xml:space="preserve"> dochodów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11E43" w:rsidRPr="00571C34">
        <w:t>W 201</w:t>
      </w:r>
      <w:r w:rsidR="00236690" w:rsidRPr="00571C34">
        <w:t>8</w:t>
      </w:r>
      <w:r w:rsidR="00E11E43" w:rsidRPr="00571C34">
        <w:t xml:space="preserve"> r. jednostki samorządu terytorialnego województwa mazowieckiego zrealizowały dochody ogółem w wysokości </w:t>
      </w:r>
      <w:r w:rsidR="00203EF4" w:rsidRPr="00571C34">
        <w:t>42</w:t>
      </w:r>
      <w:r w:rsidR="00E11E43" w:rsidRPr="00571C34">
        <w:t> </w:t>
      </w:r>
      <w:r w:rsidR="00203EF4" w:rsidRPr="00571C34">
        <w:t>433</w:t>
      </w:r>
      <w:r w:rsidR="00E11E43" w:rsidRPr="00571C34">
        <w:t>,</w:t>
      </w:r>
      <w:r w:rsidR="00203EF4" w:rsidRPr="00571C34">
        <w:t>4</w:t>
      </w:r>
      <w:r w:rsidR="00E11E43" w:rsidRPr="00571C34">
        <w:t xml:space="preserve"> mln zł. Na tę kwotę w największym stopniu złożyły się dochody miast na prawach powiatu i gmin (z udziałem odpowiednio 47,</w:t>
      </w:r>
      <w:r w:rsidR="00203EF4" w:rsidRPr="00571C34">
        <w:t>5</w:t>
      </w:r>
      <w:r w:rsidR="00E11E43" w:rsidRPr="00571C34">
        <w:t>% i 37,</w:t>
      </w:r>
      <w:r w:rsidR="00203EF4" w:rsidRPr="00571C34">
        <w:t>1</w:t>
      </w:r>
      <w:r w:rsidR="00E11E43" w:rsidRPr="00571C34">
        <w:t xml:space="preserve">%), </w:t>
      </w:r>
      <w:r w:rsidR="00F563E5" w:rsidRPr="00571C34">
        <w:br/>
      </w:r>
      <w:r w:rsidR="00E11E43" w:rsidRPr="00571C34">
        <w:t xml:space="preserve">a w znacznie mniejszym stopniu – powiatów i województwa (8,4% i </w:t>
      </w:r>
      <w:r w:rsidR="00F51B97" w:rsidRPr="00571C34">
        <w:t>7,0</w:t>
      </w:r>
      <w:r w:rsidR="00E11E43" w:rsidRPr="00571C34">
        <w:t>%)</w:t>
      </w:r>
      <w:r w:rsidR="00BD5F81" w:rsidRPr="00571C34">
        <w:t>.</w:t>
      </w:r>
    </w:p>
    <w:p w:rsidR="00FC21F3" w:rsidRDefault="00E11E43" w:rsidP="00A20CEC">
      <w:pPr>
        <w:pStyle w:val="Atekstpodstawowy"/>
        <w:rPr>
          <w:b/>
          <w:bCs/>
          <w:kern w:val="28"/>
          <w:sz w:val="18"/>
          <w:szCs w:val="32"/>
        </w:rPr>
      </w:pPr>
      <w:r w:rsidRPr="00571C34">
        <w:t xml:space="preserve">Głównym źródłem dochodów jednostek samorządu terytorialnego są dochody własne – </w:t>
      </w:r>
      <w:r w:rsidR="00D42185" w:rsidRPr="00571C34">
        <w:br/>
      </w:r>
      <w:r w:rsidRPr="00571C34">
        <w:t>w 201</w:t>
      </w:r>
      <w:r w:rsidR="00236690" w:rsidRPr="00571C34">
        <w:t>8</w:t>
      </w:r>
      <w:r w:rsidRPr="00571C34">
        <w:t xml:space="preserve"> r. wyniosły one 2</w:t>
      </w:r>
      <w:r w:rsidR="001221BE" w:rsidRPr="00571C34">
        <w:t>5</w:t>
      </w:r>
      <w:r w:rsidRPr="00571C34">
        <w:t> </w:t>
      </w:r>
      <w:r w:rsidR="001221BE" w:rsidRPr="00571C34">
        <w:t>536</w:t>
      </w:r>
      <w:r w:rsidRPr="00571C34">
        <w:t>,</w:t>
      </w:r>
      <w:r w:rsidR="001221BE" w:rsidRPr="00571C34">
        <w:t>2</w:t>
      </w:r>
      <w:r w:rsidRPr="00571C34">
        <w:t xml:space="preserve"> mln zł, stanowiąc 60,</w:t>
      </w:r>
      <w:r w:rsidR="001221BE" w:rsidRPr="00571C34">
        <w:t>2</w:t>
      </w:r>
      <w:r w:rsidRPr="00571C34">
        <w:t>% dochodów ogółem (</w:t>
      </w:r>
      <w:r w:rsidR="001A5D83" w:rsidRPr="00571C34">
        <w:t xml:space="preserve">o 0,1 p. proc. mniej niż </w:t>
      </w:r>
      <w:r w:rsidRPr="00571C34">
        <w:t>przed rokiem). Największy udział dochodów własnych w dochodach ogółem odnotowano w budżecie województwa – 86,</w:t>
      </w:r>
      <w:r w:rsidR="001221BE" w:rsidRPr="00571C34">
        <w:t>8</w:t>
      </w:r>
      <w:r w:rsidRPr="00571C34">
        <w:t>% i w budżetach miast na prawach powiatu – 71,</w:t>
      </w:r>
      <w:r w:rsidR="001221BE" w:rsidRPr="00571C34">
        <w:t>2</w:t>
      </w:r>
      <w:r w:rsidRPr="00571C34">
        <w:t>%, mniejszy zaś w budżetach gmin – 45,</w:t>
      </w:r>
      <w:r w:rsidR="001221BE" w:rsidRPr="00571C34">
        <w:t>6</w:t>
      </w:r>
      <w:r w:rsidRPr="00571C34">
        <w:t>% i powiatów – 40,</w:t>
      </w:r>
      <w:r w:rsidR="001221BE" w:rsidRPr="00571C34">
        <w:t>3</w:t>
      </w:r>
      <w:r w:rsidRPr="00571C34">
        <w:t>%</w:t>
      </w:r>
      <w:r w:rsidRPr="005B1A92">
        <w:t>.</w:t>
      </w:r>
      <w:r w:rsidR="00BD5F81" w:rsidRPr="005B1A92">
        <w:t xml:space="preserve"> </w:t>
      </w:r>
      <w:r w:rsidR="00FC21F3">
        <w:br w:type="page"/>
      </w:r>
    </w:p>
    <w:p w:rsidR="00887705" w:rsidRDefault="00887705" w:rsidP="00887705">
      <w:pPr>
        <w:pStyle w:val="Atytutablicy"/>
      </w:pPr>
      <w:r w:rsidRPr="00782652">
        <w:lastRenderedPageBreak/>
        <w:t>Tabl</w:t>
      </w:r>
      <w:r>
        <w:t>ica</w:t>
      </w:r>
      <w:r w:rsidRPr="00782652">
        <w:t xml:space="preserve"> </w:t>
      </w:r>
      <w:r>
        <w:t>2</w:t>
      </w:r>
      <w:r w:rsidRPr="00782652">
        <w:t xml:space="preserve">. </w:t>
      </w:r>
      <w:r>
        <w:t>Dochody</w:t>
      </w:r>
      <w:r w:rsidRPr="00782652">
        <w:t xml:space="preserve"> budżetów jednostek samorządu terytorialnego według </w:t>
      </w:r>
      <w:r>
        <w:t>rodzajów</w:t>
      </w:r>
      <w:r w:rsidRPr="00782652">
        <w:t xml:space="preserve"> </w:t>
      </w:r>
      <w:r w:rsidRPr="00571C34">
        <w:t>w 201</w:t>
      </w:r>
      <w:r w:rsidR="00236690" w:rsidRPr="00571C34">
        <w:t>8</w:t>
      </w:r>
      <w:r w:rsidRPr="0055479A">
        <w:t xml:space="preserve"> r.</w:t>
      </w:r>
    </w:p>
    <w:tbl>
      <w:tblPr>
        <w:tblW w:w="8010" w:type="dxa"/>
        <w:tblInd w:w="7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5"/>
        <w:gridCol w:w="1049"/>
        <w:gridCol w:w="1049"/>
        <w:gridCol w:w="1049"/>
        <w:gridCol w:w="1049"/>
        <w:gridCol w:w="1049"/>
      </w:tblGrid>
      <w:tr w:rsidR="007F17DD" w:rsidRPr="00953855" w:rsidTr="003D5690">
        <w:trPr>
          <w:cantSplit/>
        </w:trPr>
        <w:tc>
          <w:tcPr>
            <w:tcW w:w="2765" w:type="dxa"/>
            <w:vMerge w:val="restart"/>
            <w:vAlign w:val="center"/>
          </w:tcPr>
          <w:p w:rsidR="007F17DD" w:rsidRPr="00953855" w:rsidRDefault="00564316" w:rsidP="0004277A">
            <w:pPr>
              <w:pStyle w:val="Agwka"/>
            </w:pPr>
            <w:r w:rsidRPr="00953855">
              <w:t>WYSZCZEGÓLNIENIE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:rsidR="007F17DD" w:rsidRPr="00953855" w:rsidRDefault="007F17DD" w:rsidP="0004277A">
            <w:pPr>
              <w:pStyle w:val="Agwka"/>
            </w:pPr>
            <w:r w:rsidRPr="00953855">
              <w:t>Ogółem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:rsidR="007F17DD" w:rsidRPr="00953855" w:rsidRDefault="007F17DD" w:rsidP="0004277A">
            <w:pPr>
              <w:pStyle w:val="Agwka"/>
            </w:pPr>
            <w:r w:rsidRPr="00953855">
              <w:t>Gminy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:rsidR="007F17DD" w:rsidRPr="00953855" w:rsidRDefault="007F17DD" w:rsidP="0004277A">
            <w:pPr>
              <w:pStyle w:val="Agwka"/>
            </w:pPr>
            <w:r w:rsidRPr="00953855">
              <w:t xml:space="preserve">Miasta na prawach </w:t>
            </w:r>
            <w:r>
              <w:br/>
            </w:r>
            <w:r w:rsidRPr="00953855">
              <w:t>powiatu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:rsidR="007F17DD" w:rsidRPr="00953855" w:rsidRDefault="007F17DD" w:rsidP="0004277A">
            <w:pPr>
              <w:pStyle w:val="Agwka"/>
            </w:pPr>
            <w:r w:rsidRPr="00953855">
              <w:t>Powiaty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:rsidR="007F17DD" w:rsidRPr="00953855" w:rsidRDefault="007F17DD" w:rsidP="0004277A">
            <w:pPr>
              <w:pStyle w:val="Agwka"/>
            </w:pPr>
            <w:r w:rsidRPr="00953855">
              <w:t>Województwo</w:t>
            </w:r>
          </w:p>
        </w:tc>
      </w:tr>
      <w:tr w:rsidR="00FC21F3" w:rsidRPr="00953855" w:rsidTr="003D5690">
        <w:trPr>
          <w:cantSplit/>
        </w:trPr>
        <w:tc>
          <w:tcPr>
            <w:tcW w:w="2765" w:type="dxa"/>
            <w:vMerge/>
            <w:tcBorders>
              <w:bottom w:val="single" w:sz="12" w:space="0" w:color="001D77"/>
            </w:tcBorders>
            <w:vAlign w:val="center"/>
          </w:tcPr>
          <w:p w:rsidR="00FC21F3" w:rsidRPr="00953855" w:rsidRDefault="00FC21F3" w:rsidP="0004277A">
            <w:pPr>
              <w:pStyle w:val="Agwka"/>
            </w:pPr>
          </w:p>
        </w:tc>
        <w:tc>
          <w:tcPr>
            <w:tcW w:w="5245" w:type="dxa"/>
            <w:gridSpan w:val="5"/>
            <w:tcBorders>
              <w:top w:val="single" w:sz="4" w:space="0" w:color="001D77"/>
              <w:bottom w:val="single" w:sz="12" w:space="0" w:color="001D77"/>
            </w:tcBorders>
            <w:vAlign w:val="center"/>
          </w:tcPr>
          <w:p w:rsidR="00FC21F3" w:rsidRPr="00953855" w:rsidRDefault="00FC21F3" w:rsidP="00FC21F3">
            <w:pPr>
              <w:pStyle w:val="Agwka"/>
            </w:pPr>
            <w:r w:rsidRPr="00F563E5">
              <w:t>w tysiącach złotych</w:t>
            </w:r>
          </w:p>
        </w:tc>
      </w:tr>
      <w:tr w:rsidR="00372235" w:rsidRPr="006D35CF" w:rsidTr="000D0635">
        <w:trPr>
          <w:cantSplit/>
        </w:trPr>
        <w:tc>
          <w:tcPr>
            <w:tcW w:w="2765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372235" w:rsidRPr="00781AB5" w:rsidRDefault="00372235" w:rsidP="00372235">
            <w:pPr>
              <w:pStyle w:val="Aboczek1"/>
              <w:rPr>
                <w:b/>
              </w:rPr>
            </w:pPr>
            <w:r w:rsidRPr="00781AB5">
              <w:rPr>
                <w:b/>
              </w:rPr>
              <w:t>OGÓŁ</w:t>
            </w:r>
            <w:r>
              <w:rPr>
                <w:b/>
              </w:rPr>
              <w:t>E</w:t>
            </w:r>
            <w:r w:rsidRPr="00781AB5">
              <w:rPr>
                <w:b/>
              </w:rPr>
              <w:t>M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372235" w:rsidRPr="00372235" w:rsidRDefault="00372235" w:rsidP="000D0635">
            <w:pPr>
              <w:pStyle w:val="Aliczbytablicy"/>
              <w:rPr>
                <w:b/>
              </w:rPr>
            </w:pPr>
            <w:r w:rsidRPr="00372235">
              <w:rPr>
                <w:b/>
              </w:rPr>
              <w:t>42 433 389,8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372235" w:rsidRPr="00372235" w:rsidRDefault="00372235" w:rsidP="000D0635">
            <w:pPr>
              <w:pStyle w:val="Aliczbytablicy"/>
              <w:rPr>
                <w:b/>
              </w:rPr>
            </w:pPr>
            <w:r w:rsidRPr="00372235">
              <w:rPr>
                <w:b/>
              </w:rPr>
              <w:t>15 736 978,1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372235" w:rsidRPr="00372235" w:rsidRDefault="00372235" w:rsidP="000D0635">
            <w:pPr>
              <w:pStyle w:val="Aliczbytablicy"/>
              <w:rPr>
                <w:b/>
              </w:rPr>
            </w:pPr>
            <w:r w:rsidRPr="00372235">
              <w:rPr>
                <w:b/>
              </w:rPr>
              <w:t>20 153 984,0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372235" w:rsidRPr="00372235" w:rsidRDefault="00372235" w:rsidP="000D0635">
            <w:pPr>
              <w:pStyle w:val="Aliczbytablicy"/>
              <w:rPr>
                <w:b/>
              </w:rPr>
            </w:pPr>
            <w:r w:rsidRPr="00372235">
              <w:rPr>
                <w:b/>
              </w:rPr>
              <w:t>3 577 764,0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372235" w:rsidRPr="00372235" w:rsidRDefault="00372235" w:rsidP="000D0635">
            <w:pPr>
              <w:pStyle w:val="Aliczbytablicy"/>
              <w:rPr>
                <w:b/>
              </w:rPr>
            </w:pPr>
            <w:r w:rsidRPr="00372235">
              <w:rPr>
                <w:b/>
              </w:rPr>
              <w:t>2 964 663,7</w:t>
            </w:r>
          </w:p>
        </w:tc>
      </w:tr>
      <w:tr w:rsidR="00372235" w:rsidRPr="004A5017" w:rsidTr="000D0635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72235" w:rsidRPr="004A5017" w:rsidRDefault="00372235" w:rsidP="00372235">
            <w:pPr>
              <w:pStyle w:val="Aboczek1"/>
              <w:tabs>
                <w:tab w:val="clear" w:pos="1134"/>
                <w:tab w:val="right" w:leader="dot" w:pos="4253"/>
              </w:tabs>
            </w:pPr>
            <w:r w:rsidRPr="004A5017">
              <w:t>Dochody własne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72235" w:rsidRDefault="00372235" w:rsidP="000D0635">
            <w:pPr>
              <w:pStyle w:val="Aliczbytablicy"/>
            </w:pPr>
            <w:r>
              <w:t>25 536 161,6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72235" w:rsidRDefault="00372235" w:rsidP="000D0635">
            <w:pPr>
              <w:pStyle w:val="Aliczbytablicy"/>
            </w:pPr>
            <w:r>
              <w:t>7 175 894,2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72235" w:rsidRDefault="00372235" w:rsidP="000D0635">
            <w:pPr>
              <w:pStyle w:val="Aliczbytablicy"/>
            </w:pPr>
            <w:r>
              <w:t>14 344 802,9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72235" w:rsidRDefault="00372235" w:rsidP="000D0635">
            <w:pPr>
              <w:pStyle w:val="Aliczbytablicy"/>
            </w:pPr>
            <w:r>
              <w:t>1 441 037,4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72235" w:rsidRDefault="00372235" w:rsidP="000D0635">
            <w:pPr>
              <w:pStyle w:val="Aliczbytablicy"/>
            </w:pPr>
            <w:r>
              <w:t>2 574 427,0</w:t>
            </w:r>
          </w:p>
        </w:tc>
      </w:tr>
      <w:tr w:rsidR="00E11E43" w:rsidRPr="006D35CF" w:rsidTr="000D0635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1E43" w:rsidRPr="00CD3D8D" w:rsidRDefault="00E11E43" w:rsidP="0055479A">
            <w:pPr>
              <w:pStyle w:val="Aboczek3"/>
            </w:pPr>
            <w:r w:rsidRPr="00CD3D8D">
              <w:t>w tym: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1E43" w:rsidRPr="005F7CD1" w:rsidRDefault="00E11E43" w:rsidP="000D0635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1E43" w:rsidRPr="005F7CD1" w:rsidRDefault="00E11E43" w:rsidP="000D0635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1E43" w:rsidRPr="005F7CD1" w:rsidRDefault="00E11E43" w:rsidP="000D0635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1E43" w:rsidRPr="005F7CD1" w:rsidRDefault="00E11E43" w:rsidP="000D0635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1E43" w:rsidRPr="005F7CD1" w:rsidRDefault="00E11E43" w:rsidP="000D0635">
            <w:pPr>
              <w:pStyle w:val="Aliczbytablicy"/>
            </w:pPr>
          </w:p>
        </w:tc>
      </w:tr>
      <w:tr w:rsidR="00372235" w:rsidRPr="006D35CF" w:rsidTr="000D0635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72235" w:rsidRPr="00CD3D8D" w:rsidRDefault="00372235" w:rsidP="00372235">
            <w:pPr>
              <w:pStyle w:val="Aboczek2"/>
            </w:pPr>
            <w:r>
              <w:t>u</w:t>
            </w:r>
            <w:r w:rsidRPr="00CD3D8D">
              <w:t>działy w podatku dochodowym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72235" w:rsidRDefault="00372235" w:rsidP="000D0635">
            <w:pPr>
              <w:pStyle w:val="Aliczbytablicy"/>
            </w:pPr>
            <w:r>
              <w:t>14 248 461,2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72235" w:rsidRDefault="00372235" w:rsidP="000D0635">
            <w:pPr>
              <w:pStyle w:val="Aliczbytablicy"/>
            </w:pPr>
            <w:r>
              <w:t>3 501 268,3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72235" w:rsidRDefault="00372235" w:rsidP="000D0635">
            <w:pPr>
              <w:pStyle w:val="Aliczbytablicy"/>
            </w:pPr>
            <w:r>
              <w:t>7 371 275,1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72235" w:rsidRDefault="00372235" w:rsidP="000D0635">
            <w:pPr>
              <w:pStyle w:val="Aliczbytablicy"/>
            </w:pPr>
            <w:r>
              <w:t>936 926,2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72235" w:rsidRDefault="00372235" w:rsidP="000D0635">
            <w:pPr>
              <w:pStyle w:val="Aliczbytablicy"/>
            </w:pPr>
            <w:r>
              <w:t>2 438 991,6</w:t>
            </w:r>
          </w:p>
        </w:tc>
      </w:tr>
      <w:tr w:rsidR="00372235" w:rsidRPr="006D35CF" w:rsidTr="000D0635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72235" w:rsidRPr="00CD3D8D" w:rsidRDefault="00372235" w:rsidP="00372235">
            <w:pPr>
              <w:pStyle w:val="Aboczek3"/>
            </w:pPr>
            <w:r w:rsidRPr="00CD3D8D">
              <w:t>od osób prawnych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72235" w:rsidRDefault="00372235" w:rsidP="000D0635">
            <w:pPr>
              <w:pStyle w:val="Aliczbytablicy"/>
            </w:pPr>
            <w:r>
              <w:t>3 230 958,9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72235" w:rsidRDefault="00372235" w:rsidP="000D0635">
            <w:pPr>
              <w:pStyle w:val="Aliczbytablicy"/>
            </w:pPr>
            <w:r>
              <w:t>130 284,0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72235" w:rsidRDefault="00372235" w:rsidP="000D0635">
            <w:pPr>
              <w:pStyle w:val="Aliczbytablicy"/>
            </w:pPr>
            <w:r>
              <w:t>988 236,9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72235" w:rsidRDefault="00372235" w:rsidP="000D0635">
            <w:pPr>
              <w:pStyle w:val="Aliczbytablicy"/>
            </w:pPr>
            <w:r>
              <w:t>27 209,2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72235" w:rsidRDefault="00372235" w:rsidP="000D0635">
            <w:pPr>
              <w:pStyle w:val="Aliczbytablicy"/>
            </w:pPr>
            <w:r>
              <w:t>2 085 228,7</w:t>
            </w:r>
          </w:p>
        </w:tc>
      </w:tr>
      <w:tr w:rsidR="00372235" w:rsidRPr="006D35CF" w:rsidTr="000D0635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72235" w:rsidRPr="00CD3D8D" w:rsidRDefault="00372235" w:rsidP="00372235">
            <w:pPr>
              <w:pStyle w:val="Aboczek3"/>
            </w:pPr>
            <w:r w:rsidRPr="00CD3D8D">
              <w:t>od osób fizycznych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72235" w:rsidRDefault="00372235" w:rsidP="000D0635">
            <w:pPr>
              <w:pStyle w:val="Aliczbytablicy"/>
            </w:pPr>
            <w:r>
              <w:t>11 017 502,3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72235" w:rsidRDefault="00372235" w:rsidP="000D0635">
            <w:pPr>
              <w:pStyle w:val="Aliczbytablicy"/>
            </w:pPr>
            <w:r>
              <w:t>3 370 984,2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72235" w:rsidRDefault="00372235" w:rsidP="000D0635">
            <w:pPr>
              <w:pStyle w:val="Aliczbytablicy"/>
            </w:pPr>
            <w:r>
              <w:t>6 383 038,2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72235" w:rsidRDefault="00372235" w:rsidP="000D0635">
            <w:pPr>
              <w:pStyle w:val="Aliczbytablicy"/>
            </w:pPr>
            <w:r>
              <w:t>909 717,0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72235" w:rsidRDefault="00372235" w:rsidP="000D0635">
            <w:pPr>
              <w:pStyle w:val="Aliczbytablicy"/>
            </w:pPr>
            <w:r>
              <w:t>353 762,9</w:t>
            </w:r>
          </w:p>
        </w:tc>
      </w:tr>
      <w:tr w:rsidR="00372235" w:rsidRPr="006D35CF" w:rsidTr="000D0635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72235" w:rsidRPr="00CD3D8D" w:rsidRDefault="00372235" w:rsidP="00372235">
            <w:pPr>
              <w:pStyle w:val="Aboczek2"/>
            </w:pPr>
            <w:r w:rsidRPr="00CD3D8D">
              <w:t>podatek od nieruchomości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72235" w:rsidRDefault="00372235" w:rsidP="000D0635">
            <w:pPr>
              <w:pStyle w:val="Aliczbytablicy"/>
            </w:pPr>
            <w:r>
              <w:t>3 272 746,5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72235" w:rsidRDefault="00372235" w:rsidP="000D0635">
            <w:pPr>
              <w:pStyle w:val="Aliczbytablicy"/>
            </w:pPr>
            <w:r>
              <w:t>1 618 606,1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72235" w:rsidRDefault="00372235" w:rsidP="000D0635">
            <w:pPr>
              <w:pStyle w:val="Aliczbytablicy"/>
            </w:pPr>
            <w:r>
              <w:t>1 654 140,4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72235" w:rsidRPr="005F7CD1" w:rsidRDefault="00372235" w:rsidP="000D0635">
            <w:pPr>
              <w:pStyle w:val="Aliczbytablicy"/>
            </w:pPr>
            <w:r w:rsidRPr="005F7CD1">
              <w:t>x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72235" w:rsidRPr="005F7CD1" w:rsidRDefault="00372235" w:rsidP="000D0635">
            <w:pPr>
              <w:pStyle w:val="Aliczbytablicy"/>
            </w:pPr>
            <w:r w:rsidRPr="005F7CD1">
              <w:t>x</w:t>
            </w:r>
          </w:p>
        </w:tc>
      </w:tr>
      <w:tr w:rsidR="00372235" w:rsidRPr="006D35CF" w:rsidTr="000D0635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72235" w:rsidRPr="00CD3D8D" w:rsidRDefault="00372235" w:rsidP="00372235">
            <w:pPr>
              <w:pStyle w:val="Aboczek2"/>
            </w:pPr>
            <w:r w:rsidRPr="00CD3D8D">
              <w:t>podatek od czynności cywilnoprawnych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72235" w:rsidRDefault="00372235" w:rsidP="000D0635">
            <w:pPr>
              <w:pStyle w:val="Aliczbytablicy"/>
            </w:pPr>
            <w:r>
              <w:t>816 306,1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72235" w:rsidRDefault="00372235" w:rsidP="000D0635">
            <w:pPr>
              <w:pStyle w:val="Aliczbytablicy"/>
            </w:pPr>
            <w:r>
              <w:t>204 000,9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72235" w:rsidRDefault="00372235" w:rsidP="000D0635">
            <w:pPr>
              <w:pStyle w:val="Aliczbytablicy"/>
            </w:pPr>
            <w:r>
              <w:t>612 305,1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72235" w:rsidRPr="005F7CD1" w:rsidRDefault="00372235" w:rsidP="000D0635">
            <w:pPr>
              <w:pStyle w:val="Aliczbytablicy"/>
            </w:pPr>
            <w:r w:rsidRPr="005F7CD1">
              <w:t>x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72235" w:rsidRPr="005F7CD1" w:rsidRDefault="00372235" w:rsidP="000D0635">
            <w:pPr>
              <w:pStyle w:val="Aliczbytablicy"/>
            </w:pPr>
            <w:r w:rsidRPr="005F7CD1">
              <w:t>x</w:t>
            </w:r>
          </w:p>
        </w:tc>
      </w:tr>
      <w:tr w:rsidR="00372235" w:rsidRPr="006D35CF" w:rsidTr="000D0635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72235" w:rsidRPr="00CD3D8D" w:rsidRDefault="00372235" w:rsidP="00372235">
            <w:pPr>
              <w:pStyle w:val="Aboczek2"/>
            </w:pPr>
            <w:r w:rsidRPr="00CD3D8D">
              <w:t>dochody z majątku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72235" w:rsidRDefault="00372235" w:rsidP="000D0635">
            <w:pPr>
              <w:pStyle w:val="Aliczbytablicy"/>
            </w:pPr>
            <w:r>
              <w:t>1 219 752,1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72235" w:rsidRDefault="00372235" w:rsidP="000D0635">
            <w:pPr>
              <w:pStyle w:val="Aliczbytablicy"/>
            </w:pPr>
            <w:r>
              <w:t>321 556,4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72235" w:rsidRDefault="00372235" w:rsidP="000D0635">
            <w:pPr>
              <w:pStyle w:val="Aliczbytablicy"/>
            </w:pPr>
            <w:r>
              <w:t>809 711,9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72235" w:rsidRDefault="00372235" w:rsidP="000D0635">
            <w:pPr>
              <w:pStyle w:val="Aliczbytablicy"/>
            </w:pPr>
            <w:r>
              <w:t>40 415,3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72235" w:rsidRDefault="00372235" w:rsidP="000D0635">
            <w:pPr>
              <w:pStyle w:val="Aliczbytablicy"/>
            </w:pPr>
            <w:r>
              <w:t>48 068,5</w:t>
            </w:r>
          </w:p>
        </w:tc>
      </w:tr>
      <w:tr w:rsidR="00372235" w:rsidRPr="006D35CF" w:rsidTr="000D0635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72235" w:rsidRPr="00CD3D8D" w:rsidRDefault="00372235" w:rsidP="00372235">
            <w:pPr>
              <w:pStyle w:val="Aboczek2"/>
            </w:pPr>
            <w:r w:rsidRPr="00CD3D8D">
              <w:t>wpływy z usług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72235" w:rsidRDefault="00372235" w:rsidP="000D0635">
            <w:pPr>
              <w:pStyle w:val="Aliczbytablicy"/>
            </w:pPr>
            <w:r>
              <w:t>1 718 484,9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72235" w:rsidRDefault="00372235" w:rsidP="000D0635">
            <w:pPr>
              <w:pStyle w:val="Aliczbytablicy"/>
            </w:pPr>
            <w:r>
              <w:t>233 053,9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72235" w:rsidRDefault="00372235" w:rsidP="000D0635">
            <w:pPr>
              <w:pStyle w:val="Aliczbytablicy"/>
            </w:pPr>
            <w:r>
              <w:t>1 289 897,3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72235" w:rsidRDefault="00372235" w:rsidP="000D0635">
            <w:pPr>
              <w:pStyle w:val="Aliczbytablicy"/>
            </w:pPr>
            <w:r>
              <w:t>187 853,0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72235" w:rsidRDefault="00372235" w:rsidP="000D0635">
            <w:pPr>
              <w:pStyle w:val="Aliczbytablicy"/>
            </w:pPr>
            <w:r>
              <w:t>7 680,8</w:t>
            </w:r>
          </w:p>
        </w:tc>
      </w:tr>
      <w:tr w:rsidR="00D63C21" w:rsidRPr="004A5017" w:rsidTr="000D0635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D63C21" w:rsidRPr="004A5017" w:rsidRDefault="00D63C21" w:rsidP="00D63C21">
            <w:pPr>
              <w:pStyle w:val="Aboczek1"/>
              <w:tabs>
                <w:tab w:val="clear" w:pos="1134"/>
                <w:tab w:val="right" w:leader="dot" w:pos="4253"/>
              </w:tabs>
            </w:pPr>
            <w:r w:rsidRPr="004A5017">
              <w:rPr>
                <w:bCs/>
              </w:rPr>
              <w:t>Dotacje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D63C21" w:rsidRDefault="00D63C21" w:rsidP="000D0635">
            <w:pPr>
              <w:pStyle w:val="Aliczbytablicy"/>
            </w:pPr>
            <w:r>
              <w:t>9 165 151,7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D63C21" w:rsidRDefault="00D63C21" w:rsidP="000D0635">
            <w:pPr>
              <w:pStyle w:val="Aliczbytablicy"/>
            </w:pPr>
            <w:r>
              <w:t>4 974 643,3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D63C21" w:rsidRDefault="00D63C21" w:rsidP="000D0635">
            <w:pPr>
              <w:pStyle w:val="Aliczbytablicy"/>
            </w:pPr>
            <w:r>
              <w:t>3 028 365,6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D63C21" w:rsidRDefault="00D63C21" w:rsidP="000D0635">
            <w:pPr>
              <w:pStyle w:val="Aliczbytablicy"/>
            </w:pPr>
            <w:r>
              <w:t>866 690,6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D63C21" w:rsidRDefault="00D63C21" w:rsidP="000D0635">
            <w:pPr>
              <w:pStyle w:val="Aliczbytablicy"/>
            </w:pPr>
            <w:r>
              <w:t>295 452,2</w:t>
            </w:r>
          </w:p>
        </w:tc>
      </w:tr>
      <w:tr w:rsidR="00E11E43" w:rsidRPr="006D35CF" w:rsidTr="000D0635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1E43" w:rsidRPr="00CD3D8D" w:rsidRDefault="00E11E43" w:rsidP="0055479A">
            <w:pPr>
              <w:pStyle w:val="Aboczek3"/>
            </w:pPr>
            <w:r w:rsidRPr="00CD3D8D">
              <w:t>w tym: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1E43" w:rsidRPr="005F7CD1" w:rsidRDefault="00E11E43" w:rsidP="000D0635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1E43" w:rsidRPr="005F7CD1" w:rsidRDefault="00E11E43" w:rsidP="000D0635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1E43" w:rsidRPr="005F7CD1" w:rsidRDefault="00E11E43" w:rsidP="000D0635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1E43" w:rsidRPr="005F7CD1" w:rsidRDefault="00E11E43" w:rsidP="000D0635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1E43" w:rsidRPr="005F7CD1" w:rsidRDefault="00E11E43" w:rsidP="000D0635">
            <w:pPr>
              <w:pStyle w:val="Aliczbytablicy"/>
            </w:pPr>
          </w:p>
        </w:tc>
      </w:tr>
      <w:tr w:rsidR="00C752AA" w:rsidRPr="006D35CF" w:rsidTr="000D0635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752AA" w:rsidRPr="00CD3D8D" w:rsidRDefault="00C752AA" w:rsidP="00C752AA">
            <w:pPr>
              <w:pStyle w:val="Aboczek2"/>
            </w:pPr>
            <w:r w:rsidRPr="00CD3D8D">
              <w:t>z budżetu państwa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752AA" w:rsidRDefault="00C752AA" w:rsidP="000D0635">
            <w:pPr>
              <w:pStyle w:val="Aliczbytablicy"/>
            </w:pPr>
            <w:r>
              <w:t>6 862 267,0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752AA" w:rsidRDefault="00C752AA" w:rsidP="000D0635">
            <w:pPr>
              <w:pStyle w:val="Aliczbytablicy"/>
            </w:pPr>
            <w:r>
              <w:t>4 158 399,0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752AA" w:rsidRDefault="00C752AA" w:rsidP="000D0635">
            <w:pPr>
              <w:pStyle w:val="Aliczbytablicy"/>
            </w:pPr>
            <w:r>
              <w:t>2 099 879,6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752AA" w:rsidRDefault="00C752AA" w:rsidP="000D0635">
            <w:pPr>
              <w:pStyle w:val="Aliczbytablicy"/>
            </w:pPr>
            <w:r>
              <w:t>519 017,7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752AA" w:rsidRDefault="00C752AA" w:rsidP="000D0635">
            <w:pPr>
              <w:pStyle w:val="Aliczbytablicy"/>
            </w:pPr>
            <w:r>
              <w:t>84 970,6</w:t>
            </w:r>
          </w:p>
        </w:tc>
      </w:tr>
      <w:tr w:rsidR="00F843EC" w:rsidRPr="006D35CF" w:rsidTr="000D0635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843EC" w:rsidRPr="00CD3D8D" w:rsidRDefault="00F843EC" w:rsidP="00F843EC">
            <w:pPr>
              <w:pStyle w:val="Aboczek3"/>
            </w:pPr>
            <w:r w:rsidRPr="00571C34">
              <w:t>w tym na zadania z zakresu administracji rządowej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843EC" w:rsidRDefault="00F843EC" w:rsidP="000D0635">
            <w:pPr>
              <w:pStyle w:val="Aliczbytablicy"/>
            </w:pPr>
            <w:r>
              <w:t>5 909 466,7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843EC" w:rsidRDefault="00F843EC" w:rsidP="000D0635">
            <w:pPr>
              <w:pStyle w:val="Aliczbytablicy"/>
            </w:pPr>
            <w:r>
              <w:t>3 676 176,1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843EC" w:rsidRDefault="00F843EC" w:rsidP="000D0635">
            <w:pPr>
              <w:pStyle w:val="Aliczbytablicy"/>
            </w:pPr>
            <w:r>
              <w:t>1 818 948,6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843EC" w:rsidRDefault="00F843EC" w:rsidP="000D0635">
            <w:pPr>
              <w:pStyle w:val="Aliczbytablicy"/>
            </w:pPr>
            <w:r>
              <w:t>331 882,2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843EC" w:rsidRDefault="00F843EC" w:rsidP="000D0635">
            <w:pPr>
              <w:pStyle w:val="Aliczbytablicy"/>
            </w:pPr>
            <w:r>
              <w:t>82 459,8</w:t>
            </w:r>
          </w:p>
        </w:tc>
      </w:tr>
      <w:tr w:rsidR="00C752AA" w:rsidRPr="006D35CF" w:rsidTr="000D0635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752AA" w:rsidRPr="0019285E" w:rsidRDefault="00C752AA" w:rsidP="00C752AA">
            <w:pPr>
              <w:pStyle w:val="Aboczek2"/>
            </w:pPr>
            <w:r w:rsidRPr="0019285E">
              <w:t>z paragrafów 200 i 620</w:t>
            </w:r>
            <w:r w:rsidRPr="0019285E">
              <w:rPr>
                <w:vertAlign w:val="superscript"/>
              </w:rPr>
              <w:t xml:space="preserve"> 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752AA" w:rsidRDefault="00C752AA" w:rsidP="000D0635">
            <w:pPr>
              <w:pStyle w:val="Aliczbytablicy"/>
            </w:pPr>
            <w:r>
              <w:t>202 793,4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752AA" w:rsidRDefault="00C752AA" w:rsidP="000D0635">
            <w:pPr>
              <w:pStyle w:val="Aliczbytablicy"/>
            </w:pPr>
            <w:r>
              <w:t>124 924,5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752AA" w:rsidRDefault="00C752AA" w:rsidP="000D0635">
            <w:pPr>
              <w:pStyle w:val="Aliczbytablicy"/>
            </w:pPr>
            <w:r>
              <w:t>1 370,3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752AA" w:rsidRDefault="00C752AA" w:rsidP="000D0635">
            <w:pPr>
              <w:pStyle w:val="Aliczbytablicy"/>
            </w:pPr>
            <w:r>
              <w:t>12 716,1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752AA" w:rsidRDefault="00C752AA" w:rsidP="000D0635">
            <w:pPr>
              <w:pStyle w:val="Aliczbytablicy"/>
            </w:pPr>
            <w:r>
              <w:t>63 782,5</w:t>
            </w:r>
          </w:p>
        </w:tc>
      </w:tr>
      <w:tr w:rsidR="00C752AA" w:rsidRPr="006D35CF" w:rsidTr="000D0635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752AA" w:rsidRPr="0019285E" w:rsidRDefault="00C752AA" w:rsidP="00C752AA">
            <w:pPr>
              <w:pStyle w:val="Aboczek2"/>
            </w:pPr>
            <w:r w:rsidRPr="0019285E">
              <w:t>z paragrafów 205 i 625</w:t>
            </w:r>
            <w:r w:rsidRPr="0019285E">
              <w:rPr>
                <w:vertAlign w:val="superscript"/>
              </w:rPr>
              <w:t xml:space="preserve"> 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752AA" w:rsidRDefault="00C752AA" w:rsidP="000D0635">
            <w:pPr>
              <w:pStyle w:val="Aliczbytablicy"/>
            </w:pPr>
            <w:r>
              <w:t>1 606 889,4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752AA" w:rsidRDefault="00C752AA" w:rsidP="000D0635">
            <w:pPr>
              <w:pStyle w:val="Aliczbytablicy"/>
            </w:pPr>
            <w:r>
              <w:t>533 221,5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752AA" w:rsidRDefault="00C752AA" w:rsidP="000D0635">
            <w:pPr>
              <w:pStyle w:val="Aliczbytablicy"/>
            </w:pPr>
            <w:r>
              <w:t>824 956,2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752AA" w:rsidRDefault="00C752AA" w:rsidP="000D0635">
            <w:pPr>
              <w:pStyle w:val="Aliczbytablicy"/>
            </w:pPr>
            <w:r>
              <w:t>115 031,2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752AA" w:rsidRDefault="00C752AA" w:rsidP="000D0635">
            <w:pPr>
              <w:pStyle w:val="Aliczbytablicy"/>
            </w:pPr>
            <w:r>
              <w:t>133 680,5</w:t>
            </w:r>
          </w:p>
        </w:tc>
      </w:tr>
      <w:tr w:rsidR="00C752AA" w:rsidRPr="004A5017" w:rsidTr="000D0635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752AA" w:rsidRPr="004A5017" w:rsidRDefault="00C752AA" w:rsidP="00C752AA">
            <w:pPr>
              <w:pStyle w:val="Aboczek1"/>
              <w:tabs>
                <w:tab w:val="clear" w:pos="1134"/>
                <w:tab w:val="right" w:leader="dot" w:pos="4253"/>
              </w:tabs>
            </w:pPr>
            <w:r w:rsidRPr="004A5017">
              <w:rPr>
                <w:bCs/>
              </w:rPr>
              <w:t>Subwencja ogólna z budżetu państwa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752AA" w:rsidRDefault="00C752AA" w:rsidP="000D0635">
            <w:pPr>
              <w:pStyle w:val="Aliczbytablicy"/>
            </w:pPr>
            <w:r>
              <w:t>7 732 076,5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752AA" w:rsidRDefault="00C752AA" w:rsidP="000D0635">
            <w:pPr>
              <w:pStyle w:val="Aliczbytablicy"/>
            </w:pPr>
            <w:r>
              <w:t>3 586 440,6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752AA" w:rsidRDefault="00C752AA" w:rsidP="000D0635">
            <w:pPr>
              <w:pStyle w:val="Aliczbytablicy"/>
            </w:pPr>
            <w:r>
              <w:t>2 780 815,5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752AA" w:rsidRDefault="00C752AA" w:rsidP="000D0635">
            <w:pPr>
              <w:pStyle w:val="Aliczbytablicy"/>
            </w:pPr>
            <w:r>
              <w:t>1 270 036,0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752AA" w:rsidRDefault="00C752AA" w:rsidP="000D0635">
            <w:pPr>
              <w:pStyle w:val="Aliczbytablicy"/>
            </w:pPr>
            <w:r>
              <w:t>94 784,5</w:t>
            </w:r>
          </w:p>
        </w:tc>
      </w:tr>
      <w:tr w:rsidR="00C752AA" w:rsidRPr="006D35CF" w:rsidTr="000D0635">
        <w:trPr>
          <w:cantSplit/>
        </w:trPr>
        <w:tc>
          <w:tcPr>
            <w:tcW w:w="2765" w:type="dxa"/>
            <w:tcBorders>
              <w:top w:val="single" w:sz="4" w:space="0" w:color="001D77"/>
              <w:bottom w:val="nil"/>
            </w:tcBorders>
            <w:vAlign w:val="center"/>
          </w:tcPr>
          <w:p w:rsidR="00C752AA" w:rsidRPr="00CD3D8D" w:rsidRDefault="00C752AA" w:rsidP="00C752AA">
            <w:pPr>
              <w:pStyle w:val="Aboczek2"/>
            </w:pPr>
            <w:r w:rsidRPr="00CD3D8D">
              <w:t>w tym część oświatowa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center"/>
          </w:tcPr>
          <w:p w:rsidR="00C752AA" w:rsidRDefault="00C752AA" w:rsidP="000D0635">
            <w:pPr>
              <w:pStyle w:val="Aliczbytablicy"/>
            </w:pPr>
            <w:r>
              <w:t>6 219 837,7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center"/>
          </w:tcPr>
          <w:p w:rsidR="00C752AA" w:rsidRDefault="00C752AA" w:rsidP="000D0635">
            <w:pPr>
              <w:pStyle w:val="Aliczbytablicy"/>
            </w:pPr>
            <w:r>
              <w:t>2 727 612,9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center"/>
          </w:tcPr>
          <w:p w:rsidR="00C752AA" w:rsidRDefault="00C752AA" w:rsidP="000D0635">
            <w:pPr>
              <w:pStyle w:val="Aliczbytablicy"/>
            </w:pPr>
            <w:r>
              <w:t>2 489 904,5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center"/>
          </w:tcPr>
          <w:p w:rsidR="00C752AA" w:rsidRDefault="00C752AA" w:rsidP="000D0635">
            <w:pPr>
              <w:pStyle w:val="Aliczbytablicy"/>
            </w:pPr>
            <w:r>
              <w:t>916 854,6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center"/>
          </w:tcPr>
          <w:p w:rsidR="00C752AA" w:rsidRDefault="00C752AA" w:rsidP="000D0635">
            <w:pPr>
              <w:pStyle w:val="Aliczbytablicy"/>
            </w:pPr>
            <w:r>
              <w:t>85 465,8</w:t>
            </w:r>
          </w:p>
        </w:tc>
      </w:tr>
    </w:tbl>
    <w:p w:rsidR="00887705" w:rsidRPr="0019285E" w:rsidRDefault="00887705" w:rsidP="0019285E">
      <w:pPr>
        <w:pStyle w:val="Anotka"/>
        <w:rPr>
          <w:highlight w:val="green"/>
        </w:rPr>
      </w:pPr>
      <w:r w:rsidRPr="0019285E">
        <w:t>a Klasyfikacji dochodów i wydatków budżetowych.</w:t>
      </w:r>
    </w:p>
    <w:p w:rsidR="007F17DD" w:rsidRDefault="005C1DA2" w:rsidP="007F17DD">
      <w:pPr>
        <w:pStyle w:val="Atekstpodstawowy"/>
      </w:pPr>
      <w:r w:rsidRPr="00C27F69">
        <w:rPr>
          <w:noProof/>
        </w:rPr>
        <mc:AlternateContent>
          <mc:Choice Requires="wps">
            <w:drawing>
              <wp:anchor distT="45720" distB="45720" distL="114300" distR="114300" simplePos="0" relativeHeight="251701248" behindDoc="1" locked="0" layoutInCell="1" allowOverlap="1" wp14:anchorId="710BD514" wp14:editId="6DFA54C7">
                <wp:simplePos x="0" y="0"/>
                <wp:positionH relativeFrom="column">
                  <wp:posOffset>5235575</wp:posOffset>
                </wp:positionH>
                <wp:positionV relativeFrom="paragraph">
                  <wp:posOffset>85725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5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0394" w:rsidRPr="00D616D2" w:rsidRDefault="00880394" w:rsidP="005C1DA2">
                            <w:pPr>
                              <w:pStyle w:val="Adymek"/>
                              <w:rPr>
                                <w:bCs w:val="0"/>
                              </w:rPr>
                            </w:pPr>
                            <w:r w:rsidRPr="00571C34">
                              <w:t>Ponad 43% dochodów</w:t>
                            </w:r>
                            <w:r w:rsidRPr="00717884">
                              <w:t xml:space="preserve"> własnych JST stanowiły</w:t>
                            </w:r>
                            <w:r w:rsidRPr="005C1DA2">
                              <w:t xml:space="preserve"> </w:t>
                            </w:r>
                            <w:r>
                              <w:t>d</w:t>
                            </w:r>
                            <w:r w:rsidRPr="005C1DA2">
                              <w:t xml:space="preserve">ochody </w:t>
                            </w:r>
                            <w:r>
                              <w:t>z tytułu udziału w PIT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BD514" id="Pole tekstowe 5" o:spid="_x0000_s1029" type="#_x0000_t202" style="position:absolute;margin-left:412.25pt;margin-top:6.75pt;width:135.85pt;height:65.5pt;z-index:-251615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" filled="f" stroked="f">
                <v:textbox>
                  <w:txbxContent>
                    <w:p w:rsidR="00880394" w:rsidRPr="00D616D2" w:rsidRDefault="00880394" w:rsidP="005C1DA2">
                      <w:pPr>
                        <w:pStyle w:val="Adymek"/>
                        <w:rPr>
                          <w:bCs w:val="0"/>
                        </w:rPr>
                      </w:pPr>
                      <w:r w:rsidRPr="00571C34">
                        <w:t>Ponad 43% dochodów</w:t>
                      </w:r>
                      <w:r w:rsidRPr="00717884">
                        <w:t xml:space="preserve"> własnych JST stanowiły</w:t>
                      </w:r>
                      <w:r w:rsidRPr="005C1DA2">
                        <w:t xml:space="preserve"> </w:t>
                      </w:r>
                      <w:r>
                        <w:t>d</w:t>
                      </w:r>
                      <w:r w:rsidRPr="005C1DA2">
                        <w:t xml:space="preserve">ochody </w:t>
                      </w:r>
                      <w:r>
                        <w:t>z tytułu udziału w PIT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BD73D6" w:rsidRPr="00571C34" w:rsidRDefault="007367EA" w:rsidP="005B1A92">
      <w:pPr>
        <w:pStyle w:val="Atekstpodstawowy"/>
      </w:pPr>
      <w:r w:rsidRPr="00571C34">
        <w:t>W dochodach własnych jednostek samorządu terytorialnego najważniejszymi pozycjami są udziały w podatku dochodowym od osób fizycznych (PIT) oraz w podatku dochodowym od osób prawnych (CIT). W 201</w:t>
      </w:r>
      <w:r w:rsidR="00236690" w:rsidRPr="00571C34">
        <w:t>8</w:t>
      </w:r>
      <w:r w:rsidRPr="00571C34">
        <w:t xml:space="preserve"> r. wpływy z tytułu udziału w PIT wyniosły </w:t>
      </w:r>
      <w:r w:rsidR="00314633" w:rsidRPr="00571C34">
        <w:t>11</w:t>
      </w:r>
      <w:r w:rsidRPr="00571C34">
        <w:t> </w:t>
      </w:r>
      <w:r w:rsidR="00314633" w:rsidRPr="00571C34">
        <w:t>017</w:t>
      </w:r>
      <w:r w:rsidRPr="00571C34">
        <w:t>,</w:t>
      </w:r>
      <w:r w:rsidR="00314633" w:rsidRPr="00571C34">
        <w:t>5</w:t>
      </w:r>
      <w:r w:rsidRPr="00571C34">
        <w:t xml:space="preserve"> mln zł, a z tytułu udziału w CIT – </w:t>
      </w:r>
      <w:r w:rsidR="00314633" w:rsidRPr="00571C34">
        <w:t>3</w:t>
      </w:r>
      <w:r w:rsidRPr="00571C34">
        <w:t> </w:t>
      </w:r>
      <w:r w:rsidR="00314633" w:rsidRPr="00571C34">
        <w:t>231</w:t>
      </w:r>
      <w:r w:rsidRPr="00571C34">
        <w:t>,</w:t>
      </w:r>
      <w:r w:rsidR="00314633" w:rsidRPr="00571C34">
        <w:t>0</w:t>
      </w:r>
      <w:r w:rsidRPr="00571C34">
        <w:t xml:space="preserve"> mln zł, stanowiąc odpowiednio </w:t>
      </w:r>
      <w:r w:rsidR="00BA03AE" w:rsidRPr="00571C34">
        <w:t>43,1</w:t>
      </w:r>
      <w:r w:rsidRPr="00571C34">
        <w:t>% i 12,</w:t>
      </w:r>
      <w:r w:rsidR="00BA03AE" w:rsidRPr="00571C34">
        <w:t>7</w:t>
      </w:r>
      <w:r w:rsidRPr="00571C34">
        <w:t>% dochodów własnych</w:t>
      </w:r>
      <w:r w:rsidR="007F17DD" w:rsidRPr="00571C34">
        <w:t>.</w:t>
      </w:r>
    </w:p>
    <w:p w:rsidR="003E11DF" w:rsidRPr="00571C34" w:rsidRDefault="003E11DF" w:rsidP="005B1A92">
      <w:pPr>
        <w:pStyle w:val="Atekstpodstawowy"/>
      </w:pPr>
    </w:p>
    <w:p w:rsidR="00BD73D6" w:rsidRDefault="00630C61" w:rsidP="004D4CCA">
      <w:pPr>
        <w:pStyle w:val="Atytuwykresu"/>
        <w:ind w:left="822" w:hanging="822"/>
      </w:pPr>
      <w:r w:rsidRPr="00571C34">
        <w:rPr>
          <w:noProof/>
        </w:rPr>
        <w:drawing>
          <wp:anchor distT="0" distB="0" distL="114300" distR="114300" simplePos="0" relativeHeight="25172889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7061200</wp:posOffset>
            </wp:positionV>
            <wp:extent cx="5122545" cy="2758440"/>
            <wp:effectExtent l="0" t="0" r="1905" b="3810"/>
            <wp:wrapTopAndBottom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udżety jst 2018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758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273C" w:rsidRPr="00571C34">
        <w:t xml:space="preserve">Wykres 1. </w:t>
      </w:r>
      <w:r w:rsidR="00BD5F81" w:rsidRPr="00571C34">
        <w:t xml:space="preserve">Struktura dochodów własnych jednostek samorządu terytorialnego według rodzajów </w:t>
      </w:r>
      <w:r w:rsidR="00E3459E" w:rsidRPr="00571C34">
        <w:br/>
      </w:r>
      <w:r w:rsidR="00BD5F81" w:rsidRPr="00571C34">
        <w:t>w 201</w:t>
      </w:r>
      <w:r w:rsidR="00236690" w:rsidRPr="00571C34">
        <w:t>8</w:t>
      </w:r>
      <w:r w:rsidR="00BD5F81" w:rsidRPr="00CD3D8D">
        <w:t xml:space="preserve"> r.</w:t>
      </w:r>
      <w:r w:rsidR="00E468EC">
        <w:t xml:space="preserve"> </w:t>
      </w:r>
    </w:p>
    <w:p w:rsidR="000F2306" w:rsidRDefault="000F2306" w:rsidP="004E1FB8">
      <w:pPr>
        <w:spacing w:before="0" w:after="160" w:line="259" w:lineRule="auto"/>
        <w:jc w:val="center"/>
      </w:pPr>
    </w:p>
    <w:p w:rsidR="00A549ED" w:rsidRDefault="00A549ED">
      <w:pPr>
        <w:spacing w:before="0" w:after="160" w:line="259" w:lineRule="auto"/>
        <w:rPr>
          <w:rFonts w:eastAsia="Times New Roman" w:cs="Times New Roman"/>
          <w:szCs w:val="20"/>
          <w:lang w:eastAsia="pl-PL"/>
        </w:rPr>
      </w:pPr>
      <w:r>
        <w:br w:type="page"/>
      </w:r>
    </w:p>
    <w:p w:rsidR="00553C42" w:rsidRPr="00571C34" w:rsidRDefault="00553C42" w:rsidP="00553C42">
      <w:pPr>
        <w:pStyle w:val="Atekstpodstawowy"/>
      </w:pPr>
      <w:r w:rsidRPr="00571C34">
        <w:t>Porównując strukturę dochodów własnych według rodzajów dla poszczególnych szczebli jednostek samorządu terytorialnego można stwierdzić, że największy udział dochodów z podatku od osób fizycznych wystąpił w budżetach powiatów (</w:t>
      </w:r>
      <w:r w:rsidR="00F52702" w:rsidRPr="00571C34">
        <w:t>63,1</w:t>
      </w:r>
      <w:r w:rsidRPr="00571C34">
        <w:t>%), a z podatku od osób prawnych – w budżecie województwa (81,</w:t>
      </w:r>
      <w:r w:rsidR="00F52702" w:rsidRPr="00571C34">
        <w:t>0</w:t>
      </w:r>
      <w:r w:rsidRPr="00571C34">
        <w:t>%). Ponadto dla budżetów gmin i miast na prawach powiatu istotnym źródłem dochodów jest podatek od nieruchomości, stanowiący odpowiednio 2</w:t>
      </w:r>
      <w:r w:rsidR="00F52702" w:rsidRPr="00571C34">
        <w:t>2</w:t>
      </w:r>
      <w:r w:rsidRPr="00571C34">
        <w:t xml:space="preserve">,6% i </w:t>
      </w:r>
      <w:r w:rsidR="00F52702" w:rsidRPr="00571C34">
        <w:t>11,5</w:t>
      </w:r>
      <w:r w:rsidRPr="00571C34">
        <w:t>% dochodów własnych tych jednostek.</w:t>
      </w:r>
    </w:p>
    <w:p w:rsidR="00CE6A92" w:rsidRPr="00571C34" w:rsidRDefault="00CE6A92" w:rsidP="00553C42">
      <w:pPr>
        <w:pStyle w:val="Atekstpodstawowy"/>
      </w:pPr>
      <w:r w:rsidRPr="00571C34">
        <w:t>Oprócz dochodów własnych, w 201</w:t>
      </w:r>
      <w:r w:rsidR="00236690" w:rsidRPr="00571C34">
        <w:t>8</w:t>
      </w:r>
      <w:r w:rsidRPr="00571C34">
        <w:t xml:space="preserve"> r. na rachunki jednostek samorządu terytorialnego wpłynęły dotacje w kwocie </w:t>
      </w:r>
      <w:r w:rsidR="00346241" w:rsidRPr="00571C34">
        <w:t>9</w:t>
      </w:r>
      <w:r w:rsidRPr="00571C34">
        <w:t> </w:t>
      </w:r>
      <w:r w:rsidR="00346241" w:rsidRPr="00571C34">
        <w:t>165</w:t>
      </w:r>
      <w:r w:rsidRPr="00571C34">
        <w:t>,</w:t>
      </w:r>
      <w:r w:rsidR="00346241" w:rsidRPr="00571C34">
        <w:t>2</w:t>
      </w:r>
      <w:r w:rsidRPr="00571C34">
        <w:t xml:space="preserve"> mln zł, z czego </w:t>
      </w:r>
      <w:r w:rsidR="000261E2" w:rsidRPr="00571C34">
        <w:t>1 809</w:t>
      </w:r>
      <w:r w:rsidRPr="00571C34">
        <w:t>,</w:t>
      </w:r>
      <w:r w:rsidR="000261E2" w:rsidRPr="00571C34">
        <w:t>7</w:t>
      </w:r>
      <w:r w:rsidRPr="00571C34">
        <w:t xml:space="preserve"> mln zł to dotacje z paragrafów 200 i 620 oraz 205 i 625 klasyfikacji budżetowej</w:t>
      </w:r>
      <w:r w:rsidRPr="00571C34">
        <w:rPr>
          <w:rStyle w:val="Odwoanieprzypisudolnego"/>
          <w:rFonts w:cs="Arial"/>
        </w:rPr>
        <w:footnoteReference w:id="1"/>
      </w:r>
      <w:r w:rsidRPr="00571C34">
        <w:t xml:space="preserve">. Łącznie dotacje stanowiły </w:t>
      </w:r>
      <w:r w:rsidR="00346241" w:rsidRPr="00571C34">
        <w:t>21,6</w:t>
      </w:r>
      <w:r w:rsidRPr="00571C34">
        <w:t>% ogółu dochodów, od 10,</w:t>
      </w:r>
      <w:r w:rsidR="001430F7" w:rsidRPr="00571C34">
        <w:t>0</w:t>
      </w:r>
      <w:r w:rsidRPr="00571C34">
        <w:t xml:space="preserve">% w budżecie województwa do </w:t>
      </w:r>
      <w:r w:rsidR="001430F7" w:rsidRPr="00571C34">
        <w:t>31,6</w:t>
      </w:r>
      <w:r w:rsidRPr="00571C34">
        <w:t>% budżetach gmin.</w:t>
      </w:r>
    </w:p>
    <w:p w:rsidR="00BD5F81" w:rsidRPr="00571C34" w:rsidRDefault="00062B79" w:rsidP="00553C42">
      <w:pPr>
        <w:pStyle w:val="Atekstpodstawowy"/>
      </w:pPr>
      <w:r w:rsidRPr="00571C34">
        <w:rPr>
          <w:noProof/>
        </w:rPr>
        <mc:AlternateContent>
          <mc:Choice Requires="wps">
            <w:drawing>
              <wp:anchor distT="45720" distB="45720" distL="114300" distR="114300" simplePos="0" relativeHeight="251703296" behindDoc="1" locked="0" layoutInCell="1" allowOverlap="1" wp14:anchorId="5E62135C" wp14:editId="738DAABD">
                <wp:simplePos x="0" y="0"/>
                <wp:positionH relativeFrom="column">
                  <wp:posOffset>5234940</wp:posOffset>
                </wp:positionH>
                <wp:positionV relativeFrom="paragraph">
                  <wp:posOffset>686641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1" name="Pole tekstow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0394" w:rsidRPr="00D616D2" w:rsidRDefault="00880394" w:rsidP="00423F16">
                            <w:pPr>
                              <w:pStyle w:val="Adymek"/>
                              <w:rPr>
                                <w:bCs w:val="0"/>
                              </w:rPr>
                            </w:pPr>
                            <w:r w:rsidRPr="00571C34">
                              <w:t xml:space="preserve">Dochody ogółem były </w:t>
                            </w:r>
                            <w:r w:rsidRPr="00571C34">
                              <w:br/>
                              <w:t>o 10,5%</w:t>
                            </w:r>
                            <w:r>
                              <w:t xml:space="preserve"> wyższe niż przed </w:t>
                            </w:r>
                            <w:r>
                              <w:br/>
                              <w:t>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2135C" id="Pole tekstowe 11" o:spid="_x0000_s1030" type="#_x0000_t202" style="position:absolute;margin-left:412.2pt;margin-top:54.05pt;width:135.85pt;height:65.5pt;z-index:-251613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" filled="f" stroked="f">
                <v:textbox>
                  <w:txbxContent>
                    <w:p w:rsidR="00880394" w:rsidRPr="00D616D2" w:rsidRDefault="00880394" w:rsidP="00423F16">
                      <w:pPr>
                        <w:pStyle w:val="Adymek"/>
                        <w:rPr>
                          <w:bCs w:val="0"/>
                        </w:rPr>
                      </w:pPr>
                      <w:r w:rsidRPr="00571C34">
                        <w:t xml:space="preserve">Dochody ogółem były </w:t>
                      </w:r>
                      <w:r w:rsidRPr="00571C34">
                        <w:br/>
                        <w:t>o 10,5%</w:t>
                      </w:r>
                      <w:r>
                        <w:t xml:space="preserve"> wyższe niż przed </w:t>
                      </w:r>
                      <w:r>
                        <w:br/>
                        <w:t>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E6A92" w:rsidRPr="00571C34">
        <w:t>Ponadto jednostki samorządu terytorialnego otrzymały</w:t>
      </w:r>
      <w:r w:rsidR="00553C42" w:rsidRPr="00571C34">
        <w:t xml:space="preserve"> subwencj</w:t>
      </w:r>
      <w:r w:rsidR="00CE6A92" w:rsidRPr="00571C34">
        <w:t>ę</w:t>
      </w:r>
      <w:r w:rsidR="00553C42" w:rsidRPr="00571C34">
        <w:t xml:space="preserve"> ogóln</w:t>
      </w:r>
      <w:r w:rsidR="00CE6A92" w:rsidRPr="00571C34">
        <w:t>ą</w:t>
      </w:r>
      <w:r w:rsidR="00553C42" w:rsidRPr="00571C34">
        <w:t xml:space="preserve"> z budżetu państwa w wysokości 7 </w:t>
      </w:r>
      <w:r w:rsidR="002E293A" w:rsidRPr="00571C34">
        <w:t>732</w:t>
      </w:r>
      <w:r w:rsidR="00553C42" w:rsidRPr="00571C34">
        <w:t>,</w:t>
      </w:r>
      <w:r w:rsidR="002E293A" w:rsidRPr="00571C34">
        <w:t>1</w:t>
      </w:r>
      <w:r w:rsidR="00553C42" w:rsidRPr="00571C34">
        <w:t xml:space="preserve"> mln zł, tj. </w:t>
      </w:r>
      <w:r w:rsidR="002E293A" w:rsidRPr="00571C34">
        <w:t>18,2</w:t>
      </w:r>
      <w:r w:rsidR="00553C42" w:rsidRPr="00571C34">
        <w:t>% ogółu dochodów. Największą część subwencji ogólnej (</w:t>
      </w:r>
      <w:r w:rsidR="000261E2" w:rsidRPr="00571C34">
        <w:t>80</w:t>
      </w:r>
      <w:r w:rsidR="00553C42" w:rsidRPr="00571C34">
        <w:t>,</w:t>
      </w:r>
      <w:r w:rsidR="000261E2" w:rsidRPr="00571C34">
        <w:t>4</w:t>
      </w:r>
      <w:r w:rsidR="00553C42" w:rsidRPr="00571C34">
        <w:t xml:space="preserve">%) stanowiła część oświatowa – </w:t>
      </w:r>
      <w:r w:rsidR="000261E2" w:rsidRPr="00571C34">
        <w:t>6</w:t>
      </w:r>
      <w:r w:rsidR="00553C42" w:rsidRPr="00571C34">
        <w:t> </w:t>
      </w:r>
      <w:r w:rsidR="000261E2" w:rsidRPr="00571C34">
        <w:t>219</w:t>
      </w:r>
      <w:r w:rsidR="00553C42" w:rsidRPr="00571C34">
        <w:t>,</w:t>
      </w:r>
      <w:r w:rsidR="000261E2" w:rsidRPr="00571C34">
        <w:t>8</w:t>
      </w:r>
      <w:r w:rsidR="00553C42" w:rsidRPr="00571C34">
        <w:t xml:space="preserve"> mln zł. Subwencja ogólna miała największy udział w dochodach budżetów powiatów (</w:t>
      </w:r>
      <w:r w:rsidR="002E293A" w:rsidRPr="00571C34">
        <w:t>35,5</w:t>
      </w:r>
      <w:r w:rsidR="00553C42" w:rsidRPr="00571C34">
        <w:t>%), a najmniejszy – w budżecie województwa (3,</w:t>
      </w:r>
      <w:r w:rsidR="002E293A" w:rsidRPr="00571C34">
        <w:t>2</w:t>
      </w:r>
      <w:r w:rsidR="00553C42" w:rsidRPr="00571C34">
        <w:t>%)</w:t>
      </w:r>
      <w:r w:rsidR="00BD5F81" w:rsidRPr="00571C34">
        <w:t>.</w:t>
      </w:r>
    </w:p>
    <w:p w:rsidR="00BD5F81" w:rsidRPr="00CC7B81" w:rsidRDefault="00553C42" w:rsidP="00BD5F81">
      <w:pPr>
        <w:pStyle w:val="Atekstpodstawowy"/>
      </w:pPr>
      <w:r w:rsidRPr="00571C34">
        <w:t>W porównaniu z 201</w:t>
      </w:r>
      <w:r w:rsidR="00236690" w:rsidRPr="00571C34">
        <w:t>7</w:t>
      </w:r>
      <w:r w:rsidRPr="00571C34">
        <w:t xml:space="preserve"> r. dochody ogółem jednostek samorządu terytorialnego były wyższe </w:t>
      </w:r>
      <w:r w:rsidR="00D42185" w:rsidRPr="00571C34">
        <w:br/>
      </w:r>
      <w:r w:rsidRPr="00571C34">
        <w:t xml:space="preserve">o </w:t>
      </w:r>
      <w:r w:rsidR="002E293A" w:rsidRPr="00571C34">
        <w:t>4</w:t>
      </w:r>
      <w:r w:rsidRPr="00571C34">
        <w:t> </w:t>
      </w:r>
      <w:r w:rsidR="002E293A" w:rsidRPr="00571C34">
        <w:t>016</w:t>
      </w:r>
      <w:r w:rsidRPr="00571C34">
        <w:t>,</w:t>
      </w:r>
      <w:r w:rsidR="002E293A" w:rsidRPr="00571C34">
        <w:t>7</w:t>
      </w:r>
      <w:r w:rsidRPr="00571C34">
        <w:t xml:space="preserve"> mln zł, tj. o </w:t>
      </w:r>
      <w:r w:rsidR="002E293A" w:rsidRPr="00571C34">
        <w:t>10,5</w:t>
      </w:r>
      <w:r w:rsidRPr="00571C34">
        <w:t xml:space="preserve">%. Większy </w:t>
      </w:r>
      <w:r w:rsidR="00FE4D46" w:rsidRPr="00571C34">
        <w:t xml:space="preserve">niż przeciętnie </w:t>
      </w:r>
      <w:r w:rsidRPr="00571C34">
        <w:t xml:space="preserve">wzrost dochodów odnotowano w budżecie województwa (o </w:t>
      </w:r>
      <w:r w:rsidR="002E293A" w:rsidRPr="00571C34">
        <w:t>16,3</w:t>
      </w:r>
      <w:r w:rsidRPr="00571C34">
        <w:t xml:space="preserve">%) i w budżetach </w:t>
      </w:r>
      <w:r w:rsidR="002E293A" w:rsidRPr="00571C34">
        <w:t xml:space="preserve">powiatów </w:t>
      </w:r>
      <w:r w:rsidRPr="00571C34">
        <w:t xml:space="preserve">(o </w:t>
      </w:r>
      <w:r w:rsidR="002E293A" w:rsidRPr="00571C34">
        <w:t>11,2</w:t>
      </w:r>
      <w:r w:rsidRPr="00571C34">
        <w:t xml:space="preserve">%), natomiast mniejszy w budżetach </w:t>
      </w:r>
      <w:r w:rsidR="002E293A" w:rsidRPr="00571C34">
        <w:t xml:space="preserve">gmin </w:t>
      </w:r>
      <w:r w:rsidRPr="00571C34">
        <w:t xml:space="preserve">(o </w:t>
      </w:r>
      <w:r w:rsidR="002E293A" w:rsidRPr="00571C34">
        <w:t>10,1</w:t>
      </w:r>
      <w:r w:rsidRPr="00571C34">
        <w:t xml:space="preserve">%) i </w:t>
      </w:r>
      <w:r w:rsidR="002E293A" w:rsidRPr="00571C34">
        <w:t xml:space="preserve">miast na prawach powiatu </w:t>
      </w:r>
      <w:r w:rsidRPr="00571C34">
        <w:t xml:space="preserve">(o </w:t>
      </w:r>
      <w:r w:rsidR="002E293A" w:rsidRPr="00571C34">
        <w:t>9,8</w:t>
      </w:r>
      <w:r w:rsidRPr="00571C34">
        <w:t>%).</w:t>
      </w:r>
      <w:r w:rsidR="00BD5F81" w:rsidRPr="00CD3D8D">
        <w:t xml:space="preserve"> </w:t>
      </w:r>
    </w:p>
    <w:p w:rsidR="00E34B97" w:rsidRDefault="00C81675" w:rsidP="00F46B3E">
      <w:pPr>
        <w:pStyle w:val="Atekstpodstawowy"/>
      </w:pPr>
      <w:r w:rsidRPr="004C3446">
        <w:t>Dochody ogółem wzrosły głównie dzięki większ</w:t>
      </w:r>
      <w:r w:rsidR="00E34B97">
        <w:t>ym</w:t>
      </w:r>
      <w:r w:rsidRPr="004C3446">
        <w:t xml:space="preserve"> </w:t>
      </w:r>
      <w:r w:rsidR="00E34B97" w:rsidRPr="00C632E8">
        <w:t>dochod</w:t>
      </w:r>
      <w:r w:rsidR="00E34B97">
        <w:t>om</w:t>
      </w:r>
      <w:r w:rsidR="00E34B97" w:rsidRPr="00C632E8">
        <w:t xml:space="preserve"> z tytułu udziału we wpływach </w:t>
      </w:r>
      <w:r w:rsidR="00E34B97">
        <w:br/>
      </w:r>
      <w:r w:rsidR="00E34B97" w:rsidRPr="00571C34">
        <w:t>z podatku dochodowym od osób fizycznych – o 1 370,4 mln zł (o 14,2%) i od osób prawnych – o 450,9 mln zł (o 16,2%)</w:t>
      </w:r>
      <w:r w:rsidR="00A608DD" w:rsidRPr="00571C34">
        <w:t xml:space="preserve">. </w:t>
      </w:r>
      <w:r w:rsidR="00F32DC5" w:rsidRPr="00571C34">
        <w:t>Z</w:t>
      </w:r>
      <w:r w:rsidR="00A608DD" w:rsidRPr="00571C34">
        <w:t xml:space="preserve">nacznie wzrosła </w:t>
      </w:r>
      <w:r w:rsidR="00F32DC5" w:rsidRPr="00571C34">
        <w:t xml:space="preserve">również </w:t>
      </w:r>
      <w:r w:rsidR="00E34B97" w:rsidRPr="00571C34">
        <w:t>kwo</w:t>
      </w:r>
      <w:r w:rsidR="00A608DD" w:rsidRPr="00571C34">
        <w:t>ta</w:t>
      </w:r>
      <w:r w:rsidR="00E34B97" w:rsidRPr="00571C34">
        <w:t xml:space="preserve"> dotacji z paragrafów 205 i 625 klasyfikacji budżetowej – o 7</w:t>
      </w:r>
      <w:r w:rsidR="006F1F10">
        <w:t>98</w:t>
      </w:r>
      <w:r w:rsidR="00E34B97" w:rsidRPr="00571C34">
        <w:t>,6 mln zł (o 98,8%)</w:t>
      </w:r>
      <w:r w:rsidR="00A608DD" w:rsidRPr="00571C34">
        <w:t xml:space="preserve"> oraz </w:t>
      </w:r>
      <w:r w:rsidR="00452C97" w:rsidRPr="00571C34">
        <w:t xml:space="preserve">kwota </w:t>
      </w:r>
      <w:r w:rsidR="00A608DD" w:rsidRPr="00571C34">
        <w:t>subwencj</w:t>
      </w:r>
      <w:r w:rsidR="00452C97" w:rsidRPr="00571C34">
        <w:t>i</w:t>
      </w:r>
      <w:r w:rsidR="00A608DD" w:rsidRPr="00571C34">
        <w:t xml:space="preserve"> oświatow</w:t>
      </w:r>
      <w:r w:rsidR="00452C97" w:rsidRPr="00571C34">
        <w:t>ej</w:t>
      </w:r>
      <w:r w:rsidR="00A608DD" w:rsidRPr="00571C34">
        <w:t xml:space="preserve"> –</w:t>
      </w:r>
      <w:r w:rsidR="00625F93" w:rsidRPr="00571C34">
        <w:t xml:space="preserve"> </w:t>
      </w:r>
      <w:r w:rsidR="00A608DD" w:rsidRPr="00571C34">
        <w:t>o 276,7 mln zł (o 4,7%)</w:t>
      </w:r>
      <w:r w:rsidR="00E34B97" w:rsidRPr="00571C34">
        <w:t>.</w:t>
      </w:r>
      <w:r w:rsidR="00E34B97">
        <w:t xml:space="preserve"> </w:t>
      </w:r>
    </w:p>
    <w:p w:rsidR="00C81675" w:rsidRDefault="00C81675" w:rsidP="000E240E">
      <w:pPr>
        <w:pStyle w:val="Atekstpodstawowy"/>
      </w:pPr>
      <w:r w:rsidRPr="00F46B3E">
        <w:t>W strukturze dochodów jednostek samorządu terytorialnego według działów klasyfikacji budżetowej główną pozycją są „Dochody od osób prawnych, od osób fizycznych i od innych jednostek nieposiadających osobowości prawnej”. Z tego źródła w 201</w:t>
      </w:r>
      <w:r w:rsidR="00236690" w:rsidRPr="00F46B3E">
        <w:t>8</w:t>
      </w:r>
      <w:r w:rsidRPr="00F46B3E">
        <w:t xml:space="preserve"> r. pochodziło 4</w:t>
      </w:r>
      <w:r w:rsidR="00571C34" w:rsidRPr="00F46B3E">
        <w:t>6</w:t>
      </w:r>
      <w:r w:rsidRPr="00F46B3E">
        <w:t>,5% ogółu dochodów (o 1,</w:t>
      </w:r>
      <w:r w:rsidR="00571C34" w:rsidRPr="00F46B3E">
        <w:t>0</w:t>
      </w:r>
      <w:r w:rsidRPr="00F46B3E">
        <w:t xml:space="preserve"> p. proc. więcej w stosunku do roku poprzedniego). Omawiane dochody najwyższy udział miały w budżecie województwa (</w:t>
      </w:r>
      <w:r w:rsidR="00571C34" w:rsidRPr="00F46B3E">
        <w:t>82,9</w:t>
      </w:r>
      <w:r w:rsidRPr="00F46B3E">
        <w:t>%), najniższy zaś w budżetach powiatów (</w:t>
      </w:r>
      <w:r w:rsidR="00571C34" w:rsidRPr="00F46B3E">
        <w:t>29,2</w:t>
      </w:r>
      <w:r w:rsidRPr="00F46B3E">
        <w:t>%). Ważnym źródłem dochodów są także „Różne rozliczenia”, które stanowiły średnio 19,</w:t>
      </w:r>
      <w:r w:rsidR="00571C34" w:rsidRPr="00F46B3E">
        <w:t>2</w:t>
      </w:r>
      <w:r w:rsidRPr="00F46B3E">
        <w:t xml:space="preserve">% (od </w:t>
      </w:r>
      <w:r w:rsidR="00571C34" w:rsidRPr="00F46B3E">
        <w:t>9,8</w:t>
      </w:r>
      <w:r w:rsidRPr="00F46B3E">
        <w:t xml:space="preserve">% w budżecie województwa do </w:t>
      </w:r>
      <w:r w:rsidR="00571C34" w:rsidRPr="00F46B3E">
        <w:t>35,7</w:t>
      </w:r>
      <w:r w:rsidRPr="00F46B3E">
        <w:t>% w budżetach powiatów). Ponadto znaczny udział miały dochody z działu „Rodzina” (1</w:t>
      </w:r>
      <w:r w:rsidR="00571C34" w:rsidRPr="00F46B3E">
        <w:t>2</w:t>
      </w:r>
      <w:r w:rsidRPr="00F46B3E">
        <w:t>,1%), „Transport i łączność” (6,</w:t>
      </w:r>
      <w:r w:rsidR="00880394" w:rsidRPr="00F46B3E">
        <w:t>9</w:t>
      </w:r>
      <w:r w:rsidRPr="00F46B3E">
        <w:t>%) oraz „Gospodarka mieszkaniowa” (</w:t>
      </w:r>
      <w:r w:rsidR="00817C19" w:rsidRPr="00F46B3E">
        <w:t>5,4</w:t>
      </w:r>
      <w:r w:rsidRPr="00F46B3E">
        <w:t>%).</w:t>
      </w:r>
      <w:r w:rsidRPr="00CD3D8D">
        <w:t xml:space="preserve"> </w:t>
      </w:r>
    </w:p>
    <w:p w:rsidR="00C81675" w:rsidRDefault="00C81675" w:rsidP="00C81675">
      <w:pPr>
        <w:pStyle w:val="Atekstpodstawowy"/>
      </w:pPr>
      <w:r w:rsidRPr="00BD73D6">
        <w:t xml:space="preserve">Jednostki poszczególnych szczebli samorządu </w:t>
      </w:r>
      <w:r w:rsidRPr="005F0263">
        <w:t>terytorialnego znacznie różnią się między sobą wielkością dochodów w przeliczeniu na 1 mieszkańca. [patrz tablica 1]</w:t>
      </w:r>
      <w:r w:rsidRPr="00BD73D6">
        <w:t xml:space="preserve"> </w:t>
      </w:r>
    </w:p>
    <w:p w:rsidR="00C81675" w:rsidRPr="00F46B3E" w:rsidRDefault="00C81675" w:rsidP="00C81675">
      <w:pPr>
        <w:pStyle w:val="Atekstpodstawowy"/>
      </w:pPr>
      <w:r w:rsidRPr="00F46B3E">
        <w:t>Przeciętna wartość tego wskaźnika dla gmin w 201</w:t>
      </w:r>
      <w:r w:rsidR="002F4BD1" w:rsidRPr="00F46B3E">
        <w:t>8</w:t>
      </w:r>
      <w:r w:rsidRPr="00F46B3E">
        <w:t xml:space="preserve"> r. kształtowała się na poziomie 4 </w:t>
      </w:r>
      <w:r w:rsidR="002F4BD1" w:rsidRPr="00F46B3E">
        <w:t>984</w:t>
      </w:r>
      <w:r w:rsidRPr="00F46B3E">
        <w:t xml:space="preserve"> zł. Stosunkowo najwyższy dochód odnotowano w gminach: </w:t>
      </w:r>
      <w:r w:rsidR="002F4BD1" w:rsidRPr="00F46B3E">
        <w:t xml:space="preserve">Podkowa Leśna (9 337 zł), </w:t>
      </w:r>
      <w:r w:rsidRPr="00F46B3E">
        <w:t>Nadarzyn (</w:t>
      </w:r>
      <w:r w:rsidR="002F4BD1" w:rsidRPr="00F46B3E">
        <w:t>8</w:t>
      </w:r>
      <w:r w:rsidRPr="00F46B3E">
        <w:t> 91</w:t>
      </w:r>
      <w:r w:rsidR="002F4BD1" w:rsidRPr="00F46B3E">
        <w:t>3</w:t>
      </w:r>
      <w:r w:rsidRPr="00F46B3E">
        <w:t xml:space="preserve"> zł) </w:t>
      </w:r>
      <w:r w:rsidR="005F0263" w:rsidRPr="00F46B3E">
        <w:t xml:space="preserve">i </w:t>
      </w:r>
      <w:r w:rsidR="002F4BD1" w:rsidRPr="00F46B3E">
        <w:t>Michałowice</w:t>
      </w:r>
      <w:r w:rsidR="005F0263" w:rsidRPr="00F46B3E">
        <w:t xml:space="preserve"> (</w:t>
      </w:r>
      <w:r w:rsidR="002F4BD1" w:rsidRPr="00F46B3E">
        <w:t>8</w:t>
      </w:r>
      <w:r w:rsidR="005F0263" w:rsidRPr="00F46B3E">
        <w:t> </w:t>
      </w:r>
      <w:r w:rsidR="002F4BD1" w:rsidRPr="00F46B3E">
        <w:t>161</w:t>
      </w:r>
      <w:r w:rsidR="005F0263" w:rsidRPr="00F46B3E">
        <w:t xml:space="preserve"> zł)</w:t>
      </w:r>
      <w:r w:rsidRPr="00F46B3E">
        <w:t xml:space="preserve">, najniższy zaś wystąpił w gminach: </w:t>
      </w:r>
      <w:r w:rsidR="002F4BD1" w:rsidRPr="00F46B3E">
        <w:t xml:space="preserve">Solec nad Wisłą (3 574 zł), Lipsko (3 635 zł) </w:t>
      </w:r>
      <w:r w:rsidR="005B2541" w:rsidRPr="00F46B3E">
        <w:t xml:space="preserve">oraz </w:t>
      </w:r>
      <w:r w:rsidRPr="00F46B3E">
        <w:t>Przysucha (3 </w:t>
      </w:r>
      <w:r w:rsidR="005B2541" w:rsidRPr="00F46B3E">
        <w:t>6</w:t>
      </w:r>
      <w:r w:rsidRPr="00F46B3E">
        <w:t>7</w:t>
      </w:r>
      <w:r w:rsidR="005B2541" w:rsidRPr="00F46B3E">
        <w:t>7</w:t>
      </w:r>
      <w:r w:rsidRPr="00F46B3E">
        <w:t xml:space="preserve"> zł). Z powyższego wynika, że dochody gminy o najwyższych </w:t>
      </w:r>
      <w:r w:rsidRPr="00F46B3E">
        <w:rPr>
          <w:i/>
          <w:iCs/>
        </w:rPr>
        <w:t>per capita</w:t>
      </w:r>
      <w:r w:rsidRPr="00F46B3E">
        <w:t xml:space="preserve"> dochodach były 2,</w:t>
      </w:r>
      <w:r w:rsidR="005B2541" w:rsidRPr="00F46B3E">
        <w:t>6</w:t>
      </w:r>
      <w:r w:rsidRPr="00F46B3E">
        <w:t xml:space="preserve"> razy wyższe niż w gminie o najniższych dochodach.</w:t>
      </w:r>
    </w:p>
    <w:p w:rsidR="004D6F9A" w:rsidRPr="00BD73D6" w:rsidRDefault="00C81675" w:rsidP="00C81675">
      <w:pPr>
        <w:pStyle w:val="Atekstpodstawowy"/>
        <w:rPr>
          <w:strike/>
        </w:rPr>
      </w:pPr>
      <w:r w:rsidRPr="00F46B3E">
        <w:t xml:space="preserve">Z budżetów miast na prawach powiatu na 1 mieszkańca przypadało przeciętnie </w:t>
      </w:r>
      <w:r w:rsidR="003F23E2" w:rsidRPr="00F46B3E">
        <w:t>9</w:t>
      </w:r>
      <w:r w:rsidRPr="00F46B3E">
        <w:t> </w:t>
      </w:r>
      <w:r w:rsidR="003F23E2" w:rsidRPr="00F46B3E">
        <w:t>021</w:t>
      </w:r>
      <w:r w:rsidRPr="00F46B3E">
        <w:t xml:space="preserve"> zł dochodów – od 5 </w:t>
      </w:r>
      <w:r w:rsidR="003F23E2" w:rsidRPr="00F46B3E">
        <w:t>626</w:t>
      </w:r>
      <w:r w:rsidRPr="00F46B3E">
        <w:t xml:space="preserve"> zł w Radomiu do </w:t>
      </w:r>
      <w:r w:rsidR="003F23E2" w:rsidRPr="00F46B3E">
        <w:t>9</w:t>
      </w:r>
      <w:r w:rsidRPr="00F46B3E">
        <w:t> </w:t>
      </w:r>
      <w:r w:rsidR="003F23E2" w:rsidRPr="00F46B3E">
        <w:t>610</w:t>
      </w:r>
      <w:r w:rsidRPr="00F46B3E">
        <w:t xml:space="preserve"> zł w m.st. Warszawie</w:t>
      </w:r>
      <w:r w:rsidR="004D6F9A" w:rsidRPr="00F46B3E">
        <w:t>.</w:t>
      </w:r>
    </w:p>
    <w:p w:rsidR="003E50FC" w:rsidRDefault="003E50FC">
      <w:pPr>
        <w:spacing w:before="0" w:after="160" w:line="259" w:lineRule="auto"/>
        <w:rPr>
          <w:rFonts w:eastAsia="Times New Roman" w:cs="Times New Roman"/>
          <w:b/>
          <w:bCs/>
          <w:kern w:val="28"/>
          <w:sz w:val="18"/>
          <w:szCs w:val="32"/>
          <w:lang w:eastAsia="pl-PL"/>
        </w:rPr>
      </w:pPr>
      <w:r>
        <w:br w:type="page"/>
      </w:r>
    </w:p>
    <w:p w:rsidR="0004074E" w:rsidRPr="005F129F" w:rsidRDefault="00EB001C" w:rsidP="00EB001C">
      <w:pPr>
        <w:pStyle w:val="Atytuwykresu"/>
      </w:pPr>
      <w:r>
        <w:t xml:space="preserve">Mapa 1. </w:t>
      </w:r>
      <w:r w:rsidR="0004074E" w:rsidRPr="009020CD">
        <w:t xml:space="preserve">Dochody budżetów gmin na 1 mieszkańca </w:t>
      </w:r>
      <w:r w:rsidR="0004074E" w:rsidRPr="00F46B3E">
        <w:t>w 201</w:t>
      </w:r>
      <w:r w:rsidR="00236690" w:rsidRPr="00F46B3E">
        <w:t>8</w:t>
      </w:r>
      <w:r w:rsidR="0004074E" w:rsidRPr="004130B2">
        <w:t xml:space="preserve"> r</w:t>
      </w:r>
      <w:r w:rsidR="0004074E" w:rsidRPr="00547E1C">
        <w:t>.</w:t>
      </w:r>
    </w:p>
    <w:p w:rsidR="0004074E" w:rsidRPr="00D23BAF" w:rsidRDefault="00D932FF" w:rsidP="0004074E">
      <w:pPr>
        <w:spacing w:line="360" w:lineRule="auto"/>
        <w:jc w:val="center"/>
      </w:pPr>
      <w:r>
        <w:rPr>
          <w:noProof/>
          <w:lang w:eastAsia="pl-PL"/>
        </w:rPr>
        <w:drawing>
          <wp:anchor distT="0" distB="0" distL="114300" distR="114300" simplePos="0" relativeHeight="25173401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1144905</wp:posOffset>
            </wp:positionV>
            <wp:extent cx="5122545" cy="5270500"/>
            <wp:effectExtent l="0" t="0" r="1905" b="6350"/>
            <wp:wrapTopAndBottom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budżety jst 2018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527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F6AC7" w:rsidRDefault="000F6AC7" w:rsidP="003E11DF">
      <w:pPr>
        <w:pStyle w:val="Atekstpodstawowy"/>
      </w:pPr>
    </w:p>
    <w:p w:rsidR="0004074E" w:rsidRPr="005F129F" w:rsidRDefault="00630C61" w:rsidP="00EB001C">
      <w:pPr>
        <w:pStyle w:val="Atytuwykresu"/>
      </w:pPr>
      <w:r>
        <w:rPr>
          <w:noProof/>
        </w:rPr>
        <w:drawing>
          <wp:anchor distT="0" distB="0" distL="114300" distR="114300" simplePos="0" relativeHeight="25173094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6924040</wp:posOffset>
            </wp:positionV>
            <wp:extent cx="4596393" cy="1743460"/>
            <wp:effectExtent l="0" t="0" r="0" b="9525"/>
            <wp:wrapTopAndBottom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budżety jst 2018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6393" cy="1743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B001C">
        <w:t xml:space="preserve">Wykres 2. </w:t>
      </w:r>
      <w:r w:rsidR="0004074E" w:rsidRPr="005F129F">
        <w:t xml:space="preserve">Dochody budżetów miast na prawach powiatu na 1 </w:t>
      </w:r>
      <w:r w:rsidR="0004074E" w:rsidRPr="009020CD">
        <w:t xml:space="preserve">mieszkańca </w:t>
      </w:r>
      <w:r w:rsidR="0004074E" w:rsidRPr="00F46B3E">
        <w:t>w 201</w:t>
      </w:r>
      <w:r w:rsidR="00236690" w:rsidRPr="00F46B3E">
        <w:t>8</w:t>
      </w:r>
      <w:r w:rsidR="0004074E" w:rsidRPr="00547E1C">
        <w:t xml:space="preserve"> r.</w:t>
      </w:r>
      <w:r w:rsidR="00822AA7">
        <w:t xml:space="preserve"> </w:t>
      </w:r>
    </w:p>
    <w:p w:rsidR="0004074E" w:rsidRPr="00F840DE" w:rsidRDefault="0004074E" w:rsidP="0004074E">
      <w:pPr>
        <w:spacing w:line="360" w:lineRule="auto"/>
        <w:jc w:val="center"/>
      </w:pPr>
    </w:p>
    <w:p w:rsidR="0004074E" w:rsidRPr="00E558CE" w:rsidRDefault="0004074E" w:rsidP="0004074E">
      <w:pPr>
        <w:spacing w:line="360" w:lineRule="auto"/>
        <w:jc w:val="center"/>
        <w:rPr>
          <w:rFonts w:ascii="Arial" w:hAnsi="Arial" w:cs="Arial"/>
          <w:b/>
          <w:bCs/>
          <w:sz w:val="16"/>
          <w:szCs w:val="16"/>
        </w:rPr>
      </w:pPr>
    </w:p>
    <w:p w:rsidR="003E50FC" w:rsidRDefault="003E50FC">
      <w:pPr>
        <w:spacing w:before="0" w:after="160" w:line="259" w:lineRule="auto"/>
        <w:rPr>
          <w:rFonts w:eastAsia="Times New Roman" w:cs="Times New Roman"/>
          <w:b/>
          <w:bCs/>
          <w:kern w:val="28"/>
          <w:sz w:val="18"/>
          <w:szCs w:val="32"/>
          <w:lang w:eastAsia="pl-PL"/>
        </w:rPr>
      </w:pPr>
      <w:r>
        <w:br w:type="page"/>
      </w:r>
    </w:p>
    <w:p w:rsidR="0004074E" w:rsidRDefault="00E971F2" w:rsidP="00EB001C">
      <w:pPr>
        <w:pStyle w:val="Atytuwykresu"/>
      </w:pPr>
      <w:r>
        <w:rPr>
          <w:noProof/>
        </w:rPr>
        <w:drawing>
          <wp:anchor distT="0" distB="0" distL="114300" distR="114300" simplePos="0" relativeHeight="25172377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923976</wp:posOffset>
            </wp:positionV>
            <wp:extent cx="5068834" cy="4876810"/>
            <wp:effectExtent l="0" t="0" r="0" b="0"/>
            <wp:wrapTopAndBottom/>
            <wp:docPr id="30" name="Obraz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budżety jst 2018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8834" cy="4876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B001C">
        <w:t xml:space="preserve">Mapa 2. </w:t>
      </w:r>
      <w:r w:rsidR="0004074E" w:rsidRPr="005F129F">
        <w:t xml:space="preserve">Dochody budżetów powiatów na 1 </w:t>
      </w:r>
      <w:r w:rsidR="0004074E" w:rsidRPr="009020CD">
        <w:t xml:space="preserve">mieszkańca </w:t>
      </w:r>
      <w:r w:rsidR="0004074E" w:rsidRPr="00F46B3E">
        <w:t>w 201</w:t>
      </w:r>
      <w:r w:rsidR="00236690" w:rsidRPr="00F46B3E">
        <w:t>8</w:t>
      </w:r>
      <w:r w:rsidR="0004074E" w:rsidRPr="00CE343D">
        <w:t xml:space="preserve"> r.</w:t>
      </w:r>
    </w:p>
    <w:p w:rsidR="00055E16" w:rsidRPr="003B19AA" w:rsidRDefault="00055E16" w:rsidP="00055E16">
      <w:pPr>
        <w:pStyle w:val="Atekstpodstawowy"/>
      </w:pPr>
    </w:p>
    <w:p w:rsidR="004D6F9A" w:rsidRDefault="004D6F9A" w:rsidP="004D6F9A">
      <w:pPr>
        <w:pStyle w:val="Atekstpodstawowy"/>
      </w:pPr>
    </w:p>
    <w:p w:rsidR="00AE67D7" w:rsidRDefault="00AE67D7" w:rsidP="004D6F9A">
      <w:pPr>
        <w:pStyle w:val="Atekstpodstawowy"/>
      </w:pPr>
    </w:p>
    <w:p w:rsidR="007900E4" w:rsidRPr="00F46B3E" w:rsidRDefault="007900E4" w:rsidP="007900E4">
      <w:pPr>
        <w:pStyle w:val="Atekstpodstawowy"/>
        <w:rPr>
          <w:strike/>
        </w:rPr>
      </w:pPr>
      <w:r w:rsidRPr="00F46B3E">
        <w:t>Dochody ogółem budżetów powiatów wyniosły średnio 1 </w:t>
      </w:r>
      <w:r w:rsidR="00546FAD" w:rsidRPr="00F46B3E">
        <w:t>133</w:t>
      </w:r>
      <w:r w:rsidRPr="00F46B3E">
        <w:t xml:space="preserve"> zł na 1 mieszkańca. Relatywnie najwyższe były w powiatach: </w:t>
      </w:r>
      <w:r w:rsidR="00546FAD" w:rsidRPr="00F46B3E">
        <w:t xml:space="preserve">przysuskim </w:t>
      </w:r>
      <w:r w:rsidRPr="00F46B3E">
        <w:t>(1 </w:t>
      </w:r>
      <w:r w:rsidR="00546FAD" w:rsidRPr="00F46B3E">
        <w:t>895</w:t>
      </w:r>
      <w:r w:rsidRPr="00F46B3E">
        <w:t xml:space="preserve"> zł) i </w:t>
      </w:r>
      <w:r w:rsidR="00546FAD" w:rsidRPr="00F46B3E">
        <w:t xml:space="preserve">pułtuskim </w:t>
      </w:r>
      <w:r w:rsidRPr="00F46B3E">
        <w:t>(1 </w:t>
      </w:r>
      <w:r w:rsidR="00546FAD" w:rsidRPr="00F46B3E">
        <w:t>735</w:t>
      </w:r>
      <w:r w:rsidRPr="00F46B3E">
        <w:t xml:space="preserve"> zł), a najniższe w: </w:t>
      </w:r>
      <w:r w:rsidR="00546FAD" w:rsidRPr="00F46B3E">
        <w:t xml:space="preserve">legionowskim </w:t>
      </w:r>
      <w:r w:rsidRPr="00F46B3E">
        <w:t>(</w:t>
      </w:r>
      <w:r w:rsidR="00546FAD" w:rsidRPr="00F46B3E">
        <w:t>868</w:t>
      </w:r>
      <w:r w:rsidRPr="00F46B3E">
        <w:t xml:space="preserve"> zł), </w:t>
      </w:r>
      <w:r w:rsidR="00546FAD" w:rsidRPr="00F46B3E">
        <w:t xml:space="preserve">wołomińskim (872 zł) i </w:t>
      </w:r>
      <w:r w:rsidRPr="00F46B3E">
        <w:t>nowodworskim (</w:t>
      </w:r>
      <w:r w:rsidR="00546FAD" w:rsidRPr="00F46B3E">
        <w:t>930</w:t>
      </w:r>
      <w:r w:rsidRPr="00F46B3E">
        <w:t xml:space="preserve"> zł).</w:t>
      </w:r>
    </w:p>
    <w:p w:rsidR="00D35543" w:rsidRDefault="007900E4" w:rsidP="007900E4">
      <w:pPr>
        <w:pStyle w:val="Atekstpodstawowy"/>
        <w:rPr>
          <w:bCs/>
          <w:szCs w:val="24"/>
        </w:rPr>
      </w:pPr>
      <w:r w:rsidRPr="00F46B3E">
        <w:t xml:space="preserve">Poza wymienionymi kwotami na każdego mieszkańca z budżetu województwa przypadało przeciętnie </w:t>
      </w:r>
      <w:r w:rsidR="00F60C18" w:rsidRPr="00F46B3E">
        <w:t>550</w:t>
      </w:r>
      <w:r w:rsidRPr="00F46B3E">
        <w:t xml:space="preserve"> zł dochodów ogółem</w:t>
      </w:r>
      <w:r w:rsidR="004D6F9A" w:rsidRPr="00CE343D">
        <w:t>.</w:t>
      </w:r>
    </w:p>
    <w:p w:rsidR="00D42185" w:rsidRDefault="00D42185" w:rsidP="00727ED8">
      <w:pPr>
        <w:pStyle w:val="Atytupodrozdziau"/>
        <w:rPr>
          <w:lang w:val="pl-PL"/>
        </w:rPr>
      </w:pPr>
    </w:p>
    <w:p w:rsidR="00BD5F81" w:rsidRPr="004A5017" w:rsidRDefault="00BD5F81" w:rsidP="00727ED8">
      <w:pPr>
        <w:pStyle w:val="Atytupodrozdziau"/>
        <w:rPr>
          <w:lang w:val="pl-PL"/>
        </w:rPr>
      </w:pPr>
      <w:r w:rsidRPr="004A5017">
        <w:rPr>
          <w:lang w:val="pl-PL"/>
        </w:rPr>
        <w:t>Wydatki budżetów jednostek samorządu terytorialnego</w:t>
      </w:r>
    </w:p>
    <w:p w:rsidR="00BD5F81" w:rsidRPr="00CD3D8D" w:rsidRDefault="00106215" w:rsidP="00BD5F81">
      <w:pPr>
        <w:pStyle w:val="Atekstpodstawowy"/>
      </w:pPr>
      <w:r w:rsidRPr="00F46B3E">
        <w:rPr>
          <w:noProof/>
        </w:rPr>
        <mc:AlternateContent>
          <mc:Choice Requires="wps">
            <w:drawing>
              <wp:anchor distT="45720" distB="45720" distL="114300" distR="114300" simplePos="0" relativeHeight="251707392" behindDoc="1" locked="0" layoutInCell="1" allowOverlap="1" wp14:anchorId="3D134C1A" wp14:editId="285B5EBC">
                <wp:simplePos x="0" y="0"/>
                <wp:positionH relativeFrom="column">
                  <wp:posOffset>5236210</wp:posOffset>
                </wp:positionH>
                <wp:positionV relativeFrom="paragraph">
                  <wp:posOffset>400050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5" name="Pole tekstow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0394" w:rsidRPr="00D616D2" w:rsidRDefault="00880394" w:rsidP="00655918">
                            <w:pPr>
                              <w:pStyle w:val="Adymek"/>
                              <w:rPr>
                                <w:bCs w:val="0"/>
                              </w:rPr>
                            </w:pPr>
                            <w:r w:rsidRPr="00F46B3E">
                              <w:t>Ponad 80%</w:t>
                            </w:r>
                            <w:r w:rsidRPr="00717884">
                              <w:t xml:space="preserve"> ogółu wydatków</w:t>
                            </w:r>
                            <w:r>
                              <w:t xml:space="preserve"> stanowiły wydatki bieżące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134C1A" id="Pole tekstowe 15" o:spid="_x0000_s1031" type="#_x0000_t202" style="position:absolute;margin-left:412.3pt;margin-top:31.5pt;width:135.85pt;height:65.5pt;z-index:-251609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" filled="f" stroked="f">
                <v:textbox>
                  <w:txbxContent>
                    <w:p w:rsidR="00880394" w:rsidRPr="00D616D2" w:rsidRDefault="00880394" w:rsidP="00655918">
                      <w:pPr>
                        <w:pStyle w:val="Adymek"/>
                        <w:rPr>
                          <w:bCs w:val="0"/>
                        </w:rPr>
                      </w:pPr>
                      <w:r w:rsidRPr="00F46B3E">
                        <w:t>Ponad 80%</w:t>
                      </w:r>
                      <w:r w:rsidRPr="00717884">
                        <w:t xml:space="preserve"> ogółu wydatków</w:t>
                      </w:r>
                      <w:r>
                        <w:t xml:space="preserve"> stanowiły wydatki bieżące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900E4" w:rsidRPr="00F46B3E">
        <w:t>W 201</w:t>
      </w:r>
      <w:r w:rsidR="00236690" w:rsidRPr="00F46B3E">
        <w:t>8</w:t>
      </w:r>
      <w:r w:rsidR="007900E4" w:rsidRPr="00F46B3E">
        <w:t xml:space="preserve"> r. wydatki ogółem jednostek samorządu terytorialnego wyniosły </w:t>
      </w:r>
      <w:r w:rsidR="009852DA" w:rsidRPr="00F46B3E">
        <w:t>42</w:t>
      </w:r>
      <w:r w:rsidR="007900E4" w:rsidRPr="00F46B3E">
        <w:t> </w:t>
      </w:r>
      <w:r w:rsidR="009852DA" w:rsidRPr="00F46B3E">
        <w:t>709</w:t>
      </w:r>
      <w:r w:rsidR="007900E4" w:rsidRPr="00F46B3E">
        <w:t>,</w:t>
      </w:r>
      <w:r w:rsidR="009852DA" w:rsidRPr="00F46B3E">
        <w:t>3</w:t>
      </w:r>
      <w:r w:rsidR="007900E4" w:rsidRPr="00F46B3E">
        <w:t xml:space="preserve"> mln zł, </w:t>
      </w:r>
      <w:r w:rsidR="00D42185" w:rsidRPr="00F46B3E">
        <w:br/>
      </w:r>
      <w:r w:rsidR="007900E4" w:rsidRPr="00F46B3E">
        <w:t xml:space="preserve">z czego </w:t>
      </w:r>
      <w:r w:rsidR="009852DA" w:rsidRPr="00F46B3E">
        <w:t>46,5</w:t>
      </w:r>
      <w:r w:rsidR="007900E4" w:rsidRPr="00F46B3E">
        <w:t xml:space="preserve">% stanowiły wydatki miast na prawach powiatu, </w:t>
      </w:r>
      <w:r w:rsidR="009852DA" w:rsidRPr="00F46B3E">
        <w:t>38,7</w:t>
      </w:r>
      <w:r w:rsidR="007900E4" w:rsidRPr="00F46B3E">
        <w:t xml:space="preserve">% – wydatki gmin, 8,5% – </w:t>
      </w:r>
      <w:r w:rsidR="00D42185" w:rsidRPr="00F46B3E">
        <w:br/>
      </w:r>
      <w:r w:rsidR="007900E4" w:rsidRPr="00F46B3E">
        <w:t>powiatów, a 6,</w:t>
      </w:r>
      <w:r w:rsidR="009852DA" w:rsidRPr="00F46B3E">
        <w:t>2</w:t>
      </w:r>
      <w:r w:rsidR="007900E4" w:rsidRPr="00F46B3E">
        <w:t>% – województwa</w:t>
      </w:r>
      <w:r w:rsidR="00BD5F81" w:rsidRPr="00F46B3E">
        <w:t>.</w:t>
      </w:r>
      <w:r w:rsidR="00BD5F81" w:rsidRPr="00CD3D8D">
        <w:t xml:space="preserve"> </w:t>
      </w:r>
    </w:p>
    <w:p w:rsidR="007D71D1" w:rsidRPr="00CD3D8D" w:rsidRDefault="007900E4" w:rsidP="00BD5F81">
      <w:pPr>
        <w:pStyle w:val="Atekstpodstawowy"/>
      </w:pPr>
      <w:r w:rsidRPr="00B02F82">
        <w:t xml:space="preserve">Głównym obciążeniem dla budżetów jednostek samorządu terytorialnego są wydatki bieżące – </w:t>
      </w:r>
      <w:r w:rsidRPr="00F46B3E">
        <w:t>w 201</w:t>
      </w:r>
      <w:r w:rsidR="00236690" w:rsidRPr="00F46B3E">
        <w:t>8</w:t>
      </w:r>
      <w:r w:rsidRPr="00F46B3E">
        <w:t xml:space="preserve"> r. wyniosły one </w:t>
      </w:r>
      <w:r w:rsidR="009852DA" w:rsidRPr="00F46B3E">
        <w:t>34</w:t>
      </w:r>
      <w:r w:rsidRPr="00F46B3E">
        <w:t> </w:t>
      </w:r>
      <w:r w:rsidR="009852DA" w:rsidRPr="00F46B3E">
        <w:t>840</w:t>
      </w:r>
      <w:r w:rsidRPr="00F46B3E">
        <w:t>,</w:t>
      </w:r>
      <w:r w:rsidR="009852DA" w:rsidRPr="00F46B3E">
        <w:t>5</w:t>
      </w:r>
      <w:r w:rsidRPr="00F46B3E">
        <w:t xml:space="preserve"> mln zł, stanowiąc </w:t>
      </w:r>
      <w:r w:rsidR="009852DA" w:rsidRPr="00F46B3E">
        <w:t>81,6</w:t>
      </w:r>
      <w:r w:rsidRPr="00F46B3E">
        <w:t>% wydatków ogółem. Z tej kwoty najwięcej przeznaczono na wynagrodzenia wraz z pochodnymi (1</w:t>
      </w:r>
      <w:r w:rsidR="009852DA" w:rsidRPr="00F46B3E">
        <w:t>2</w:t>
      </w:r>
      <w:r w:rsidRPr="00F46B3E">
        <w:t> 99</w:t>
      </w:r>
      <w:r w:rsidR="009852DA" w:rsidRPr="00F46B3E">
        <w:t>7</w:t>
      </w:r>
      <w:r w:rsidRPr="00F46B3E">
        <w:t>,</w:t>
      </w:r>
      <w:r w:rsidR="009852DA" w:rsidRPr="00F46B3E">
        <w:t>6</w:t>
      </w:r>
      <w:r w:rsidRPr="00F46B3E">
        <w:t xml:space="preserve"> mln zł) oraz na zakup materiałów i usług (</w:t>
      </w:r>
      <w:r w:rsidR="009852DA" w:rsidRPr="00F46B3E">
        <w:t>9</w:t>
      </w:r>
      <w:r w:rsidRPr="00F46B3E">
        <w:t> </w:t>
      </w:r>
      <w:r w:rsidR="009852DA" w:rsidRPr="00F46B3E">
        <w:t>178</w:t>
      </w:r>
      <w:r w:rsidRPr="00F46B3E">
        <w:t>,</w:t>
      </w:r>
      <w:r w:rsidR="009852DA" w:rsidRPr="00F46B3E">
        <w:t>2</w:t>
      </w:r>
      <w:r w:rsidRPr="00F46B3E">
        <w:t xml:space="preserve"> mln zł). Wymienione rodzaje wydatków stanowiły odpowiednio 3</w:t>
      </w:r>
      <w:r w:rsidR="009852DA" w:rsidRPr="00F46B3E">
        <w:t>0</w:t>
      </w:r>
      <w:r w:rsidRPr="00F46B3E">
        <w:t>,4% i 21,</w:t>
      </w:r>
      <w:r w:rsidR="009852DA" w:rsidRPr="00F46B3E">
        <w:t>5</w:t>
      </w:r>
      <w:r w:rsidRPr="00F46B3E">
        <w:t xml:space="preserve">% ogółu wydatków. Na inwestycje przeznaczono </w:t>
      </w:r>
      <w:r w:rsidR="004B7B85" w:rsidRPr="00F46B3E">
        <w:t>7</w:t>
      </w:r>
      <w:r w:rsidRPr="00F46B3E">
        <w:t> </w:t>
      </w:r>
      <w:r w:rsidR="004B7B85" w:rsidRPr="00F46B3E">
        <w:t>620</w:t>
      </w:r>
      <w:r w:rsidRPr="00F46B3E">
        <w:t>,</w:t>
      </w:r>
      <w:r w:rsidR="004B7B85" w:rsidRPr="00F46B3E">
        <w:t>3</w:t>
      </w:r>
      <w:r w:rsidRPr="00F46B3E">
        <w:t xml:space="preserve"> mln zł (1</w:t>
      </w:r>
      <w:r w:rsidR="004B7B85" w:rsidRPr="00F46B3E">
        <w:t>7</w:t>
      </w:r>
      <w:r w:rsidRPr="00F46B3E">
        <w:t>,</w:t>
      </w:r>
      <w:r w:rsidR="004B7B85" w:rsidRPr="00F46B3E">
        <w:t>8</w:t>
      </w:r>
      <w:r w:rsidRPr="00F46B3E">
        <w:t>% wydatków ogółem), co stanowiło niemal całość wydatków majątkowych</w:t>
      </w:r>
      <w:r w:rsidR="00BD5F81" w:rsidRPr="00CD3D8D">
        <w:t xml:space="preserve">. </w:t>
      </w:r>
    </w:p>
    <w:p w:rsidR="000F6AC7" w:rsidRDefault="000F6AC7">
      <w:pPr>
        <w:spacing w:before="0" w:after="160" w:line="259" w:lineRule="auto"/>
        <w:rPr>
          <w:rFonts w:eastAsia="Times New Roman" w:cs="Times New Roman"/>
          <w:b/>
          <w:bCs/>
          <w:kern w:val="28"/>
          <w:sz w:val="18"/>
          <w:szCs w:val="32"/>
          <w:lang w:eastAsia="pl-PL"/>
        </w:rPr>
      </w:pPr>
      <w:r>
        <w:br w:type="page"/>
      </w:r>
    </w:p>
    <w:p w:rsidR="00D925C7" w:rsidRDefault="00D925C7" w:rsidP="00D925C7">
      <w:pPr>
        <w:pStyle w:val="Atytutablicy"/>
      </w:pPr>
      <w:r w:rsidRPr="00782652">
        <w:t>Tabl</w:t>
      </w:r>
      <w:r>
        <w:t>ica</w:t>
      </w:r>
      <w:r w:rsidRPr="00782652">
        <w:t xml:space="preserve"> </w:t>
      </w:r>
      <w:r>
        <w:t>3</w:t>
      </w:r>
      <w:r w:rsidRPr="00782652">
        <w:t xml:space="preserve">. </w:t>
      </w:r>
      <w:r>
        <w:t>W</w:t>
      </w:r>
      <w:r w:rsidRPr="00782652">
        <w:t>ydatk</w:t>
      </w:r>
      <w:r>
        <w:t>i</w:t>
      </w:r>
      <w:r w:rsidRPr="00782652">
        <w:t xml:space="preserve"> budżetów jednostek samorządu terytorialnego według </w:t>
      </w:r>
      <w:r>
        <w:t>rodzajów</w:t>
      </w:r>
      <w:r w:rsidRPr="00782652">
        <w:t xml:space="preserve"> </w:t>
      </w:r>
      <w:r w:rsidRPr="00F46B3E">
        <w:t>w 201</w:t>
      </w:r>
      <w:r w:rsidR="00236690" w:rsidRPr="00F46B3E">
        <w:t>8</w:t>
      </w:r>
      <w:r>
        <w:t xml:space="preserve"> r.</w:t>
      </w:r>
    </w:p>
    <w:tbl>
      <w:tblPr>
        <w:tblW w:w="8010" w:type="dxa"/>
        <w:tblInd w:w="7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5"/>
        <w:gridCol w:w="1049"/>
        <w:gridCol w:w="1078"/>
        <w:gridCol w:w="1020"/>
        <w:gridCol w:w="1049"/>
        <w:gridCol w:w="1049"/>
      </w:tblGrid>
      <w:tr w:rsidR="003E42E6" w:rsidRPr="00953855" w:rsidTr="00EC2A29">
        <w:trPr>
          <w:cantSplit/>
        </w:trPr>
        <w:tc>
          <w:tcPr>
            <w:tcW w:w="2765" w:type="dxa"/>
            <w:vMerge w:val="restart"/>
            <w:vAlign w:val="center"/>
          </w:tcPr>
          <w:p w:rsidR="003E42E6" w:rsidRPr="00953855" w:rsidRDefault="00564316" w:rsidP="0004277A">
            <w:pPr>
              <w:pStyle w:val="Agwka"/>
            </w:pPr>
            <w:r w:rsidRPr="00953855">
              <w:t>WYSZCZEGÓLNIENIE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:rsidR="003E42E6" w:rsidRPr="00953855" w:rsidRDefault="003E42E6" w:rsidP="0004277A">
            <w:pPr>
              <w:pStyle w:val="Agwka"/>
            </w:pPr>
            <w:r w:rsidRPr="00953855">
              <w:t>Ogółem</w:t>
            </w:r>
          </w:p>
        </w:tc>
        <w:tc>
          <w:tcPr>
            <w:tcW w:w="1078" w:type="dxa"/>
            <w:tcBorders>
              <w:bottom w:val="single" w:sz="4" w:space="0" w:color="001D77"/>
            </w:tcBorders>
            <w:vAlign w:val="center"/>
          </w:tcPr>
          <w:p w:rsidR="003E42E6" w:rsidRPr="00953855" w:rsidRDefault="003E42E6" w:rsidP="0004277A">
            <w:pPr>
              <w:pStyle w:val="Agwka"/>
            </w:pPr>
            <w:r w:rsidRPr="00953855">
              <w:t>Gminy</w:t>
            </w:r>
          </w:p>
        </w:tc>
        <w:tc>
          <w:tcPr>
            <w:tcW w:w="1020" w:type="dxa"/>
            <w:tcBorders>
              <w:bottom w:val="single" w:sz="4" w:space="0" w:color="001D77"/>
            </w:tcBorders>
            <w:vAlign w:val="center"/>
          </w:tcPr>
          <w:p w:rsidR="003E42E6" w:rsidRPr="00953855" w:rsidRDefault="003E42E6" w:rsidP="0004277A">
            <w:pPr>
              <w:pStyle w:val="Agwka"/>
            </w:pPr>
            <w:r w:rsidRPr="00953855">
              <w:t xml:space="preserve">Miasta na prawach </w:t>
            </w:r>
            <w:r>
              <w:br/>
            </w:r>
            <w:r w:rsidRPr="00953855">
              <w:t>powiatu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:rsidR="003E42E6" w:rsidRPr="00953855" w:rsidRDefault="003E42E6" w:rsidP="0004277A">
            <w:pPr>
              <w:pStyle w:val="Agwka"/>
            </w:pPr>
            <w:r w:rsidRPr="00953855">
              <w:t>Powiaty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:rsidR="003E42E6" w:rsidRPr="00953855" w:rsidRDefault="003E42E6" w:rsidP="0004277A">
            <w:pPr>
              <w:pStyle w:val="Agwka"/>
            </w:pPr>
            <w:r w:rsidRPr="00953855">
              <w:t>Województwo</w:t>
            </w:r>
          </w:p>
        </w:tc>
      </w:tr>
      <w:tr w:rsidR="003E42E6" w:rsidRPr="00953855" w:rsidTr="004232FA">
        <w:trPr>
          <w:cantSplit/>
        </w:trPr>
        <w:tc>
          <w:tcPr>
            <w:tcW w:w="2765" w:type="dxa"/>
            <w:vMerge/>
            <w:tcBorders>
              <w:bottom w:val="single" w:sz="12" w:space="0" w:color="001D77"/>
            </w:tcBorders>
            <w:vAlign w:val="center"/>
          </w:tcPr>
          <w:p w:rsidR="003E42E6" w:rsidRPr="00953855" w:rsidRDefault="003E42E6" w:rsidP="0004277A">
            <w:pPr>
              <w:pStyle w:val="Agwka"/>
            </w:pPr>
          </w:p>
        </w:tc>
        <w:tc>
          <w:tcPr>
            <w:tcW w:w="5245" w:type="dxa"/>
            <w:gridSpan w:val="5"/>
            <w:tcBorders>
              <w:top w:val="single" w:sz="4" w:space="0" w:color="001D77"/>
              <w:bottom w:val="single" w:sz="12" w:space="0" w:color="001D77"/>
            </w:tcBorders>
            <w:vAlign w:val="center"/>
          </w:tcPr>
          <w:p w:rsidR="003E42E6" w:rsidRPr="00953855" w:rsidRDefault="003E42E6" w:rsidP="0004277A">
            <w:pPr>
              <w:pStyle w:val="Agwka"/>
            </w:pPr>
            <w:r w:rsidRPr="00F563E5">
              <w:t>w tysiącach złotych</w:t>
            </w:r>
          </w:p>
        </w:tc>
      </w:tr>
      <w:tr w:rsidR="004B7B85" w:rsidRPr="006D35CF" w:rsidTr="000D0635">
        <w:trPr>
          <w:cantSplit/>
        </w:trPr>
        <w:tc>
          <w:tcPr>
            <w:tcW w:w="2765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4B7B85" w:rsidRPr="00781AB5" w:rsidRDefault="004B7B85" w:rsidP="004B7B85">
            <w:pPr>
              <w:pStyle w:val="Aboczek1"/>
              <w:rPr>
                <w:b/>
              </w:rPr>
            </w:pPr>
            <w:r w:rsidRPr="00781AB5">
              <w:rPr>
                <w:b/>
              </w:rPr>
              <w:t>OGÓŁ</w:t>
            </w:r>
            <w:r>
              <w:rPr>
                <w:b/>
              </w:rPr>
              <w:t>E</w:t>
            </w:r>
            <w:r w:rsidRPr="00781AB5">
              <w:rPr>
                <w:b/>
              </w:rPr>
              <w:t>M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4B7B85" w:rsidRPr="004B7B85" w:rsidRDefault="004B7B85" w:rsidP="000D0635">
            <w:pPr>
              <w:pStyle w:val="Aliczbytablicy"/>
              <w:rPr>
                <w:b/>
              </w:rPr>
            </w:pPr>
            <w:r w:rsidRPr="004B7B85">
              <w:rPr>
                <w:b/>
              </w:rPr>
              <w:t>42 709 284,0</w:t>
            </w:r>
          </w:p>
        </w:tc>
        <w:tc>
          <w:tcPr>
            <w:tcW w:w="1078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4B7B85" w:rsidRPr="004B7B85" w:rsidRDefault="004B7B85" w:rsidP="000D0635">
            <w:pPr>
              <w:pStyle w:val="Aliczbytablicy"/>
              <w:rPr>
                <w:b/>
              </w:rPr>
            </w:pPr>
            <w:r w:rsidRPr="004B7B85">
              <w:rPr>
                <w:b/>
              </w:rPr>
              <w:t>16 544 896,1</w:t>
            </w:r>
          </w:p>
        </w:tc>
        <w:tc>
          <w:tcPr>
            <w:tcW w:w="1020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4B7B85" w:rsidRPr="004B7B85" w:rsidRDefault="004B7B85" w:rsidP="000D0635">
            <w:pPr>
              <w:pStyle w:val="Aliczbytablicy"/>
              <w:rPr>
                <w:b/>
                <w:spacing w:val="-2"/>
              </w:rPr>
            </w:pPr>
            <w:r w:rsidRPr="004B7B85">
              <w:rPr>
                <w:b/>
                <w:spacing w:val="-2"/>
              </w:rPr>
              <w:t>19 878 690,3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4B7B85" w:rsidRPr="004B7B85" w:rsidRDefault="004B7B85" w:rsidP="000D0635">
            <w:pPr>
              <w:pStyle w:val="Aliczbytablicy"/>
              <w:rPr>
                <w:b/>
              </w:rPr>
            </w:pPr>
            <w:r w:rsidRPr="004B7B85">
              <w:rPr>
                <w:b/>
              </w:rPr>
              <w:t>3 647 103,6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4B7B85" w:rsidRPr="004B7B85" w:rsidRDefault="004B7B85" w:rsidP="000D0635">
            <w:pPr>
              <w:pStyle w:val="Aliczbytablicy"/>
              <w:rPr>
                <w:b/>
              </w:rPr>
            </w:pPr>
            <w:r w:rsidRPr="004B7B85">
              <w:rPr>
                <w:b/>
              </w:rPr>
              <w:t>2 638 593,9</w:t>
            </w:r>
          </w:p>
        </w:tc>
      </w:tr>
      <w:tr w:rsidR="004B7B85" w:rsidRPr="006D35CF" w:rsidTr="000D0635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4B7B85" w:rsidRPr="009E2448" w:rsidRDefault="004B7B85" w:rsidP="004B7B85">
            <w:pPr>
              <w:pStyle w:val="Aboczek1"/>
            </w:pPr>
            <w:r w:rsidRPr="009E2448">
              <w:t xml:space="preserve">Wydatki </w:t>
            </w:r>
            <w:r w:rsidRPr="00576CCF">
              <w:t>bieżące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34 840 492,6</w:t>
            </w:r>
          </w:p>
        </w:tc>
        <w:tc>
          <w:tcPr>
            <w:tcW w:w="107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13 014 234,0</w:t>
            </w:r>
          </w:p>
        </w:tc>
        <w:tc>
          <w:tcPr>
            <w:tcW w:w="1020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17 098 901,4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2 811 801,5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1 915 555,6</w:t>
            </w:r>
          </w:p>
        </w:tc>
      </w:tr>
      <w:tr w:rsidR="001A5FC0" w:rsidRPr="006D35CF" w:rsidTr="000D0635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A5FC0" w:rsidRPr="00273CC0" w:rsidRDefault="001A5FC0" w:rsidP="001A5FC0">
            <w:pPr>
              <w:pStyle w:val="Aboczek3"/>
            </w:pPr>
            <w:r w:rsidRPr="00273CC0">
              <w:t>w tym: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A5FC0" w:rsidRPr="005F7CD1" w:rsidRDefault="001A5FC0" w:rsidP="000D0635">
            <w:pPr>
              <w:pStyle w:val="Aliczbytablicy"/>
            </w:pPr>
          </w:p>
        </w:tc>
        <w:tc>
          <w:tcPr>
            <w:tcW w:w="107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A5FC0" w:rsidRPr="005F7CD1" w:rsidRDefault="001A5FC0" w:rsidP="000D0635">
            <w:pPr>
              <w:pStyle w:val="Aliczbytablicy"/>
            </w:pPr>
          </w:p>
        </w:tc>
        <w:tc>
          <w:tcPr>
            <w:tcW w:w="1020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A5FC0" w:rsidRPr="005F7CD1" w:rsidRDefault="001A5FC0" w:rsidP="000D0635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A5FC0" w:rsidRPr="005F7CD1" w:rsidRDefault="001A5FC0" w:rsidP="000D0635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A5FC0" w:rsidRPr="005F7CD1" w:rsidRDefault="001A5FC0" w:rsidP="000D0635">
            <w:pPr>
              <w:pStyle w:val="Aliczbytablicy"/>
            </w:pPr>
          </w:p>
        </w:tc>
      </w:tr>
      <w:tr w:rsidR="004B7B85" w:rsidRPr="006D35CF" w:rsidTr="000D0635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4B7B85" w:rsidRPr="00273CC0" w:rsidRDefault="004B7B85" w:rsidP="004B7B85">
            <w:pPr>
              <w:pStyle w:val="Aboczek2"/>
            </w:pPr>
            <w:r>
              <w:t>d</w:t>
            </w:r>
            <w:r w:rsidRPr="00273CC0">
              <w:t>otacje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3 549 753,9</w:t>
            </w:r>
          </w:p>
        </w:tc>
        <w:tc>
          <w:tcPr>
            <w:tcW w:w="107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1 007 892,4</w:t>
            </w:r>
          </w:p>
        </w:tc>
        <w:tc>
          <w:tcPr>
            <w:tcW w:w="1020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1 578 881,7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239 002,6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723 977,1</w:t>
            </w:r>
          </w:p>
        </w:tc>
      </w:tr>
      <w:tr w:rsidR="004B7B85" w:rsidRPr="006D35CF" w:rsidTr="000D0635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4B7B85" w:rsidRPr="00273CC0" w:rsidRDefault="004B7B85" w:rsidP="004B7B85">
            <w:pPr>
              <w:pStyle w:val="Aboczek2"/>
            </w:pPr>
            <w:r>
              <w:t>ś</w:t>
            </w:r>
            <w:r w:rsidRPr="00273CC0">
              <w:t>wiadczenia na rzecz osób fizycznych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5 694 475,7</w:t>
            </w:r>
          </w:p>
        </w:tc>
        <w:tc>
          <w:tcPr>
            <w:tcW w:w="107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3 752 694,2</w:t>
            </w:r>
          </w:p>
        </w:tc>
        <w:tc>
          <w:tcPr>
            <w:tcW w:w="1020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1 817 969,5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117 910,5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5 901,4</w:t>
            </w:r>
          </w:p>
        </w:tc>
      </w:tr>
      <w:tr w:rsidR="004B7B85" w:rsidRPr="006D35CF" w:rsidTr="000D0635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4B7B85" w:rsidRPr="00273CC0" w:rsidRDefault="004B7B85" w:rsidP="004B7B85">
            <w:pPr>
              <w:pStyle w:val="Aboczek2"/>
            </w:pPr>
            <w:r>
              <w:t>w</w:t>
            </w:r>
            <w:r w:rsidRPr="00273CC0">
              <w:t>ydatki bieżące jednostek budżetowych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23 615 578,0</w:t>
            </w:r>
          </w:p>
        </w:tc>
        <w:tc>
          <w:tcPr>
            <w:tcW w:w="107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8 082 608,8</w:t>
            </w:r>
          </w:p>
        </w:tc>
        <w:tc>
          <w:tcPr>
            <w:tcW w:w="1020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12 480 255,6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2 291 522,5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761 191,1</w:t>
            </w:r>
          </w:p>
        </w:tc>
      </w:tr>
      <w:tr w:rsidR="001A5FC0" w:rsidRPr="006D35CF" w:rsidTr="000D0635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A5FC0" w:rsidRPr="00273CC0" w:rsidRDefault="001A5FC0" w:rsidP="001A5FC0">
            <w:pPr>
              <w:pStyle w:val="Aboczek4"/>
            </w:pPr>
            <w:r w:rsidRPr="00273CC0">
              <w:t>w tym: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A5FC0" w:rsidRPr="005F7CD1" w:rsidRDefault="001A5FC0" w:rsidP="000D0635">
            <w:pPr>
              <w:pStyle w:val="Aliczbytablicy"/>
            </w:pPr>
          </w:p>
        </w:tc>
        <w:tc>
          <w:tcPr>
            <w:tcW w:w="107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A5FC0" w:rsidRPr="005F7CD1" w:rsidRDefault="001A5FC0" w:rsidP="000D0635">
            <w:pPr>
              <w:pStyle w:val="Aliczbytablicy"/>
            </w:pPr>
          </w:p>
        </w:tc>
        <w:tc>
          <w:tcPr>
            <w:tcW w:w="1020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A5FC0" w:rsidRPr="005F7CD1" w:rsidRDefault="001A5FC0" w:rsidP="000D0635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A5FC0" w:rsidRPr="005F7CD1" w:rsidRDefault="001A5FC0" w:rsidP="000D0635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A5FC0" w:rsidRPr="005F7CD1" w:rsidRDefault="001A5FC0" w:rsidP="000D0635">
            <w:pPr>
              <w:pStyle w:val="Aliczbytablicy"/>
            </w:pPr>
          </w:p>
        </w:tc>
      </w:tr>
      <w:tr w:rsidR="004B7B85" w:rsidRPr="006D35CF" w:rsidTr="000D0635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4B7B85" w:rsidRPr="00273CC0" w:rsidRDefault="004B7B85" w:rsidP="004B7B85">
            <w:pPr>
              <w:pStyle w:val="Aboczek3"/>
            </w:pPr>
            <w:r w:rsidRPr="00273CC0">
              <w:t>wynagrodzenia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11 003 390,9</w:t>
            </w:r>
          </w:p>
        </w:tc>
        <w:tc>
          <w:tcPr>
            <w:tcW w:w="107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4 230 114,5</w:t>
            </w:r>
          </w:p>
        </w:tc>
        <w:tc>
          <w:tcPr>
            <w:tcW w:w="1020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5 025 316,1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1 423 791,3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324 169,0</w:t>
            </w:r>
          </w:p>
        </w:tc>
      </w:tr>
      <w:tr w:rsidR="004B7B85" w:rsidRPr="006D35CF" w:rsidTr="000D0635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4B7B85" w:rsidRPr="008155D2" w:rsidRDefault="004B7B85" w:rsidP="004B7B85">
            <w:pPr>
              <w:pStyle w:val="Aboczek3"/>
            </w:pPr>
            <w:r w:rsidRPr="008155D2">
              <w:t>pochodne od wynagrodzeń</w:t>
            </w:r>
            <w:r w:rsidRPr="008155D2">
              <w:rPr>
                <w:vertAlign w:val="superscript"/>
              </w:rPr>
              <w:t xml:space="preserve"> 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1 994 166,5</w:t>
            </w:r>
          </w:p>
        </w:tc>
        <w:tc>
          <w:tcPr>
            <w:tcW w:w="107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807 566,6</w:t>
            </w:r>
          </w:p>
        </w:tc>
        <w:tc>
          <w:tcPr>
            <w:tcW w:w="1020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893 799,4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234 640,7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58 159,8</w:t>
            </w:r>
          </w:p>
        </w:tc>
      </w:tr>
      <w:tr w:rsidR="004B7B85" w:rsidRPr="006D35CF" w:rsidTr="000D0635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4B7B85" w:rsidRPr="00273CC0" w:rsidRDefault="004B7B85" w:rsidP="004B7B85">
            <w:pPr>
              <w:pStyle w:val="Aboczek3"/>
            </w:pPr>
            <w:r w:rsidRPr="00273CC0">
              <w:t>zakup materiałów i usług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9 178 238,2</w:t>
            </w:r>
          </w:p>
        </w:tc>
        <w:tc>
          <w:tcPr>
            <w:tcW w:w="107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2 550 532,0</w:t>
            </w:r>
          </w:p>
        </w:tc>
        <w:tc>
          <w:tcPr>
            <w:tcW w:w="1020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5 839 223,5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470 206,3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318 276,4</w:t>
            </w:r>
          </w:p>
        </w:tc>
      </w:tr>
      <w:tr w:rsidR="004B7B85" w:rsidRPr="006D35CF" w:rsidTr="000D0635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4B7B85" w:rsidRPr="00273CC0" w:rsidRDefault="004B7B85" w:rsidP="004B7B85">
            <w:pPr>
              <w:pStyle w:val="Aboczek2"/>
            </w:pPr>
            <w:r>
              <w:t>n</w:t>
            </w:r>
            <w:r w:rsidRPr="00273CC0">
              <w:t>a obsługę długu publicznego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384 283,9</w:t>
            </w:r>
          </w:p>
        </w:tc>
        <w:tc>
          <w:tcPr>
            <w:tcW w:w="107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80 928,9</w:t>
            </w:r>
          </w:p>
        </w:tc>
        <w:tc>
          <w:tcPr>
            <w:tcW w:w="1020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242 347,9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20 826,0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40 181,1</w:t>
            </w:r>
          </w:p>
        </w:tc>
      </w:tr>
      <w:tr w:rsidR="004B7B85" w:rsidRPr="006D35CF" w:rsidTr="000D0635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4B7B85" w:rsidRPr="00273CC0" w:rsidRDefault="004B7B85" w:rsidP="004B7B85">
            <w:pPr>
              <w:pStyle w:val="Aboczek1"/>
            </w:pPr>
            <w:r w:rsidRPr="00576CCF">
              <w:t>Wydatki</w:t>
            </w:r>
            <w:r w:rsidRPr="00273CC0">
              <w:t xml:space="preserve"> majątkowe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7 868 791,4</w:t>
            </w:r>
          </w:p>
        </w:tc>
        <w:tc>
          <w:tcPr>
            <w:tcW w:w="107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3 530 662,1</w:t>
            </w:r>
          </w:p>
        </w:tc>
        <w:tc>
          <w:tcPr>
            <w:tcW w:w="1020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2 779 788,8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835 302,1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723 038,3</w:t>
            </w:r>
          </w:p>
        </w:tc>
      </w:tr>
      <w:tr w:rsidR="004B7B85" w:rsidRPr="006D35CF" w:rsidTr="000D0635">
        <w:trPr>
          <w:cantSplit/>
        </w:trPr>
        <w:tc>
          <w:tcPr>
            <w:tcW w:w="2765" w:type="dxa"/>
            <w:tcBorders>
              <w:top w:val="single" w:sz="4" w:space="0" w:color="001D77"/>
              <w:bottom w:val="nil"/>
            </w:tcBorders>
            <w:vAlign w:val="bottom"/>
          </w:tcPr>
          <w:p w:rsidR="004B7B85" w:rsidRPr="008155D2" w:rsidRDefault="004B7B85" w:rsidP="004B7B85">
            <w:pPr>
              <w:pStyle w:val="Aboczek2"/>
            </w:pPr>
            <w:r w:rsidRPr="008155D2">
              <w:t>w tym inwestycyjne</w:t>
            </w:r>
            <w:r w:rsidRPr="008155D2">
              <w:rPr>
                <w:vertAlign w:val="superscript"/>
              </w:rPr>
              <w:t xml:space="preserve"> b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7 620 312,5</w:t>
            </w:r>
          </w:p>
        </w:tc>
        <w:tc>
          <w:tcPr>
            <w:tcW w:w="1078" w:type="dxa"/>
            <w:tcBorders>
              <w:top w:val="single" w:sz="4" w:space="0" w:color="001D77"/>
              <w:bottom w:val="nil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3 498 722,4</w:t>
            </w:r>
          </w:p>
        </w:tc>
        <w:tc>
          <w:tcPr>
            <w:tcW w:w="1020" w:type="dxa"/>
            <w:tcBorders>
              <w:top w:val="single" w:sz="4" w:space="0" w:color="001D77"/>
              <w:bottom w:val="nil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2 613 315,2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827 907,0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center"/>
          </w:tcPr>
          <w:p w:rsidR="004B7B85" w:rsidRDefault="004B7B85" w:rsidP="000D0635">
            <w:pPr>
              <w:pStyle w:val="Aliczbytablicy"/>
            </w:pPr>
            <w:r>
              <w:t>680 367,9</w:t>
            </w:r>
          </w:p>
        </w:tc>
      </w:tr>
    </w:tbl>
    <w:p w:rsidR="003E42E6" w:rsidRPr="008155D2" w:rsidRDefault="003E42E6" w:rsidP="008155D2">
      <w:pPr>
        <w:pStyle w:val="Anotka"/>
      </w:pPr>
      <w:r w:rsidRPr="008155D2">
        <w:t>a Obejmują składki na obowiązkowe ubezpieczenia społeczne i Fundusz Pracy oraz składkę na Fundusz Emerytur Po</w:t>
      </w:r>
      <w:r w:rsidRPr="008155D2">
        <w:rPr>
          <w:rFonts w:eastAsiaTheme="minorHAnsi"/>
        </w:rPr>
        <w:t>m</w:t>
      </w:r>
      <w:r w:rsidRPr="008155D2">
        <w:t>ostowych. b Łącznie z dotacjami na finansowanie zadań inwestycyjnych samorządowych zakładów budżetowych.</w:t>
      </w:r>
    </w:p>
    <w:p w:rsidR="003E42E6" w:rsidRDefault="003E42E6" w:rsidP="003E42E6">
      <w:pPr>
        <w:pStyle w:val="Atekstpodstawowy"/>
      </w:pPr>
    </w:p>
    <w:p w:rsidR="00D15562" w:rsidRDefault="00B047D3" w:rsidP="00D15562">
      <w:pPr>
        <w:pStyle w:val="Atekstpodstawowy"/>
      </w:pPr>
      <w:r w:rsidRPr="002D167F">
        <w:rPr>
          <w:noProof/>
        </w:rPr>
        <mc:AlternateContent>
          <mc:Choice Requires="wps">
            <w:drawing>
              <wp:anchor distT="45720" distB="45720" distL="114300" distR="114300" simplePos="0" relativeHeight="251705344" behindDoc="1" locked="0" layoutInCell="1" allowOverlap="1" wp14:anchorId="10EF4830" wp14:editId="46B10439">
                <wp:simplePos x="0" y="0"/>
                <wp:positionH relativeFrom="column">
                  <wp:posOffset>5208905</wp:posOffset>
                </wp:positionH>
                <wp:positionV relativeFrom="paragraph">
                  <wp:posOffset>1630045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4" name="Pole tekstow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0394" w:rsidRPr="00D616D2" w:rsidRDefault="00880394" w:rsidP="00B047D3">
                            <w:pPr>
                              <w:pStyle w:val="Adymek"/>
                              <w:rPr>
                                <w:bCs w:val="0"/>
                              </w:rPr>
                            </w:pPr>
                            <w:r>
                              <w:t xml:space="preserve">Wydatki ogółem były </w:t>
                            </w:r>
                            <w:r w:rsidRPr="002D167F">
                              <w:t>o 11,9%</w:t>
                            </w:r>
                            <w:r>
                              <w:t xml:space="preserve"> wyższe niż 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F4830" id="Pole tekstowe 14" o:spid="_x0000_s1032" type="#_x0000_t202" style="position:absolute;margin-left:410.15pt;margin-top:128.35pt;width:135.85pt;height:65.5pt;z-index:-251611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" filled="f" stroked="f">
                <v:textbox>
                  <w:txbxContent>
                    <w:p w:rsidR="00880394" w:rsidRPr="00D616D2" w:rsidRDefault="00880394" w:rsidP="00B047D3">
                      <w:pPr>
                        <w:pStyle w:val="Adymek"/>
                        <w:rPr>
                          <w:bCs w:val="0"/>
                        </w:rPr>
                      </w:pPr>
                      <w:r>
                        <w:t xml:space="preserve">Wydatki ogółem były </w:t>
                      </w:r>
                      <w:r w:rsidRPr="002D167F">
                        <w:t>o 11,9%</w:t>
                      </w:r>
                      <w:r>
                        <w:t xml:space="preserve"> wyższe niż przed 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A5FC0" w:rsidRPr="002D167F">
        <w:t>Porównując strukturę wydatków według rodzajów dla poszczególnych szczebli jednostek samorządu terytorialnego można stwierdzić, że najwyższy udział wydatków bieżących odnotowano w budżetach miast na prawach powiatu (</w:t>
      </w:r>
      <w:r w:rsidR="00175883" w:rsidRPr="002D167F">
        <w:t>86,0</w:t>
      </w:r>
      <w:r w:rsidR="001A5FC0" w:rsidRPr="002D167F">
        <w:t>%), najniższy zaś w budżecie województwa (7</w:t>
      </w:r>
      <w:r w:rsidR="00175883" w:rsidRPr="002D167F">
        <w:t>2</w:t>
      </w:r>
      <w:r w:rsidR="001A5FC0" w:rsidRPr="002D167F">
        <w:t>,</w:t>
      </w:r>
      <w:r w:rsidR="00175883" w:rsidRPr="002D167F">
        <w:t>6</w:t>
      </w:r>
      <w:r w:rsidR="001A5FC0" w:rsidRPr="002D167F">
        <w:t>%). Na wynagrodzenia i pochodne od wynagrodzeń stosunkowo najwięcej wydano z budżetów powiatów (łącznie 4</w:t>
      </w:r>
      <w:r w:rsidR="00175883" w:rsidRPr="002D167F">
        <w:t>5</w:t>
      </w:r>
      <w:r w:rsidR="001A5FC0" w:rsidRPr="002D167F">
        <w:t>,5% wydatków ogółem), a najmniej z budżetu województwa (1</w:t>
      </w:r>
      <w:r w:rsidR="00175883" w:rsidRPr="002D167F">
        <w:t>4</w:t>
      </w:r>
      <w:r w:rsidR="001A5FC0" w:rsidRPr="002D167F">
        <w:t>,5%). Zakup materiałów i usług stanowił największe obciążenie dla miast na prawach powiatu (29,</w:t>
      </w:r>
      <w:r w:rsidR="0061605B" w:rsidRPr="002D167F">
        <w:t>4</w:t>
      </w:r>
      <w:r w:rsidR="001A5FC0" w:rsidRPr="002D167F">
        <w:t>% wydatków ogółem), a najmniejsze dla budżetu województwa (12,</w:t>
      </w:r>
      <w:r w:rsidR="0061605B" w:rsidRPr="002D167F">
        <w:t>1</w:t>
      </w:r>
      <w:r w:rsidR="001A5FC0" w:rsidRPr="002D167F">
        <w:t>%). W budżecie województwa istotną pozycją po stronie wydatków były dotacje (z udziałem 2</w:t>
      </w:r>
      <w:r w:rsidR="0061605B" w:rsidRPr="002D167F">
        <w:t>7</w:t>
      </w:r>
      <w:r w:rsidR="001A5FC0" w:rsidRPr="002D167F">
        <w:t>,</w:t>
      </w:r>
      <w:r w:rsidR="0061605B" w:rsidRPr="002D167F">
        <w:t>4</w:t>
      </w:r>
      <w:r w:rsidR="001A5FC0" w:rsidRPr="002D167F">
        <w:t>%). Ten rodzaj wydatków stanowił tylko 6,</w:t>
      </w:r>
      <w:r w:rsidR="0061605B" w:rsidRPr="002D167F">
        <w:t>1</w:t>
      </w:r>
      <w:r w:rsidR="001A5FC0" w:rsidRPr="002D167F">
        <w:t>% ogółu wydatków gmin. Na inwestycje stosunkowo najwięcej wydatkowano z budżetu województwa (2</w:t>
      </w:r>
      <w:r w:rsidR="0061605B" w:rsidRPr="002D167F">
        <w:t>5</w:t>
      </w:r>
      <w:r w:rsidR="001A5FC0" w:rsidRPr="002D167F">
        <w:t>,</w:t>
      </w:r>
      <w:r w:rsidR="0061605B" w:rsidRPr="002D167F">
        <w:t>8</w:t>
      </w:r>
      <w:r w:rsidR="001A5FC0" w:rsidRPr="002D167F">
        <w:t>%), a najmniej z budżetów miast na prawach powiatu (1</w:t>
      </w:r>
      <w:r w:rsidR="0061605B" w:rsidRPr="002D167F">
        <w:t>3</w:t>
      </w:r>
      <w:r w:rsidR="001A5FC0" w:rsidRPr="002D167F">
        <w:t>,</w:t>
      </w:r>
      <w:r w:rsidR="0061605B" w:rsidRPr="002D167F">
        <w:t>1</w:t>
      </w:r>
      <w:r w:rsidR="001A5FC0" w:rsidRPr="002D167F">
        <w:t>%)</w:t>
      </w:r>
      <w:r w:rsidR="00D15562" w:rsidRPr="00B02F82">
        <w:t>.</w:t>
      </w:r>
    </w:p>
    <w:p w:rsidR="00BD5F81" w:rsidRPr="002D167F" w:rsidRDefault="001A5FC0" w:rsidP="00BD5F81">
      <w:pPr>
        <w:pStyle w:val="Atekstpodstawowy"/>
      </w:pPr>
      <w:r w:rsidRPr="002D167F">
        <w:t>W 201</w:t>
      </w:r>
      <w:r w:rsidR="00AC6CD3" w:rsidRPr="002D167F">
        <w:t>8</w:t>
      </w:r>
      <w:r w:rsidRPr="002D167F">
        <w:t xml:space="preserve"> r., w porównaniu z rokiem poprzednim, wydatki ogółem jednostek samorządu terytorialnego były wyższe o </w:t>
      </w:r>
      <w:r w:rsidR="0061605B" w:rsidRPr="002D167F">
        <w:t>4</w:t>
      </w:r>
      <w:r w:rsidRPr="002D167F">
        <w:t> </w:t>
      </w:r>
      <w:r w:rsidR="0061605B" w:rsidRPr="002D167F">
        <w:t>554</w:t>
      </w:r>
      <w:r w:rsidRPr="002D167F">
        <w:t>,</w:t>
      </w:r>
      <w:r w:rsidR="0061605B" w:rsidRPr="002D167F">
        <w:t>4</w:t>
      </w:r>
      <w:r w:rsidRPr="002D167F">
        <w:t xml:space="preserve"> mln zł (o 1</w:t>
      </w:r>
      <w:r w:rsidR="0061605B" w:rsidRPr="002D167F">
        <w:t>1</w:t>
      </w:r>
      <w:r w:rsidRPr="002D167F">
        <w:t xml:space="preserve">,9%). Większy </w:t>
      </w:r>
      <w:r w:rsidR="00B02F82" w:rsidRPr="002D167F">
        <w:t xml:space="preserve">niż przeciętnie </w:t>
      </w:r>
      <w:r w:rsidRPr="002D167F">
        <w:t xml:space="preserve">wzrost wydatków odnotowano w </w:t>
      </w:r>
      <w:r w:rsidR="0061605B" w:rsidRPr="002D167F">
        <w:t xml:space="preserve">budżecie województwa (o 14,8%), w </w:t>
      </w:r>
      <w:r w:rsidRPr="002D167F">
        <w:t>budżetach gmin (o 1</w:t>
      </w:r>
      <w:r w:rsidR="0061605B" w:rsidRPr="002D167F">
        <w:t>4</w:t>
      </w:r>
      <w:r w:rsidRPr="002D167F">
        <w:t>,</w:t>
      </w:r>
      <w:r w:rsidR="0061605B" w:rsidRPr="002D167F">
        <w:t>3</w:t>
      </w:r>
      <w:r w:rsidRPr="002D167F">
        <w:t>%)</w:t>
      </w:r>
      <w:r w:rsidR="0061605B" w:rsidRPr="002D167F">
        <w:t xml:space="preserve"> oraz powiatów </w:t>
      </w:r>
      <w:r w:rsidR="0061605B" w:rsidRPr="002D167F">
        <w:br/>
        <w:t>(o 12,8%)</w:t>
      </w:r>
      <w:r w:rsidRPr="002D167F">
        <w:t xml:space="preserve">, natomiast mniejszy w budżetach miast na prawach powiatu (o </w:t>
      </w:r>
      <w:r w:rsidR="0061605B" w:rsidRPr="002D167F">
        <w:t>9</w:t>
      </w:r>
      <w:r w:rsidRPr="002D167F">
        <w:t>,</w:t>
      </w:r>
      <w:r w:rsidR="0061605B" w:rsidRPr="002D167F">
        <w:t>5</w:t>
      </w:r>
      <w:r w:rsidRPr="002D167F">
        <w:t>%)</w:t>
      </w:r>
      <w:r w:rsidR="00BD5F81" w:rsidRPr="002D167F">
        <w:t>.</w:t>
      </w:r>
    </w:p>
    <w:p w:rsidR="00BD5F81" w:rsidRPr="00CD3D8D" w:rsidRDefault="00B60087" w:rsidP="00BD5F81">
      <w:pPr>
        <w:pStyle w:val="Atekstpodstawowy"/>
      </w:pPr>
      <w:r w:rsidRPr="002D167F">
        <w:rPr>
          <w:noProof/>
        </w:rPr>
        <mc:AlternateContent>
          <mc:Choice Requires="wps">
            <w:drawing>
              <wp:anchor distT="45720" distB="45720" distL="114300" distR="114300" simplePos="0" relativeHeight="251709440" behindDoc="1" locked="0" layoutInCell="1" allowOverlap="1" wp14:anchorId="52D888B9" wp14:editId="5801F74C">
                <wp:simplePos x="0" y="0"/>
                <wp:positionH relativeFrom="column">
                  <wp:posOffset>5198110</wp:posOffset>
                </wp:positionH>
                <wp:positionV relativeFrom="paragraph">
                  <wp:posOffset>706120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0394" w:rsidRPr="00D616D2" w:rsidRDefault="00880394" w:rsidP="00CB1A59">
                            <w:pPr>
                              <w:pStyle w:val="Adymek"/>
                              <w:rPr>
                                <w:bCs w:val="0"/>
                              </w:rPr>
                            </w:pPr>
                            <w:r>
                              <w:t>JST największe wydatki ponosiły na „Oświatę i wychowanie”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D888B9" id="Pole tekstowe 16" o:spid="_x0000_s1033" type="#_x0000_t202" style="position:absolute;margin-left:409.3pt;margin-top:55.6pt;width:135.85pt;height:65.5pt;z-index:-251607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" filled="f" stroked="f">
                <v:textbox>
                  <w:txbxContent>
                    <w:p w:rsidR="00880394" w:rsidRPr="00D616D2" w:rsidRDefault="00880394" w:rsidP="00CB1A59">
                      <w:pPr>
                        <w:pStyle w:val="Adymek"/>
                        <w:rPr>
                          <w:bCs w:val="0"/>
                        </w:rPr>
                      </w:pPr>
                      <w:r>
                        <w:t>JST największe wydatki ponosiły na „Oświatę i wychowanie”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A5FC0" w:rsidRPr="002D167F">
        <w:t>Z kolei rozpatrując dynamikę wydatków według rodzajów można stwierdzić, że wydatki bieżące wzrosły o 7,</w:t>
      </w:r>
      <w:r w:rsidR="0061605B" w:rsidRPr="002D167F">
        <w:t>3</w:t>
      </w:r>
      <w:r w:rsidR="001A5FC0" w:rsidRPr="002D167F">
        <w:t>% (o 2 </w:t>
      </w:r>
      <w:r w:rsidR="00F00161" w:rsidRPr="002D167F">
        <w:t>370</w:t>
      </w:r>
      <w:r w:rsidR="001A5FC0" w:rsidRPr="002D167F">
        <w:t>,</w:t>
      </w:r>
      <w:r w:rsidR="00F00161" w:rsidRPr="002D167F">
        <w:t>7</w:t>
      </w:r>
      <w:r w:rsidR="001A5FC0" w:rsidRPr="002D167F">
        <w:t xml:space="preserve"> mln zł), a wydatki majątkowe – o 38,</w:t>
      </w:r>
      <w:r w:rsidR="00F00161" w:rsidRPr="002D167F">
        <w:t>4</w:t>
      </w:r>
      <w:r w:rsidR="001A5FC0" w:rsidRPr="002D167F">
        <w:t xml:space="preserve">% (o </w:t>
      </w:r>
      <w:r w:rsidR="00F00161" w:rsidRPr="002D167F">
        <w:t>2</w:t>
      </w:r>
      <w:r w:rsidR="001A5FC0" w:rsidRPr="002D167F">
        <w:t> </w:t>
      </w:r>
      <w:r w:rsidR="00F00161" w:rsidRPr="002D167F">
        <w:t>183</w:t>
      </w:r>
      <w:r w:rsidR="001A5FC0" w:rsidRPr="002D167F">
        <w:t>,</w:t>
      </w:r>
      <w:r w:rsidR="00F00161" w:rsidRPr="002D167F">
        <w:t>7</w:t>
      </w:r>
      <w:r w:rsidR="001A5FC0" w:rsidRPr="002D167F">
        <w:t xml:space="preserve"> mln zł), w tym inwestycyjne o </w:t>
      </w:r>
      <w:r w:rsidR="00F00161" w:rsidRPr="002D167F">
        <w:t>40,1</w:t>
      </w:r>
      <w:r w:rsidR="001A5FC0" w:rsidRPr="002D167F">
        <w:t xml:space="preserve">% (o </w:t>
      </w:r>
      <w:r w:rsidR="00F00161" w:rsidRPr="002D167F">
        <w:t>2</w:t>
      </w:r>
      <w:r w:rsidR="001A5FC0" w:rsidRPr="002D167F">
        <w:t> </w:t>
      </w:r>
      <w:r w:rsidR="00F00161" w:rsidRPr="002D167F">
        <w:t>181</w:t>
      </w:r>
      <w:r w:rsidR="001A5FC0" w:rsidRPr="002D167F">
        <w:t>,</w:t>
      </w:r>
      <w:r w:rsidR="00F00161" w:rsidRPr="002D167F">
        <w:t>7</w:t>
      </w:r>
      <w:r w:rsidR="001A5FC0" w:rsidRPr="002D167F">
        <w:t xml:space="preserve"> mln zł). Wzrost wydatków bieżących wynikał głównie ze zwiększenia </w:t>
      </w:r>
      <w:r w:rsidRPr="002D167F">
        <w:t>wydatków na wynagrodzenia wraz z pochodnymi</w:t>
      </w:r>
      <w:r w:rsidR="001A5FC0" w:rsidRPr="002D167F">
        <w:t xml:space="preserve"> – o </w:t>
      </w:r>
      <w:r w:rsidRPr="002D167F">
        <w:t>1 001</w:t>
      </w:r>
      <w:r w:rsidR="001A5FC0" w:rsidRPr="002D167F">
        <w:t>,</w:t>
      </w:r>
      <w:r w:rsidRPr="002D167F">
        <w:t>7</w:t>
      </w:r>
      <w:r w:rsidR="001A5FC0" w:rsidRPr="002D167F">
        <w:t xml:space="preserve"> mln zł (o </w:t>
      </w:r>
      <w:r w:rsidRPr="002D167F">
        <w:t>8</w:t>
      </w:r>
      <w:r w:rsidR="001A5FC0" w:rsidRPr="002D167F">
        <w:t>,</w:t>
      </w:r>
      <w:r w:rsidRPr="002D167F">
        <w:t>4</w:t>
      </w:r>
      <w:r w:rsidR="001A5FC0" w:rsidRPr="002D167F">
        <w:t>%)</w:t>
      </w:r>
      <w:r w:rsidRPr="002D167F">
        <w:t xml:space="preserve"> oraz na zakup materiałów i usług – o 869,5 mln zł (o 10,5%).</w:t>
      </w:r>
    </w:p>
    <w:p w:rsidR="00BD5F81" w:rsidRPr="00CD3D8D" w:rsidRDefault="001A5FC0" w:rsidP="00BD5F81">
      <w:pPr>
        <w:pStyle w:val="Atekstpodstawowy"/>
      </w:pPr>
      <w:r w:rsidRPr="002D167F">
        <w:t>W strukturze wydatków jednostek samorządu terytorialnego według działów klasyfikacji budżetowej w 201</w:t>
      </w:r>
      <w:r w:rsidR="00AC6CD3" w:rsidRPr="002D167F">
        <w:t>8</w:t>
      </w:r>
      <w:r w:rsidRPr="002D167F">
        <w:t xml:space="preserve"> r., podobnie jak w latach poprzednich, największy udział miały „Oświata </w:t>
      </w:r>
      <w:r w:rsidR="00B60087" w:rsidRPr="002D167F">
        <w:br/>
      </w:r>
      <w:r w:rsidRPr="002D167F">
        <w:t>i wychowanie” (</w:t>
      </w:r>
      <w:r w:rsidR="00B846C9">
        <w:t>25,4</w:t>
      </w:r>
      <w:r w:rsidRPr="002D167F">
        <w:t>%) oraz „Transport i łączność” (</w:t>
      </w:r>
      <w:r w:rsidR="00B60087" w:rsidRPr="002D167F">
        <w:t>2</w:t>
      </w:r>
      <w:r w:rsidR="00B846C9">
        <w:t>0</w:t>
      </w:r>
      <w:r w:rsidRPr="002D167F">
        <w:t>,</w:t>
      </w:r>
      <w:r w:rsidR="00B60087" w:rsidRPr="002D167F">
        <w:t>6</w:t>
      </w:r>
      <w:r w:rsidRPr="002D167F">
        <w:t xml:space="preserve">%). Wydatki w dziale „Oświata i wychowanie” były największym obciążeniem dla budżetów gmin i powiatów (stanowiąc odpowiednio </w:t>
      </w:r>
      <w:r w:rsidR="00B60087" w:rsidRPr="002D167F">
        <w:t>30</w:t>
      </w:r>
      <w:r w:rsidRPr="002D167F">
        <w:t>,</w:t>
      </w:r>
      <w:r w:rsidR="00B60087" w:rsidRPr="002D167F">
        <w:t>6</w:t>
      </w:r>
      <w:r w:rsidRPr="002D167F">
        <w:t xml:space="preserve">% i </w:t>
      </w:r>
      <w:r w:rsidR="00B60087" w:rsidRPr="002D167F">
        <w:t>25</w:t>
      </w:r>
      <w:r w:rsidRPr="002D167F">
        <w:t>,</w:t>
      </w:r>
      <w:r w:rsidR="00B60087" w:rsidRPr="002D167F">
        <w:t>1</w:t>
      </w:r>
      <w:r w:rsidRPr="002D167F">
        <w:t xml:space="preserve">% wydatków ogółem), natomiast wydatki w dziale „Transport i łączność” – </w:t>
      </w:r>
      <w:r w:rsidR="00D91217" w:rsidRPr="002D167F">
        <w:br/>
      </w:r>
      <w:r w:rsidRPr="002D167F">
        <w:t>dla budżetu województwa i dla budżetów miast na prawach powiatu (odpowiednio 3</w:t>
      </w:r>
      <w:r w:rsidR="00B60087" w:rsidRPr="002D167F">
        <w:t>8</w:t>
      </w:r>
      <w:r w:rsidRPr="002D167F">
        <w:t>,</w:t>
      </w:r>
      <w:r w:rsidR="00B60087" w:rsidRPr="002D167F">
        <w:t>3</w:t>
      </w:r>
      <w:r w:rsidRPr="002D167F">
        <w:t xml:space="preserve">% </w:t>
      </w:r>
      <w:r w:rsidR="00B60087" w:rsidRPr="002D167F">
        <w:br/>
      </w:r>
      <w:r w:rsidRPr="002D167F">
        <w:t>i 2</w:t>
      </w:r>
      <w:r w:rsidR="00B60087" w:rsidRPr="002D167F">
        <w:t>5</w:t>
      </w:r>
      <w:r w:rsidRPr="002D167F">
        <w:t>,</w:t>
      </w:r>
      <w:r w:rsidR="00B60087" w:rsidRPr="002D167F">
        <w:t>5</w:t>
      </w:r>
      <w:r w:rsidRPr="002D167F">
        <w:t>%)</w:t>
      </w:r>
      <w:r w:rsidR="00BD5F81" w:rsidRPr="002D167F">
        <w:t>.</w:t>
      </w:r>
      <w:r w:rsidR="00BD5F81" w:rsidRPr="00CD3D8D">
        <w:t xml:space="preserve"> </w:t>
      </w:r>
    </w:p>
    <w:p w:rsidR="00A24D23" w:rsidRDefault="001A5FC0" w:rsidP="006A0C2B">
      <w:pPr>
        <w:pStyle w:val="Atekstpodstawowy"/>
      </w:pPr>
      <w:r w:rsidRPr="002D167F">
        <w:t xml:space="preserve">Ważną pozycję w wydatkach jednostek samorządu terytorialnego zajmuje również dział „Rodzina” ze średnim udziałem </w:t>
      </w:r>
      <w:r w:rsidR="007D1B34">
        <w:t>13,1</w:t>
      </w:r>
      <w:r w:rsidRPr="002D167F">
        <w:t>%</w:t>
      </w:r>
      <w:r w:rsidR="00841F06" w:rsidRPr="002D167F">
        <w:t>, a także</w:t>
      </w:r>
      <w:r w:rsidRPr="002D167F">
        <w:t xml:space="preserve"> „Administracja publiczna” – 8,</w:t>
      </w:r>
      <w:r w:rsidR="008B3B6A" w:rsidRPr="002D167F">
        <w:t>1</w:t>
      </w:r>
      <w:r w:rsidRPr="002D167F">
        <w:t>%. Dla budżetów gmin znacznym obciążeniem były wydatki w dziale „Gospodarka komunalna i ochrona środowiska” (</w:t>
      </w:r>
      <w:r w:rsidR="0014256C" w:rsidRPr="002D167F">
        <w:t>9,2</w:t>
      </w:r>
      <w:r w:rsidRPr="002D167F">
        <w:t>% wydatków ogółem), dla budżetów miast na prawach powiatu – wydatki w dziale „Gospodarka mieszkaniowa” (</w:t>
      </w:r>
      <w:r w:rsidR="0014256C" w:rsidRPr="002D167F">
        <w:t>6,8</w:t>
      </w:r>
      <w:r w:rsidRPr="002D167F">
        <w:t>%), a dla budżetów powiatów – w dziale „Pomoc społeczna” (9,</w:t>
      </w:r>
      <w:r w:rsidR="0014256C" w:rsidRPr="002D167F">
        <w:t>3</w:t>
      </w:r>
      <w:r w:rsidRPr="002D167F">
        <w:t>%). Z budżetu województwa stosunkowo dużo wydatkowano na „Różne rozliczenia” (1</w:t>
      </w:r>
      <w:r w:rsidR="0014256C" w:rsidRPr="002D167F">
        <w:t>4</w:t>
      </w:r>
      <w:r w:rsidRPr="002D167F">
        <w:t>,</w:t>
      </w:r>
      <w:r w:rsidR="0014256C" w:rsidRPr="002D167F">
        <w:t>6</w:t>
      </w:r>
      <w:r w:rsidRPr="002D167F">
        <w:t>%), „Kulturę i ochronę dziedzictwa narodowego” (</w:t>
      </w:r>
      <w:r w:rsidR="0014256C" w:rsidRPr="002D167F">
        <w:t>10</w:t>
      </w:r>
      <w:r w:rsidRPr="002D167F">
        <w:t>,</w:t>
      </w:r>
      <w:r w:rsidR="0014256C" w:rsidRPr="002D167F">
        <w:t>7</w:t>
      </w:r>
      <w:r w:rsidRPr="002D167F">
        <w:t>%)</w:t>
      </w:r>
      <w:r w:rsidR="0014256C" w:rsidRPr="002D167F">
        <w:t xml:space="preserve"> oraz „Ochronę zdrowia” (10,5%)</w:t>
      </w:r>
      <w:r w:rsidR="00BD5F81" w:rsidRPr="002D167F">
        <w:t>.</w:t>
      </w:r>
      <w:r w:rsidR="00476455">
        <w:t xml:space="preserve"> </w:t>
      </w:r>
    </w:p>
    <w:p w:rsidR="003403AF" w:rsidRPr="00C011FD" w:rsidRDefault="003403AF" w:rsidP="00C011FD">
      <w:pPr>
        <w:pStyle w:val="Atekstpodstawowy"/>
      </w:pPr>
    </w:p>
    <w:p w:rsidR="000B11AB" w:rsidRDefault="000B11AB" w:rsidP="000B11AB">
      <w:pPr>
        <w:pStyle w:val="Atytutablicy"/>
      </w:pPr>
      <w:r w:rsidRPr="00782652">
        <w:t>Tabl</w:t>
      </w:r>
      <w:r>
        <w:t>ica</w:t>
      </w:r>
      <w:r w:rsidRPr="00782652">
        <w:t xml:space="preserve"> </w:t>
      </w:r>
      <w:r>
        <w:t>4</w:t>
      </w:r>
      <w:r w:rsidRPr="00782652">
        <w:t xml:space="preserve">. </w:t>
      </w:r>
      <w:r>
        <w:t>W</w:t>
      </w:r>
      <w:r w:rsidRPr="00782652">
        <w:t>ydatk</w:t>
      </w:r>
      <w:r>
        <w:t>i</w:t>
      </w:r>
      <w:r w:rsidRPr="00782652">
        <w:t xml:space="preserve"> budżetów jednostek samorządu terytorialnego według działów </w:t>
      </w:r>
      <w:r w:rsidRPr="002D167F">
        <w:t>w 201</w:t>
      </w:r>
      <w:r w:rsidR="00AC6CD3" w:rsidRPr="002D167F">
        <w:t>8</w:t>
      </w:r>
      <w:r>
        <w:t xml:space="preserve"> r.</w:t>
      </w:r>
    </w:p>
    <w:tbl>
      <w:tblPr>
        <w:tblW w:w="8010" w:type="dxa"/>
        <w:tblInd w:w="7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5"/>
        <w:gridCol w:w="1049"/>
        <w:gridCol w:w="1058"/>
        <w:gridCol w:w="1040"/>
        <w:gridCol w:w="1049"/>
        <w:gridCol w:w="1049"/>
      </w:tblGrid>
      <w:tr w:rsidR="00A24D23" w:rsidRPr="00953855" w:rsidTr="00BD0886">
        <w:trPr>
          <w:cantSplit/>
        </w:trPr>
        <w:tc>
          <w:tcPr>
            <w:tcW w:w="2765" w:type="dxa"/>
            <w:vMerge w:val="restart"/>
            <w:vAlign w:val="center"/>
          </w:tcPr>
          <w:p w:rsidR="00A24D23" w:rsidRPr="00953855" w:rsidRDefault="00564316" w:rsidP="009934C5">
            <w:pPr>
              <w:pStyle w:val="Agwka"/>
            </w:pPr>
            <w:r w:rsidRPr="00953855">
              <w:t>WYSZCZEGÓLNIENIE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:rsidR="00A24D23" w:rsidRPr="00953855" w:rsidRDefault="00A24D23" w:rsidP="009934C5">
            <w:pPr>
              <w:pStyle w:val="Agwka"/>
            </w:pPr>
            <w:r w:rsidRPr="00953855">
              <w:t>Ogółem</w:t>
            </w:r>
          </w:p>
        </w:tc>
        <w:tc>
          <w:tcPr>
            <w:tcW w:w="1058" w:type="dxa"/>
            <w:tcBorders>
              <w:bottom w:val="single" w:sz="4" w:space="0" w:color="001D77"/>
            </w:tcBorders>
            <w:vAlign w:val="center"/>
          </w:tcPr>
          <w:p w:rsidR="00A24D23" w:rsidRPr="00953855" w:rsidRDefault="00A24D23" w:rsidP="009934C5">
            <w:pPr>
              <w:pStyle w:val="Agwka"/>
            </w:pPr>
            <w:r w:rsidRPr="00953855">
              <w:t>Gminy</w:t>
            </w:r>
          </w:p>
        </w:tc>
        <w:tc>
          <w:tcPr>
            <w:tcW w:w="1040" w:type="dxa"/>
            <w:tcBorders>
              <w:bottom w:val="single" w:sz="4" w:space="0" w:color="001D77"/>
            </w:tcBorders>
            <w:vAlign w:val="center"/>
          </w:tcPr>
          <w:p w:rsidR="00A24D23" w:rsidRPr="00953855" w:rsidRDefault="00A24D23" w:rsidP="009934C5">
            <w:pPr>
              <w:pStyle w:val="Agwka"/>
            </w:pPr>
            <w:r w:rsidRPr="00953855">
              <w:t xml:space="preserve">Miasta na prawach </w:t>
            </w:r>
            <w:r>
              <w:br/>
            </w:r>
            <w:r w:rsidRPr="00953855">
              <w:t>powiatu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:rsidR="00A24D23" w:rsidRPr="00953855" w:rsidRDefault="00A24D23" w:rsidP="009934C5">
            <w:pPr>
              <w:pStyle w:val="Agwka"/>
            </w:pPr>
            <w:r w:rsidRPr="00953855">
              <w:t>Powiaty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:rsidR="00A24D23" w:rsidRPr="00953855" w:rsidRDefault="00A24D23" w:rsidP="009934C5">
            <w:pPr>
              <w:pStyle w:val="Agwka"/>
            </w:pPr>
            <w:r w:rsidRPr="00953855">
              <w:t>Województwo</w:t>
            </w:r>
          </w:p>
        </w:tc>
      </w:tr>
      <w:tr w:rsidR="00A24D23" w:rsidRPr="00953855" w:rsidTr="00CC70E9">
        <w:trPr>
          <w:cantSplit/>
        </w:trPr>
        <w:tc>
          <w:tcPr>
            <w:tcW w:w="2765" w:type="dxa"/>
            <w:vMerge/>
            <w:tcBorders>
              <w:bottom w:val="single" w:sz="12" w:space="0" w:color="001D77"/>
            </w:tcBorders>
            <w:vAlign w:val="center"/>
          </w:tcPr>
          <w:p w:rsidR="00A24D23" w:rsidRPr="00953855" w:rsidRDefault="00A24D23" w:rsidP="009934C5">
            <w:pPr>
              <w:pStyle w:val="Agwka"/>
            </w:pPr>
          </w:p>
        </w:tc>
        <w:tc>
          <w:tcPr>
            <w:tcW w:w="5245" w:type="dxa"/>
            <w:gridSpan w:val="5"/>
            <w:tcBorders>
              <w:top w:val="single" w:sz="4" w:space="0" w:color="001D77"/>
              <w:bottom w:val="single" w:sz="12" w:space="0" w:color="001D77"/>
            </w:tcBorders>
            <w:vAlign w:val="center"/>
          </w:tcPr>
          <w:p w:rsidR="00A24D23" w:rsidRPr="00953855" w:rsidRDefault="00A24D23" w:rsidP="009934C5">
            <w:pPr>
              <w:pStyle w:val="Agwka"/>
            </w:pPr>
            <w:r w:rsidRPr="00F563E5">
              <w:t>w tysiącach złotych</w:t>
            </w:r>
          </w:p>
        </w:tc>
      </w:tr>
      <w:tr w:rsidR="00D90D8D" w:rsidRPr="006D35CF" w:rsidTr="000D0635">
        <w:trPr>
          <w:cantSplit/>
        </w:trPr>
        <w:tc>
          <w:tcPr>
            <w:tcW w:w="2765" w:type="dxa"/>
            <w:tcBorders>
              <w:top w:val="single" w:sz="12" w:space="0" w:color="001D77"/>
              <w:bottom w:val="single" w:sz="4" w:space="0" w:color="001D77"/>
            </w:tcBorders>
            <w:vAlign w:val="bottom"/>
          </w:tcPr>
          <w:p w:rsidR="00D90D8D" w:rsidRPr="00781AB5" w:rsidRDefault="00D90D8D" w:rsidP="00D90D8D">
            <w:pPr>
              <w:pStyle w:val="Aboczek1"/>
              <w:rPr>
                <w:b/>
              </w:rPr>
            </w:pPr>
            <w:r w:rsidRPr="00781AB5">
              <w:rPr>
                <w:b/>
              </w:rPr>
              <w:t>OGÓŁ</w:t>
            </w:r>
            <w:r>
              <w:rPr>
                <w:b/>
              </w:rPr>
              <w:t>E</w:t>
            </w:r>
            <w:r w:rsidRPr="00781AB5">
              <w:rPr>
                <w:b/>
              </w:rPr>
              <w:t>M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D90D8D" w:rsidRPr="00D90D8D" w:rsidRDefault="00D90D8D" w:rsidP="000D0635">
            <w:pPr>
              <w:pStyle w:val="Aliczbytablicy"/>
              <w:rPr>
                <w:b/>
              </w:rPr>
            </w:pPr>
            <w:r w:rsidRPr="00D90D8D">
              <w:rPr>
                <w:b/>
              </w:rPr>
              <w:t>42 709 284,0</w:t>
            </w:r>
          </w:p>
        </w:tc>
        <w:tc>
          <w:tcPr>
            <w:tcW w:w="1058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D90D8D" w:rsidRPr="00D90D8D" w:rsidRDefault="00D90D8D" w:rsidP="000D0635">
            <w:pPr>
              <w:pStyle w:val="Aliczbytablicy"/>
              <w:rPr>
                <w:b/>
              </w:rPr>
            </w:pPr>
            <w:r w:rsidRPr="00D90D8D">
              <w:rPr>
                <w:b/>
              </w:rPr>
              <w:t>16 544 896,1</w:t>
            </w:r>
          </w:p>
        </w:tc>
        <w:tc>
          <w:tcPr>
            <w:tcW w:w="1040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D90D8D" w:rsidRPr="00D90D8D" w:rsidRDefault="00D90D8D" w:rsidP="000D0635">
            <w:pPr>
              <w:pStyle w:val="Aliczbytablicy"/>
              <w:rPr>
                <w:b/>
              </w:rPr>
            </w:pPr>
            <w:r w:rsidRPr="00D90D8D">
              <w:rPr>
                <w:b/>
              </w:rPr>
              <w:t>19 878 690,3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D90D8D" w:rsidRPr="00D90D8D" w:rsidRDefault="00D90D8D" w:rsidP="000D0635">
            <w:pPr>
              <w:pStyle w:val="Aliczbytablicy"/>
              <w:rPr>
                <w:b/>
              </w:rPr>
            </w:pPr>
            <w:r w:rsidRPr="00D90D8D">
              <w:rPr>
                <w:b/>
              </w:rPr>
              <w:t>3 647 103,6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D90D8D" w:rsidRPr="00D90D8D" w:rsidRDefault="00D90D8D" w:rsidP="000D0635">
            <w:pPr>
              <w:pStyle w:val="Aliczbytablicy"/>
              <w:rPr>
                <w:b/>
              </w:rPr>
            </w:pPr>
            <w:r w:rsidRPr="00D90D8D">
              <w:rPr>
                <w:b/>
              </w:rPr>
              <w:t>2 638 593,9</w:t>
            </w:r>
          </w:p>
        </w:tc>
      </w:tr>
      <w:tr w:rsidR="003268DF" w:rsidRPr="006D35CF" w:rsidTr="000D0635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3268DF" w:rsidRPr="006D35CF" w:rsidRDefault="003268DF" w:rsidP="003268DF">
            <w:pPr>
              <w:pStyle w:val="Aboczek2"/>
            </w:pPr>
            <w:r w:rsidRPr="006D35CF">
              <w:t>w tym: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268DF" w:rsidRPr="005F7CD1" w:rsidRDefault="003268DF" w:rsidP="000D0635">
            <w:pPr>
              <w:pStyle w:val="Aliczbytablicy"/>
            </w:pP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268DF" w:rsidRPr="005F7CD1" w:rsidRDefault="003268DF" w:rsidP="000D0635">
            <w:pPr>
              <w:pStyle w:val="Aliczbytablicy"/>
            </w:pP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268DF" w:rsidRPr="005F7CD1" w:rsidRDefault="003268DF" w:rsidP="000D0635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268DF" w:rsidRPr="005F7CD1" w:rsidRDefault="003268DF" w:rsidP="000D0635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268DF" w:rsidRPr="005F7CD1" w:rsidRDefault="003268DF" w:rsidP="000D0635">
            <w:pPr>
              <w:pStyle w:val="Aliczbytablicy"/>
            </w:pPr>
          </w:p>
        </w:tc>
      </w:tr>
      <w:tr w:rsidR="00D90D8D" w:rsidRPr="006D35CF" w:rsidTr="000D0635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D90D8D" w:rsidRPr="00782652" w:rsidRDefault="00D90D8D" w:rsidP="00D90D8D">
            <w:pPr>
              <w:pStyle w:val="Aboczek1"/>
            </w:pPr>
            <w:r w:rsidRPr="00782652">
              <w:t>Rolnictwo i łowiectwo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D90D8D" w:rsidRDefault="00D90D8D" w:rsidP="000D0635">
            <w:pPr>
              <w:pStyle w:val="Aliczbytablicy"/>
            </w:pPr>
            <w:r>
              <w:t>552 630,0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D90D8D" w:rsidRDefault="00D90D8D" w:rsidP="000D0635">
            <w:pPr>
              <w:pStyle w:val="Aliczbytablicy"/>
            </w:pPr>
            <w:r>
              <w:t>488 616,5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D90D8D" w:rsidRDefault="00D90D8D" w:rsidP="000D0635">
            <w:pPr>
              <w:pStyle w:val="Aliczbytablicy"/>
            </w:pPr>
            <w:r>
              <w:t>189,5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D90D8D" w:rsidRDefault="00D90D8D" w:rsidP="000D0635">
            <w:pPr>
              <w:pStyle w:val="Aliczbytablicy"/>
            </w:pPr>
            <w:r>
              <w:t>6 046,4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D90D8D" w:rsidRDefault="00D90D8D" w:rsidP="000D0635">
            <w:pPr>
              <w:pStyle w:val="Aliczbytablicy"/>
            </w:pPr>
            <w:r>
              <w:t>57 777,5</w:t>
            </w:r>
          </w:p>
        </w:tc>
      </w:tr>
      <w:tr w:rsidR="00180736" w:rsidRPr="006D35CF" w:rsidTr="000D0635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80736" w:rsidRPr="00782652" w:rsidRDefault="00180736" w:rsidP="00180736">
            <w:pPr>
              <w:pStyle w:val="Aboczek1"/>
            </w:pPr>
            <w:r w:rsidRPr="00782652">
              <w:t>Transport i łączność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80736" w:rsidRDefault="00180736" w:rsidP="000D0635">
            <w:pPr>
              <w:pStyle w:val="Aliczbytablicy"/>
            </w:pPr>
            <w:r>
              <w:t>8 805 809,5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80736" w:rsidRDefault="00180736" w:rsidP="000D0635">
            <w:pPr>
              <w:pStyle w:val="Aliczbytablicy"/>
            </w:pPr>
            <w:r>
              <w:t>1 900 563,8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80736" w:rsidRDefault="00180736" w:rsidP="000D0635">
            <w:pPr>
              <w:pStyle w:val="Aliczbytablicy"/>
            </w:pPr>
            <w:r>
              <w:t>5 063 381,6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80736" w:rsidRDefault="00180736" w:rsidP="000D0635">
            <w:pPr>
              <w:pStyle w:val="Aliczbytablicy"/>
            </w:pPr>
            <w:r>
              <w:t>831 976,2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80736" w:rsidRDefault="00180736" w:rsidP="000D0635">
            <w:pPr>
              <w:pStyle w:val="Aliczbytablicy"/>
            </w:pPr>
            <w:r>
              <w:t>1 009 887,8</w:t>
            </w:r>
          </w:p>
        </w:tc>
      </w:tr>
      <w:tr w:rsidR="00180736" w:rsidRPr="006D35CF" w:rsidTr="000D0635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80736" w:rsidRPr="00782652" w:rsidRDefault="00180736" w:rsidP="00180736">
            <w:pPr>
              <w:pStyle w:val="Aboczek1"/>
            </w:pPr>
            <w:r w:rsidRPr="00782652">
              <w:t>Gospodarka mieszkaniowa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80736" w:rsidRDefault="00180736" w:rsidP="000D0635">
            <w:pPr>
              <w:pStyle w:val="Aliczbytablicy"/>
            </w:pPr>
            <w:r>
              <w:t>1 775 094,4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80736" w:rsidRDefault="00180736" w:rsidP="000D0635">
            <w:pPr>
              <w:pStyle w:val="Aliczbytablicy"/>
            </w:pPr>
            <w:r>
              <w:t>380 977,9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80736" w:rsidRDefault="00180736" w:rsidP="000D0635">
            <w:pPr>
              <w:pStyle w:val="Aliczbytablicy"/>
            </w:pPr>
            <w:r>
              <w:t>1 352 709,6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80736" w:rsidRDefault="00180736" w:rsidP="000D0635">
            <w:pPr>
              <w:pStyle w:val="Aliczbytablicy"/>
            </w:pPr>
            <w:r>
              <w:t>21 951,0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80736" w:rsidRDefault="00180736" w:rsidP="000D0635">
            <w:pPr>
              <w:pStyle w:val="Aliczbytablicy"/>
            </w:pPr>
            <w:r>
              <w:t>19 455,9</w:t>
            </w:r>
          </w:p>
        </w:tc>
      </w:tr>
      <w:tr w:rsidR="00180736" w:rsidRPr="006D35CF" w:rsidTr="000D0635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80736" w:rsidRPr="006D35CF" w:rsidRDefault="00180736" w:rsidP="00180736">
            <w:pPr>
              <w:pStyle w:val="Aboczek1"/>
            </w:pPr>
            <w:r w:rsidRPr="006D35CF">
              <w:t>Administracja publiczna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80736" w:rsidRDefault="00180736" w:rsidP="000D0635">
            <w:pPr>
              <w:pStyle w:val="Aliczbytablicy"/>
            </w:pPr>
            <w:r>
              <w:t>3 438 361,8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80736" w:rsidRDefault="00180736" w:rsidP="000D0635">
            <w:pPr>
              <w:pStyle w:val="Aliczbytablicy"/>
            </w:pPr>
            <w:r>
              <w:t>1 418 956,0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80736" w:rsidRDefault="00180736" w:rsidP="000D0635">
            <w:pPr>
              <w:pStyle w:val="Aliczbytablicy"/>
            </w:pPr>
            <w:r>
              <w:t>1 357 498,7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80736" w:rsidRDefault="00180736" w:rsidP="000D0635">
            <w:pPr>
              <w:pStyle w:val="Aliczbytablicy"/>
            </w:pPr>
            <w:r>
              <w:t>428 111,6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80736" w:rsidRDefault="00180736" w:rsidP="000D0635">
            <w:pPr>
              <w:pStyle w:val="Aliczbytablicy"/>
            </w:pPr>
            <w:r>
              <w:t>233 795,5</w:t>
            </w:r>
          </w:p>
        </w:tc>
      </w:tr>
      <w:tr w:rsidR="00180736" w:rsidRPr="006D35CF" w:rsidTr="000D0635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80736" w:rsidRPr="006D35CF" w:rsidRDefault="00180736" w:rsidP="00180736">
            <w:pPr>
              <w:pStyle w:val="Aboczek1"/>
            </w:pPr>
            <w:r w:rsidRPr="006D35CF">
              <w:t>Bezpieczeństwo publiczne i ochrona przeciwpożarowa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80736" w:rsidRDefault="00180736" w:rsidP="000D0635">
            <w:pPr>
              <w:pStyle w:val="Aliczbytablicy"/>
            </w:pPr>
            <w:r>
              <w:t>768 105,1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80736" w:rsidRDefault="00180736" w:rsidP="000D0635">
            <w:pPr>
              <w:pStyle w:val="Aliczbytablicy"/>
            </w:pPr>
            <w:r>
              <w:t>194 888,1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80736" w:rsidRDefault="00180736" w:rsidP="000D0635">
            <w:pPr>
              <w:pStyle w:val="Aliczbytablicy"/>
            </w:pPr>
            <w:r>
              <w:t>381 662,8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80736" w:rsidRDefault="00180736" w:rsidP="000D0635">
            <w:pPr>
              <w:pStyle w:val="Aliczbytablicy"/>
            </w:pPr>
            <w:r>
              <w:t>172 718,7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80736" w:rsidRDefault="00180736" w:rsidP="000D0635">
            <w:pPr>
              <w:pStyle w:val="Aliczbytablicy"/>
            </w:pPr>
            <w:r>
              <w:t>18 835,5</w:t>
            </w:r>
          </w:p>
        </w:tc>
      </w:tr>
      <w:tr w:rsidR="001B33BE" w:rsidRPr="006D35CF" w:rsidTr="000D0635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B33BE" w:rsidRPr="001B0320" w:rsidRDefault="001B33BE" w:rsidP="001B33BE">
            <w:pPr>
              <w:pStyle w:val="Aboczek1"/>
            </w:pPr>
            <w:r w:rsidRPr="001B0320">
              <w:t>Obsługa długu publicznego</w:t>
            </w:r>
            <w:r w:rsidRPr="001B0320">
              <w:rPr>
                <w:vertAlign w:val="superscript"/>
              </w:rPr>
              <w:t xml:space="preserve"> 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B33BE" w:rsidRDefault="001B33BE" w:rsidP="000D0635">
            <w:pPr>
              <w:pStyle w:val="Aliczbytablicy"/>
            </w:pPr>
            <w:r>
              <w:t>384 443,9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B33BE" w:rsidRDefault="001B33BE" w:rsidP="000D0635">
            <w:pPr>
              <w:pStyle w:val="Aliczbytablicy"/>
            </w:pPr>
            <w:r>
              <w:t>80 868,2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B33BE" w:rsidRDefault="001B33BE" w:rsidP="000D0635">
            <w:pPr>
              <w:pStyle w:val="Aliczbytablicy"/>
            </w:pPr>
            <w:r>
              <w:t>242 568,6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B33BE" w:rsidRDefault="001B33BE" w:rsidP="000D0635">
            <w:pPr>
              <w:pStyle w:val="Aliczbytablicy"/>
            </w:pPr>
            <w:r>
              <w:t>20 826,0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B33BE" w:rsidRDefault="001B33BE" w:rsidP="000D0635">
            <w:pPr>
              <w:pStyle w:val="Aliczbytablicy"/>
            </w:pPr>
            <w:r>
              <w:t>40 181,1</w:t>
            </w:r>
          </w:p>
        </w:tc>
      </w:tr>
      <w:tr w:rsidR="001B33BE" w:rsidRPr="006D35CF" w:rsidTr="000D0635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B33BE" w:rsidRPr="006D35CF" w:rsidRDefault="001B33BE" w:rsidP="001B33BE">
            <w:pPr>
              <w:pStyle w:val="Aboczek1"/>
            </w:pPr>
            <w:r w:rsidRPr="006D35CF">
              <w:t>Różne rozliczenia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B33BE" w:rsidRDefault="001B33BE" w:rsidP="000D0635">
            <w:pPr>
              <w:pStyle w:val="Aliczbytablicy"/>
            </w:pPr>
            <w:r>
              <w:t>1 570 333,6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B33BE" w:rsidRDefault="001B33BE" w:rsidP="000D0635">
            <w:pPr>
              <w:pStyle w:val="Aliczbytablicy"/>
            </w:pPr>
            <w:r>
              <w:t>78 370,0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B33BE" w:rsidRDefault="001B33BE" w:rsidP="000D0635">
            <w:pPr>
              <w:pStyle w:val="Aliczbytablicy"/>
            </w:pPr>
            <w:r>
              <w:t>966 413,9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B33BE" w:rsidRDefault="001B33BE" w:rsidP="000D0635">
            <w:pPr>
              <w:pStyle w:val="Aliczbytablicy"/>
            </w:pPr>
            <w:r>
              <w:t>141 010,6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B33BE" w:rsidRDefault="001B33BE" w:rsidP="000D0635">
            <w:pPr>
              <w:pStyle w:val="Aliczbytablicy"/>
            </w:pPr>
            <w:r>
              <w:t>384 539,2</w:t>
            </w:r>
          </w:p>
        </w:tc>
      </w:tr>
      <w:tr w:rsidR="001B33BE" w:rsidRPr="006D35CF" w:rsidTr="000D0635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B33BE" w:rsidRPr="006D35CF" w:rsidRDefault="001B33BE" w:rsidP="001B33BE">
            <w:pPr>
              <w:pStyle w:val="Aboczek1"/>
            </w:pPr>
            <w:r w:rsidRPr="006D35CF">
              <w:t>Oświata i wychowanie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B33BE" w:rsidRDefault="001B33BE" w:rsidP="000D0635">
            <w:pPr>
              <w:pStyle w:val="Aliczbytablicy"/>
            </w:pPr>
            <w:r>
              <w:t>10 848 670,9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B33BE" w:rsidRDefault="001B33BE" w:rsidP="000D0635">
            <w:pPr>
              <w:pStyle w:val="Aliczbytablicy"/>
            </w:pPr>
            <w:r>
              <w:t>5 056 928,6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B33BE" w:rsidRDefault="001B33BE" w:rsidP="000D0635">
            <w:pPr>
              <w:pStyle w:val="Aliczbytablicy"/>
            </w:pPr>
            <w:r>
              <w:t>4 740 886,5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B33BE" w:rsidRDefault="001B33BE" w:rsidP="000D0635">
            <w:pPr>
              <w:pStyle w:val="Aliczbytablicy"/>
            </w:pPr>
            <w:r>
              <w:t>916 837,4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B33BE" w:rsidRDefault="001B33BE" w:rsidP="000D0635">
            <w:pPr>
              <w:pStyle w:val="Aliczbytablicy"/>
            </w:pPr>
            <w:r>
              <w:t>134 018,5</w:t>
            </w:r>
          </w:p>
        </w:tc>
      </w:tr>
      <w:tr w:rsidR="001B33BE" w:rsidRPr="006D35CF" w:rsidTr="000D0635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B33BE" w:rsidRPr="006D35CF" w:rsidRDefault="001B33BE" w:rsidP="001B33BE">
            <w:pPr>
              <w:pStyle w:val="Aboczek1"/>
            </w:pPr>
            <w:r w:rsidRPr="006D35CF">
              <w:t>Ochrona zdrowia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B33BE" w:rsidRDefault="001B33BE" w:rsidP="000D0635">
            <w:pPr>
              <w:pStyle w:val="Aliczbytablicy"/>
            </w:pPr>
            <w:r>
              <w:t>858 371,0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B33BE" w:rsidRDefault="001B33BE" w:rsidP="000D0635">
            <w:pPr>
              <w:pStyle w:val="Aliczbytablicy"/>
            </w:pPr>
            <w:r>
              <w:t>78 896,1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B33BE" w:rsidRDefault="001B33BE" w:rsidP="000D0635">
            <w:pPr>
              <w:pStyle w:val="Aliczbytablicy"/>
            </w:pPr>
            <w:r>
              <w:t>378 408,1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B33BE" w:rsidRDefault="001B33BE" w:rsidP="000D0635">
            <w:pPr>
              <w:pStyle w:val="Aliczbytablicy"/>
            </w:pPr>
            <w:r>
              <w:t>124 669,8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B33BE" w:rsidRDefault="001B33BE" w:rsidP="000D0635">
            <w:pPr>
              <w:pStyle w:val="Aliczbytablicy"/>
            </w:pPr>
            <w:r>
              <w:t>276 397,0</w:t>
            </w:r>
          </w:p>
        </w:tc>
      </w:tr>
      <w:tr w:rsidR="001B33BE" w:rsidRPr="006D35CF" w:rsidTr="000D0635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1B33BE" w:rsidRPr="006D35CF" w:rsidRDefault="001B33BE" w:rsidP="001B33BE">
            <w:pPr>
              <w:pStyle w:val="Aboczek1"/>
            </w:pPr>
            <w:r w:rsidRPr="006D35CF">
              <w:t>Pomoc społeczna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B33BE" w:rsidRDefault="001B33BE" w:rsidP="000D0635">
            <w:pPr>
              <w:pStyle w:val="Aliczbytablicy"/>
            </w:pPr>
            <w:r>
              <w:t>1 736 461,0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B33BE" w:rsidRDefault="001B33BE" w:rsidP="000D0635">
            <w:pPr>
              <w:pStyle w:val="Aliczbytablicy"/>
            </w:pPr>
            <w:r>
              <w:t>610 631,5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B33BE" w:rsidRDefault="001B33BE" w:rsidP="000D0635">
            <w:pPr>
              <w:pStyle w:val="Aliczbytablicy"/>
            </w:pPr>
            <w:r>
              <w:t>745 449,9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B33BE" w:rsidRDefault="001B33BE" w:rsidP="000D0635">
            <w:pPr>
              <w:pStyle w:val="Aliczbytablicy"/>
            </w:pPr>
            <w:r>
              <w:t>340 879,4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B33BE" w:rsidRDefault="001B33BE" w:rsidP="000D0635">
            <w:pPr>
              <w:pStyle w:val="Aliczbytablicy"/>
            </w:pPr>
            <w:r>
              <w:t>39 500,3</w:t>
            </w:r>
          </w:p>
        </w:tc>
      </w:tr>
      <w:tr w:rsidR="00E750D5" w:rsidRPr="006D35CF" w:rsidTr="000D0635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E750D5" w:rsidRPr="006D35CF" w:rsidRDefault="00E750D5" w:rsidP="00E750D5">
            <w:pPr>
              <w:pStyle w:val="Aboczek1"/>
            </w:pPr>
            <w:r w:rsidRPr="006D35CF">
              <w:t>Pozostałe zadania w zakresie polityki społecznej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E750D5" w:rsidRDefault="00E750D5" w:rsidP="000D0635">
            <w:pPr>
              <w:pStyle w:val="Aliczbytablicy"/>
            </w:pPr>
            <w:r>
              <w:t>267 434,0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E750D5" w:rsidRDefault="00E750D5" w:rsidP="000D0635">
            <w:pPr>
              <w:pStyle w:val="Aliczbytablicy"/>
            </w:pPr>
            <w:r>
              <w:t>6 465,6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E750D5" w:rsidRDefault="00E750D5" w:rsidP="000D0635">
            <w:pPr>
              <w:pStyle w:val="Aliczbytablicy"/>
            </w:pPr>
            <w:r>
              <w:t>81 603,5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E750D5" w:rsidRDefault="00E750D5" w:rsidP="000D0635">
            <w:pPr>
              <w:pStyle w:val="Aliczbytablicy"/>
            </w:pPr>
            <w:r>
              <w:t>131 398,0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E750D5" w:rsidRDefault="00E750D5" w:rsidP="000D0635">
            <w:pPr>
              <w:pStyle w:val="Aliczbytablicy"/>
            </w:pPr>
            <w:r>
              <w:t>47 966,8</w:t>
            </w:r>
          </w:p>
        </w:tc>
      </w:tr>
      <w:tr w:rsidR="00E750D5" w:rsidRPr="006D35CF" w:rsidTr="000D0635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E750D5" w:rsidRPr="006D35CF" w:rsidRDefault="00E750D5" w:rsidP="00E750D5">
            <w:pPr>
              <w:pStyle w:val="Aboczek1"/>
            </w:pPr>
            <w:r w:rsidRPr="006D35CF">
              <w:t>Edukacyjna opieka wychowawcza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750D5" w:rsidRDefault="00E750D5" w:rsidP="000D0635">
            <w:pPr>
              <w:pStyle w:val="Aliczbytablicy"/>
            </w:pPr>
            <w:r>
              <w:t>976 377,5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750D5" w:rsidRDefault="00E750D5" w:rsidP="000D0635">
            <w:pPr>
              <w:pStyle w:val="Aliczbytablicy"/>
            </w:pPr>
            <w:r>
              <w:t>145 559,9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750D5" w:rsidRDefault="00E750D5" w:rsidP="000D0635">
            <w:pPr>
              <w:pStyle w:val="Aliczbytablicy"/>
            </w:pPr>
            <w:r>
              <w:t>571 457,4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750D5" w:rsidRDefault="00E750D5" w:rsidP="000D0635">
            <w:pPr>
              <w:pStyle w:val="Aliczbytablicy"/>
            </w:pPr>
            <w:r>
              <w:t>234 800,9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750D5" w:rsidRDefault="00E750D5" w:rsidP="000D0635">
            <w:pPr>
              <w:pStyle w:val="Aliczbytablicy"/>
            </w:pPr>
            <w:r>
              <w:t>24 559,3</w:t>
            </w:r>
          </w:p>
        </w:tc>
      </w:tr>
      <w:tr w:rsidR="00E750D5" w:rsidRPr="006D35CF" w:rsidTr="000D0635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E750D5" w:rsidRPr="006D35CF" w:rsidRDefault="00E750D5" w:rsidP="00E750D5">
            <w:pPr>
              <w:pStyle w:val="Aboczek1"/>
            </w:pPr>
            <w:r>
              <w:t>Rodzina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750D5" w:rsidRDefault="00E750D5" w:rsidP="000D0635">
            <w:pPr>
              <w:pStyle w:val="Aliczbytablicy"/>
            </w:pPr>
            <w:r>
              <w:t>5 601 059,9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750D5" w:rsidRDefault="00E750D5" w:rsidP="000D0635">
            <w:pPr>
              <w:pStyle w:val="Aliczbytablicy"/>
            </w:pPr>
            <w:r>
              <w:t>3 551 060,5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750D5" w:rsidRDefault="00E750D5" w:rsidP="000D0635">
            <w:pPr>
              <w:pStyle w:val="Aliczbytablicy"/>
            </w:pPr>
            <w:r>
              <w:t>1 881 696,0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750D5" w:rsidRDefault="00E750D5" w:rsidP="000D0635">
            <w:pPr>
              <w:pStyle w:val="Aliczbytablicy"/>
            </w:pPr>
            <w:r>
              <w:t>162 045,6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750D5" w:rsidRDefault="00E750D5" w:rsidP="000D0635">
            <w:pPr>
              <w:pStyle w:val="Aliczbytablicy"/>
            </w:pPr>
            <w:r>
              <w:t>6 257,8</w:t>
            </w:r>
          </w:p>
        </w:tc>
      </w:tr>
      <w:tr w:rsidR="00E750D5" w:rsidRPr="006D35CF" w:rsidTr="000D0635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E750D5" w:rsidRPr="006D35CF" w:rsidRDefault="00E750D5" w:rsidP="00E750D5">
            <w:pPr>
              <w:pStyle w:val="Aboczek1"/>
            </w:pPr>
            <w:r w:rsidRPr="006D35CF">
              <w:t>Gospodarka komunalna i ochrona środowiska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750D5" w:rsidRDefault="00E750D5" w:rsidP="000D0635">
            <w:pPr>
              <w:pStyle w:val="Aliczbytablicy"/>
            </w:pPr>
            <w:r>
              <w:t>2 393 193,2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750D5" w:rsidRDefault="00E750D5" w:rsidP="000D0635">
            <w:pPr>
              <w:pStyle w:val="Aliczbytablicy"/>
            </w:pPr>
            <w:r>
              <w:t>1 515 030,0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750D5" w:rsidRDefault="00E750D5" w:rsidP="000D0635">
            <w:pPr>
              <w:pStyle w:val="Aliczbytablicy"/>
            </w:pPr>
            <w:r>
              <w:t>866 308,0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750D5" w:rsidRDefault="00E750D5" w:rsidP="000D0635">
            <w:pPr>
              <w:pStyle w:val="Aliczbytablicy"/>
            </w:pPr>
            <w:r>
              <w:t>7 845,0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750D5" w:rsidRDefault="00E750D5" w:rsidP="000D0635">
            <w:pPr>
              <w:pStyle w:val="Aliczbytablicy"/>
            </w:pPr>
            <w:r>
              <w:t>4 010,3</w:t>
            </w:r>
          </w:p>
        </w:tc>
      </w:tr>
      <w:tr w:rsidR="00E750D5" w:rsidRPr="006D35CF" w:rsidTr="000D0635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E750D5" w:rsidRPr="00782652" w:rsidRDefault="00E750D5" w:rsidP="00E750D5">
            <w:pPr>
              <w:pStyle w:val="Aboczek1"/>
            </w:pPr>
            <w:r w:rsidRPr="00782652">
              <w:t>Kultura i ochrona dziedzictwa narodowego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750D5" w:rsidRDefault="00E750D5" w:rsidP="000D0635">
            <w:pPr>
              <w:pStyle w:val="Aliczbytablicy"/>
            </w:pPr>
            <w:r>
              <w:t>1 538 523,0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750D5" w:rsidRDefault="00E750D5" w:rsidP="000D0635">
            <w:pPr>
              <w:pStyle w:val="Aliczbytablicy"/>
            </w:pPr>
            <w:r>
              <w:t>502 460,3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750D5" w:rsidRDefault="00E750D5" w:rsidP="000D0635">
            <w:pPr>
              <w:pStyle w:val="Aliczbytablicy"/>
            </w:pPr>
            <w:r>
              <w:t>732 301,7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750D5" w:rsidRDefault="00E750D5" w:rsidP="000D0635">
            <w:pPr>
              <w:pStyle w:val="Aliczbytablicy"/>
            </w:pPr>
            <w:r>
              <w:t>20 380,2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750D5" w:rsidRDefault="00E750D5" w:rsidP="000D0635">
            <w:pPr>
              <w:pStyle w:val="Aliczbytablicy"/>
            </w:pPr>
            <w:r>
              <w:t>283 380,8</w:t>
            </w:r>
          </w:p>
        </w:tc>
      </w:tr>
      <w:tr w:rsidR="00E750D5" w:rsidRPr="006D35CF" w:rsidTr="000D0635">
        <w:trPr>
          <w:cantSplit/>
        </w:trPr>
        <w:tc>
          <w:tcPr>
            <w:tcW w:w="2765" w:type="dxa"/>
            <w:tcBorders>
              <w:top w:val="single" w:sz="4" w:space="0" w:color="001D77"/>
              <w:bottom w:val="nil"/>
            </w:tcBorders>
            <w:vAlign w:val="bottom"/>
          </w:tcPr>
          <w:p w:rsidR="00E750D5" w:rsidRPr="00782652" w:rsidRDefault="00E750D5" w:rsidP="00E750D5">
            <w:pPr>
              <w:pStyle w:val="Aboczek1"/>
            </w:pPr>
            <w:r w:rsidRPr="00782652">
              <w:t>Kultura fizyczna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center"/>
          </w:tcPr>
          <w:p w:rsidR="00E750D5" w:rsidRDefault="00E750D5" w:rsidP="000D0635">
            <w:pPr>
              <w:pStyle w:val="Aliczbytablicy"/>
            </w:pPr>
            <w:r>
              <w:t>738 390,6</w:t>
            </w:r>
          </w:p>
        </w:tc>
        <w:tc>
          <w:tcPr>
            <w:tcW w:w="1058" w:type="dxa"/>
            <w:tcBorders>
              <w:top w:val="single" w:sz="4" w:space="0" w:color="001D77"/>
              <w:bottom w:val="nil"/>
            </w:tcBorders>
            <w:vAlign w:val="center"/>
          </w:tcPr>
          <w:p w:rsidR="00E750D5" w:rsidRDefault="00E750D5" w:rsidP="000D0635">
            <w:pPr>
              <w:pStyle w:val="Aliczbytablicy"/>
            </w:pPr>
            <w:r>
              <w:t>395 319,2</w:t>
            </w:r>
          </w:p>
        </w:tc>
        <w:tc>
          <w:tcPr>
            <w:tcW w:w="1040" w:type="dxa"/>
            <w:tcBorders>
              <w:top w:val="single" w:sz="4" w:space="0" w:color="001D77"/>
              <w:bottom w:val="nil"/>
            </w:tcBorders>
            <w:vAlign w:val="center"/>
          </w:tcPr>
          <w:p w:rsidR="00E750D5" w:rsidRDefault="00E750D5" w:rsidP="000D0635">
            <w:pPr>
              <w:pStyle w:val="Aliczbytablicy"/>
            </w:pPr>
            <w:r>
              <w:t>310 062,1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center"/>
          </w:tcPr>
          <w:p w:rsidR="00E750D5" w:rsidRDefault="00E750D5" w:rsidP="000D0635">
            <w:pPr>
              <w:pStyle w:val="Aliczbytablicy"/>
            </w:pPr>
            <w:r>
              <w:t>14 884,3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center"/>
          </w:tcPr>
          <w:p w:rsidR="00E750D5" w:rsidRDefault="00E750D5" w:rsidP="000D0635">
            <w:pPr>
              <w:pStyle w:val="Aliczbytablicy"/>
            </w:pPr>
            <w:r>
              <w:t>18 125,0</w:t>
            </w:r>
          </w:p>
        </w:tc>
      </w:tr>
    </w:tbl>
    <w:p w:rsidR="00A24D23" w:rsidRPr="001B0320" w:rsidRDefault="00A24D23" w:rsidP="001B0320">
      <w:pPr>
        <w:pStyle w:val="Anotka"/>
      </w:pPr>
      <w:r w:rsidRPr="001B0320">
        <w:t>a Obejmuje wydatki na obsługę długu publicznego oraz wydatki bieżące jednostek budżetowych związane z tą obsługą.</w:t>
      </w:r>
    </w:p>
    <w:p w:rsidR="00A24D23" w:rsidRPr="00C011FD" w:rsidRDefault="00A24D23" w:rsidP="00C011FD">
      <w:pPr>
        <w:pStyle w:val="Atekstpodstawowy"/>
      </w:pPr>
    </w:p>
    <w:p w:rsidR="00F05D83" w:rsidRPr="00B9551D" w:rsidRDefault="00F05D83" w:rsidP="00F05D83">
      <w:pPr>
        <w:pStyle w:val="Atekstpodstawowy"/>
      </w:pPr>
      <w:r w:rsidRPr="00B9551D">
        <w:t>W 201</w:t>
      </w:r>
      <w:r w:rsidR="00AC6CD3" w:rsidRPr="00B9551D">
        <w:t>8</w:t>
      </w:r>
      <w:r w:rsidRPr="00B9551D">
        <w:t xml:space="preserve"> r. wydatki gmin w przeliczeniu na 1 mieszkańca wyniosły przeciętnie </w:t>
      </w:r>
      <w:r w:rsidR="009F63E3" w:rsidRPr="00B9551D">
        <w:t>5</w:t>
      </w:r>
      <w:r w:rsidRPr="00B9551D">
        <w:t> </w:t>
      </w:r>
      <w:r w:rsidR="009F63E3" w:rsidRPr="00B9551D">
        <w:t>239</w:t>
      </w:r>
      <w:r w:rsidRPr="00B9551D">
        <w:t xml:space="preserve"> zł. Stosunkowo największe wydatki poniosły gminy: Nadarzyn (</w:t>
      </w:r>
      <w:r w:rsidR="009F63E3" w:rsidRPr="00B9551D">
        <w:t>9</w:t>
      </w:r>
      <w:r w:rsidRPr="00B9551D">
        <w:t> </w:t>
      </w:r>
      <w:r w:rsidR="009F63E3" w:rsidRPr="00B9551D">
        <w:t>844</w:t>
      </w:r>
      <w:r w:rsidRPr="00B9551D">
        <w:t xml:space="preserve"> zł)</w:t>
      </w:r>
      <w:r w:rsidR="009F63E3" w:rsidRPr="00B9551D">
        <w:t>, Pomiechówek (9 175 zł)</w:t>
      </w:r>
      <w:r w:rsidRPr="00B9551D">
        <w:t xml:space="preserve"> </w:t>
      </w:r>
      <w:r w:rsidR="009F63E3" w:rsidRPr="00B9551D">
        <w:br/>
      </w:r>
      <w:r w:rsidRPr="00B9551D">
        <w:t xml:space="preserve">i </w:t>
      </w:r>
      <w:r w:rsidR="009F63E3" w:rsidRPr="00B9551D">
        <w:t>Słupno</w:t>
      </w:r>
      <w:r w:rsidRPr="00B9551D">
        <w:t xml:space="preserve"> (</w:t>
      </w:r>
      <w:r w:rsidR="009F63E3" w:rsidRPr="00B9551D">
        <w:t>9</w:t>
      </w:r>
      <w:r w:rsidRPr="00B9551D">
        <w:t> </w:t>
      </w:r>
      <w:r w:rsidR="009F63E3" w:rsidRPr="00B9551D">
        <w:t>160</w:t>
      </w:r>
      <w:r w:rsidRPr="00B9551D">
        <w:t xml:space="preserve"> zł), najmniej zaś wydatkowały gminy: </w:t>
      </w:r>
      <w:r w:rsidR="009F63E3" w:rsidRPr="00B9551D">
        <w:t xml:space="preserve">Pacyna (3 628 zł) i </w:t>
      </w:r>
      <w:r w:rsidRPr="00B9551D">
        <w:t>Przysucha (3 </w:t>
      </w:r>
      <w:r w:rsidR="003060B0">
        <w:t>6</w:t>
      </w:r>
      <w:r w:rsidR="009F63E3" w:rsidRPr="00B9551D">
        <w:t>90 zł)</w:t>
      </w:r>
      <w:r w:rsidRPr="00B9551D">
        <w:t>. Warto również dodać, że w przeliczeniu na 1 mieszkańca gmina o najwyższych wydatkach przeznaczyła 2,</w:t>
      </w:r>
      <w:r w:rsidR="00536BB1" w:rsidRPr="00B9551D">
        <w:t>7</w:t>
      </w:r>
      <w:r w:rsidRPr="00B9551D">
        <w:t xml:space="preserve"> razy wyższą kwotę niż gmina, w której wydatki były najniższe.</w:t>
      </w:r>
    </w:p>
    <w:p w:rsidR="00F05D83" w:rsidRPr="00B9551D" w:rsidRDefault="00F05D83" w:rsidP="00F05D83">
      <w:pPr>
        <w:pStyle w:val="Atekstpodstawowy"/>
      </w:pPr>
      <w:r w:rsidRPr="00B9551D">
        <w:t>Przeciętne wydatki budżetów miast na prawach powiatu na 1 mieszkańca ukształtowały się na poziomie 8 </w:t>
      </w:r>
      <w:r w:rsidR="009F63E3" w:rsidRPr="00B9551D">
        <w:t>898</w:t>
      </w:r>
      <w:r w:rsidRPr="00B9551D">
        <w:t xml:space="preserve"> zł. Najwyższe wydatki </w:t>
      </w:r>
      <w:r w:rsidRPr="00B9551D">
        <w:rPr>
          <w:i/>
          <w:iCs/>
        </w:rPr>
        <w:t xml:space="preserve">per capita </w:t>
      </w:r>
      <w:r w:rsidR="00C75ECF" w:rsidRPr="00B9551D">
        <w:t xml:space="preserve">były w </w:t>
      </w:r>
      <w:r w:rsidRPr="00B9551D">
        <w:t>m.st. Warszaw</w:t>
      </w:r>
      <w:r w:rsidR="00C75ECF" w:rsidRPr="00B9551D">
        <w:t>ie</w:t>
      </w:r>
      <w:r w:rsidRPr="00B9551D">
        <w:t xml:space="preserve"> (</w:t>
      </w:r>
      <w:r w:rsidR="00BF45FF" w:rsidRPr="00B9551D">
        <w:t>9</w:t>
      </w:r>
      <w:r w:rsidRPr="00B9551D">
        <w:t> </w:t>
      </w:r>
      <w:r w:rsidR="00BF45FF" w:rsidRPr="00B9551D">
        <w:t>394</w:t>
      </w:r>
      <w:r w:rsidRPr="00B9551D">
        <w:t xml:space="preserve"> zł), a najniższe w Radomiu (5 </w:t>
      </w:r>
      <w:r w:rsidR="00BF45FF" w:rsidRPr="00B9551D">
        <w:t>794</w:t>
      </w:r>
      <w:r w:rsidRPr="00B9551D">
        <w:t xml:space="preserve"> zł).</w:t>
      </w:r>
    </w:p>
    <w:p w:rsidR="00F05D83" w:rsidRPr="00B9551D" w:rsidRDefault="00F05D83" w:rsidP="00F05D83">
      <w:pPr>
        <w:pStyle w:val="Atekstpodstawowy"/>
      </w:pPr>
      <w:r w:rsidRPr="00B9551D">
        <w:t>Wydatki ogółem budżetów powiatów wyniosły w 201</w:t>
      </w:r>
      <w:r w:rsidR="00AC6CD3" w:rsidRPr="00B9551D">
        <w:t>8</w:t>
      </w:r>
      <w:r w:rsidRPr="00B9551D">
        <w:t xml:space="preserve"> r. przeciętnie 1</w:t>
      </w:r>
      <w:r w:rsidR="00841F06" w:rsidRPr="00B9551D">
        <w:t> </w:t>
      </w:r>
      <w:r w:rsidR="009F63E3" w:rsidRPr="00B9551D">
        <w:t>155</w:t>
      </w:r>
      <w:r w:rsidRPr="00B9551D">
        <w:t xml:space="preserve"> zł na 1 mieszkańca. Stosunkowo najwyższe wydatki odnotowano w powiatach: przysuskim (</w:t>
      </w:r>
      <w:r w:rsidR="001915AA" w:rsidRPr="00B9551D">
        <w:t>2</w:t>
      </w:r>
      <w:r w:rsidRPr="00B9551D">
        <w:t> </w:t>
      </w:r>
      <w:r w:rsidR="001915AA" w:rsidRPr="00B9551D">
        <w:t>031</w:t>
      </w:r>
      <w:r w:rsidRPr="00B9551D">
        <w:t xml:space="preserve"> zł) i pułtuskim (1 </w:t>
      </w:r>
      <w:r w:rsidR="001915AA" w:rsidRPr="00B9551D">
        <w:t>932</w:t>
      </w:r>
      <w:r w:rsidRPr="00B9551D">
        <w:t xml:space="preserve"> zł), a najniższe w: </w:t>
      </w:r>
      <w:r w:rsidR="001915AA" w:rsidRPr="00B9551D">
        <w:t>legionowskim (855 zł), wołomińskim</w:t>
      </w:r>
      <w:r w:rsidRPr="00B9551D">
        <w:t xml:space="preserve"> (</w:t>
      </w:r>
      <w:r w:rsidR="001915AA" w:rsidRPr="00B9551D">
        <w:t>914</w:t>
      </w:r>
      <w:r w:rsidRPr="00B9551D">
        <w:t xml:space="preserve"> zł)</w:t>
      </w:r>
      <w:r w:rsidR="001915AA" w:rsidRPr="00B9551D">
        <w:t xml:space="preserve"> i</w:t>
      </w:r>
      <w:r w:rsidRPr="00B9551D">
        <w:t xml:space="preserve"> </w:t>
      </w:r>
      <w:r w:rsidR="001915AA" w:rsidRPr="00B9551D">
        <w:t>ostrołęckim</w:t>
      </w:r>
      <w:r w:rsidRPr="00B9551D">
        <w:t xml:space="preserve"> (</w:t>
      </w:r>
      <w:r w:rsidR="001915AA" w:rsidRPr="00B9551D">
        <w:t>936</w:t>
      </w:r>
      <w:r w:rsidRPr="00B9551D">
        <w:t xml:space="preserve"> zł).</w:t>
      </w:r>
    </w:p>
    <w:p w:rsidR="00841F06" w:rsidRDefault="00F05D83" w:rsidP="00066B03">
      <w:pPr>
        <w:pStyle w:val="Atekstpodstawowy"/>
      </w:pPr>
      <w:r w:rsidRPr="00B9551D">
        <w:t>Ponadto na każdego mieszkańca z budżetu województwa wydatkowano przeciętnie 4</w:t>
      </w:r>
      <w:r w:rsidR="009F63E3" w:rsidRPr="00B9551D">
        <w:t>89</w:t>
      </w:r>
      <w:r w:rsidRPr="00B9551D">
        <w:t xml:space="preserve"> zł</w:t>
      </w:r>
      <w:r w:rsidR="00F37A95" w:rsidRPr="00B9551D">
        <w:t>.</w:t>
      </w:r>
    </w:p>
    <w:p w:rsidR="002C2893" w:rsidRPr="00255E35" w:rsidRDefault="00E87644" w:rsidP="00727ED8">
      <w:pPr>
        <w:pStyle w:val="Atytupodrozdziau"/>
        <w:rPr>
          <w:lang w:val="pl-PL"/>
        </w:rPr>
      </w:pPr>
      <w:r w:rsidRPr="00C27F69">
        <w:rPr>
          <w:noProof/>
          <w:lang w:val="pl-PL"/>
        </w:rPr>
        <mc:AlternateContent>
          <mc:Choice Requires="wps">
            <w:drawing>
              <wp:anchor distT="45720" distB="45720" distL="114300" distR="114300" simplePos="0" relativeHeight="251711488" behindDoc="1" locked="0" layoutInCell="1" allowOverlap="1" wp14:anchorId="060CC42F" wp14:editId="32CEFE8A">
                <wp:simplePos x="0" y="0"/>
                <wp:positionH relativeFrom="column">
                  <wp:posOffset>5236845</wp:posOffset>
                </wp:positionH>
                <wp:positionV relativeFrom="paragraph">
                  <wp:posOffset>158973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7" name="Pole tekstow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0394" w:rsidRPr="00D616D2" w:rsidRDefault="00880394" w:rsidP="00E87644">
                            <w:pPr>
                              <w:pStyle w:val="Adymek"/>
                              <w:rPr>
                                <w:bCs w:val="0"/>
                              </w:rPr>
                            </w:pPr>
                            <w:r w:rsidRPr="00B9551D">
                              <w:t>Wynik budżetów był ujemny wobec dodatniego rok wcześniej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0CC42F" id="Pole tekstowe 17" o:spid="_x0000_s1034" type="#_x0000_t202" style="position:absolute;margin-left:412.35pt;margin-top:12.5pt;width:135.85pt;height:65.5pt;z-index:-251604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" filled="f" stroked="f">
                <v:textbox>
                  <w:txbxContent>
                    <w:p w:rsidR="00880394" w:rsidRPr="00D616D2" w:rsidRDefault="00880394" w:rsidP="00E87644">
                      <w:pPr>
                        <w:pStyle w:val="Adymek"/>
                        <w:rPr>
                          <w:bCs w:val="0"/>
                        </w:rPr>
                      </w:pPr>
                      <w:r w:rsidRPr="00B9551D">
                        <w:t>Wynik budżetów był ujemny wobec dodatniego rok wcześniej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C2893" w:rsidRPr="00255E35">
        <w:rPr>
          <w:lang w:val="pl-PL"/>
        </w:rPr>
        <w:t>Wynik budżetów jednostek samorządu terytorialnego</w:t>
      </w:r>
    </w:p>
    <w:p w:rsidR="002C2893" w:rsidRPr="00717884" w:rsidRDefault="00BB5EBF" w:rsidP="00F54D03">
      <w:pPr>
        <w:pStyle w:val="Atekstpodstawowy"/>
      </w:pPr>
      <w:r w:rsidRPr="00B9551D">
        <w:t>W 201</w:t>
      </w:r>
      <w:r w:rsidR="00AC6CD3" w:rsidRPr="00B9551D">
        <w:t>8</w:t>
      </w:r>
      <w:r w:rsidRPr="00B9551D">
        <w:t xml:space="preserve"> r. budżety jednostek samorządu terytorialnego województwa mazowieckiego zamknę</w:t>
      </w:r>
      <w:r w:rsidR="00C42FE8">
        <w:t>-</w:t>
      </w:r>
      <w:r w:rsidR="00C42FE8">
        <w:br/>
      </w:r>
      <w:r w:rsidRPr="00B9551D">
        <w:t xml:space="preserve">ły się zbiorczo </w:t>
      </w:r>
      <w:r w:rsidR="00BE0015" w:rsidRPr="00B9551D">
        <w:t>deficytem</w:t>
      </w:r>
      <w:r w:rsidRPr="00B9551D">
        <w:t xml:space="preserve"> w wysokości </w:t>
      </w:r>
      <w:r w:rsidR="00BE0015" w:rsidRPr="00B9551D">
        <w:t>275</w:t>
      </w:r>
      <w:r w:rsidRPr="00B9551D">
        <w:t>,</w:t>
      </w:r>
      <w:r w:rsidR="00BE0015" w:rsidRPr="00B9551D">
        <w:t>9</w:t>
      </w:r>
      <w:r w:rsidRPr="00B9551D">
        <w:t xml:space="preserve"> mln zł (</w:t>
      </w:r>
      <w:r w:rsidR="00BE0015" w:rsidRPr="00B9551D">
        <w:t>wobec nadwyżki 261,8 mln zł</w:t>
      </w:r>
      <w:r w:rsidRPr="00B9551D">
        <w:t xml:space="preserve"> w 201</w:t>
      </w:r>
      <w:r w:rsidR="00BC4F6F">
        <w:t>7</w:t>
      </w:r>
      <w:r w:rsidRPr="00B9551D">
        <w:t xml:space="preserve"> r.). </w:t>
      </w:r>
      <w:r w:rsidR="00C42FE8">
        <w:br/>
      </w:r>
      <w:r w:rsidRPr="00B9551D">
        <w:t xml:space="preserve">Na tę kwotę złożył się przede wszystkim </w:t>
      </w:r>
      <w:r w:rsidR="00BE0015" w:rsidRPr="00B9551D">
        <w:t xml:space="preserve">deficyt budżetów gmin (807,9 mln zł) i powiatów </w:t>
      </w:r>
      <w:r w:rsidR="00C42FE8">
        <w:br/>
      </w:r>
      <w:r w:rsidR="00BE0015" w:rsidRPr="00B9551D">
        <w:t xml:space="preserve">(69,3 mln zł) oraz </w:t>
      </w:r>
      <w:r w:rsidRPr="00B9551D">
        <w:t>nadwyżka budżetowa województwa (</w:t>
      </w:r>
      <w:r w:rsidR="00D53BD3" w:rsidRPr="00B9551D">
        <w:t>326</w:t>
      </w:r>
      <w:r w:rsidRPr="00B9551D">
        <w:t>,1 mln zł) i miast na prawach powiatu (</w:t>
      </w:r>
      <w:r w:rsidR="00D53BD3" w:rsidRPr="00B9551D">
        <w:t>275</w:t>
      </w:r>
      <w:r w:rsidRPr="00B9551D">
        <w:t>,</w:t>
      </w:r>
      <w:r w:rsidR="00D53BD3" w:rsidRPr="00B9551D">
        <w:t>3</w:t>
      </w:r>
      <w:r w:rsidRPr="00B9551D">
        <w:t xml:space="preserve"> mln zł). W porównaniu z rokiem poprzednim </w:t>
      </w:r>
      <w:r w:rsidR="009169DE" w:rsidRPr="00B9551D">
        <w:t>deficyt</w:t>
      </w:r>
      <w:r w:rsidRPr="00B9551D">
        <w:t xml:space="preserve"> budżet</w:t>
      </w:r>
      <w:r w:rsidR="009169DE" w:rsidRPr="00B9551D">
        <w:t>ów</w:t>
      </w:r>
      <w:r w:rsidRPr="00B9551D">
        <w:t xml:space="preserve"> </w:t>
      </w:r>
      <w:r w:rsidR="009169DE" w:rsidRPr="00B9551D">
        <w:t>gmin</w:t>
      </w:r>
      <w:r w:rsidRPr="00B9551D">
        <w:t xml:space="preserve"> </w:t>
      </w:r>
      <w:r w:rsidR="009169DE" w:rsidRPr="00B9551D">
        <w:t xml:space="preserve">i powiatów </w:t>
      </w:r>
      <w:r w:rsidRPr="00B9551D">
        <w:t xml:space="preserve">był </w:t>
      </w:r>
      <w:r w:rsidR="009169DE" w:rsidRPr="00B9551D">
        <w:t xml:space="preserve">odpowiednio </w:t>
      </w:r>
      <w:r w:rsidR="00F54D03" w:rsidRPr="00B9551D">
        <w:t>4,6</w:t>
      </w:r>
      <w:r w:rsidRPr="00B9551D">
        <w:t xml:space="preserve"> razy</w:t>
      </w:r>
      <w:r w:rsidR="009169DE" w:rsidRPr="00B9551D">
        <w:t xml:space="preserve"> i</w:t>
      </w:r>
      <w:r w:rsidRPr="00B9551D">
        <w:t xml:space="preserve"> </w:t>
      </w:r>
      <w:r w:rsidR="006214E4" w:rsidRPr="00B9551D">
        <w:t>4,7 razy</w:t>
      </w:r>
      <w:r w:rsidR="009169DE" w:rsidRPr="00B9551D">
        <w:t xml:space="preserve"> wyższy</w:t>
      </w:r>
      <w:r w:rsidRPr="00B9551D">
        <w:t xml:space="preserve">. </w:t>
      </w:r>
      <w:r w:rsidR="009169DE" w:rsidRPr="00B9551D">
        <w:t>Nadwyżka b</w:t>
      </w:r>
      <w:r w:rsidR="00F54D03" w:rsidRPr="00B9551D">
        <w:t>udżet</w:t>
      </w:r>
      <w:r w:rsidR="009169DE" w:rsidRPr="00B9551D">
        <w:t>ów</w:t>
      </w:r>
      <w:r w:rsidR="00F54D03" w:rsidRPr="00B9551D">
        <w:t xml:space="preserve"> </w:t>
      </w:r>
      <w:r w:rsidR="009169DE" w:rsidRPr="00B9551D">
        <w:t>miast na prawach powiatu</w:t>
      </w:r>
      <w:r w:rsidR="00F54D03" w:rsidRPr="00B9551D">
        <w:t xml:space="preserve"> oraz </w:t>
      </w:r>
      <w:r w:rsidR="009169DE" w:rsidRPr="00B9551D">
        <w:t>budżetu województwa</w:t>
      </w:r>
      <w:r w:rsidR="00F54D03" w:rsidRPr="00B9551D">
        <w:t xml:space="preserve"> </w:t>
      </w:r>
      <w:r w:rsidR="009169DE" w:rsidRPr="00B9551D">
        <w:t>była odpowiednio o 37,0% i o 29,9% wyższa niż</w:t>
      </w:r>
      <w:r w:rsidR="00F54D03" w:rsidRPr="00B9551D">
        <w:t xml:space="preserve"> w 201</w:t>
      </w:r>
      <w:r w:rsidR="00E95113">
        <w:t>7</w:t>
      </w:r>
      <w:r w:rsidR="009169DE" w:rsidRPr="00B9551D">
        <w:t xml:space="preserve"> r</w:t>
      </w:r>
      <w:r w:rsidR="00F54D03" w:rsidRPr="00B9551D">
        <w:t>.</w:t>
      </w:r>
    </w:p>
    <w:p w:rsidR="004D055C" w:rsidRPr="00B9551D" w:rsidRDefault="004D055C" w:rsidP="004D055C">
      <w:pPr>
        <w:pStyle w:val="Atekstpodstawowy"/>
      </w:pPr>
      <w:r w:rsidRPr="00B9551D">
        <w:rPr>
          <w:noProof/>
        </w:rPr>
        <mc:AlternateContent>
          <mc:Choice Requires="wps">
            <w:drawing>
              <wp:anchor distT="45720" distB="45720" distL="114300" distR="114300" simplePos="0" relativeHeight="251713536" behindDoc="1" locked="0" layoutInCell="1" allowOverlap="1" wp14:anchorId="6D2776EF" wp14:editId="1E0A93D4">
                <wp:simplePos x="0" y="0"/>
                <wp:positionH relativeFrom="column">
                  <wp:posOffset>5225415</wp:posOffset>
                </wp:positionH>
                <wp:positionV relativeFrom="paragraph">
                  <wp:posOffset>396875</wp:posOffset>
                </wp:positionV>
                <wp:extent cx="1725295" cy="902970"/>
                <wp:effectExtent l="0" t="0" r="0" b="0"/>
                <wp:wrapTight wrapText="bothSides">
                  <wp:wrapPolygon edited="0">
                    <wp:start x="715" y="0"/>
                    <wp:lineTo x="715" y="20962"/>
                    <wp:lineTo x="20749" y="20962"/>
                    <wp:lineTo x="20749" y="0"/>
                    <wp:lineTo x="715" y="0"/>
                  </wp:wrapPolygon>
                </wp:wrapTight>
                <wp:docPr id="19" name="Pole tekstow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02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0394" w:rsidRPr="00D616D2" w:rsidRDefault="00880394" w:rsidP="00825EDC">
                            <w:pPr>
                              <w:pStyle w:val="Adymek"/>
                              <w:rPr>
                                <w:bCs w:val="0"/>
                              </w:rPr>
                            </w:pPr>
                            <w:r w:rsidRPr="00B9551D">
                              <w:t>Deficyt budżetowy miało 75,9%</w:t>
                            </w:r>
                            <w:r w:rsidRPr="008F2EA6">
                              <w:t xml:space="preserve"> ogółu</w:t>
                            </w:r>
                            <w:r>
                              <w:t xml:space="preserve"> JST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2776EF" id="Pole tekstowe 19" o:spid="_x0000_s1035" type="#_x0000_t202" style="position:absolute;margin-left:411.45pt;margin-top:31.25pt;width:135.85pt;height:71.1pt;z-index:-251602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" filled="f" stroked="f">
                <v:textbox>
                  <w:txbxContent>
                    <w:p w:rsidR="00880394" w:rsidRPr="00D616D2" w:rsidRDefault="00880394" w:rsidP="00825EDC">
                      <w:pPr>
                        <w:pStyle w:val="Adymek"/>
                        <w:rPr>
                          <w:bCs w:val="0"/>
                        </w:rPr>
                      </w:pPr>
                      <w:r w:rsidRPr="00B9551D">
                        <w:t>Deficyt budżetowy miało 75,9%</w:t>
                      </w:r>
                      <w:r w:rsidRPr="008F2EA6">
                        <w:t xml:space="preserve"> ogółu</w:t>
                      </w:r>
                      <w:r>
                        <w:t xml:space="preserve"> JST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B5EBF" w:rsidRPr="00B9551D">
        <w:t xml:space="preserve">Relacja </w:t>
      </w:r>
      <w:r w:rsidR="00D53BD3" w:rsidRPr="00B9551D">
        <w:t>deficytu</w:t>
      </w:r>
      <w:r w:rsidR="00BB5EBF" w:rsidRPr="00B9551D">
        <w:t xml:space="preserve"> jednostek samorządu terytorialnego do dochodów ogółem wyniosła 0,7%, przy czym w </w:t>
      </w:r>
      <w:r w:rsidR="00D53BD3" w:rsidRPr="00B9551D">
        <w:t xml:space="preserve">gminach </w:t>
      </w:r>
      <w:r w:rsidR="00BB5EBF" w:rsidRPr="00B9551D">
        <w:t xml:space="preserve">relacja ta wyniosła </w:t>
      </w:r>
      <w:r w:rsidR="00D53BD3" w:rsidRPr="00B9551D">
        <w:t>5,1</w:t>
      </w:r>
      <w:r w:rsidR="00BB5EBF" w:rsidRPr="00B9551D">
        <w:t xml:space="preserve">%, a w </w:t>
      </w:r>
      <w:r w:rsidR="00D53BD3" w:rsidRPr="00B9551D">
        <w:t xml:space="preserve">powiatach </w:t>
      </w:r>
      <w:r w:rsidR="00BB5EBF" w:rsidRPr="00B9551D">
        <w:t>1,</w:t>
      </w:r>
      <w:r w:rsidR="00D53BD3" w:rsidRPr="00B9551D">
        <w:t>9</w:t>
      </w:r>
      <w:r w:rsidR="00BB5EBF" w:rsidRPr="00B9551D">
        <w:t xml:space="preserve">%. W </w:t>
      </w:r>
      <w:r w:rsidR="00D53BD3" w:rsidRPr="00B9551D">
        <w:t xml:space="preserve">województwie </w:t>
      </w:r>
      <w:r w:rsidR="00BB5EBF" w:rsidRPr="00B9551D">
        <w:t xml:space="preserve">relacja </w:t>
      </w:r>
      <w:r w:rsidR="00D53BD3" w:rsidRPr="00B9551D">
        <w:t>nadwyżki</w:t>
      </w:r>
      <w:r w:rsidR="00BB5EBF" w:rsidRPr="00B9551D">
        <w:t xml:space="preserve"> do dochodów ogółem wyniosła </w:t>
      </w:r>
      <w:r w:rsidR="00D53BD3" w:rsidRPr="00B9551D">
        <w:t>11,0</w:t>
      </w:r>
      <w:r w:rsidR="00BB5EBF" w:rsidRPr="00B9551D">
        <w:t xml:space="preserve">%, a w </w:t>
      </w:r>
      <w:r w:rsidR="00D53BD3" w:rsidRPr="00B9551D">
        <w:t>miastach na prawach powiatu 1,4</w:t>
      </w:r>
      <w:r w:rsidR="00BB5EBF" w:rsidRPr="00B9551D">
        <w:t>%.</w:t>
      </w:r>
    </w:p>
    <w:p w:rsidR="00BD5F81" w:rsidRDefault="00BB5EBF" w:rsidP="007A1FED">
      <w:pPr>
        <w:pStyle w:val="Atekstpodstawowy"/>
      </w:pPr>
      <w:r w:rsidRPr="00B9551D">
        <w:t xml:space="preserve">Na 352 funkcjonujące w naszym województwie jednostki samorządu terytorialnego w </w:t>
      </w:r>
      <w:r w:rsidR="00D75A22" w:rsidRPr="00B9551D">
        <w:t>26</w:t>
      </w:r>
      <w:r w:rsidR="00051E67" w:rsidRPr="00B9551D">
        <w:t>7</w:t>
      </w:r>
      <w:r w:rsidRPr="00B9551D">
        <w:t xml:space="preserve"> wystąpił </w:t>
      </w:r>
      <w:r w:rsidR="00D75A22" w:rsidRPr="00B9551D">
        <w:t>deficyt</w:t>
      </w:r>
      <w:r w:rsidRPr="00B9551D">
        <w:t xml:space="preserve"> budżetow</w:t>
      </w:r>
      <w:r w:rsidR="00D75A22" w:rsidRPr="00B9551D">
        <w:t>y</w:t>
      </w:r>
      <w:r w:rsidRPr="00B9551D">
        <w:t xml:space="preserve">, co stanowiło </w:t>
      </w:r>
      <w:r w:rsidR="00D75A22" w:rsidRPr="00B9551D">
        <w:t>75,</w:t>
      </w:r>
      <w:r w:rsidR="00051E67" w:rsidRPr="00B9551D">
        <w:t>9</w:t>
      </w:r>
      <w:r w:rsidRPr="00B9551D">
        <w:t xml:space="preserve">% ogółu. Dla </w:t>
      </w:r>
      <w:r w:rsidR="00D75A22" w:rsidRPr="00B9551D">
        <w:t>12</w:t>
      </w:r>
      <w:r w:rsidR="00051E67" w:rsidRPr="00B9551D">
        <w:t>7</w:t>
      </w:r>
      <w:r w:rsidRPr="00B9551D">
        <w:t xml:space="preserve"> jednostek relacja </w:t>
      </w:r>
      <w:r w:rsidR="00D75A22" w:rsidRPr="00B9551D">
        <w:t>deficytu</w:t>
      </w:r>
      <w:r w:rsidRPr="00B9551D">
        <w:t xml:space="preserve"> do wykonanych dochodów nie przekroczyła 5%, a w przypadku </w:t>
      </w:r>
      <w:r w:rsidR="00D75A22" w:rsidRPr="00B9551D">
        <w:t>64</w:t>
      </w:r>
      <w:r w:rsidRPr="00B9551D">
        <w:t xml:space="preserve"> jednostek wskaźnik ten był wyższy niż 10%. </w:t>
      </w:r>
      <w:r w:rsidR="00D75A22" w:rsidRPr="00B9551D">
        <w:t>Nadwyżkę</w:t>
      </w:r>
      <w:r w:rsidRPr="00B9551D">
        <w:t xml:space="preserve"> odnotował</w:t>
      </w:r>
      <w:r w:rsidR="00D75A22" w:rsidRPr="00B9551D">
        <w:t>o</w:t>
      </w:r>
      <w:r w:rsidRPr="00B9551D">
        <w:t xml:space="preserve"> </w:t>
      </w:r>
      <w:r w:rsidR="00D75A22" w:rsidRPr="00B9551D">
        <w:t>8</w:t>
      </w:r>
      <w:r w:rsidR="00051E67" w:rsidRPr="00B9551D">
        <w:t>5</w:t>
      </w:r>
      <w:r w:rsidRPr="00B9551D">
        <w:t xml:space="preserve"> jednost</w:t>
      </w:r>
      <w:r w:rsidR="00D75A22" w:rsidRPr="00B9551D">
        <w:t>e</w:t>
      </w:r>
      <w:r w:rsidRPr="00B9551D">
        <w:t xml:space="preserve">k, przy czym </w:t>
      </w:r>
      <w:r w:rsidR="00D75A22" w:rsidRPr="00B9551D">
        <w:t xml:space="preserve">tylko </w:t>
      </w:r>
      <w:r w:rsidRPr="00B9551D">
        <w:t xml:space="preserve">w </w:t>
      </w:r>
      <w:r w:rsidR="00D75A22" w:rsidRPr="00B9551D">
        <w:t>jednej</w:t>
      </w:r>
      <w:r w:rsidRPr="00B9551D">
        <w:t xml:space="preserve"> </w:t>
      </w:r>
      <w:r w:rsidR="00D75A22" w:rsidRPr="00B9551D">
        <w:t>nadwyżka</w:t>
      </w:r>
      <w:r w:rsidRPr="00B9551D">
        <w:t xml:space="preserve"> przekr</w:t>
      </w:r>
      <w:r w:rsidR="00D75A22" w:rsidRPr="00B9551D">
        <w:t>o</w:t>
      </w:r>
      <w:r w:rsidRPr="00B9551D">
        <w:t>cz</w:t>
      </w:r>
      <w:r w:rsidR="00D75A22" w:rsidRPr="00B9551D">
        <w:t>y</w:t>
      </w:r>
      <w:r w:rsidRPr="00B9551D">
        <w:t>ł</w:t>
      </w:r>
      <w:r w:rsidR="00D75A22" w:rsidRPr="00B9551D">
        <w:t>a</w:t>
      </w:r>
      <w:r w:rsidRPr="00B9551D">
        <w:t xml:space="preserve"> 10% dochodów. Spośród jednostek z </w:t>
      </w:r>
      <w:r w:rsidR="00D75A22" w:rsidRPr="00B9551D">
        <w:t>nadwyżką</w:t>
      </w:r>
      <w:r w:rsidRPr="00B9551D">
        <w:t xml:space="preserve"> budżetow</w:t>
      </w:r>
      <w:r w:rsidR="00D75A22" w:rsidRPr="00B9551D">
        <w:t>ą</w:t>
      </w:r>
      <w:r w:rsidRPr="00B9551D">
        <w:t xml:space="preserve"> najliczniejszą grupę stanowiły jednostki o relacji </w:t>
      </w:r>
      <w:r w:rsidR="00D75A22" w:rsidRPr="00B9551D">
        <w:t>nadwyżki</w:t>
      </w:r>
      <w:r w:rsidRPr="00B9551D">
        <w:t xml:space="preserve"> do dochodów poniżej 5%; ich udział wyniósł </w:t>
      </w:r>
      <w:r w:rsidR="00D75A22" w:rsidRPr="00B9551D">
        <w:t>83,</w:t>
      </w:r>
      <w:r w:rsidR="002917F5">
        <w:t>5</w:t>
      </w:r>
      <w:r w:rsidRPr="00B9551D">
        <w:t>%. Rozkład jednostek samorządu terytorialnego według wielkości nadwyżki/deficytu budżetowego przedstawia poniższy wykres</w:t>
      </w:r>
      <w:r w:rsidR="002C2893" w:rsidRPr="00B9551D">
        <w:t>.</w:t>
      </w:r>
    </w:p>
    <w:p w:rsidR="003E11DF" w:rsidRDefault="003E11DF" w:rsidP="007A1FED">
      <w:pPr>
        <w:pStyle w:val="Atekstpodstawowy"/>
      </w:pPr>
    </w:p>
    <w:p w:rsidR="002C2893" w:rsidRDefault="00B9551D" w:rsidP="00255E35">
      <w:pPr>
        <w:pStyle w:val="Atytuwykresu"/>
      </w:pPr>
      <w:r>
        <w:rPr>
          <w:noProof/>
        </w:rPr>
        <w:drawing>
          <wp:anchor distT="0" distB="0" distL="114300" distR="114300" simplePos="0" relativeHeight="251732992" behindDoc="0" locked="0" layoutInCell="1" allowOverlap="1">
            <wp:simplePos x="0" y="0"/>
            <wp:positionH relativeFrom="page">
              <wp:posOffset>670560</wp:posOffset>
            </wp:positionH>
            <wp:positionV relativeFrom="page">
              <wp:posOffset>3071495</wp:posOffset>
            </wp:positionV>
            <wp:extent cx="4367530" cy="2642235"/>
            <wp:effectExtent l="0" t="0" r="0" b="5715"/>
            <wp:wrapTopAndBottom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budżety jst 2018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7530" cy="2642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419C" w:rsidRPr="00276688">
        <w:t xml:space="preserve">Wykres </w:t>
      </w:r>
      <w:r w:rsidR="00D253AE" w:rsidRPr="00276688">
        <w:t>3</w:t>
      </w:r>
      <w:r w:rsidR="0000419C" w:rsidRPr="00276688">
        <w:t xml:space="preserve">. Liczba jednostek samorządu terytorialnego </w:t>
      </w:r>
      <w:r w:rsidR="002C2893" w:rsidRPr="00276688">
        <w:t xml:space="preserve">według relacji wyniku budżetowego </w:t>
      </w:r>
      <w:r w:rsidR="00D42185" w:rsidRPr="00276688">
        <w:br/>
      </w:r>
      <w:r w:rsidR="002C2893" w:rsidRPr="00276688">
        <w:t xml:space="preserve">do dochodów ogółem </w:t>
      </w:r>
      <w:r w:rsidR="002C2893" w:rsidRPr="00B9551D">
        <w:t>w 201</w:t>
      </w:r>
      <w:r w:rsidR="000275B5" w:rsidRPr="00B9551D">
        <w:t>8</w:t>
      </w:r>
      <w:r w:rsidR="002C2893" w:rsidRPr="00276688">
        <w:t xml:space="preserve"> r</w:t>
      </w:r>
      <w:r w:rsidR="002C2893" w:rsidRPr="00CD3D8D">
        <w:t>.</w:t>
      </w:r>
    </w:p>
    <w:p w:rsidR="002C2893" w:rsidRDefault="002C2893" w:rsidP="002C2893">
      <w:pPr>
        <w:pStyle w:val="Atekstpodstawowy"/>
      </w:pPr>
    </w:p>
    <w:p w:rsidR="00140A0F" w:rsidRPr="00B9551D" w:rsidRDefault="00140A0F" w:rsidP="00140A0F">
      <w:pPr>
        <w:pStyle w:val="Atekstpodstawowy"/>
      </w:pPr>
      <w:r w:rsidRPr="00B9551D">
        <w:t xml:space="preserve">Spośród 309 gmin województwa mazowieckiego w </w:t>
      </w:r>
      <w:r w:rsidR="002904BB" w:rsidRPr="00B9551D">
        <w:t>67</w:t>
      </w:r>
      <w:r w:rsidRPr="00B9551D">
        <w:t xml:space="preserve"> nie wydatkowano wszystkich środków budżetowych, a w </w:t>
      </w:r>
      <w:r w:rsidR="002904BB" w:rsidRPr="00B9551D">
        <w:t>242</w:t>
      </w:r>
      <w:r w:rsidRPr="00B9551D">
        <w:t xml:space="preserve"> wydatki przekroczyły dochody. </w:t>
      </w:r>
      <w:r w:rsidR="002904BB" w:rsidRPr="00B9551D">
        <w:t>Do gmin z relatywnie największym deficytem należały: Słupno, w której wydatki przewyższyły dochody o 38,8% oraz Ciechanów (gmina wiejska) z deficytem rzędu 37,6%.</w:t>
      </w:r>
      <w:r w:rsidR="00C42FE8">
        <w:t xml:space="preserve"> </w:t>
      </w:r>
      <w:r w:rsidRPr="00B9551D">
        <w:t xml:space="preserve">Do gmin, które osiągnęły największą – w stosunku do swoich dochodów – nadwyżkę budżetową należały: </w:t>
      </w:r>
      <w:r w:rsidR="00902295" w:rsidRPr="00B9551D">
        <w:t xml:space="preserve">Sienno </w:t>
      </w:r>
      <w:r w:rsidRPr="00B9551D">
        <w:t xml:space="preserve">(relacja </w:t>
      </w:r>
      <w:r w:rsidR="002904BB" w:rsidRPr="00B9551D">
        <w:t>8,4</w:t>
      </w:r>
      <w:r w:rsidRPr="00B9551D">
        <w:t xml:space="preserve">%) oraz </w:t>
      </w:r>
      <w:r w:rsidR="00902295">
        <w:t>Karczew</w:t>
      </w:r>
      <w:r w:rsidRPr="00B9551D">
        <w:t xml:space="preserve"> (</w:t>
      </w:r>
      <w:r w:rsidR="002904BB" w:rsidRPr="00B9551D">
        <w:t>8,3</w:t>
      </w:r>
      <w:r w:rsidRPr="00B9551D">
        <w:t xml:space="preserve">%). </w:t>
      </w:r>
    </w:p>
    <w:p w:rsidR="00140A0F" w:rsidRPr="00B9551D" w:rsidRDefault="00140A0F" w:rsidP="00140A0F">
      <w:pPr>
        <w:pStyle w:val="Atekstpodstawowy"/>
      </w:pPr>
      <w:r w:rsidRPr="00B9551D">
        <w:t>W 201</w:t>
      </w:r>
      <w:r w:rsidR="000275B5" w:rsidRPr="00B9551D">
        <w:t>8</w:t>
      </w:r>
      <w:r w:rsidRPr="00B9551D">
        <w:t xml:space="preserve"> r. </w:t>
      </w:r>
      <w:r w:rsidR="002904BB" w:rsidRPr="00B9551D">
        <w:t>deficyt</w:t>
      </w:r>
      <w:r w:rsidRPr="00B9551D">
        <w:t xml:space="preserve"> budżetow</w:t>
      </w:r>
      <w:r w:rsidR="002904BB" w:rsidRPr="00B9551D">
        <w:t>y</w:t>
      </w:r>
      <w:r w:rsidRPr="00B9551D">
        <w:t xml:space="preserve"> miały </w:t>
      </w:r>
      <w:r w:rsidR="002904BB" w:rsidRPr="00B9551D">
        <w:t>4</w:t>
      </w:r>
      <w:r w:rsidRPr="00B9551D">
        <w:t xml:space="preserve"> miasta na prawach powiatu, przy czym relatywnie najwyższ</w:t>
      </w:r>
      <w:r w:rsidR="002904BB" w:rsidRPr="00B9551D">
        <w:t>y</w:t>
      </w:r>
      <w:r w:rsidRPr="00B9551D">
        <w:t xml:space="preserve"> był on w </w:t>
      </w:r>
      <w:r w:rsidR="002904BB" w:rsidRPr="00B9551D">
        <w:t>Siedlcach</w:t>
      </w:r>
      <w:r w:rsidRPr="00B9551D">
        <w:t xml:space="preserve"> (w wysokości </w:t>
      </w:r>
      <w:r w:rsidR="00C54D28" w:rsidRPr="00B9551D">
        <w:t>4,</w:t>
      </w:r>
      <w:r w:rsidR="002904BB" w:rsidRPr="00B9551D">
        <w:t>4</w:t>
      </w:r>
      <w:r w:rsidRPr="00B9551D">
        <w:t xml:space="preserve">% ogółu dochodów); </w:t>
      </w:r>
      <w:r w:rsidR="002904BB" w:rsidRPr="00B9551D">
        <w:t>tylko m.st. Warszawa</w:t>
      </w:r>
      <w:r w:rsidRPr="00B9551D">
        <w:t xml:space="preserve"> odnotował</w:t>
      </w:r>
      <w:r w:rsidR="002904BB" w:rsidRPr="00B9551D">
        <w:t>o</w:t>
      </w:r>
      <w:r w:rsidRPr="00B9551D">
        <w:t xml:space="preserve"> </w:t>
      </w:r>
      <w:r w:rsidR="002904BB" w:rsidRPr="00B9551D">
        <w:t>nadwyżkę (2,2% dochodów)</w:t>
      </w:r>
      <w:r w:rsidRPr="00B9551D">
        <w:t>.</w:t>
      </w:r>
    </w:p>
    <w:p w:rsidR="00140A0F" w:rsidRPr="00CD3D8D" w:rsidRDefault="00140A0F" w:rsidP="00140A0F">
      <w:pPr>
        <w:pStyle w:val="Atekstpodstawowy"/>
      </w:pPr>
      <w:r w:rsidRPr="00B9551D">
        <w:t xml:space="preserve">Wśród 37 powiatów naszego województwa w </w:t>
      </w:r>
      <w:r w:rsidR="005B4C1F" w:rsidRPr="00B9551D">
        <w:t>21</w:t>
      </w:r>
      <w:r w:rsidRPr="00B9551D">
        <w:t xml:space="preserve"> wystąpił </w:t>
      </w:r>
      <w:r w:rsidR="005B4C1F" w:rsidRPr="00B9551D">
        <w:t>deficyt</w:t>
      </w:r>
      <w:r w:rsidRPr="00B9551D">
        <w:t xml:space="preserve"> budżetow</w:t>
      </w:r>
      <w:r w:rsidR="005B4C1F" w:rsidRPr="00B9551D">
        <w:t>y</w:t>
      </w:r>
      <w:r w:rsidRPr="00B9551D">
        <w:t xml:space="preserve">, a w </w:t>
      </w:r>
      <w:r w:rsidR="005B4C1F" w:rsidRPr="00B9551D">
        <w:t>16</w:t>
      </w:r>
      <w:r w:rsidRPr="00B9551D">
        <w:t xml:space="preserve"> odnotowano </w:t>
      </w:r>
      <w:r w:rsidR="005B4C1F" w:rsidRPr="00B9551D">
        <w:t>nadwyżkę</w:t>
      </w:r>
      <w:r w:rsidRPr="00B9551D">
        <w:t>. Stosunkowo największ</w:t>
      </w:r>
      <w:r w:rsidR="005B4C1F" w:rsidRPr="00B9551D">
        <w:t>y</w:t>
      </w:r>
      <w:r w:rsidRPr="00B9551D">
        <w:t xml:space="preserve"> </w:t>
      </w:r>
      <w:r w:rsidR="005B4C1F" w:rsidRPr="00B9551D">
        <w:t>deficyt</w:t>
      </w:r>
      <w:r w:rsidRPr="00B9551D">
        <w:t xml:space="preserve"> budżetow</w:t>
      </w:r>
      <w:r w:rsidR="005B4C1F" w:rsidRPr="00B9551D">
        <w:t>y</w:t>
      </w:r>
      <w:r w:rsidRPr="00B9551D">
        <w:t xml:space="preserve"> osiągnął powiat przasnyski (</w:t>
      </w:r>
      <w:r w:rsidR="005B4C1F" w:rsidRPr="00B9551D">
        <w:t>15,1</w:t>
      </w:r>
      <w:r w:rsidRPr="00B9551D">
        <w:t>% ogółu dochodów), natomiast największ</w:t>
      </w:r>
      <w:r w:rsidR="005B4C1F" w:rsidRPr="00B9551D">
        <w:t>a</w:t>
      </w:r>
      <w:r w:rsidRPr="00B9551D">
        <w:t xml:space="preserve"> </w:t>
      </w:r>
      <w:r w:rsidR="005B4C1F" w:rsidRPr="00B9551D">
        <w:t>nadwyżka</w:t>
      </w:r>
      <w:r w:rsidRPr="00B9551D">
        <w:t xml:space="preserve"> wystąpił</w:t>
      </w:r>
      <w:r w:rsidR="005B4C1F" w:rsidRPr="00B9551D">
        <w:t>a</w:t>
      </w:r>
      <w:r w:rsidRPr="00B9551D">
        <w:t xml:space="preserve"> w powiecie </w:t>
      </w:r>
      <w:r w:rsidR="005B4C1F" w:rsidRPr="00B9551D">
        <w:t>piaseczyńskim</w:t>
      </w:r>
      <w:r w:rsidRPr="00B9551D">
        <w:t xml:space="preserve"> (gdzie </w:t>
      </w:r>
      <w:r w:rsidR="00C30891" w:rsidRPr="00B9551D">
        <w:t xml:space="preserve">dochody </w:t>
      </w:r>
      <w:r w:rsidRPr="00B9551D">
        <w:t xml:space="preserve">o </w:t>
      </w:r>
      <w:r w:rsidR="005B4C1F" w:rsidRPr="00B9551D">
        <w:t>4,7</w:t>
      </w:r>
      <w:r w:rsidRPr="00B9551D">
        <w:t>% przekroczyły</w:t>
      </w:r>
      <w:r w:rsidR="00C30891" w:rsidRPr="00B9551D">
        <w:t xml:space="preserve"> wydatki</w:t>
      </w:r>
      <w:r w:rsidRPr="00B9551D">
        <w:t>).</w:t>
      </w:r>
    </w:p>
    <w:p w:rsidR="00196FDB" w:rsidRDefault="00196FDB" w:rsidP="00E76D26">
      <w:pPr>
        <w:rPr>
          <w:sz w:val="16"/>
          <w:szCs w:val="16"/>
        </w:rPr>
      </w:pPr>
    </w:p>
    <w:p w:rsidR="00196FDB" w:rsidRPr="00196FDB" w:rsidRDefault="00196FDB" w:rsidP="00E76D26">
      <w:pPr>
        <w:rPr>
          <w:sz w:val="16"/>
          <w:szCs w:val="16"/>
        </w:rPr>
        <w:sectPr w:rsidR="00196FDB" w:rsidRPr="00196FDB" w:rsidSect="003B18B6">
          <w:headerReference w:type="default" r:id="rId18"/>
          <w:footerReference w:type="default" r:id="rId19"/>
          <w:headerReference w:type="first" r:id="rId20"/>
          <w:footerReference w:type="first" r:id="rId21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1"/>
        <w:gridCol w:w="3826"/>
      </w:tblGrid>
      <w:tr w:rsidR="002C7467" w:rsidRPr="007926DD" w:rsidTr="006966B6">
        <w:trPr>
          <w:trHeight w:val="1912"/>
        </w:trPr>
        <w:tc>
          <w:tcPr>
            <w:tcW w:w="4379" w:type="dxa"/>
          </w:tcPr>
          <w:p w:rsidR="002C7467" w:rsidRPr="008F3638" w:rsidRDefault="002C7467" w:rsidP="006966B6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:rsidR="002C7467" w:rsidRPr="00CB7A41" w:rsidRDefault="002C7467" w:rsidP="006966B6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CB7A41">
              <w:rPr>
                <w:rFonts w:cs="Arial"/>
                <w:b/>
                <w:color w:val="000000" w:themeColor="text1"/>
                <w:sz w:val="20"/>
              </w:rPr>
              <w:t>Mazowiecki Ośrodek Badań Regionalnych</w:t>
            </w:r>
          </w:p>
          <w:p w:rsidR="002C7467" w:rsidRPr="00CB7A41" w:rsidRDefault="002C7467" w:rsidP="006966B6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CB7A41">
              <w:rPr>
                <w:rFonts w:cs="Arial"/>
                <w:b/>
                <w:color w:val="000000" w:themeColor="text1"/>
                <w:sz w:val="20"/>
              </w:rPr>
              <w:t>Urząd Statystyczny w Warszawie</w:t>
            </w:r>
          </w:p>
          <w:p w:rsidR="002C7467" w:rsidRPr="00CB7A41" w:rsidRDefault="00873626" w:rsidP="006966B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CB7A41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Iwona</w:t>
            </w:r>
            <w:r w:rsidR="00137049" w:rsidRPr="00CB7A41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 xml:space="preserve"> </w:t>
            </w:r>
            <w:r w:rsidRPr="00CB7A41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Cieciora</w:t>
            </w:r>
          </w:p>
          <w:p w:rsidR="002C7467" w:rsidRPr="00CB7A41" w:rsidRDefault="002C7467" w:rsidP="006966B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CB7A4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 w:rsidR="009325F9" w:rsidRPr="00CB7A4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CB7A4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873626" w:rsidRPr="00CB7A4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48</w:t>
            </w:r>
            <w:r w:rsidR="00137049" w:rsidRPr="00CB7A4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 w:rsidR="00873626" w:rsidRPr="00CB7A4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362</w:t>
            </w:r>
            <w:r w:rsidR="00137049" w:rsidRPr="00CB7A4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21 </w:t>
            </w:r>
            <w:r w:rsidR="00873626" w:rsidRPr="00CB7A4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01 w. 351</w:t>
            </w:r>
            <w:r w:rsidR="00137049" w:rsidRPr="00CB7A4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</w:p>
          <w:p w:rsidR="002C7467" w:rsidRPr="008F3638" w:rsidRDefault="002C7467" w:rsidP="00873626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  <w:r w:rsidRPr="00CB7A41"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en-US"/>
              </w:rPr>
              <w:t>e-mail:</w:t>
            </w:r>
            <w:r w:rsidRPr="00CB7A41">
              <w:rPr>
                <w:rFonts w:ascii="Fira Sans" w:hAnsi="Fira Sans" w:cs="Arial"/>
                <w:b/>
                <w:color w:val="001D77"/>
                <w:sz w:val="20"/>
                <w:szCs w:val="20"/>
                <w:lang w:val="en-US"/>
              </w:rPr>
              <w:t xml:space="preserve"> </w:t>
            </w:r>
            <w:r w:rsidR="00873626" w:rsidRPr="00767B68">
              <w:rPr>
                <w:rFonts w:ascii="Fira Sans" w:hAnsi="Fira Sans" w:cs="Arial"/>
                <w:b/>
                <w:color w:val="001D77"/>
                <w:sz w:val="20"/>
                <w:szCs w:val="20"/>
                <w:u w:val="single"/>
                <w:lang w:val="en-US"/>
              </w:rPr>
              <w:t>i</w:t>
            </w:r>
            <w:r w:rsidR="00137049" w:rsidRPr="00767B68">
              <w:rPr>
                <w:rFonts w:ascii="Fira Sans" w:hAnsi="Fira Sans" w:cs="Arial"/>
                <w:b/>
                <w:color w:val="001D77"/>
                <w:sz w:val="20"/>
                <w:szCs w:val="20"/>
                <w:u w:val="single"/>
                <w:lang w:val="en-US"/>
              </w:rPr>
              <w:t>.</w:t>
            </w:r>
            <w:r w:rsidR="00873626" w:rsidRPr="00767B68">
              <w:rPr>
                <w:rFonts w:ascii="Fira Sans" w:hAnsi="Fira Sans" w:cs="Arial"/>
                <w:b/>
                <w:color w:val="001D77"/>
                <w:sz w:val="20"/>
                <w:szCs w:val="20"/>
                <w:u w:val="single"/>
                <w:lang w:val="en-US"/>
              </w:rPr>
              <w:t>cieciora</w:t>
            </w:r>
            <w:hyperlink r:id="rId22" w:history="1">
              <w:r w:rsidRPr="00767B68">
                <w:rPr>
                  <w:rStyle w:val="Hipercze"/>
                  <w:rFonts w:ascii="Fira Sans" w:hAnsi="Fira Sans" w:cs="Arial"/>
                  <w:b/>
                  <w:sz w:val="20"/>
                  <w:szCs w:val="20"/>
                  <w:lang w:val="en-US"/>
                </w:rPr>
                <w:t>@stat.gov.pl</w:t>
              </w:r>
            </w:hyperlink>
          </w:p>
        </w:tc>
        <w:tc>
          <w:tcPr>
            <w:tcW w:w="3942" w:type="dxa"/>
          </w:tcPr>
          <w:p w:rsidR="002C7467" w:rsidRPr="005D4484" w:rsidRDefault="002C7467" w:rsidP="006966B6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5D4484">
              <w:rPr>
                <w:rFonts w:cs="Arial"/>
                <w:b/>
                <w:color w:val="000000" w:themeColor="text1"/>
                <w:sz w:val="20"/>
              </w:rPr>
              <w:t xml:space="preserve">Centrum Informacji Statystycznej </w:t>
            </w:r>
          </w:p>
          <w:p w:rsidR="002C7467" w:rsidRPr="00CB7A41" w:rsidRDefault="002C7467" w:rsidP="006966B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CB7A41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Marcin Kałuski</w:t>
            </w:r>
          </w:p>
          <w:p w:rsidR="002C7467" w:rsidRPr="008F3638" w:rsidRDefault="002C7467" w:rsidP="006966B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CB7A4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 w:rsidR="009325F9" w:rsidRPr="00CB7A4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CB7A4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: 22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464 20 91</w:t>
            </w:r>
          </w:p>
          <w:p w:rsidR="002C7467" w:rsidRPr="008F3638" w:rsidRDefault="002C7467" w:rsidP="006966B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  <w:r w:rsidRPr="004A5017"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en-US"/>
              </w:rPr>
              <w:t xml:space="preserve">e-mail: </w:t>
            </w:r>
            <w:hyperlink r:id="rId23" w:history="1">
              <w:r w:rsidRPr="006230FF">
                <w:rPr>
                  <w:rStyle w:val="Hipercze"/>
                  <w:rFonts w:ascii="Fira Sans" w:hAnsi="Fira Sans" w:cstheme="majorBidi"/>
                  <w:b/>
                  <w:sz w:val="20"/>
                  <w:szCs w:val="20"/>
                  <w:lang w:val="en-US"/>
                </w:rPr>
                <w:t>m.kaluski</w:t>
              </w:r>
              <w:r w:rsidRPr="006230FF">
                <w:rPr>
                  <w:rStyle w:val="Hipercze"/>
                  <w:rFonts w:ascii="Fira Sans" w:hAnsi="Fira Sans" w:cs="Arial"/>
                  <w:b/>
                  <w:sz w:val="20"/>
                  <w:szCs w:val="20"/>
                  <w:lang w:val="en-US"/>
                </w:rPr>
                <w:t>@stat.gov.pl</w:t>
              </w:r>
            </w:hyperlink>
          </w:p>
        </w:tc>
      </w:tr>
    </w:tbl>
    <w:p w:rsidR="000470AA" w:rsidRDefault="000470AA" w:rsidP="002C7467">
      <w:pPr>
        <w:rPr>
          <w:sz w:val="18"/>
          <w:lang w:val="en-US"/>
        </w:rPr>
      </w:pPr>
    </w:p>
    <w:p w:rsidR="002C7467" w:rsidRDefault="007937E5" w:rsidP="002C7467">
      <w:pPr>
        <w:rPr>
          <w:sz w:val="18"/>
          <w:lang w:val="en-US"/>
        </w:rPr>
      </w:pPr>
      <w:r w:rsidRPr="002C7467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DB81208" wp14:editId="6998648B">
                <wp:simplePos x="0" y="0"/>
                <wp:positionH relativeFrom="margin">
                  <wp:posOffset>0</wp:posOffset>
                </wp:positionH>
                <wp:positionV relativeFrom="paragraph">
                  <wp:posOffset>1505585</wp:posOffset>
                </wp:positionV>
                <wp:extent cx="6559550" cy="444309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0394" w:rsidRPr="00FC1C56" w:rsidRDefault="00880394" w:rsidP="002C7467">
                            <w:pPr>
                              <w:rPr>
                                <w:b/>
                              </w:rPr>
                            </w:pPr>
                            <w:r w:rsidRPr="00FC1C56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880394" w:rsidRPr="00F91666" w:rsidRDefault="00456259" w:rsidP="002C7467">
                            <w:pPr>
                              <w:rPr>
                                <w:rStyle w:val="Hipercze"/>
                                <w:sz w:val="18"/>
                                <w:szCs w:val="18"/>
                              </w:rPr>
                            </w:pPr>
                            <w:hyperlink r:id="rId24" w:history="1">
                              <w:r w:rsidR="00880394" w:rsidRPr="00F91666">
                                <w:rPr>
                                  <w:rStyle w:val="Hipercze"/>
                                  <w:sz w:val="18"/>
                                  <w:szCs w:val="18"/>
                                </w:rPr>
                                <w:t>Gospodarka finansowa jednostek samorządu terytorialnego 2017</w:t>
                              </w:r>
                            </w:hyperlink>
                          </w:p>
                          <w:p w:rsidR="00880394" w:rsidRPr="00A2477C" w:rsidRDefault="00880394" w:rsidP="002C7467">
                            <w:pP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880394" w:rsidRPr="00FC1C56" w:rsidRDefault="00880394" w:rsidP="002C7467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FC1C56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  <w:bookmarkStart w:id="0" w:name="_GoBack"/>
                            <w:bookmarkEnd w:id="0"/>
                          </w:p>
                          <w:p w:rsidR="00880394" w:rsidRPr="00F91666" w:rsidRDefault="00456259" w:rsidP="002C7467">
                            <w:pPr>
                              <w:rPr>
                                <w:rStyle w:val="Hipercze"/>
                                <w:sz w:val="18"/>
                                <w:szCs w:val="18"/>
                              </w:rPr>
                            </w:pPr>
                            <w:hyperlink r:id="rId25" w:history="1">
                              <w:r w:rsidR="00880394" w:rsidRPr="00F91666">
                                <w:rPr>
                                  <w:rStyle w:val="Hipercze"/>
                                  <w:sz w:val="18"/>
                                  <w:szCs w:val="18"/>
                                </w:rPr>
                                <w:t>Bank Danych Lokalnych – dziedzina Finanse publiczne</w:t>
                              </w:r>
                            </w:hyperlink>
                          </w:p>
                          <w:p w:rsidR="00880394" w:rsidRPr="00A2477C" w:rsidRDefault="00880394" w:rsidP="002C7467">
                            <w:pP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880394" w:rsidRDefault="00880394" w:rsidP="002C7467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880394" w:rsidRPr="00F91666" w:rsidRDefault="00456259" w:rsidP="002C7467">
                            <w:pPr>
                              <w:rPr>
                                <w:rStyle w:val="Hipercze"/>
                                <w:sz w:val="18"/>
                                <w:szCs w:val="18"/>
                              </w:rPr>
                            </w:pPr>
                            <w:hyperlink r:id="rId26" w:history="1">
                              <w:r w:rsidR="00880394" w:rsidRPr="00F91666">
                                <w:rPr>
                                  <w:rStyle w:val="Hipercze"/>
                                  <w:sz w:val="18"/>
                                  <w:szCs w:val="18"/>
                                </w:rPr>
                                <w:t>Budżet jednostki samorządu terytorialnego</w:t>
                              </w:r>
                            </w:hyperlink>
                          </w:p>
                          <w:p w:rsidR="00880394" w:rsidRPr="00F91666" w:rsidRDefault="00456259" w:rsidP="002C7467">
                            <w:pPr>
                              <w:rPr>
                                <w:rStyle w:val="Hipercze"/>
                                <w:sz w:val="18"/>
                                <w:szCs w:val="18"/>
                              </w:rPr>
                            </w:pPr>
                            <w:hyperlink r:id="rId27" w:history="1">
                              <w:r w:rsidR="00880394" w:rsidRPr="00F91666">
                                <w:rPr>
                                  <w:rStyle w:val="Hipercze"/>
                                  <w:sz w:val="18"/>
                                  <w:szCs w:val="18"/>
                                </w:rPr>
                                <w:t>Deficyt budżetowy</w:t>
                              </w:r>
                            </w:hyperlink>
                          </w:p>
                          <w:p w:rsidR="00880394" w:rsidRPr="00F91666" w:rsidRDefault="00456259" w:rsidP="002C7467">
                            <w:pPr>
                              <w:rPr>
                                <w:rStyle w:val="Hipercze"/>
                                <w:sz w:val="18"/>
                                <w:szCs w:val="18"/>
                              </w:rPr>
                            </w:pPr>
                            <w:hyperlink r:id="rId28" w:history="1">
                              <w:r w:rsidR="00880394" w:rsidRPr="00F91666">
                                <w:rPr>
                                  <w:rStyle w:val="Hipercze"/>
                                  <w:sz w:val="18"/>
                                  <w:szCs w:val="18"/>
                                </w:rPr>
                                <w:t>Dochody jednostek samorządu terytorialnego</w:t>
                              </w:r>
                            </w:hyperlink>
                          </w:p>
                          <w:p w:rsidR="00880394" w:rsidRPr="00F91666" w:rsidRDefault="00456259" w:rsidP="002C7467">
                            <w:pPr>
                              <w:rPr>
                                <w:rStyle w:val="Hipercze"/>
                                <w:sz w:val="18"/>
                                <w:szCs w:val="18"/>
                              </w:rPr>
                            </w:pPr>
                            <w:hyperlink r:id="rId29" w:history="1">
                              <w:r w:rsidR="00880394" w:rsidRPr="00F91666">
                                <w:rPr>
                                  <w:rStyle w:val="Hipercze"/>
                                  <w:sz w:val="18"/>
                                  <w:szCs w:val="18"/>
                                </w:rPr>
                                <w:t>Dochody własne jednostek samorządu terytorialnego</w:t>
                              </w:r>
                            </w:hyperlink>
                          </w:p>
                          <w:p w:rsidR="00880394" w:rsidRPr="00F91666" w:rsidRDefault="00456259" w:rsidP="002C7467">
                            <w:pPr>
                              <w:rPr>
                                <w:rStyle w:val="Hipercze"/>
                                <w:sz w:val="18"/>
                                <w:szCs w:val="18"/>
                              </w:rPr>
                            </w:pPr>
                            <w:hyperlink r:id="rId30" w:history="1">
                              <w:r w:rsidR="00880394" w:rsidRPr="00F91666">
                                <w:rPr>
                                  <w:rStyle w:val="Hipercze"/>
                                  <w:sz w:val="18"/>
                                  <w:szCs w:val="18"/>
                                </w:rPr>
                                <w:t>Dotacje celowe</w:t>
                              </w:r>
                            </w:hyperlink>
                          </w:p>
                          <w:p w:rsidR="00880394" w:rsidRPr="00F91666" w:rsidRDefault="00456259" w:rsidP="002C7467">
                            <w:pPr>
                              <w:rPr>
                                <w:rStyle w:val="Hipercze"/>
                                <w:sz w:val="18"/>
                                <w:szCs w:val="18"/>
                              </w:rPr>
                            </w:pPr>
                            <w:hyperlink r:id="rId31" w:history="1">
                              <w:r w:rsidR="00880394" w:rsidRPr="00F91666">
                                <w:rPr>
                                  <w:rStyle w:val="Hipercze"/>
                                  <w:sz w:val="18"/>
                                  <w:szCs w:val="18"/>
                                </w:rPr>
                                <w:t>Finanse publiczne</w:t>
                              </w:r>
                            </w:hyperlink>
                          </w:p>
                          <w:p w:rsidR="00880394" w:rsidRPr="00F91666" w:rsidRDefault="00456259" w:rsidP="002C7467">
                            <w:pPr>
                              <w:rPr>
                                <w:rStyle w:val="Hipercze"/>
                                <w:sz w:val="18"/>
                                <w:szCs w:val="18"/>
                              </w:rPr>
                            </w:pPr>
                            <w:hyperlink r:id="rId32" w:history="1">
                              <w:r w:rsidR="00880394" w:rsidRPr="00F91666">
                                <w:rPr>
                                  <w:rStyle w:val="Hipercze"/>
                                  <w:sz w:val="18"/>
                                  <w:szCs w:val="18"/>
                                </w:rPr>
                                <w:t>Udziały JST w podatkach należnych budżetowi państwa</w:t>
                              </w:r>
                            </w:hyperlink>
                          </w:p>
                          <w:p w:rsidR="00880394" w:rsidRPr="00A2477C" w:rsidRDefault="00880394" w:rsidP="002C746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B81208" id="_x0000_t202" coordsize="21600,21600" o:spt="202" path="m,l,21600r21600,l21600,xe">
                <v:stroke joinstyle="miter"/>
                <v:path gradientshapeok="t" o:connecttype="rect"/>
              </v:shapetype>
              <v:shape id="_x0000_s1036" type="#_x0000_t202" style="position:absolute;margin-left:0;margin-top:118.55pt;width:516.5pt;height:349.8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" fillcolor="#f2f2f2" strokecolor="window">
                <v:textbox>
                  <w:txbxContent>
                    <w:p w:rsidR="00880394" w:rsidRPr="00FC1C56" w:rsidRDefault="00880394" w:rsidP="002C7467">
                      <w:pPr>
                        <w:rPr>
                          <w:b/>
                        </w:rPr>
                      </w:pPr>
                      <w:r w:rsidRPr="00FC1C56">
                        <w:rPr>
                          <w:b/>
                        </w:rPr>
                        <w:t>Powiązane opracowania</w:t>
                      </w:r>
                    </w:p>
                    <w:p w:rsidR="00880394" w:rsidRPr="00F91666" w:rsidRDefault="00456259" w:rsidP="002C7467">
                      <w:pPr>
                        <w:rPr>
                          <w:rStyle w:val="Hipercze"/>
                          <w:sz w:val="18"/>
                          <w:szCs w:val="18"/>
                        </w:rPr>
                      </w:pPr>
                      <w:hyperlink r:id="rId33" w:history="1">
                        <w:r w:rsidR="00880394" w:rsidRPr="00F91666">
                          <w:rPr>
                            <w:rStyle w:val="Hipercze"/>
                            <w:sz w:val="18"/>
                            <w:szCs w:val="18"/>
                          </w:rPr>
                          <w:t>Gospodarka finansowa jednostek samorządu terytorialnego 2017</w:t>
                        </w:r>
                      </w:hyperlink>
                    </w:p>
                    <w:p w:rsidR="00880394" w:rsidRPr="00A2477C" w:rsidRDefault="00880394" w:rsidP="002C7467">
                      <w:pP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:rsidR="00880394" w:rsidRPr="00FC1C56" w:rsidRDefault="00880394" w:rsidP="002C7467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FC1C56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  <w:bookmarkStart w:id="1" w:name="_GoBack"/>
                      <w:bookmarkEnd w:id="1"/>
                    </w:p>
                    <w:p w:rsidR="00880394" w:rsidRPr="00F91666" w:rsidRDefault="00456259" w:rsidP="002C7467">
                      <w:pPr>
                        <w:rPr>
                          <w:rStyle w:val="Hipercze"/>
                          <w:sz w:val="18"/>
                          <w:szCs w:val="18"/>
                        </w:rPr>
                      </w:pPr>
                      <w:hyperlink r:id="rId34" w:history="1">
                        <w:r w:rsidR="00880394" w:rsidRPr="00F91666">
                          <w:rPr>
                            <w:rStyle w:val="Hipercze"/>
                            <w:sz w:val="18"/>
                            <w:szCs w:val="18"/>
                          </w:rPr>
                          <w:t>Bank Danych Lokalnych – dziedzina Finanse publiczne</w:t>
                        </w:r>
                      </w:hyperlink>
                    </w:p>
                    <w:p w:rsidR="00880394" w:rsidRPr="00A2477C" w:rsidRDefault="00880394" w:rsidP="002C7467">
                      <w:pP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:rsidR="00880394" w:rsidRDefault="00880394" w:rsidP="002C7467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880394" w:rsidRPr="00F91666" w:rsidRDefault="00456259" w:rsidP="002C7467">
                      <w:pPr>
                        <w:rPr>
                          <w:rStyle w:val="Hipercze"/>
                          <w:sz w:val="18"/>
                          <w:szCs w:val="18"/>
                        </w:rPr>
                      </w:pPr>
                      <w:hyperlink r:id="rId35" w:history="1">
                        <w:r w:rsidR="00880394" w:rsidRPr="00F91666">
                          <w:rPr>
                            <w:rStyle w:val="Hipercze"/>
                            <w:sz w:val="18"/>
                            <w:szCs w:val="18"/>
                          </w:rPr>
                          <w:t>Budżet jednostki samorządu terytorialnego</w:t>
                        </w:r>
                      </w:hyperlink>
                    </w:p>
                    <w:p w:rsidR="00880394" w:rsidRPr="00F91666" w:rsidRDefault="00456259" w:rsidP="002C7467">
                      <w:pPr>
                        <w:rPr>
                          <w:rStyle w:val="Hipercze"/>
                          <w:sz w:val="18"/>
                          <w:szCs w:val="18"/>
                        </w:rPr>
                      </w:pPr>
                      <w:hyperlink r:id="rId36" w:history="1">
                        <w:r w:rsidR="00880394" w:rsidRPr="00F91666">
                          <w:rPr>
                            <w:rStyle w:val="Hipercze"/>
                            <w:sz w:val="18"/>
                            <w:szCs w:val="18"/>
                          </w:rPr>
                          <w:t>Deficyt budżetowy</w:t>
                        </w:r>
                      </w:hyperlink>
                    </w:p>
                    <w:p w:rsidR="00880394" w:rsidRPr="00F91666" w:rsidRDefault="00456259" w:rsidP="002C7467">
                      <w:pPr>
                        <w:rPr>
                          <w:rStyle w:val="Hipercze"/>
                          <w:sz w:val="18"/>
                          <w:szCs w:val="18"/>
                        </w:rPr>
                      </w:pPr>
                      <w:hyperlink r:id="rId37" w:history="1">
                        <w:r w:rsidR="00880394" w:rsidRPr="00F91666">
                          <w:rPr>
                            <w:rStyle w:val="Hipercze"/>
                            <w:sz w:val="18"/>
                            <w:szCs w:val="18"/>
                          </w:rPr>
                          <w:t>Dochody jednostek samorządu terytorialnego</w:t>
                        </w:r>
                      </w:hyperlink>
                    </w:p>
                    <w:p w:rsidR="00880394" w:rsidRPr="00F91666" w:rsidRDefault="00456259" w:rsidP="002C7467">
                      <w:pPr>
                        <w:rPr>
                          <w:rStyle w:val="Hipercze"/>
                          <w:sz w:val="18"/>
                          <w:szCs w:val="18"/>
                        </w:rPr>
                      </w:pPr>
                      <w:hyperlink r:id="rId38" w:history="1">
                        <w:r w:rsidR="00880394" w:rsidRPr="00F91666">
                          <w:rPr>
                            <w:rStyle w:val="Hipercze"/>
                            <w:sz w:val="18"/>
                            <w:szCs w:val="18"/>
                          </w:rPr>
                          <w:t>Dochody własne jednostek samorządu terytorialnego</w:t>
                        </w:r>
                      </w:hyperlink>
                    </w:p>
                    <w:p w:rsidR="00880394" w:rsidRPr="00F91666" w:rsidRDefault="00456259" w:rsidP="002C7467">
                      <w:pPr>
                        <w:rPr>
                          <w:rStyle w:val="Hipercze"/>
                          <w:sz w:val="18"/>
                          <w:szCs w:val="18"/>
                        </w:rPr>
                      </w:pPr>
                      <w:hyperlink r:id="rId39" w:history="1">
                        <w:r w:rsidR="00880394" w:rsidRPr="00F91666">
                          <w:rPr>
                            <w:rStyle w:val="Hipercze"/>
                            <w:sz w:val="18"/>
                            <w:szCs w:val="18"/>
                          </w:rPr>
                          <w:t>Dotacje celowe</w:t>
                        </w:r>
                      </w:hyperlink>
                    </w:p>
                    <w:p w:rsidR="00880394" w:rsidRPr="00F91666" w:rsidRDefault="00456259" w:rsidP="002C7467">
                      <w:pPr>
                        <w:rPr>
                          <w:rStyle w:val="Hipercze"/>
                          <w:sz w:val="18"/>
                          <w:szCs w:val="18"/>
                        </w:rPr>
                      </w:pPr>
                      <w:hyperlink r:id="rId40" w:history="1">
                        <w:r w:rsidR="00880394" w:rsidRPr="00F91666">
                          <w:rPr>
                            <w:rStyle w:val="Hipercze"/>
                            <w:sz w:val="18"/>
                            <w:szCs w:val="18"/>
                          </w:rPr>
                          <w:t>Finanse publiczne</w:t>
                        </w:r>
                      </w:hyperlink>
                    </w:p>
                    <w:p w:rsidR="00880394" w:rsidRPr="00F91666" w:rsidRDefault="00456259" w:rsidP="002C7467">
                      <w:pPr>
                        <w:rPr>
                          <w:rStyle w:val="Hipercze"/>
                          <w:sz w:val="18"/>
                          <w:szCs w:val="18"/>
                        </w:rPr>
                      </w:pPr>
                      <w:hyperlink r:id="rId41" w:history="1">
                        <w:r w:rsidR="00880394" w:rsidRPr="00F91666">
                          <w:rPr>
                            <w:rStyle w:val="Hipercze"/>
                            <w:sz w:val="18"/>
                            <w:szCs w:val="18"/>
                          </w:rPr>
                          <w:t>Udziały JST w podatkach należnych budżetowi państwa</w:t>
                        </w:r>
                      </w:hyperlink>
                    </w:p>
                    <w:p w:rsidR="00880394" w:rsidRPr="00A2477C" w:rsidRDefault="00880394" w:rsidP="002C7467">
                      <w:pPr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ela-Siatka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2C7467" w:rsidRPr="002C7467" w:rsidTr="006966B6">
        <w:trPr>
          <w:trHeight w:val="610"/>
        </w:trPr>
        <w:tc>
          <w:tcPr>
            <w:tcW w:w="2721" w:type="pct"/>
            <w:vMerge w:val="restart"/>
            <w:vAlign w:val="center"/>
          </w:tcPr>
          <w:p w:rsidR="002C7467" w:rsidRPr="002C7467" w:rsidRDefault="002C7467" w:rsidP="002C7467">
            <w:pPr>
              <w:rPr>
                <w:b/>
                <w:sz w:val="20"/>
                <w:lang w:val="en-US"/>
              </w:rPr>
            </w:pPr>
            <w:r w:rsidRPr="002C7467">
              <w:rPr>
                <w:b/>
                <w:sz w:val="20"/>
                <w:lang w:val="en-US"/>
              </w:rPr>
              <w:t>Obsługa mediów</w:t>
            </w:r>
          </w:p>
          <w:p w:rsidR="002C7467" w:rsidRPr="002C7467" w:rsidRDefault="002C7467" w:rsidP="002C7467">
            <w:pPr>
              <w:rPr>
                <w:sz w:val="20"/>
                <w:lang w:val="en-US"/>
              </w:rPr>
            </w:pPr>
            <w:r w:rsidRPr="002C7467">
              <w:rPr>
                <w:b/>
                <w:sz w:val="20"/>
                <w:lang w:val="en-US"/>
              </w:rPr>
              <w:t xml:space="preserve">tel.: </w:t>
            </w:r>
            <w:r w:rsidRPr="002C7467">
              <w:rPr>
                <w:sz w:val="20"/>
                <w:lang w:val="en-US"/>
              </w:rPr>
              <w:t>22 464 20 91</w:t>
            </w:r>
          </w:p>
          <w:p w:rsidR="002C7467" w:rsidRPr="002C7467" w:rsidRDefault="002C7467" w:rsidP="002C7467">
            <w:pPr>
              <w:rPr>
                <w:sz w:val="18"/>
                <w:lang w:val="en-GB"/>
              </w:rPr>
            </w:pPr>
            <w:r w:rsidRPr="002C7467">
              <w:rPr>
                <w:b/>
                <w:sz w:val="20"/>
                <w:lang w:val="en-US"/>
              </w:rPr>
              <w:t>e-</w:t>
            </w:r>
            <w:r w:rsidRPr="00CB7A41">
              <w:rPr>
                <w:b/>
                <w:sz w:val="20"/>
                <w:lang w:val="en-US"/>
              </w:rPr>
              <w:t>mail:</w:t>
            </w:r>
            <w:r w:rsidRPr="00CB7A41">
              <w:rPr>
                <w:sz w:val="20"/>
                <w:lang w:val="en-US"/>
              </w:rPr>
              <w:t xml:space="preserve"> </w:t>
            </w:r>
            <w:hyperlink r:id="rId42" w:history="1">
              <w:r w:rsidRPr="00CB7A41">
                <w:rPr>
                  <w:rFonts w:cstheme="majorBidi"/>
                  <w:b/>
                  <w:color w:val="001D77"/>
                  <w:sz w:val="20"/>
                  <w:szCs w:val="20"/>
                  <w:u w:val="single"/>
                  <w:lang w:val="en-US"/>
                </w:rPr>
                <w:t>m.kaluski</w:t>
              </w:r>
              <w:r w:rsidRPr="00CB7A41">
                <w:rPr>
                  <w:rFonts w:cs="Arial"/>
                  <w:b/>
                  <w:color w:val="001D77"/>
                  <w:sz w:val="20"/>
                  <w:szCs w:val="20"/>
                  <w:u w:val="single"/>
                  <w:lang w:val="en-US"/>
                </w:rPr>
                <w:t>@stat.</w:t>
              </w:r>
              <w:r w:rsidRPr="00CB7A41">
                <w:rPr>
                  <w:b/>
                  <w:noProof/>
                  <w:color w:val="001D77"/>
                  <w:u w:val="single"/>
                  <w:lang w:val="en-US" w:eastAsia="pl-PL"/>
                </w:rPr>
                <w:t xml:space="preserve"> </w:t>
              </w:r>
              <w:r w:rsidRPr="00CB7A41">
                <w:rPr>
                  <w:rFonts w:cs="Arial"/>
                  <w:b/>
                  <w:color w:val="001D77"/>
                  <w:sz w:val="20"/>
                  <w:szCs w:val="20"/>
                  <w:u w:val="single"/>
                  <w:lang w:val="en-US"/>
                </w:rPr>
                <w:t>gov.pl</w:t>
              </w:r>
            </w:hyperlink>
          </w:p>
        </w:tc>
        <w:tc>
          <w:tcPr>
            <w:tcW w:w="369" w:type="pct"/>
            <w:vAlign w:val="center"/>
          </w:tcPr>
          <w:p w:rsidR="002C7467" w:rsidRPr="002C7467" w:rsidRDefault="002C7467" w:rsidP="002C7467">
            <w:pPr>
              <w:rPr>
                <w:sz w:val="18"/>
                <w:lang w:val="en-GB"/>
              </w:rPr>
            </w:pPr>
            <w:r w:rsidRPr="002C7467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52096" behindDoc="0" locked="0" layoutInCell="1" allowOverlap="1" wp14:anchorId="07B89996" wp14:editId="4FE8BED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:rsidR="002C7467" w:rsidRPr="00B45E58" w:rsidRDefault="00456259" w:rsidP="002C7467">
            <w:pPr>
              <w:rPr>
                <w:sz w:val="18"/>
              </w:rPr>
            </w:pPr>
            <w:hyperlink r:id="rId44" w:history="1">
              <w:r w:rsidR="002C7467" w:rsidRPr="00B45E58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warszawa.stat.gov.pl</w:t>
              </w:r>
            </w:hyperlink>
          </w:p>
        </w:tc>
      </w:tr>
      <w:tr w:rsidR="002C7467" w:rsidRPr="002C7467" w:rsidTr="006966B6">
        <w:trPr>
          <w:trHeight w:val="436"/>
        </w:trPr>
        <w:tc>
          <w:tcPr>
            <w:tcW w:w="2721" w:type="pct"/>
            <w:vMerge/>
            <w:vAlign w:val="center"/>
          </w:tcPr>
          <w:p w:rsidR="002C7467" w:rsidRPr="002C7467" w:rsidRDefault="002C7467" w:rsidP="002C7467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2C7467" w:rsidRPr="002C7467" w:rsidRDefault="002C7467" w:rsidP="002C7467">
            <w:pPr>
              <w:rPr>
                <w:sz w:val="18"/>
              </w:rPr>
            </w:pPr>
            <w:r w:rsidRPr="002C7467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57216" behindDoc="0" locked="0" layoutInCell="1" allowOverlap="1" wp14:anchorId="2EEE5CE1" wp14:editId="096DF99C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2C7467" w:rsidRPr="00B45E58" w:rsidRDefault="00456259" w:rsidP="002C7467">
            <w:pPr>
              <w:rPr>
                <w:sz w:val="18"/>
              </w:rPr>
            </w:pPr>
            <w:hyperlink r:id="rId46" w:history="1">
              <w:r w:rsidR="002C7467" w:rsidRPr="00B45E58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@Warszawa_STAT</w:t>
              </w:r>
            </w:hyperlink>
          </w:p>
        </w:tc>
      </w:tr>
      <w:tr w:rsidR="002C7467" w:rsidRPr="002C7467" w:rsidTr="006966B6">
        <w:trPr>
          <w:trHeight w:val="436"/>
        </w:trPr>
        <w:tc>
          <w:tcPr>
            <w:tcW w:w="2721" w:type="pct"/>
            <w:vMerge/>
            <w:vAlign w:val="center"/>
          </w:tcPr>
          <w:p w:rsidR="002C7467" w:rsidRPr="002C7467" w:rsidRDefault="002C7467" w:rsidP="002C7467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2C7467" w:rsidRPr="002C7467" w:rsidRDefault="002C7467" w:rsidP="002C7467">
            <w:pPr>
              <w:rPr>
                <w:sz w:val="18"/>
              </w:rPr>
            </w:pPr>
          </w:p>
        </w:tc>
        <w:tc>
          <w:tcPr>
            <w:tcW w:w="1910" w:type="pct"/>
          </w:tcPr>
          <w:p w:rsidR="002C7467" w:rsidRPr="002C7467" w:rsidRDefault="002C7467" w:rsidP="002C7467">
            <w:pPr>
              <w:rPr>
                <w:sz w:val="20"/>
              </w:rPr>
            </w:pPr>
          </w:p>
        </w:tc>
      </w:tr>
    </w:tbl>
    <w:p w:rsidR="007937E5" w:rsidRDefault="00B456BC" w:rsidP="002C7467">
      <w:pPr>
        <w:rPr>
          <w:sz w:val="18"/>
          <w:lang w:val="en-US"/>
        </w:rPr>
      </w:pPr>
      <w:r>
        <w:rPr>
          <w:noProof/>
          <w:sz w:val="18"/>
          <w:lang w:eastAsia="pl-PL"/>
        </w:rPr>
        <w:drawing>
          <wp:anchor distT="0" distB="0" distL="114300" distR="114300" simplePos="0" relativeHeight="251731968" behindDoc="0" locked="0" layoutInCell="1" allowOverlap="1" wp14:anchorId="6D966AB4">
            <wp:simplePos x="0" y="0"/>
            <wp:positionH relativeFrom="column">
              <wp:posOffset>4813540</wp:posOffset>
            </wp:positionH>
            <wp:positionV relativeFrom="page">
              <wp:posOffset>3666203</wp:posOffset>
            </wp:positionV>
            <wp:extent cx="1621790" cy="883920"/>
            <wp:effectExtent l="0" t="0" r="0" b="0"/>
            <wp:wrapTopAndBottom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883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7467" w:rsidRDefault="002C7467" w:rsidP="002C7467">
      <w:pPr>
        <w:rPr>
          <w:sz w:val="18"/>
          <w:lang w:val="en-US"/>
        </w:rPr>
      </w:pPr>
    </w:p>
    <w:p w:rsidR="001260C0" w:rsidRDefault="001260C0" w:rsidP="005335BE"/>
    <w:sectPr w:rsidR="001260C0" w:rsidSect="005335BE">
      <w:headerReference w:type="default" r:id="rId48"/>
      <w:footerReference w:type="default" r:id="rId4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6259" w:rsidRDefault="00456259" w:rsidP="000662E2">
      <w:pPr>
        <w:spacing w:after="0" w:line="240" w:lineRule="auto"/>
      </w:pPr>
      <w:r>
        <w:separator/>
      </w:r>
    </w:p>
  </w:endnote>
  <w:endnote w:type="continuationSeparator" w:id="0">
    <w:p w:rsidR="00456259" w:rsidRDefault="0045625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  <w:embedRegular r:id="rId1" w:fontKey="{1AF23457-1C50-4DAA-B555-92370D60D510}"/>
  </w:font>
  <w:font w:name="Fira Sans Light">
    <w:altName w:val="Fira Sans Light"/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2" w:fontKey="{85656758-C69E-4449-A4E8-06104CB07EF8}"/>
    <w:embedBold r:id="rId3" w:fontKey="{8266DEE7-5EAE-468A-B142-A24785DE6187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F6D5B0F1-380D-4398-99D3-6900C1E82456}"/>
    <w:embedBold r:id="rId5" w:fontKey="{BF317D7B-C5DC-47B3-B8C3-86E876BCF8EC}"/>
    <w:embedItalic r:id="rId6" w:fontKey="{522284A0-CCAA-46F2-A226-8FC9D64400E8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EA297F6C-8D45-4AB8-8200-61D4C2959295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27EF027C-EB39-4CB6-B769-F35B1DB1C7E9}"/>
    <w:embedItalic r:id="rId9" w:fontKey="{9376807B-D194-4494-B7F6-29C894F8D448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639913F2-9DAC-4702-A68A-FB859AB936B7}"/>
  </w:font>
  <w:font w:name="Fira Sans Extra Condensed SemiB">
    <w:altName w:val="Arial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DA64E835-FD3A-4319-B786-835DA4A7D1B1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46911869"/>
      <w:docPartObj>
        <w:docPartGallery w:val="Page Numbers (Bottom of Page)"/>
        <w:docPartUnique/>
      </w:docPartObj>
    </w:sdtPr>
    <w:sdtEndPr/>
    <w:sdtContent>
      <w:p w:rsidR="00880394" w:rsidRDefault="00880394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1666">
          <w:rPr>
            <w:noProof/>
          </w:rPr>
          <w:t>8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10365500"/>
      <w:docPartObj>
        <w:docPartGallery w:val="Page Numbers (Bottom of Page)"/>
        <w:docPartUnique/>
      </w:docPartObj>
    </w:sdtPr>
    <w:sdtEndPr/>
    <w:sdtContent>
      <w:p w:rsidR="00880394" w:rsidRDefault="00880394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625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880394" w:rsidRDefault="00880394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1666">
          <w:rPr>
            <w:noProof/>
          </w:rPr>
          <w:t>9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6259" w:rsidRDefault="00456259" w:rsidP="000662E2">
      <w:pPr>
        <w:spacing w:after="0" w:line="240" w:lineRule="auto"/>
      </w:pPr>
      <w:r>
        <w:separator/>
      </w:r>
    </w:p>
  </w:footnote>
  <w:footnote w:type="continuationSeparator" w:id="0">
    <w:p w:rsidR="00456259" w:rsidRDefault="00456259" w:rsidP="000662E2">
      <w:pPr>
        <w:spacing w:after="0" w:line="240" w:lineRule="auto"/>
      </w:pPr>
      <w:r>
        <w:continuationSeparator/>
      </w:r>
    </w:p>
  </w:footnote>
  <w:footnote w:id="1">
    <w:p w:rsidR="00880394" w:rsidRPr="004130B2" w:rsidRDefault="00880394" w:rsidP="003B69B5">
      <w:pPr>
        <w:pStyle w:val="Aprzypis"/>
      </w:pPr>
      <w:r w:rsidRPr="00011921">
        <w:rPr>
          <w:rStyle w:val="Odwoanieprzypisudolnego"/>
        </w:rPr>
        <w:footnoteRef/>
      </w:r>
      <w:r>
        <w:t xml:space="preserve"> </w:t>
      </w:r>
      <w:r w:rsidRPr="003B69B5">
        <w:t>Kategoria</w:t>
      </w:r>
      <w:r w:rsidRPr="00011921">
        <w:t xml:space="preserve"> dotacji z paragrafów 200 i 620 oraz 205 i 625 obejmuje dotacje celowe przekazane w ramach programów finansowanych z udziałem środków europejskich oraz innych środków zagranicznych niepodlegających zwrotowi lub </w:t>
      </w:r>
      <w:r w:rsidRPr="004130B2">
        <w:t>płatności w ramach budżetu środków europejskich.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394" w:rsidRDefault="00880394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256D5BE" wp14:editId="4256D5B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B2F0CBC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880394" w:rsidRDefault="0088039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394" w:rsidRDefault="00880394" w:rsidP="00AE03F6">
    <w:pPr>
      <w:pStyle w:val="Nagwek"/>
      <w:tabs>
        <w:tab w:val="clear" w:pos="9072"/>
        <w:tab w:val="left" w:pos="5994"/>
      </w:tabs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105410</wp:posOffset>
          </wp:positionV>
          <wp:extent cx="1807845" cy="820420"/>
          <wp:effectExtent l="0" t="0" r="1905" b="0"/>
          <wp:wrapTopAndBottom/>
          <wp:docPr id="20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jubileuszowe wersja dla US w Warszawie odmiana podstawowa wariant kolorowy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266"/>
                  <a:stretch/>
                </pic:blipFill>
                <pic:spPr bwMode="auto">
                  <a:xfrm>
                    <a:off x="0" y="0"/>
                    <a:ext cx="1807845" cy="8204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6BBC7464" wp14:editId="37CA167E">
              <wp:simplePos x="0" y="0"/>
              <wp:positionH relativeFrom="column">
                <wp:posOffset>5248470</wp:posOffset>
              </wp:positionH>
              <wp:positionV relativeFrom="paragraph">
                <wp:posOffset>1165421</wp:posOffset>
              </wp:positionV>
              <wp:extent cx="1432293" cy="336589"/>
              <wp:effectExtent l="0" t="0" r="0" b="6350"/>
              <wp:wrapNone/>
              <wp:docPr id="1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80394" w:rsidRPr="00C97596" w:rsidRDefault="00880394" w:rsidP="00AE03F6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 w:rsidRPr="00571C34">
                            <w:rPr>
                              <w:rFonts w:ascii="Fira Sans SemiBold" w:hAnsi="Fira Sans SemiBold"/>
                              <w:color w:val="001D77"/>
                            </w:rPr>
                            <w:t>30.09.2019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BC7464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margin-left:413.25pt;margin-top:91.75pt;width:112.8pt;height:2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" filled="f" stroked="f">
              <v:textbox>
                <w:txbxContent>
                  <w:p w:rsidR="00880394" w:rsidRPr="00C97596" w:rsidRDefault="00880394" w:rsidP="00AE03F6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 w:rsidRPr="00571C34">
                      <w:rPr>
                        <w:rFonts w:ascii="Fira Sans SemiBold" w:hAnsi="Fira Sans SemiBold"/>
                        <w:color w:val="001D77"/>
                      </w:rPr>
                      <w:t>30.09.2019 r.</w:t>
                    </w:r>
                  </w:p>
                </w:txbxContent>
              </v:textbox>
            </v:shape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256D5C0" wp14:editId="4256D5C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880394" w:rsidRPr="003C6C8D" w:rsidRDefault="00880394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56D5C0" id="Schemat blokowy: opóźnienie 6" o:spid="_x0000_s1038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kTvOwYAABE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880394" w:rsidRPr="003C6C8D" w:rsidRDefault="00880394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256D5C2" wp14:editId="4256D5C3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3C92E2A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tab/>
    </w:r>
    <w:r>
      <w:rPr>
        <w:noProof/>
        <w:lang w:eastAsia="pl-PL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394" w:rsidRDefault="00880394">
    <w:pPr>
      <w:pStyle w:val="Nagwek"/>
    </w:pPr>
  </w:p>
  <w:p w:rsidR="00880394" w:rsidRDefault="0088039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23pt;height:125.25pt;visibility:visible;mso-wrap-style:square" o:bullet="t">
        <v:imagedata r:id="rId1" o:title=""/>
      </v:shape>
    </w:pict>
  </w:numPicBullet>
  <w:numPicBullet w:numPicBulletId="1">
    <w:pict>
      <v:shape id="_x0000_i1037" type="#_x0000_t75" style="width:124.5pt;height:125.25pt;visibility:visible;mso-wrap-style:square" o:bullet="t">
        <v:imagedata r:id="rId2" o:title=""/>
      </v:shape>
    </w:pict>
  </w:numPicBullet>
  <w:abstractNum w:abstractNumId="0" w15:restartNumberingAfterBreak="0">
    <w:nsid w:val="052D2E03"/>
    <w:multiLevelType w:val="hybridMultilevel"/>
    <w:tmpl w:val="62E430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4717A"/>
    <w:multiLevelType w:val="hybridMultilevel"/>
    <w:tmpl w:val="6090D092"/>
    <w:lvl w:ilvl="0" w:tplc="E9EEED1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E7031C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AF4909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92E2A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424A1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0788D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C12E3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24DA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142299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DE4155C"/>
    <w:multiLevelType w:val="hybridMultilevel"/>
    <w:tmpl w:val="1988CD9E"/>
    <w:lvl w:ilvl="0" w:tplc="0415000F">
      <w:start w:val="1"/>
      <w:numFmt w:val="decimal"/>
      <w:lvlText w:val="%1."/>
      <w:lvlJc w:val="left"/>
      <w:pPr>
        <w:ind w:left="1020" w:hanging="6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5AF1F47"/>
    <w:multiLevelType w:val="singleLevel"/>
    <w:tmpl w:val="EEB2A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19283633"/>
    <w:multiLevelType w:val="hybridMultilevel"/>
    <w:tmpl w:val="8EFE23A2"/>
    <w:lvl w:ilvl="0" w:tplc="EE48CC6A">
      <w:start w:val="1"/>
      <w:numFmt w:val="lowerLetter"/>
      <w:lvlText w:val="%1)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160064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7" w15:restartNumberingAfterBreak="0">
    <w:nsid w:val="1BF54C2F"/>
    <w:multiLevelType w:val="hybridMultilevel"/>
    <w:tmpl w:val="DF5A26E2"/>
    <w:lvl w:ilvl="0" w:tplc="A7FC0F88">
      <w:start w:val="1"/>
      <w:numFmt w:val="bullet"/>
      <w:lvlText w:val=""/>
      <w:lvlJc w:val="left"/>
      <w:pPr>
        <w:tabs>
          <w:tab w:val="num" w:pos="567"/>
        </w:tabs>
        <w:ind w:left="454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CAB734F"/>
    <w:multiLevelType w:val="singleLevel"/>
    <w:tmpl w:val="EEB2A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9" w15:restartNumberingAfterBreak="0">
    <w:nsid w:val="1DE178A6"/>
    <w:multiLevelType w:val="hybridMultilevel"/>
    <w:tmpl w:val="9CFE2FA4"/>
    <w:lvl w:ilvl="0" w:tplc="0415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0" w15:restartNumberingAfterBreak="0">
    <w:nsid w:val="20FA5F8F"/>
    <w:multiLevelType w:val="hybridMultilevel"/>
    <w:tmpl w:val="8B4EDAA2"/>
    <w:lvl w:ilvl="0" w:tplc="0FEC3D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1865705"/>
    <w:multiLevelType w:val="singleLevel"/>
    <w:tmpl w:val="5E1A696E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u w:val="none"/>
      </w:rPr>
    </w:lvl>
  </w:abstractNum>
  <w:abstractNum w:abstractNumId="12" w15:restartNumberingAfterBreak="0">
    <w:nsid w:val="2204211E"/>
    <w:multiLevelType w:val="hybridMultilevel"/>
    <w:tmpl w:val="7F6E37B8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6095453"/>
    <w:multiLevelType w:val="multilevel"/>
    <w:tmpl w:val="DF5A26E2"/>
    <w:lvl w:ilvl="0">
      <w:start w:val="1"/>
      <w:numFmt w:val="bullet"/>
      <w:lvlText w:val=""/>
      <w:lvlJc w:val="left"/>
      <w:pPr>
        <w:tabs>
          <w:tab w:val="num" w:pos="567"/>
        </w:tabs>
        <w:ind w:left="454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C283DB5"/>
    <w:multiLevelType w:val="hybridMultilevel"/>
    <w:tmpl w:val="9C307B20"/>
    <w:lvl w:ilvl="0" w:tplc="0415000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1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8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85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3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00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0740" w:hanging="360"/>
      </w:pPr>
      <w:rPr>
        <w:rFonts w:ascii="Wingdings" w:hAnsi="Wingdings" w:hint="default"/>
      </w:rPr>
    </w:lvl>
  </w:abstractNum>
  <w:abstractNum w:abstractNumId="15" w15:restartNumberingAfterBreak="0">
    <w:nsid w:val="318B5C91"/>
    <w:multiLevelType w:val="singleLevel"/>
    <w:tmpl w:val="ED9E54D2"/>
    <w:lvl w:ilvl="0">
      <w:start w:val="2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31ED0B57"/>
    <w:multiLevelType w:val="hybridMultilevel"/>
    <w:tmpl w:val="8788D9C8"/>
    <w:lvl w:ilvl="0" w:tplc="A7FC0F88">
      <w:start w:val="1"/>
      <w:numFmt w:val="bullet"/>
      <w:lvlText w:val=""/>
      <w:lvlJc w:val="left"/>
      <w:pPr>
        <w:tabs>
          <w:tab w:val="num" w:pos="567"/>
        </w:tabs>
        <w:ind w:left="454" w:hanging="170"/>
      </w:pPr>
      <w:rPr>
        <w:rFonts w:ascii="Symbol" w:hAnsi="Symbol" w:cs="Symbol" w:hint="default"/>
      </w:rPr>
    </w:lvl>
    <w:lvl w:ilvl="1" w:tplc="A7FC0F88">
      <w:start w:val="1"/>
      <w:numFmt w:val="bullet"/>
      <w:lvlText w:val=""/>
      <w:lvlJc w:val="left"/>
      <w:pPr>
        <w:tabs>
          <w:tab w:val="num" w:pos="1363"/>
        </w:tabs>
        <w:ind w:left="1250" w:hanging="170"/>
      </w:pPr>
      <w:rPr>
        <w:rFonts w:ascii="Symbol" w:hAnsi="Symbol" w:cs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327977B1"/>
    <w:multiLevelType w:val="singleLevel"/>
    <w:tmpl w:val="4BBCCC12"/>
    <w:lvl w:ilvl="0">
      <w:start w:val="1"/>
      <w:numFmt w:val="bullet"/>
      <w:lvlText w:val="­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332F46C7"/>
    <w:multiLevelType w:val="hybridMultilevel"/>
    <w:tmpl w:val="F6303E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7E64450"/>
    <w:multiLevelType w:val="hybridMultilevel"/>
    <w:tmpl w:val="8294DD3A"/>
    <w:lvl w:ilvl="0" w:tplc="FFD64E20">
      <w:numFmt w:val="bullet"/>
      <w:lvlText w:val="•"/>
      <w:lvlJc w:val="left"/>
      <w:pPr>
        <w:ind w:left="1020" w:hanging="660"/>
      </w:pPr>
      <w:rPr>
        <w:rFonts w:ascii="Helvetica" w:eastAsia="Times New Roman" w:hAnsi="Helvetica" w:cs="Helvetic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4E470B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2" w15:restartNumberingAfterBreak="0">
    <w:nsid w:val="458E23A0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3" w15:restartNumberingAfterBreak="0">
    <w:nsid w:val="48A80DA8"/>
    <w:multiLevelType w:val="singleLevel"/>
    <w:tmpl w:val="ED9E54D2"/>
    <w:lvl w:ilvl="0">
      <w:start w:val="2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49C01F22"/>
    <w:multiLevelType w:val="hybridMultilevel"/>
    <w:tmpl w:val="A55092B0"/>
    <w:lvl w:ilvl="0" w:tplc="A7FC0F88">
      <w:start w:val="1"/>
      <w:numFmt w:val="bullet"/>
      <w:lvlText w:val=""/>
      <w:lvlJc w:val="left"/>
      <w:pPr>
        <w:tabs>
          <w:tab w:val="num" w:pos="1134"/>
        </w:tabs>
        <w:ind w:left="1021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C0A5B3E"/>
    <w:multiLevelType w:val="hybridMultilevel"/>
    <w:tmpl w:val="BB7E638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 w15:restartNumberingAfterBreak="0">
    <w:nsid w:val="516F54A5"/>
    <w:multiLevelType w:val="hybridMultilevel"/>
    <w:tmpl w:val="E2B4C2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3E5042"/>
    <w:multiLevelType w:val="hybridMultilevel"/>
    <w:tmpl w:val="8E783E7E"/>
    <w:lvl w:ilvl="0" w:tplc="0415000B">
      <w:start w:val="1"/>
      <w:numFmt w:val="bullet"/>
      <w:lvlText w:val=""/>
      <w:lvlJc w:val="left"/>
      <w:pPr>
        <w:tabs>
          <w:tab w:val="num" w:pos="1350"/>
        </w:tabs>
        <w:ind w:left="1350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5A8207A5"/>
    <w:multiLevelType w:val="hybridMultilevel"/>
    <w:tmpl w:val="ECC6F50A"/>
    <w:lvl w:ilvl="0" w:tplc="188039A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34C6F5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08E80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F010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200D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3FAD7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1806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B0D9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556F41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61C33B86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0" w15:restartNumberingAfterBreak="0">
    <w:nsid w:val="63591F09"/>
    <w:multiLevelType w:val="hybridMultilevel"/>
    <w:tmpl w:val="BEDA49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3823436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2" w15:restartNumberingAfterBreak="0">
    <w:nsid w:val="668F4DAC"/>
    <w:multiLevelType w:val="hybridMultilevel"/>
    <w:tmpl w:val="0C9C0EA2"/>
    <w:lvl w:ilvl="0" w:tplc="BFB8888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805AB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A401A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FFE9C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0D205E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0701AC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CF8CF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3305BC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9743E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3" w15:restartNumberingAfterBreak="0">
    <w:nsid w:val="66F0543B"/>
    <w:multiLevelType w:val="singleLevel"/>
    <w:tmpl w:val="5F70B67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34" w15:restartNumberingAfterBreak="0">
    <w:nsid w:val="677B16EA"/>
    <w:multiLevelType w:val="hybridMultilevel"/>
    <w:tmpl w:val="A10A7992"/>
    <w:lvl w:ilvl="0" w:tplc="FFD64E20">
      <w:numFmt w:val="bullet"/>
      <w:lvlText w:val="•"/>
      <w:lvlJc w:val="left"/>
      <w:pPr>
        <w:ind w:left="765" w:hanging="360"/>
      </w:pPr>
      <w:rPr>
        <w:rFonts w:ascii="Helvetica" w:eastAsia="Times New Roman" w:hAnsi="Helvetica" w:cs="Helvetica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5" w15:restartNumberingAfterBreak="0">
    <w:nsid w:val="6867106E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6" w15:restartNumberingAfterBreak="0">
    <w:nsid w:val="6B892B64"/>
    <w:multiLevelType w:val="hybridMultilevel"/>
    <w:tmpl w:val="ABCE7930"/>
    <w:lvl w:ilvl="0" w:tplc="0415000F">
      <w:start w:val="1"/>
      <w:numFmt w:val="decimal"/>
      <w:lvlText w:val="%1."/>
      <w:lvlJc w:val="left"/>
      <w:pPr>
        <w:ind w:left="870" w:hanging="360"/>
      </w:p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7" w15:restartNumberingAfterBreak="0">
    <w:nsid w:val="6BF44D51"/>
    <w:multiLevelType w:val="hybridMultilevel"/>
    <w:tmpl w:val="C934533A"/>
    <w:lvl w:ilvl="0" w:tplc="0415000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E2675EC"/>
    <w:multiLevelType w:val="singleLevel"/>
    <w:tmpl w:val="36B648DE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9" w15:restartNumberingAfterBreak="0">
    <w:nsid w:val="718A7F92"/>
    <w:multiLevelType w:val="hybridMultilevel"/>
    <w:tmpl w:val="C562D8A0"/>
    <w:lvl w:ilvl="0" w:tplc="35069C3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4BEB9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FE868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9EE6C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4CCBB0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58234A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2DAC7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A21B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C20E2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0" w15:restartNumberingAfterBreak="0">
    <w:nsid w:val="745E7AD7"/>
    <w:multiLevelType w:val="multilevel"/>
    <w:tmpl w:val="8E783E7E"/>
    <w:lvl w:ilvl="0">
      <w:start w:val="1"/>
      <w:numFmt w:val="bullet"/>
      <w:lvlText w:val=""/>
      <w:lvlJc w:val="left"/>
      <w:pPr>
        <w:tabs>
          <w:tab w:val="num" w:pos="1350"/>
        </w:tabs>
        <w:ind w:left="135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9D363DD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7A13069D"/>
    <w:multiLevelType w:val="hybridMultilevel"/>
    <w:tmpl w:val="DD6868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7"/>
  </w:num>
  <w:num w:numId="2">
    <w:abstractNumId w:val="3"/>
  </w:num>
  <w:num w:numId="3">
    <w:abstractNumId w:val="41"/>
  </w:num>
  <w:num w:numId="4">
    <w:abstractNumId w:val="29"/>
  </w:num>
  <w:num w:numId="5">
    <w:abstractNumId w:val="6"/>
  </w:num>
  <w:num w:numId="6">
    <w:abstractNumId w:val="38"/>
  </w:num>
  <w:num w:numId="7">
    <w:abstractNumId w:val="18"/>
  </w:num>
  <w:num w:numId="8">
    <w:abstractNumId w:val="33"/>
  </w:num>
  <w:num w:numId="9">
    <w:abstractNumId w:val="4"/>
  </w:num>
  <w:num w:numId="10">
    <w:abstractNumId w:val="8"/>
  </w:num>
  <w:num w:numId="11">
    <w:abstractNumId w:val="11"/>
  </w:num>
  <w:num w:numId="12">
    <w:abstractNumId w:val="15"/>
  </w:num>
  <w:num w:numId="13">
    <w:abstractNumId w:val="21"/>
  </w:num>
  <w:num w:numId="14">
    <w:abstractNumId w:val="23"/>
  </w:num>
  <w:num w:numId="15">
    <w:abstractNumId w:val="31"/>
  </w:num>
  <w:num w:numId="16">
    <w:abstractNumId w:val="22"/>
  </w:num>
  <w:num w:numId="17">
    <w:abstractNumId w:val="35"/>
  </w:num>
  <w:num w:numId="18">
    <w:abstractNumId w:val="7"/>
  </w:num>
  <w:num w:numId="19">
    <w:abstractNumId w:val="13"/>
  </w:num>
  <w:num w:numId="20">
    <w:abstractNumId w:val="16"/>
  </w:num>
  <w:num w:numId="21">
    <w:abstractNumId w:val="24"/>
  </w:num>
  <w:num w:numId="22">
    <w:abstractNumId w:val="27"/>
  </w:num>
  <w:num w:numId="23">
    <w:abstractNumId w:val="40"/>
  </w:num>
  <w:num w:numId="24">
    <w:abstractNumId w:val="37"/>
  </w:num>
  <w:num w:numId="25">
    <w:abstractNumId w:val="10"/>
  </w:num>
  <w:num w:numId="26">
    <w:abstractNumId w:val="19"/>
  </w:num>
  <w:num w:numId="27">
    <w:abstractNumId w:val="42"/>
  </w:num>
  <w:num w:numId="28">
    <w:abstractNumId w:val="30"/>
  </w:num>
  <w:num w:numId="29">
    <w:abstractNumId w:val="12"/>
  </w:num>
  <w:num w:numId="30">
    <w:abstractNumId w:val="5"/>
  </w:num>
  <w:num w:numId="31">
    <w:abstractNumId w:val="20"/>
  </w:num>
  <w:num w:numId="32">
    <w:abstractNumId w:val="2"/>
  </w:num>
  <w:num w:numId="33">
    <w:abstractNumId w:val="36"/>
  </w:num>
  <w:num w:numId="34">
    <w:abstractNumId w:val="9"/>
  </w:num>
  <w:num w:numId="35">
    <w:abstractNumId w:val="26"/>
  </w:num>
  <w:num w:numId="36">
    <w:abstractNumId w:val="0"/>
  </w:num>
  <w:num w:numId="37">
    <w:abstractNumId w:val="25"/>
  </w:num>
  <w:num w:numId="38">
    <w:abstractNumId w:val="34"/>
  </w:num>
  <w:num w:numId="39">
    <w:abstractNumId w:val="14"/>
  </w:num>
  <w:num w:numId="40">
    <w:abstractNumId w:val="32"/>
  </w:num>
  <w:num w:numId="41">
    <w:abstractNumId w:val="39"/>
  </w:num>
  <w:num w:numId="42">
    <w:abstractNumId w:val="1"/>
  </w:num>
  <w:num w:numId="4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0"/>
  <w:autoHyphenation/>
  <w:hyphenationZone w:val="425"/>
  <w:drawingGridHorizontalSpacing w:val="57"/>
  <w:drawingGridVerticalSpacing w:val="57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622"/>
    <w:rsid w:val="00003437"/>
    <w:rsid w:val="0000419C"/>
    <w:rsid w:val="000043E4"/>
    <w:rsid w:val="0000709F"/>
    <w:rsid w:val="00007DFF"/>
    <w:rsid w:val="000108B8"/>
    <w:rsid w:val="00011921"/>
    <w:rsid w:val="00012928"/>
    <w:rsid w:val="00013417"/>
    <w:rsid w:val="000137EF"/>
    <w:rsid w:val="000152F5"/>
    <w:rsid w:val="00015349"/>
    <w:rsid w:val="000238DC"/>
    <w:rsid w:val="00025A1F"/>
    <w:rsid w:val="000261E2"/>
    <w:rsid w:val="000275B5"/>
    <w:rsid w:val="00030925"/>
    <w:rsid w:val="000326B7"/>
    <w:rsid w:val="000404C4"/>
    <w:rsid w:val="0004074E"/>
    <w:rsid w:val="00041167"/>
    <w:rsid w:val="0004277A"/>
    <w:rsid w:val="000427B0"/>
    <w:rsid w:val="00043136"/>
    <w:rsid w:val="0004582E"/>
    <w:rsid w:val="000470AA"/>
    <w:rsid w:val="00051E67"/>
    <w:rsid w:val="00053C59"/>
    <w:rsid w:val="00054758"/>
    <w:rsid w:val="00055124"/>
    <w:rsid w:val="00055BB3"/>
    <w:rsid w:val="00055E16"/>
    <w:rsid w:val="00057CA1"/>
    <w:rsid w:val="00062B79"/>
    <w:rsid w:val="00063A43"/>
    <w:rsid w:val="00064D35"/>
    <w:rsid w:val="000662E2"/>
    <w:rsid w:val="00066883"/>
    <w:rsid w:val="00066963"/>
    <w:rsid w:val="00066B03"/>
    <w:rsid w:val="000739F6"/>
    <w:rsid w:val="00074DD8"/>
    <w:rsid w:val="000806F7"/>
    <w:rsid w:val="000877BE"/>
    <w:rsid w:val="00091A69"/>
    <w:rsid w:val="00091B93"/>
    <w:rsid w:val="00093E34"/>
    <w:rsid w:val="00097840"/>
    <w:rsid w:val="000A02B5"/>
    <w:rsid w:val="000A7292"/>
    <w:rsid w:val="000B0727"/>
    <w:rsid w:val="000B081B"/>
    <w:rsid w:val="000B11AB"/>
    <w:rsid w:val="000C0183"/>
    <w:rsid w:val="000C135D"/>
    <w:rsid w:val="000C5C94"/>
    <w:rsid w:val="000C69AB"/>
    <w:rsid w:val="000D0635"/>
    <w:rsid w:val="000D0EBC"/>
    <w:rsid w:val="000D1D43"/>
    <w:rsid w:val="000D225C"/>
    <w:rsid w:val="000D2A5C"/>
    <w:rsid w:val="000D3FF4"/>
    <w:rsid w:val="000D41EC"/>
    <w:rsid w:val="000D6D27"/>
    <w:rsid w:val="000E0918"/>
    <w:rsid w:val="000E240E"/>
    <w:rsid w:val="000E373F"/>
    <w:rsid w:val="000E3B82"/>
    <w:rsid w:val="000E5933"/>
    <w:rsid w:val="000E6C20"/>
    <w:rsid w:val="000F10A3"/>
    <w:rsid w:val="000F20C7"/>
    <w:rsid w:val="000F2306"/>
    <w:rsid w:val="000F6AC7"/>
    <w:rsid w:val="001011C3"/>
    <w:rsid w:val="001020D9"/>
    <w:rsid w:val="0010248F"/>
    <w:rsid w:val="001026D2"/>
    <w:rsid w:val="0010592C"/>
    <w:rsid w:val="00106215"/>
    <w:rsid w:val="001078F3"/>
    <w:rsid w:val="00110D87"/>
    <w:rsid w:val="00111C60"/>
    <w:rsid w:val="00112455"/>
    <w:rsid w:val="00114DB9"/>
    <w:rsid w:val="00116087"/>
    <w:rsid w:val="001165B5"/>
    <w:rsid w:val="00116A93"/>
    <w:rsid w:val="00116C82"/>
    <w:rsid w:val="00120690"/>
    <w:rsid w:val="001221BE"/>
    <w:rsid w:val="00124716"/>
    <w:rsid w:val="001260C0"/>
    <w:rsid w:val="001275DD"/>
    <w:rsid w:val="00130296"/>
    <w:rsid w:val="001352EE"/>
    <w:rsid w:val="00137049"/>
    <w:rsid w:val="00137D6B"/>
    <w:rsid w:val="001408CA"/>
    <w:rsid w:val="00140A0F"/>
    <w:rsid w:val="00140DF2"/>
    <w:rsid w:val="001423B6"/>
    <w:rsid w:val="0014256C"/>
    <w:rsid w:val="001429DE"/>
    <w:rsid w:val="001430F7"/>
    <w:rsid w:val="001448A7"/>
    <w:rsid w:val="00145740"/>
    <w:rsid w:val="00145D27"/>
    <w:rsid w:val="00146621"/>
    <w:rsid w:val="00146E57"/>
    <w:rsid w:val="0015664A"/>
    <w:rsid w:val="00162325"/>
    <w:rsid w:val="00162668"/>
    <w:rsid w:val="00162C9D"/>
    <w:rsid w:val="00172064"/>
    <w:rsid w:val="00175883"/>
    <w:rsid w:val="001766FF"/>
    <w:rsid w:val="00180736"/>
    <w:rsid w:val="001824FB"/>
    <w:rsid w:val="00185C07"/>
    <w:rsid w:val="001915AA"/>
    <w:rsid w:val="00192023"/>
    <w:rsid w:val="0019285E"/>
    <w:rsid w:val="00193A59"/>
    <w:rsid w:val="001947B8"/>
    <w:rsid w:val="001951DA"/>
    <w:rsid w:val="00196FDB"/>
    <w:rsid w:val="001A4216"/>
    <w:rsid w:val="001A5D83"/>
    <w:rsid w:val="001A5FC0"/>
    <w:rsid w:val="001B0320"/>
    <w:rsid w:val="001B160D"/>
    <w:rsid w:val="001B33BE"/>
    <w:rsid w:val="001B56D2"/>
    <w:rsid w:val="001B7C6E"/>
    <w:rsid w:val="001C3269"/>
    <w:rsid w:val="001C4BEA"/>
    <w:rsid w:val="001C521A"/>
    <w:rsid w:val="001C6170"/>
    <w:rsid w:val="001D0C39"/>
    <w:rsid w:val="001D1DB4"/>
    <w:rsid w:val="001D2CA0"/>
    <w:rsid w:val="001D3BC5"/>
    <w:rsid w:val="001E4BA5"/>
    <w:rsid w:val="001E7862"/>
    <w:rsid w:val="001F1E7B"/>
    <w:rsid w:val="001F3973"/>
    <w:rsid w:val="001F558F"/>
    <w:rsid w:val="001F7214"/>
    <w:rsid w:val="00202C8A"/>
    <w:rsid w:val="00203EF4"/>
    <w:rsid w:val="00207526"/>
    <w:rsid w:val="00214007"/>
    <w:rsid w:val="00214613"/>
    <w:rsid w:val="00216336"/>
    <w:rsid w:val="0022284D"/>
    <w:rsid w:val="0022687B"/>
    <w:rsid w:val="00230DE0"/>
    <w:rsid w:val="002342DE"/>
    <w:rsid w:val="00234910"/>
    <w:rsid w:val="00234BA3"/>
    <w:rsid w:val="00235953"/>
    <w:rsid w:val="00235FD2"/>
    <w:rsid w:val="00236690"/>
    <w:rsid w:val="00236A44"/>
    <w:rsid w:val="002374A9"/>
    <w:rsid w:val="002450C8"/>
    <w:rsid w:val="00246454"/>
    <w:rsid w:val="00253201"/>
    <w:rsid w:val="00254EFD"/>
    <w:rsid w:val="0025570A"/>
    <w:rsid w:val="00255E35"/>
    <w:rsid w:val="00256331"/>
    <w:rsid w:val="002574F9"/>
    <w:rsid w:val="00262B61"/>
    <w:rsid w:val="00262F15"/>
    <w:rsid w:val="0026525F"/>
    <w:rsid w:val="00272F19"/>
    <w:rsid w:val="0027404E"/>
    <w:rsid w:val="00274807"/>
    <w:rsid w:val="002757DC"/>
    <w:rsid w:val="00275942"/>
    <w:rsid w:val="00276688"/>
    <w:rsid w:val="00276811"/>
    <w:rsid w:val="00276EFB"/>
    <w:rsid w:val="0028082F"/>
    <w:rsid w:val="00282699"/>
    <w:rsid w:val="00282B4D"/>
    <w:rsid w:val="002867FC"/>
    <w:rsid w:val="002904BB"/>
    <w:rsid w:val="002917F5"/>
    <w:rsid w:val="002926DF"/>
    <w:rsid w:val="0029358A"/>
    <w:rsid w:val="00294CE9"/>
    <w:rsid w:val="00296697"/>
    <w:rsid w:val="002A239A"/>
    <w:rsid w:val="002A5491"/>
    <w:rsid w:val="002A62B9"/>
    <w:rsid w:val="002A70B5"/>
    <w:rsid w:val="002A73A3"/>
    <w:rsid w:val="002B0472"/>
    <w:rsid w:val="002B08C8"/>
    <w:rsid w:val="002B2D34"/>
    <w:rsid w:val="002B3E9A"/>
    <w:rsid w:val="002B3F96"/>
    <w:rsid w:val="002B4921"/>
    <w:rsid w:val="002B4C61"/>
    <w:rsid w:val="002B6B12"/>
    <w:rsid w:val="002C1539"/>
    <w:rsid w:val="002C1B68"/>
    <w:rsid w:val="002C224B"/>
    <w:rsid w:val="002C2893"/>
    <w:rsid w:val="002C2D81"/>
    <w:rsid w:val="002C7467"/>
    <w:rsid w:val="002D167F"/>
    <w:rsid w:val="002D7EA0"/>
    <w:rsid w:val="002E05A6"/>
    <w:rsid w:val="002E293A"/>
    <w:rsid w:val="002E2963"/>
    <w:rsid w:val="002E2E4F"/>
    <w:rsid w:val="002E6140"/>
    <w:rsid w:val="002E6985"/>
    <w:rsid w:val="002E71B6"/>
    <w:rsid w:val="002F2752"/>
    <w:rsid w:val="002F4BD1"/>
    <w:rsid w:val="002F77C8"/>
    <w:rsid w:val="002F77EE"/>
    <w:rsid w:val="00300588"/>
    <w:rsid w:val="00300D60"/>
    <w:rsid w:val="00301882"/>
    <w:rsid w:val="00301AE7"/>
    <w:rsid w:val="00302420"/>
    <w:rsid w:val="00302B20"/>
    <w:rsid w:val="00304F22"/>
    <w:rsid w:val="00305BC7"/>
    <w:rsid w:val="003060B0"/>
    <w:rsid w:val="00306C7C"/>
    <w:rsid w:val="00307400"/>
    <w:rsid w:val="00312A39"/>
    <w:rsid w:val="00314633"/>
    <w:rsid w:val="00322EDD"/>
    <w:rsid w:val="003268DF"/>
    <w:rsid w:val="00332320"/>
    <w:rsid w:val="00337D73"/>
    <w:rsid w:val="003403AF"/>
    <w:rsid w:val="0034273C"/>
    <w:rsid w:val="003443FB"/>
    <w:rsid w:val="00346241"/>
    <w:rsid w:val="00347D72"/>
    <w:rsid w:val="00353B9B"/>
    <w:rsid w:val="00353E4E"/>
    <w:rsid w:val="00354567"/>
    <w:rsid w:val="00355B46"/>
    <w:rsid w:val="00356B29"/>
    <w:rsid w:val="00357611"/>
    <w:rsid w:val="00363CFB"/>
    <w:rsid w:val="00366BD6"/>
    <w:rsid w:val="00367237"/>
    <w:rsid w:val="00367A0D"/>
    <w:rsid w:val="0037077F"/>
    <w:rsid w:val="003712FA"/>
    <w:rsid w:val="00372235"/>
    <w:rsid w:val="00372411"/>
    <w:rsid w:val="00373037"/>
    <w:rsid w:val="00373882"/>
    <w:rsid w:val="00375B1F"/>
    <w:rsid w:val="003812DF"/>
    <w:rsid w:val="00382327"/>
    <w:rsid w:val="003843DB"/>
    <w:rsid w:val="0038499D"/>
    <w:rsid w:val="00384FF8"/>
    <w:rsid w:val="00393761"/>
    <w:rsid w:val="00397D18"/>
    <w:rsid w:val="003A1B36"/>
    <w:rsid w:val="003A2810"/>
    <w:rsid w:val="003A50A3"/>
    <w:rsid w:val="003A6751"/>
    <w:rsid w:val="003B0362"/>
    <w:rsid w:val="003B0D3B"/>
    <w:rsid w:val="003B1454"/>
    <w:rsid w:val="003B18B6"/>
    <w:rsid w:val="003B1BE7"/>
    <w:rsid w:val="003B456C"/>
    <w:rsid w:val="003B66FD"/>
    <w:rsid w:val="003B69B5"/>
    <w:rsid w:val="003B7DF2"/>
    <w:rsid w:val="003C59E0"/>
    <w:rsid w:val="003C638A"/>
    <w:rsid w:val="003C6C8D"/>
    <w:rsid w:val="003D0A46"/>
    <w:rsid w:val="003D1563"/>
    <w:rsid w:val="003D1590"/>
    <w:rsid w:val="003D4F95"/>
    <w:rsid w:val="003D5690"/>
    <w:rsid w:val="003D5F42"/>
    <w:rsid w:val="003D60A9"/>
    <w:rsid w:val="003D76BE"/>
    <w:rsid w:val="003E11DF"/>
    <w:rsid w:val="003E2BD9"/>
    <w:rsid w:val="003E3CBF"/>
    <w:rsid w:val="003E42E6"/>
    <w:rsid w:val="003E4389"/>
    <w:rsid w:val="003E50FC"/>
    <w:rsid w:val="003E53D8"/>
    <w:rsid w:val="003E5A06"/>
    <w:rsid w:val="003E629D"/>
    <w:rsid w:val="003F23E2"/>
    <w:rsid w:val="003F4C97"/>
    <w:rsid w:val="003F68E5"/>
    <w:rsid w:val="003F7FE6"/>
    <w:rsid w:val="00400193"/>
    <w:rsid w:val="00400640"/>
    <w:rsid w:val="00401162"/>
    <w:rsid w:val="00403417"/>
    <w:rsid w:val="004062F4"/>
    <w:rsid w:val="00410DB3"/>
    <w:rsid w:val="004130B2"/>
    <w:rsid w:val="0041318C"/>
    <w:rsid w:val="004151B3"/>
    <w:rsid w:val="00415896"/>
    <w:rsid w:val="004212E7"/>
    <w:rsid w:val="004232FA"/>
    <w:rsid w:val="00423F16"/>
    <w:rsid w:val="0042446D"/>
    <w:rsid w:val="0042677E"/>
    <w:rsid w:val="00426A6B"/>
    <w:rsid w:val="004277EE"/>
    <w:rsid w:val="00427BF8"/>
    <w:rsid w:val="0043047B"/>
    <w:rsid w:val="00431C02"/>
    <w:rsid w:val="00435447"/>
    <w:rsid w:val="00436607"/>
    <w:rsid w:val="00437395"/>
    <w:rsid w:val="004404E7"/>
    <w:rsid w:val="00445047"/>
    <w:rsid w:val="00452C97"/>
    <w:rsid w:val="00454031"/>
    <w:rsid w:val="00455DB0"/>
    <w:rsid w:val="00456259"/>
    <w:rsid w:val="00456C45"/>
    <w:rsid w:val="004630E5"/>
    <w:rsid w:val="00463E39"/>
    <w:rsid w:val="0046543D"/>
    <w:rsid w:val="004657FC"/>
    <w:rsid w:val="00467F55"/>
    <w:rsid w:val="004730CD"/>
    <w:rsid w:val="004733F6"/>
    <w:rsid w:val="004748FB"/>
    <w:rsid w:val="00474E69"/>
    <w:rsid w:val="00474F8B"/>
    <w:rsid w:val="00476455"/>
    <w:rsid w:val="004812A0"/>
    <w:rsid w:val="00487C89"/>
    <w:rsid w:val="00495FF0"/>
    <w:rsid w:val="0049621B"/>
    <w:rsid w:val="00496EFB"/>
    <w:rsid w:val="0049719A"/>
    <w:rsid w:val="00497756"/>
    <w:rsid w:val="004A0920"/>
    <w:rsid w:val="004A28E1"/>
    <w:rsid w:val="004A5017"/>
    <w:rsid w:val="004B35CB"/>
    <w:rsid w:val="004B525D"/>
    <w:rsid w:val="004B78DF"/>
    <w:rsid w:val="004B7B85"/>
    <w:rsid w:val="004C1895"/>
    <w:rsid w:val="004C2834"/>
    <w:rsid w:val="004C3446"/>
    <w:rsid w:val="004C4BE4"/>
    <w:rsid w:val="004C4E2E"/>
    <w:rsid w:val="004C6D40"/>
    <w:rsid w:val="004D055C"/>
    <w:rsid w:val="004D4CCA"/>
    <w:rsid w:val="004D6F9A"/>
    <w:rsid w:val="004D7ECB"/>
    <w:rsid w:val="004E0AF9"/>
    <w:rsid w:val="004E1FB8"/>
    <w:rsid w:val="004E37F0"/>
    <w:rsid w:val="004E70F2"/>
    <w:rsid w:val="004F0286"/>
    <w:rsid w:val="004F0C3C"/>
    <w:rsid w:val="004F178A"/>
    <w:rsid w:val="004F3FA1"/>
    <w:rsid w:val="004F4C84"/>
    <w:rsid w:val="004F63FC"/>
    <w:rsid w:val="00500688"/>
    <w:rsid w:val="00500B7E"/>
    <w:rsid w:val="00505A92"/>
    <w:rsid w:val="00505C84"/>
    <w:rsid w:val="00505F8E"/>
    <w:rsid w:val="005060D2"/>
    <w:rsid w:val="0051148B"/>
    <w:rsid w:val="005167A1"/>
    <w:rsid w:val="00517F05"/>
    <w:rsid w:val="005203F1"/>
    <w:rsid w:val="00521BC3"/>
    <w:rsid w:val="00522E11"/>
    <w:rsid w:val="005300C3"/>
    <w:rsid w:val="00530967"/>
    <w:rsid w:val="00532552"/>
    <w:rsid w:val="005335BE"/>
    <w:rsid w:val="00533632"/>
    <w:rsid w:val="00536BB1"/>
    <w:rsid w:val="005400A9"/>
    <w:rsid w:val="00541E6E"/>
    <w:rsid w:val="00542401"/>
    <w:rsid w:val="0054251F"/>
    <w:rsid w:val="00546FAD"/>
    <w:rsid w:val="005520D8"/>
    <w:rsid w:val="00553C42"/>
    <w:rsid w:val="0055479A"/>
    <w:rsid w:val="00555006"/>
    <w:rsid w:val="00556CF1"/>
    <w:rsid w:val="00560F88"/>
    <w:rsid w:val="00562B0C"/>
    <w:rsid w:val="00562E19"/>
    <w:rsid w:val="00564316"/>
    <w:rsid w:val="00571C34"/>
    <w:rsid w:val="00572104"/>
    <w:rsid w:val="00573C2D"/>
    <w:rsid w:val="005742E3"/>
    <w:rsid w:val="005761E7"/>
    <w:rsid w:val="005762A7"/>
    <w:rsid w:val="005763D4"/>
    <w:rsid w:val="00576CCF"/>
    <w:rsid w:val="00583C3E"/>
    <w:rsid w:val="00583F3A"/>
    <w:rsid w:val="005873AA"/>
    <w:rsid w:val="005916D7"/>
    <w:rsid w:val="00594D72"/>
    <w:rsid w:val="005A0761"/>
    <w:rsid w:val="005A1BEC"/>
    <w:rsid w:val="005A698C"/>
    <w:rsid w:val="005B1A92"/>
    <w:rsid w:val="005B1F4B"/>
    <w:rsid w:val="005B2541"/>
    <w:rsid w:val="005B27D5"/>
    <w:rsid w:val="005B4C1F"/>
    <w:rsid w:val="005B6914"/>
    <w:rsid w:val="005C1DA2"/>
    <w:rsid w:val="005C3154"/>
    <w:rsid w:val="005C49B4"/>
    <w:rsid w:val="005E0124"/>
    <w:rsid w:val="005E0304"/>
    <w:rsid w:val="005E0551"/>
    <w:rsid w:val="005E0799"/>
    <w:rsid w:val="005E09E0"/>
    <w:rsid w:val="005E115B"/>
    <w:rsid w:val="005E2A7B"/>
    <w:rsid w:val="005E348F"/>
    <w:rsid w:val="005E3FF2"/>
    <w:rsid w:val="005F0263"/>
    <w:rsid w:val="005F2CEA"/>
    <w:rsid w:val="005F4BB0"/>
    <w:rsid w:val="005F51E3"/>
    <w:rsid w:val="005F5A80"/>
    <w:rsid w:val="005F7293"/>
    <w:rsid w:val="0060026C"/>
    <w:rsid w:val="00603F78"/>
    <w:rsid w:val="006044FF"/>
    <w:rsid w:val="00607CC5"/>
    <w:rsid w:val="006133BD"/>
    <w:rsid w:val="006133C5"/>
    <w:rsid w:val="0061605B"/>
    <w:rsid w:val="00620720"/>
    <w:rsid w:val="006214E4"/>
    <w:rsid w:val="00623C1E"/>
    <w:rsid w:val="00625F80"/>
    <w:rsid w:val="00625F93"/>
    <w:rsid w:val="006273A4"/>
    <w:rsid w:val="00630C61"/>
    <w:rsid w:val="00633014"/>
    <w:rsid w:val="0063437B"/>
    <w:rsid w:val="006359A0"/>
    <w:rsid w:val="006429F8"/>
    <w:rsid w:val="006513EF"/>
    <w:rsid w:val="006521F5"/>
    <w:rsid w:val="006557E4"/>
    <w:rsid w:val="00655918"/>
    <w:rsid w:val="00657C02"/>
    <w:rsid w:val="006615AE"/>
    <w:rsid w:val="00661F4E"/>
    <w:rsid w:val="006653A7"/>
    <w:rsid w:val="006673CA"/>
    <w:rsid w:val="006676FD"/>
    <w:rsid w:val="00667D0A"/>
    <w:rsid w:val="006704BF"/>
    <w:rsid w:val="006726DB"/>
    <w:rsid w:val="00673C26"/>
    <w:rsid w:val="00674351"/>
    <w:rsid w:val="00676679"/>
    <w:rsid w:val="006779D8"/>
    <w:rsid w:val="00677F9D"/>
    <w:rsid w:val="006812AF"/>
    <w:rsid w:val="00681DCF"/>
    <w:rsid w:val="00682142"/>
    <w:rsid w:val="006828AC"/>
    <w:rsid w:val="0068327D"/>
    <w:rsid w:val="0068433D"/>
    <w:rsid w:val="00684701"/>
    <w:rsid w:val="006903FC"/>
    <w:rsid w:val="00694AF0"/>
    <w:rsid w:val="0069630F"/>
    <w:rsid w:val="006966B6"/>
    <w:rsid w:val="006A0C2B"/>
    <w:rsid w:val="006A4686"/>
    <w:rsid w:val="006A4EE8"/>
    <w:rsid w:val="006A54EE"/>
    <w:rsid w:val="006A6F9A"/>
    <w:rsid w:val="006B0E9E"/>
    <w:rsid w:val="006B2256"/>
    <w:rsid w:val="006B47DD"/>
    <w:rsid w:val="006B5AE4"/>
    <w:rsid w:val="006B5BE7"/>
    <w:rsid w:val="006C2030"/>
    <w:rsid w:val="006C537B"/>
    <w:rsid w:val="006C5C3D"/>
    <w:rsid w:val="006C7328"/>
    <w:rsid w:val="006D0067"/>
    <w:rsid w:val="006D1507"/>
    <w:rsid w:val="006D4054"/>
    <w:rsid w:val="006D453A"/>
    <w:rsid w:val="006E02EC"/>
    <w:rsid w:val="006E1A44"/>
    <w:rsid w:val="006E5991"/>
    <w:rsid w:val="006E63B2"/>
    <w:rsid w:val="006E76D6"/>
    <w:rsid w:val="006F1F10"/>
    <w:rsid w:val="00705377"/>
    <w:rsid w:val="007107B9"/>
    <w:rsid w:val="00710C8B"/>
    <w:rsid w:val="0071297A"/>
    <w:rsid w:val="007131BE"/>
    <w:rsid w:val="007138C0"/>
    <w:rsid w:val="00715214"/>
    <w:rsid w:val="007173F8"/>
    <w:rsid w:val="00717884"/>
    <w:rsid w:val="007211B1"/>
    <w:rsid w:val="00727ED8"/>
    <w:rsid w:val="00730A9B"/>
    <w:rsid w:val="00734B3C"/>
    <w:rsid w:val="00735008"/>
    <w:rsid w:val="007367EA"/>
    <w:rsid w:val="00741E16"/>
    <w:rsid w:val="00745A5F"/>
    <w:rsid w:val="00746187"/>
    <w:rsid w:val="0075033B"/>
    <w:rsid w:val="00752C23"/>
    <w:rsid w:val="0075347F"/>
    <w:rsid w:val="0075751F"/>
    <w:rsid w:val="00757E5F"/>
    <w:rsid w:val="0076254F"/>
    <w:rsid w:val="00763A51"/>
    <w:rsid w:val="007661CA"/>
    <w:rsid w:val="00767B68"/>
    <w:rsid w:val="007716AB"/>
    <w:rsid w:val="00773100"/>
    <w:rsid w:val="007801F5"/>
    <w:rsid w:val="00781AB5"/>
    <w:rsid w:val="007821D5"/>
    <w:rsid w:val="00783753"/>
    <w:rsid w:val="00783CA4"/>
    <w:rsid w:val="007842FB"/>
    <w:rsid w:val="00786124"/>
    <w:rsid w:val="00786BF2"/>
    <w:rsid w:val="00786C00"/>
    <w:rsid w:val="007900E4"/>
    <w:rsid w:val="007926DD"/>
    <w:rsid w:val="007937E5"/>
    <w:rsid w:val="0079514B"/>
    <w:rsid w:val="007A12FF"/>
    <w:rsid w:val="007A1FED"/>
    <w:rsid w:val="007A2198"/>
    <w:rsid w:val="007A2DC1"/>
    <w:rsid w:val="007A36D8"/>
    <w:rsid w:val="007A64B3"/>
    <w:rsid w:val="007B1FEF"/>
    <w:rsid w:val="007B43B1"/>
    <w:rsid w:val="007B4458"/>
    <w:rsid w:val="007B7EA8"/>
    <w:rsid w:val="007C0C47"/>
    <w:rsid w:val="007D054F"/>
    <w:rsid w:val="007D0F2B"/>
    <w:rsid w:val="007D1B34"/>
    <w:rsid w:val="007D3319"/>
    <w:rsid w:val="007D335D"/>
    <w:rsid w:val="007D4F8A"/>
    <w:rsid w:val="007D5C8F"/>
    <w:rsid w:val="007D71D1"/>
    <w:rsid w:val="007E135F"/>
    <w:rsid w:val="007E3314"/>
    <w:rsid w:val="007E4332"/>
    <w:rsid w:val="007E4B03"/>
    <w:rsid w:val="007E657B"/>
    <w:rsid w:val="007F0BC4"/>
    <w:rsid w:val="007F17DD"/>
    <w:rsid w:val="007F267C"/>
    <w:rsid w:val="007F324B"/>
    <w:rsid w:val="007F5280"/>
    <w:rsid w:val="00800788"/>
    <w:rsid w:val="008008B7"/>
    <w:rsid w:val="00800B7B"/>
    <w:rsid w:val="0080553C"/>
    <w:rsid w:val="00805B46"/>
    <w:rsid w:val="0081257C"/>
    <w:rsid w:val="0081375D"/>
    <w:rsid w:val="008155D2"/>
    <w:rsid w:val="00816D2F"/>
    <w:rsid w:val="00817C19"/>
    <w:rsid w:val="008204BC"/>
    <w:rsid w:val="00822AA7"/>
    <w:rsid w:val="00825618"/>
    <w:rsid w:val="00825DC2"/>
    <w:rsid w:val="00825ECF"/>
    <w:rsid w:val="00825EDC"/>
    <w:rsid w:val="00826859"/>
    <w:rsid w:val="008332A0"/>
    <w:rsid w:val="00833BAC"/>
    <w:rsid w:val="00834AD3"/>
    <w:rsid w:val="00840096"/>
    <w:rsid w:val="0084045F"/>
    <w:rsid w:val="00841F06"/>
    <w:rsid w:val="00842A17"/>
    <w:rsid w:val="00843795"/>
    <w:rsid w:val="00847F0F"/>
    <w:rsid w:val="00852448"/>
    <w:rsid w:val="008529FE"/>
    <w:rsid w:val="00854C54"/>
    <w:rsid w:val="00857366"/>
    <w:rsid w:val="00861A44"/>
    <w:rsid w:val="00865417"/>
    <w:rsid w:val="008658AF"/>
    <w:rsid w:val="008665B4"/>
    <w:rsid w:val="00867193"/>
    <w:rsid w:val="00871CE6"/>
    <w:rsid w:val="00873626"/>
    <w:rsid w:val="00877D36"/>
    <w:rsid w:val="00880394"/>
    <w:rsid w:val="00882067"/>
    <w:rsid w:val="0088258A"/>
    <w:rsid w:val="00882B28"/>
    <w:rsid w:val="0088333C"/>
    <w:rsid w:val="00886332"/>
    <w:rsid w:val="00887705"/>
    <w:rsid w:val="008912C5"/>
    <w:rsid w:val="008955AA"/>
    <w:rsid w:val="008957DA"/>
    <w:rsid w:val="00896521"/>
    <w:rsid w:val="00896577"/>
    <w:rsid w:val="008A0925"/>
    <w:rsid w:val="008A26D9"/>
    <w:rsid w:val="008A2D21"/>
    <w:rsid w:val="008A6896"/>
    <w:rsid w:val="008A7221"/>
    <w:rsid w:val="008B3B6A"/>
    <w:rsid w:val="008C0C29"/>
    <w:rsid w:val="008C21A2"/>
    <w:rsid w:val="008C40AE"/>
    <w:rsid w:val="008C4851"/>
    <w:rsid w:val="008C4C83"/>
    <w:rsid w:val="008D237A"/>
    <w:rsid w:val="008D2550"/>
    <w:rsid w:val="008D6436"/>
    <w:rsid w:val="008E0CC8"/>
    <w:rsid w:val="008E3907"/>
    <w:rsid w:val="008E4191"/>
    <w:rsid w:val="008E4BDB"/>
    <w:rsid w:val="008E4D9D"/>
    <w:rsid w:val="008E5D00"/>
    <w:rsid w:val="008F2EA6"/>
    <w:rsid w:val="008F3638"/>
    <w:rsid w:val="008F3AD9"/>
    <w:rsid w:val="008F4441"/>
    <w:rsid w:val="008F5CCF"/>
    <w:rsid w:val="008F6F31"/>
    <w:rsid w:val="008F74DF"/>
    <w:rsid w:val="00900AEE"/>
    <w:rsid w:val="00902295"/>
    <w:rsid w:val="00905DE1"/>
    <w:rsid w:val="009066E5"/>
    <w:rsid w:val="009101DD"/>
    <w:rsid w:val="009127BA"/>
    <w:rsid w:val="009169DE"/>
    <w:rsid w:val="00916EF4"/>
    <w:rsid w:val="00921200"/>
    <w:rsid w:val="009227A6"/>
    <w:rsid w:val="00931404"/>
    <w:rsid w:val="009325F9"/>
    <w:rsid w:val="009337EF"/>
    <w:rsid w:val="00933B83"/>
    <w:rsid w:val="00933EC1"/>
    <w:rsid w:val="009342B4"/>
    <w:rsid w:val="009346E5"/>
    <w:rsid w:val="00937782"/>
    <w:rsid w:val="00941C16"/>
    <w:rsid w:val="009429DA"/>
    <w:rsid w:val="00943779"/>
    <w:rsid w:val="0094424D"/>
    <w:rsid w:val="009530DB"/>
    <w:rsid w:val="00953676"/>
    <w:rsid w:val="00956136"/>
    <w:rsid w:val="00960276"/>
    <w:rsid w:val="00961FC6"/>
    <w:rsid w:val="00963AF9"/>
    <w:rsid w:val="0096616C"/>
    <w:rsid w:val="00966AA4"/>
    <w:rsid w:val="009705EE"/>
    <w:rsid w:val="00970D7D"/>
    <w:rsid w:val="009720AA"/>
    <w:rsid w:val="00975B8A"/>
    <w:rsid w:val="00977927"/>
    <w:rsid w:val="00977C4F"/>
    <w:rsid w:val="0098135C"/>
    <w:rsid w:val="0098156A"/>
    <w:rsid w:val="00982E2C"/>
    <w:rsid w:val="00984F59"/>
    <w:rsid w:val="00985106"/>
    <w:rsid w:val="009852DA"/>
    <w:rsid w:val="00991BAC"/>
    <w:rsid w:val="00992AA9"/>
    <w:rsid w:val="009934C5"/>
    <w:rsid w:val="0099642F"/>
    <w:rsid w:val="009A491A"/>
    <w:rsid w:val="009A6517"/>
    <w:rsid w:val="009A6EA0"/>
    <w:rsid w:val="009B01D5"/>
    <w:rsid w:val="009B7D41"/>
    <w:rsid w:val="009C1335"/>
    <w:rsid w:val="009C1872"/>
    <w:rsid w:val="009C1AB2"/>
    <w:rsid w:val="009C7251"/>
    <w:rsid w:val="009C7A7A"/>
    <w:rsid w:val="009D0C3A"/>
    <w:rsid w:val="009E2448"/>
    <w:rsid w:val="009E2D3C"/>
    <w:rsid w:val="009E2E91"/>
    <w:rsid w:val="009F247F"/>
    <w:rsid w:val="009F3272"/>
    <w:rsid w:val="009F43D6"/>
    <w:rsid w:val="009F50F2"/>
    <w:rsid w:val="009F63E3"/>
    <w:rsid w:val="009F7ECD"/>
    <w:rsid w:val="00A010C4"/>
    <w:rsid w:val="00A0365D"/>
    <w:rsid w:val="00A077AA"/>
    <w:rsid w:val="00A10244"/>
    <w:rsid w:val="00A12C57"/>
    <w:rsid w:val="00A139F5"/>
    <w:rsid w:val="00A172B4"/>
    <w:rsid w:val="00A20CEC"/>
    <w:rsid w:val="00A242AD"/>
    <w:rsid w:val="00A2477C"/>
    <w:rsid w:val="00A24D23"/>
    <w:rsid w:val="00A31B7F"/>
    <w:rsid w:val="00A365F4"/>
    <w:rsid w:val="00A47C4B"/>
    <w:rsid w:val="00A47D80"/>
    <w:rsid w:val="00A515A3"/>
    <w:rsid w:val="00A53132"/>
    <w:rsid w:val="00A549ED"/>
    <w:rsid w:val="00A5633C"/>
    <w:rsid w:val="00A563F2"/>
    <w:rsid w:val="00A566E8"/>
    <w:rsid w:val="00A608DD"/>
    <w:rsid w:val="00A60D74"/>
    <w:rsid w:val="00A6347E"/>
    <w:rsid w:val="00A65A34"/>
    <w:rsid w:val="00A6712E"/>
    <w:rsid w:val="00A735DD"/>
    <w:rsid w:val="00A773C5"/>
    <w:rsid w:val="00A810F9"/>
    <w:rsid w:val="00A84960"/>
    <w:rsid w:val="00A8628A"/>
    <w:rsid w:val="00A8651E"/>
    <w:rsid w:val="00A86EA1"/>
    <w:rsid w:val="00A86ECC"/>
    <w:rsid w:val="00A86FCC"/>
    <w:rsid w:val="00A90F92"/>
    <w:rsid w:val="00A94404"/>
    <w:rsid w:val="00AA1D28"/>
    <w:rsid w:val="00AA3C22"/>
    <w:rsid w:val="00AA4D64"/>
    <w:rsid w:val="00AA5253"/>
    <w:rsid w:val="00AA710D"/>
    <w:rsid w:val="00AA7C6B"/>
    <w:rsid w:val="00AB002A"/>
    <w:rsid w:val="00AB5010"/>
    <w:rsid w:val="00AB6D25"/>
    <w:rsid w:val="00AC39FA"/>
    <w:rsid w:val="00AC6CD3"/>
    <w:rsid w:val="00AD3A2B"/>
    <w:rsid w:val="00AE03F6"/>
    <w:rsid w:val="00AE21BF"/>
    <w:rsid w:val="00AE2D4B"/>
    <w:rsid w:val="00AE4F99"/>
    <w:rsid w:val="00AE67D7"/>
    <w:rsid w:val="00AF469B"/>
    <w:rsid w:val="00AF7C3B"/>
    <w:rsid w:val="00B017AA"/>
    <w:rsid w:val="00B02F82"/>
    <w:rsid w:val="00B047D3"/>
    <w:rsid w:val="00B04EEC"/>
    <w:rsid w:val="00B05C7F"/>
    <w:rsid w:val="00B116BB"/>
    <w:rsid w:val="00B11B69"/>
    <w:rsid w:val="00B13B8D"/>
    <w:rsid w:val="00B14952"/>
    <w:rsid w:val="00B14AE2"/>
    <w:rsid w:val="00B20E24"/>
    <w:rsid w:val="00B24E3B"/>
    <w:rsid w:val="00B2524D"/>
    <w:rsid w:val="00B31E5A"/>
    <w:rsid w:val="00B31EF0"/>
    <w:rsid w:val="00B32ED3"/>
    <w:rsid w:val="00B33E7A"/>
    <w:rsid w:val="00B34BA3"/>
    <w:rsid w:val="00B376A3"/>
    <w:rsid w:val="00B4007E"/>
    <w:rsid w:val="00B403C0"/>
    <w:rsid w:val="00B456BC"/>
    <w:rsid w:val="00B45DC4"/>
    <w:rsid w:val="00B45E58"/>
    <w:rsid w:val="00B53355"/>
    <w:rsid w:val="00B54C0F"/>
    <w:rsid w:val="00B553BF"/>
    <w:rsid w:val="00B60087"/>
    <w:rsid w:val="00B61A4E"/>
    <w:rsid w:val="00B61B96"/>
    <w:rsid w:val="00B653AB"/>
    <w:rsid w:val="00B65F9E"/>
    <w:rsid w:val="00B66B19"/>
    <w:rsid w:val="00B729FB"/>
    <w:rsid w:val="00B7776B"/>
    <w:rsid w:val="00B80D4C"/>
    <w:rsid w:val="00B846C9"/>
    <w:rsid w:val="00B86108"/>
    <w:rsid w:val="00B870AC"/>
    <w:rsid w:val="00B872D0"/>
    <w:rsid w:val="00B914E9"/>
    <w:rsid w:val="00B9551D"/>
    <w:rsid w:val="00B956EE"/>
    <w:rsid w:val="00BA03AE"/>
    <w:rsid w:val="00BA224A"/>
    <w:rsid w:val="00BA2BA1"/>
    <w:rsid w:val="00BA3562"/>
    <w:rsid w:val="00BA5D51"/>
    <w:rsid w:val="00BA6B86"/>
    <w:rsid w:val="00BB193E"/>
    <w:rsid w:val="00BB1EB9"/>
    <w:rsid w:val="00BB48FF"/>
    <w:rsid w:val="00BB4F09"/>
    <w:rsid w:val="00BB5EBF"/>
    <w:rsid w:val="00BC0DB1"/>
    <w:rsid w:val="00BC2C4F"/>
    <w:rsid w:val="00BC4F6F"/>
    <w:rsid w:val="00BD0886"/>
    <w:rsid w:val="00BD336E"/>
    <w:rsid w:val="00BD3CEE"/>
    <w:rsid w:val="00BD4E33"/>
    <w:rsid w:val="00BD5F81"/>
    <w:rsid w:val="00BD73D6"/>
    <w:rsid w:val="00BE0015"/>
    <w:rsid w:val="00BE4E59"/>
    <w:rsid w:val="00BE5A67"/>
    <w:rsid w:val="00BE60C1"/>
    <w:rsid w:val="00BE7809"/>
    <w:rsid w:val="00BF0EFA"/>
    <w:rsid w:val="00BF45FF"/>
    <w:rsid w:val="00BF5A92"/>
    <w:rsid w:val="00BF5E24"/>
    <w:rsid w:val="00BF779D"/>
    <w:rsid w:val="00C011FD"/>
    <w:rsid w:val="00C020E6"/>
    <w:rsid w:val="00C030DE"/>
    <w:rsid w:val="00C06C5E"/>
    <w:rsid w:val="00C1049B"/>
    <w:rsid w:val="00C13D49"/>
    <w:rsid w:val="00C15078"/>
    <w:rsid w:val="00C15262"/>
    <w:rsid w:val="00C22105"/>
    <w:rsid w:val="00C2240B"/>
    <w:rsid w:val="00C244B6"/>
    <w:rsid w:val="00C245C3"/>
    <w:rsid w:val="00C25476"/>
    <w:rsid w:val="00C27F69"/>
    <w:rsid w:val="00C30891"/>
    <w:rsid w:val="00C32E6D"/>
    <w:rsid w:val="00C33658"/>
    <w:rsid w:val="00C3702F"/>
    <w:rsid w:val="00C4198D"/>
    <w:rsid w:val="00C42C5B"/>
    <w:rsid w:val="00C42FE8"/>
    <w:rsid w:val="00C43F92"/>
    <w:rsid w:val="00C44EE9"/>
    <w:rsid w:val="00C4500A"/>
    <w:rsid w:val="00C51060"/>
    <w:rsid w:val="00C54D28"/>
    <w:rsid w:val="00C566D7"/>
    <w:rsid w:val="00C632E8"/>
    <w:rsid w:val="00C63B09"/>
    <w:rsid w:val="00C64A37"/>
    <w:rsid w:val="00C67D23"/>
    <w:rsid w:val="00C67F1E"/>
    <w:rsid w:val="00C70930"/>
    <w:rsid w:val="00C7158E"/>
    <w:rsid w:val="00C7250B"/>
    <w:rsid w:val="00C7346B"/>
    <w:rsid w:val="00C752AA"/>
    <w:rsid w:val="00C75ECF"/>
    <w:rsid w:val="00C76B05"/>
    <w:rsid w:val="00C76B92"/>
    <w:rsid w:val="00C77C0E"/>
    <w:rsid w:val="00C81675"/>
    <w:rsid w:val="00C82380"/>
    <w:rsid w:val="00C82468"/>
    <w:rsid w:val="00C83924"/>
    <w:rsid w:val="00C91687"/>
    <w:rsid w:val="00C924A8"/>
    <w:rsid w:val="00C945FE"/>
    <w:rsid w:val="00C946A7"/>
    <w:rsid w:val="00C96FAA"/>
    <w:rsid w:val="00C97A04"/>
    <w:rsid w:val="00CA107B"/>
    <w:rsid w:val="00CA484D"/>
    <w:rsid w:val="00CA4FB6"/>
    <w:rsid w:val="00CA66A7"/>
    <w:rsid w:val="00CA743A"/>
    <w:rsid w:val="00CA744E"/>
    <w:rsid w:val="00CA7D62"/>
    <w:rsid w:val="00CB1A59"/>
    <w:rsid w:val="00CB4CD6"/>
    <w:rsid w:val="00CB4DB4"/>
    <w:rsid w:val="00CB7A41"/>
    <w:rsid w:val="00CC1B1D"/>
    <w:rsid w:val="00CC1DE3"/>
    <w:rsid w:val="00CC70E9"/>
    <w:rsid w:val="00CC739E"/>
    <w:rsid w:val="00CD13FD"/>
    <w:rsid w:val="00CD284F"/>
    <w:rsid w:val="00CD4192"/>
    <w:rsid w:val="00CD58B7"/>
    <w:rsid w:val="00CE3B71"/>
    <w:rsid w:val="00CE3C43"/>
    <w:rsid w:val="00CE3E48"/>
    <w:rsid w:val="00CE6A92"/>
    <w:rsid w:val="00CF4099"/>
    <w:rsid w:val="00CF592E"/>
    <w:rsid w:val="00CF6E05"/>
    <w:rsid w:val="00D00796"/>
    <w:rsid w:val="00D15562"/>
    <w:rsid w:val="00D24F88"/>
    <w:rsid w:val="00D253AE"/>
    <w:rsid w:val="00D261A2"/>
    <w:rsid w:val="00D30610"/>
    <w:rsid w:val="00D35543"/>
    <w:rsid w:val="00D404B5"/>
    <w:rsid w:val="00D41F00"/>
    <w:rsid w:val="00D42185"/>
    <w:rsid w:val="00D43C31"/>
    <w:rsid w:val="00D47937"/>
    <w:rsid w:val="00D51F19"/>
    <w:rsid w:val="00D53B28"/>
    <w:rsid w:val="00D53BD3"/>
    <w:rsid w:val="00D53E8D"/>
    <w:rsid w:val="00D55A7C"/>
    <w:rsid w:val="00D56F1B"/>
    <w:rsid w:val="00D57D79"/>
    <w:rsid w:val="00D57FBC"/>
    <w:rsid w:val="00D603EA"/>
    <w:rsid w:val="00D616D2"/>
    <w:rsid w:val="00D63B5F"/>
    <w:rsid w:val="00D63C21"/>
    <w:rsid w:val="00D65C1C"/>
    <w:rsid w:val="00D70EF7"/>
    <w:rsid w:val="00D718FB"/>
    <w:rsid w:val="00D72FB0"/>
    <w:rsid w:val="00D75A22"/>
    <w:rsid w:val="00D76C78"/>
    <w:rsid w:val="00D818C9"/>
    <w:rsid w:val="00D8397C"/>
    <w:rsid w:val="00D8710D"/>
    <w:rsid w:val="00D87D44"/>
    <w:rsid w:val="00D90D8D"/>
    <w:rsid w:val="00D91217"/>
    <w:rsid w:val="00D924EA"/>
    <w:rsid w:val="00D925C7"/>
    <w:rsid w:val="00D932FF"/>
    <w:rsid w:val="00D93B79"/>
    <w:rsid w:val="00D94EED"/>
    <w:rsid w:val="00D95668"/>
    <w:rsid w:val="00D96026"/>
    <w:rsid w:val="00DA1C3E"/>
    <w:rsid w:val="00DA38E5"/>
    <w:rsid w:val="00DA497D"/>
    <w:rsid w:val="00DA6261"/>
    <w:rsid w:val="00DA7C1C"/>
    <w:rsid w:val="00DB147A"/>
    <w:rsid w:val="00DB1B7A"/>
    <w:rsid w:val="00DB7AFB"/>
    <w:rsid w:val="00DC2EC7"/>
    <w:rsid w:val="00DC3B0A"/>
    <w:rsid w:val="00DC6708"/>
    <w:rsid w:val="00DD2941"/>
    <w:rsid w:val="00DD384C"/>
    <w:rsid w:val="00DD4717"/>
    <w:rsid w:val="00DD7B2F"/>
    <w:rsid w:val="00DE7A3B"/>
    <w:rsid w:val="00DF2B41"/>
    <w:rsid w:val="00DF6500"/>
    <w:rsid w:val="00DF718D"/>
    <w:rsid w:val="00E01436"/>
    <w:rsid w:val="00E01533"/>
    <w:rsid w:val="00E045BD"/>
    <w:rsid w:val="00E05625"/>
    <w:rsid w:val="00E05DC5"/>
    <w:rsid w:val="00E11E43"/>
    <w:rsid w:val="00E1526A"/>
    <w:rsid w:val="00E1690B"/>
    <w:rsid w:val="00E17B77"/>
    <w:rsid w:val="00E23337"/>
    <w:rsid w:val="00E238AD"/>
    <w:rsid w:val="00E243F2"/>
    <w:rsid w:val="00E259EA"/>
    <w:rsid w:val="00E32061"/>
    <w:rsid w:val="00E32465"/>
    <w:rsid w:val="00E3407B"/>
    <w:rsid w:val="00E3459E"/>
    <w:rsid w:val="00E34B97"/>
    <w:rsid w:val="00E41BF3"/>
    <w:rsid w:val="00E42FF9"/>
    <w:rsid w:val="00E468EC"/>
    <w:rsid w:val="00E4714C"/>
    <w:rsid w:val="00E47B01"/>
    <w:rsid w:val="00E50F52"/>
    <w:rsid w:val="00E51AEB"/>
    <w:rsid w:val="00E522A7"/>
    <w:rsid w:val="00E54452"/>
    <w:rsid w:val="00E55C6C"/>
    <w:rsid w:val="00E56140"/>
    <w:rsid w:val="00E57043"/>
    <w:rsid w:val="00E646D2"/>
    <w:rsid w:val="00E664C5"/>
    <w:rsid w:val="00E664F9"/>
    <w:rsid w:val="00E671A2"/>
    <w:rsid w:val="00E7041C"/>
    <w:rsid w:val="00E749A7"/>
    <w:rsid w:val="00E750D5"/>
    <w:rsid w:val="00E769CA"/>
    <w:rsid w:val="00E76D26"/>
    <w:rsid w:val="00E821E9"/>
    <w:rsid w:val="00E82EAF"/>
    <w:rsid w:val="00E8663F"/>
    <w:rsid w:val="00E87644"/>
    <w:rsid w:val="00E911F7"/>
    <w:rsid w:val="00E9268C"/>
    <w:rsid w:val="00E95113"/>
    <w:rsid w:val="00E95324"/>
    <w:rsid w:val="00E971F2"/>
    <w:rsid w:val="00EA0E13"/>
    <w:rsid w:val="00EA44C8"/>
    <w:rsid w:val="00EB001C"/>
    <w:rsid w:val="00EB1390"/>
    <w:rsid w:val="00EB2257"/>
    <w:rsid w:val="00EB2C71"/>
    <w:rsid w:val="00EB4340"/>
    <w:rsid w:val="00EB556D"/>
    <w:rsid w:val="00EB5A7D"/>
    <w:rsid w:val="00EB5ABF"/>
    <w:rsid w:val="00EB5AEE"/>
    <w:rsid w:val="00EB6D98"/>
    <w:rsid w:val="00EC2A29"/>
    <w:rsid w:val="00ED1DC6"/>
    <w:rsid w:val="00ED55C0"/>
    <w:rsid w:val="00ED682B"/>
    <w:rsid w:val="00ED7EC2"/>
    <w:rsid w:val="00EE03C8"/>
    <w:rsid w:val="00EE0C24"/>
    <w:rsid w:val="00EE1736"/>
    <w:rsid w:val="00EE41D5"/>
    <w:rsid w:val="00EF01E9"/>
    <w:rsid w:val="00EF22A8"/>
    <w:rsid w:val="00EF4848"/>
    <w:rsid w:val="00F00161"/>
    <w:rsid w:val="00F0250A"/>
    <w:rsid w:val="00F037A4"/>
    <w:rsid w:val="00F05D83"/>
    <w:rsid w:val="00F07761"/>
    <w:rsid w:val="00F11252"/>
    <w:rsid w:val="00F13147"/>
    <w:rsid w:val="00F150F0"/>
    <w:rsid w:val="00F167A8"/>
    <w:rsid w:val="00F27C8F"/>
    <w:rsid w:val="00F3188D"/>
    <w:rsid w:val="00F31BA9"/>
    <w:rsid w:val="00F32749"/>
    <w:rsid w:val="00F32DC5"/>
    <w:rsid w:val="00F37172"/>
    <w:rsid w:val="00F37A95"/>
    <w:rsid w:val="00F37FDB"/>
    <w:rsid w:val="00F42A7B"/>
    <w:rsid w:val="00F430D5"/>
    <w:rsid w:val="00F4477E"/>
    <w:rsid w:val="00F46B3E"/>
    <w:rsid w:val="00F47BD8"/>
    <w:rsid w:val="00F51B97"/>
    <w:rsid w:val="00F52702"/>
    <w:rsid w:val="00F53460"/>
    <w:rsid w:val="00F54D03"/>
    <w:rsid w:val="00F563E5"/>
    <w:rsid w:val="00F57510"/>
    <w:rsid w:val="00F60C18"/>
    <w:rsid w:val="00F628C9"/>
    <w:rsid w:val="00F63E4E"/>
    <w:rsid w:val="00F65818"/>
    <w:rsid w:val="00F67D8F"/>
    <w:rsid w:val="00F70B1D"/>
    <w:rsid w:val="00F718B9"/>
    <w:rsid w:val="00F756F4"/>
    <w:rsid w:val="00F802BE"/>
    <w:rsid w:val="00F809C9"/>
    <w:rsid w:val="00F80E93"/>
    <w:rsid w:val="00F82A4D"/>
    <w:rsid w:val="00F843EC"/>
    <w:rsid w:val="00F86024"/>
    <w:rsid w:val="00F8611A"/>
    <w:rsid w:val="00F869C2"/>
    <w:rsid w:val="00F91666"/>
    <w:rsid w:val="00FA5128"/>
    <w:rsid w:val="00FB0165"/>
    <w:rsid w:val="00FB0601"/>
    <w:rsid w:val="00FB0BE3"/>
    <w:rsid w:val="00FB2A1F"/>
    <w:rsid w:val="00FB42D4"/>
    <w:rsid w:val="00FB47A4"/>
    <w:rsid w:val="00FB5906"/>
    <w:rsid w:val="00FB6A62"/>
    <w:rsid w:val="00FB762F"/>
    <w:rsid w:val="00FC21F3"/>
    <w:rsid w:val="00FC2AED"/>
    <w:rsid w:val="00FC57A9"/>
    <w:rsid w:val="00FD1D5B"/>
    <w:rsid w:val="00FD55C0"/>
    <w:rsid w:val="00FD5EA7"/>
    <w:rsid w:val="00FE1111"/>
    <w:rsid w:val="00FE4519"/>
    <w:rsid w:val="00FE4D46"/>
    <w:rsid w:val="00FE7D32"/>
    <w:rsid w:val="00FF301D"/>
    <w:rsid w:val="00FF4167"/>
    <w:rsid w:val="00FF41DE"/>
    <w:rsid w:val="00FF4E1A"/>
    <w:rsid w:val="00FF5D00"/>
    <w:rsid w:val="00FF6536"/>
    <w:rsid w:val="00FF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40CAF02B-7A78-45AE-875F-B307C8107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uiPriority w:val="99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unhideWhenUsed/>
    <w:qFormat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9"/>
    <w:unhideWhenUsed/>
    <w:qFormat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uiPriority w:val="99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ALID">
    <w:name w:val="A_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4F0286"/>
    <w:rPr>
      <w:rFonts w:cs="Times New Roman"/>
      <w:color w:val="001D77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99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Atytuinformacji">
    <w:name w:val="A_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Adymek">
    <w:name w:val="A_dymek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Tekstpodstawowywcity">
    <w:name w:val="Body Text Indent"/>
    <w:basedOn w:val="Normalny"/>
    <w:link w:val="TekstpodstawowywcityZnak"/>
    <w:uiPriority w:val="99"/>
    <w:rsid w:val="009F7ECD"/>
    <w:pPr>
      <w:spacing w:before="0" w:after="0" w:line="240" w:lineRule="auto"/>
      <w:ind w:firstLine="426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9F7EC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9F7ECD"/>
    <w:pPr>
      <w:spacing w:before="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F7EC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uiPriority w:val="99"/>
    <w:rsid w:val="009F7ECD"/>
  </w:style>
  <w:style w:type="paragraph" w:styleId="Tekstpodstawowywcity2">
    <w:name w:val="Body Text Indent 2"/>
    <w:basedOn w:val="Normalny"/>
    <w:link w:val="Tekstpodstawowywcity2Znak"/>
    <w:uiPriority w:val="99"/>
    <w:rsid w:val="009F7ECD"/>
    <w:pPr>
      <w:spacing w:before="0" w:after="0" w:line="380" w:lineRule="exact"/>
      <w:ind w:firstLine="284"/>
      <w:jc w:val="both"/>
    </w:pPr>
    <w:rPr>
      <w:rFonts w:ascii="Arial" w:eastAsia="Times New Roman" w:hAnsi="Arial" w:cs="Arial"/>
      <w:sz w:val="16"/>
      <w:szCs w:val="16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9F7ECD"/>
    <w:rPr>
      <w:rFonts w:ascii="Arial" w:eastAsia="Times New Roman" w:hAnsi="Arial" w:cs="Arial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9F7ECD"/>
    <w:pPr>
      <w:spacing w:before="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9F7EC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9F7ECD"/>
    <w:pPr>
      <w:spacing w:before="0" w:after="0" w:line="240" w:lineRule="auto"/>
      <w:jc w:val="right"/>
    </w:pPr>
    <w:rPr>
      <w:rFonts w:ascii="Arial" w:eastAsia="Times New Roman" w:hAnsi="Arial" w:cs="Arial"/>
      <w:sz w:val="14"/>
      <w:szCs w:val="1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9F7ECD"/>
    <w:rPr>
      <w:rFonts w:ascii="Arial" w:eastAsia="Times New Roman" w:hAnsi="Arial" w:cs="Arial"/>
      <w:sz w:val="14"/>
      <w:szCs w:val="1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F7EC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rsid w:val="009F7ECD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9F7ECD"/>
    <w:rPr>
      <w:rFonts w:ascii="Fira Sans" w:hAnsi="Fira Sans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7EC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F7ECD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9F7ECD"/>
    <w:rPr>
      <w:rFonts w:ascii="Fira Sans" w:hAnsi="Fira Sans"/>
      <w:b/>
      <w:bCs/>
      <w:sz w:val="20"/>
      <w:szCs w:val="20"/>
    </w:rPr>
  </w:style>
  <w:style w:type="paragraph" w:customStyle="1" w:styleId="Atytutablicy">
    <w:name w:val="A_tytuł tablicy"/>
    <w:basedOn w:val="Atytuwykresu"/>
    <w:qFormat/>
    <w:rsid w:val="00146E57"/>
  </w:style>
  <w:style w:type="paragraph" w:customStyle="1" w:styleId="Aboczek3">
    <w:name w:val="A_boczek 3"/>
    <w:basedOn w:val="Aboczek2"/>
    <w:link w:val="Aboczek3Znak"/>
    <w:qFormat/>
    <w:rsid w:val="0019285E"/>
    <w:pPr>
      <w:ind w:left="352"/>
    </w:pPr>
  </w:style>
  <w:style w:type="paragraph" w:customStyle="1" w:styleId="Aboczek4">
    <w:name w:val="A_boczek 4"/>
    <w:basedOn w:val="Aboczek3"/>
    <w:qFormat/>
    <w:rsid w:val="008155D2"/>
    <w:pPr>
      <w:ind w:left="527"/>
    </w:pPr>
  </w:style>
  <w:style w:type="paragraph" w:customStyle="1" w:styleId="Aprzypis">
    <w:name w:val="A_przypis"/>
    <w:basedOn w:val="Anotka"/>
    <w:qFormat/>
    <w:rsid w:val="003B69B5"/>
    <w:pPr>
      <w:spacing w:after="0" w:line="240" w:lineRule="auto"/>
      <w:ind w:left="0"/>
    </w:pPr>
    <w:rPr>
      <w:bCs/>
      <w:sz w:val="16"/>
    </w:rPr>
  </w:style>
  <w:style w:type="paragraph" w:styleId="NormalnyWeb">
    <w:name w:val="Normal (Web)"/>
    <w:basedOn w:val="Normalny"/>
    <w:uiPriority w:val="99"/>
    <w:rsid w:val="009F7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F7EC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9F7ECD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9F7ECD"/>
    <w:rPr>
      <w:rFonts w:ascii="Fira Sans" w:hAnsi="Fira Sans"/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2C74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8375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EB2257"/>
    <w:rPr>
      <w:color w:val="954F72" w:themeColor="followedHyperlink"/>
      <w:u w:val="single"/>
    </w:rPr>
  </w:style>
  <w:style w:type="paragraph" w:customStyle="1" w:styleId="Agwka">
    <w:name w:val="A_główka"/>
    <w:link w:val="AgwkaZnak"/>
    <w:qFormat/>
    <w:rsid w:val="006C5C3D"/>
    <w:pPr>
      <w:spacing w:before="20" w:after="20" w:line="240" w:lineRule="exact"/>
      <w:jc w:val="center"/>
    </w:pPr>
    <w:rPr>
      <w:rFonts w:ascii="Fira Sans" w:eastAsia="Times New Roman" w:hAnsi="Fira Sans" w:cs="Times New Roman"/>
      <w:sz w:val="16"/>
      <w:szCs w:val="20"/>
      <w:lang w:eastAsia="pl-PL"/>
    </w:rPr>
  </w:style>
  <w:style w:type="character" w:customStyle="1" w:styleId="AgwkaZnak">
    <w:name w:val="A_główka Znak"/>
    <w:link w:val="Agwka"/>
    <w:rsid w:val="006C5C3D"/>
    <w:rPr>
      <w:rFonts w:ascii="Fira Sans" w:eastAsia="Times New Roman" w:hAnsi="Fira Sans" w:cs="Times New Roman"/>
      <w:sz w:val="16"/>
      <w:szCs w:val="20"/>
      <w:lang w:eastAsia="pl-PL"/>
    </w:rPr>
  </w:style>
  <w:style w:type="paragraph" w:customStyle="1" w:styleId="Aliczbytablicy">
    <w:name w:val="A_liczby tablicy"/>
    <w:link w:val="AliczbytablicyZnak"/>
    <w:qFormat/>
    <w:rsid w:val="00717884"/>
    <w:pPr>
      <w:spacing w:before="20" w:after="20" w:line="240" w:lineRule="exact"/>
      <w:jc w:val="right"/>
    </w:pPr>
    <w:rPr>
      <w:rFonts w:ascii="Fira Sans" w:eastAsia="Times New Roman" w:hAnsi="Fira Sans" w:cs="Times New Roman"/>
      <w:sz w:val="16"/>
      <w:szCs w:val="20"/>
      <w:lang w:eastAsia="pl-PL"/>
    </w:rPr>
  </w:style>
  <w:style w:type="character" w:customStyle="1" w:styleId="AliczbytablicyZnak">
    <w:name w:val="A_liczby tablicy Znak"/>
    <w:link w:val="Aliczbytablicy"/>
    <w:rsid w:val="00717884"/>
    <w:rPr>
      <w:rFonts w:ascii="Fira Sans" w:eastAsia="Times New Roman" w:hAnsi="Fira Sans" w:cs="Times New Roman"/>
      <w:sz w:val="16"/>
      <w:szCs w:val="20"/>
      <w:lang w:eastAsia="pl-PL"/>
    </w:rPr>
  </w:style>
  <w:style w:type="paragraph" w:customStyle="1" w:styleId="Aboczek1">
    <w:name w:val="A_boczek 1"/>
    <w:link w:val="Aboczek1Znak"/>
    <w:qFormat/>
    <w:rsid w:val="0019285E"/>
    <w:pPr>
      <w:tabs>
        <w:tab w:val="right" w:leader="dot" w:pos="1134"/>
      </w:tabs>
      <w:spacing w:before="20" w:after="20" w:line="240" w:lineRule="exact"/>
    </w:pPr>
    <w:rPr>
      <w:rFonts w:ascii="Fira Sans" w:eastAsia="Times New Roman" w:hAnsi="Fira Sans" w:cs="Times New Roman"/>
      <w:sz w:val="16"/>
      <w:szCs w:val="16"/>
      <w:lang w:eastAsia="pl-PL"/>
    </w:rPr>
  </w:style>
  <w:style w:type="character" w:customStyle="1" w:styleId="Aboczek1Znak">
    <w:name w:val="A_boczek 1 Znak"/>
    <w:link w:val="Aboczek1"/>
    <w:rsid w:val="0019285E"/>
    <w:rPr>
      <w:rFonts w:ascii="Fira Sans" w:eastAsia="Times New Roman" w:hAnsi="Fira Sans" w:cs="Times New Roman"/>
      <w:sz w:val="16"/>
      <w:szCs w:val="16"/>
      <w:lang w:eastAsia="pl-PL"/>
    </w:rPr>
  </w:style>
  <w:style w:type="paragraph" w:customStyle="1" w:styleId="Atekstpodstawowy">
    <w:name w:val="A_tekst podstawowy"/>
    <w:link w:val="AtekstpodstawowyZnak"/>
    <w:qFormat/>
    <w:rsid w:val="00146E57"/>
    <w:pPr>
      <w:spacing w:before="120" w:after="120" w:line="240" w:lineRule="exact"/>
    </w:pPr>
    <w:rPr>
      <w:rFonts w:ascii="Fira Sans" w:eastAsia="Times New Roman" w:hAnsi="Fira Sans" w:cs="Times New Roman"/>
      <w:sz w:val="19"/>
      <w:szCs w:val="20"/>
      <w:lang w:eastAsia="pl-PL"/>
    </w:rPr>
  </w:style>
  <w:style w:type="character" w:customStyle="1" w:styleId="AtekstpodstawowyZnak">
    <w:name w:val="A_tekst podstawowy Znak"/>
    <w:link w:val="Atekstpodstawowy"/>
    <w:rsid w:val="00146E57"/>
    <w:rPr>
      <w:rFonts w:ascii="Fira Sans" w:eastAsia="Times New Roman" w:hAnsi="Fira Sans" w:cs="Times New Roman"/>
      <w:sz w:val="19"/>
      <w:szCs w:val="20"/>
      <w:lang w:eastAsia="pl-PL"/>
    </w:rPr>
  </w:style>
  <w:style w:type="paragraph" w:customStyle="1" w:styleId="tyturozdziau">
    <w:name w:val="tytuł rozdziału"/>
    <w:basedOn w:val="Atekstpodstawowy"/>
    <w:link w:val="tyturozdziauZnak"/>
    <w:qFormat/>
    <w:rsid w:val="00BD5F81"/>
    <w:pPr>
      <w:spacing w:line="240" w:lineRule="auto"/>
    </w:pPr>
    <w:rPr>
      <w:b/>
      <w:smallCaps/>
      <w:color w:val="001D77"/>
      <w:sz w:val="22"/>
    </w:rPr>
  </w:style>
  <w:style w:type="character" w:customStyle="1" w:styleId="tyturozdziauZnak">
    <w:name w:val="tytuł rozdziału Znak"/>
    <w:link w:val="tyturozdziau"/>
    <w:rsid w:val="00BD5F81"/>
    <w:rPr>
      <w:rFonts w:ascii="Fira Sans" w:eastAsia="Times New Roman" w:hAnsi="Fira Sans" w:cs="Times New Roman"/>
      <w:b/>
      <w:smallCaps/>
      <w:color w:val="001D77"/>
      <w:szCs w:val="20"/>
      <w:lang w:eastAsia="pl-PL"/>
    </w:rPr>
  </w:style>
  <w:style w:type="paragraph" w:customStyle="1" w:styleId="Atytuwykresu">
    <w:name w:val="A_tytuł wykresu"/>
    <w:link w:val="AtytuwykresuZnak"/>
    <w:qFormat/>
    <w:rsid w:val="00C70930"/>
    <w:pPr>
      <w:spacing w:before="120" w:after="120" w:line="240" w:lineRule="exact"/>
      <w:ind w:left="851" w:hanging="851"/>
    </w:pPr>
    <w:rPr>
      <w:rFonts w:ascii="Fira Sans" w:eastAsia="Times New Roman" w:hAnsi="Fira Sans" w:cs="Times New Roman"/>
      <w:b/>
      <w:bCs/>
      <w:kern w:val="28"/>
      <w:sz w:val="18"/>
      <w:szCs w:val="32"/>
      <w:lang w:eastAsia="pl-PL"/>
    </w:rPr>
  </w:style>
  <w:style w:type="character" w:customStyle="1" w:styleId="AtytuwykresuZnak">
    <w:name w:val="A_tytuł wykresu Znak"/>
    <w:link w:val="Atytuwykresu"/>
    <w:rsid w:val="00C70930"/>
    <w:rPr>
      <w:rFonts w:ascii="Fira Sans" w:eastAsia="Times New Roman" w:hAnsi="Fira Sans" w:cs="Times New Roman"/>
      <w:b/>
      <w:bCs/>
      <w:kern w:val="28"/>
      <w:sz w:val="18"/>
      <w:szCs w:val="32"/>
      <w:lang w:eastAsia="pl-PL"/>
    </w:rPr>
  </w:style>
  <w:style w:type="paragraph" w:customStyle="1" w:styleId="Anotka">
    <w:name w:val="A_notka"/>
    <w:link w:val="AnotkaZnak"/>
    <w:qFormat/>
    <w:rsid w:val="007D054F"/>
    <w:pPr>
      <w:spacing w:before="120" w:after="120" w:line="190" w:lineRule="exact"/>
      <w:ind w:left="113"/>
    </w:pPr>
    <w:rPr>
      <w:rFonts w:ascii="Fira Sans" w:eastAsia="Times New Roman" w:hAnsi="Fira Sans" w:cs="Arial"/>
      <w:sz w:val="15"/>
      <w:szCs w:val="15"/>
      <w:lang w:eastAsia="pl-PL"/>
    </w:rPr>
  </w:style>
  <w:style w:type="character" w:customStyle="1" w:styleId="AnotkaZnak">
    <w:name w:val="A_notka Znak"/>
    <w:link w:val="Anotka"/>
    <w:rsid w:val="007D054F"/>
    <w:rPr>
      <w:rFonts w:ascii="Fira Sans" w:eastAsia="Times New Roman" w:hAnsi="Fira Sans" w:cs="Arial"/>
      <w:sz w:val="15"/>
      <w:szCs w:val="15"/>
      <w:lang w:eastAsia="pl-PL"/>
    </w:rPr>
  </w:style>
  <w:style w:type="paragraph" w:customStyle="1" w:styleId="Aboczek2">
    <w:name w:val="A_boczek 2"/>
    <w:basedOn w:val="Aboczek1"/>
    <w:link w:val="Aboczek2Znak"/>
    <w:qFormat/>
    <w:rsid w:val="0019285E"/>
    <w:pPr>
      <w:tabs>
        <w:tab w:val="right" w:leader="dot" w:pos="1418"/>
      </w:tabs>
      <w:ind w:left="176"/>
    </w:pPr>
    <w:rPr>
      <w:rFonts w:cs="Arial"/>
    </w:rPr>
  </w:style>
  <w:style w:type="character" w:customStyle="1" w:styleId="Aboczek2Znak">
    <w:name w:val="A_boczek 2 Znak"/>
    <w:link w:val="Aboczek2"/>
    <w:rsid w:val="0019285E"/>
    <w:rPr>
      <w:rFonts w:ascii="Fira Sans" w:eastAsia="Times New Roman" w:hAnsi="Fira Sans" w:cs="Arial"/>
      <w:sz w:val="16"/>
      <w:szCs w:val="16"/>
      <w:lang w:eastAsia="pl-PL"/>
    </w:rPr>
  </w:style>
  <w:style w:type="paragraph" w:customStyle="1" w:styleId="Atytupodrozdziau">
    <w:name w:val="A_tytuł podrozdziału"/>
    <w:basedOn w:val="Nagwek1"/>
    <w:qFormat/>
    <w:rsid w:val="00C27F69"/>
    <w:rPr>
      <w:lang w:val="en-US"/>
    </w:rPr>
  </w:style>
  <w:style w:type="character" w:customStyle="1" w:styleId="Aboczek3Znak">
    <w:name w:val="A_boczek 3 Znak"/>
    <w:link w:val="Aboczek3"/>
    <w:rsid w:val="0019285E"/>
    <w:rPr>
      <w:rFonts w:ascii="Fira Sans" w:eastAsia="Times New Roman" w:hAnsi="Fira Sans" w:cs="Arial"/>
      <w:sz w:val="16"/>
      <w:szCs w:val="16"/>
      <w:lang w:eastAsia="pl-PL"/>
    </w:rPr>
  </w:style>
  <w:style w:type="paragraph" w:styleId="Bezodstpw">
    <w:name w:val="No Spacing"/>
    <w:basedOn w:val="ALID"/>
    <w:uiPriority w:val="1"/>
    <w:rsid w:val="00495F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header" Target="header1.xml"/><Relationship Id="rId26" Type="http://schemas.openxmlformats.org/officeDocument/2006/relationships/hyperlink" Target="http://stat.gov.pl/metainformacje/slownik-pojec/pojecia-stosowane-w-statystyce-publicznej/2159,pojecie.html" TargetMode="External"/><Relationship Id="rId39" Type="http://schemas.openxmlformats.org/officeDocument/2006/relationships/hyperlink" Target="https://stat.gov.pl/metainformacje/slownik-pojec/pojecia-stosowane-w-statystyce-publicznej/2192,pojecie.html" TargetMode="External"/><Relationship Id="rId21" Type="http://schemas.openxmlformats.org/officeDocument/2006/relationships/footer" Target="footer2.xml"/><Relationship Id="rId34" Type="http://schemas.openxmlformats.org/officeDocument/2006/relationships/hyperlink" Target="https://bdl.stat.gov.pl/BDL/dane/podgrup/temat" TargetMode="External"/><Relationship Id="rId42" Type="http://schemas.openxmlformats.org/officeDocument/2006/relationships/hyperlink" Target="mailto:m.kaluski@stat.%20gov.pl" TargetMode="External"/><Relationship Id="rId47" Type="http://schemas.openxmlformats.org/officeDocument/2006/relationships/image" Target="media/image12.png"/><Relationship Id="rId50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9" Type="http://schemas.openxmlformats.org/officeDocument/2006/relationships/hyperlink" Target="https://stat.gov.pl/metainformacje/slownik-pojec/pojecia-stosowane-w-statystyce-publicznej/2164,pojecie.html" TargetMode="External"/><Relationship Id="rId11" Type="http://schemas.openxmlformats.org/officeDocument/2006/relationships/image" Target="media/image3.emf"/><Relationship Id="rId24" Type="http://schemas.openxmlformats.org/officeDocument/2006/relationships/hyperlink" Target="https://stat.gov.pl/obszary-tematyczne/rachunki-narodowe/statystyka-sektora-instytucji-rzadowych-i-samorzadowych/gospodarka-finansowa-jednostek-samorzadu-terytorialnego-2017,5,14.html" TargetMode="External"/><Relationship Id="rId32" Type="http://schemas.openxmlformats.org/officeDocument/2006/relationships/hyperlink" Target="https://stat.gov.pl/metainformacje/slownik-pojec/pojecia-stosowane-w-statystyce-publicznej/547,pojecie.html" TargetMode="External"/><Relationship Id="rId37" Type="http://schemas.openxmlformats.org/officeDocument/2006/relationships/hyperlink" Target="https://stat.gov.pl/metainformacje/slownik-pojec/pojecia-stosowane-w-statystyce-publicznej/2159,pojecie.html" TargetMode="External"/><Relationship Id="rId40" Type="http://schemas.openxmlformats.org/officeDocument/2006/relationships/hyperlink" Target="https://stat.gov.pl/metainformacje/slownik-pojec/pojecia-stosowane-w-statystyce-publicznej/782,pojecie.html" TargetMode="External"/><Relationship Id="rId45" Type="http://schemas.openxmlformats.org/officeDocument/2006/relationships/image" Target="media/image11.png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23" Type="http://schemas.openxmlformats.org/officeDocument/2006/relationships/hyperlink" Target="mailto:m.kaluski@stat.gov.pl" TargetMode="External"/><Relationship Id="rId28" Type="http://schemas.openxmlformats.org/officeDocument/2006/relationships/hyperlink" Target="https://stat.gov.pl/metainformacje/slownik-pojec/pojecia-stosowane-w-statystyce-publicznej/2159,pojecie.html" TargetMode="External"/><Relationship Id="rId36" Type="http://schemas.openxmlformats.org/officeDocument/2006/relationships/hyperlink" Target="https://stat.gov.pl/metainformacje/slownik-pojec/pojecia-stosowane-w-statystyce-publicznej/937,pojecie.html" TargetMode="External"/><Relationship Id="rId49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31" Type="http://schemas.openxmlformats.org/officeDocument/2006/relationships/hyperlink" Target="https://stat.gov.pl/metainformacje/slownik-pojec/pojecia-stosowane-w-statystyce-publicznej/782,pojecie.html" TargetMode="External"/><Relationship Id="rId44" Type="http://schemas.openxmlformats.org/officeDocument/2006/relationships/hyperlink" Target="https://warszawa.stat.gov.pl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png"/><Relationship Id="rId22" Type="http://schemas.openxmlformats.org/officeDocument/2006/relationships/hyperlink" Target="mailto:i.cieciora@stat.gov.pl" TargetMode="External"/><Relationship Id="rId27" Type="http://schemas.openxmlformats.org/officeDocument/2006/relationships/hyperlink" Target="https://stat.gov.pl/metainformacje/slownik-pojec/pojecia-stosowane-w-statystyce-publicznej/937,pojecie.html" TargetMode="External"/><Relationship Id="rId30" Type="http://schemas.openxmlformats.org/officeDocument/2006/relationships/hyperlink" Target="https://stat.gov.pl/metainformacje/slownik-pojec/pojecia-stosowane-w-statystyce-publicznej/2192,pojecie.html" TargetMode="External"/><Relationship Id="rId35" Type="http://schemas.openxmlformats.org/officeDocument/2006/relationships/hyperlink" Target="http://stat.gov.pl/metainformacje/slownik-pojec/pojecia-stosowane-w-statystyce-publicznej/2159,pojecie.html" TargetMode="External"/><Relationship Id="rId43" Type="http://schemas.openxmlformats.org/officeDocument/2006/relationships/image" Target="media/image10.png"/><Relationship Id="rId48" Type="http://schemas.openxmlformats.org/officeDocument/2006/relationships/header" Target="header3.xml"/><Relationship Id="rId8" Type="http://schemas.openxmlformats.org/officeDocument/2006/relationships/webSettings" Target="webSettings.xml"/><Relationship Id="rId51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image" Target="media/image30.emf"/><Relationship Id="rId17" Type="http://schemas.openxmlformats.org/officeDocument/2006/relationships/image" Target="media/image8.png"/><Relationship Id="rId25" Type="http://schemas.openxmlformats.org/officeDocument/2006/relationships/hyperlink" Target="https://bdl.stat.gov.pl/BDL/dane/podgrup/temat" TargetMode="External"/><Relationship Id="rId33" Type="http://schemas.openxmlformats.org/officeDocument/2006/relationships/hyperlink" Target="https://stat.gov.pl/obszary-tematyczne/rachunki-narodowe/statystyka-sektora-instytucji-rzadowych-i-samorzadowych/gospodarka-finansowa-jednostek-samorzadu-terytorialnego-2017,5,14.html" TargetMode="External"/><Relationship Id="rId38" Type="http://schemas.openxmlformats.org/officeDocument/2006/relationships/hyperlink" Target="https://stat.gov.pl/metainformacje/slownik-pojec/pojecia-stosowane-w-statystyce-publicznej/2164,pojecie.html" TargetMode="External"/><Relationship Id="rId46" Type="http://schemas.openxmlformats.org/officeDocument/2006/relationships/hyperlink" Target="https://twitter.com/Warszawa_STAT" TargetMode="External"/><Relationship Id="rId20" Type="http://schemas.openxmlformats.org/officeDocument/2006/relationships/header" Target="header2.xml"/><Relationship Id="rId41" Type="http://schemas.openxmlformats.org/officeDocument/2006/relationships/hyperlink" Target="https://stat.gov.pl/metainformacje/slownik-pojec/pojecia-stosowane-w-statystyce-publicznej/547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8B54E50-63E6-40A5-9717-06812329A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4368</TotalTime>
  <Pages>9</Pages>
  <Words>2734</Words>
  <Characters>16410</Characters>
  <Application>Microsoft Office Word</Application>
  <DocSecurity>0</DocSecurity>
  <Lines>136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Koźmiński Daniel</cp:lastModifiedBy>
  <cp:revision>610</cp:revision>
  <cp:lastPrinted>2018-08-24T11:51:00Z</cp:lastPrinted>
  <dcterms:created xsi:type="dcterms:W3CDTF">2018-03-23T07:14:00Z</dcterms:created>
  <dcterms:modified xsi:type="dcterms:W3CDTF">2019-09-30T06:52:00Z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