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134996" w:rsidP="00AB6872">
      <w:pPr>
        <w:pStyle w:val="Tytuinfomacjisygnalnej"/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208915</wp:posOffset>
                </wp:positionH>
                <wp:positionV relativeFrom="paragraph">
                  <wp:posOffset>1021715</wp:posOffset>
                </wp:positionV>
                <wp:extent cx="191135" cy="215900"/>
                <wp:effectExtent l="19050" t="19050" r="37465" b="1270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B072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80.45pt;width:15.05pt;height:17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" adj="12039" filled="f" strokecolor="#5b9bd5 [3204]" strokeweight="1.5pt">
                <w10:wrap type="square"/>
              </v:shape>
            </w:pict>
          </mc:Fallback>
        </mc:AlternateContent>
      </w:r>
      <w:r w:rsidR="00D95B67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2,9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F24E71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C1905" w:rsidRPr="009C1905">
                              <w:rPr>
                                <w:rStyle w:val="WartowskanikaZnak"/>
                              </w:rPr>
                              <w:t>1</w:t>
                            </w:r>
                            <w:r w:rsidR="00402234" w:rsidRPr="00402234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9C1905">
                              <w:rPr>
                                <w:rStyle w:val="WartowskanikaZnak"/>
                              </w:rPr>
                              <w:t>9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3499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2,9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" fillcolor="#001d77" stroked="f">
                <v:stroke joinstyle="miter"/>
                <v:textbox>
                  <w:txbxContent>
                    <w:p w:rsidR="005C0CAC" w:rsidRPr="00F24E71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C1905" w:rsidRPr="009C1905">
                        <w:rPr>
                          <w:rStyle w:val="WartowskanikaZnak"/>
                        </w:rPr>
                        <w:t>1</w:t>
                      </w:r>
                      <w:r w:rsidR="00402234" w:rsidRPr="00402234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9C1905">
                        <w:rPr>
                          <w:rStyle w:val="WartowskanikaZnak"/>
                        </w:rPr>
                        <w:t>9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3499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9C1905">
        <w:t>wrzesień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</w:t>
      </w:r>
      <w:r w:rsidR="00794937">
        <w:t>.</w:t>
      </w:r>
      <w:r w:rsidR="00364AF9" w:rsidRPr="007D605C">
        <w:rPr>
          <w:sz w:val="32"/>
        </w:rPr>
        <w:tab/>
      </w:r>
    </w:p>
    <w:p w:rsidR="00DE58F1" w:rsidRPr="007D0869" w:rsidRDefault="00393142" w:rsidP="00F049AB">
      <w:pPr>
        <w:pStyle w:val="Lead"/>
        <w:rPr>
          <w:rFonts w:eastAsia="Times New Roman" w:cs="Times New Roman"/>
          <w:bCs/>
          <w:noProof w:val="0"/>
        </w:rPr>
      </w:pPr>
      <w:bookmarkStart w:id="0" w:name="_Hlk144923554"/>
      <w:r w:rsidRPr="00393142">
        <w:t xml:space="preserve">Według stanu na </w:t>
      </w:r>
      <w:r w:rsidR="009A31BA">
        <w:t>koniec</w:t>
      </w:r>
      <w:r w:rsidR="0042337D">
        <w:t xml:space="preserve"> </w:t>
      </w:r>
      <w:r w:rsidR="002857BE">
        <w:t>września</w:t>
      </w:r>
      <w:r w:rsidR="000E2A60">
        <w:t xml:space="preserve"> </w:t>
      </w:r>
      <w:r w:rsidRPr="00393142">
        <w:t>202</w:t>
      </w:r>
      <w:r w:rsidR="008F5B32">
        <w:t>5</w:t>
      </w:r>
      <w:r w:rsidRPr="00393142">
        <w:t xml:space="preserve"> r</w:t>
      </w:r>
      <w:r w:rsidR="000C0A71">
        <w:t xml:space="preserve">. </w:t>
      </w:r>
      <w:r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2857BE">
        <w:t>411</w:t>
      </w:r>
      <w:r w:rsidR="0042337D" w:rsidRPr="0042337D">
        <w:t>,</w:t>
      </w:r>
      <w:r w:rsidR="002857BE">
        <w:t>7</w:t>
      </w:r>
      <w:r w:rsidR="0042337D">
        <w:t xml:space="preserve"> </w:t>
      </w:r>
      <w:r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2857BE">
        <w:t>e</w:t>
      </w:r>
      <w:r w:rsidR="00AD7C02">
        <w:t xml:space="preserve"> </w:t>
      </w:r>
      <w:r w:rsidR="002857BE">
        <w:t>wrześniu</w:t>
      </w:r>
      <w:r w:rsidR="004D50AB">
        <w:t xml:space="preserve"> </w:t>
      </w:r>
      <w:r w:rsidR="000C0A71">
        <w:t xml:space="preserve">br. </w:t>
      </w:r>
      <w:r w:rsidR="003260AB">
        <w:t>liczba podmiotów zarejestrowanych</w:t>
      </w:r>
      <w:r w:rsidR="002857BE">
        <w:t>, jak też wyrejestrowanych</w:t>
      </w:r>
      <w:r w:rsidR="003260AB">
        <w:t xml:space="preserve"> była </w:t>
      </w:r>
      <w:r w:rsidR="00DB17D8">
        <w:t>większa</w:t>
      </w:r>
      <w:r w:rsidR="00EB3FCA">
        <w:t xml:space="preserve"> niż miesiąc </w:t>
      </w:r>
      <w:r w:rsidR="00F24E71">
        <w:t>w</w:t>
      </w:r>
      <w:r w:rsidR="00EB3FCA">
        <w:t>cześniej</w:t>
      </w:r>
      <w:r w:rsidR="00F04CD3">
        <w:t>.</w:t>
      </w:r>
    </w:p>
    <w:p w:rsidR="00E95B8E" w:rsidRDefault="00761B1C" w:rsidP="00F24E71">
      <w:pPr>
        <w:pStyle w:val="Nagwek1"/>
        <w:jc w:val="both"/>
        <w:rPr>
          <w:rFonts w:ascii="Fira Sans" w:hAnsi="Fira Sans"/>
          <w:b/>
          <w:szCs w:val="19"/>
        </w:rPr>
      </w:pPr>
      <w:bookmarkStart w:id="1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>
        <w:rPr>
          <w:rFonts w:eastAsia="Times New Roman" w:cs="Times New Roman"/>
          <w:szCs w:val="19"/>
          <w:lang w:eastAsia="pl-PL"/>
        </w:rPr>
        <w:t>W</w:t>
      </w:r>
      <w:r w:rsidR="00907CF2">
        <w:rPr>
          <w:rFonts w:eastAsia="Times New Roman" w:cs="Times New Roman"/>
          <w:szCs w:val="19"/>
          <w:lang w:eastAsia="pl-PL"/>
        </w:rPr>
        <w:t>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907CF2">
        <w:rPr>
          <w:rFonts w:eastAsia="Times New Roman" w:cs="Times New Roman"/>
          <w:szCs w:val="19"/>
          <w:lang w:eastAsia="pl-PL"/>
        </w:rPr>
        <w:t>wrześniu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817292">
        <w:rPr>
          <w:rFonts w:eastAsia="Times New Roman" w:cs="Times New Roman"/>
          <w:szCs w:val="19"/>
          <w:lang w:eastAsia="pl-PL"/>
        </w:rPr>
        <w:t>1</w:t>
      </w:r>
      <w:r w:rsidR="009D22C7">
        <w:rPr>
          <w:rFonts w:eastAsia="Times New Roman" w:cs="Times New Roman"/>
          <w:szCs w:val="19"/>
          <w:lang w:eastAsia="pl-PL"/>
        </w:rPr>
        <w:t>2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817292">
        <w:rPr>
          <w:rFonts w:eastAsia="Times New Roman" w:cs="Times New Roman"/>
          <w:szCs w:val="19"/>
          <w:lang w:eastAsia="pl-PL"/>
        </w:rPr>
        <w:t>9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9D22C7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 xml:space="preserve">Zwiększyła się liczba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rejestracji </w:t>
      </w:r>
      <w:bookmarkStart w:id="4" w:name="_Hlk181946991"/>
      <w:r w:rsidR="00817292">
        <w:rPr>
          <w:rFonts w:eastAsia="Times New Roman" w:cs="Times New Roman"/>
          <w:szCs w:val="19"/>
          <w:lang w:eastAsia="pl-PL"/>
        </w:rPr>
        <w:t xml:space="preserve">spółek cywilnych (o 17,1%) oraz spółek handlowych (o 13,1%). Liczba nowych rejestracji </w:t>
      </w:r>
      <w:r w:rsidR="001B14F9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817292">
        <w:rPr>
          <w:rFonts w:eastAsia="Times New Roman" w:cs="Times New Roman"/>
          <w:szCs w:val="19"/>
          <w:lang w:eastAsia="pl-PL"/>
        </w:rPr>
        <w:t xml:space="preserve">była wyższa w porównaniu do poprzedniego miesiąca </w:t>
      </w:r>
      <w:r w:rsidR="006726E7">
        <w:rPr>
          <w:rFonts w:eastAsia="Times New Roman" w:cs="Times New Roman"/>
          <w:szCs w:val="19"/>
          <w:lang w:eastAsia="pl-PL"/>
        </w:rPr>
        <w:t xml:space="preserve">(o </w:t>
      </w:r>
      <w:r w:rsidR="00817292">
        <w:rPr>
          <w:rFonts w:eastAsia="Times New Roman" w:cs="Times New Roman"/>
          <w:szCs w:val="19"/>
          <w:lang w:eastAsia="pl-PL"/>
        </w:rPr>
        <w:t>11</w:t>
      </w:r>
      <w:r w:rsidR="006726E7">
        <w:rPr>
          <w:rFonts w:eastAsia="Times New Roman" w:cs="Times New Roman"/>
          <w:szCs w:val="19"/>
          <w:lang w:eastAsia="pl-PL"/>
        </w:rPr>
        <w:t>,</w:t>
      </w:r>
      <w:r w:rsidR="00817292">
        <w:rPr>
          <w:rFonts w:eastAsia="Times New Roman" w:cs="Times New Roman"/>
          <w:szCs w:val="19"/>
          <w:lang w:eastAsia="pl-PL"/>
        </w:rPr>
        <w:t>3</w:t>
      </w:r>
      <w:r w:rsidR="006726E7">
        <w:rPr>
          <w:rFonts w:eastAsia="Times New Roman" w:cs="Times New Roman"/>
          <w:szCs w:val="19"/>
          <w:lang w:eastAsia="pl-PL"/>
        </w:rPr>
        <w:t>%)</w:t>
      </w:r>
      <w:r w:rsidR="001B14F9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 xml:space="preserve"> </w:t>
      </w:r>
    </w:p>
    <w:bookmarkEnd w:id="1"/>
    <w:bookmarkEnd w:id="2"/>
    <w:bookmarkEnd w:id="3"/>
    <w:bookmarkEnd w:id="4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września 2025 roku podmioty w rejestrze REGON: ogółem podmioty 5411692 - o 0,3 % więcej niż miesiąc wcześniej; Podmioty nowo zarejestrowane 33007 - więcej o 12,9 %; Podmioty wyrejestrowane 18529 - wzrost o 17,5 %; Podmioty z zawieszoną działalnością 804428 - wzrost o 0,2 %."/>
      </w:tblPr>
      <w:tblGrid>
        <w:gridCol w:w="5670"/>
        <w:gridCol w:w="1358"/>
        <w:gridCol w:w="1039"/>
      </w:tblGrid>
      <w:tr w:rsidR="00AA0086" w:rsidRPr="00907E1E" w:rsidTr="00AA0086">
        <w:trPr>
          <w:trHeight w:val="502"/>
        </w:trPr>
        <w:tc>
          <w:tcPr>
            <w:tcW w:w="3514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176CCA">
              <w:rPr>
                <w:color w:val="000000" w:themeColor="text1"/>
                <w:sz w:val="18"/>
                <w:szCs w:val="18"/>
              </w:rPr>
              <w:t>Wrzesień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:rsidTr="007C6D95">
        <w:trPr>
          <w:trHeight w:val="510"/>
        </w:trPr>
        <w:tc>
          <w:tcPr>
            <w:tcW w:w="3514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644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176CCA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sierpień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42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176CCA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176CCA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76CCA">
              <w:rPr>
                <w:b/>
                <w:sz w:val="18"/>
                <w:szCs w:val="18"/>
              </w:rPr>
              <w:t>411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76CCA">
              <w:rPr>
                <w:b/>
                <w:sz w:val="18"/>
                <w:szCs w:val="18"/>
              </w:rPr>
              <w:t>692</w:t>
            </w:r>
          </w:p>
        </w:tc>
        <w:tc>
          <w:tcPr>
            <w:tcW w:w="644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176CCA">
              <w:rPr>
                <w:b/>
                <w:sz w:val="18"/>
                <w:szCs w:val="18"/>
              </w:rPr>
              <w:t>3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42" w:type="pct"/>
            <w:tcBorders>
              <w:top w:val="single" w:sz="4" w:space="0" w:color="212492"/>
            </w:tcBorders>
          </w:tcPr>
          <w:p w:rsidR="00AA0086" w:rsidRPr="001B2F1F" w:rsidRDefault="00176CCA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176CCA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 xml:space="preserve"> </w:t>
            </w:r>
            <w:r w:rsidRPr="00176CCA">
              <w:rPr>
                <w:sz w:val="18"/>
                <w:szCs w:val="18"/>
              </w:rPr>
              <w:t>007</w:t>
            </w:r>
          </w:p>
        </w:tc>
        <w:tc>
          <w:tcPr>
            <w:tcW w:w="644" w:type="pct"/>
            <w:tcBorders>
              <w:top w:val="single" w:sz="4" w:space="0" w:color="212492"/>
            </w:tcBorders>
          </w:tcPr>
          <w:p w:rsidR="00AA0086" w:rsidRPr="00081354" w:rsidRDefault="00176CCA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457174">
              <w:rPr>
                <w:sz w:val="18"/>
                <w:szCs w:val="18"/>
              </w:rPr>
              <w:t>12</w:t>
            </w:r>
            <w:r w:rsidR="00AA008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42" w:type="pct"/>
          </w:tcPr>
          <w:p w:rsidR="00AA0086" w:rsidRPr="00081354" w:rsidRDefault="00176CCA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176CCA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176CCA">
              <w:rPr>
                <w:sz w:val="18"/>
                <w:szCs w:val="18"/>
              </w:rPr>
              <w:t>529</w:t>
            </w:r>
          </w:p>
        </w:tc>
        <w:tc>
          <w:tcPr>
            <w:tcW w:w="644" w:type="pct"/>
            <w:shd w:val="clear" w:color="auto" w:fill="auto"/>
          </w:tcPr>
          <w:p w:rsidR="00AA0086" w:rsidRPr="00081354" w:rsidRDefault="00176CCA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117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42" w:type="pct"/>
          </w:tcPr>
          <w:p w:rsidR="00AA0086" w:rsidRPr="00081354" w:rsidRDefault="00176CCA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176CCA">
              <w:rPr>
                <w:sz w:val="18"/>
                <w:szCs w:val="18"/>
              </w:rPr>
              <w:t>804</w:t>
            </w:r>
            <w:r>
              <w:rPr>
                <w:sz w:val="18"/>
                <w:szCs w:val="18"/>
              </w:rPr>
              <w:t xml:space="preserve"> </w:t>
            </w:r>
            <w:r w:rsidRPr="00176CCA">
              <w:rPr>
                <w:sz w:val="18"/>
                <w:szCs w:val="18"/>
              </w:rPr>
              <w:t>428</w:t>
            </w:r>
          </w:p>
        </w:tc>
        <w:tc>
          <w:tcPr>
            <w:tcW w:w="644" w:type="pct"/>
          </w:tcPr>
          <w:p w:rsidR="00AA0086" w:rsidRPr="00081354" w:rsidRDefault="0043275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176CCA">
              <w:rPr>
                <w:sz w:val="18"/>
                <w:szCs w:val="18"/>
              </w:rPr>
              <w:t>0</w:t>
            </w:r>
            <w:r w:rsidR="00AA0086" w:rsidRPr="002A75C9">
              <w:rPr>
                <w:sz w:val="18"/>
                <w:szCs w:val="18"/>
              </w:rPr>
              <w:t>,</w:t>
            </w:r>
            <w:r w:rsidR="00176CCA">
              <w:rPr>
                <w:sz w:val="18"/>
                <w:szCs w:val="18"/>
              </w:rPr>
              <w:t>2</w:t>
            </w:r>
          </w:p>
        </w:tc>
      </w:tr>
    </w:tbl>
    <w:p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167640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spółek handlowych wzrosła o 50,6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374484">
                              <w:t xml:space="preserve">spółek </w:t>
                            </w:r>
                            <w:r w:rsidR="00206644">
                              <w:t>handlowych</w:t>
                            </w:r>
                            <w:r w:rsidR="00BC6F20">
                              <w:t xml:space="preserve"> </w:t>
                            </w:r>
                            <w:r w:rsidR="004243A1">
                              <w:t xml:space="preserve">wzrosła </w:t>
                            </w:r>
                            <w:r w:rsidR="00BC6F20">
                              <w:t xml:space="preserve">o </w:t>
                            </w:r>
                            <w:r w:rsidR="00206644">
                              <w:t>50</w:t>
                            </w:r>
                            <w:r w:rsidR="00BC6F20">
                              <w:t>,</w:t>
                            </w:r>
                            <w:r w:rsidR="00206644">
                              <w:t>6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spółek handlowych wzrosła o 50,6% w porównaniu z poprzednim miesiącem" style="position:absolute;margin-left:415.5pt;margin-top:13.2pt;width:135.85pt;height:73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" filled="f" stroked="f">
                <v:textbox>
                  <w:txbxContent>
                    <w:p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374484">
                        <w:t xml:space="preserve">spółek </w:t>
                      </w:r>
                      <w:r w:rsidR="00206644">
                        <w:t>handlowych</w:t>
                      </w:r>
                      <w:r w:rsidR="00BC6F20">
                        <w:t xml:space="preserve"> </w:t>
                      </w:r>
                      <w:r w:rsidR="004243A1">
                        <w:t xml:space="preserve">wzrosła </w:t>
                      </w:r>
                      <w:r w:rsidR="00BC6F20">
                        <w:t xml:space="preserve">o </w:t>
                      </w:r>
                      <w:r w:rsidR="00206644">
                        <w:t>50</w:t>
                      </w:r>
                      <w:r w:rsidR="00BC6F20">
                        <w:t>,</w:t>
                      </w:r>
                      <w:r w:rsidR="00206644">
                        <w:t>6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8E4401" w:rsidRDefault="00076E80" w:rsidP="00BD0F9E">
      <w:pPr>
        <w:spacing w:line="288" w:lineRule="auto"/>
        <w:rPr>
          <w:color w:val="FF0000"/>
          <w:shd w:val="clear" w:color="auto" w:fill="FFFFFF"/>
        </w:rPr>
      </w:pPr>
      <w:bookmarkStart w:id="5" w:name="_Hlk192242178"/>
      <w:r>
        <w:rPr>
          <w:shd w:val="clear" w:color="auto" w:fill="FFFFFF"/>
        </w:rPr>
        <w:t>W</w:t>
      </w:r>
      <w:r w:rsidR="00264D3D">
        <w:rPr>
          <w:shd w:val="clear" w:color="auto" w:fill="FFFFFF"/>
        </w:rPr>
        <w:t>e</w:t>
      </w:r>
      <w:r w:rsidR="006E1BB5">
        <w:rPr>
          <w:shd w:val="clear" w:color="auto" w:fill="FFFFFF"/>
        </w:rPr>
        <w:t xml:space="preserve"> </w:t>
      </w:r>
      <w:r w:rsidR="00264D3D">
        <w:rPr>
          <w:shd w:val="clear" w:color="auto" w:fill="FFFFFF"/>
        </w:rPr>
        <w:t>wrześniu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>
        <w:rPr>
          <w:shd w:val="clear" w:color="auto" w:fill="FFFFFF"/>
        </w:rPr>
        <w:t xml:space="preserve">z rejestru REGON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264D3D">
        <w:rPr>
          <w:shd w:val="clear" w:color="auto" w:fill="FFFFFF"/>
        </w:rPr>
        <w:t>8</w:t>
      </w:r>
      <w:r w:rsidR="00BD0F9E" w:rsidRPr="009F4278">
        <w:rPr>
          <w:shd w:val="clear" w:color="auto" w:fill="FFFFFF"/>
        </w:rPr>
        <w:t>,</w:t>
      </w:r>
      <w:r w:rsidR="00264D3D">
        <w:rPr>
          <w:shd w:val="clear" w:color="auto" w:fill="FFFFFF"/>
        </w:rPr>
        <w:t>5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264D3D">
        <w:rPr>
          <w:shd w:val="clear" w:color="auto" w:fill="FFFFFF"/>
        </w:rPr>
        <w:t>17</w:t>
      </w:r>
      <w:r w:rsidR="00BD0F9E" w:rsidRPr="009F4278">
        <w:rPr>
          <w:shd w:val="clear" w:color="auto" w:fill="FFFFFF"/>
        </w:rPr>
        <w:t>,</w:t>
      </w:r>
      <w:r w:rsidR="00264D3D">
        <w:rPr>
          <w:shd w:val="clear" w:color="auto" w:fill="FFFFFF"/>
        </w:rPr>
        <w:t>5</w:t>
      </w:r>
      <w:r w:rsidR="00BD0F9E" w:rsidRPr="009F4278">
        <w:rPr>
          <w:shd w:val="clear" w:color="auto" w:fill="FFFFFF"/>
        </w:rPr>
        <w:t xml:space="preserve">% </w:t>
      </w:r>
      <w:r w:rsidR="00264D3D">
        <w:rPr>
          <w:shd w:val="clear" w:color="auto" w:fill="FFFFFF"/>
        </w:rPr>
        <w:t>więc</w:t>
      </w:r>
      <w:r w:rsidR="000F1EEC">
        <w:rPr>
          <w:shd w:val="clear" w:color="auto" w:fill="FFFFFF"/>
        </w:rPr>
        <w:t>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6" w:name="_Hlk194997021"/>
      <w:r w:rsidR="00BD0F9E" w:rsidRPr="009F4278">
        <w:rPr>
          <w:shd w:val="clear" w:color="auto" w:fill="FFFFFF"/>
        </w:rPr>
        <w:t xml:space="preserve">. </w:t>
      </w:r>
      <w:r w:rsidR="00264D3D">
        <w:rPr>
          <w:shd w:val="clear" w:color="auto" w:fill="FFFFFF"/>
        </w:rPr>
        <w:t xml:space="preserve">Odnotowano większą </w:t>
      </w:r>
      <w:r w:rsidR="006D0DC3">
        <w:rPr>
          <w:shd w:val="clear" w:color="auto" w:fill="FFFFFF"/>
        </w:rPr>
        <w:t>liczb</w:t>
      </w:r>
      <w:r w:rsidR="00264D3D">
        <w:rPr>
          <w:shd w:val="clear" w:color="auto" w:fill="FFFFFF"/>
        </w:rPr>
        <w:t>ę</w:t>
      </w:r>
      <w:r w:rsidR="006D0DC3">
        <w:rPr>
          <w:shd w:val="clear" w:color="auto" w:fill="FFFFFF"/>
        </w:rPr>
        <w:t xml:space="preserve"> wyrejestrowan</w:t>
      </w:r>
      <w:r w:rsidR="00585075">
        <w:rPr>
          <w:shd w:val="clear" w:color="auto" w:fill="FFFFFF"/>
        </w:rPr>
        <w:t>ych</w:t>
      </w:r>
      <w:r w:rsidR="00F53B04">
        <w:rPr>
          <w:shd w:val="clear" w:color="auto" w:fill="FFFFFF"/>
        </w:rPr>
        <w:t xml:space="preserve"> </w:t>
      </w:r>
      <w:r w:rsidR="00206644">
        <w:rPr>
          <w:shd w:val="clear" w:color="auto" w:fill="FFFFFF"/>
        </w:rPr>
        <w:t>spółek handlowych</w:t>
      </w:r>
      <w:r w:rsidR="00063004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 xml:space="preserve">(o </w:t>
      </w:r>
      <w:r w:rsidR="00264D3D">
        <w:rPr>
          <w:shd w:val="clear" w:color="auto" w:fill="FFFFFF"/>
        </w:rPr>
        <w:t>5</w:t>
      </w:r>
      <w:r w:rsidR="00206644">
        <w:rPr>
          <w:shd w:val="clear" w:color="auto" w:fill="FFFFFF"/>
        </w:rPr>
        <w:t>0</w:t>
      </w:r>
      <w:r w:rsidR="00374484">
        <w:rPr>
          <w:shd w:val="clear" w:color="auto" w:fill="FFFFFF"/>
        </w:rPr>
        <w:t>,</w:t>
      </w:r>
      <w:r w:rsidR="00206644">
        <w:rPr>
          <w:shd w:val="clear" w:color="auto" w:fill="FFFFFF"/>
        </w:rPr>
        <w:t>6</w:t>
      </w:r>
      <w:r w:rsidR="00374484">
        <w:rPr>
          <w:shd w:val="clear" w:color="auto" w:fill="FFFFFF"/>
        </w:rPr>
        <w:t>%)</w:t>
      </w:r>
      <w:r w:rsidR="00B9011F">
        <w:rPr>
          <w:shd w:val="clear" w:color="auto" w:fill="FFFFFF"/>
        </w:rPr>
        <w:t xml:space="preserve"> oraz</w:t>
      </w:r>
      <w:r w:rsidR="008E4401">
        <w:rPr>
          <w:shd w:val="clear" w:color="auto" w:fill="FFFFFF"/>
        </w:rPr>
        <w:t xml:space="preserve"> spółek </w:t>
      </w:r>
      <w:r w:rsidR="00206644">
        <w:rPr>
          <w:shd w:val="clear" w:color="auto" w:fill="FFFFFF"/>
        </w:rPr>
        <w:t>cywilnych</w:t>
      </w:r>
      <w:r w:rsidR="00F53B04">
        <w:rPr>
          <w:shd w:val="clear" w:color="auto" w:fill="FFFFFF"/>
        </w:rPr>
        <w:t xml:space="preserve"> (o </w:t>
      </w:r>
      <w:r w:rsidR="008E4401">
        <w:rPr>
          <w:shd w:val="clear" w:color="auto" w:fill="FFFFFF"/>
        </w:rPr>
        <w:t>1</w:t>
      </w:r>
      <w:r w:rsidR="00206644">
        <w:rPr>
          <w:shd w:val="clear" w:color="auto" w:fill="FFFFFF"/>
        </w:rPr>
        <w:t>1</w:t>
      </w:r>
      <w:r w:rsidR="00F53B04">
        <w:rPr>
          <w:shd w:val="clear" w:color="auto" w:fill="FFFFFF"/>
        </w:rPr>
        <w:t>,</w:t>
      </w:r>
      <w:bookmarkEnd w:id="6"/>
      <w:r w:rsidR="00206644">
        <w:rPr>
          <w:shd w:val="clear" w:color="auto" w:fill="FFFFFF"/>
        </w:rPr>
        <w:t>2</w:t>
      </w:r>
      <w:r w:rsidR="007F1CD8">
        <w:rPr>
          <w:shd w:val="clear" w:color="auto" w:fill="FFFFFF"/>
        </w:rPr>
        <w:t>%).</w:t>
      </w:r>
      <w:r w:rsidR="00C733F0" w:rsidRPr="00C733F0">
        <w:t xml:space="preserve"> </w:t>
      </w:r>
    </w:p>
    <w:bookmarkEnd w:id="5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wyższa o 0,2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</w:t>
                            </w:r>
                            <w:r w:rsidR="00770DE6">
                              <w:t>wyższa</w:t>
                            </w:r>
                            <w:r>
                              <w:t xml:space="preserve"> </w:t>
                            </w:r>
                            <w:r w:rsidR="00792EBF" w:rsidRPr="00507F0D">
                              <w:t xml:space="preserve">o </w:t>
                            </w:r>
                            <w:r w:rsidR="008E0F59">
                              <w:t>0</w:t>
                            </w:r>
                            <w:r w:rsidR="00F167D2">
                              <w:t>,</w:t>
                            </w:r>
                            <w:r w:rsidR="008E0F59">
                              <w:t>2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Liczba podmiotów z zawieszoną działalnością była wyższa o 0,2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" filled="f" stroked="f">
                <v:textbox>
                  <w:txbxContent>
                    <w:p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</w:t>
                      </w:r>
                      <w:r w:rsidR="00770DE6">
                        <w:t>wyższa</w:t>
                      </w:r>
                      <w:r>
                        <w:t xml:space="preserve"> </w:t>
                      </w:r>
                      <w:r w:rsidR="00792EBF" w:rsidRPr="00507F0D">
                        <w:t xml:space="preserve">o </w:t>
                      </w:r>
                      <w:r w:rsidR="008E0F59">
                        <w:t>0</w:t>
                      </w:r>
                      <w:r w:rsidR="00F167D2">
                        <w:t>,</w:t>
                      </w:r>
                      <w:r w:rsidR="008E0F59">
                        <w:t>2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063004">
        <w:rPr>
          <w:rFonts w:eastAsia="Times New Roman" w:cs="Times New Roman"/>
          <w:szCs w:val="19"/>
          <w:lang w:eastAsia="pl-PL"/>
        </w:rPr>
        <w:t>wzrost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8E0F59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8E0F59">
        <w:rPr>
          <w:rFonts w:eastAsia="Times New Roman" w:cs="Times New Roman"/>
          <w:szCs w:val="19"/>
          <w:lang w:eastAsia="pl-PL"/>
        </w:rPr>
        <w:t>2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>stanu na ko</w:t>
      </w:r>
      <w:r w:rsidR="008E0F59">
        <w:rPr>
          <w:rFonts w:eastAsia="Times New Roman" w:cs="Times New Roman"/>
          <w:szCs w:val="19"/>
          <w:lang w:eastAsia="pl-PL"/>
        </w:rPr>
        <w:t xml:space="preserve">niec września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816DBE">
        <w:rPr>
          <w:rFonts w:eastAsia="Times New Roman" w:cs="Times New Roman"/>
          <w:szCs w:val="19"/>
          <w:lang w:eastAsia="pl-PL"/>
        </w:rPr>
        <w:t>4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511B32">
        <w:rPr>
          <w:rFonts w:eastAsia="Times New Roman" w:cs="Times New Roman"/>
          <w:szCs w:val="19"/>
          <w:lang w:eastAsia="pl-PL"/>
        </w:rPr>
        <w:t>9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952BEA">
        <w:rPr>
          <w:rFonts w:eastAsia="Times New Roman" w:cs="Times New Roman"/>
          <w:szCs w:val="19"/>
          <w:lang w:eastAsia="pl-PL"/>
        </w:rPr>
        <w:t>6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952BEA">
        <w:rPr>
          <w:rFonts w:eastAsia="Times New Roman" w:cs="Times New Roman"/>
          <w:szCs w:val="19"/>
          <w:lang w:eastAsia="pl-PL"/>
        </w:rPr>
        <w:t>0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BD0F9E">
      <w:pPr>
        <w:spacing w:line="288" w:lineRule="auto"/>
        <w:rPr>
          <w:b/>
          <w:szCs w:val="19"/>
        </w:rPr>
      </w:pPr>
    </w:p>
    <w:p w:rsidR="00C47183" w:rsidRDefault="00EC2E70" w:rsidP="00BD0F9E">
      <w:pPr>
        <w:spacing w:line="288" w:lineRule="auto"/>
        <w:rPr>
          <w:b/>
          <w:szCs w:val="19"/>
        </w:rPr>
      </w:pPr>
      <w:r w:rsidRPr="00EC2E70">
        <w:rPr>
          <w:b/>
          <w:szCs w:val="19"/>
        </w:rPr>
        <w:lastRenderedPageBreak/>
        <w:t>Wykres 1. Liczba podmiotów nowo zarejestrowanych w rejestrze REGON</w:t>
      </w:r>
    </w:p>
    <w:p w:rsidR="00AC6C61" w:rsidRDefault="00EF202F" w:rsidP="00BD0F9E">
      <w:pPr>
        <w:spacing w:line="288" w:lineRule="auto"/>
      </w:pPr>
      <w:r>
        <w:rPr>
          <w:noProof/>
        </w:rPr>
        <w:drawing>
          <wp:inline distT="0" distB="0" distL="0" distR="0" wp14:anchorId="11D4DE09">
            <wp:extent cx="4932045" cy="3188335"/>
            <wp:effectExtent l="0" t="0" r="1905" b="0"/>
            <wp:docPr id="7" name="Obraz 7" descr="Wykres 1. Liczba podmiotów nowo zarejestrowanych w rejestrze REGON&#10;&#10;Porównanie na wykresie słupkowym liczby podmiotów nowo zarejestrowanych w rejestrze REGON do poprzedniego miesiąca. We wrześniu 2025 roku zarejestrowano 33007 nowych podmiotów, wzrost o 12,9 % w porównani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C8E" w:rsidRDefault="004A4C8E" w:rsidP="00050574">
      <w:pPr>
        <w:spacing w:line="288" w:lineRule="auto"/>
        <w:rPr>
          <w:b/>
        </w:rPr>
      </w:pPr>
    </w:p>
    <w:p w:rsidR="00050574" w:rsidRPr="00050574" w:rsidRDefault="00EF202F" w:rsidP="0005057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</w:rPr>
        <w:drawing>
          <wp:anchor distT="0" distB="0" distL="114300" distR="114300" simplePos="0" relativeHeight="251855872" behindDoc="0" locked="0" layoutInCell="1" allowOverlap="1" wp14:anchorId="716F4733">
            <wp:simplePos x="0" y="0"/>
            <wp:positionH relativeFrom="margin">
              <wp:align>right</wp:align>
            </wp:positionH>
            <wp:positionV relativeFrom="paragraph">
              <wp:posOffset>490855</wp:posOffset>
            </wp:positionV>
            <wp:extent cx="5126990" cy="3383280"/>
            <wp:effectExtent l="0" t="0" r="0" b="7620"/>
            <wp:wrapSquare wrapText="bothSides"/>
            <wp:docPr id="17" name="Obraz 17" descr="Wykres 2. Liczba podmiotów nowo zarejestrowanych i wyrejestrowanych z rejestru REGON wg województw &#10;&#10;Najwięcej nowych podmiotów zarejestrowano w województwie mazowieckim (w porównaniu do poprzedniego miesiąca był to wzrost o 18,1%). &#10;Najwięcej podmiotów wyrejestrowano w województwie mazowieckim (o 24,1% więcej niż miesiąc wcześniej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>
        <w:rPr>
          <w:b/>
        </w:rPr>
        <w:t>e</w:t>
      </w:r>
      <w:r w:rsidR="00AC16E0">
        <w:rPr>
          <w:b/>
        </w:rPr>
        <w:t xml:space="preserve"> </w:t>
      </w:r>
      <w:r>
        <w:rPr>
          <w:b/>
        </w:rPr>
        <w:t>wrześniu</w:t>
      </w:r>
      <w:r w:rsidR="00C857C9">
        <w:rPr>
          <w:b/>
        </w:rPr>
        <w:t xml:space="preserve">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  <w:t xml:space="preserve">      </w:t>
      </w:r>
      <w:bookmarkStart w:id="7" w:name="OLE_LINK1"/>
    </w:p>
    <w:p w:rsidR="001B31C8" w:rsidRDefault="00176CCA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56896" behindDoc="0" locked="0" layoutInCell="1" allowOverlap="1" wp14:anchorId="1A9B2CF4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5047615" cy="3133725"/>
            <wp:effectExtent l="0" t="0" r="635" b="9525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e wrześniu 2025 roku wzrost o 0,2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2037">
        <w:rPr>
          <w:rFonts w:ascii="Fira Sans" w:hAnsi="Fira Sans"/>
        </w:rPr>
        <w:br/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:rsidR="00B43119" w:rsidRPr="001B31C8" w:rsidRDefault="00124B40" w:rsidP="001B31C8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</w:t>
      </w:r>
      <w:bookmarkEnd w:id="7"/>
    </w:p>
    <w:p w:rsidR="000A1615" w:rsidRDefault="000A1615" w:rsidP="00B43119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komórkowy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32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Tel .stacjonarne: 22 608 38 04</w:t>
            </w:r>
            <w:r w:rsidR="007836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,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22 449 41 45,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                             </w:t>
            </w:r>
            <w:bookmarkStart w:id="8" w:name="_GoBack"/>
            <w:bookmarkEnd w:id="8"/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22 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30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09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B90678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B90678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B90678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B90678" w:rsidP="00531873">
            <w:pPr>
              <w:rPr>
                <w:rStyle w:val="Hipercze"/>
              </w:rPr>
            </w:pPr>
            <w:hyperlink r:id="rId27" w:tooltip="Link do strony Dashboard REGON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B90678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B90678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B90678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B90678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B90678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678" w:rsidRDefault="00B90678" w:rsidP="000662E2">
      <w:pPr>
        <w:spacing w:after="0" w:line="240" w:lineRule="auto"/>
      </w:pPr>
      <w:r>
        <w:separator/>
      </w:r>
    </w:p>
  </w:endnote>
  <w:endnote w:type="continuationSeparator" w:id="0">
    <w:p w:rsidR="00B90678" w:rsidRDefault="00B906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49616C7-AA78-407A-8E5A-B030CD103805}"/>
    <w:embedBold r:id="rId2" w:fontKey="{0B435CAB-B7E7-4421-8FB2-20A73993560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F321C3E-C63F-42D0-8782-2054D3E79108}"/>
    <w:embedBold r:id="rId4" w:fontKey="{0EAAE1DB-E8E8-4249-A380-953A1A1107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2F9C497-2DE2-496D-97F0-791C5687E19C}"/>
    <w:embedBold r:id="rId6" w:fontKey="{00FADC20-6A4F-46ED-8EDE-24C050FFD7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4FA75D4-0442-4B78-B09B-31394A96DD40}"/>
    <w:embedItalic r:id="rId8" w:fontKey="{D54DE185-BCC5-40E4-A749-040A229391E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136A6EF-AD47-4CD0-9AA8-3AB7F5426D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C85AA64-95B3-4065-99CE-B4AD8924677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D9E5CE3-A83A-4E3E-A86C-538400ACB4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678" w:rsidRDefault="00B90678" w:rsidP="000662E2">
      <w:pPr>
        <w:spacing w:after="0" w:line="240" w:lineRule="auto"/>
      </w:pPr>
      <w:r>
        <w:separator/>
      </w:r>
    </w:p>
  </w:footnote>
  <w:footnote w:type="continuationSeparator" w:id="0">
    <w:p w:rsidR="00B90678" w:rsidRDefault="00B9067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3 październik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C1905">
                            <w:t>3</w:t>
                          </w:r>
                          <w:r w:rsidR="00DE6B58">
                            <w:t>.</w:t>
                          </w:r>
                          <w:r w:rsidR="009C1905">
                            <w:t>10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3 październik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Pso&#10;YtlLAgAATQ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9C1905">
                      <w:t>3</w:t>
                    </w:r>
                    <w:r w:rsidR="00DE6B58">
                      <w:t>.</w:t>
                    </w:r>
                    <w:r w:rsidR="009C1905">
                      <w:t>10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44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F2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004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487F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037"/>
    <w:rsid w:val="000C2383"/>
    <w:rsid w:val="000C2BBC"/>
    <w:rsid w:val="000C3AB9"/>
    <w:rsid w:val="000C3D78"/>
    <w:rsid w:val="000C4BAB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1EEC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046"/>
    <w:rsid w:val="00111425"/>
    <w:rsid w:val="00112196"/>
    <w:rsid w:val="00112399"/>
    <w:rsid w:val="00113A1B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4996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3C67"/>
    <w:rsid w:val="0016415F"/>
    <w:rsid w:val="00165BE8"/>
    <w:rsid w:val="00165CC2"/>
    <w:rsid w:val="00167D0E"/>
    <w:rsid w:val="001701FA"/>
    <w:rsid w:val="00171D68"/>
    <w:rsid w:val="001729C7"/>
    <w:rsid w:val="00173116"/>
    <w:rsid w:val="00176CCA"/>
    <w:rsid w:val="00176E15"/>
    <w:rsid w:val="00177C46"/>
    <w:rsid w:val="00181DFD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2EA7"/>
    <w:rsid w:val="001A398D"/>
    <w:rsid w:val="001A6269"/>
    <w:rsid w:val="001A7EB1"/>
    <w:rsid w:val="001B053D"/>
    <w:rsid w:val="001B14F9"/>
    <w:rsid w:val="001B1D08"/>
    <w:rsid w:val="001B1E1A"/>
    <w:rsid w:val="001B2F1F"/>
    <w:rsid w:val="001B31C8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1006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6644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312F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4AC2"/>
    <w:rsid w:val="00264D3D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5255"/>
    <w:rsid w:val="002857BE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50CE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2186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1A9C"/>
    <w:rsid w:val="00322932"/>
    <w:rsid w:val="00322EDD"/>
    <w:rsid w:val="003244BA"/>
    <w:rsid w:val="00324814"/>
    <w:rsid w:val="00325B93"/>
    <w:rsid w:val="00325BF6"/>
    <w:rsid w:val="003260AB"/>
    <w:rsid w:val="003265E3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1FD8"/>
    <w:rsid w:val="00362086"/>
    <w:rsid w:val="00362D02"/>
    <w:rsid w:val="0036432A"/>
    <w:rsid w:val="00364AF9"/>
    <w:rsid w:val="00365626"/>
    <w:rsid w:val="00367198"/>
    <w:rsid w:val="00367237"/>
    <w:rsid w:val="00367BE4"/>
    <w:rsid w:val="003702A7"/>
    <w:rsid w:val="003705C6"/>
    <w:rsid w:val="0037077F"/>
    <w:rsid w:val="003723E1"/>
    <w:rsid w:val="00372411"/>
    <w:rsid w:val="00373882"/>
    <w:rsid w:val="00373ABF"/>
    <w:rsid w:val="00374484"/>
    <w:rsid w:val="003771A5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234"/>
    <w:rsid w:val="004025FB"/>
    <w:rsid w:val="00402E9F"/>
    <w:rsid w:val="00404E3E"/>
    <w:rsid w:val="00405397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3A1"/>
    <w:rsid w:val="0042446D"/>
    <w:rsid w:val="00424636"/>
    <w:rsid w:val="00425BAE"/>
    <w:rsid w:val="0042670B"/>
    <w:rsid w:val="00427BF8"/>
    <w:rsid w:val="00431404"/>
    <w:rsid w:val="00431C02"/>
    <w:rsid w:val="0043275B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3EB7"/>
    <w:rsid w:val="0045473C"/>
    <w:rsid w:val="00454DBB"/>
    <w:rsid w:val="004561ED"/>
    <w:rsid w:val="00457174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3F6A"/>
    <w:rsid w:val="004949E7"/>
    <w:rsid w:val="004957D0"/>
    <w:rsid w:val="00495915"/>
    <w:rsid w:val="00495B84"/>
    <w:rsid w:val="00495C1A"/>
    <w:rsid w:val="0049621B"/>
    <w:rsid w:val="00496FE3"/>
    <w:rsid w:val="004A1D19"/>
    <w:rsid w:val="004A2682"/>
    <w:rsid w:val="004A3E68"/>
    <w:rsid w:val="004A4960"/>
    <w:rsid w:val="004A4A8F"/>
    <w:rsid w:val="004A4C8E"/>
    <w:rsid w:val="004A5704"/>
    <w:rsid w:val="004A7203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21"/>
    <w:rsid w:val="004B4FAC"/>
    <w:rsid w:val="004B6B4B"/>
    <w:rsid w:val="004B7E8A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1718"/>
    <w:rsid w:val="00511B32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3653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075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F1A"/>
    <w:rsid w:val="005C5967"/>
    <w:rsid w:val="005C6115"/>
    <w:rsid w:val="005D062E"/>
    <w:rsid w:val="005D11D8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7A5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26E7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A690B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1F04"/>
    <w:rsid w:val="007177A9"/>
    <w:rsid w:val="00717CBD"/>
    <w:rsid w:val="00717ED2"/>
    <w:rsid w:val="00720AB5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0BDB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0867"/>
    <w:rsid w:val="00770D2E"/>
    <w:rsid w:val="00770DE6"/>
    <w:rsid w:val="00771D37"/>
    <w:rsid w:val="00772411"/>
    <w:rsid w:val="0077435E"/>
    <w:rsid w:val="00776939"/>
    <w:rsid w:val="007801F5"/>
    <w:rsid w:val="007812A6"/>
    <w:rsid w:val="0078365B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2B4"/>
    <w:rsid w:val="007926F0"/>
    <w:rsid w:val="00792AF2"/>
    <w:rsid w:val="00792EBF"/>
    <w:rsid w:val="007944DE"/>
    <w:rsid w:val="00794937"/>
    <w:rsid w:val="0079514B"/>
    <w:rsid w:val="00795252"/>
    <w:rsid w:val="007956DC"/>
    <w:rsid w:val="00796285"/>
    <w:rsid w:val="00796344"/>
    <w:rsid w:val="007A27DA"/>
    <w:rsid w:val="007A2DC1"/>
    <w:rsid w:val="007A3B0D"/>
    <w:rsid w:val="007A4CA1"/>
    <w:rsid w:val="007A5204"/>
    <w:rsid w:val="007A5FAE"/>
    <w:rsid w:val="007A6001"/>
    <w:rsid w:val="007A6BFE"/>
    <w:rsid w:val="007A6C4F"/>
    <w:rsid w:val="007A72D1"/>
    <w:rsid w:val="007B078B"/>
    <w:rsid w:val="007B2689"/>
    <w:rsid w:val="007B2BEB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742"/>
    <w:rsid w:val="007E2C17"/>
    <w:rsid w:val="007E3314"/>
    <w:rsid w:val="007E3514"/>
    <w:rsid w:val="007E3540"/>
    <w:rsid w:val="007E3EC7"/>
    <w:rsid w:val="007E4B03"/>
    <w:rsid w:val="007E719C"/>
    <w:rsid w:val="007F199F"/>
    <w:rsid w:val="007F1CD8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57C"/>
    <w:rsid w:val="008067BA"/>
    <w:rsid w:val="00806F0F"/>
    <w:rsid w:val="008105C2"/>
    <w:rsid w:val="00812359"/>
    <w:rsid w:val="00814C7F"/>
    <w:rsid w:val="00816DBE"/>
    <w:rsid w:val="00817292"/>
    <w:rsid w:val="008175A3"/>
    <w:rsid w:val="00817A73"/>
    <w:rsid w:val="008213D8"/>
    <w:rsid w:val="00823593"/>
    <w:rsid w:val="00824B1F"/>
    <w:rsid w:val="00825DC2"/>
    <w:rsid w:val="00827124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0C35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351A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0AA1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414"/>
    <w:rsid w:val="008C3847"/>
    <w:rsid w:val="008C4003"/>
    <w:rsid w:val="008C55BC"/>
    <w:rsid w:val="008C5CF8"/>
    <w:rsid w:val="008D02DA"/>
    <w:rsid w:val="008D15CC"/>
    <w:rsid w:val="008D26BE"/>
    <w:rsid w:val="008D327A"/>
    <w:rsid w:val="008D4B35"/>
    <w:rsid w:val="008D572B"/>
    <w:rsid w:val="008D76BC"/>
    <w:rsid w:val="008E0F59"/>
    <w:rsid w:val="008E258F"/>
    <w:rsid w:val="008E2E84"/>
    <w:rsid w:val="008E2FB6"/>
    <w:rsid w:val="008E4401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07CF2"/>
    <w:rsid w:val="0091146B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2BEA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2068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90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22C7"/>
    <w:rsid w:val="009D2639"/>
    <w:rsid w:val="009D3355"/>
    <w:rsid w:val="009D338D"/>
    <w:rsid w:val="009D474B"/>
    <w:rsid w:val="009D6B41"/>
    <w:rsid w:val="009D762B"/>
    <w:rsid w:val="009D7F5D"/>
    <w:rsid w:val="009E0E49"/>
    <w:rsid w:val="009E11D0"/>
    <w:rsid w:val="009E13AE"/>
    <w:rsid w:val="009E1907"/>
    <w:rsid w:val="009E1D47"/>
    <w:rsid w:val="009E2E91"/>
    <w:rsid w:val="009E4549"/>
    <w:rsid w:val="009E7A62"/>
    <w:rsid w:val="009E7C38"/>
    <w:rsid w:val="009F0197"/>
    <w:rsid w:val="009F0B6F"/>
    <w:rsid w:val="009F0D5A"/>
    <w:rsid w:val="009F3926"/>
    <w:rsid w:val="009F3D80"/>
    <w:rsid w:val="009F4278"/>
    <w:rsid w:val="009F5717"/>
    <w:rsid w:val="009F68AE"/>
    <w:rsid w:val="009F7519"/>
    <w:rsid w:val="00A01B40"/>
    <w:rsid w:val="00A01BD9"/>
    <w:rsid w:val="00A02D62"/>
    <w:rsid w:val="00A0516D"/>
    <w:rsid w:val="00A0535A"/>
    <w:rsid w:val="00A05631"/>
    <w:rsid w:val="00A139F5"/>
    <w:rsid w:val="00A15D19"/>
    <w:rsid w:val="00A22285"/>
    <w:rsid w:val="00A23891"/>
    <w:rsid w:val="00A23E8D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1F3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5A04"/>
    <w:rsid w:val="00A96B87"/>
    <w:rsid w:val="00A971E5"/>
    <w:rsid w:val="00AA0086"/>
    <w:rsid w:val="00AA0B2D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1CD1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11F"/>
    <w:rsid w:val="00B902CB"/>
    <w:rsid w:val="00B9045A"/>
    <w:rsid w:val="00B90678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23C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5DA"/>
    <w:rsid w:val="00C13728"/>
    <w:rsid w:val="00C13E1A"/>
    <w:rsid w:val="00C15055"/>
    <w:rsid w:val="00C15FBA"/>
    <w:rsid w:val="00C161F7"/>
    <w:rsid w:val="00C167CE"/>
    <w:rsid w:val="00C20BB4"/>
    <w:rsid w:val="00C21224"/>
    <w:rsid w:val="00C21AF3"/>
    <w:rsid w:val="00C22105"/>
    <w:rsid w:val="00C2449C"/>
    <w:rsid w:val="00C244B6"/>
    <w:rsid w:val="00C255C9"/>
    <w:rsid w:val="00C25C37"/>
    <w:rsid w:val="00C27BF1"/>
    <w:rsid w:val="00C322C7"/>
    <w:rsid w:val="00C3702F"/>
    <w:rsid w:val="00C37E16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1D5F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6B15"/>
    <w:rsid w:val="00C677E6"/>
    <w:rsid w:val="00C67BDF"/>
    <w:rsid w:val="00C7158E"/>
    <w:rsid w:val="00C71E09"/>
    <w:rsid w:val="00C7250B"/>
    <w:rsid w:val="00C733F0"/>
    <w:rsid w:val="00C7346B"/>
    <w:rsid w:val="00C77C0E"/>
    <w:rsid w:val="00C807AE"/>
    <w:rsid w:val="00C81EB4"/>
    <w:rsid w:val="00C82CEC"/>
    <w:rsid w:val="00C82E43"/>
    <w:rsid w:val="00C84CE8"/>
    <w:rsid w:val="00C857C9"/>
    <w:rsid w:val="00C8629F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1B7F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16B7"/>
    <w:rsid w:val="00D82144"/>
    <w:rsid w:val="00D8280D"/>
    <w:rsid w:val="00D82B13"/>
    <w:rsid w:val="00D8397C"/>
    <w:rsid w:val="00D90997"/>
    <w:rsid w:val="00D90BDC"/>
    <w:rsid w:val="00D93C36"/>
    <w:rsid w:val="00D93DEF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7D8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199B"/>
    <w:rsid w:val="00DC2509"/>
    <w:rsid w:val="00DC2B35"/>
    <w:rsid w:val="00DC2BE9"/>
    <w:rsid w:val="00DC3BD0"/>
    <w:rsid w:val="00DC59C4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654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1D77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87E75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3285"/>
    <w:rsid w:val="00EE41D5"/>
    <w:rsid w:val="00EE458E"/>
    <w:rsid w:val="00EE5A0F"/>
    <w:rsid w:val="00EE6476"/>
    <w:rsid w:val="00EF009F"/>
    <w:rsid w:val="00EF144F"/>
    <w:rsid w:val="00EF1848"/>
    <w:rsid w:val="00EF202F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0D8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4E71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6C98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11C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2E4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0BA"/>
    <w:rsid w:val="00FB762F"/>
    <w:rsid w:val="00FB7E12"/>
    <w:rsid w:val="00FC28D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165D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dashboard-regon.stat.gov.pl/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AF600-9B37-4C47-948C-435FBD3B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735</Words>
  <Characters>4414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wpisane do rejestru REGON</vt:lpstr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wpisane do rejestru REGON</dc:title>
  <dc:subject/>
  <dc:creator>Główny UrządStatystyczny</dc:creator>
  <cp:keywords/>
  <dc:description/>
  <cp:lastPrinted>2024-12-06T13:35:00Z</cp:lastPrinted>
  <dcterms:created xsi:type="dcterms:W3CDTF">2025-06-10T18:19:00Z</dcterms:created>
  <dcterms:modified xsi:type="dcterms:W3CDTF">2025-10-13T07:03:00Z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