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E0A05" w14:textId="7E9244FD" w:rsidR="00F237EF" w:rsidRDefault="00F237EF" w:rsidP="00F237EF">
      <w:pPr>
        <w:pStyle w:val="Ikonawskanika"/>
        <w:rPr>
          <w:rFonts w:ascii="Fira Sans Extra Condensed SemiB" w:hAnsi="Fira Sans Extra Condensed SemiB"/>
          <w:szCs w:val="40"/>
        </w:rPr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1366A9" wp14:editId="44611BB2">
                <wp:simplePos x="0" y="0"/>
                <wp:positionH relativeFrom="column">
                  <wp:posOffset>5112385</wp:posOffset>
                </wp:positionH>
                <wp:positionV relativeFrom="paragraph">
                  <wp:posOffset>6350</wp:posOffset>
                </wp:positionV>
                <wp:extent cx="2059200" cy="356400"/>
                <wp:effectExtent l="0" t="0" r="0" b="5715"/>
                <wp:wrapNone/>
                <wp:docPr id="5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9200" cy="356400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A6BE4" w14:textId="77777777" w:rsidR="00F237EF" w:rsidRPr="003C6C8D" w:rsidRDefault="00F237EF" w:rsidP="00F237EF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66A9" id="Schemat blokowy: opóźnienie 6" o:spid="_x0000_s1026" alt="Napis &quot;informacje sygnalne&quot;" style="position:absolute;margin-left:402.55pt;margin-top:.5pt;width:162.15pt;height:28.0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DyuP0w3QAAAAk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505,0;2059200,178200;1880505,356400;0,356400;0,0" o:connectangles="0,0,0,0,0,0" textboxrect="0,0,3527018,612140"/>
                <v:textbox>
                  <w:txbxContent>
                    <w:p w14:paraId="789A6BE4" w14:textId="77777777" w:rsidR="00F237EF" w:rsidRPr="003C6C8D" w:rsidRDefault="00F237EF" w:rsidP="00F237EF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E22317" wp14:editId="0A818867">
            <wp:extent cx="1393190" cy="431800"/>
            <wp:effectExtent l="0" t="0" r="0" b="6350"/>
            <wp:docPr id="4" name="Obraz 4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5D58" w14:textId="68C59281" w:rsidR="00374E73" w:rsidRPr="007D36DD" w:rsidRDefault="00F237EF" w:rsidP="007D36DD">
      <w:pPr>
        <w:pStyle w:val="Nagwek1"/>
        <w:rPr>
          <w:rFonts w:ascii="Fira Sans Extra Condensed SemiB" w:hAnsi="Fira Sans Extra Condensed SemiB"/>
          <w:b/>
          <w:szCs w:val="40"/>
        </w:rPr>
      </w:pPr>
      <w:r w:rsidRPr="00F37172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F909BB" wp14:editId="14F47C8D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508000</wp:posOffset>
                </wp:positionV>
                <wp:extent cx="1432800" cy="338400"/>
                <wp:effectExtent l="0" t="0" r="0" b="5080"/>
                <wp:wrapNone/>
                <wp:docPr id="12" name="Pole tekstowe 2" descr="30.03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D14A" w14:textId="77777777" w:rsidR="00F237EF" w:rsidRPr="007955B5" w:rsidRDefault="00F237EF" w:rsidP="00F237EF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30.03.2023</w:t>
                            </w:r>
                            <w:r w:rsidRPr="007955B5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909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0.03.2023 r." style="position:absolute;margin-left:413.9pt;margin-top:40pt;width:112.8pt;height:26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" filled="f" stroked="f">
                <v:textbox>
                  <w:txbxContent>
                    <w:p w14:paraId="0411D14A" w14:textId="77777777" w:rsidR="00F237EF" w:rsidRPr="007955B5" w:rsidRDefault="00F237EF" w:rsidP="00F237EF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30.03.2023</w:t>
                      </w:r>
                      <w:r w:rsidRPr="007955B5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374E73"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AA473F" w:rsidRPr="007D36DD">
        <w:rPr>
          <w:rFonts w:ascii="Fira Sans Extra Condensed SemiB" w:hAnsi="Fira Sans Extra Condensed SemiB"/>
          <w:szCs w:val="40"/>
        </w:rPr>
        <w:t>4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374E73"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3032B5" w:rsidRPr="007D36DD">
        <w:rPr>
          <w:rFonts w:ascii="Fira Sans Extra Condensed SemiB" w:hAnsi="Fira Sans Extra Condensed SemiB"/>
          <w:szCs w:val="40"/>
        </w:rPr>
        <w:t>2</w:t>
      </w:r>
      <w:r w:rsidR="00374E73" w:rsidRPr="007D36DD">
        <w:rPr>
          <w:rFonts w:ascii="Fira Sans Extra Condensed SemiB" w:hAnsi="Fira Sans Extra Condensed SemiB"/>
          <w:szCs w:val="40"/>
        </w:rPr>
        <w:t xml:space="preserve"> r.</w:t>
      </w:r>
      <w:r w:rsidR="006D4C30" w:rsidRPr="007D36DD">
        <w:rPr>
          <w:rStyle w:val="Odwoanieprzypisudolnego"/>
          <w:rFonts w:ascii="Fira Sans Extra Condensed SemiB" w:hAnsi="Fira Sans Extra Condensed SemiB"/>
          <w:szCs w:val="40"/>
        </w:rPr>
        <w:footnoteReference w:id="1"/>
      </w:r>
    </w:p>
    <w:p w14:paraId="3E5CC04D" w14:textId="3E64297D"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48464BA4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, co oznacza spadek stopy bezrobocia o 0,4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77777777" w:rsidR="00D835BB" w:rsidRDefault="003A3569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5A641A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A08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</w:t>
                            </w:r>
                            <w:r w:rsidR="0023588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14:paraId="1CEC2A15" w14:textId="77777777" w:rsidR="00D835BB" w:rsidRPr="00271716" w:rsidRDefault="00AA473F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 stopy bezrobocia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_x0000_s1028" alt="Ikona strzałki. Strzałka skierowana grotem w dół, co oznacza spadek stopy bezrobocia o 0,4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" fillcolor="#001d77" stroked="f">
                <v:stroke joinstyle="miter"/>
                <v:textbox inset="0,0,0,0">
                  <w:txbxContent>
                    <w:p w14:paraId="1660DC32" w14:textId="77777777" w:rsidR="00D835BB" w:rsidRDefault="003A3569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5A641A">
                        <w:rPr>
                          <w:rStyle w:val="IkonawskanikaZnak"/>
                        </w:rPr>
                        <w:sym w:font="Wingdings" w:char="F0F2"/>
                      </w:r>
                      <w:r w:rsidR="00DA08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</w:t>
                      </w:r>
                      <w:r w:rsidR="0023588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14:paraId="1CEC2A15" w14:textId="77777777" w:rsidR="00D835BB" w:rsidRPr="00271716" w:rsidRDefault="00AA473F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 stopy bezrobocia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3A3569">
        <w:t>4</w:t>
      </w:r>
      <w:r w:rsidR="00290D0C">
        <w:t xml:space="preserve"> kwartale 2022</w:t>
      </w:r>
      <w:r w:rsidR="00D2450D">
        <w:t xml:space="preserve"> r.</w:t>
      </w:r>
      <w:r w:rsidR="00C75C73">
        <w:t xml:space="preserve"> osoby aktywne zawodowo stanowiły </w:t>
      </w:r>
      <w:r w:rsidR="003A3569">
        <w:t>54,5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1D7DFA">
        <w:t>4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31315">
        <w:t>1</w:t>
      </w:r>
      <w:r w:rsidR="00984D0D">
        <w:t xml:space="preserve"> r. </w:t>
      </w:r>
      <w:r w:rsidR="001D7DFA">
        <w:t>spadła</w:t>
      </w:r>
      <w:r w:rsidR="00984D0D">
        <w:t xml:space="preserve"> liczba </w:t>
      </w:r>
      <w:r w:rsidR="00AA4A05">
        <w:t>pracujących</w:t>
      </w:r>
      <w:r w:rsidR="001D7DFA">
        <w:t xml:space="preserve"> i bezrobotnych</w:t>
      </w:r>
      <w:r w:rsidR="00AA4A05">
        <w:t xml:space="preserve">, </w:t>
      </w:r>
      <w:r w:rsidR="001D7DFA">
        <w:t>wzrosła</w:t>
      </w:r>
      <w:r w:rsidR="00BC561E">
        <w:t xml:space="preserve"> natomiast liczba</w:t>
      </w:r>
      <w:r w:rsidR="00AA4A05">
        <w:t xml:space="preserve"> </w:t>
      </w:r>
      <w:r w:rsidR="00D2422F">
        <w:t>biernych zawodowo</w:t>
      </w:r>
      <w:r w:rsidR="00AA4A05">
        <w:t>.</w:t>
      </w:r>
    </w:p>
    <w:p w14:paraId="074A20D1" w14:textId="75DD5599" w:rsidR="000110EE" w:rsidRPr="00BA7FC8" w:rsidRDefault="000110EE" w:rsidP="00C855B4">
      <w:pPr>
        <w:pStyle w:val="Nagwek2"/>
      </w:pPr>
      <w:r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355EF09C" w:rsidR="00463CD6" w:rsidRPr="00C341C2" w:rsidRDefault="005C7F92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6B6FEDCA">
                <wp:simplePos x="0" y="0"/>
                <wp:positionH relativeFrom="rightMargin">
                  <wp:posOffset>87630</wp:posOffset>
                </wp:positionH>
                <wp:positionV relativeFrom="paragraph">
                  <wp:posOffset>323215</wp:posOffset>
                </wp:positionV>
                <wp:extent cx="1725295" cy="802005"/>
                <wp:effectExtent l="0" t="0" r="0" b="0"/>
                <wp:wrapNone/>
                <wp:docPr id="32" name="Pole tekstowe 2" descr="W województwie na 1000 osób pracujących przypadały 899 osoby niepracują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0AB530BB"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5F51C5">
                              <w:t>o</w:t>
                            </w:r>
                            <w:r>
                              <w:t xml:space="preserve"> </w:t>
                            </w:r>
                            <w:r w:rsidR="0027525B">
                              <w:t>899</w:t>
                            </w:r>
                            <w:r w:rsidR="000A5C92">
                              <w:t xml:space="preserve"> os</w:t>
                            </w:r>
                            <w:r w:rsidR="0027525B">
                              <w:t>ób</w:t>
                            </w:r>
                            <w:r w:rsidR="000A5C92">
                              <w:t xml:space="preserve"> niepracując</w:t>
                            </w:r>
                            <w:r w:rsidR="0027525B"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B5ED" id="_x0000_s1029" type="#_x0000_t202" alt="W województwie na 1000 osób pracujących przypadały 899 osoby niepracujące&#10;" style="position:absolute;margin-left:6.9pt;margin-top:25.4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" filled="f" stroked="f">
                <v:textbox>
                  <w:txbxContent>
                    <w:p w14:paraId="301E907E" w14:textId="0AB530BB"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5F51C5">
                        <w:t>o</w:t>
                      </w:r>
                      <w:r>
                        <w:t xml:space="preserve"> </w:t>
                      </w:r>
                      <w:r w:rsidR="0027525B">
                        <w:t>899</w:t>
                      </w:r>
                      <w:r w:rsidR="000A5C92">
                        <w:t xml:space="preserve"> os</w:t>
                      </w:r>
                      <w:r w:rsidR="0027525B">
                        <w:t>ób</w:t>
                      </w:r>
                      <w:r w:rsidR="000A5C92">
                        <w:t xml:space="preserve"> niepracując</w:t>
                      </w:r>
                      <w:r w:rsidR="0027525B">
                        <w:t>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>Zbiorowość aktywnych zawodowo</w:t>
      </w:r>
      <w:r w:rsidR="00EC735A">
        <w:rPr>
          <w:sz w:val="19"/>
          <w:szCs w:val="19"/>
        </w:rPr>
        <w:t xml:space="preserve"> (w wieku 15</w:t>
      </w:r>
      <w:r w:rsidR="00EC735A" w:rsidRPr="0087681A">
        <w:t>–</w:t>
      </w:r>
      <w:r w:rsidR="00EC735A">
        <w:rPr>
          <w:sz w:val="19"/>
          <w:szCs w:val="19"/>
        </w:rPr>
        <w:t>89 lat)</w:t>
      </w:r>
      <w:r w:rsidR="000110EE" w:rsidRPr="00C341C2">
        <w:rPr>
          <w:sz w:val="19"/>
          <w:szCs w:val="19"/>
        </w:rPr>
        <w:t xml:space="preserve">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386AD6">
        <w:rPr>
          <w:sz w:val="19"/>
          <w:szCs w:val="19"/>
        </w:rPr>
        <w:t>4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3763F8">
        <w:rPr>
          <w:sz w:val="19"/>
          <w:szCs w:val="19"/>
        </w:rPr>
        <w:t>2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C3750D">
        <w:rPr>
          <w:sz w:val="19"/>
          <w:szCs w:val="19"/>
        </w:rPr>
        <w:t>583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27525B">
        <w:rPr>
          <w:sz w:val="19"/>
          <w:szCs w:val="19"/>
        </w:rPr>
        <w:t>3,0</w:t>
      </w:r>
      <w:r w:rsidR="0030691E">
        <w:rPr>
          <w:sz w:val="19"/>
          <w:szCs w:val="19"/>
        </w:rPr>
        <w:t xml:space="preserve">% </w:t>
      </w:r>
      <w:r w:rsidR="0027525B">
        <w:rPr>
          <w:sz w:val="19"/>
          <w:szCs w:val="19"/>
        </w:rPr>
        <w:t>mniej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27525B">
        <w:rPr>
          <w:sz w:val="19"/>
          <w:szCs w:val="19"/>
        </w:rPr>
        <w:t>3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DE5280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27525B">
        <w:rPr>
          <w:sz w:val="19"/>
          <w:szCs w:val="19"/>
        </w:rPr>
        <w:t>2</w:t>
      </w:r>
      <w:r w:rsidR="00347E86">
        <w:rPr>
          <w:sz w:val="19"/>
          <w:szCs w:val="19"/>
        </w:rPr>
        <w:t>,2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27525B">
        <w:rPr>
          <w:sz w:val="19"/>
          <w:szCs w:val="19"/>
        </w:rPr>
        <w:t>mniej</w:t>
      </w:r>
      <w:r w:rsidR="008922C9">
        <w:rPr>
          <w:sz w:val="19"/>
          <w:szCs w:val="19"/>
        </w:rPr>
        <w:t xml:space="preserve"> niż w </w:t>
      </w:r>
      <w:r w:rsidR="0027525B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kwartale 2021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mieszkał</w:t>
      </w:r>
      <w:r w:rsidR="00BA09FE">
        <w:rPr>
          <w:sz w:val="19"/>
          <w:szCs w:val="19"/>
        </w:rPr>
        <w:t>a</w:t>
      </w:r>
      <w:r w:rsidR="00A354CA" w:rsidRPr="00C341C2">
        <w:rPr>
          <w:sz w:val="19"/>
          <w:szCs w:val="19"/>
        </w:rPr>
        <w:t xml:space="preserve">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>1000 osób</w:t>
      </w:r>
      <w:r w:rsidR="00AE55E5">
        <w:rPr>
          <w:sz w:val="19"/>
          <w:szCs w:val="19"/>
        </w:rPr>
        <w:t xml:space="preserve"> pracujących</w:t>
      </w:r>
      <w:r w:rsidR="00463CD6" w:rsidRPr="00C341C2">
        <w:rPr>
          <w:sz w:val="19"/>
          <w:szCs w:val="19"/>
        </w:rPr>
        <w:t xml:space="preserve"> wyniosło </w:t>
      </w:r>
      <w:r w:rsidR="005E3637">
        <w:rPr>
          <w:sz w:val="19"/>
          <w:szCs w:val="19"/>
        </w:rPr>
        <w:br/>
      </w:r>
      <w:r w:rsidR="00494488">
        <w:rPr>
          <w:sz w:val="19"/>
          <w:szCs w:val="19"/>
        </w:rPr>
        <w:t xml:space="preserve">w województwie </w:t>
      </w:r>
      <w:r w:rsidR="0027525B">
        <w:rPr>
          <w:sz w:val="19"/>
          <w:szCs w:val="19"/>
        </w:rPr>
        <w:t>899</w:t>
      </w:r>
      <w:r w:rsidR="00463CD6" w:rsidRPr="00C341C2">
        <w:rPr>
          <w:sz w:val="19"/>
          <w:szCs w:val="19"/>
        </w:rPr>
        <w:t xml:space="preserve"> (w kraju </w:t>
      </w:r>
      <w:r w:rsidR="00DB23A6">
        <w:rPr>
          <w:sz w:val="19"/>
          <w:szCs w:val="19"/>
        </w:rPr>
        <w:t>7</w:t>
      </w:r>
      <w:r w:rsidR="0027525B">
        <w:rPr>
          <w:sz w:val="19"/>
          <w:szCs w:val="19"/>
        </w:rPr>
        <w:t>70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901659">
        <w:rPr>
          <w:sz w:val="19"/>
          <w:szCs w:val="19"/>
        </w:rPr>
        <w:t>niższe</w:t>
      </w:r>
      <w:r w:rsidR="005218AA" w:rsidRPr="005218AA">
        <w:rPr>
          <w:sz w:val="19"/>
          <w:szCs w:val="19"/>
        </w:rPr>
        <w:t xml:space="preserve"> niż w poprzednim kwartale</w:t>
      </w:r>
      <w:r w:rsidR="00901659">
        <w:rPr>
          <w:sz w:val="19"/>
          <w:szCs w:val="19"/>
        </w:rPr>
        <w:t>,</w:t>
      </w:r>
      <w:r w:rsidR="000D2181">
        <w:rPr>
          <w:sz w:val="19"/>
          <w:szCs w:val="19"/>
        </w:rPr>
        <w:t xml:space="preserve"> </w:t>
      </w:r>
      <w:r w:rsidR="001026F9">
        <w:rPr>
          <w:sz w:val="19"/>
          <w:szCs w:val="19"/>
        </w:rPr>
        <w:t xml:space="preserve">jak i </w:t>
      </w:r>
      <w:r w:rsidR="003D2D1F">
        <w:rPr>
          <w:sz w:val="19"/>
          <w:szCs w:val="19"/>
        </w:rPr>
        <w:t>przed rokiem</w:t>
      </w:r>
      <w:r w:rsidR="005218AA" w:rsidRPr="005218AA">
        <w:rPr>
          <w:sz w:val="19"/>
          <w:szCs w:val="19"/>
        </w:rPr>
        <w:t>.</w:t>
      </w:r>
    </w:p>
    <w:p w14:paraId="58AAAF8F" w14:textId="0C241B61" w:rsidR="003E60F5" w:rsidRPr="00D1121D" w:rsidRDefault="008D05BD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>
        <w:rPr>
          <w:rFonts w:cs="Times New Roman"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829248" behindDoc="0" locked="0" layoutInCell="1" allowOverlap="1" wp14:anchorId="796C9626" wp14:editId="36519079">
            <wp:simplePos x="0" y="0"/>
            <wp:positionH relativeFrom="column">
              <wp:posOffset>-1328</wp:posOffset>
            </wp:positionH>
            <wp:positionV relativeFrom="paragraph">
              <wp:posOffset>381000</wp:posOffset>
            </wp:positionV>
            <wp:extent cx="5122545" cy="2637155"/>
            <wp:effectExtent l="0" t="0" r="0" b="0"/>
            <wp:wrapTopAndBottom/>
            <wp:docPr id="3" name="Obraz 3" descr="Wykres 1. Struktura ludności w wieku 15–89 lat według aktywności ekonomicznej w 4 kwartale 2022 r&#10;&#10;wykresy kołowe dla Polski i województwa przedstawiają strukturę ludności w podziale na pracujących, bezrobotnych i biernych zawod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_0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CD8"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27525B">
        <w:rPr>
          <w:b/>
          <w:szCs w:val="19"/>
        </w:rPr>
        <w:t>4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9B083C" w:rsidRPr="00D1121D">
        <w:rPr>
          <w:b/>
          <w:szCs w:val="19"/>
        </w:rPr>
        <w:t>2</w:t>
      </w:r>
      <w:r w:rsidR="009624E6" w:rsidRPr="00D1121D">
        <w:rPr>
          <w:b/>
          <w:szCs w:val="19"/>
        </w:rPr>
        <w:t xml:space="preserve"> r.</w:t>
      </w:r>
    </w:p>
    <w:p w14:paraId="01028F00" w14:textId="4EE6ED22" w:rsidR="00DE1337" w:rsidRDefault="00DE1337" w:rsidP="00FB289F">
      <w:pPr>
        <w:autoSpaceDE w:val="0"/>
        <w:autoSpaceDN w:val="0"/>
        <w:adjustRightInd w:val="0"/>
        <w:spacing w:before="240" w:after="0" w:line="240" w:lineRule="auto"/>
        <w:rPr>
          <w:rFonts w:cs="Times New Roman"/>
          <w:b/>
          <w:spacing w:val="-2"/>
          <w:sz w:val="18"/>
          <w:szCs w:val="18"/>
        </w:rPr>
      </w:pPr>
      <w:bookmarkStart w:id="1" w:name="Pracujący"/>
      <w:bookmarkEnd w:id="1"/>
      <w:r w:rsidRPr="00EC735A">
        <w:rPr>
          <w:rFonts w:cs="Times New Roman"/>
          <w:spacing w:val="-2"/>
          <w:sz w:val="15"/>
          <w:szCs w:val="15"/>
        </w:rPr>
        <w:t>a</w:t>
      </w:r>
      <w:r>
        <w:rPr>
          <w:rFonts w:cs="Times New Roman"/>
          <w:spacing w:val="-2"/>
          <w:sz w:val="18"/>
          <w:szCs w:val="18"/>
        </w:rPr>
        <w:t xml:space="preserve"> </w:t>
      </w:r>
      <w:r w:rsidRPr="00DE1337">
        <w:rPr>
          <w:rFonts w:cs="Segoe UI"/>
          <w:color w:val="000000"/>
          <w:sz w:val="15"/>
          <w:szCs w:val="15"/>
        </w:rPr>
        <w:t>Populacja bezrobotnych dotyczy osób w wieku 15–74 lata.</w:t>
      </w:r>
    </w:p>
    <w:p w14:paraId="412294C0" w14:textId="32203C5C" w:rsidR="00531940" w:rsidRDefault="00531940" w:rsidP="00531940">
      <w:pPr>
        <w:spacing w:before="0" w:after="0" w:line="259" w:lineRule="auto"/>
        <w:rPr>
          <w:rFonts w:cs="Times New Roman"/>
          <w:b/>
          <w:spacing w:val="-2"/>
          <w:sz w:val="18"/>
          <w:szCs w:val="18"/>
        </w:rPr>
      </w:pPr>
      <w:r>
        <w:rPr>
          <w:rFonts w:cs="Times New Roman"/>
          <w:b/>
          <w:spacing w:val="-2"/>
          <w:sz w:val="18"/>
          <w:szCs w:val="18"/>
        </w:rPr>
        <w:br w:type="page"/>
      </w:r>
    </w:p>
    <w:p w14:paraId="66B1684F" w14:textId="43D758CC" w:rsidR="003C4CEA" w:rsidRPr="004D5841" w:rsidRDefault="00494488" w:rsidP="00CE66BD">
      <w:pPr>
        <w:autoSpaceDE w:val="0"/>
        <w:autoSpaceDN w:val="0"/>
        <w:adjustRightInd w:val="0"/>
        <w:spacing w:line="288" w:lineRule="auto"/>
        <w:rPr>
          <w:rFonts w:cs="Times New Roman"/>
          <w:b/>
          <w:sz w:val="18"/>
          <w:szCs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7122B161">
                <wp:simplePos x="0" y="0"/>
                <wp:positionH relativeFrom="rightMargin">
                  <wp:posOffset>174074</wp:posOffset>
                </wp:positionH>
                <wp:positionV relativeFrom="paragraph">
                  <wp:posOffset>86263</wp:posOffset>
                </wp:positionV>
                <wp:extent cx="1725295" cy="724619"/>
                <wp:effectExtent l="0" t="0" r="0" b="0"/>
                <wp:wrapNone/>
                <wp:docPr id="17" name="Pole tekstowe 2" descr="Współczynnik aktywności zawodowej w województwie był wyższy dla mężczyzn, niż dl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37765EA1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 niż</w:t>
                            </w:r>
                            <w:r w:rsidR="00F736DD">
                              <w:t> </w:t>
                            </w:r>
                            <w:r>
                              <w:t>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EA2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Współczynnik aktywności zawodowej w województwie był wyższy dla mężczyzn, niż dla kobiet" style="position:absolute;margin-left:13.7pt;margin-top:6.8pt;width:135.85pt;height:5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" filled="f" stroked="f">
                <v:textbox>
                  <w:txbxContent>
                    <w:p w14:paraId="6FD124D7" w14:textId="37765EA1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 niż</w:t>
                      </w:r>
                      <w:r w:rsidR="00F736DD">
                        <w:t> </w:t>
                      </w:r>
                      <w:r>
                        <w:t>dla kobiet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CD2" w:rsidRPr="00C341C2">
        <w:rPr>
          <w:szCs w:val="19"/>
        </w:rPr>
        <w:t>Współczynnik aktywności zawodowej</w:t>
      </w:r>
      <w:r w:rsidR="003F07F1">
        <w:rPr>
          <w:szCs w:val="19"/>
        </w:rPr>
        <w:t xml:space="preserve"> (</w:t>
      </w:r>
      <w:r w:rsidR="00924CD2" w:rsidRPr="00C341C2">
        <w:rPr>
          <w:szCs w:val="19"/>
        </w:rPr>
        <w:t>udział aktywnych zawodowo danej kategorii w</w:t>
      </w:r>
      <w:r w:rsidR="00E762B7">
        <w:rPr>
          <w:szCs w:val="19"/>
        </w:rPr>
        <w:t> </w:t>
      </w:r>
      <w:r w:rsidR="00924CD2" w:rsidRPr="00C341C2">
        <w:rPr>
          <w:szCs w:val="19"/>
        </w:rPr>
        <w:t>ogólnej</w:t>
      </w:r>
      <w:r w:rsidR="00E762B7">
        <w:rPr>
          <w:szCs w:val="19"/>
        </w:rPr>
        <w:t> </w:t>
      </w:r>
      <w:r w:rsidR="00924CD2" w:rsidRPr="00C341C2">
        <w:rPr>
          <w:szCs w:val="19"/>
        </w:rPr>
        <w:t>liczbie ludności tej kategorii, wśród osób w wieku 15</w:t>
      </w:r>
      <w:r w:rsidR="00074936">
        <w:rPr>
          <w:szCs w:val="19"/>
        </w:rPr>
        <w:t>–</w:t>
      </w:r>
      <w:r w:rsidR="00924CD2" w:rsidRPr="00C341C2">
        <w:rPr>
          <w:szCs w:val="19"/>
        </w:rPr>
        <w:t>89 lat</w:t>
      </w:r>
      <w:r w:rsidR="003F07F1">
        <w:rPr>
          <w:szCs w:val="19"/>
        </w:rPr>
        <w:t>)</w:t>
      </w:r>
      <w:r w:rsidR="00920567">
        <w:rPr>
          <w:szCs w:val="19"/>
        </w:rPr>
        <w:t xml:space="preserve"> wyniósł </w:t>
      </w:r>
      <w:r w:rsidR="00B67FD3">
        <w:rPr>
          <w:szCs w:val="19"/>
        </w:rPr>
        <w:t>54,5</w:t>
      </w:r>
      <w:r w:rsidR="00920567">
        <w:rPr>
          <w:szCs w:val="19"/>
        </w:rPr>
        <w:t>%</w:t>
      </w:r>
      <w:r w:rsidR="00E82106">
        <w:rPr>
          <w:szCs w:val="19"/>
        </w:rPr>
        <w:t xml:space="preserve"> i był </w:t>
      </w:r>
      <w:r w:rsidR="00B67FD3">
        <w:rPr>
          <w:szCs w:val="19"/>
        </w:rPr>
        <w:t>niższy</w:t>
      </w:r>
      <w:r w:rsidR="004724FF">
        <w:rPr>
          <w:szCs w:val="19"/>
        </w:rPr>
        <w:t xml:space="preserve"> o </w:t>
      </w:r>
      <w:r w:rsidR="00B67FD3">
        <w:rPr>
          <w:szCs w:val="19"/>
        </w:rPr>
        <w:t>1,6</w:t>
      </w:r>
      <w:r w:rsidR="004724FF">
        <w:rPr>
          <w:szCs w:val="19"/>
        </w:rPr>
        <w:t xml:space="preserve"> p. proc. niż</w:t>
      </w:r>
      <w:r w:rsidR="00CF670F">
        <w:rPr>
          <w:szCs w:val="19"/>
        </w:rPr>
        <w:t xml:space="preserve"> w </w:t>
      </w:r>
      <w:r w:rsidR="00B67FD3">
        <w:rPr>
          <w:szCs w:val="19"/>
        </w:rPr>
        <w:t>3</w:t>
      </w:r>
      <w:r w:rsidR="00CF670F">
        <w:rPr>
          <w:szCs w:val="19"/>
        </w:rPr>
        <w:t xml:space="preserve"> kwartale 202</w:t>
      </w:r>
      <w:r w:rsidR="004724FF">
        <w:rPr>
          <w:szCs w:val="19"/>
        </w:rPr>
        <w:t>2</w:t>
      </w:r>
      <w:r w:rsidR="00CF670F">
        <w:rPr>
          <w:szCs w:val="19"/>
        </w:rPr>
        <w:t xml:space="preserve"> r.</w:t>
      </w:r>
      <w:r w:rsidR="00DC2FFE">
        <w:rPr>
          <w:szCs w:val="19"/>
        </w:rPr>
        <w:t xml:space="preserve"> </w:t>
      </w:r>
      <w:r w:rsidR="007A248E">
        <w:rPr>
          <w:szCs w:val="19"/>
        </w:rPr>
        <w:t>oraz</w:t>
      </w:r>
      <w:r w:rsidR="00DC2FFE">
        <w:rPr>
          <w:szCs w:val="19"/>
        </w:rPr>
        <w:t xml:space="preserve"> o </w:t>
      </w:r>
      <w:r w:rsidR="00B67FD3">
        <w:rPr>
          <w:szCs w:val="19"/>
        </w:rPr>
        <w:t>1,0</w:t>
      </w:r>
      <w:r w:rsidR="00DC2FFE">
        <w:rPr>
          <w:szCs w:val="19"/>
        </w:rPr>
        <w:t xml:space="preserve"> p. proc. </w:t>
      </w:r>
      <w:r w:rsidR="00B67FD3">
        <w:rPr>
          <w:szCs w:val="19"/>
        </w:rPr>
        <w:t>niższy</w:t>
      </w:r>
      <w:r w:rsidR="008B20B7">
        <w:rPr>
          <w:szCs w:val="19"/>
        </w:rPr>
        <w:t xml:space="preserve"> </w:t>
      </w:r>
      <w:r w:rsidR="00DC2FFE">
        <w:rPr>
          <w:szCs w:val="19"/>
        </w:rPr>
        <w:t>niż przed rokiem.</w:t>
      </w:r>
      <w:r w:rsidR="00920567">
        <w:rPr>
          <w:szCs w:val="19"/>
        </w:rPr>
        <w:t xml:space="preserve"> </w:t>
      </w:r>
      <w:r w:rsidR="004724FF">
        <w:rPr>
          <w:szCs w:val="19"/>
        </w:rPr>
        <w:br/>
      </w:r>
      <w:r w:rsidR="00920567">
        <w:rPr>
          <w:szCs w:val="19"/>
        </w:rPr>
        <w:t>W</w:t>
      </w:r>
      <w:r w:rsidR="00924CD2" w:rsidRPr="00C341C2">
        <w:rPr>
          <w:szCs w:val="19"/>
        </w:rPr>
        <w:t xml:space="preserve"> kraju </w:t>
      </w:r>
      <w:r w:rsidR="00920567">
        <w:rPr>
          <w:szCs w:val="19"/>
        </w:rPr>
        <w:t xml:space="preserve">współczynnik ten </w:t>
      </w:r>
      <w:r w:rsidR="007A248E">
        <w:rPr>
          <w:szCs w:val="19"/>
        </w:rPr>
        <w:t>wyniósł</w:t>
      </w:r>
      <w:r w:rsidR="00920567">
        <w:rPr>
          <w:szCs w:val="19"/>
        </w:rPr>
        <w:t xml:space="preserve"> </w:t>
      </w:r>
      <w:r w:rsidR="00B67FD3">
        <w:rPr>
          <w:szCs w:val="19"/>
        </w:rPr>
        <w:t>58,2</w:t>
      </w:r>
      <w:r w:rsidR="00924CD2" w:rsidRPr="00C341C2">
        <w:rPr>
          <w:szCs w:val="19"/>
        </w:rPr>
        <w:t xml:space="preserve">%. </w:t>
      </w:r>
      <w:bookmarkStart w:id="2" w:name="Aktywni_zawodowo"/>
      <w:bookmarkEnd w:id="2"/>
      <w:r w:rsidR="00304F4A">
        <w:rPr>
          <w:szCs w:val="19"/>
        </w:rPr>
        <w:t xml:space="preserve">Współczynnik aktywności zawodowej </w:t>
      </w:r>
      <w:r w:rsidR="00304F4A">
        <w:rPr>
          <w:szCs w:val="19"/>
        </w:rPr>
        <w:br/>
        <w:t xml:space="preserve">w województwie był wyższy dla mężczyzn niż dla kobiet </w:t>
      </w:r>
      <w:r w:rsidR="00924CD2" w:rsidRPr="004D5841">
        <w:rPr>
          <w:szCs w:val="19"/>
        </w:rPr>
        <w:t xml:space="preserve">(w kraju </w:t>
      </w:r>
      <w:r w:rsidR="00011DFB">
        <w:rPr>
          <w:szCs w:val="19"/>
        </w:rPr>
        <w:t xml:space="preserve">współczynnik </w:t>
      </w:r>
      <w:r w:rsidR="001F5D9E">
        <w:rPr>
          <w:szCs w:val="19"/>
        </w:rPr>
        <w:t xml:space="preserve">ten </w:t>
      </w:r>
      <w:r w:rsidR="00EC735A">
        <w:rPr>
          <w:szCs w:val="19"/>
        </w:rPr>
        <w:t xml:space="preserve">zarówno </w:t>
      </w:r>
      <w:r w:rsidR="00011DFB">
        <w:rPr>
          <w:szCs w:val="19"/>
        </w:rPr>
        <w:t>dla mężczyzn, jak i kobiet, był wyższy niż w województwie</w:t>
      </w:r>
      <w:r w:rsidR="00924CD2" w:rsidRPr="004D5841">
        <w:rPr>
          <w:szCs w:val="19"/>
        </w:rPr>
        <w:t>).</w:t>
      </w:r>
      <w:r w:rsidR="008103FE">
        <w:rPr>
          <w:szCs w:val="19"/>
        </w:rPr>
        <w:t xml:space="preserve"> </w:t>
      </w:r>
    </w:p>
    <w:p w14:paraId="3EFB8161" w14:textId="1CCC9FFF" w:rsidR="00F15837" w:rsidRDefault="00FB289F" w:rsidP="00DD64FB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30272" behindDoc="0" locked="0" layoutInCell="1" allowOverlap="1" wp14:anchorId="1EF80556" wp14:editId="4CF4919E">
            <wp:simplePos x="0" y="0"/>
            <wp:positionH relativeFrom="margin">
              <wp:posOffset>0</wp:posOffset>
            </wp:positionH>
            <wp:positionV relativeFrom="paragraph">
              <wp:posOffset>370494</wp:posOffset>
            </wp:positionV>
            <wp:extent cx="5122800" cy="2275200"/>
            <wp:effectExtent l="0" t="0" r="1905" b="0"/>
            <wp:wrapTopAndBottom/>
            <wp:docPr id="6" name="Obraz 6" descr="Wykres 2. Współczynnik aktywności zawodowej ludności w wieku 15–89 lat według kwartałów&#10;&#10;wykres liniowy przedstawia zmianę współczynnika aktywności zawodowej w województwie i w kraju na przestrzeni lat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_0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45">
        <w:rPr>
          <w:caps/>
        </w:rPr>
        <w:t>W</w:t>
      </w:r>
      <w:r w:rsidR="00F54645">
        <w:t>ykres</w:t>
      </w:r>
      <w:r w:rsidR="00F15837">
        <w:t xml:space="preserve"> </w:t>
      </w:r>
      <w:r w:rsidR="00F54645">
        <w:t>2</w:t>
      </w:r>
      <w:r w:rsidR="00F15837" w:rsidRPr="00A16CB0">
        <w:rPr>
          <w:caps/>
        </w:rPr>
        <w:t xml:space="preserve">. </w:t>
      </w:r>
      <w:r w:rsidR="00F10FB3" w:rsidRPr="00D751F6">
        <w:t>Współczynnik aktywności zawodowej</w:t>
      </w:r>
      <w:r w:rsidR="00F15837" w:rsidRPr="00D751F6">
        <w:t xml:space="preserve"> ludności w wieku 15</w:t>
      </w:r>
      <w:r w:rsidR="00074936" w:rsidRPr="00D751F6">
        <w:t>–</w:t>
      </w:r>
      <w:r w:rsidR="00F15837" w:rsidRPr="00D751F6">
        <w:t>89 lat według kwarta</w:t>
      </w:r>
      <w:r w:rsidR="00F10FB3" w:rsidRPr="00D751F6">
        <w:t>łów</w:t>
      </w:r>
    </w:p>
    <w:p w14:paraId="519F488B" w14:textId="5CDB131B" w:rsidR="0080712A" w:rsidRPr="00760AFB" w:rsidRDefault="00C341C2" w:rsidP="00FB289F">
      <w:pPr>
        <w:pStyle w:val="Nagwek2"/>
        <w:spacing w:before="600"/>
      </w:pPr>
      <w:r w:rsidRPr="00760AFB">
        <w:t>Pracujący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66AEE252" w14:textId="53191C21" w:rsidR="0080712A" w:rsidRPr="00924CD2" w:rsidRDefault="005C7F92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7D28A559">
                <wp:simplePos x="0" y="0"/>
                <wp:positionH relativeFrom="rightMargin">
                  <wp:posOffset>168910</wp:posOffset>
                </wp:positionH>
                <wp:positionV relativeFrom="paragraph">
                  <wp:posOffset>552611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przeciętni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77777777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31" type="#_x0000_t202" alt="Wskaźnik zatrudnienia był niższy niż przeciętnie w kraju" style="position:absolute;margin-left:13.3pt;margin-top:43.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" filled="f" stroked="f">
                <v:textbox>
                  <w:txbxContent>
                    <w:p w14:paraId="3C9FC6E7" w14:textId="77777777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przeciętnie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B67FD3">
        <w:rPr>
          <w:sz w:val="19"/>
          <w:szCs w:val="19"/>
        </w:rPr>
        <w:t>4</w:t>
      </w:r>
      <w:r w:rsidR="0080712A" w:rsidRPr="00924CD2">
        <w:rPr>
          <w:sz w:val="19"/>
          <w:szCs w:val="19"/>
        </w:rPr>
        <w:t xml:space="preserve"> kwartale 202</w:t>
      </w:r>
      <w:r w:rsidR="00D47582">
        <w:rPr>
          <w:sz w:val="19"/>
          <w:szCs w:val="19"/>
        </w:rPr>
        <w:t>2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B67FD3">
        <w:rPr>
          <w:sz w:val="19"/>
          <w:szCs w:val="19"/>
        </w:rPr>
        <w:t>564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B67FD3">
        <w:rPr>
          <w:sz w:val="19"/>
          <w:szCs w:val="19"/>
        </w:rPr>
        <w:t>3,4</w:t>
      </w:r>
      <w:r w:rsidR="00677A89">
        <w:rPr>
          <w:sz w:val="19"/>
          <w:szCs w:val="19"/>
        </w:rPr>
        <w:t xml:space="preserve">% </w:t>
      </w:r>
      <w:r w:rsidR="00B67FD3">
        <w:rPr>
          <w:sz w:val="19"/>
          <w:szCs w:val="19"/>
        </w:rPr>
        <w:t>mniej</w:t>
      </w:r>
      <w:r w:rsidR="00677A89">
        <w:rPr>
          <w:sz w:val="19"/>
          <w:szCs w:val="19"/>
        </w:rPr>
        <w:t xml:space="preserve"> niż w </w:t>
      </w:r>
      <w:r w:rsidR="00B67FD3">
        <w:rPr>
          <w:sz w:val="19"/>
          <w:szCs w:val="19"/>
        </w:rPr>
        <w:t>3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214165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B67FD3">
        <w:rPr>
          <w:sz w:val="19"/>
          <w:szCs w:val="19"/>
        </w:rPr>
        <w:t>1,9</w:t>
      </w:r>
      <w:r w:rsidR="00D47582">
        <w:rPr>
          <w:sz w:val="19"/>
          <w:szCs w:val="19"/>
        </w:rPr>
        <w:t xml:space="preserve">% </w:t>
      </w:r>
      <w:r w:rsidR="00B67FD3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B67FD3">
        <w:rPr>
          <w:sz w:val="19"/>
          <w:szCs w:val="19"/>
        </w:rPr>
        <w:t>4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zbiorowości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="0080712A" w:rsidRPr="00924CD2">
        <w:rPr>
          <w:sz w:val="19"/>
          <w:szCs w:val="19"/>
        </w:rPr>
        <w:t>w wieku 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="0080712A"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B67FD3">
        <w:rPr>
          <w:sz w:val="19"/>
          <w:szCs w:val="19"/>
        </w:rPr>
        <w:t>52,7</w:t>
      </w:r>
      <w:r w:rsidR="0080712A"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B67FD3">
        <w:rPr>
          <w:sz w:val="19"/>
          <w:szCs w:val="19"/>
        </w:rPr>
        <w:t>5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Był on wyższy </w:t>
      </w:r>
      <w:r w:rsidR="00820EFC" w:rsidRPr="00924CD2">
        <w:rPr>
          <w:sz w:val="19"/>
          <w:szCs w:val="19"/>
        </w:rPr>
        <w:t xml:space="preserve">dla </w:t>
      </w:r>
      <w:r w:rsidR="0069462E">
        <w:rPr>
          <w:sz w:val="19"/>
          <w:szCs w:val="19"/>
        </w:rPr>
        <w:t>mężczyzn</w:t>
      </w:r>
      <w:bookmarkStart w:id="3" w:name="_GoBack"/>
      <w:bookmarkEnd w:id="3"/>
      <w:r w:rsidR="00820EFC" w:rsidRPr="00924CD2">
        <w:rPr>
          <w:sz w:val="19"/>
          <w:szCs w:val="19"/>
        </w:rPr>
        <w:t xml:space="preserve"> niż dla kobiet.</w:t>
      </w:r>
    </w:p>
    <w:p w14:paraId="5E2D5E38" w14:textId="77777777" w:rsidR="00AC6440" w:rsidRPr="00A16CB0" w:rsidRDefault="003368B2" w:rsidP="00DD64FB">
      <w:pPr>
        <w:pStyle w:val="tytuwykresu"/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1B5C3B40" wp14:editId="3D16260B">
            <wp:simplePos x="0" y="0"/>
            <wp:positionH relativeFrom="margin">
              <wp:posOffset>0</wp:posOffset>
            </wp:positionH>
            <wp:positionV relativeFrom="paragraph">
              <wp:posOffset>369570</wp:posOffset>
            </wp:positionV>
            <wp:extent cx="5122800" cy="2239200"/>
            <wp:effectExtent l="0" t="0" r="0" b="8890"/>
            <wp:wrapTopAndBottom/>
            <wp:docPr id="18" name="Obraz 18" descr="Wykresy kolumnowe przedstawiają wskaźnik zatrudnienia w podziale według płci i miejsca zamieszkania według kwartałów w latach 2021-2022" title="Wykres 3. Wskaźnik zatrudnienia według płci i miejsca zamieszkania według kwart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0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3C" w:rsidRPr="00A16CB0">
        <w:t xml:space="preserve">Wykres </w:t>
      </w:r>
      <w:r w:rsidR="0011106F">
        <w:t>3</w:t>
      </w:r>
      <w:r w:rsidR="00183D3C"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14:paraId="0D8482E8" w14:textId="77777777" w:rsidR="00104E87" w:rsidRDefault="00104E87" w:rsidP="005143AE">
      <w:pPr>
        <w:autoSpaceDE w:val="0"/>
        <w:autoSpaceDN w:val="0"/>
        <w:adjustRightInd w:val="0"/>
        <w:spacing w:before="360"/>
        <w:rPr>
          <w:rFonts w:cs="Arial"/>
        </w:rPr>
      </w:pPr>
      <w:r>
        <w:rPr>
          <w:rFonts w:cs="Arial"/>
        </w:rPr>
        <w:br w:type="page"/>
      </w:r>
    </w:p>
    <w:p w14:paraId="2F9EBBB9" w14:textId="5E6DF4B2" w:rsidR="00517C5D" w:rsidRPr="00760AFB" w:rsidRDefault="00517C5D" w:rsidP="00BA7FC8">
      <w:pPr>
        <w:pStyle w:val="Nagwek2"/>
      </w:pPr>
      <w:r w:rsidRPr="00760AFB">
        <w:lastRenderedPageBreak/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02BB5C10"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BC58E6">
        <w:rPr>
          <w:sz w:val="19"/>
          <w:szCs w:val="19"/>
        </w:rPr>
        <w:t>4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372A2A">
        <w:rPr>
          <w:sz w:val="19"/>
          <w:szCs w:val="19"/>
        </w:rPr>
        <w:t>2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BC58E6">
        <w:rPr>
          <w:sz w:val="19"/>
          <w:szCs w:val="19"/>
        </w:rPr>
        <w:t>9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06420D">
        <w:rPr>
          <w:sz w:val="19"/>
          <w:szCs w:val="19"/>
        </w:rPr>
        <w:t>1,</w:t>
      </w:r>
      <w:r w:rsidR="00BC58E6">
        <w:rPr>
          <w:sz w:val="19"/>
          <w:szCs w:val="19"/>
        </w:rPr>
        <w:t>8</w:t>
      </w:r>
      <w:r w:rsidR="001849D9">
        <w:rPr>
          <w:sz w:val="19"/>
          <w:szCs w:val="19"/>
        </w:rPr>
        <w:t>% ludności</w:t>
      </w:r>
      <w:r w:rsidR="00853AF4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 xml:space="preserve">i była </w:t>
      </w:r>
      <w:r w:rsidR="00BC58E6">
        <w:rPr>
          <w:sz w:val="19"/>
          <w:szCs w:val="19"/>
        </w:rPr>
        <w:t>wyższa</w:t>
      </w:r>
      <w:r w:rsidR="000B6457">
        <w:rPr>
          <w:sz w:val="19"/>
          <w:szCs w:val="19"/>
        </w:rPr>
        <w:t xml:space="preserve"> o </w:t>
      </w:r>
      <w:r w:rsidR="00BC58E6">
        <w:rPr>
          <w:sz w:val="19"/>
          <w:szCs w:val="19"/>
        </w:rPr>
        <w:t>11,8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BC58E6">
        <w:rPr>
          <w:sz w:val="19"/>
          <w:szCs w:val="19"/>
        </w:rPr>
        <w:t>3</w:t>
      </w:r>
      <w:r w:rsidR="000B6457">
        <w:rPr>
          <w:sz w:val="19"/>
          <w:szCs w:val="19"/>
        </w:rPr>
        <w:t xml:space="preserve"> kwartale br.</w:t>
      </w:r>
      <w:r w:rsidRPr="005D546C">
        <w:rPr>
          <w:sz w:val="19"/>
          <w:szCs w:val="19"/>
        </w:rPr>
        <w:t xml:space="preserve"> </w:t>
      </w:r>
      <w:r w:rsidR="00161384">
        <w:rPr>
          <w:sz w:val="19"/>
          <w:szCs w:val="19"/>
        </w:rPr>
        <w:t>o</w:t>
      </w:r>
      <w:r w:rsidR="00BC58E6">
        <w:rPr>
          <w:sz w:val="19"/>
          <w:szCs w:val="19"/>
        </w:rPr>
        <w:t xml:space="preserve">raz niższa o 13,6% niż przed rokiem.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 xml:space="preserve">otne zamieszkałe </w:t>
      </w:r>
      <w:r w:rsidR="00161384">
        <w:rPr>
          <w:sz w:val="19"/>
          <w:szCs w:val="19"/>
        </w:rPr>
        <w:br/>
      </w:r>
      <w:r w:rsidR="00AA7ED7" w:rsidRPr="005D546C">
        <w:rPr>
          <w:sz w:val="19"/>
          <w:szCs w:val="19"/>
        </w:rPr>
        <w:t>w województwie</w:t>
      </w:r>
      <w:r w:rsidR="006E191A" w:rsidRPr="005D546C">
        <w:rPr>
          <w:sz w:val="19"/>
          <w:szCs w:val="19"/>
        </w:rPr>
        <w:t xml:space="preserve"> wyniósł </w:t>
      </w:r>
      <w:r w:rsidR="0006420D">
        <w:rPr>
          <w:sz w:val="19"/>
          <w:szCs w:val="19"/>
        </w:rPr>
        <w:t>1</w:t>
      </w:r>
      <w:r w:rsidR="00BC58E6">
        <w:rPr>
          <w:sz w:val="19"/>
          <w:szCs w:val="19"/>
        </w:rPr>
        <w:t>0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BC58E6">
        <w:rPr>
          <w:sz w:val="19"/>
          <w:szCs w:val="19"/>
        </w:rPr>
        <w:t>8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D776B7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bezrobotn</w:t>
      </w:r>
      <w:r w:rsidR="00D776B7">
        <w:rPr>
          <w:sz w:val="19"/>
          <w:szCs w:val="19"/>
        </w:rPr>
        <w:t>i</w:t>
      </w:r>
      <w:r w:rsidR="008F301D" w:rsidRPr="005D546C">
        <w:rPr>
          <w:sz w:val="19"/>
          <w:szCs w:val="19"/>
        </w:rPr>
        <w:t xml:space="preserve"> </w:t>
      </w:r>
      <w:r w:rsidR="002B591D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 xml:space="preserve"> (</w:t>
      </w:r>
      <w:r w:rsidR="00BC58E6">
        <w:rPr>
          <w:sz w:val="19"/>
          <w:szCs w:val="19"/>
        </w:rPr>
        <w:t>73,7</w:t>
      </w:r>
      <w:r w:rsidR="00323533" w:rsidRPr="005D546C">
        <w:rPr>
          <w:sz w:val="19"/>
          <w:szCs w:val="19"/>
        </w:rPr>
        <w:t>%),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76662B">
        <w:rPr>
          <w:sz w:val="19"/>
          <w:szCs w:val="19"/>
        </w:rPr>
        <w:t>wsi</w:t>
      </w:r>
      <w:r w:rsidR="00323533" w:rsidRPr="003811F2">
        <w:rPr>
          <w:sz w:val="19"/>
          <w:szCs w:val="19"/>
        </w:rPr>
        <w:t xml:space="preserve"> (</w:t>
      </w:r>
      <w:r w:rsidR="00BC58E6">
        <w:rPr>
          <w:sz w:val="19"/>
          <w:szCs w:val="19"/>
        </w:rPr>
        <w:t>63,2</w:t>
      </w:r>
      <w:r w:rsidR="00323533" w:rsidRPr="003811F2">
        <w:rPr>
          <w:sz w:val="19"/>
          <w:szCs w:val="19"/>
        </w:rPr>
        <w:t>%).</w:t>
      </w:r>
      <w:r w:rsidR="00DB47DA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BC58E6">
        <w:rPr>
          <w:sz w:val="19"/>
          <w:szCs w:val="19"/>
        </w:rPr>
        <w:t>3,3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BC58E6">
        <w:rPr>
          <w:sz w:val="19"/>
          <w:szCs w:val="19"/>
        </w:rPr>
        <w:t>wyższa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</w:t>
      </w:r>
      <w:r w:rsidR="00E66B10">
        <w:rPr>
          <w:sz w:val="19"/>
          <w:szCs w:val="19"/>
        </w:rPr>
        <w:t>9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</w:p>
    <w:p w14:paraId="16FD5BA8" w14:textId="324B0F6E" w:rsidR="000F1958" w:rsidRDefault="00151A19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71774BA6">
                <wp:simplePos x="0" y="0"/>
                <wp:positionH relativeFrom="rightMargin">
                  <wp:posOffset>89535</wp:posOffset>
                </wp:positionH>
                <wp:positionV relativeFrom="paragraph">
                  <wp:posOffset>867626</wp:posOffset>
                </wp:positionV>
                <wp:extent cx="1725295" cy="612251"/>
                <wp:effectExtent l="0" t="0" r="0" b="0"/>
                <wp:wrapNone/>
                <wp:docPr id="11" name="Pole tekstowe 2" descr="Stopa bezrobocia w województwie była wy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77777777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>w województwie była wyższa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2" type="#_x0000_t202" alt="Stopa bezrobocia w województwie była wyższa niż przeciętna w kraju&#10;" style="position:absolute;margin-left:7.05pt;margin-top:68.3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" filled="f" stroked="f">
                <v:textbox>
                  <w:txbxContent>
                    <w:p w14:paraId="4DCCCB01" w14:textId="77777777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>w województwie była wyższa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89F">
        <w:rPr>
          <w:noProof/>
          <w:color w:val="212492"/>
          <w:szCs w:val="19"/>
          <w:lang w:eastAsia="pl-PL"/>
        </w:rPr>
        <w:drawing>
          <wp:anchor distT="0" distB="0" distL="114300" distR="114300" simplePos="0" relativeHeight="251831296" behindDoc="0" locked="0" layoutInCell="1" allowOverlap="1" wp14:anchorId="3C835A6E" wp14:editId="0C8279D2">
            <wp:simplePos x="0" y="0"/>
            <wp:positionH relativeFrom="column">
              <wp:posOffset>0</wp:posOffset>
            </wp:positionH>
            <wp:positionV relativeFrom="paragraph">
              <wp:posOffset>376555</wp:posOffset>
            </wp:positionV>
            <wp:extent cx="5122800" cy="2275200"/>
            <wp:effectExtent l="0" t="0" r="0" b="0"/>
            <wp:wrapTopAndBottom/>
            <wp:docPr id="7" name="Obraz 7" descr="Wykres 4. Stopa bezrobocia według kwartałów&#10;&#10;wykres liniowy przedstawia zmianę stopy bezrobocia w województwie i w kraju na przestrzeni lat 2020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0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4E2">
        <w:t>Wykres</w:t>
      </w:r>
      <w:r w:rsidR="000F1958" w:rsidRPr="00A16CB0">
        <w:t xml:space="preserve"> </w:t>
      </w:r>
      <w:r w:rsidR="008C54E2">
        <w:t>4</w:t>
      </w:r>
      <w:r w:rsidR="000F1958" w:rsidRPr="00A16CB0">
        <w:t xml:space="preserve">. Stopa bezrobocia według </w:t>
      </w:r>
      <w:r w:rsidR="005D575D">
        <w:t>kwartałów</w:t>
      </w:r>
    </w:p>
    <w:p w14:paraId="10B1EF83" w14:textId="1960D153" w:rsidR="006E191A" w:rsidRPr="00760AFB" w:rsidRDefault="006E191A" w:rsidP="00161384">
      <w:pPr>
        <w:pStyle w:val="Nagwek2"/>
        <w:spacing w:before="480"/>
      </w:pPr>
      <w:r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348A60EE"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5CA7EF01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onad 59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77777777" w:rsidR="00D835BB" w:rsidRPr="00074DD8" w:rsidRDefault="00D835B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Ponad </w:t>
                            </w:r>
                            <w:r w:rsidR="00B00F02">
                              <w:t>59</w:t>
                            </w:r>
                            <w:r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3" type="#_x0000_t202" alt="Ponad 59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" filled="f" stroked="f">
                <v:textbox>
                  <w:txbxContent>
                    <w:p w14:paraId="1A49D620" w14:textId="77777777" w:rsidR="00D835BB" w:rsidRPr="00074DD8" w:rsidRDefault="00D835BB" w:rsidP="00817D53">
                      <w:pPr>
                        <w:pStyle w:val="tekstzboku"/>
                        <w:spacing w:before="0"/>
                      </w:pPr>
                      <w:r>
                        <w:t xml:space="preserve">Ponad </w:t>
                      </w:r>
                      <w:r w:rsidR="00B00F02">
                        <w:t>59</w:t>
                      </w:r>
                      <w:r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B00F02">
        <w:rPr>
          <w:spacing w:val="-2"/>
          <w:sz w:val="19"/>
          <w:szCs w:val="19"/>
        </w:rPr>
        <w:t>4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210AE1">
        <w:rPr>
          <w:spacing w:val="-2"/>
          <w:sz w:val="19"/>
          <w:szCs w:val="19"/>
        </w:rPr>
        <w:t>2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B00F02">
        <w:rPr>
          <w:spacing w:val="-2"/>
          <w:sz w:val="19"/>
          <w:szCs w:val="19"/>
        </w:rPr>
        <w:t>488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B00F02">
        <w:rPr>
          <w:spacing w:val="-2"/>
          <w:sz w:val="19"/>
          <w:szCs w:val="19"/>
        </w:rPr>
        <w:t>45,6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B00F02">
        <w:rPr>
          <w:spacing w:val="-2"/>
          <w:sz w:val="19"/>
          <w:szCs w:val="19"/>
        </w:rPr>
        <w:t>3,8</w:t>
      </w:r>
      <w:r w:rsidR="007305F1">
        <w:rPr>
          <w:spacing w:val="-2"/>
          <w:sz w:val="19"/>
          <w:szCs w:val="19"/>
        </w:rPr>
        <w:t xml:space="preserve">% </w:t>
      </w:r>
      <w:r w:rsidR="00B00F02">
        <w:rPr>
          <w:spacing w:val="-2"/>
          <w:sz w:val="19"/>
          <w:szCs w:val="19"/>
        </w:rPr>
        <w:t>więcej</w:t>
      </w:r>
      <w:r w:rsidR="007305F1">
        <w:rPr>
          <w:spacing w:val="-2"/>
          <w:sz w:val="19"/>
          <w:szCs w:val="19"/>
        </w:rPr>
        <w:t xml:space="preserve"> niż w </w:t>
      </w:r>
      <w:r w:rsidR="00B00F02">
        <w:rPr>
          <w:spacing w:val="-2"/>
          <w:sz w:val="19"/>
          <w:szCs w:val="19"/>
        </w:rPr>
        <w:t>3</w:t>
      </w:r>
      <w:r w:rsidR="00192AF8">
        <w:rPr>
          <w:spacing w:val="-2"/>
          <w:sz w:val="19"/>
          <w:szCs w:val="19"/>
        </w:rPr>
        <w:t xml:space="preserve"> kwartale 202</w:t>
      </w:r>
      <w:r w:rsidR="007305F1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B00F02">
        <w:rPr>
          <w:spacing w:val="-2"/>
          <w:sz w:val="19"/>
          <w:szCs w:val="19"/>
        </w:rPr>
        <w:t>2,1</w:t>
      </w:r>
      <w:r w:rsidR="00192AF8">
        <w:rPr>
          <w:spacing w:val="-2"/>
          <w:sz w:val="19"/>
          <w:szCs w:val="19"/>
        </w:rPr>
        <w:t>%</w:t>
      </w:r>
      <w:r w:rsidR="00E762B7">
        <w:rPr>
          <w:spacing w:val="-2"/>
          <w:sz w:val="19"/>
          <w:szCs w:val="19"/>
        </w:rPr>
        <w:t> </w:t>
      </w:r>
      <w:r w:rsidR="00B00F02">
        <w:rPr>
          <w:spacing w:val="-2"/>
          <w:sz w:val="19"/>
          <w:szCs w:val="19"/>
        </w:rPr>
        <w:t>więcej</w:t>
      </w:r>
      <w:r w:rsidR="00192AF8">
        <w:rPr>
          <w:spacing w:val="-2"/>
          <w:sz w:val="19"/>
          <w:szCs w:val="19"/>
        </w:rPr>
        <w:t xml:space="preserve">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161384">
        <w:rPr>
          <w:spacing w:val="-2"/>
          <w:sz w:val="19"/>
          <w:szCs w:val="19"/>
        </w:rPr>
        <w:t>L</w:t>
      </w:r>
      <w:r w:rsidR="00DA0301" w:rsidRPr="00381B36">
        <w:rPr>
          <w:spacing w:val="-2"/>
          <w:sz w:val="19"/>
          <w:szCs w:val="19"/>
        </w:rPr>
        <w:t xml:space="preserve">iczba kobiet biernych zawodowo wyniosła </w:t>
      </w:r>
      <w:r w:rsidR="00D835BB">
        <w:rPr>
          <w:spacing w:val="-2"/>
          <w:sz w:val="19"/>
          <w:szCs w:val="19"/>
        </w:rPr>
        <w:t>2</w:t>
      </w:r>
      <w:r w:rsidR="00B00F02">
        <w:rPr>
          <w:spacing w:val="-2"/>
          <w:sz w:val="19"/>
          <w:szCs w:val="19"/>
        </w:rPr>
        <w:t>92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B00F02">
        <w:rPr>
          <w:spacing w:val="-2"/>
          <w:sz w:val="19"/>
          <w:szCs w:val="19"/>
        </w:rPr>
        <w:t>59,8</w:t>
      </w:r>
      <w:r w:rsidR="00D97ADB" w:rsidRPr="00381B36">
        <w:rPr>
          <w:spacing w:val="-2"/>
          <w:sz w:val="19"/>
          <w:szCs w:val="19"/>
        </w:rPr>
        <w:t>% osób nieaktywnych na rynku pracy.</w:t>
      </w:r>
    </w:p>
    <w:p w14:paraId="0B5A93F3" w14:textId="049BC43C" w:rsidR="007614A1" w:rsidRDefault="00161384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>
        <w:rPr>
          <w:sz w:val="19"/>
          <w:szCs w:val="19"/>
        </w:rPr>
        <w:t>W</w:t>
      </w:r>
      <w:r w:rsidR="007614A1" w:rsidRPr="00996A11">
        <w:rPr>
          <w:sz w:val="19"/>
          <w:szCs w:val="19"/>
        </w:rPr>
        <w:t xml:space="preserve">śród osób biernych zawodowo </w:t>
      </w:r>
      <w:r w:rsidR="00923324">
        <w:rPr>
          <w:sz w:val="19"/>
          <w:szCs w:val="19"/>
        </w:rPr>
        <w:t>prawie połowę</w:t>
      </w:r>
      <w:r w:rsidR="007614A1" w:rsidRPr="00996A11">
        <w:rPr>
          <w:sz w:val="19"/>
          <w:szCs w:val="19"/>
        </w:rPr>
        <w:t xml:space="preserve"> stanowili</w:t>
      </w:r>
      <w:r w:rsidR="007614A1"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B00F02">
        <w:rPr>
          <w:sz w:val="19"/>
          <w:szCs w:val="19"/>
        </w:rPr>
        <w:t>47,4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="007614A1" w:rsidRPr="00996A11">
        <w:rPr>
          <w:sz w:val="19"/>
          <w:szCs w:val="19"/>
        </w:rPr>
        <w:t xml:space="preserve"> </w:t>
      </w:r>
      <w:r w:rsidR="00151A19">
        <w:rPr>
          <w:sz w:val="19"/>
          <w:szCs w:val="19"/>
        </w:rPr>
        <w:br/>
      </w:r>
      <w:r w:rsidR="007614A1" w:rsidRPr="00996A11">
        <w:rPr>
          <w:sz w:val="19"/>
          <w:szCs w:val="19"/>
        </w:rPr>
        <w:t xml:space="preserve">w kolejności grupą </w:t>
      </w:r>
      <w:r w:rsidR="007614A1"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450B52">
        <w:rPr>
          <w:sz w:val="19"/>
          <w:szCs w:val="19"/>
        </w:rPr>
        <w:t>23,</w:t>
      </w:r>
      <w:r w:rsidR="00B00F02">
        <w:rPr>
          <w:sz w:val="19"/>
          <w:szCs w:val="19"/>
        </w:rPr>
        <w:t>7</w:t>
      </w:r>
      <w:r w:rsidR="006054D2">
        <w:rPr>
          <w:sz w:val="19"/>
          <w:szCs w:val="19"/>
        </w:rPr>
        <w:t>%)</w:t>
      </w:r>
      <w:r w:rsidR="007614A1"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B00F02">
        <w:rPr>
          <w:sz w:val="19"/>
          <w:szCs w:val="19"/>
        </w:rPr>
        <w:t>11,1</w:t>
      </w:r>
      <w:r w:rsidR="00BD7979">
        <w:rPr>
          <w:sz w:val="19"/>
          <w:szCs w:val="19"/>
        </w:rPr>
        <w:t>%). Z powod</w:t>
      </w:r>
      <w:r w:rsidR="003F679A">
        <w:rPr>
          <w:sz w:val="19"/>
          <w:szCs w:val="19"/>
        </w:rPr>
        <w:t>u</w:t>
      </w:r>
      <w:r>
        <w:rPr>
          <w:sz w:val="19"/>
          <w:szCs w:val="19"/>
        </w:rPr>
        <w:t xml:space="preserve"> </w:t>
      </w:r>
      <w:r w:rsidR="003C73E9">
        <w:rPr>
          <w:sz w:val="19"/>
          <w:szCs w:val="19"/>
        </w:rPr>
        <w:t>obowiązków rodzinnych i związanych z prowadzeniem domu</w:t>
      </w:r>
      <w:r w:rsidR="00BD7979">
        <w:rPr>
          <w:sz w:val="19"/>
          <w:szCs w:val="19"/>
        </w:rPr>
        <w:t xml:space="preserve"> nie pracowało </w:t>
      </w:r>
      <w:r w:rsidR="00450B52">
        <w:rPr>
          <w:sz w:val="19"/>
          <w:szCs w:val="19"/>
        </w:rPr>
        <w:t>8,</w:t>
      </w:r>
      <w:r w:rsidR="00B00F02">
        <w:rPr>
          <w:sz w:val="19"/>
          <w:szCs w:val="19"/>
        </w:rPr>
        <w:t>1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14:paraId="2CEA7924" w14:textId="4D925875" w:rsidR="00182016" w:rsidRDefault="00226BF5" w:rsidP="008E5EFB">
      <w:pPr>
        <w:pStyle w:val="tytuwykresu"/>
        <w:ind w:left="851" w:hanging="851"/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832320" behindDoc="0" locked="0" layoutInCell="1" allowOverlap="1" wp14:anchorId="78962C27" wp14:editId="41AABE33">
            <wp:simplePos x="0" y="0"/>
            <wp:positionH relativeFrom="margin">
              <wp:posOffset>0</wp:posOffset>
            </wp:positionH>
            <wp:positionV relativeFrom="paragraph">
              <wp:posOffset>514203</wp:posOffset>
            </wp:positionV>
            <wp:extent cx="5122800" cy="2167200"/>
            <wp:effectExtent l="0" t="0" r="1905" b="5080"/>
            <wp:wrapTopAndBottom/>
            <wp:docPr id="13" name="Obraz 13" descr="Wykres 5. Struktura biernych zawodowo w wieku 15–74 lata według płci i przyczyn bierności &#10;w 4 kwartale 2022 r&#10;&#10;wykres słupkowy przedstawia strukturę biernych zawodowo według przyczyn bierności w podziale na  kobiety, mężczyź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5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AC0" w:rsidRPr="00A16CB0">
        <w:t>Wykres</w:t>
      </w:r>
      <w:r w:rsidR="000E7AC0">
        <w:t xml:space="preserve"> </w:t>
      </w:r>
      <w:r w:rsidR="008C54E2">
        <w:t>5</w:t>
      </w:r>
      <w:r w:rsidR="000E7AC0">
        <w:t xml:space="preserve">. Struktura </w:t>
      </w:r>
      <w:r w:rsidR="000E7AC0" w:rsidRPr="00A16CB0">
        <w:t>biernych zawodowo</w:t>
      </w:r>
      <w:r w:rsidR="00392C2A">
        <w:t xml:space="preserve"> w wieku 15</w:t>
      </w:r>
      <w:r w:rsidR="00392C2A" w:rsidRPr="0087681A">
        <w:t>–</w:t>
      </w:r>
      <w:r w:rsidR="00392C2A">
        <w:t>74 lata</w:t>
      </w:r>
      <w:r w:rsidR="000E7AC0" w:rsidRPr="00A16CB0">
        <w:t xml:space="preserve"> według </w:t>
      </w:r>
      <w:r w:rsidR="000E7AC0">
        <w:t xml:space="preserve">płci i </w:t>
      </w:r>
      <w:r w:rsidR="00491B76">
        <w:t>przyczyn bierno</w:t>
      </w:r>
      <w:r w:rsidR="006B5968">
        <w:t>śc</w:t>
      </w:r>
      <w:r w:rsidR="00491B76">
        <w:t>i</w:t>
      </w:r>
      <w:r w:rsidR="000E7AC0">
        <w:t xml:space="preserve"> </w:t>
      </w:r>
      <w:r w:rsidR="00392C2A">
        <w:br/>
      </w:r>
      <w:r w:rsidR="000E7AC0" w:rsidRPr="00A16CB0">
        <w:t xml:space="preserve">w </w:t>
      </w:r>
      <w:r w:rsidR="00B00F02">
        <w:t>4</w:t>
      </w:r>
      <w:r w:rsidR="000E7AC0">
        <w:t xml:space="preserve"> kwartale 202</w:t>
      </w:r>
      <w:r w:rsidR="009A5F1B">
        <w:t>2</w:t>
      </w:r>
      <w:r w:rsidR="000E7AC0" w:rsidRPr="00A16CB0">
        <w:t xml:space="preserve"> r.</w:t>
      </w:r>
    </w:p>
    <w:p w14:paraId="3A3625D5" w14:textId="5750B090" w:rsidR="00C25AD3" w:rsidRDefault="00C25AD3" w:rsidP="00E35451">
      <w:pPr>
        <w:rPr>
          <w:rFonts w:eastAsia="Times New Roman" w:cs="Arial"/>
          <w:noProof/>
          <w:sz w:val="16"/>
          <w:szCs w:val="16"/>
          <w:lang w:eastAsia="pl-PL"/>
        </w:rPr>
      </w:pPr>
      <w:r>
        <w:rPr>
          <w:noProof/>
          <w:sz w:val="16"/>
          <w:szCs w:val="16"/>
        </w:rPr>
        <w:br w:type="page"/>
      </w:r>
    </w:p>
    <w:p w14:paraId="4A56285B" w14:textId="77777777" w:rsidR="00E27824" w:rsidRDefault="00E27824" w:rsidP="007E5E52">
      <w:pPr>
        <w:pStyle w:val="tytuwykresu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grup wieku i poziomu wykształcenia w </w:t>
      </w:r>
      <w:r w:rsidR="00B00F02">
        <w:t>4</w:t>
      </w:r>
      <w:r w:rsidRPr="00A16CB0">
        <w:t xml:space="preserve"> kwartale 20</w:t>
      </w:r>
      <w:r>
        <w:t>2</w:t>
      </w:r>
      <w:r w:rsidR="006220F0">
        <w:t>2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grup wieku i poziomu wykształcenia w 2 kwartale 2022 r"/>
        <w:tblDescription w:val="Tablica przedstawia aktywność ekonomiczną ludności według płci, miejsca zamieszkania, wieku, wykształcenia oraz wskaźniki aktywności w 4 kwartale 2022 roku "/>
      </w:tblPr>
      <w:tblGrid>
        <w:gridCol w:w="1502"/>
        <w:gridCol w:w="818"/>
        <w:gridCol w:w="819"/>
        <w:gridCol w:w="818"/>
        <w:gridCol w:w="819"/>
        <w:gridCol w:w="819"/>
        <w:gridCol w:w="818"/>
        <w:gridCol w:w="819"/>
        <w:gridCol w:w="819"/>
      </w:tblGrid>
      <w:tr w:rsidR="00E27824" w:rsidRPr="000A122C" w14:paraId="72580D0B" w14:textId="77777777" w:rsidTr="00E44547">
        <w:trPr>
          <w:tblHeader/>
        </w:trPr>
        <w:tc>
          <w:tcPr>
            <w:tcW w:w="150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6570BF0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b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WYSZCZEGÓLNIE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NIE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Lud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ność</w:t>
            </w:r>
          </w:p>
        </w:tc>
        <w:tc>
          <w:tcPr>
            <w:tcW w:w="2456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Aktywni zawodowo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Bierni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dowo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Współ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 xml:space="preserve">czynnik </w:t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aktyw-</w:t>
            </w:r>
            <w:proofErr w:type="spellStart"/>
            <w:r w:rsidRPr="000A122C">
              <w:rPr>
                <w:rFonts w:cs="Times New Roman"/>
                <w:spacing w:val="-4"/>
                <w:sz w:val="16"/>
                <w:szCs w:val="16"/>
              </w:rPr>
              <w:t>no</w:t>
            </w:r>
            <w:r w:rsidRPr="000A122C">
              <w:rPr>
                <w:rFonts w:cs="Times New Roman"/>
                <w:sz w:val="16"/>
                <w:szCs w:val="16"/>
              </w:rPr>
              <w:t>ści</w:t>
            </w:r>
            <w:proofErr w:type="spellEnd"/>
            <w:r w:rsidRPr="000A122C">
              <w:rPr>
                <w:rFonts w:cs="Times New Roman"/>
                <w:sz w:val="16"/>
                <w:szCs w:val="16"/>
              </w:rPr>
              <w:t xml:space="preserve">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dowej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4"/>
                <w:sz w:val="16"/>
                <w:szCs w:val="16"/>
              </w:rPr>
              <w:t>Wskaź</w:t>
            </w:r>
            <w:r w:rsidR="00392D86">
              <w:rPr>
                <w:rFonts w:cs="Times New Roman"/>
                <w:spacing w:val="-4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nik</w:t>
            </w:r>
            <w:r w:rsidRPr="000A122C">
              <w:rPr>
                <w:rFonts w:cs="Times New Roman"/>
                <w:sz w:val="16"/>
                <w:szCs w:val="16"/>
              </w:rPr>
              <w:t xml:space="preserve"> za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trudnie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nia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Stopa bezro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bocia</w:t>
            </w:r>
          </w:p>
        </w:tc>
      </w:tr>
      <w:tr w:rsidR="00E27824" w:rsidRPr="000A122C" w14:paraId="0719A02F" w14:textId="77777777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F94A12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9B5DBF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2D9F" w14:textId="77777777"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razem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B004E" w14:textId="77777777"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pracu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jący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79E7B" w14:textId="77777777"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proofErr w:type="spellStart"/>
            <w:r w:rsidRPr="000A122C">
              <w:rPr>
                <w:rFonts w:cs="Times New Roman"/>
                <w:spacing w:val="-2"/>
                <w:sz w:val="16"/>
                <w:szCs w:val="16"/>
              </w:rPr>
              <w:t>b</w:t>
            </w:r>
            <w:r>
              <w:rPr>
                <w:rFonts w:cs="Times New Roman"/>
                <w:spacing w:val="-2"/>
                <w:sz w:val="16"/>
                <w:szCs w:val="16"/>
              </w:rPr>
              <w:t>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botni</w:t>
            </w:r>
            <w:r w:rsidR="004A2F94" w:rsidRPr="004A2F94">
              <w:rPr>
                <w:rFonts w:cs="Times New Roman"/>
                <w:spacing w:val="-2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C7AEF9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05B93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15FD6D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A83583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</w:tr>
      <w:tr w:rsidR="00E27824" w:rsidRPr="000A122C" w14:paraId="190A3C65" w14:textId="77777777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4093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tys.</w:t>
            </w:r>
          </w:p>
        </w:tc>
        <w:tc>
          <w:tcPr>
            <w:tcW w:w="2456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77777777"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%</w:t>
            </w:r>
          </w:p>
        </w:tc>
      </w:tr>
      <w:tr w:rsidR="00B00F02" w:rsidRPr="000A122C" w14:paraId="22102CF1" w14:textId="77777777" w:rsidTr="00B00F02">
        <w:trPr>
          <w:tblHeader/>
        </w:trPr>
        <w:tc>
          <w:tcPr>
            <w:tcW w:w="150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BBA71D" w14:textId="77777777" w:rsidR="00B00F02" w:rsidRPr="000A122C" w:rsidRDefault="00B00F02" w:rsidP="00B00F02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b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06D4C3" w14:textId="77777777" w:rsidR="00B00F02" w:rsidRPr="00B00F02" w:rsidRDefault="00B00F02" w:rsidP="00B00F0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1</w:t>
            </w:r>
            <w:r w:rsidR="009B4C3E">
              <w:rPr>
                <w:rFonts w:cs="Arial CE"/>
                <w:b/>
                <w:bCs/>
                <w:sz w:val="16"/>
                <w:szCs w:val="16"/>
              </w:rPr>
              <w:t xml:space="preserve"> </w:t>
            </w:r>
            <w:r w:rsidRPr="00B00F02">
              <w:rPr>
                <w:rFonts w:cs="Arial CE"/>
                <w:b/>
                <w:bCs/>
                <w:sz w:val="16"/>
                <w:szCs w:val="16"/>
              </w:rPr>
              <w:t>070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1CEC6C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583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A6ABD3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564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A8729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BFEAA3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488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9958A3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54,5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EA54EF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52,7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C927FF" w14:textId="77777777" w:rsidR="00B00F02" w:rsidRPr="00B00F02" w:rsidRDefault="00B00F02" w:rsidP="00B00F02">
            <w:pPr>
              <w:jc w:val="right"/>
              <w:rPr>
                <w:rFonts w:cs="Arial CE"/>
                <w:b/>
                <w:bCs/>
                <w:sz w:val="16"/>
                <w:szCs w:val="16"/>
              </w:rPr>
            </w:pPr>
            <w:r w:rsidRPr="00B00F02">
              <w:rPr>
                <w:rFonts w:cs="Arial CE"/>
                <w:b/>
                <w:bCs/>
                <w:sz w:val="16"/>
                <w:szCs w:val="16"/>
              </w:rPr>
              <w:t>3,3</w:t>
            </w:r>
          </w:p>
        </w:tc>
      </w:tr>
      <w:tr w:rsidR="00B00F02" w:rsidRPr="000A122C" w14:paraId="57B30D55" w14:textId="77777777" w:rsidTr="00B00F02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98E214" w14:textId="77777777" w:rsidR="00B00F02" w:rsidRPr="000A122C" w:rsidRDefault="00B00F02" w:rsidP="00B00F02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mężczyźni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2612E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518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EEDA5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322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DFBDB8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308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7DE92D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14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73912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196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051338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62,2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BF4794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59,5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29B28A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4,3</w:t>
            </w:r>
          </w:p>
        </w:tc>
      </w:tr>
      <w:tr w:rsidR="00B00F02" w:rsidRPr="000A122C" w14:paraId="3269E11E" w14:textId="77777777" w:rsidTr="00B00F02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134E5F" w14:textId="77777777" w:rsidR="00B00F02" w:rsidRPr="000A122C" w:rsidRDefault="00B00F02" w:rsidP="00B00F02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kobiety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B259D7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552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2D8A5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260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1FE69F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256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DF2726" w14:textId="77777777" w:rsidR="00B00F02" w:rsidRPr="00B00F02" w:rsidRDefault="005948E5" w:rsidP="00B00F02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D97ED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292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EA1EA3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47,1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62E41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46,4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4941B0" w14:textId="77777777" w:rsidR="00B00F02" w:rsidRPr="00B00F02" w:rsidRDefault="005948E5" w:rsidP="00B00F02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B00F02" w:rsidRPr="000A122C" w14:paraId="69C1424E" w14:textId="77777777" w:rsidTr="00B00F02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E101F" w14:textId="77777777" w:rsidR="00B00F02" w:rsidRPr="000A122C" w:rsidRDefault="00B00F02" w:rsidP="00B00F02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miasta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ED2F09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623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22179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337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AD115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331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740053" w14:textId="77777777" w:rsidR="00B00F02" w:rsidRPr="00B00F02" w:rsidRDefault="005948E5" w:rsidP="00B00F02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D46FF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286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D96C1E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54,1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159FAD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53,1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9B9574" w14:textId="77777777" w:rsidR="00B00F02" w:rsidRPr="00B00F02" w:rsidRDefault="005948E5" w:rsidP="00B00F02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B00F02" w:rsidRPr="000A122C" w14:paraId="66D4F423" w14:textId="77777777" w:rsidTr="00B00F02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1988E5" w14:textId="77777777" w:rsidR="00B00F02" w:rsidRPr="000A122C" w:rsidRDefault="00B00F02" w:rsidP="00B00F02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wieś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A59BE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448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599C51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245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CEB541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233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0C52B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12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CCD5C5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202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31CA6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54,7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2D7640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52,0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11E69FD" w14:textId="77777777" w:rsidR="00B00F02" w:rsidRPr="00B00F02" w:rsidRDefault="00B00F02" w:rsidP="00B00F02">
            <w:pPr>
              <w:jc w:val="right"/>
              <w:rPr>
                <w:rFonts w:cs="Arial CE"/>
                <w:sz w:val="16"/>
                <w:szCs w:val="16"/>
              </w:rPr>
            </w:pPr>
            <w:r w:rsidRPr="00B00F02">
              <w:rPr>
                <w:rFonts w:cs="Arial CE"/>
                <w:sz w:val="16"/>
                <w:szCs w:val="16"/>
              </w:rPr>
              <w:t>4,9</w:t>
            </w:r>
          </w:p>
        </w:tc>
      </w:tr>
      <w:tr w:rsidR="00614545" w:rsidRPr="000A122C" w14:paraId="23C81D6E" w14:textId="77777777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A6CBC4" w14:textId="77777777" w:rsidR="00614545" w:rsidRPr="000A122C" w:rsidRDefault="00614545" w:rsidP="00614545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grup wieku: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E3EB02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662B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4B738A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9C289B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EBA58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CF9B5C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87E6A5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A83A0E" w14:textId="77777777"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9B4C3E" w:rsidRPr="000A122C" w14:paraId="1EF93169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1DBFA1" w14:textId="77777777" w:rsidR="009B4C3E" w:rsidRPr="000A122C" w:rsidRDefault="009B4C3E" w:rsidP="00B83340">
            <w:pPr>
              <w:pStyle w:val="Boczek2pol"/>
              <w:spacing w:line="240" w:lineRule="exact"/>
              <w:ind w:left="227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 tym w</w:t>
            </w:r>
            <w:r>
              <w:rPr>
                <w:rFonts w:ascii="Fira Sans" w:hAnsi="Fira Sans" w:cs="Times New Roman"/>
                <w:sz w:val="16"/>
                <w:szCs w:val="16"/>
              </w:rPr>
              <w:t> 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 xml:space="preserve">wieku </w:t>
            </w:r>
            <w:proofErr w:type="spellStart"/>
            <w:r w:rsidRPr="000A122C">
              <w:rPr>
                <w:rFonts w:ascii="Fira Sans" w:hAnsi="Fira Sans" w:cs="Times New Roman"/>
                <w:sz w:val="16"/>
                <w:szCs w:val="16"/>
              </w:rPr>
              <w:t>produkcyj-nym</w:t>
            </w:r>
            <w:r>
              <w:rPr>
                <w:rFonts w:ascii="Fira Sans" w:hAnsi="Fira Sans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4D65F2" w14:textId="77777777" w:rsidR="009B4C3E" w:rsidRPr="009B4C3E" w:rsidRDefault="009B4C3E" w:rsidP="009B4C3E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742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CC252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568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C76941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549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DB58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B0BB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174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8D1A29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76,5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176F4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74,0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AD433B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3,3</w:t>
            </w:r>
          </w:p>
        </w:tc>
      </w:tr>
      <w:tr w:rsidR="009B4C3E" w:rsidRPr="000A122C" w14:paraId="785001EB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E9501A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15–24 lata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B2CFD0" w14:textId="77777777" w:rsidR="009B4C3E" w:rsidRPr="009B4C3E" w:rsidRDefault="009B4C3E" w:rsidP="009B4C3E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128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DB144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A6176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DD8173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BBCBE2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102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894BEF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20,3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32D77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16,4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6806FDB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6547BD39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7AA6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25–34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7C09E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157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947CF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129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8BFE3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123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3FA3E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3DED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488812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82,2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98C339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78,3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D8653C0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3F2A9E01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3310B2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35–44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14401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198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EBEB3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174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B07D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171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59077E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8149AF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4A168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87,9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E0DCA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86,4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67E1CFB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DA52AA" w14:paraId="10FE8EE4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FC5784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45–54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B643E9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174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581D22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148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6272E0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145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DDC6D5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1897C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A4250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85,1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2E36BF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83,3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FF6FAC2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1CE7282D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BC6CF7" w14:textId="77777777" w:rsidR="009B4C3E" w:rsidRPr="000A122C" w:rsidRDefault="009B4C3E" w:rsidP="00B83340">
            <w:pPr>
              <w:pStyle w:val="Boczek1ang"/>
              <w:spacing w:line="240" w:lineRule="exact"/>
              <w:ind w:left="142" w:firstLine="0"/>
              <w:contextualSpacing/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</w:pP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55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>–</w:t>
            </w: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89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ACF2AF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414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E6EAD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106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CBBD41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104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283238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1B4C62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308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4E34B9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25,6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499757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25,1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43FC14C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14:paraId="2300218B" w14:textId="77777777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AFCF639" w14:textId="77777777" w:rsidR="00CD3EC9" w:rsidRPr="000A122C" w:rsidRDefault="00CD3EC9" w:rsidP="00CD3EC9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i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poziomu wykształcenia: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7EEB89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1E9FF0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EAAABB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49B2E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205FC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C58F4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D829F" w14:textId="77777777"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4902E1" w14:textId="77777777" w:rsidR="00CD3EC9" w:rsidRPr="00A83FDD" w:rsidRDefault="00CD3EC9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9B4C3E" w:rsidRPr="000A122C" w14:paraId="7B414E06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13A6FE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wyższe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A326B" w14:textId="77777777" w:rsidR="009B4C3E" w:rsidRPr="009B4C3E" w:rsidRDefault="009B4C3E" w:rsidP="009B4C3E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232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D0C09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183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7394F4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181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262CC2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8FD95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49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9156F7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78,9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C20757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78,0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3A064A1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09928EDD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policealne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średnie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81696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B5E22C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141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2839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137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EBD8C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A9C93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103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5586B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57,8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DD060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56,1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ACF9BA2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74342C7D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7F753F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 xml:space="preserve">średnie </w:t>
            </w:r>
            <w:proofErr w:type="spellStart"/>
            <w:r w:rsidRPr="000A122C">
              <w:rPr>
                <w:rFonts w:ascii="Fira Sans" w:hAnsi="Fira Sans" w:cstheme="minorHAnsi"/>
                <w:sz w:val="16"/>
                <w:szCs w:val="16"/>
              </w:rPr>
              <w:t>ogólnokształ</w:t>
            </w:r>
            <w:r>
              <w:rPr>
                <w:rFonts w:ascii="Fira Sans" w:hAnsi="Fira Sans" w:cstheme="minorHAnsi"/>
                <w:sz w:val="16"/>
                <w:szCs w:val="16"/>
              </w:rPr>
              <w:t>-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C1DE3B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118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77704D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64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BFEFC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62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11C830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9AD9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5064A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54,2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8F4AE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52,5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3A64A6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64FDCC2B" w14:textId="77777777" w:rsidTr="00226BF5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center"/>
          </w:tcPr>
          <w:p w14:paraId="109B9EBD" w14:textId="1DA5439F" w:rsidR="009B4C3E" w:rsidRPr="00B83340" w:rsidRDefault="009B4C3E" w:rsidP="00226BF5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theme="minorHAnsi"/>
                <w:spacing w:val="-6"/>
                <w:sz w:val="16"/>
                <w:szCs w:val="16"/>
              </w:rPr>
            </w:pPr>
            <w:r w:rsidRPr="00B83340">
              <w:rPr>
                <w:rFonts w:ascii="Fira Sans" w:hAnsi="Fira Sans" w:cstheme="minorHAnsi"/>
                <w:spacing w:val="-6"/>
                <w:sz w:val="16"/>
                <w:szCs w:val="16"/>
              </w:rPr>
              <w:t xml:space="preserve">zasadnicze </w:t>
            </w:r>
            <w:r w:rsidRPr="00226BF5">
              <w:rPr>
                <w:rFonts w:ascii="Fira Sans" w:hAnsi="Fira Sans" w:cstheme="minorHAnsi"/>
                <w:sz w:val="16"/>
                <w:szCs w:val="16"/>
              </w:rPr>
              <w:t>zawodowe</w:t>
            </w:r>
            <w:r w:rsidR="005948E5" w:rsidRPr="00226BF5">
              <w:rPr>
                <w:rFonts w:ascii="Fira Sans" w:hAnsi="Fira Sans" w:cstheme="minorHAnsi"/>
                <w:sz w:val="16"/>
                <w:szCs w:val="16"/>
              </w:rPr>
              <w:t>/</w:t>
            </w:r>
            <w:proofErr w:type="spellStart"/>
            <w:r w:rsidR="00226BF5">
              <w:rPr>
                <w:rFonts w:ascii="Fira Sans" w:hAnsi="Fira Sans" w:cstheme="minorHAnsi"/>
                <w:sz w:val="16"/>
                <w:szCs w:val="16"/>
              </w:rPr>
              <w:t>bran</w:t>
            </w:r>
            <w:proofErr w:type="spellEnd"/>
            <w:r w:rsidR="00226BF5">
              <w:rPr>
                <w:rFonts w:ascii="Fira Sans" w:hAnsi="Fira Sans" w:cstheme="minorHAnsi"/>
                <w:sz w:val="16"/>
                <w:szCs w:val="16"/>
              </w:rPr>
              <w:t>-</w:t>
            </w:r>
            <w:r w:rsidR="00226BF5">
              <w:rPr>
                <w:rFonts w:ascii="Fira Sans" w:hAnsi="Fira Sans" w:cstheme="minorHAnsi"/>
                <w:sz w:val="16"/>
                <w:szCs w:val="16"/>
              </w:rPr>
              <w:br/>
            </w:r>
            <w:proofErr w:type="spellStart"/>
            <w:r w:rsidR="005948E5" w:rsidRPr="00226BF5">
              <w:rPr>
                <w:rFonts w:ascii="Fira Sans" w:hAnsi="Fira Sans" w:cstheme="minorHAnsi"/>
                <w:sz w:val="16"/>
                <w:szCs w:val="16"/>
              </w:rPr>
              <w:t>żowe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57EB8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225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B2C50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132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5FE03E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127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2A6292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144FC8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92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459633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58,7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A02DF8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56,4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E105E48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9B4C3E" w:rsidRPr="000A122C" w14:paraId="6ED0A073" w14:textId="77777777" w:rsidTr="009B4C3E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8E698E" w14:textId="77777777" w:rsidR="009B4C3E" w:rsidRPr="000A122C" w:rsidRDefault="009B4C3E" w:rsidP="00B83340">
            <w:pPr>
              <w:pStyle w:val="Boczek1pol"/>
              <w:spacing w:line="240" w:lineRule="exact"/>
              <w:ind w:left="142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gimnazjalne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niższe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7467EB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251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C37B9C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62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769F654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57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71BA225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A285708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189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89FB5D5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24,7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0F83C0" w14:textId="77777777" w:rsidR="009B4C3E" w:rsidRPr="009B4C3E" w:rsidRDefault="009B4C3E" w:rsidP="009B4C3E">
            <w:pPr>
              <w:jc w:val="right"/>
              <w:rPr>
                <w:rFonts w:cs="Arial CE"/>
                <w:sz w:val="16"/>
                <w:szCs w:val="16"/>
              </w:rPr>
            </w:pPr>
            <w:r w:rsidRPr="009B4C3E">
              <w:rPr>
                <w:rFonts w:cs="Arial CE"/>
                <w:sz w:val="16"/>
                <w:szCs w:val="16"/>
              </w:rPr>
              <w:t>22,7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283E0849" w14:textId="77777777" w:rsidR="009B4C3E" w:rsidRPr="009B4C3E" w:rsidRDefault="005948E5" w:rsidP="009B4C3E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</w:tbl>
    <w:p w14:paraId="54A85B01" w14:textId="77777777" w:rsidR="00DD64FB" w:rsidRPr="0019714F" w:rsidRDefault="0019714F" w:rsidP="00DD64FB">
      <w:pPr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 </w:t>
      </w:r>
      <w:r w:rsidR="00DD64FB" w:rsidRPr="0019714F">
        <w:rPr>
          <w:b/>
          <w:sz w:val="16"/>
          <w:szCs w:val="16"/>
        </w:rPr>
        <w:br w:type="page"/>
      </w:r>
    </w:p>
    <w:p w14:paraId="59B81FAF" w14:textId="77777777" w:rsidR="00506401" w:rsidRPr="00D73F0C" w:rsidRDefault="00506401" w:rsidP="00D73F0C">
      <w:pPr>
        <w:pStyle w:val="Nagwek2"/>
        <w:rPr>
          <w:color w:val="auto"/>
        </w:rPr>
      </w:pPr>
      <w:r w:rsidRPr="00D73F0C">
        <w:rPr>
          <w:color w:val="auto"/>
        </w:rPr>
        <w:lastRenderedPageBreak/>
        <w:t xml:space="preserve">Podstawowe definicje stosowane w Badaniu Aktywności Ekonomicznej Ludności obowiązujące </w:t>
      </w:r>
      <w:r w:rsidR="0071635E" w:rsidRPr="00D73F0C">
        <w:rPr>
          <w:color w:val="auto"/>
        </w:rPr>
        <w:t>od</w:t>
      </w:r>
      <w:r w:rsidR="000F085B" w:rsidRPr="00D73F0C">
        <w:rPr>
          <w:color w:val="auto"/>
        </w:rPr>
        <w:t xml:space="preserve"> </w:t>
      </w:r>
      <w:r w:rsidRPr="00D73F0C">
        <w:rPr>
          <w:color w:val="auto"/>
        </w:rPr>
        <w:t>2021</w:t>
      </w:r>
      <w:r w:rsidR="00075058" w:rsidRPr="00D73F0C">
        <w:rPr>
          <w:color w:val="auto"/>
        </w:rPr>
        <w:t xml:space="preserve"> r.</w:t>
      </w:r>
    </w:p>
    <w:p w14:paraId="07A4731D" w14:textId="77777777" w:rsidR="00506401" w:rsidRPr="00DB4B25" w:rsidRDefault="00506401" w:rsidP="000F085B">
      <w:pPr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</w:t>
      </w:r>
      <w:r w:rsidR="000F085B">
        <w:rPr>
          <w:szCs w:val="19"/>
        </w:rPr>
        <w:t xml:space="preserve"> </w:t>
      </w:r>
      <w:r w:rsidRPr="00DB4B25">
        <w:rPr>
          <w:szCs w:val="19"/>
        </w:rPr>
        <w:t>utrzymujących się wspólnie. Jeżeli któraś z osób mieszkających razem utrzymuje się oddzielnie, tworzy ona oddzielne, jednoosobowe gospodarstwo domowe. Do członków gospodarstwa domowego zaliczono osoby:</w:t>
      </w:r>
    </w:p>
    <w:p w14:paraId="4AE0E0A6" w14:textId="77777777"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obecne w gospodarstwie domowym (zameldowane na pobyt stały lub czasowy, przebywające lub zamierzające przebywać bez zameldowania przez okres 12 miesięcy lub więcej),</w:t>
      </w:r>
    </w:p>
    <w:p w14:paraId="3017143A" w14:textId="77777777"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nieobecne (uwzględniany jest całkowity czas nieobecności faktycznej i planowanej) przez okres do 12 miesięcy (np. osoby przebywające czasowo za granicą, w</w:t>
      </w:r>
      <w:r>
        <w:rPr>
          <w:szCs w:val="19"/>
        </w:rPr>
        <w:t xml:space="preserve"> </w:t>
      </w:r>
      <w:r w:rsidR="00506401" w:rsidRPr="00DB4B25">
        <w:rPr>
          <w:szCs w:val="19"/>
        </w:rPr>
        <w:t>gospodarstwie zbiorowym lub w innym gospodarstwie domowym w kraju przez okres krótszy niż 12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miesięcy).</w:t>
      </w:r>
    </w:p>
    <w:p w14:paraId="006FB956" w14:textId="77777777"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szCs w:val="19"/>
        </w:rPr>
        <w:t>Badaniem objęci są również cudzoziemcy będący członkami gospodarstw domowych w</w:t>
      </w:r>
      <w:r w:rsidR="00E762B7">
        <w:rPr>
          <w:szCs w:val="19"/>
        </w:rPr>
        <w:t> </w:t>
      </w:r>
      <w:r w:rsidRPr="00DB4B25">
        <w:rPr>
          <w:szCs w:val="19"/>
        </w:rPr>
        <w:t>wylosowanych mieszkaniach, jeżeli spełniają powyższe kryteria.</w:t>
      </w:r>
    </w:p>
    <w:p w14:paraId="5925B790" w14:textId="77777777"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</w:t>
      </w:r>
      <w:r w:rsidR="00055D99">
        <w:rPr>
          <w:szCs w:val="19"/>
        </w:rPr>
        <w:t>–</w:t>
      </w:r>
      <w:r w:rsidRPr="00DB4B25">
        <w:rPr>
          <w:szCs w:val="19"/>
        </w:rPr>
        <w:t>89 lat uznane za pracujące lub bezrobotne, zgodnie z definicjami podanymi poniżej.</w:t>
      </w:r>
    </w:p>
    <w:p w14:paraId="16FFE64F" w14:textId="77777777"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</w:t>
      </w:r>
      <w:r w:rsidR="00035F5B" w:rsidRPr="00DB4B25">
        <w:rPr>
          <w:szCs w:val="19"/>
        </w:rPr>
        <w:t>–</w:t>
      </w:r>
      <w:r w:rsidRPr="00DB4B25">
        <w:rPr>
          <w:szCs w:val="19"/>
        </w:rPr>
        <w:t xml:space="preserve">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w okresie badanego tygodnia:</w:t>
      </w:r>
    </w:p>
    <w:p w14:paraId="72331F37" w14:textId="77777777" w:rsidR="00506401" w:rsidRPr="00DB4B25" w:rsidRDefault="000F085B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14:paraId="2E417BDD" w14:textId="77777777" w:rsidR="00506401" w:rsidRPr="00DB4B25" w:rsidRDefault="000F085B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miały pracę, ale jej nie wykonywały:</w:t>
      </w:r>
    </w:p>
    <w:p w14:paraId="2139A2EE" w14:textId="77777777"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choroby lub urlopu wypoczynkowego, urlopu związanego z</w:t>
      </w:r>
      <w:r w:rsidR="006E386A">
        <w:rPr>
          <w:szCs w:val="19"/>
        </w:rPr>
        <w:t> </w:t>
      </w:r>
      <w:r w:rsidR="00506401" w:rsidRPr="00DB4B25">
        <w:rPr>
          <w:szCs w:val="19"/>
        </w:rPr>
        <w:t>rodzicielstwem</w:t>
      </w:r>
      <w:r w:rsidR="006E386A">
        <w:rPr>
          <w:szCs w:val="19"/>
        </w:rPr>
        <w:t> </w:t>
      </w:r>
      <w:r w:rsidR="00506401" w:rsidRPr="00DB4B25">
        <w:rPr>
          <w:szCs w:val="19"/>
        </w:rPr>
        <w:t xml:space="preserve">(macierzyńskiego, rodzicielskiego, ojcowskiego lub wychowawczego), organizacji czasu pracy (systemu pracy lub odbioru nadgodzin), szkolenia związanego </w:t>
      </w:r>
      <w:r w:rsidR="006472F4">
        <w:rPr>
          <w:szCs w:val="19"/>
        </w:rPr>
        <w:br/>
      </w:r>
      <w:r w:rsidR="00506401" w:rsidRPr="00DB4B25">
        <w:rPr>
          <w:szCs w:val="19"/>
        </w:rPr>
        <w:t>z wykonywaną pracą;</w:t>
      </w:r>
    </w:p>
    <w:p w14:paraId="3B2C4F8A" w14:textId="77777777"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14:paraId="2DF43B20" w14:textId="77777777"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innych powodów, jeśli przewidywany okres nieobecności w pracy nie przekracza 3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miesięcy.</w:t>
      </w:r>
    </w:p>
    <w:p w14:paraId="0D8CF3E0" w14:textId="77777777"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14:paraId="73748328" w14:textId="77777777" w:rsidR="00506401" w:rsidRPr="00F379DF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14:paraId="57D88ADE" w14:textId="77777777"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</w:t>
      </w:r>
      <w:r w:rsidR="00612580">
        <w:rPr>
          <w:rFonts w:ascii="Fira Sans" w:eastAsiaTheme="minorHAnsi" w:hAnsi="Fira Sans" w:cstheme="minorBidi"/>
          <w:sz w:val="19"/>
          <w:szCs w:val="19"/>
          <w:lang w:eastAsia="en-US"/>
        </w:rPr>
        <w:t>–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74 lata, które spełniły jednocześnie trzy warunki:</w:t>
      </w:r>
    </w:p>
    <w:p w14:paraId="295451DF" w14:textId="77777777" w:rsidR="00506401" w:rsidRPr="00DB4B25" w:rsidRDefault="000F085B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 okresie badanego tygodnia nie były osobami pracującymi</w:t>
      </w:r>
      <w:r w:rsidR="00506401">
        <w:rPr>
          <w:szCs w:val="19"/>
        </w:rPr>
        <w:t xml:space="preserve"> (zgodnie z definicją tej populacji)</w:t>
      </w:r>
      <w:r w:rsidR="00506401" w:rsidRPr="00DB4B25">
        <w:rPr>
          <w:szCs w:val="19"/>
        </w:rPr>
        <w:t>,</w:t>
      </w:r>
    </w:p>
    <w:p w14:paraId="22D5AF15" w14:textId="77777777"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14:paraId="7AAA6EA6" w14:textId="77777777"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były gotowe (zdolne) podjąć pracę w ciągu dwóch tygodni następujących po tygodniu badanym.</w:t>
      </w:r>
    </w:p>
    <w:p w14:paraId="7763D515" w14:textId="77777777"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</w:t>
      </w:r>
      <w:r w:rsidR="00E762B7">
        <w:rPr>
          <w:rFonts w:ascii="Fira Sans" w:eastAsiaTheme="minorHAnsi" w:hAnsi="Fira Sans" w:cstheme="minorBidi"/>
          <w:b/>
          <w:sz w:val="19"/>
          <w:szCs w:val="19"/>
          <w:lang w:eastAsia="en-US"/>
        </w:rPr>
        <w:t> 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znalazły i</w:t>
      </w:r>
      <w:r w:rsidR="00DD64FB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14:paraId="4BF26D5B" w14:textId="77777777"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88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lastRenderedPageBreak/>
        <w:t>Osoby bezrobotne mogą być zaklasyfikowane do jednej z</w:t>
      </w:r>
      <w:r w:rsidR="00D05FF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14:paraId="2E5A1719" w14:textId="77777777"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stracili pracę</w:t>
      </w:r>
      <w:r w:rsidR="00506401"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14:paraId="5134E828" w14:textId="77777777"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5704BA">
        <w:rPr>
          <w:szCs w:val="19"/>
        </w:rPr>
        <w:t>zrezygnowali</w:t>
      </w:r>
      <w:r w:rsidR="00506401" w:rsidRPr="00DB4B25">
        <w:rPr>
          <w:b/>
          <w:szCs w:val="19"/>
        </w:rPr>
        <w:t xml:space="preserve"> z pracy</w:t>
      </w:r>
      <w:r w:rsidR="00506401" w:rsidRPr="00DB4B25">
        <w:rPr>
          <w:szCs w:val="19"/>
        </w:rPr>
        <w:t>, tzn. osoby, które odeszły z pracy z własnej inicjatywy i natychmiast rozpoczęły poszukiwanie pracy,</w:t>
      </w:r>
    </w:p>
    <w:p w14:paraId="75BB2AB5" w14:textId="77777777"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powracają do pracy po przerwie</w:t>
      </w:r>
      <w:r w:rsidR="00506401" w:rsidRPr="00DB4B25">
        <w:rPr>
          <w:szCs w:val="19"/>
        </w:rPr>
        <w:t>, w czasie której nie poszukiwali pracy przez minimum 3 miesiące,</w:t>
      </w:r>
    </w:p>
    <w:p w14:paraId="28625C57" w14:textId="77777777"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nigdy nie pracowali i poszukują pierwszej w życiu pracy</w:t>
      </w:r>
      <w:r w:rsidR="00506401" w:rsidRPr="00DB4B25">
        <w:rPr>
          <w:szCs w:val="19"/>
        </w:rPr>
        <w:t>.</w:t>
      </w:r>
    </w:p>
    <w:p w14:paraId="607D2F60" w14:textId="77777777" w:rsidR="00506401" w:rsidRPr="00DB4B25" w:rsidRDefault="00506401" w:rsidP="00A92CFD">
      <w:pPr>
        <w:widowControl w:val="0"/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 xml:space="preserve">, tzn. pozostająca poza siłą roboczą </w:t>
      </w:r>
      <w:r w:rsidR="00A44F46" w:rsidRPr="00DB4B25">
        <w:rPr>
          <w:szCs w:val="19"/>
        </w:rPr>
        <w:t>–</w:t>
      </w:r>
      <w:r w:rsidRPr="00DB4B25">
        <w:rPr>
          <w:szCs w:val="19"/>
        </w:rPr>
        <w:t xml:space="preserve">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nie zostały zaklasyfikowane jako pracujące lub bezrobotne tzn. osoby, które w badanym tygodniu:</w:t>
      </w:r>
    </w:p>
    <w:p w14:paraId="3D8F5170" w14:textId="77777777"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nie miały pracy i jej nie poszukiwały,</w:t>
      </w:r>
    </w:p>
    <w:p w14:paraId="3E340E2E" w14:textId="77777777"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14:paraId="6E10C20A" w14:textId="77777777"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nie pracowały i nie poszukiwały pracy, </w:t>
      </w:r>
      <w:r w:rsidR="00506401" w:rsidRPr="00167A04">
        <w:rPr>
          <w:szCs w:val="19"/>
        </w:rPr>
        <w:t>ponieważ już ją znalazły</w:t>
      </w:r>
      <w:r w:rsidR="00506401" w:rsidRPr="00DB4B25">
        <w:rPr>
          <w:szCs w:val="19"/>
        </w:rPr>
        <w:t xml:space="preserve"> i oczekiwały na jej rozpoczęcie w okresie:</w:t>
      </w:r>
    </w:p>
    <w:p w14:paraId="13F0F6D7" w14:textId="77777777"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dłuższym niż trzy miesiące, </w:t>
      </w:r>
    </w:p>
    <w:p w14:paraId="1E3A5DAA" w14:textId="77777777"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do 3 miesięcy, ale nie były gotowe tej pracy podjąć.</w:t>
      </w:r>
    </w:p>
    <w:p w14:paraId="40280824" w14:textId="77777777" w:rsidR="00506401" w:rsidRPr="00DB4B25" w:rsidRDefault="00506401" w:rsidP="00A92CFD">
      <w:pPr>
        <w:widowControl w:val="0"/>
        <w:spacing w:line="288" w:lineRule="auto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</w:t>
      </w:r>
      <w:r w:rsidR="006E386A">
        <w:rPr>
          <w:szCs w:val="19"/>
        </w:rPr>
        <w:br/>
      </w:r>
      <w:r w:rsidRPr="00DB4B25">
        <w:rPr>
          <w:szCs w:val="19"/>
        </w:rPr>
        <w:t>15</w:t>
      </w:r>
      <w:r w:rsidR="00D05FF7">
        <w:rPr>
          <w:szCs w:val="19"/>
        </w:rPr>
        <w:t>–</w:t>
      </w:r>
      <w:r w:rsidRPr="00DB4B25">
        <w:rPr>
          <w:szCs w:val="19"/>
        </w:rPr>
        <w:t>74</w:t>
      </w:r>
      <w:r w:rsidR="00E762B7">
        <w:rPr>
          <w:szCs w:val="19"/>
        </w:rPr>
        <w:t> </w:t>
      </w:r>
      <w:r w:rsidRPr="00DB4B25">
        <w:rPr>
          <w:szCs w:val="19"/>
        </w:rPr>
        <w:t xml:space="preserve">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14:paraId="5ACD2E8F" w14:textId="77777777" w:rsidR="009B3277" w:rsidRPr="000D2C08" w:rsidRDefault="009B3277" w:rsidP="00A92CFD">
      <w:pPr>
        <w:spacing w:before="360" w:line="288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niektórych tablicach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14:paraId="0C8009DB" w14:textId="77777777" w:rsidR="00141B59" w:rsidRDefault="00141B59" w:rsidP="00A92CFD">
      <w:pPr>
        <w:spacing w:line="288" w:lineRule="auto"/>
        <w:rPr>
          <w:szCs w:val="19"/>
        </w:rPr>
      </w:pPr>
      <w:r w:rsidRPr="006C6590">
        <w:rPr>
          <w:szCs w:val="19"/>
        </w:rPr>
        <w:t>W związku z wprowadzeniem w BAEL od I kwartału 2021 r. zmian metodologicznych, a także w</w:t>
      </w:r>
      <w:r w:rsidR="00E762B7">
        <w:rPr>
          <w:szCs w:val="19"/>
        </w:rPr>
        <w:t> </w:t>
      </w:r>
      <w:r w:rsidRPr="006C6590">
        <w:rPr>
          <w:szCs w:val="19"/>
        </w:rPr>
        <w:t xml:space="preserve">związku z trwającą oceną skutków tych zmian na przerwanie szeregów czasowych, </w:t>
      </w:r>
      <w:r w:rsidRPr="00663415">
        <w:rPr>
          <w:b/>
          <w:szCs w:val="19"/>
        </w:rPr>
        <w:t>dane BAEL nie mogą być porównywane z poprzednimi okresami</w:t>
      </w:r>
      <w:r>
        <w:rPr>
          <w:szCs w:val="19"/>
        </w:rPr>
        <w:t xml:space="preserve">, </w:t>
      </w:r>
      <w:r w:rsidRPr="00DB1F35">
        <w:rPr>
          <w:rFonts w:cs="Fira Sans SemiBold"/>
          <w:bCs/>
          <w:szCs w:val="19"/>
        </w:rPr>
        <w:t>z wyjątkiem przeliczonych danych historycznych dla lat 2010–2020, opracowanych z zastosowaniem zmienionych od 2021 r. definicji wyznaczania głównych kategorii osób na rynku pracy, tj. pracujących, bezrobotnych i</w:t>
      </w:r>
      <w:r w:rsidR="00E762B7">
        <w:rPr>
          <w:rFonts w:cs="Fira Sans SemiBold"/>
          <w:bCs/>
          <w:szCs w:val="19"/>
        </w:rPr>
        <w:t> </w:t>
      </w:r>
      <w:r w:rsidRPr="00DB1F35">
        <w:rPr>
          <w:rFonts w:cs="Fira Sans SemiBold"/>
          <w:bCs/>
          <w:szCs w:val="19"/>
        </w:rPr>
        <w:t>biernych zawodowo</w:t>
      </w:r>
      <w:r>
        <w:rPr>
          <w:rFonts w:cs="Fira Sans SemiBold"/>
          <w:bCs/>
          <w:szCs w:val="19"/>
        </w:rPr>
        <w:t>.</w:t>
      </w:r>
    </w:p>
    <w:p w14:paraId="2706CB3C" w14:textId="77777777" w:rsidR="007B388D" w:rsidRPr="00A16CB0" w:rsidRDefault="009B3277" w:rsidP="00A92CFD">
      <w:pPr>
        <w:spacing w:line="288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AAF8ADF" w14:textId="77777777" w:rsidR="00C02E1F" w:rsidRDefault="00C02E1F" w:rsidP="00A92CFD">
      <w:pPr>
        <w:spacing w:line="288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</w:p>
    <w:p w14:paraId="4B6F7131" w14:textId="77777777" w:rsidR="00DB76D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</w:pPr>
      <w:r>
        <w:rPr>
          <w:rFonts w:ascii="Fira Sans" w:hAnsi="Fira Sans"/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 xml:space="preserve">Agnieszka </w:t>
            </w:r>
            <w:proofErr w:type="spellStart"/>
            <w:r w:rsidRPr="0071799F">
              <w:rPr>
                <w:b/>
                <w:sz w:val="20"/>
              </w:rPr>
              <w:t>Wobolewicz</w:t>
            </w:r>
            <w:proofErr w:type="spellEnd"/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21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6E31CE7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4F3D93D" wp14:editId="439562F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5D41E25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211FA5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4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77777777"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211FA5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5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211FA5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7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7B5797" w:rsidRDefault="00E00535" w:rsidP="00E00535">
            <w:pPr>
              <w:spacing w:before="360"/>
              <w:rPr>
                <w:b/>
              </w:rPr>
            </w:pPr>
            <w:r w:rsidRPr="007B5797">
              <w:rPr>
                <w:b/>
              </w:rPr>
              <w:t>Powiązane opracowania</w:t>
            </w:r>
          </w:p>
          <w:p w14:paraId="0659A0DB" w14:textId="3D0DFBAB" w:rsidR="00E00535" w:rsidRPr="00CD242D" w:rsidRDefault="00211FA5" w:rsidP="00E00535">
            <w:pPr>
              <w:rPr>
                <w:color w:val="001D77"/>
                <w:szCs w:val="19"/>
              </w:rPr>
            </w:pPr>
            <w:hyperlink r:id="rId28" w:tooltip="Link do opracowania Biuletyn statystyczny Województwa warmińsko-mazurskiego - 4 kwartał 2022 roku." w:history="1">
              <w:r w:rsidR="00E00535" w:rsidRPr="00CD242D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4 kwartał 2022 r.</w:t>
              </w:r>
            </w:hyperlink>
          </w:p>
          <w:p w14:paraId="377C9A8C" w14:textId="77777777" w:rsidR="00E00535" w:rsidRPr="00CD242D" w:rsidRDefault="00E00535" w:rsidP="00E00535">
            <w:pPr>
              <w:rPr>
                <w:color w:val="001D77"/>
                <w:szCs w:val="24"/>
              </w:rPr>
            </w:pPr>
          </w:p>
          <w:p w14:paraId="4241AE0C" w14:textId="77777777" w:rsidR="00E00535" w:rsidRPr="007B5797" w:rsidRDefault="00E00535" w:rsidP="00E00535">
            <w:pPr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9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211FA5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0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2224C383" w14:textId="77777777" w:rsidR="00E00535" w:rsidRPr="00CD242D" w:rsidRDefault="00E00535" w:rsidP="00E00535"/>
          <w:p w14:paraId="776D4071" w14:textId="77777777" w:rsidR="00E00535" w:rsidRPr="007B5797" w:rsidRDefault="00E00535" w:rsidP="00E00535">
            <w:pPr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211FA5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211FA5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211FA5" w:rsidP="00E00535">
            <w:pPr>
              <w:rPr>
                <w:color w:val="001D77"/>
              </w:rPr>
            </w:pPr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211FA5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211FA5" w:rsidP="00E00535"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211FA5" w:rsidP="00E00535">
            <w:pPr>
              <w:rPr>
                <w:color w:val="001D77"/>
              </w:rPr>
            </w:pPr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211FA5" w:rsidP="00E00535">
            <w:pPr>
              <w:rPr>
                <w:color w:val="001D77"/>
              </w:rPr>
            </w:pPr>
            <w:hyperlink r:id="rId37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211FA5" w:rsidP="00E00535">
            <w:hyperlink r:id="rId38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9"/>
      <w:footerReference w:type="default" r:id="rId40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0103" w14:textId="77777777" w:rsidR="00802B67" w:rsidRDefault="00802B67" w:rsidP="000662E2">
      <w:pPr>
        <w:spacing w:after="0" w:line="240" w:lineRule="auto"/>
      </w:pPr>
      <w:r>
        <w:separator/>
      </w:r>
    </w:p>
  </w:endnote>
  <w:endnote w:type="continuationSeparator" w:id="0">
    <w:p w14:paraId="4CDF98A7" w14:textId="77777777" w:rsidR="00802B67" w:rsidRDefault="00802B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323FCFA1-2F1B-4EBB-962E-509D6380466A}"/>
    <w:embedBold r:id="rId2" w:fontKey="{6305ED2F-B992-4032-8483-8FF3A3FD910C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944478E1-B3E6-4A9F-A7B4-0FB74FAFA965}"/>
    <w:embedBold r:id="rId4" w:fontKey="{9E1C06A2-51E6-412D-B09F-AAECFF51D566}"/>
    <w:embedItalic r:id="rId5" w:fontKey="{0779EA8B-DF4E-491F-B840-555DDF2B7254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08A70138-102C-4EC5-AEB2-FD26C32C8CAA}"/>
    <w:embedBold r:id="rId7" w:fontKey="{FECE2EA7-E120-48F4-8809-15C7B0713FFC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8" w:fontKey="{2579F450-4081-48D0-96D3-36A1B64A6790}"/>
    <w:embedItalic r:id="rId9" w:fontKey="{08035C74-905B-4290-A5BA-22208D14BC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E62B9D8-0D3C-4B2B-8761-45BE702844B3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1" w:fontKey="{7C364EE3-AAFE-4367-9E6E-539376D62C39}"/>
    <w:embedBold r:id="rId12" w:fontKey="{9FD132FA-97A5-4161-979C-A1079B477B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882DFDC6-3EFF-41F9-983A-884FCAD8C180}"/>
    <w:embedBold r:id="rId14" w:fontKey="{BF7749E4-3BA3-4F5D-99A2-C07BCC933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98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98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3398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F8A66" w14:textId="77777777" w:rsidR="00802B67" w:rsidRDefault="00802B67" w:rsidP="000662E2">
      <w:pPr>
        <w:spacing w:after="0" w:line="240" w:lineRule="auto"/>
      </w:pPr>
      <w:r>
        <w:separator/>
      </w:r>
    </w:p>
  </w:footnote>
  <w:footnote w:type="continuationSeparator" w:id="0">
    <w:p w14:paraId="727DD3C2" w14:textId="77777777" w:rsidR="00802B67" w:rsidRDefault="00802B67" w:rsidP="000662E2">
      <w:pPr>
        <w:spacing w:after="0" w:line="240" w:lineRule="auto"/>
      </w:pPr>
      <w:r>
        <w:continuationSeparator/>
      </w:r>
    </w:p>
  </w:footnote>
  <w:footnote w:id="1">
    <w:p w14:paraId="5D1AFD14" w14:textId="465D4A0D" w:rsidR="006D4C30" w:rsidRPr="00FB289F" w:rsidRDefault="006D4C30" w:rsidP="00FB289F">
      <w:pPr>
        <w:pStyle w:val="Przypis"/>
      </w:pPr>
      <w:r w:rsidRPr="00FB289F">
        <w:rPr>
          <w:rStyle w:val="Odwoanieprzypisudolnego"/>
        </w:rPr>
        <w:footnoteRef/>
      </w:r>
      <w:r w:rsidRPr="00FB289F">
        <w:t xml:space="preserve"> Wstępne wyniki Badania Aktywności Ekonomicznej Ludności.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F1DC5" w14:textId="763DA4EF" w:rsidR="00D835BB" w:rsidRDefault="00D835BB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6C2D46AF" wp14:editId="35ED5D76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CB3EA2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4E223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1.6pt;height:124.3pt;visibility:visible;mso-wrap-style:square" o:bullet="t">
        <v:imagedata r:id="rId1" o:title=""/>
      </v:shape>
    </w:pict>
  </w:numPicBullet>
  <w:numPicBullet w:numPicBulletId="1">
    <w:pict>
      <v:shape id="_x0000_i1030" type="#_x0000_t75" style="width:124.3pt;height:124.3pt;visibility:visible;mso-wrap-style:square" o:bullet="t">
        <v:imagedata r:id="rId2" o:title=""/>
      </v:shape>
    </w:pict>
  </w:numPicBullet>
  <w:numPicBullet w:numPicBulletId="2">
    <w:pict>
      <v:shape w14:anchorId="4CF909BB" id="_x0000_i1031" type="#_x0000_t75" style="width:27.85pt;height:27.1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B7D"/>
    <w:rsid w:val="001D1DB4"/>
    <w:rsid w:val="001D7DFA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6623"/>
    <w:rsid w:val="0020676B"/>
    <w:rsid w:val="00210AE1"/>
    <w:rsid w:val="00210F16"/>
    <w:rsid w:val="0021141D"/>
    <w:rsid w:val="0021185A"/>
    <w:rsid w:val="0021197D"/>
    <w:rsid w:val="00211FA5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51D3"/>
    <w:rsid w:val="002355E1"/>
    <w:rsid w:val="00235883"/>
    <w:rsid w:val="00235D71"/>
    <w:rsid w:val="0023675B"/>
    <w:rsid w:val="00236B3D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15B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68B2"/>
    <w:rsid w:val="00337AB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BE0"/>
    <w:rsid w:val="003548E0"/>
    <w:rsid w:val="00355A7F"/>
    <w:rsid w:val="00355E30"/>
    <w:rsid w:val="003564D0"/>
    <w:rsid w:val="0035714B"/>
    <w:rsid w:val="00357611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A2A"/>
    <w:rsid w:val="00372F1D"/>
    <w:rsid w:val="00373882"/>
    <w:rsid w:val="0037440D"/>
    <w:rsid w:val="003746E1"/>
    <w:rsid w:val="00374E73"/>
    <w:rsid w:val="00374E94"/>
    <w:rsid w:val="00375019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3569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35BC"/>
    <w:rsid w:val="00463CD6"/>
    <w:rsid w:val="00463E39"/>
    <w:rsid w:val="00464F19"/>
    <w:rsid w:val="004657FC"/>
    <w:rsid w:val="0046680C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48E5"/>
    <w:rsid w:val="00595FE1"/>
    <w:rsid w:val="005A059C"/>
    <w:rsid w:val="005A0A94"/>
    <w:rsid w:val="005A0D26"/>
    <w:rsid w:val="005A0FE1"/>
    <w:rsid w:val="005A1FFF"/>
    <w:rsid w:val="005A2495"/>
    <w:rsid w:val="005A409E"/>
    <w:rsid w:val="005A4285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6001"/>
    <w:rsid w:val="005B6CCC"/>
    <w:rsid w:val="005C0211"/>
    <w:rsid w:val="005C0BD2"/>
    <w:rsid w:val="005C1763"/>
    <w:rsid w:val="005C17E9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6486"/>
    <w:rsid w:val="005F0789"/>
    <w:rsid w:val="005F0C06"/>
    <w:rsid w:val="005F0FBF"/>
    <w:rsid w:val="005F16A8"/>
    <w:rsid w:val="005F2A2F"/>
    <w:rsid w:val="005F4303"/>
    <w:rsid w:val="005F51C5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3219"/>
    <w:rsid w:val="0069462E"/>
    <w:rsid w:val="00694AF0"/>
    <w:rsid w:val="00695C8F"/>
    <w:rsid w:val="00695FD2"/>
    <w:rsid w:val="00697691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3CF0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3768"/>
    <w:rsid w:val="007B388D"/>
    <w:rsid w:val="007B3CC1"/>
    <w:rsid w:val="007B4C42"/>
    <w:rsid w:val="007B5797"/>
    <w:rsid w:val="007B718E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841"/>
    <w:rsid w:val="008A5BA4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392"/>
    <w:rsid w:val="008D2931"/>
    <w:rsid w:val="008D2998"/>
    <w:rsid w:val="008D393C"/>
    <w:rsid w:val="008D64AA"/>
    <w:rsid w:val="008E0508"/>
    <w:rsid w:val="008E1C22"/>
    <w:rsid w:val="008E28E1"/>
    <w:rsid w:val="008E2E54"/>
    <w:rsid w:val="008E3387"/>
    <w:rsid w:val="008E3635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CE8"/>
    <w:rsid w:val="00956B9C"/>
    <w:rsid w:val="00956CE4"/>
    <w:rsid w:val="009624E6"/>
    <w:rsid w:val="00963459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4C3E"/>
    <w:rsid w:val="009B555C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3C"/>
    <w:rsid w:val="00A403ED"/>
    <w:rsid w:val="00A42E57"/>
    <w:rsid w:val="00A44F46"/>
    <w:rsid w:val="00A450D4"/>
    <w:rsid w:val="00A4769D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A0F46"/>
    <w:rsid w:val="00AA1FC3"/>
    <w:rsid w:val="00AA2E99"/>
    <w:rsid w:val="00AA473F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2936"/>
    <w:rsid w:val="00AC3237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0F02"/>
    <w:rsid w:val="00B01905"/>
    <w:rsid w:val="00B01B55"/>
    <w:rsid w:val="00B0302E"/>
    <w:rsid w:val="00B03BC7"/>
    <w:rsid w:val="00B03FA9"/>
    <w:rsid w:val="00B04BDD"/>
    <w:rsid w:val="00B05DA4"/>
    <w:rsid w:val="00B062B7"/>
    <w:rsid w:val="00B07981"/>
    <w:rsid w:val="00B105B8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3AA4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48E4"/>
    <w:rsid w:val="00B84FC0"/>
    <w:rsid w:val="00B85BBA"/>
    <w:rsid w:val="00B85CC1"/>
    <w:rsid w:val="00B90568"/>
    <w:rsid w:val="00B906C3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7B11"/>
    <w:rsid w:val="00CB0ABB"/>
    <w:rsid w:val="00CB1F70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17D8"/>
    <w:rsid w:val="00CD19E6"/>
    <w:rsid w:val="00CD242D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CF0"/>
    <w:rsid w:val="00DF020E"/>
    <w:rsid w:val="00DF0B08"/>
    <w:rsid w:val="00DF3C66"/>
    <w:rsid w:val="00DF543A"/>
    <w:rsid w:val="00DF5643"/>
    <w:rsid w:val="00DF767B"/>
    <w:rsid w:val="00E00535"/>
    <w:rsid w:val="00E01436"/>
    <w:rsid w:val="00E01BFC"/>
    <w:rsid w:val="00E0279E"/>
    <w:rsid w:val="00E045BD"/>
    <w:rsid w:val="00E048EE"/>
    <w:rsid w:val="00E060F4"/>
    <w:rsid w:val="00E10D5D"/>
    <w:rsid w:val="00E117F2"/>
    <w:rsid w:val="00E132C6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499"/>
    <w:rsid w:val="00E8270C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8B9"/>
    <w:rsid w:val="00EC3928"/>
    <w:rsid w:val="00EC3E1F"/>
    <w:rsid w:val="00EC55D0"/>
    <w:rsid w:val="00EC735A"/>
    <w:rsid w:val="00EC739C"/>
    <w:rsid w:val="00EC779E"/>
    <w:rsid w:val="00ED07DE"/>
    <w:rsid w:val="00ED1F25"/>
    <w:rsid w:val="00ED37DC"/>
    <w:rsid w:val="00ED442B"/>
    <w:rsid w:val="00ED55C0"/>
    <w:rsid w:val="00ED593A"/>
    <w:rsid w:val="00ED5F94"/>
    <w:rsid w:val="00ED682B"/>
    <w:rsid w:val="00ED6D63"/>
    <w:rsid w:val="00ED6DEB"/>
    <w:rsid w:val="00EE0316"/>
    <w:rsid w:val="00EE0D8B"/>
    <w:rsid w:val="00EE2C77"/>
    <w:rsid w:val="00EE37A0"/>
    <w:rsid w:val="00EE41D5"/>
    <w:rsid w:val="00EE4568"/>
    <w:rsid w:val="00EE527E"/>
    <w:rsid w:val="00EE5430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4880"/>
    <w:rsid w:val="00F15837"/>
    <w:rsid w:val="00F21A3C"/>
    <w:rsid w:val="00F23528"/>
    <w:rsid w:val="00F237EF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600D1"/>
    <w:rsid w:val="00F60F3E"/>
    <w:rsid w:val="00F61369"/>
    <w:rsid w:val="00F63DC2"/>
    <w:rsid w:val="00F649A3"/>
    <w:rsid w:val="00F653C2"/>
    <w:rsid w:val="00F65FEE"/>
    <w:rsid w:val="00F6632E"/>
    <w:rsid w:val="00F66C68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289F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D523C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523CA"/>
    <w:rPr>
      <w:rFonts w:ascii="Fira Sans SemiBold" w:hAnsi="Fira Sans SemiBold"/>
      <w:color w:val="66AFDE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J.Balcerzak@stat.gov.pl" TargetMode="External"/><Relationship Id="rId34" Type="http://schemas.openxmlformats.org/officeDocument/2006/relationships/hyperlink" Target="https://stat.gov.pl/metainformacje/slownik-pojec/pojecia-stosowane-w-statystyce-publicznej/4560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footer" Target="footer2.xml"/><Relationship Id="rId29" Type="http://schemas.openxmlformats.org/officeDocument/2006/relationships/hyperlink" Target="http://swaid.stat.gov.pl/SitePagesDBW/RynekPracy.asp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://olsztyn.stat.gov.pl/" TargetMode="External"/><Relationship Id="rId32" Type="http://schemas.openxmlformats.org/officeDocument/2006/relationships/hyperlink" Target="https://stat.gov.pl/metainformacje/slownik-pojec/pojecia-stosowane-w-statystyce-publicznej/4565,pojecie.html" TargetMode="External"/><Relationship Id="rId37" Type="http://schemas.openxmlformats.org/officeDocument/2006/relationships/hyperlink" Target="https://stat.gov.pl/metainformacje/slownik-pojec/pojecia-stosowane-w-statystyce-publicznej/4575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1.png"/><Relationship Id="rId28" Type="http://schemas.openxmlformats.org/officeDocument/2006/relationships/hyperlink" Target="https://olsztyn.stat.gov.pl/opracowania-biezace/komunikaty-i-biuletyny/inne-opracowania/biuletyn-statystyczny-wojewodztwa-warminsko-mazurskiego-4-kwartal-2022-r-,4,49.html" TargetMode="External"/><Relationship Id="rId36" Type="http://schemas.openxmlformats.org/officeDocument/2006/relationships/hyperlink" Target="https://stat.gov.pl/metainformacje/slownik-pojec/pojecia-stosowane-w-statystyce-publicznej/4573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45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rzadStatystycznyOlsztyn" TargetMode="External"/><Relationship Id="rId30" Type="http://schemas.openxmlformats.org/officeDocument/2006/relationships/hyperlink" Target="https://strateg.stat.gov.pl/" TargetMode="External"/><Relationship Id="rId35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stat.gov.pl/metainformacje/slownik-pojec/pojecia-stosowane-w-statystyce-publicznej/4563,pojecie.html" TargetMode="External"/><Relationship Id="rId38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F8C741-C9DA-474E-A15C-5D4D45FF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7</Pages>
  <Words>2013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4 kwartale 2022 r.</vt:lpstr>
    </vt:vector>
  </TitlesOfParts>
  <Company/>
  <LinksUpToDate>false</LinksUpToDate>
  <CharactersWithSpaces>14068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4 kwartale 2022 r.</dc:title>
  <dc:subject/>
  <dc:creator>Zawistowska Beata</dc:creator>
  <cp:keywords/>
  <dc:description/>
  <cp:lastModifiedBy>Stankiewicz Magda</cp:lastModifiedBy>
  <cp:revision>96</cp:revision>
  <cp:lastPrinted>2023-03-08T06:47:00Z</cp:lastPrinted>
  <dcterms:created xsi:type="dcterms:W3CDTF">2022-09-05T08:38:00Z</dcterms:created>
  <dcterms:modified xsi:type="dcterms:W3CDTF">2023-03-28T11:06:00Z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