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officeDocument/2006/relationships/custom-properties" Target="/docProps/custom.xml" Id="R8e03bb0beaee484e" 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Pr="00703F86" w:rsidR="00393761" w:rsidP="00D5246F" w:rsidRDefault="002E0D30" w14:paraId="1320D829" w14:textId="1946D99D">
      <w:pPr>
        <w:pStyle w:val="Tytuinfomacjisygnalnej"/>
      </w:pPr>
      <w:bookmarkStart w:name="_Hlk207786392" w:id="0"/>
      <w:r w:rsidRPr="00703F86">
        <w:rPr>
          <w:noProof/>
          <w:color w:val="001D77"/>
          <w:highlight w:val="yellow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editId="54672A53" wp14:anchorId="26E37A80">
                <wp:simplePos x="0" y="0"/>
                <wp:positionH relativeFrom="margin">
                  <wp:posOffset>-32385</wp:posOffset>
                </wp:positionH>
                <wp:positionV relativeFrom="paragraph">
                  <wp:posOffset>980440</wp:posOffset>
                </wp:positionV>
                <wp:extent cx="2658110" cy="1706245"/>
                <wp:effectExtent l="0" t="0" r="8890" b="8255"/>
                <wp:wrapSquare wrapText="bothSides"/>
                <wp:docPr id="6" name="Pole tekstowe 2" descr="28,4 mln&#10;Przewidywana liczba ludności Polski w 2060 r. przy założeniu niskiej dzietności na poziomie z 2024 r. (TFR 1,10) – niższa o 2,5 mln w porównaniu do oficjalnego scenariusza prognozy ludności z 2023 r.¹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170624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B71EF5" w:rsidR="00B56E46" w:rsidP="00D72AEF" w:rsidRDefault="00B56E46" w14:paraId="4D4719DD" w14:textId="77777777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bookmarkStart w:name="_Hlk210907910" w:id="1"/>
                            <w:bookmarkStart w:name="_Hlk210907911" w:id="2"/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28,4 mln</w:t>
                            </w:r>
                          </w:p>
                          <w:p w:rsidRPr="006D66A2" w:rsidR="00B56E46" w:rsidP="00F049AB" w:rsidRDefault="00B56E46" w14:paraId="3BB8155E" w14:textId="1F5B76C7">
                            <w:pPr>
                              <w:pStyle w:val="Opiswskanika"/>
                              <w:rPr>
                                <w:color w:val="auto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19"/>
                                <w:szCs w:val="19"/>
                              </w:rPr>
                              <w:t xml:space="preserve">Przewidywana liczba ludności Polski </w:t>
                            </w:r>
                            <w:r>
                              <w:rPr>
                                <w:noProof/>
                                <w:sz w:val="19"/>
                                <w:szCs w:val="19"/>
                              </w:rPr>
                              <w:br/>
                              <w:t xml:space="preserve">w 2060 r. przy założeniu niskiej dzietności na poziomie z 2024 r. (TFR 1,10) – niższa </w:t>
                            </w:r>
                            <w:r>
                              <w:rPr>
                                <w:noProof/>
                                <w:sz w:val="19"/>
                                <w:szCs w:val="19"/>
                              </w:rPr>
                              <w:br/>
                              <w:t>o 2,5 mln w porównaniu do oficjalnego scenariusza prognozy ludności z 2023 r.</w:t>
                            </w:r>
                            <w:bookmarkEnd w:id="1"/>
                            <w:bookmarkEnd w:id="2"/>
                            <w:r w:rsidRPr="002217CC">
                              <w:rPr>
                                <w:noProof/>
                                <w:sz w:val="19"/>
                                <w:szCs w:val="19"/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ole tekstowe 2" style="position:absolute;margin-left:-2.55pt;margin-top:77.2pt;width:209.3pt;height:134.3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lt="28,4 mln&#10;Przewidywana liczba ludności Polski w 2060 r. przy założeniu niskiej dzietności na poziomie z 2024 r. (TFR 1,10) – niższa o 2,5 mln w porównaniu do oficjalnego scenariusza prognozy ludności z 2023 r.¹" o:spid="_x0000_s1026" fillcolor="#001d77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" arcsize="10923f" w14:anchorId="26E37A80">
                <v:stroke joinstyle="miter"/>
                <v:textbox>
                  <w:txbxContent>
                    <w:p w:rsidRPr="00B71EF5" w:rsidR="00B56E46" w:rsidP="00D72AEF" w:rsidRDefault="00B56E46" w14:paraId="4D4719DD" w14:textId="77777777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bookmarkStart w:name="_Hlk210907910" w:id="3"/>
                      <w:bookmarkStart w:name="_Hlk210907911" w:id="4"/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28,4 mln</w:t>
                      </w:r>
                    </w:p>
                    <w:p w:rsidRPr="006D66A2" w:rsidR="00B56E46" w:rsidP="00F049AB" w:rsidRDefault="00B56E46" w14:paraId="3BB8155E" w14:textId="1F5B76C7">
                      <w:pPr>
                        <w:pStyle w:val="Opiswskanika"/>
                        <w:rPr>
                          <w:color w:val="auto"/>
                          <w:sz w:val="18"/>
                          <w:szCs w:val="20"/>
                        </w:rPr>
                      </w:pPr>
                      <w:r>
                        <w:rPr>
                          <w:noProof/>
                          <w:sz w:val="19"/>
                          <w:szCs w:val="19"/>
                        </w:rPr>
                        <w:t xml:space="preserve">Przewidywana liczba ludności Polski </w:t>
                      </w:r>
                      <w:r>
                        <w:rPr>
                          <w:noProof/>
                          <w:sz w:val="19"/>
                          <w:szCs w:val="19"/>
                        </w:rPr>
                        <w:br/>
                        <w:t xml:space="preserve">w 2060 r. przy założeniu niskiej dzietności na poziomie z 2024 r. (TFR 1,10) – niższa </w:t>
                      </w:r>
                      <w:r>
                        <w:rPr>
                          <w:noProof/>
                          <w:sz w:val="19"/>
                          <w:szCs w:val="19"/>
                        </w:rPr>
                        <w:br/>
                        <w:t>o 2,5 mln w porównaniu do oficjalnego scenariusza prognozy ludności z 2023 r.</w:t>
                      </w:r>
                      <w:bookmarkEnd w:id="3"/>
                      <w:bookmarkEnd w:id="4"/>
                      <w:r w:rsidRPr="002217CC">
                        <w:rPr>
                          <w:noProof/>
                          <w:sz w:val="19"/>
                          <w:szCs w:val="19"/>
                          <w:vertAlign w:val="superscript"/>
                        </w:rPr>
                        <w:t>1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bookmarkStart w:name="_Hlk210903068" w:id="5"/>
      <w:r w:rsidRPr="00703F86" w:rsidR="007F6A55">
        <w:t>Symulacja liczby</w:t>
      </w:r>
      <w:r w:rsidRPr="00703F86" w:rsidR="0046406F">
        <w:t xml:space="preserve"> ludności do 2060 roku</w:t>
      </w:r>
      <w:r w:rsidRPr="00703F86" w:rsidR="003B4AF6">
        <w:t xml:space="preserve"> </w:t>
      </w:r>
      <w:r w:rsidRPr="00703F86" w:rsidR="0046406F">
        <w:t>(opracowanie eksperymentalne)</w:t>
      </w:r>
      <w:bookmarkEnd w:id="0"/>
      <w:bookmarkEnd w:id="5"/>
      <w:r w:rsidRPr="00703F86" w:rsidR="00364AF9">
        <w:rPr>
          <w:sz w:val="32"/>
        </w:rPr>
        <w:tab/>
      </w:r>
    </w:p>
    <w:p w:rsidRPr="00703F86" w:rsidR="00B77BD1" w:rsidP="00D5246F" w:rsidRDefault="00B77BD1" w14:paraId="6E115EE7" w14:textId="78F4C67A">
      <w:pPr>
        <w:pStyle w:val="Lead"/>
        <w:rPr>
          <w:noProof w:val="0"/>
        </w:rPr>
      </w:pPr>
      <w:r w:rsidRPr="00703F86">
        <w:rPr>
          <w:noProof w:val="0"/>
        </w:rPr>
        <w:t xml:space="preserve">W ostatnich latach dzietność w Polsce była wyraźnie niższa niż zakładana </w:t>
      </w:r>
      <w:r w:rsidR="00B56E46">
        <w:rPr>
          <w:noProof w:val="0"/>
        </w:rPr>
        <w:br/>
      </w:r>
      <w:r w:rsidRPr="00703F86">
        <w:rPr>
          <w:noProof w:val="0"/>
        </w:rPr>
        <w:t>w</w:t>
      </w:r>
      <w:r w:rsidR="00F51879">
        <w:rPr>
          <w:noProof w:val="0"/>
        </w:rPr>
        <w:t xml:space="preserve"> obowiązującej</w:t>
      </w:r>
      <w:r w:rsidRPr="00703F86">
        <w:rPr>
          <w:noProof w:val="0"/>
        </w:rPr>
        <w:t xml:space="preserve"> prognozie </w:t>
      </w:r>
      <w:r w:rsidR="00D145CB">
        <w:rPr>
          <w:noProof w:val="0"/>
        </w:rPr>
        <w:t xml:space="preserve">ludności </w:t>
      </w:r>
      <w:r w:rsidR="00B56E46">
        <w:rPr>
          <w:noProof w:val="0"/>
        </w:rPr>
        <w:br/>
      </w:r>
      <w:r w:rsidRPr="00703F86">
        <w:rPr>
          <w:noProof w:val="0"/>
        </w:rPr>
        <w:t>z 2023 r.</w:t>
      </w:r>
      <w:r w:rsidRPr="00703F86" w:rsidR="0028203D">
        <w:rPr>
          <w:rStyle w:val="Odwoanieprzypisudolnego"/>
          <w:noProof w:val="0"/>
        </w:rPr>
        <w:footnoteReference w:id="1"/>
      </w:r>
      <w:r w:rsidRPr="00703F86">
        <w:rPr>
          <w:noProof w:val="0"/>
        </w:rPr>
        <w:t xml:space="preserve"> </w:t>
      </w:r>
      <w:r w:rsidRPr="00703F86" w:rsidR="001B6FC5">
        <w:rPr>
          <w:noProof w:val="0"/>
        </w:rPr>
        <w:t>T</w:t>
      </w:r>
      <w:r w:rsidRPr="00703F86">
        <w:rPr>
          <w:noProof w:val="0"/>
        </w:rPr>
        <w:t>rwanie życia</w:t>
      </w:r>
      <w:r w:rsidRPr="00703F86" w:rsidR="002165AA">
        <w:rPr>
          <w:noProof w:val="0"/>
        </w:rPr>
        <w:t xml:space="preserve"> </w:t>
      </w:r>
      <w:r w:rsidRPr="00703F86" w:rsidR="001B6FC5">
        <w:rPr>
          <w:noProof w:val="0"/>
        </w:rPr>
        <w:t>natomiast</w:t>
      </w:r>
      <w:r w:rsidRPr="00703F86" w:rsidR="003B4AF6">
        <w:rPr>
          <w:noProof w:val="0"/>
        </w:rPr>
        <w:t xml:space="preserve"> </w:t>
      </w:r>
      <w:r w:rsidR="00B56E46">
        <w:rPr>
          <w:noProof w:val="0"/>
        </w:rPr>
        <w:br/>
      </w:r>
      <w:r w:rsidRPr="00703F86" w:rsidR="003B4AF6">
        <w:rPr>
          <w:noProof w:val="0"/>
        </w:rPr>
        <w:t>przewyższyło</w:t>
      </w:r>
      <w:r w:rsidRPr="00703F86">
        <w:rPr>
          <w:noProof w:val="0"/>
        </w:rPr>
        <w:t xml:space="preserve"> </w:t>
      </w:r>
      <w:r w:rsidRPr="00703F86" w:rsidR="006D66A2">
        <w:rPr>
          <w:noProof w:val="0"/>
        </w:rPr>
        <w:t xml:space="preserve">wskaźniki </w:t>
      </w:r>
      <w:r w:rsidRPr="00703F86">
        <w:rPr>
          <w:noProof w:val="0"/>
        </w:rPr>
        <w:t xml:space="preserve">założone </w:t>
      </w:r>
      <w:r w:rsidR="00B56E46">
        <w:rPr>
          <w:noProof w:val="0"/>
        </w:rPr>
        <w:br/>
      </w:r>
      <w:r w:rsidRPr="00703F86">
        <w:rPr>
          <w:noProof w:val="0"/>
        </w:rPr>
        <w:t>w głównym</w:t>
      </w:r>
      <w:r w:rsidRPr="00703F86" w:rsidR="002165AA">
        <w:rPr>
          <w:noProof w:val="0"/>
        </w:rPr>
        <w:t xml:space="preserve"> </w:t>
      </w:r>
      <w:r w:rsidRPr="00703F86">
        <w:rPr>
          <w:noProof w:val="0"/>
        </w:rPr>
        <w:t xml:space="preserve">scenariuszu prognozy. </w:t>
      </w:r>
      <w:r w:rsidR="00B56E46">
        <w:rPr>
          <w:noProof w:val="0"/>
        </w:rPr>
        <w:br/>
      </w:r>
      <w:r w:rsidRPr="00703F86">
        <w:rPr>
          <w:noProof w:val="0"/>
        </w:rPr>
        <w:t>Mając na uwadze</w:t>
      </w:r>
      <w:r w:rsidRPr="00703F86" w:rsidR="006D66A2">
        <w:rPr>
          <w:noProof w:val="0"/>
        </w:rPr>
        <w:t xml:space="preserve"> zachodzące zmiany</w:t>
      </w:r>
      <w:r w:rsidRPr="00703F86" w:rsidR="009020A3">
        <w:rPr>
          <w:noProof w:val="0"/>
        </w:rPr>
        <w:t>,</w:t>
      </w:r>
      <w:r w:rsidRPr="00703F86">
        <w:rPr>
          <w:noProof w:val="0"/>
        </w:rPr>
        <w:t xml:space="preserve"> Główny Urząd Statystyczny opracował </w:t>
      </w:r>
      <w:r w:rsidR="00B56E46">
        <w:rPr>
          <w:noProof w:val="0"/>
        </w:rPr>
        <w:br/>
      </w:r>
      <w:r w:rsidRPr="00703F86">
        <w:rPr>
          <w:noProof w:val="0"/>
        </w:rPr>
        <w:t>symulację liczby ludności do 2060 r.</w:t>
      </w:r>
      <w:r w:rsidR="00A27237">
        <w:rPr>
          <w:noProof w:val="0"/>
        </w:rPr>
        <w:t xml:space="preserve"> </w:t>
      </w:r>
      <w:r w:rsidR="00B56E46">
        <w:rPr>
          <w:noProof w:val="0"/>
        </w:rPr>
        <w:br/>
      </w:r>
      <w:r w:rsidR="00A27237">
        <w:rPr>
          <w:noProof w:val="0"/>
        </w:rPr>
        <w:t>z uwzględnieniem nowych uwarunkowań.</w:t>
      </w:r>
    </w:p>
    <w:p w:rsidRPr="00703F86" w:rsidR="007D69C0" w:rsidP="00D5246F" w:rsidRDefault="007D69C0" w14:paraId="2B72C519" w14:textId="77777777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:rsidRPr="00703F86" w:rsidR="004A1B79" w:rsidP="00D5246F" w:rsidRDefault="004A1B79" w14:paraId="6D000940" w14:textId="77777777">
      <w:pPr>
        <w:spacing w:line="360" w:lineRule="auto"/>
        <w:jc w:val="both"/>
      </w:pPr>
    </w:p>
    <w:p w:rsidRPr="00703F86" w:rsidR="00BF71CA" w:rsidP="00D5246F" w:rsidRDefault="00046717" w14:paraId="356FCCCB" w14:textId="71075F8A">
      <w:pPr>
        <w:spacing w:line="288" w:lineRule="auto"/>
        <w:rPr>
          <w:b/>
          <w:szCs w:val="19"/>
        </w:rPr>
      </w:pPr>
      <w:r w:rsidRPr="00703F86">
        <w:rPr>
          <w:szCs w:val="19"/>
        </w:rPr>
        <w:t>Obowiązująca „Prognoza ludności na lata 2023-2060” Głównego Urzędu Statystycznego</w:t>
      </w:r>
      <w:r w:rsidRPr="00703F86" w:rsidR="00BF71CA">
        <w:rPr>
          <w:szCs w:val="19"/>
        </w:rPr>
        <w:t xml:space="preserve">, </w:t>
      </w:r>
      <w:r w:rsidRPr="00703F86">
        <w:rPr>
          <w:szCs w:val="19"/>
        </w:rPr>
        <w:t>opublikowana 31.08.2023 roku</w:t>
      </w:r>
      <w:r w:rsidRPr="00703F86" w:rsidR="00BF71CA">
        <w:rPr>
          <w:szCs w:val="19"/>
        </w:rPr>
        <w:t>, u</w:t>
      </w:r>
      <w:r w:rsidRPr="00703F86">
        <w:rPr>
          <w:szCs w:val="19"/>
        </w:rPr>
        <w:t>względnia trzy scenariusze zmian liczby i struktury ludności</w:t>
      </w:r>
      <w:r w:rsidRPr="00703F86" w:rsidR="00F72179">
        <w:rPr>
          <w:szCs w:val="19"/>
        </w:rPr>
        <w:t xml:space="preserve"> </w:t>
      </w:r>
      <w:r w:rsidR="00B56E46">
        <w:rPr>
          <w:szCs w:val="19"/>
        </w:rPr>
        <w:br/>
      </w:r>
      <w:r w:rsidRPr="00703F86" w:rsidR="00F72179">
        <w:rPr>
          <w:szCs w:val="19"/>
        </w:rPr>
        <w:t>Polski</w:t>
      </w:r>
      <w:r w:rsidRPr="00703F86" w:rsidR="00BF71CA">
        <w:rPr>
          <w:szCs w:val="19"/>
        </w:rPr>
        <w:t xml:space="preserve"> niski, wysoki i </w:t>
      </w:r>
      <w:r w:rsidRPr="00703F86" w:rsidR="00BF71CA">
        <w:rPr>
          <w:b/>
          <w:szCs w:val="19"/>
        </w:rPr>
        <w:t>średni</w:t>
      </w:r>
      <w:r w:rsidRPr="00703F86" w:rsidR="00BF71CA">
        <w:rPr>
          <w:szCs w:val="19"/>
        </w:rPr>
        <w:t>, który</w:t>
      </w:r>
      <w:r w:rsidRPr="00703F86" w:rsidR="006D0921">
        <w:rPr>
          <w:szCs w:val="19"/>
        </w:rPr>
        <w:t xml:space="preserve"> po konsultacji z Rządową Radą Ludnościową został wskazany </w:t>
      </w:r>
      <w:r w:rsidRPr="00703F86" w:rsidR="00BF71CA">
        <w:rPr>
          <w:b/>
          <w:szCs w:val="19"/>
        </w:rPr>
        <w:t>jako oficjalny scenariusz prognozy</w:t>
      </w:r>
      <w:r w:rsidRPr="00703F86" w:rsidR="00BC1E72">
        <w:rPr>
          <w:b/>
          <w:szCs w:val="19"/>
        </w:rPr>
        <w:t xml:space="preserve"> </w:t>
      </w:r>
      <w:r w:rsidRPr="00703F86" w:rsidR="006D0921">
        <w:rPr>
          <w:szCs w:val="19"/>
        </w:rPr>
        <w:t>na potrzeby prowadzenia analiz.</w:t>
      </w:r>
    </w:p>
    <w:p w:rsidRPr="00703F86" w:rsidR="00FA7133" w:rsidP="00D5246F" w:rsidRDefault="00FA7133" w14:paraId="1D105AFE" w14:textId="17512608">
      <w:pPr>
        <w:spacing w:line="288" w:lineRule="auto"/>
        <w:rPr>
          <w:szCs w:val="19"/>
        </w:rPr>
      </w:pPr>
      <w:bookmarkStart w:name="_Hlk207281696" w:id="6"/>
      <w:r w:rsidRPr="00703F86">
        <w:rPr>
          <w:szCs w:val="19"/>
        </w:rPr>
        <w:t xml:space="preserve">W prezentowanej symulacji </w:t>
      </w:r>
      <w:r w:rsidR="00332438">
        <w:rPr>
          <w:szCs w:val="19"/>
        </w:rPr>
        <w:t>l</w:t>
      </w:r>
      <w:r w:rsidR="00E335E6">
        <w:rPr>
          <w:szCs w:val="19"/>
        </w:rPr>
        <w:t xml:space="preserve">iczby ludności </w:t>
      </w:r>
      <w:r w:rsidR="008131D6">
        <w:rPr>
          <w:szCs w:val="19"/>
        </w:rPr>
        <w:t>przygotowane zostały trzy</w:t>
      </w:r>
      <w:r w:rsidR="0066308D">
        <w:rPr>
          <w:szCs w:val="19"/>
        </w:rPr>
        <w:t xml:space="preserve"> eksperymentalne </w:t>
      </w:r>
      <w:r w:rsidRPr="00703F86">
        <w:rPr>
          <w:szCs w:val="19"/>
        </w:rPr>
        <w:t>scenariusze, które stanowią modyfikację scenariusza średniego (oficjalnego)</w:t>
      </w:r>
      <w:r w:rsidRPr="00703F86" w:rsidR="00731AA6">
        <w:rPr>
          <w:szCs w:val="19"/>
        </w:rPr>
        <w:t xml:space="preserve"> prognozy ludności</w:t>
      </w:r>
      <w:r w:rsidRPr="00703F86">
        <w:rPr>
          <w:szCs w:val="19"/>
        </w:rPr>
        <w:t xml:space="preserve">. </w:t>
      </w:r>
    </w:p>
    <w:p w:rsidRPr="00703F86" w:rsidR="00FA7133" w:rsidP="00D5246F" w:rsidRDefault="00FA7133" w14:paraId="177F948C" w14:textId="6D82C948">
      <w:pPr>
        <w:spacing w:line="288" w:lineRule="auto"/>
        <w:rPr>
          <w:szCs w:val="19"/>
        </w:rPr>
      </w:pPr>
      <w:r w:rsidRPr="00703F86">
        <w:rPr>
          <w:szCs w:val="19"/>
        </w:rPr>
        <w:t xml:space="preserve">Scenariusz pierwszy i drugi </w:t>
      </w:r>
      <w:r w:rsidRPr="00703F86" w:rsidR="00731AA6">
        <w:rPr>
          <w:szCs w:val="19"/>
        </w:rPr>
        <w:t xml:space="preserve">symulacji </w:t>
      </w:r>
      <w:r w:rsidR="00D145CB">
        <w:rPr>
          <w:szCs w:val="19"/>
        </w:rPr>
        <w:t xml:space="preserve">liczby ludności </w:t>
      </w:r>
      <w:r w:rsidRPr="00703F86">
        <w:rPr>
          <w:szCs w:val="19"/>
        </w:rPr>
        <w:t xml:space="preserve">różnią się od oficjalnego </w:t>
      </w:r>
      <w:r w:rsidR="00E335E6">
        <w:rPr>
          <w:szCs w:val="19"/>
        </w:rPr>
        <w:t xml:space="preserve">scenariusza prognozy </w:t>
      </w:r>
      <w:r w:rsidRPr="00703F86">
        <w:rPr>
          <w:szCs w:val="19"/>
        </w:rPr>
        <w:t>tylko założeniami w stosunku do jednego komponentu demograficznego (odpowiednio</w:t>
      </w:r>
      <w:r w:rsidR="00E335E6">
        <w:rPr>
          <w:szCs w:val="19"/>
        </w:rPr>
        <w:t>:</w:t>
      </w:r>
      <w:r w:rsidRPr="00703F86">
        <w:rPr>
          <w:szCs w:val="19"/>
        </w:rPr>
        <w:t xml:space="preserve"> dzietności lub umieralności). W scenariuszu</w:t>
      </w:r>
      <w:r w:rsidR="00904D6E">
        <w:rPr>
          <w:szCs w:val="19"/>
        </w:rPr>
        <w:t xml:space="preserve"> </w:t>
      </w:r>
      <w:r w:rsidRPr="00703F86">
        <w:rPr>
          <w:szCs w:val="19"/>
        </w:rPr>
        <w:t xml:space="preserve">trzecim </w:t>
      </w:r>
      <w:r w:rsidR="00D145CB">
        <w:rPr>
          <w:szCs w:val="19"/>
        </w:rPr>
        <w:t>symulacji</w:t>
      </w:r>
      <w:r w:rsidRPr="00703F86" w:rsidR="00D145CB">
        <w:rPr>
          <w:szCs w:val="19"/>
        </w:rPr>
        <w:t xml:space="preserve"> </w:t>
      </w:r>
      <w:r w:rsidRPr="00703F86">
        <w:rPr>
          <w:szCs w:val="19"/>
        </w:rPr>
        <w:t xml:space="preserve">oba te komponenty zostały zmienione i jedynie </w:t>
      </w:r>
      <w:r w:rsidRPr="00703F86" w:rsidR="00731AA6">
        <w:rPr>
          <w:szCs w:val="19"/>
        </w:rPr>
        <w:t xml:space="preserve">założenia </w:t>
      </w:r>
      <w:r w:rsidRPr="00703F86" w:rsidR="00703F86">
        <w:rPr>
          <w:szCs w:val="19"/>
        </w:rPr>
        <w:t>dotyczące</w:t>
      </w:r>
      <w:r w:rsidRPr="00703F86" w:rsidR="00731AA6">
        <w:rPr>
          <w:szCs w:val="19"/>
        </w:rPr>
        <w:t xml:space="preserve"> migracji</w:t>
      </w:r>
      <w:r w:rsidRPr="00703F86">
        <w:rPr>
          <w:szCs w:val="19"/>
        </w:rPr>
        <w:t xml:space="preserve"> pozostał</w:t>
      </w:r>
      <w:r w:rsidRPr="00703F86" w:rsidR="00731AA6">
        <w:rPr>
          <w:szCs w:val="19"/>
        </w:rPr>
        <w:t>y</w:t>
      </w:r>
      <w:r w:rsidRPr="00703F86">
        <w:rPr>
          <w:szCs w:val="19"/>
        </w:rPr>
        <w:t xml:space="preserve"> tak</w:t>
      </w:r>
      <w:r w:rsidRPr="00703F86" w:rsidR="00731AA6">
        <w:rPr>
          <w:szCs w:val="19"/>
        </w:rPr>
        <w:t>ie</w:t>
      </w:r>
      <w:r w:rsidRPr="00703F86">
        <w:rPr>
          <w:szCs w:val="19"/>
        </w:rPr>
        <w:t xml:space="preserve"> jak w scenariuszu oficjalnym</w:t>
      </w:r>
      <w:r w:rsidRPr="00703F86" w:rsidR="00731AA6">
        <w:rPr>
          <w:szCs w:val="19"/>
        </w:rPr>
        <w:t xml:space="preserve"> prognozy ludności</w:t>
      </w:r>
      <w:r w:rsidRPr="00703F86">
        <w:rPr>
          <w:szCs w:val="19"/>
        </w:rPr>
        <w:t>.</w:t>
      </w:r>
    </w:p>
    <w:p w:rsidRPr="00703F86" w:rsidR="006704AC" w:rsidP="00D5246F" w:rsidRDefault="00731AA6" w14:paraId="14728346" w14:textId="42E916A9">
      <w:pPr>
        <w:spacing w:line="288" w:lineRule="auto"/>
        <w:ind w:left="406"/>
        <w:rPr>
          <w:szCs w:val="19"/>
        </w:rPr>
      </w:pPr>
      <w:r w:rsidRPr="00703F86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Scenariusz 1. </w:t>
      </w:r>
      <w:r w:rsidRPr="00703F86" w:rsidR="006704AC">
        <w:rPr>
          <w:rFonts w:eastAsia="Times New Roman" w:cs="Times New Roman"/>
          <w:b/>
          <w:bCs/>
          <w:color w:val="001D77"/>
          <w:szCs w:val="19"/>
          <w:lang w:eastAsia="pl-PL"/>
        </w:rPr>
        <w:t>Niska dzietność</w:t>
      </w:r>
      <w:r w:rsidRPr="00703F86" w:rsidR="006704AC">
        <w:rPr>
          <w:szCs w:val="19"/>
        </w:rPr>
        <w:t xml:space="preserve"> </w:t>
      </w:r>
      <w:r w:rsidRPr="00703F86" w:rsidR="002165AA">
        <w:rPr>
          <w:szCs w:val="19"/>
        </w:rPr>
        <w:t>–</w:t>
      </w:r>
      <w:r w:rsidRPr="00703F86" w:rsidR="006704AC">
        <w:rPr>
          <w:szCs w:val="19"/>
        </w:rPr>
        <w:t xml:space="preserve"> </w:t>
      </w:r>
      <w:r w:rsidRPr="00703F86" w:rsidR="00703F86">
        <w:rPr>
          <w:szCs w:val="19"/>
        </w:rPr>
        <w:t>współczynnik</w:t>
      </w:r>
      <w:r w:rsidRPr="00703F86" w:rsidR="006704AC">
        <w:rPr>
          <w:szCs w:val="19"/>
        </w:rPr>
        <w:t xml:space="preserve"> dzietności </w:t>
      </w:r>
      <w:r w:rsidRPr="00703F86" w:rsidR="002165AA">
        <w:rPr>
          <w:szCs w:val="19"/>
        </w:rPr>
        <w:t>równy 1,1</w:t>
      </w:r>
      <w:r w:rsidRPr="00703F86" w:rsidR="00D72AEF">
        <w:rPr>
          <w:szCs w:val="19"/>
        </w:rPr>
        <w:t>0</w:t>
      </w:r>
      <w:r w:rsidRPr="00703F86" w:rsidR="002165AA">
        <w:rPr>
          <w:szCs w:val="19"/>
        </w:rPr>
        <w:t xml:space="preserve"> – tj. </w:t>
      </w:r>
      <w:r w:rsidRPr="00703F86" w:rsidR="006704AC">
        <w:rPr>
          <w:szCs w:val="19"/>
        </w:rPr>
        <w:t xml:space="preserve">na poziomie </w:t>
      </w:r>
      <w:r w:rsidR="00B56E46">
        <w:rPr>
          <w:szCs w:val="19"/>
        </w:rPr>
        <w:br/>
      </w:r>
      <w:r w:rsidRPr="00703F86" w:rsidR="006704AC">
        <w:rPr>
          <w:szCs w:val="19"/>
        </w:rPr>
        <w:t>z 2024 r.</w:t>
      </w:r>
      <w:r w:rsidRPr="00703F86" w:rsidR="002165AA">
        <w:rPr>
          <w:szCs w:val="19"/>
        </w:rPr>
        <w:t xml:space="preserve"> – przez cały okres symulacji</w:t>
      </w:r>
      <w:r w:rsidRPr="00703F86" w:rsidR="006704AC">
        <w:rPr>
          <w:szCs w:val="19"/>
        </w:rPr>
        <w:t xml:space="preserve">, </w:t>
      </w:r>
    </w:p>
    <w:p w:rsidRPr="00703F86" w:rsidR="006704AC" w:rsidP="00D5246F" w:rsidRDefault="00731AA6" w14:paraId="0822C1B1" w14:textId="03173008">
      <w:pPr>
        <w:spacing w:line="288" w:lineRule="auto"/>
        <w:ind w:left="406"/>
        <w:rPr>
          <w:szCs w:val="19"/>
        </w:rPr>
      </w:pPr>
      <w:r w:rsidRPr="00703F86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Scenariusz 2. </w:t>
      </w:r>
      <w:r w:rsidRPr="00703F86" w:rsidR="006704AC">
        <w:rPr>
          <w:rFonts w:eastAsia="Times New Roman" w:cs="Times New Roman"/>
          <w:b/>
          <w:bCs/>
          <w:color w:val="001D77"/>
          <w:szCs w:val="19"/>
          <w:lang w:eastAsia="pl-PL"/>
        </w:rPr>
        <w:t>Podwyższone e</w:t>
      </w:r>
      <w:r w:rsidRPr="00703F86" w:rsidR="006704AC">
        <w:rPr>
          <w:rFonts w:eastAsia="Times New Roman" w:cs="Times New Roman"/>
          <w:b/>
          <w:bCs/>
          <w:color w:val="001D77"/>
          <w:szCs w:val="19"/>
          <w:vertAlign w:val="subscript"/>
          <w:lang w:eastAsia="pl-PL"/>
        </w:rPr>
        <w:t>0</w:t>
      </w:r>
      <w:r w:rsidRPr="00703F86" w:rsidR="006704AC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</w:t>
      </w:r>
      <w:r w:rsidRPr="00703F86" w:rsidR="002165AA">
        <w:rPr>
          <w:szCs w:val="19"/>
        </w:rPr>
        <w:t>–</w:t>
      </w:r>
      <w:r w:rsidRPr="00703F86" w:rsidR="006704AC">
        <w:rPr>
          <w:szCs w:val="19"/>
        </w:rPr>
        <w:t xml:space="preserve"> </w:t>
      </w:r>
      <w:r w:rsidRPr="00703F86" w:rsidR="009020A3">
        <w:rPr>
          <w:szCs w:val="19"/>
        </w:rPr>
        <w:t>t</w:t>
      </w:r>
      <w:r w:rsidRPr="00703F86" w:rsidR="006704AC">
        <w:rPr>
          <w:szCs w:val="19"/>
        </w:rPr>
        <w:t xml:space="preserve">rwanie życia na poziomie scenariusza wysokiego </w:t>
      </w:r>
      <w:r w:rsidR="00B56E46">
        <w:rPr>
          <w:szCs w:val="19"/>
        </w:rPr>
        <w:br/>
      </w:r>
      <w:r w:rsidRPr="00703F86" w:rsidR="006704AC">
        <w:rPr>
          <w:szCs w:val="19"/>
        </w:rPr>
        <w:t>z</w:t>
      </w:r>
      <w:r w:rsidRPr="00703F86" w:rsidR="00046717">
        <w:rPr>
          <w:szCs w:val="19"/>
        </w:rPr>
        <w:t xml:space="preserve"> „Prognozy ludności na lata 2023-2060”</w:t>
      </w:r>
      <w:r w:rsidRPr="00703F86" w:rsidR="006704AC">
        <w:rPr>
          <w:szCs w:val="19"/>
        </w:rPr>
        <w:t>,</w:t>
      </w:r>
      <w:r w:rsidRPr="00703F86" w:rsidR="00505010">
        <w:rPr>
          <w:szCs w:val="19"/>
        </w:rPr>
        <w:t xml:space="preserve"> </w:t>
      </w:r>
    </w:p>
    <w:p w:rsidRPr="00703F86" w:rsidR="002D46BC" w:rsidP="00D5246F" w:rsidRDefault="00731AA6" w14:paraId="386D4BB0" w14:textId="27839ED2">
      <w:pPr>
        <w:spacing w:line="288" w:lineRule="auto"/>
        <w:ind w:left="406"/>
        <w:rPr>
          <w:szCs w:val="19"/>
        </w:rPr>
      </w:pPr>
      <w:bookmarkStart w:name="_Hlk206656821" w:id="7"/>
      <w:r w:rsidRPr="00703F86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Scenariusz 3. </w:t>
      </w:r>
      <w:r w:rsidRPr="00703F86" w:rsidR="006704AC">
        <w:rPr>
          <w:rFonts w:eastAsia="Times New Roman" w:cs="Times New Roman"/>
          <w:b/>
          <w:bCs/>
          <w:color w:val="001D77"/>
          <w:szCs w:val="19"/>
          <w:lang w:eastAsia="pl-PL"/>
        </w:rPr>
        <w:t>Niska dzietność i podwyższone e</w:t>
      </w:r>
      <w:r w:rsidRPr="00703F86" w:rsidR="006704AC">
        <w:rPr>
          <w:rFonts w:eastAsia="Times New Roman" w:cs="Times New Roman"/>
          <w:b/>
          <w:bCs/>
          <w:color w:val="001D77"/>
          <w:szCs w:val="19"/>
          <w:vertAlign w:val="subscript"/>
          <w:lang w:eastAsia="pl-PL"/>
        </w:rPr>
        <w:t xml:space="preserve">0 </w:t>
      </w:r>
      <w:r w:rsidRPr="00703F86" w:rsidR="006704AC">
        <w:rPr>
          <w:szCs w:val="19"/>
          <w:vertAlign w:val="subscript"/>
        </w:rPr>
        <w:t xml:space="preserve"> </w:t>
      </w:r>
      <w:bookmarkEnd w:id="7"/>
      <w:r w:rsidRPr="00703F86" w:rsidR="006704AC">
        <w:rPr>
          <w:szCs w:val="19"/>
        </w:rPr>
        <w:t xml:space="preserve">- </w:t>
      </w:r>
      <w:r w:rsidRPr="00703F86" w:rsidR="00703F86">
        <w:rPr>
          <w:szCs w:val="19"/>
        </w:rPr>
        <w:t>współczynnik</w:t>
      </w:r>
      <w:r w:rsidRPr="00703F86" w:rsidR="006704AC">
        <w:rPr>
          <w:szCs w:val="19"/>
        </w:rPr>
        <w:t xml:space="preserve"> dzietności </w:t>
      </w:r>
      <w:r w:rsidRPr="00703F86" w:rsidR="002165AA">
        <w:rPr>
          <w:szCs w:val="19"/>
        </w:rPr>
        <w:t xml:space="preserve">równy </w:t>
      </w:r>
      <w:r w:rsidR="00B56E46">
        <w:rPr>
          <w:szCs w:val="19"/>
        </w:rPr>
        <w:br/>
      </w:r>
      <w:r w:rsidRPr="00703F86" w:rsidR="002165AA">
        <w:rPr>
          <w:szCs w:val="19"/>
        </w:rPr>
        <w:t>1,1</w:t>
      </w:r>
      <w:r w:rsidRPr="00703F86" w:rsidR="00316596">
        <w:rPr>
          <w:szCs w:val="19"/>
        </w:rPr>
        <w:t>0</w:t>
      </w:r>
      <w:r w:rsidRPr="00703F86" w:rsidR="002165AA">
        <w:rPr>
          <w:szCs w:val="19"/>
        </w:rPr>
        <w:t xml:space="preserve"> – tj.</w:t>
      </w:r>
      <w:r w:rsidR="00D5198E">
        <w:rPr>
          <w:szCs w:val="19"/>
        </w:rPr>
        <w:t xml:space="preserve"> </w:t>
      </w:r>
      <w:r w:rsidRPr="00703F86" w:rsidR="006704AC">
        <w:rPr>
          <w:szCs w:val="19"/>
        </w:rPr>
        <w:t xml:space="preserve">na poziomie z 2024 r. </w:t>
      </w:r>
      <w:r w:rsidRPr="00703F86" w:rsidR="002165AA">
        <w:rPr>
          <w:szCs w:val="19"/>
        </w:rPr>
        <w:t xml:space="preserve">– przez cały okres symulacji </w:t>
      </w:r>
      <w:r w:rsidRPr="00703F86" w:rsidR="006704AC">
        <w:rPr>
          <w:szCs w:val="19"/>
        </w:rPr>
        <w:t>oraz trwanie życia na poziomie scenariusza wysokiego.</w:t>
      </w:r>
    </w:p>
    <w:p w:rsidRPr="00703F86" w:rsidR="006525B6" w:rsidP="00D5246F" w:rsidRDefault="00316596" w14:paraId="53FD751B" w14:textId="791BA770">
      <w:pPr>
        <w:pStyle w:val="Nagwek1"/>
        <w:rPr>
          <w:rFonts w:ascii="Fira Sans" w:hAnsi="Fira Sans"/>
          <w:b/>
          <w:sz w:val="24"/>
        </w:rPr>
      </w:pPr>
      <w:r w:rsidRPr="00703F86">
        <w:rPr>
          <w:rFonts w:ascii="Fira Sans" w:hAnsi="Fira Sans"/>
          <w:b/>
          <w:sz w:val="24"/>
        </w:rPr>
        <w:t>Założenia symulacji</w:t>
      </w:r>
      <w:r w:rsidR="00D145CB">
        <w:rPr>
          <w:rFonts w:ascii="Fira Sans" w:hAnsi="Fira Sans"/>
          <w:b/>
          <w:sz w:val="24"/>
        </w:rPr>
        <w:t xml:space="preserve"> liczby ludności</w:t>
      </w:r>
    </w:p>
    <w:p w:rsidRPr="00703F86" w:rsidR="006525B6" w:rsidP="00D5246F" w:rsidRDefault="006525B6" w14:paraId="3D82624D" w14:textId="77777777">
      <w:pPr>
        <w:spacing w:before="360" w:line="240" w:lineRule="auto"/>
        <w:rPr>
          <w:lang w:eastAsia="pl-PL"/>
        </w:rPr>
      </w:pPr>
      <w:r w:rsidRPr="00703F86">
        <w:rPr>
          <w:rFonts w:eastAsia="Times New Roman" w:cs="Times New Roman"/>
          <w:b/>
          <w:bCs/>
          <w:color w:val="001D77"/>
          <w:szCs w:val="19"/>
          <w:lang w:eastAsia="pl-PL"/>
        </w:rPr>
        <w:t>Współczynnik dzietności</w:t>
      </w:r>
    </w:p>
    <w:p w:rsidRPr="00703F86" w:rsidR="00AB3C73" w:rsidP="00D5246F" w:rsidRDefault="009E04B1" w14:paraId="4E02077A" w14:textId="76DDDAE3">
      <w:pPr>
        <w:spacing w:line="288" w:lineRule="auto"/>
        <w:rPr>
          <w:szCs w:val="19"/>
        </w:rPr>
      </w:pPr>
      <w:r w:rsidRPr="00703F86">
        <w:rPr>
          <w:szCs w:val="19"/>
        </w:rPr>
        <w:t>W latach 2000-2017</w:t>
      </w:r>
      <w:r w:rsidRPr="00703F86" w:rsidR="00ED1B46">
        <w:rPr>
          <w:szCs w:val="19"/>
        </w:rPr>
        <w:t xml:space="preserve"> </w:t>
      </w:r>
      <w:r w:rsidRPr="00703F86">
        <w:rPr>
          <w:szCs w:val="19"/>
        </w:rPr>
        <w:t>współczynnik dzietności wahał się</w:t>
      </w:r>
      <w:r w:rsidRPr="00703F86" w:rsidR="00ED1B46">
        <w:rPr>
          <w:szCs w:val="19"/>
        </w:rPr>
        <w:t xml:space="preserve"> </w:t>
      </w:r>
      <w:r w:rsidRPr="00703F86">
        <w:rPr>
          <w:szCs w:val="19"/>
        </w:rPr>
        <w:t xml:space="preserve">od 1,22 (w 2003 r.) do 1,45 (w 2017 r.). </w:t>
      </w:r>
      <w:r w:rsidR="00B56E46">
        <w:rPr>
          <w:szCs w:val="19"/>
        </w:rPr>
        <w:br/>
      </w:r>
      <w:r w:rsidRPr="00703F86" w:rsidR="00AB3C73">
        <w:rPr>
          <w:szCs w:val="19"/>
        </w:rPr>
        <w:t xml:space="preserve">W kolejnych latach </w:t>
      </w:r>
      <w:r w:rsidRPr="00703F86">
        <w:rPr>
          <w:szCs w:val="19"/>
        </w:rPr>
        <w:t>obserwowano systematyczny spadek</w:t>
      </w:r>
      <w:r w:rsidRPr="00703F86" w:rsidR="00AB3C73">
        <w:rPr>
          <w:szCs w:val="19"/>
        </w:rPr>
        <w:t xml:space="preserve"> wskaźnika</w:t>
      </w:r>
      <w:r w:rsidRPr="00703F86">
        <w:rPr>
          <w:szCs w:val="19"/>
        </w:rPr>
        <w:t>, a w 2024 r. odnotowano wartość na poziomie 1,1</w:t>
      </w:r>
      <w:r w:rsidRPr="00703F86" w:rsidR="00316596">
        <w:rPr>
          <w:szCs w:val="19"/>
        </w:rPr>
        <w:t>0</w:t>
      </w:r>
      <w:r w:rsidRPr="00703F86">
        <w:rPr>
          <w:szCs w:val="19"/>
        </w:rPr>
        <w:t xml:space="preserve"> – historycznie najniższą. </w:t>
      </w:r>
      <w:r w:rsidRPr="00703F86" w:rsidR="00AB3C73">
        <w:rPr>
          <w:szCs w:val="19"/>
        </w:rPr>
        <w:t>Należy zwróci</w:t>
      </w:r>
      <w:r w:rsidRPr="00703F86" w:rsidR="00E43798">
        <w:rPr>
          <w:szCs w:val="19"/>
        </w:rPr>
        <w:t>ć</w:t>
      </w:r>
      <w:r w:rsidRPr="00703F86" w:rsidR="00AB3C73">
        <w:rPr>
          <w:szCs w:val="19"/>
        </w:rPr>
        <w:t xml:space="preserve"> uwag</w:t>
      </w:r>
      <w:r w:rsidRPr="00703F86" w:rsidR="005F4769">
        <w:rPr>
          <w:szCs w:val="19"/>
        </w:rPr>
        <w:t>ę</w:t>
      </w:r>
      <w:r w:rsidRPr="00703F86" w:rsidR="00AB3C73">
        <w:rPr>
          <w:szCs w:val="19"/>
        </w:rPr>
        <w:t>, że o</w:t>
      </w:r>
      <w:r w:rsidRPr="00703F86">
        <w:rPr>
          <w:szCs w:val="19"/>
        </w:rPr>
        <w:t xml:space="preserve">ficjalny wariant prognozy ludności z 2023 r. (Wykres </w:t>
      </w:r>
      <w:r w:rsidRPr="00703F86" w:rsidR="00794D48">
        <w:rPr>
          <w:szCs w:val="19"/>
        </w:rPr>
        <w:t>1</w:t>
      </w:r>
      <w:r w:rsidRPr="00703F86">
        <w:rPr>
          <w:szCs w:val="19"/>
        </w:rPr>
        <w:t xml:space="preserve">) zakładał stopniowe zwiększanie się współczynnika </w:t>
      </w:r>
      <w:r w:rsidRPr="00703F86">
        <w:rPr>
          <w:szCs w:val="19"/>
        </w:rPr>
        <w:lastRenderedPageBreak/>
        <w:t>dzietności do 2060 r., kiedy to osiągnąć miał wartość 1,49 (</w:t>
      </w:r>
      <w:r w:rsidRPr="00703F86" w:rsidR="00AB3C73">
        <w:rPr>
          <w:szCs w:val="19"/>
        </w:rPr>
        <w:t xml:space="preserve">jednak </w:t>
      </w:r>
      <w:r w:rsidRPr="00703F86" w:rsidR="005F4769">
        <w:rPr>
          <w:szCs w:val="19"/>
        </w:rPr>
        <w:t xml:space="preserve">nadal </w:t>
      </w:r>
      <w:r w:rsidRPr="00703F86">
        <w:rPr>
          <w:szCs w:val="19"/>
        </w:rPr>
        <w:t xml:space="preserve">znacznie poniżej poziomu </w:t>
      </w:r>
      <w:r w:rsidRPr="00703F86" w:rsidR="00AB3C73">
        <w:rPr>
          <w:szCs w:val="19"/>
        </w:rPr>
        <w:t>prostej</w:t>
      </w:r>
      <w:r w:rsidRPr="00703F86" w:rsidR="00ED1B46">
        <w:rPr>
          <w:szCs w:val="19"/>
        </w:rPr>
        <w:t xml:space="preserve"> </w:t>
      </w:r>
      <w:r w:rsidRPr="00703F86">
        <w:rPr>
          <w:szCs w:val="19"/>
        </w:rPr>
        <w:t>zastępowalności pokoleń</w:t>
      </w:r>
      <w:r w:rsidR="00A064E3">
        <w:rPr>
          <w:szCs w:val="19"/>
        </w:rPr>
        <w:t>,</w:t>
      </w:r>
      <w:r w:rsidR="00B34AAC">
        <w:rPr>
          <w:szCs w:val="19"/>
        </w:rPr>
        <w:t xml:space="preserve"> tj. około wartości 2,1</w:t>
      </w:r>
      <w:r w:rsidRPr="00703F86">
        <w:rPr>
          <w:szCs w:val="19"/>
        </w:rPr>
        <w:t>).</w:t>
      </w:r>
    </w:p>
    <w:p w:rsidR="009E04B1" w:rsidP="00D5246F" w:rsidRDefault="00AB3C73" w14:paraId="0D72C116" w14:textId="11827396">
      <w:pPr>
        <w:spacing w:line="288" w:lineRule="auto"/>
        <w:rPr>
          <w:szCs w:val="19"/>
        </w:rPr>
      </w:pPr>
      <w:r w:rsidRPr="00703F86">
        <w:rPr>
          <w:szCs w:val="19"/>
        </w:rPr>
        <w:t>Mając na uwadze obser</w:t>
      </w:r>
      <w:r w:rsidR="00703F86">
        <w:rPr>
          <w:szCs w:val="19"/>
        </w:rPr>
        <w:t>w</w:t>
      </w:r>
      <w:r w:rsidRPr="00703F86">
        <w:rPr>
          <w:szCs w:val="19"/>
        </w:rPr>
        <w:t>owane trendy</w:t>
      </w:r>
      <w:r w:rsidRPr="00703F86" w:rsidR="005F4769">
        <w:rPr>
          <w:szCs w:val="19"/>
        </w:rPr>
        <w:t>,</w:t>
      </w:r>
      <w:r w:rsidRPr="00703F86">
        <w:rPr>
          <w:szCs w:val="19"/>
        </w:rPr>
        <w:t xml:space="preserve"> w</w:t>
      </w:r>
      <w:r w:rsidR="008131D6">
        <w:rPr>
          <w:szCs w:val="19"/>
        </w:rPr>
        <w:t xml:space="preserve"> </w:t>
      </w:r>
      <w:r w:rsidRPr="00703F86" w:rsidR="009E04B1">
        <w:rPr>
          <w:szCs w:val="19"/>
        </w:rPr>
        <w:t xml:space="preserve">symulacji </w:t>
      </w:r>
      <w:r w:rsidRPr="00703F86">
        <w:rPr>
          <w:szCs w:val="19"/>
        </w:rPr>
        <w:t xml:space="preserve">liczby </w:t>
      </w:r>
      <w:r w:rsidRPr="00703F86" w:rsidR="00703F86">
        <w:rPr>
          <w:szCs w:val="19"/>
        </w:rPr>
        <w:t>ludności</w:t>
      </w:r>
      <w:r w:rsidRPr="00703F86">
        <w:rPr>
          <w:szCs w:val="19"/>
        </w:rPr>
        <w:t xml:space="preserve"> </w:t>
      </w:r>
      <w:r w:rsidRPr="00703F86" w:rsidR="009E04B1">
        <w:rPr>
          <w:szCs w:val="19"/>
        </w:rPr>
        <w:t xml:space="preserve">utworzono dodatkowy wariant zakładający, że dzietność będzie utrzymywać </w:t>
      </w:r>
      <w:r w:rsidRPr="00703F86" w:rsidR="00ED1B46">
        <w:rPr>
          <w:szCs w:val="19"/>
        </w:rPr>
        <w:t xml:space="preserve">się </w:t>
      </w:r>
      <w:r w:rsidRPr="00703F86" w:rsidR="009E04B1">
        <w:rPr>
          <w:szCs w:val="19"/>
        </w:rPr>
        <w:t xml:space="preserve">na bardzo niskim </w:t>
      </w:r>
      <w:r w:rsidR="000D31AC">
        <w:rPr>
          <w:szCs w:val="19"/>
        </w:rPr>
        <w:t>poziomie obserwowanym w 2024 r.</w:t>
      </w:r>
    </w:p>
    <w:p w:rsidRPr="00703F86" w:rsidR="000D31AC" w:rsidP="00D5246F" w:rsidRDefault="000D31AC" w14:paraId="5498FE42" w14:textId="77777777">
      <w:pPr>
        <w:spacing w:line="288" w:lineRule="auto"/>
        <w:rPr>
          <w:szCs w:val="19"/>
        </w:rPr>
      </w:pPr>
    </w:p>
    <w:p w:rsidRPr="00703F86" w:rsidR="009E04B1" w:rsidP="00D5246F" w:rsidRDefault="009E04B1" w14:paraId="06661AD3" w14:textId="4B90F4BD">
      <w:pPr>
        <w:spacing w:line="288" w:lineRule="auto"/>
        <w:rPr>
          <w:b/>
          <w:szCs w:val="19"/>
        </w:rPr>
      </w:pPr>
      <w:r w:rsidRPr="00703F86">
        <w:rPr>
          <w:noProof/>
          <w:lang w:eastAsia="pl-PL"/>
        </w:rPr>
        <w:drawing>
          <wp:anchor distT="0" distB="0" distL="114300" distR="114300" simplePos="0" relativeHeight="251793408" behindDoc="0" locked="0" layoutInCell="1" allowOverlap="1" wp14:editId="7ADA4426" wp14:anchorId="3665CF9B">
            <wp:simplePos x="0" y="0"/>
            <wp:positionH relativeFrom="column">
              <wp:posOffset>43180</wp:posOffset>
            </wp:positionH>
            <wp:positionV relativeFrom="paragraph">
              <wp:posOffset>247015</wp:posOffset>
            </wp:positionV>
            <wp:extent cx="4985452" cy="2304000"/>
            <wp:effectExtent l="0" t="0" r="5715" b="1270"/>
            <wp:wrapSquare wrapText="bothSides"/>
            <wp:docPr id="17" name="Obraz 17" descr="Wykres przedstawiający zakładane warianty zmian współczynnika dzietności (TFR) do 2060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452" cy="230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3F86">
        <w:rPr>
          <w:b/>
          <w:szCs w:val="19"/>
        </w:rPr>
        <w:t xml:space="preserve">Wykres </w:t>
      </w:r>
      <w:r w:rsidRPr="00703F86" w:rsidR="006525B6">
        <w:rPr>
          <w:b/>
          <w:szCs w:val="19"/>
        </w:rPr>
        <w:t>1</w:t>
      </w:r>
      <w:r w:rsidRPr="00703F86">
        <w:rPr>
          <w:b/>
          <w:szCs w:val="19"/>
        </w:rPr>
        <w:t>. Zakładane warianty zmian współczynnika dzietności (TFR) do 2060 roku</w:t>
      </w:r>
    </w:p>
    <w:p w:rsidRPr="00703F86" w:rsidR="006525B6" w:rsidP="00D5246F" w:rsidRDefault="006525B6" w14:paraId="161FBC1D" w14:textId="77777777">
      <w:pPr>
        <w:rPr>
          <w:rFonts w:eastAsia="Times New Roman" w:cs="Times New Roman"/>
          <w:b/>
          <w:bCs/>
          <w:color w:val="001D77"/>
          <w:szCs w:val="19"/>
          <w:lang w:eastAsia="pl-PL"/>
        </w:rPr>
      </w:pPr>
    </w:p>
    <w:p w:rsidRPr="00703F86" w:rsidR="0014489F" w:rsidP="00D5246F" w:rsidRDefault="006525B6" w14:paraId="5A80657F" w14:textId="77777777">
      <w:pPr>
        <w:spacing w:before="360" w:line="240" w:lineRule="auto"/>
        <w:rPr>
          <w:rFonts w:eastAsia="Times New Roman" w:cs="Times New Roman"/>
          <w:b/>
          <w:bCs/>
          <w:color w:val="001D77"/>
          <w:szCs w:val="19"/>
          <w:lang w:eastAsia="pl-PL"/>
        </w:rPr>
      </w:pPr>
      <w:r w:rsidRPr="00703F86">
        <w:rPr>
          <w:rFonts w:eastAsia="Times New Roman" w:cs="Times New Roman"/>
          <w:b/>
          <w:bCs/>
          <w:color w:val="001D77"/>
          <w:szCs w:val="19"/>
          <w:lang w:eastAsia="pl-PL"/>
        </w:rPr>
        <w:t>Oczekiwane trwanie życia</w:t>
      </w:r>
    </w:p>
    <w:p w:rsidRPr="00703F86" w:rsidR="009E04B1" w:rsidP="00D5246F" w:rsidRDefault="009E04B1" w14:paraId="0AC2A57D" w14:textId="64617E78">
      <w:pPr>
        <w:spacing w:line="288" w:lineRule="auto"/>
        <w:rPr>
          <w:szCs w:val="19"/>
        </w:rPr>
      </w:pPr>
      <w:r w:rsidRPr="00703F86">
        <w:t xml:space="preserve">Od 2000 do 2019 roku obserwowano wzrost długości trwania życia (Wykres </w:t>
      </w:r>
      <w:r w:rsidRPr="00703F86" w:rsidR="00794D48">
        <w:t>2</w:t>
      </w:r>
      <w:r w:rsidRPr="00703F86">
        <w:t xml:space="preserve">). W 2000 r. przeciętne trwanie życia dla mężczyzn wyniosło 69,74 roku, a dla kobiet dokładnie 78 lat. Z kolei </w:t>
      </w:r>
      <w:r w:rsidR="00AE0504">
        <w:br/>
      </w:r>
      <w:r w:rsidRPr="00703F86">
        <w:t xml:space="preserve">w 2019 r. przeciętne trwanie życia mężczyzn osiągnęło wartość 74,07 roku, a dla kobiet 81,75 roku. Następnie widoczny był spadek przewidywanej długości życia związany z pandemią </w:t>
      </w:r>
      <w:r w:rsidR="002217CC">
        <w:br/>
      </w:r>
      <w:r w:rsidRPr="00703F86">
        <w:t>COVID-19, po czym już w 2023 r. oczekiwana długość życia, zarówno w przypadku kobiet</w:t>
      </w:r>
      <w:r w:rsidR="00720F72">
        <w:t>,</w:t>
      </w:r>
      <w:r w:rsidRPr="00703F86">
        <w:t xml:space="preserve"> jak </w:t>
      </w:r>
      <w:r w:rsidR="00AE0504">
        <w:br/>
      </w:r>
      <w:r w:rsidRPr="00703F86">
        <w:t xml:space="preserve">i mężczyzn przekroczyła wartości sprzed pandemii (74,65 roku – mężczyźni, 81,99 roku – kobiety). Oficjalny scenariusz prognozy z 2023 r. uwzględnił średni wariant trwania życia. </w:t>
      </w:r>
      <w:r w:rsidR="00AE0504">
        <w:br/>
      </w:r>
      <w:r w:rsidRPr="00703F86">
        <w:rPr>
          <w:szCs w:val="19"/>
        </w:rPr>
        <w:t xml:space="preserve">W </w:t>
      </w:r>
      <w:r w:rsidR="00720F72">
        <w:rPr>
          <w:szCs w:val="19"/>
        </w:rPr>
        <w:t xml:space="preserve">obecnej </w:t>
      </w:r>
      <w:r w:rsidRPr="00703F86">
        <w:rPr>
          <w:szCs w:val="19"/>
        </w:rPr>
        <w:t xml:space="preserve">symulacji </w:t>
      </w:r>
      <w:r w:rsidRPr="00703F86" w:rsidR="00A318D9">
        <w:rPr>
          <w:szCs w:val="19"/>
        </w:rPr>
        <w:t xml:space="preserve">liczby </w:t>
      </w:r>
      <w:r w:rsidRPr="00703F86" w:rsidR="00703F86">
        <w:rPr>
          <w:szCs w:val="19"/>
        </w:rPr>
        <w:t>ludności</w:t>
      </w:r>
      <w:r w:rsidRPr="00703F86" w:rsidR="00A318D9">
        <w:rPr>
          <w:szCs w:val="19"/>
        </w:rPr>
        <w:t xml:space="preserve"> </w:t>
      </w:r>
      <w:r w:rsidRPr="00703F86">
        <w:rPr>
          <w:szCs w:val="19"/>
        </w:rPr>
        <w:t xml:space="preserve">dla dwóch scenariuszy wykorzystano wysoki wariant trwania życia (szerzej warianty trwania życia </w:t>
      </w:r>
      <w:r w:rsidRPr="00703F86" w:rsidR="00ED1B46">
        <w:rPr>
          <w:szCs w:val="19"/>
        </w:rPr>
        <w:t>zostały opisane</w:t>
      </w:r>
      <w:r w:rsidRPr="00703F86">
        <w:rPr>
          <w:szCs w:val="19"/>
        </w:rPr>
        <w:t xml:space="preserve"> w publikacji </w:t>
      </w:r>
      <w:hyperlink w:history="1" r:id="rId9">
        <w:r w:rsidRPr="00703F86">
          <w:rPr>
            <w:rStyle w:val="Hipercze"/>
            <w:rFonts w:cstheme="minorBidi"/>
            <w:szCs w:val="19"/>
          </w:rPr>
          <w:t>„Prognoz</w:t>
        </w:r>
        <w:r w:rsidRPr="00703F86">
          <w:rPr>
            <w:rStyle w:val="Hipercze"/>
            <w:rFonts w:cstheme="minorBidi"/>
            <w:szCs w:val="19"/>
          </w:rPr>
          <w:t>a</w:t>
        </w:r>
        <w:r w:rsidRPr="00703F86">
          <w:rPr>
            <w:rStyle w:val="Hipercze"/>
            <w:rFonts w:cstheme="minorBidi"/>
            <w:szCs w:val="19"/>
          </w:rPr>
          <w:t xml:space="preserve"> ludności na lata 2023-2060”</w:t>
        </w:r>
      </w:hyperlink>
      <w:r w:rsidRPr="00703F86">
        <w:rPr>
          <w:szCs w:val="19"/>
        </w:rPr>
        <w:t>).</w:t>
      </w:r>
    </w:p>
    <w:p w:rsidRPr="00703F86" w:rsidR="0014489F" w:rsidP="00D5246F" w:rsidRDefault="0014489F" w14:paraId="6853528C" w14:textId="77777777">
      <w:pPr>
        <w:spacing w:line="288" w:lineRule="auto"/>
      </w:pPr>
    </w:p>
    <w:p w:rsidRPr="00703F86" w:rsidR="00750EB3" w:rsidP="00D5246F" w:rsidRDefault="0051745F" w14:paraId="5F92B028" w14:textId="0B3DABD8">
      <w:pPr>
        <w:spacing w:line="288" w:lineRule="auto"/>
      </w:pPr>
      <w:r w:rsidRPr="00703F86">
        <w:rPr>
          <w:b/>
        </w:rPr>
        <w:t xml:space="preserve">Wykres </w:t>
      </w:r>
      <w:r w:rsidRPr="00703F86" w:rsidR="006525B6">
        <w:rPr>
          <w:b/>
        </w:rPr>
        <w:t>2</w:t>
      </w:r>
      <w:r w:rsidRPr="00703F86">
        <w:rPr>
          <w:b/>
        </w:rPr>
        <w:t xml:space="preserve">. Zakładane warianty zmian oczekiwanego trwania życia w momencie narodzin </w:t>
      </w:r>
      <w:r w:rsidR="00AE0504">
        <w:rPr>
          <w:b/>
        </w:rPr>
        <w:br/>
      </w:r>
      <w:r w:rsidRPr="00703F86">
        <w:rPr>
          <w:b/>
        </w:rPr>
        <w:t>do 2060 roku</w:t>
      </w:r>
    </w:p>
    <w:p w:rsidRPr="00703F86" w:rsidR="00ED1B46" w:rsidP="00D5246F" w:rsidRDefault="0051745F" w14:paraId="197CCC92" w14:textId="77777777">
      <w:pPr>
        <w:spacing w:line="288" w:lineRule="auto"/>
        <w:rPr>
          <w:b/>
          <w:sz w:val="24"/>
        </w:rPr>
      </w:pPr>
      <w:r w:rsidRPr="00703F86">
        <w:rPr>
          <w:b/>
          <w:noProof/>
          <w:lang w:eastAsia="pl-PL"/>
        </w:rPr>
        <w:drawing>
          <wp:inline distT="0" distB="0" distL="0" distR="0" wp14:anchorId="227553A7" wp14:editId="0A16EC3D">
            <wp:extent cx="4986000" cy="2087101"/>
            <wp:effectExtent l="0" t="0" r="5715" b="8890"/>
            <wp:docPr id="2" name="Obraz 2" descr="Wykres przedstawiający zakładane warianty zmian oczekiwanego trwania życia w momencie narodzin do 2060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00" cy="20871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703F86" w:rsidR="006525B6" w:rsidP="00D5246F" w:rsidRDefault="006525B6" w14:paraId="63C0AEF0" w14:textId="51C36577">
      <w:pPr>
        <w:pStyle w:val="Nagwek1"/>
        <w:rPr>
          <w:rFonts w:ascii="Fira Sans" w:hAnsi="Fira Sans"/>
          <w:b/>
          <w:sz w:val="24"/>
        </w:rPr>
      </w:pPr>
      <w:r w:rsidRPr="00703F86">
        <w:rPr>
          <w:rFonts w:ascii="Fira Sans" w:hAnsi="Fira Sans"/>
          <w:b/>
          <w:sz w:val="24"/>
        </w:rPr>
        <w:lastRenderedPageBreak/>
        <w:t xml:space="preserve">Wyniki </w:t>
      </w:r>
      <w:r w:rsidR="002105A7">
        <w:rPr>
          <w:rFonts w:ascii="Fira Sans" w:hAnsi="Fira Sans"/>
          <w:b/>
          <w:sz w:val="24"/>
        </w:rPr>
        <w:t xml:space="preserve">eksperymentalnej </w:t>
      </w:r>
      <w:r w:rsidRPr="00703F86">
        <w:rPr>
          <w:rFonts w:ascii="Fira Sans" w:hAnsi="Fira Sans"/>
          <w:b/>
          <w:sz w:val="24"/>
        </w:rPr>
        <w:t>symulacji</w:t>
      </w:r>
      <w:bookmarkEnd w:id="6"/>
      <w:r w:rsidR="00B34AAC">
        <w:rPr>
          <w:rFonts w:ascii="Fira Sans" w:hAnsi="Fira Sans"/>
          <w:b/>
          <w:sz w:val="24"/>
        </w:rPr>
        <w:t xml:space="preserve"> liczby ludności do 2060 r.</w:t>
      </w:r>
    </w:p>
    <w:p w:rsidRPr="00703F86" w:rsidR="00B77BD1" w:rsidP="00D5246F" w:rsidRDefault="00B77BD1" w14:paraId="72042C57" w14:textId="77777777">
      <w:pPr>
        <w:pStyle w:val="Nagwek1"/>
        <w:rPr>
          <w:rFonts w:ascii="Fira Sans" w:hAnsi="Fira Sans"/>
          <w:b/>
          <w:sz w:val="24"/>
        </w:rPr>
      </w:pPr>
      <w:r w:rsidRPr="00703F86">
        <w:rPr>
          <w:rFonts w:ascii="Fira Sans" w:hAnsi="Fira Sans"/>
          <w:b/>
          <w:szCs w:val="19"/>
        </w:rPr>
        <w:t>Liczba ludności</w:t>
      </w:r>
      <w:r w:rsidRPr="00703F86" w:rsidR="006525B6">
        <w:rPr>
          <w:rFonts w:ascii="Fira Sans" w:hAnsi="Fira Sans"/>
          <w:b/>
          <w:szCs w:val="19"/>
        </w:rPr>
        <w:t xml:space="preserve"> </w:t>
      </w:r>
    </w:p>
    <w:p w:rsidRPr="00703F86" w:rsidR="009270C8" w:rsidP="00D5246F" w:rsidRDefault="002D46BC" w14:paraId="2525E8D0" w14:textId="57F646AC">
      <w:pPr>
        <w:spacing w:line="288" w:lineRule="auto"/>
        <w:rPr>
          <w:szCs w:val="19"/>
        </w:rPr>
      </w:pPr>
      <w:r w:rsidRPr="00703F86">
        <w:rPr>
          <w:szCs w:val="19"/>
        </w:rPr>
        <w:t>Wszystkie rozpatrywane scenariusze</w:t>
      </w:r>
      <w:r w:rsidRPr="00703F86" w:rsidR="00BC1E72">
        <w:rPr>
          <w:szCs w:val="19"/>
        </w:rPr>
        <w:t>,</w:t>
      </w:r>
      <w:r w:rsidRPr="00703F86">
        <w:rPr>
          <w:szCs w:val="19"/>
        </w:rPr>
        <w:t xml:space="preserve"> </w:t>
      </w:r>
      <w:r w:rsidRPr="00703F86" w:rsidR="00731AA6">
        <w:rPr>
          <w:szCs w:val="19"/>
        </w:rPr>
        <w:t>z</w:t>
      </w:r>
      <w:r w:rsidRPr="00703F86" w:rsidR="00BC1E72">
        <w:rPr>
          <w:szCs w:val="19"/>
        </w:rPr>
        <w:t>a</w:t>
      </w:r>
      <w:r w:rsidRPr="00703F86" w:rsidR="00731AA6">
        <w:rPr>
          <w:szCs w:val="19"/>
        </w:rPr>
        <w:t xml:space="preserve">równo obowiązującej </w:t>
      </w:r>
      <w:r w:rsidRPr="00703F86" w:rsidR="00D20381">
        <w:rPr>
          <w:szCs w:val="19"/>
        </w:rPr>
        <w:t xml:space="preserve">prognozy </w:t>
      </w:r>
      <w:r w:rsidRPr="00703F86" w:rsidR="00731AA6">
        <w:rPr>
          <w:szCs w:val="19"/>
        </w:rPr>
        <w:t>ludno</w:t>
      </w:r>
      <w:r w:rsidRPr="00703F86" w:rsidR="00505010">
        <w:rPr>
          <w:szCs w:val="19"/>
        </w:rPr>
        <w:t>ś</w:t>
      </w:r>
      <w:r w:rsidRPr="00703F86" w:rsidR="00731AA6">
        <w:rPr>
          <w:szCs w:val="19"/>
        </w:rPr>
        <w:t xml:space="preserve">ci, jak </w:t>
      </w:r>
      <w:r w:rsidRPr="00703F86" w:rsidR="006525B6">
        <w:rPr>
          <w:szCs w:val="19"/>
        </w:rPr>
        <w:t>również</w:t>
      </w:r>
      <w:r w:rsidR="00904D6E">
        <w:rPr>
          <w:szCs w:val="19"/>
        </w:rPr>
        <w:t xml:space="preserve"> </w:t>
      </w:r>
      <w:r w:rsidR="0066308D">
        <w:rPr>
          <w:szCs w:val="19"/>
        </w:rPr>
        <w:t>eksperymentalne</w:t>
      </w:r>
      <w:r w:rsidRPr="00703F86" w:rsidR="0066308D">
        <w:rPr>
          <w:szCs w:val="19"/>
        </w:rPr>
        <w:t xml:space="preserve"> </w:t>
      </w:r>
      <w:r w:rsidRPr="00703F86" w:rsidR="00505010">
        <w:rPr>
          <w:szCs w:val="19"/>
        </w:rPr>
        <w:t>uw</w:t>
      </w:r>
      <w:r w:rsidRPr="00703F86" w:rsidR="005F4769">
        <w:rPr>
          <w:szCs w:val="19"/>
        </w:rPr>
        <w:t>z</w:t>
      </w:r>
      <w:r w:rsidRPr="00703F86" w:rsidR="00505010">
        <w:rPr>
          <w:szCs w:val="19"/>
        </w:rPr>
        <w:t xml:space="preserve">ględniające </w:t>
      </w:r>
      <w:r w:rsidRPr="00703F86" w:rsidR="006525B6">
        <w:rPr>
          <w:szCs w:val="19"/>
        </w:rPr>
        <w:t xml:space="preserve">przedstawione </w:t>
      </w:r>
      <w:r w:rsidRPr="00703F86" w:rsidR="00505010">
        <w:rPr>
          <w:szCs w:val="19"/>
        </w:rPr>
        <w:t>zmiany komponentów demograficzn</w:t>
      </w:r>
      <w:r w:rsidRPr="00703F86" w:rsidR="00BC1E72">
        <w:rPr>
          <w:szCs w:val="19"/>
        </w:rPr>
        <w:t>ych,</w:t>
      </w:r>
      <w:r w:rsidRPr="00703F86" w:rsidR="00D20381">
        <w:rPr>
          <w:szCs w:val="19"/>
        </w:rPr>
        <w:t xml:space="preserve"> </w:t>
      </w:r>
      <w:r w:rsidRPr="00703F86">
        <w:rPr>
          <w:szCs w:val="19"/>
        </w:rPr>
        <w:t>przewidują systematyczny spadek</w:t>
      </w:r>
      <w:r w:rsidRPr="00703F86" w:rsidR="00362011">
        <w:rPr>
          <w:szCs w:val="19"/>
        </w:rPr>
        <w:t xml:space="preserve"> liczby</w:t>
      </w:r>
      <w:r w:rsidRPr="00703F86">
        <w:rPr>
          <w:szCs w:val="19"/>
        </w:rPr>
        <w:t xml:space="preserve"> ludności Polski (Wykres </w:t>
      </w:r>
      <w:r w:rsidRPr="00703F86" w:rsidR="00794D48">
        <w:rPr>
          <w:szCs w:val="19"/>
        </w:rPr>
        <w:t>3</w:t>
      </w:r>
      <w:r w:rsidRPr="00703F86">
        <w:rPr>
          <w:szCs w:val="19"/>
        </w:rPr>
        <w:t xml:space="preserve">, Tablica 1), przy czym najszybsze tempo </w:t>
      </w:r>
      <w:r w:rsidRPr="00703F86" w:rsidR="00545BD9">
        <w:rPr>
          <w:szCs w:val="19"/>
        </w:rPr>
        <w:t xml:space="preserve">ubytku </w:t>
      </w:r>
      <w:r w:rsidRPr="00703F86">
        <w:rPr>
          <w:szCs w:val="19"/>
        </w:rPr>
        <w:t xml:space="preserve">obserwowane jest dla scenariusza </w:t>
      </w:r>
      <w:r w:rsidRPr="00703F86" w:rsidR="00505010">
        <w:rPr>
          <w:szCs w:val="19"/>
        </w:rPr>
        <w:t>1</w:t>
      </w:r>
      <w:r w:rsidRPr="00703F86" w:rsidR="00ED1B46">
        <w:rPr>
          <w:szCs w:val="19"/>
        </w:rPr>
        <w:t xml:space="preserve"> </w:t>
      </w:r>
      <w:r w:rsidR="00B34AAC">
        <w:rPr>
          <w:szCs w:val="19"/>
        </w:rPr>
        <w:t xml:space="preserve">symulacji, </w:t>
      </w:r>
      <w:r w:rsidRPr="00703F86" w:rsidR="00A318D9">
        <w:rPr>
          <w:szCs w:val="19"/>
        </w:rPr>
        <w:t>uw</w:t>
      </w:r>
      <w:r w:rsidRPr="00703F86" w:rsidR="005F4769">
        <w:rPr>
          <w:szCs w:val="19"/>
        </w:rPr>
        <w:t>z</w:t>
      </w:r>
      <w:r w:rsidRPr="00703F86" w:rsidR="00A318D9">
        <w:rPr>
          <w:szCs w:val="19"/>
        </w:rPr>
        <w:t>gl</w:t>
      </w:r>
      <w:r w:rsidRPr="00703F86" w:rsidR="005F4769">
        <w:rPr>
          <w:szCs w:val="19"/>
        </w:rPr>
        <w:t>ę</w:t>
      </w:r>
      <w:r w:rsidRPr="00703F86" w:rsidR="00A318D9">
        <w:rPr>
          <w:szCs w:val="19"/>
        </w:rPr>
        <w:t>dniającego niskie ws</w:t>
      </w:r>
      <w:r w:rsidRPr="00703F86" w:rsidR="00ED1B46">
        <w:rPr>
          <w:szCs w:val="19"/>
        </w:rPr>
        <w:t xml:space="preserve">półczynniki </w:t>
      </w:r>
      <w:r w:rsidRPr="00703F86" w:rsidR="00A318D9">
        <w:rPr>
          <w:szCs w:val="19"/>
        </w:rPr>
        <w:t>dzietności</w:t>
      </w:r>
      <w:r w:rsidRPr="00703F86">
        <w:rPr>
          <w:szCs w:val="19"/>
        </w:rPr>
        <w:t xml:space="preserve">. </w:t>
      </w:r>
      <w:r w:rsidRPr="00703F86" w:rsidR="00A318D9">
        <w:rPr>
          <w:szCs w:val="19"/>
        </w:rPr>
        <w:t>Należy zwróci</w:t>
      </w:r>
      <w:r w:rsidRPr="00703F86" w:rsidR="00A24D62">
        <w:rPr>
          <w:szCs w:val="19"/>
        </w:rPr>
        <w:t>ć</w:t>
      </w:r>
      <w:r w:rsidRPr="00703F86" w:rsidR="00A318D9">
        <w:rPr>
          <w:szCs w:val="19"/>
        </w:rPr>
        <w:t xml:space="preserve"> uwag</w:t>
      </w:r>
      <w:r w:rsidRPr="00703F86" w:rsidR="005F4769">
        <w:rPr>
          <w:szCs w:val="19"/>
        </w:rPr>
        <w:t>ę</w:t>
      </w:r>
      <w:r w:rsidRPr="00703F86" w:rsidR="00A318D9">
        <w:rPr>
          <w:szCs w:val="19"/>
        </w:rPr>
        <w:t>, że w</w:t>
      </w:r>
      <w:r w:rsidRPr="00703F86">
        <w:rPr>
          <w:szCs w:val="19"/>
        </w:rPr>
        <w:t xml:space="preserve"> tym przypadku liczba ludności </w:t>
      </w:r>
      <w:r w:rsidR="00AE0504">
        <w:rPr>
          <w:szCs w:val="19"/>
        </w:rPr>
        <w:br/>
      </w:r>
      <w:r w:rsidRPr="00703F86">
        <w:rPr>
          <w:szCs w:val="19"/>
        </w:rPr>
        <w:t xml:space="preserve">Polski </w:t>
      </w:r>
      <w:r w:rsidRPr="00703F86" w:rsidR="00FA7133">
        <w:rPr>
          <w:szCs w:val="19"/>
        </w:rPr>
        <w:t xml:space="preserve">może obniżyć się </w:t>
      </w:r>
      <w:r w:rsidRPr="00703F86">
        <w:rPr>
          <w:szCs w:val="19"/>
        </w:rPr>
        <w:t>do 28,4 mln w 2060 r.,</w:t>
      </w:r>
      <w:r w:rsidRPr="00703F86" w:rsidR="00362011">
        <w:rPr>
          <w:szCs w:val="19"/>
        </w:rPr>
        <w:t xml:space="preserve"> co</w:t>
      </w:r>
      <w:r w:rsidRPr="00703F86">
        <w:rPr>
          <w:szCs w:val="19"/>
        </w:rPr>
        <w:t xml:space="preserve"> oznaczałoby </w:t>
      </w:r>
      <w:r w:rsidRPr="00703F86" w:rsidR="00505010">
        <w:rPr>
          <w:szCs w:val="19"/>
        </w:rPr>
        <w:t xml:space="preserve">zmniejszenie </w:t>
      </w:r>
      <w:r w:rsidRPr="00703F86" w:rsidR="00F142FF">
        <w:rPr>
          <w:szCs w:val="19"/>
        </w:rPr>
        <w:t>o 24,3</w:t>
      </w:r>
      <w:r w:rsidRPr="00703F86">
        <w:rPr>
          <w:szCs w:val="19"/>
        </w:rPr>
        <w:t xml:space="preserve">% w stosunku do </w:t>
      </w:r>
      <w:r w:rsidRPr="00703F86" w:rsidR="00731AA6">
        <w:rPr>
          <w:szCs w:val="19"/>
        </w:rPr>
        <w:t>liczby ludno</w:t>
      </w:r>
      <w:r w:rsidRPr="00703F86" w:rsidR="00505010">
        <w:rPr>
          <w:szCs w:val="19"/>
        </w:rPr>
        <w:t>ś</w:t>
      </w:r>
      <w:r w:rsidRPr="00703F86" w:rsidR="00731AA6">
        <w:rPr>
          <w:szCs w:val="19"/>
        </w:rPr>
        <w:t xml:space="preserve">ci w </w:t>
      </w:r>
      <w:r w:rsidRPr="00703F86">
        <w:rPr>
          <w:szCs w:val="19"/>
        </w:rPr>
        <w:t xml:space="preserve">2024 roku. </w:t>
      </w:r>
      <w:r w:rsidRPr="00703F86" w:rsidR="00794D48">
        <w:rPr>
          <w:szCs w:val="19"/>
        </w:rPr>
        <w:t xml:space="preserve">W scenariuszu oficjalnym </w:t>
      </w:r>
      <w:r w:rsidRPr="00703F86" w:rsidR="00703F86">
        <w:rPr>
          <w:szCs w:val="19"/>
        </w:rPr>
        <w:t>obowiązującej</w:t>
      </w:r>
      <w:r w:rsidRPr="00703F86" w:rsidR="00A318D9">
        <w:rPr>
          <w:szCs w:val="19"/>
        </w:rPr>
        <w:t xml:space="preserve"> prognozy </w:t>
      </w:r>
      <w:r w:rsidRPr="00703F86" w:rsidR="00794D48">
        <w:rPr>
          <w:szCs w:val="19"/>
        </w:rPr>
        <w:t xml:space="preserve">przewiduje się spadek </w:t>
      </w:r>
      <w:r w:rsidRPr="00703F86" w:rsidR="00703F86">
        <w:rPr>
          <w:szCs w:val="19"/>
        </w:rPr>
        <w:t>ludności</w:t>
      </w:r>
      <w:r w:rsidRPr="00703F86" w:rsidR="00794D48">
        <w:rPr>
          <w:szCs w:val="19"/>
        </w:rPr>
        <w:t xml:space="preserve"> Polski do 2060 r. do poziomu 30,9 mln (o 17,6%). </w:t>
      </w:r>
      <w:r w:rsidRPr="00703F86" w:rsidR="00050DEF">
        <w:rPr>
          <w:szCs w:val="19"/>
        </w:rPr>
        <w:t>Natomiast n</w:t>
      </w:r>
      <w:r w:rsidRPr="00703F86" w:rsidR="00794D48">
        <w:rPr>
          <w:szCs w:val="19"/>
        </w:rPr>
        <w:t xml:space="preserve">ajmniejszy </w:t>
      </w:r>
      <w:r w:rsidRPr="00703F86" w:rsidR="00582948">
        <w:rPr>
          <w:szCs w:val="19"/>
        </w:rPr>
        <w:t>ubytek</w:t>
      </w:r>
      <w:r w:rsidRPr="00703F86" w:rsidR="00794D48">
        <w:rPr>
          <w:szCs w:val="19"/>
        </w:rPr>
        <w:t xml:space="preserve"> liczby ludności przewidywany jest w scenariuszu 2 </w:t>
      </w:r>
      <w:r w:rsidRPr="00703F86" w:rsidR="003244DA">
        <w:rPr>
          <w:szCs w:val="19"/>
        </w:rPr>
        <w:t xml:space="preserve">symulacji </w:t>
      </w:r>
      <w:r w:rsidRPr="00703F86" w:rsidR="00794D48">
        <w:rPr>
          <w:szCs w:val="19"/>
        </w:rPr>
        <w:t>(tj. z podwyższonym trwaniem życia) – na końcu horyzontu prognozy liczba ta wyniesie 32,3 mln (spadek o 13,9%).</w:t>
      </w:r>
    </w:p>
    <w:p w:rsidRPr="00703F86" w:rsidR="009270C8" w:rsidP="00D5246F" w:rsidRDefault="009270C8" w14:paraId="3A6139EC" w14:textId="1E022015">
      <w:pPr>
        <w:pStyle w:val="Tytutablicy"/>
      </w:pPr>
      <w:r w:rsidRPr="00703F86">
        <w:t xml:space="preserve">Wykres </w:t>
      </w:r>
      <w:r w:rsidRPr="00703F86" w:rsidR="006525B6">
        <w:t>3</w:t>
      </w:r>
      <w:r w:rsidRPr="00703F86">
        <w:t xml:space="preserve">. Liczba ludności (w milionach) do 2060 roku według </w:t>
      </w:r>
      <w:r w:rsidRPr="00703F86" w:rsidR="004D4561">
        <w:t xml:space="preserve">oficjalnego scenariusza </w:t>
      </w:r>
      <w:r w:rsidR="00AE0504">
        <w:br/>
      </w:r>
      <w:r w:rsidRPr="00703F86" w:rsidR="004D4561">
        <w:t>prognozy ludności i trzech scenariuszy eksperymentalnych</w:t>
      </w:r>
    </w:p>
    <w:p w:rsidRPr="00703F86" w:rsidR="009270C8" w:rsidP="00D5246F" w:rsidRDefault="00CE2151" w14:paraId="3EF7DBB7" w14:textId="77777777">
      <w:pPr>
        <w:spacing w:line="288" w:lineRule="auto"/>
        <w:rPr>
          <w:rFonts w:eastAsia="Times New Roman" w:cs="Times New Roman"/>
          <w:b/>
          <w:bCs/>
          <w:color w:val="000000" w:themeColor="text1"/>
          <w:szCs w:val="19"/>
          <w:lang w:eastAsia="pl-PL"/>
        </w:rPr>
      </w:pPr>
      <w:r w:rsidRPr="00703F86">
        <w:rPr>
          <w:noProof/>
          <w:lang w:eastAsia="pl-PL"/>
        </w:rPr>
        <w:drawing>
          <wp:anchor distT="0" distB="0" distL="114300" distR="114300" simplePos="0" relativeHeight="251791360" behindDoc="0" locked="0" layoutInCell="1" allowOverlap="1" wp14:editId="1A53DBBF" wp14:anchorId="2C7186F9">
            <wp:simplePos x="0" y="0"/>
            <wp:positionH relativeFrom="column">
              <wp:posOffset>88900</wp:posOffset>
            </wp:positionH>
            <wp:positionV relativeFrom="paragraph">
              <wp:posOffset>160020</wp:posOffset>
            </wp:positionV>
            <wp:extent cx="5005705" cy="2774950"/>
            <wp:effectExtent l="0" t="0" r="4445" b="6350"/>
            <wp:wrapSquare wrapText="bothSides"/>
            <wp:docPr id="27" name="Obraz 27" descr="Wykres przedstawiający liczbę ludności (w milionach) do 2060 roku według oficjalnego scenariusza prognozy ludności i trzech scenariuszy eksperymentalny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705" cy="277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703F86" w:rsidR="00EA183F" w:rsidP="00D5246F" w:rsidRDefault="00EA183F" w14:paraId="45B4D22C" w14:textId="5295992C">
      <w:pPr>
        <w:pStyle w:val="Tytutablicy"/>
        <w:spacing w:after="0"/>
      </w:pPr>
      <w:r w:rsidRPr="00703F86">
        <w:t xml:space="preserve">Tablica 1. </w:t>
      </w:r>
      <w:r w:rsidRPr="00703F86" w:rsidR="00B77BD1">
        <w:t>L</w:t>
      </w:r>
      <w:r w:rsidRPr="00703F86" w:rsidR="00D375FA">
        <w:t>iczba ludności (w m</w:t>
      </w:r>
      <w:r w:rsidRPr="00703F86" w:rsidR="00B77BD1">
        <w:t>ln</w:t>
      </w:r>
      <w:r w:rsidRPr="00703F86" w:rsidR="00D375FA">
        <w:t xml:space="preserve">) </w:t>
      </w:r>
      <w:r w:rsidRPr="00703F86" w:rsidR="0073191A">
        <w:t xml:space="preserve">w </w:t>
      </w:r>
      <w:r w:rsidRPr="00703F86" w:rsidR="00582948">
        <w:t>wybranych</w:t>
      </w:r>
      <w:r w:rsidRPr="00703F86" w:rsidR="0073191A">
        <w:t xml:space="preserve"> latach</w:t>
      </w:r>
      <w:r w:rsidRPr="00703F86" w:rsidR="00D375FA">
        <w:t xml:space="preserve"> według</w:t>
      </w:r>
      <w:r w:rsidRPr="00703F86" w:rsidR="0028203D">
        <w:t xml:space="preserve"> oficjalnego scenariusza </w:t>
      </w:r>
      <w:r w:rsidR="00AE0504">
        <w:br/>
      </w:r>
      <w:r w:rsidRPr="00703F86" w:rsidR="0028203D">
        <w:t>prognozy ludności i trzech scenariuszy eksperymentalnych</w:t>
      </w:r>
      <w:r w:rsidRPr="00703F86" w:rsidR="00D375FA">
        <w:t xml:space="preserve"> </w:t>
      </w:r>
    </w:p>
    <w:tbl>
      <w:tblPr>
        <w:tblpPr w:leftFromText="141" w:rightFromText="141" w:vertAnchor="text" w:horzAnchor="margin" w:tblpXSpec="center" w:tblpY="269"/>
        <w:tblW w:w="6707" w:type="dxa"/>
        <w:tblBorders>
          <w:top w:val="single" w:color="001D77" w:sz="4" w:space="0"/>
          <w:insideH w:val="single" w:color="001D77" w:sz="4" w:space="0"/>
          <w:insideV w:val="single" w:color="001D77" w:sz="4" w:space="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Liczba ludności (w mln) w wybranych latach według oficjalnego scenariusza prognozy ludności i trzech scenariuszy eksperymentalnych "/>
      </w:tblPr>
      <w:tblGrid>
        <w:gridCol w:w="4395"/>
        <w:gridCol w:w="567"/>
        <w:gridCol w:w="568"/>
        <w:gridCol w:w="567"/>
        <w:gridCol w:w="610"/>
      </w:tblGrid>
      <w:tr w:rsidRPr="00703F86" w:rsidR="00FA2A24" w:rsidTr="00904D6E" w14:paraId="6200F6C4" w14:textId="77777777">
        <w:trPr>
          <w:trHeight w:val="340"/>
        </w:trPr>
        <w:tc>
          <w:tcPr>
            <w:tcW w:w="4395" w:type="dxa"/>
            <w:shd w:val="clear" w:color="auto" w:fill="auto"/>
            <w:noWrap/>
            <w:vAlign w:val="center"/>
            <w:hideMark/>
          </w:tcPr>
          <w:p w:rsidRPr="00703F86" w:rsidR="00D375FA" w:rsidP="00D5246F" w:rsidRDefault="00904D6E" w14:paraId="44EFC1E5" w14:textId="407226BE">
            <w:pPr>
              <w:spacing w:before="0" w:after="0" w:line="240" w:lineRule="auto"/>
              <w:rPr>
                <w:rFonts w:eastAsia="Times New Roman" w:cs="Calibri"/>
                <w:b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lang w:eastAsia="pl-PL"/>
              </w:rPr>
              <w:t>Scenariusze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Pr="00703F86" w:rsidR="00D375FA" w:rsidP="00D5246F" w:rsidRDefault="00D375FA" w14:paraId="3CEE34D9" w14:textId="77777777">
            <w:pPr>
              <w:spacing w:before="0" w:after="0" w:line="240" w:lineRule="auto"/>
              <w:jc w:val="center"/>
              <w:rPr>
                <w:rFonts w:eastAsia="Times New Roman" w:cs="Calibri"/>
                <w:b/>
                <w:color w:val="000000"/>
                <w:lang w:eastAsia="pl-PL"/>
              </w:rPr>
            </w:pPr>
            <w:r w:rsidRPr="00703F86">
              <w:rPr>
                <w:rFonts w:eastAsia="Times New Roman" w:cs="Calibri"/>
                <w:b/>
                <w:color w:val="000000"/>
                <w:lang w:eastAsia="pl-PL"/>
              </w:rPr>
              <w:t>2030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Pr="00703F86" w:rsidR="00D375FA" w:rsidP="00D5246F" w:rsidRDefault="00D375FA" w14:paraId="196E4DB0" w14:textId="77777777">
            <w:pPr>
              <w:spacing w:before="0" w:after="0" w:line="240" w:lineRule="auto"/>
              <w:jc w:val="center"/>
              <w:rPr>
                <w:rFonts w:eastAsia="Times New Roman" w:cs="Calibri"/>
                <w:b/>
                <w:color w:val="000000"/>
                <w:lang w:eastAsia="pl-PL"/>
              </w:rPr>
            </w:pPr>
            <w:r w:rsidRPr="00703F86">
              <w:rPr>
                <w:rFonts w:eastAsia="Times New Roman" w:cs="Calibri"/>
                <w:b/>
                <w:color w:val="000000"/>
                <w:lang w:eastAsia="pl-PL"/>
              </w:rPr>
              <w:t>2040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Pr="00703F86" w:rsidR="00D375FA" w:rsidP="00D5246F" w:rsidRDefault="00D375FA" w14:paraId="37A71F25" w14:textId="77777777">
            <w:pPr>
              <w:spacing w:before="0" w:after="0" w:line="240" w:lineRule="auto"/>
              <w:jc w:val="center"/>
              <w:rPr>
                <w:rFonts w:eastAsia="Times New Roman" w:cs="Calibri"/>
                <w:b/>
                <w:color w:val="000000"/>
                <w:lang w:eastAsia="pl-PL"/>
              </w:rPr>
            </w:pPr>
            <w:r w:rsidRPr="00703F86">
              <w:rPr>
                <w:rFonts w:eastAsia="Times New Roman" w:cs="Calibri"/>
                <w:b/>
                <w:color w:val="000000"/>
                <w:lang w:eastAsia="pl-PL"/>
              </w:rPr>
              <w:t>2050</w:t>
            </w:r>
          </w:p>
        </w:tc>
        <w:tc>
          <w:tcPr>
            <w:tcW w:w="610" w:type="dxa"/>
            <w:shd w:val="clear" w:color="auto" w:fill="auto"/>
            <w:noWrap/>
            <w:vAlign w:val="center"/>
            <w:hideMark/>
          </w:tcPr>
          <w:p w:rsidRPr="00703F86" w:rsidR="00D375FA" w:rsidP="00D5246F" w:rsidRDefault="00D375FA" w14:paraId="2162AFDA" w14:textId="77777777">
            <w:pPr>
              <w:spacing w:before="0" w:after="0" w:line="240" w:lineRule="auto"/>
              <w:jc w:val="center"/>
              <w:rPr>
                <w:rFonts w:eastAsia="Times New Roman" w:cs="Calibri"/>
                <w:b/>
                <w:color w:val="000000"/>
                <w:lang w:eastAsia="pl-PL"/>
              </w:rPr>
            </w:pPr>
            <w:r w:rsidRPr="00703F86">
              <w:rPr>
                <w:rFonts w:eastAsia="Times New Roman" w:cs="Calibri"/>
                <w:b/>
                <w:color w:val="000000"/>
                <w:lang w:eastAsia="pl-PL"/>
              </w:rPr>
              <w:t>2060</w:t>
            </w:r>
          </w:p>
        </w:tc>
      </w:tr>
      <w:tr w:rsidRPr="00703F86" w:rsidR="00FA2A24" w:rsidTr="00904D6E" w14:paraId="52256CB2" w14:textId="77777777">
        <w:trPr>
          <w:trHeight w:val="340"/>
        </w:trPr>
        <w:tc>
          <w:tcPr>
            <w:tcW w:w="4395" w:type="dxa"/>
            <w:shd w:val="clear" w:color="auto" w:fill="auto"/>
            <w:noWrap/>
            <w:vAlign w:val="center"/>
            <w:hideMark/>
          </w:tcPr>
          <w:p w:rsidRPr="00703F86" w:rsidR="00904D6E" w:rsidP="00D5246F" w:rsidRDefault="00D375FA" w14:paraId="5A079C5C" w14:textId="3B897A5B">
            <w:pPr>
              <w:spacing w:before="0" w:after="0" w:line="240" w:lineRule="auto"/>
              <w:rPr>
                <w:rFonts w:eastAsia="Times New Roman" w:cs="Calibri"/>
                <w:b/>
                <w:color w:val="000000"/>
                <w:lang w:eastAsia="pl-PL"/>
              </w:rPr>
            </w:pPr>
            <w:r w:rsidRPr="00703F86">
              <w:rPr>
                <w:rFonts w:eastAsia="Times New Roman" w:cs="Calibri"/>
                <w:b/>
                <w:color w:val="000000"/>
                <w:lang w:eastAsia="pl-PL"/>
              </w:rPr>
              <w:t>Oficjalny</w:t>
            </w:r>
            <w:r w:rsidR="00904D6E">
              <w:rPr>
                <w:rFonts w:eastAsia="Times New Roman" w:cs="Calibri"/>
                <w:b/>
                <w:color w:val="000000"/>
                <w:lang w:eastAsia="pl-PL"/>
              </w:rPr>
              <w:t xml:space="preserve"> (Prognoza ludności na lata 2023-2060)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Pr="00703F86" w:rsidR="00D375FA" w:rsidP="00D5246F" w:rsidRDefault="00D375FA" w14:paraId="7106697C" w14:textId="77777777">
            <w:pPr>
              <w:spacing w:before="0" w:after="0" w:line="240" w:lineRule="auto"/>
              <w:jc w:val="right"/>
              <w:rPr>
                <w:rFonts w:eastAsia="Times New Roman" w:cs="Calibri"/>
                <w:b/>
                <w:color w:val="000000"/>
                <w:lang w:eastAsia="pl-PL"/>
              </w:rPr>
            </w:pPr>
            <w:r w:rsidRPr="00703F86">
              <w:rPr>
                <w:b/>
              </w:rPr>
              <w:t>37,0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Pr="00703F86" w:rsidR="00D375FA" w:rsidP="00D5246F" w:rsidRDefault="00D375FA" w14:paraId="1E09A1C0" w14:textId="77777777">
            <w:pPr>
              <w:spacing w:before="0" w:after="0" w:line="240" w:lineRule="auto"/>
              <w:jc w:val="right"/>
              <w:rPr>
                <w:rFonts w:eastAsia="Times New Roman" w:cs="Calibri"/>
                <w:b/>
                <w:color w:val="000000"/>
                <w:lang w:eastAsia="pl-PL"/>
              </w:rPr>
            </w:pPr>
            <w:r w:rsidRPr="00703F86">
              <w:rPr>
                <w:b/>
              </w:rPr>
              <w:t>35,3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Pr="00703F86" w:rsidR="00D375FA" w:rsidP="00D5246F" w:rsidRDefault="00D375FA" w14:paraId="728F0535" w14:textId="77777777">
            <w:pPr>
              <w:spacing w:before="0" w:after="0" w:line="240" w:lineRule="auto"/>
              <w:jc w:val="right"/>
              <w:rPr>
                <w:rFonts w:eastAsia="Times New Roman" w:cs="Calibri"/>
                <w:b/>
                <w:color w:val="000000"/>
                <w:lang w:eastAsia="pl-PL"/>
              </w:rPr>
            </w:pPr>
            <w:r w:rsidRPr="00703F86">
              <w:rPr>
                <w:b/>
              </w:rPr>
              <w:t>33,2</w:t>
            </w:r>
          </w:p>
        </w:tc>
        <w:tc>
          <w:tcPr>
            <w:tcW w:w="610" w:type="dxa"/>
            <w:shd w:val="clear" w:color="auto" w:fill="auto"/>
            <w:noWrap/>
            <w:vAlign w:val="center"/>
            <w:hideMark/>
          </w:tcPr>
          <w:p w:rsidRPr="00703F86" w:rsidR="00D375FA" w:rsidP="00D5246F" w:rsidRDefault="00D375FA" w14:paraId="73C7C6E0" w14:textId="77777777">
            <w:pPr>
              <w:spacing w:before="0" w:after="0" w:line="240" w:lineRule="auto"/>
              <w:jc w:val="right"/>
              <w:rPr>
                <w:rFonts w:eastAsia="Times New Roman" w:cs="Calibri"/>
                <w:b/>
                <w:color w:val="000000"/>
                <w:lang w:eastAsia="pl-PL"/>
              </w:rPr>
            </w:pPr>
            <w:r w:rsidRPr="00703F86">
              <w:rPr>
                <w:b/>
              </w:rPr>
              <w:t>30,9</w:t>
            </w:r>
          </w:p>
        </w:tc>
      </w:tr>
      <w:tr w:rsidRPr="00904D6E" w:rsidR="00D375FA" w:rsidTr="00904D6E" w14:paraId="0A949F81" w14:textId="77777777">
        <w:trPr>
          <w:gridAfter w:val="4"/>
          <w:wAfter w:w="2312" w:type="dxa"/>
          <w:trHeight w:val="340"/>
        </w:trPr>
        <w:tc>
          <w:tcPr>
            <w:tcW w:w="4395" w:type="dxa"/>
            <w:shd w:val="clear" w:color="auto" w:fill="auto"/>
            <w:noWrap/>
            <w:vAlign w:val="center"/>
          </w:tcPr>
          <w:p w:rsidRPr="00904D6E" w:rsidR="0028203D" w:rsidP="00D5246F" w:rsidRDefault="00904D6E" w14:paraId="00C7C31B" w14:textId="242B1CFE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04D6E">
              <w:rPr>
                <w:rFonts w:eastAsia="Times New Roman" w:cs="Calibri"/>
                <w:color w:val="000000"/>
                <w:szCs w:val="19"/>
                <w:lang w:eastAsia="pl-PL"/>
              </w:rPr>
              <w:t>Eksperymentalne:</w:t>
            </w:r>
          </w:p>
        </w:tc>
      </w:tr>
      <w:tr w:rsidRPr="00703F86" w:rsidR="00FA2A24" w:rsidTr="00904D6E" w14:paraId="52155A01" w14:textId="77777777">
        <w:trPr>
          <w:trHeight w:val="340"/>
        </w:trPr>
        <w:tc>
          <w:tcPr>
            <w:tcW w:w="4395" w:type="dxa"/>
            <w:shd w:val="clear" w:color="auto" w:fill="auto"/>
            <w:noWrap/>
            <w:vAlign w:val="center"/>
          </w:tcPr>
          <w:p w:rsidRPr="00904D6E" w:rsidR="002719BC" w:rsidP="00D5246F" w:rsidRDefault="008E3A20" w14:paraId="02B7D04A" w14:textId="59E3D08E">
            <w:pPr>
              <w:spacing w:before="0" w:after="0" w:line="240" w:lineRule="auto"/>
              <w:ind w:left="351"/>
              <w:rPr>
                <w:szCs w:val="19"/>
              </w:rPr>
            </w:pPr>
            <w:r w:rsidRPr="00904D6E">
              <w:rPr>
                <w:szCs w:val="19"/>
              </w:rPr>
              <w:t xml:space="preserve">1. </w:t>
            </w:r>
            <w:r w:rsidRPr="00904D6E" w:rsidR="002719BC">
              <w:rPr>
                <w:szCs w:val="19"/>
              </w:rPr>
              <w:t>Niska dzietność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Pr="00904D6E" w:rsidR="002719BC" w:rsidP="00D5246F" w:rsidRDefault="002719BC" w14:paraId="60BE5D3E" w14:textId="77777777">
            <w:pPr>
              <w:spacing w:before="0" w:after="0" w:line="240" w:lineRule="auto"/>
              <w:jc w:val="right"/>
              <w:rPr>
                <w:szCs w:val="19"/>
              </w:rPr>
            </w:pPr>
            <w:r w:rsidRPr="00904D6E">
              <w:rPr>
                <w:szCs w:val="19"/>
              </w:rPr>
              <w:t>36,7</w:t>
            </w:r>
          </w:p>
        </w:tc>
        <w:tc>
          <w:tcPr>
            <w:tcW w:w="568" w:type="dxa"/>
            <w:shd w:val="clear" w:color="auto" w:fill="auto"/>
            <w:noWrap/>
            <w:vAlign w:val="center"/>
          </w:tcPr>
          <w:p w:rsidRPr="00904D6E" w:rsidR="002719BC" w:rsidP="00D5246F" w:rsidRDefault="002719BC" w14:paraId="020BF81F" w14:textId="77777777">
            <w:pPr>
              <w:spacing w:before="0" w:after="0" w:line="240" w:lineRule="auto"/>
              <w:jc w:val="right"/>
              <w:rPr>
                <w:szCs w:val="19"/>
              </w:rPr>
            </w:pPr>
            <w:r w:rsidRPr="00904D6E">
              <w:rPr>
                <w:szCs w:val="19"/>
              </w:rPr>
              <w:t>34,2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Pr="00904D6E" w:rsidR="002719BC" w:rsidP="00D5246F" w:rsidRDefault="002719BC" w14:paraId="203A6EDE" w14:textId="77777777">
            <w:pPr>
              <w:spacing w:before="0" w:after="0" w:line="240" w:lineRule="auto"/>
              <w:jc w:val="right"/>
              <w:rPr>
                <w:szCs w:val="19"/>
              </w:rPr>
            </w:pPr>
            <w:r w:rsidRPr="00904D6E">
              <w:rPr>
                <w:szCs w:val="19"/>
              </w:rPr>
              <w:t>31,5</w:t>
            </w:r>
          </w:p>
        </w:tc>
        <w:tc>
          <w:tcPr>
            <w:tcW w:w="610" w:type="dxa"/>
            <w:shd w:val="clear" w:color="auto" w:fill="auto"/>
            <w:noWrap/>
            <w:vAlign w:val="center"/>
          </w:tcPr>
          <w:p w:rsidRPr="00904D6E" w:rsidR="002719BC" w:rsidP="00D5246F" w:rsidRDefault="002719BC" w14:paraId="7CBBF790" w14:textId="77777777">
            <w:pPr>
              <w:spacing w:before="0" w:after="0" w:line="240" w:lineRule="auto"/>
              <w:jc w:val="right"/>
              <w:rPr>
                <w:szCs w:val="19"/>
              </w:rPr>
            </w:pPr>
            <w:r w:rsidRPr="00904D6E">
              <w:rPr>
                <w:szCs w:val="19"/>
              </w:rPr>
              <w:t>28,4</w:t>
            </w:r>
          </w:p>
        </w:tc>
      </w:tr>
      <w:tr w:rsidRPr="00703F86" w:rsidR="00FA2A24" w:rsidTr="00904D6E" w14:paraId="17D664BF" w14:textId="77777777">
        <w:trPr>
          <w:trHeight w:val="340"/>
        </w:trPr>
        <w:tc>
          <w:tcPr>
            <w:tcW w:w="4395" w:type="dxa"/>
            <w:shd w:val="clear" w:color="auto" w:fill="auto"/>
            <w:noWrap/>
            <w:vAlign w:val="center"/>
          </w:tcPr>
          <w:p w:rsidRPr="00904D6E" w:rsidR="00D375FA" w:rsidP="00D5246F" w:rsidRDefault="008E3A20" w14:paraId="182ABA99" w14:textId="46405A02">
            <w:pPr>
              <w:spacing w:before="0" w:after="0" w:line="240" w:lineRule="auto"/>
              <w:ind w:left="351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04D6E">
              <w:rPr>
                <w:szCs w:val="19"/>
              </w:rPr>
              <w:t xml:space="preserve">2. </w:t>
            </w:r>
            <w:r w:rsidRPr="00904D6E" w:rsidR="00D375FA">
              <w:rPr>
                <w:szCs w:val="19"/>
              </w:rPr>
              <w:t>Podwyższone e₀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Pr="00904D6E" w:rsidR="00D375FA" w:rsidP="00D5246F" w:rsidRDefault="00D375FA" w14:paraId="3A453814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04D6E">
              <w:rPr>
                <w:szCs w:val="19"/>
              </w:rPr>
              <w:t>37,2</w:t>
            </w:r>
          </w:p>
        </w:tc>
        <w:tc>
          <w:tcPr>
            <w:tcW w:w="568" w:type="dxa"/>
            <w:shd w:val="clear" w:color="auto" w:fill="auto"/>
            <w:noWrap/>
            <w:vAlign w:val="center"/>
          </w:tcPr>
          <w:p w:rsidRPr="00904D6E" w:rsidR="00D375FA" w:rsidP="00D5246F" w:rsidRDefault="00D375FA" w14:paraId="0C852F76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04D6E">
              <w:rPr>
                <w:szCs w:val="19"/>
              </w:rPr>
              <w:t>35,8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Pr="00904D6E" w:rsidR="00D375FA" w:rsidP="00D5246F" w:rsidRDefault="00D375FA" w14:paraId="6C7A6D53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04D6E">
              <w:rPr>
                <w:szCs w:val="19"/>
              </w:rPr>
              <w:t>34,2</w:t>
            </w:r>
          </w:p>
        </w:tc>
        <w:tc>
          <w:tcPr>
            <w:tcW w:w="610" w:type="dxa"/>
            <w:shd w:val="clear" w:color="auto" w:fill="auto"/>
            <w:noWrap/>
            <w:vAlign w:val="center"/>
          </w:tcPr>
          <w:p w:rsidRPr="00904D6E" w:rsidR="00D375FA" w:rsidP="00D5246F" w:rsidRDefault="00D375FA" w14:paraId="2FC0F07B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04D6E">
              <w:rPr>
                <w:szCs w:val="19"/>
              </w:rPr>
              <w:t>32,3</w:t>
            </w:r>
          </w:p>
        </w:tc>
      </w:tr>
      <w:tr w:rsidRPr="00703F86" w:rsidR="00FA2A24" w:rsidTr="00904D6E" w14:paraId="39E984B5" w14:textId="77777777">
        <w:trPr>
          <w:trHeight w:val="340"/>
        </w:trPr>
        <w:tc>
          <w:tcPr>
            <w:tcW w:w="4395" w:type="dxa"/>
            <w:shd w:val="clear" w:color="auto" w:fill="auto"/>
            <w:noWrap/>
            <w:vAlign w:val="center"/>
            <w:hideMark/>
          </w:tcPr>
          <w:p w:rsidRPr="00904D6E" w:rsidR="00D375FA" w:rsidP="00D5246F" w:rsidRDefault="008E3A20" w14:paraId="16E3A07F" w14:textId="60E6D373">
            <w:pPr>
              <w:spacing w:before="0" w:after="0" w:line="240" w:lineRule="auto"/>
              <w:ind w:left="351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04D6E">
              <w:rPr>
                <w:szCs w:val="19"/>
              </w:rPr>
              <w:t xml:space="preserve">3. </w:t>
            </w:r>
            <w:r w:rsidRPr="00904D6E" w:rsidR="00D375FA">
              <w:rPr>
                <w:szCs w:val="19"/>
              </w:rPr>
              <w:t>Niska dzietność i podwyższone e₀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Pr="00904D6E" w:rsidR="00D375FA" w:rsidP="00D5246F" w:rsidRDefault="00D375FA" w14:paraId="3590E8F3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04D6E">
              <w:rPr>
                <w:szCs w:val="19"/>
              </w:rPr>
              <w:t>36,8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Pr="00904D6E" w:rsidR="00D375FA" w:rsidP="00D5246F" w:rsidRDefault="00D375FA" w14:paraId="134590B1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04D6E">
              <w:rPr>
                <w:szCs w:val="19"/>
              </w:rPr>
              <w:t>34,6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Pr="00904D6E" w:rsidR="00D375FA" w:rsidP="00D5246F" w:rsidRDefault="00D375FA" w14:paraId="6ECC84AE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04D6E">
              <w:rPr>
                <w:szCs w:val="19"/>
              </w:rPr>
              <w:t>32,1</w:t>
            </w:r>
          </w:p>
        </w:tc>
        <w:tc>
          <w:tcPr>
            <w:tcW w:w="610" w:type="dxa"/>
            <w:shd w:val="clear" w:color="auto" w:fill="auto"/>
            <w:noWrap/>
            <w:vAlign w:val="center"/>
            <w:hideMark/>
          </w:tcPr>
          <w:p w:rsidRPr="00904D6E" w:rsidR="00D375FA" w:rsidP="00D5246F" w:rsidRDefault="00D375FA" w14:paraId="370AF1C3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04D6E">
              <w:rPr>
                <w:szCs w:val="19"/>
              </w:rPr>
              <w:t>29,4</w:t>
            </w:r>
          </w:p>
        </w:tc>
      </w:tr>
    </w:tbl>
    <w:p w:rsidRPr="00703F86" w:rsidR="00E95B8E" w:rsidP="00D5246F" w:rsidRDefault="00E67367" w14:paraId="4E94D671" w14:textId="77777777">
      <w:pPr>
        <w:pStyle w:val="Tablicanotka"/>
        <w:rPr>
          <w:noProof w:val="0"/>
        </w:rPr>
      </w:pPr>
      <w:r w:rsidRPr="00703F86">
        <w:rPr>
          <w:b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editId="15B48385" wp14:anchorId="1E21E756">
                <wp:simplePos x="0" y="0"/>
                <wp:positionH relativeFrom="page">
                  <wp:posOffset>5830570</wp:posOffset>
                </wp:positionH>
                <wp:positionV relativeFrom="paragraph">
                  <wp:posOffset>147320</wp:posOffset>
                </wp:positionV>
                <wp:extent cx="1719580" cy="1070610"/>
                <wp:effectExtent l="0" t="0" r="0" b="0"/>
                <wp:wrapTight wrapText="bothSides">
                  <wp:wrapPolygon edited="0">
                    <wp:start x="718" y="0"/>
                    <wp:lineTo x="718" y="21139"/>
                    <wp:lineTo x="20818" y="21139"/>
                    <wp:lineTo x="20818" y="0"/>
                    <wp:lineTo x="718" y="0"/>
                  </wp:wrapPolygon>
                </wp:wrapTight>
                <wp:docPr id="19" name="Pole tekstowe 19" descr="Liczba ludności w symulacji z niską dzietnością wyniesie 28,4 mln w 2060 r. Oznacza to spadek ludności o 2,5 mln większy w porównaniu do scenariusza oficjalnego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9580" cy="1070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231ED6" w:rsidR="00B56E46" w:rsidP="007C4FE7" w:rsidRDefault="00B56E46" w14:paraId="6828FAF8" w14:textId="528CC7E9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 xml:space="preserve">Liczba ludności w symulacji </w:t>
                            </w:r>
                            <w:r w:rsidR="00AE0504">
                              <w:br/>
                            </w:r>
                            <w:r>
                              <w:t xml:space="preserve">z niską dzietnością wyniesie 28,4 mln w 2060 r. Oznacza </w:t>
                            </w:r>
                            <w:r w:rsidR="00AE0504">
                              <w:br/>
                            </w:r>
                            <w:r>
                              <w:t xml:space="preserve">to spadek ludności o 2,5 mln większy w porównaniu </w:t>
                            </w:r>
                            <w:r w:rsidR="00AE0504">
                              <w:br/>
                            </w:r>
                            <w:r>
                              <w:t>do scenariusza oficjalnego.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1E21E756">
                <v:stroke joinstyle="miter"/>
                <v:path gradientshapeok="t" o:connecttype="rect"/>
              </v:shapetype>
              <v:shape id="Pole tekstowe 19" style="position:absolute;margin-left:459.1pt;margin-top:11.6pt;width:135.4pt;height:84.3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lt="Liczba ludności w symulacji z niską dzietnością wyniesie 28,4 mln w 2060 r. Oznacza to spadek ludności o 2,5 mln większy w porównaniu do scenariusza oficjalnego.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">
                <v:textbox>
                  <w:txbxContent>
                    <w:p w:rsidRPr="00231ED6" w:rsidR="00B56E46" w:rsidP="007C4FE7" w:rsidRDefault="00B56E46" w14:paraId="6828FAF8" w14:textId="528CC7E9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 xml:space="preserve">Liczba ludności w symulacji </w:t>
                      </w:r>
                      <w:r w:rsidR="00AE0504">
                        <w:br/>
                      </w:r>
                      <w:r>
                        <w:t xml:space="preserve">z niską dzietnością wyniesie 28,4 mln w 2060 r. Oznacza </w:t>
                      </w:r>
                      <w:r w:rsidR="00AE0504">
                        <w:br/>
                      </w:r>
                      <w:r>
                        <w:t xml:space="preserve">to spadek ludności o 2,5 mln większy w porównaniu </w:t>
                      </w:r>
                      <w:r w:rsidR="00AE0504">
                        <w:br/>
                      </w:r>
                      <w:r>
                        <w:t>do scenariusza oficjalnego.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Pr="00703F86" w:rsidR="006559D0" w:rsidP="00D5246F" w:rsidRDefault="006559D0" w14:paraId="3EF379DA" w14:textId="77777777">
      <w:pPr>
        <w:pStyle w:val="Nagwek1"/>
        <w:rPr>
          <w:rFonts w:ascii="Fira Sans" w:hAnsi="Fira Sans"/>
          <w:b/>
          <w:szCs w:val="19"/>
        </w:rPr>
      </w:pPr>
    </w:p>
    <w:p w:rsidRPr="00703F86" w:rsidR="006559D0" w:rsidP="00D5246F" w:rsidRDefault="006559D0" w14:paraId="1D968101" w14:textId="77777777">
      <w:pPr>
        <w:pStyle w:val="Nagwek1"/>
        <w:rPr>
          <w:rFonts w:ascii="Fira Sans" w:hAnsi="Fira Sans"/>
          <w:b/>
          <w:szCs w:val="19"/>
        </w:rPr>
      </w:pPr>
    </w:p>
    <w:p w:rsidRPr="00703F86" w:rsidR="006559D0" w:rsidP="00D5246F" w:rsidRDefault="006559D0" w14:paraId="31DFD0EA" w14:textId="77777777">
      <w:pPr>
        <w:pStyle w:val="Nagwek1"/>
        <w:rPr>
          <w:rFonts w:ascii="Fira Sans" w:hAnsi="Fira Sans"/>
          <w:b/>
          <w:szCs w:val="19"/>
        </w:rPr>
      </w:pPr>
    </w:p>
    <w:p w:rsidRPr="00703F86" w:rsidR="0014489F" w:rsidP="00D5246F" w:rsidRDefault="0014489F" w14:paraId="725E7AC5" w14:textId="77777777">
      <w:pPr>
        <w:rPr>
          <w:lang w:eastAsia="pl-PL"/>
        </w:rPr>
      </w:pPr>
    </w:p>
    <w:p w:rsidR="00313CAA" w:rsidP="00D5246F" w:rsidRDefault="00313CAA" w14:paraId="7E74E948" w14:textId="77777777">
      <w:pPr>
        <w:pStyle w:val="Nagwek1"/>
        <w:rPr>
          <w:rFonts w:ascii="Fira Sans" w:hAnsi="Fira Sans"/>
          <w:b/>
          <w:szCs w:val="19"/>
        </w:rPr>
      </w:pPr>
    </w:p>
    <w:p w:rsidR="000D31AC" w:rsidP="00D5246F" w:rsidRDefault="000D31AC" w14:paraId="0C5F0FBC" w14:textId="77777777">
      <w:pPr>
        <w:rPr>
          <w:lang w:eastAsia="pl-PL"/>
        </w:rPr>
      </w:pPr>
    </w:p>
    <w:p w:rsidRPr="000D31AC" w:rsidR="000D31AC" w:rsidP="00D5246F" w:rsidRDefault="000D31AC" w14:paraId="35EB4609" w14:textId="77777777">
      <w:pPr>
        <w:rPr>
          <w:lang w:eastAsia="pl-PL"/>
        </w:rPr>
      </w:pPr>
    </w:p>
    <w:p w:rsidRPr="002A4104" w:rsidR="002A4104" w:rsidP="00D5246F" w:rsidRDefault="00B77BD1" w14:paraId="2D98C8A2" w14:textId="77777777">
      <w:pPr>
        <w:pStyle w:val="Nagwek1"/>
        <w:rPr>
          <w:rFonts w:ascii="Fira Sans" w:hAnsi="Fira Sans"/>
          <w:b/>
          <w:szCs w:val="19"/>
        </w:rPr>
      </w:pPr>
      <w:r w:rsidRPr="00703F86">
        <w:rPr>
          <w:rFonts w:ascii="Fira Sans" w:hAnsi="Fira Sans"/>
          <w:b/>
          <w:szCs w:val="19"/>
        </w:rPr>
        <w:lastRenderedPageBreak/>
        <w:t>Ludność według ekonomicznych grup wieku</w:t>
      </w:r>
    </w:p>
    <w:p w:rsidRPr="00703F86" w:rsidR="009B162C" w:rsidP="00D5246F" w:rsidRDefault="00B77BD1" w14:paraId="5955CC70" w14:textId="1175A9F3">
      <w:pPr>
        <w:spacing w:line="288" w:lineRule="auto"/>
        <w:rPr>
          <w:szCs w:val="19"/>
        </w:rPr>
      </w:pPr>
      <w:r w:rsidRPr="00703F86">
        <w:rPr>
          <w:szCs w:val="19"/>
        </w:rPr>
        <w:t>W</w:t>
      </w:r>
      <w:r w:rsidRPr="00703F86" w:rsidR="00BF3955">
        <w:rPr>
          <w:szCs w:val="19"/>
        </w:rPr>
        <w:t xml:space="preserve"> każdym rozpatrywanym scenariuszu </w:t>
      </w:r>
      <w:r w:rsidRPr="00703F86" w:rsidR="00A318D9">
        <w:rPr>
          <w:szCs w:val="19"/>
        </w:rPr>
        <w:t>(zarówno oficjal</w:t>
      </w:r>
      <w:r w:rsidRPr="00703F86" w:rsidR="00703F86">
        <w:rPr>
          <w:szCs w:val="19"/>
        </w:rPr>
        <w:t>n</w:t>
      </w:r>
      <w:r w:rsidRPr="00703F86" w:rsidR="00A318D9">
        <w:rPr>
          <w:szCs w:val="19"/>
        </w:rPr>
        <w:t xml:space="preserve">ej prognozy, jak też </w:t>
      </w:r>
      <w:r w:rsidR="0066308D">
        <w:rPr>
          <w:szCs w:val="19"/>
        </w:rPr>
        <w:t>scenariusz</w:t>
      </w:r>
      <w:r w:rsidR="00904D6E">
        <w:rPr>
          <w:szCs w:val="19"/>
        </w:rPr>
        <w:t>ach</w:t>
      </w:r>
      <w:r w:rsidR="0066308D">
        <w:rPr>
          <w:szCs w:val="19"/>
        </w:rPr>
        <w:t xml:space="preserve"> eksperymentalnych</w:t>
      </w:r>
      <w:r w:rsidRPr="00703F86" w:rsidR="00A318D9">
        <w:rPr>
          <w:szCs w:val="19"/>
        </w:rPr>
        <w:t xml:space="preserve">) </w:t>
      </w:r>
      <w:r w:rsidRPr="00703F86" w:rsidR="00596608">
        <w:rPr>
          <w:szCs w:val="19"/>
        </w:rPr>
        <w:t xml:space="preserve">liczba osób w wieku przedprodukcyjnym i produkcyjnym będzie maleć, natomiast liczba osób w wieku poprodukcyjnym będzie </w:t>
      </w:r>
      <w:r w:rsidRPr="00703F86" w:rsidR="00C37846">
        <w:rPr>
          <w:szCs w:val="19"/>
        </w:rPr>
        <w:t>wzras</w:t>
      </w:r>
      <w:r w:rsidRPr="00703F86" w:rsidR="00703F86">
        <w:rPr>
          <w:szCs w:val="19"/>
        </w:rPr>
        <w:t>t</w:t>
      </w:r>
      <w:r w:rsidRPr="00703F86" w:rsidR="00C37846">
        <w:rPr>
          <w:szCs w:val="19"/>
        </w:rPr>
        <w:t xml:space="preserve">ać. </w:t>
      </w:r>
      <w:r w:rsidRPr="00703F86">
        <w:rPr>
          <w:szCs w:val="19"/>
        </w:rPr>
        <w:t>(Tablica 2)</w:t>
      </w:r>
      <w:r w:rsidRPr="00703F86" w:rsidR="00596608">
        <w:rPr>
          <w:szCs w:val="19"/>
        </w:rPr>
        <w:t>.</w:t>
      </w:r>
    </w:p>
    <w:p w:rsidRPr="00703F86" w:rsidR="0073191A" w:rsidP="00D5246F" w:rsidRDefault="00B05426" w14:paraId="4B90B982" w14:textId="4CFEC2F5">
      <w:pPr>
        <w:spacing w:line="288" w:lineRule="auto"/>
        <w:rPr>
          <w:szCs w:val="19"/>
        </w:rPr>
      </w:pPr>
      <w:r w:rsidRPr="00703F86">
        <w:rPr>
          <w:szCs w:val="19"/>
        </w:rPr>
        <w:t>Zgodnie z</w:t>
      </w:r>
      <w:r w:rsidRPr="00703F86" w:rsidR="00B53133">
        <w:rPr>
          <w:szCs w:val="19"/>
        </w:rPr>
        <w:t xml:space="preserve"> oboma </w:t>
      </w:r>
      <w:r w:rsidRPr="00703F86" w:rsidR="00703F86">
        <w:rPr>
          <w:szCs w:val="19"/>
        </w:rPr>
        <w:t>eksperymentalnymi</w:t>
      </w:r>
      <w:r w:rsidRPr="00703F86">
        <w:rPr>
          <w:szCs w:val="19"/>
        </w:rPr>
        <w:t xml:space="preserve"> scenariuszami </w:t>
      </w:r>
      <w:r w:rsidRPr="00703F86" w:rsidR="00B53133">
        <w:rPr>
          <w:szCs w:val="19"/>
        </w:rPr>
        <w:t xml:space="preserve">(1 i 3) </w:t>
      </w:r>
      <w:r w:rsidRPr="00703F86">
        <w:rPr>
          <w:szCs w:val="19"/>
        </w:rPr>
        <w:t>zakł</w:t>
      </w:r>
      <w:r w:rsidRPr="00703F86" w:rsidR="008E513D">
        <w:rPr>
          <w:szCs w:val="19"/>
        </w:rPr>
        <w:t>a</w:t>
      </w:r>
      <w:r w:rsidRPr="00703F86" w:rsidR="00F142FF">
        <w:rPr>
          <w:szCs w:val="19"/>
        </w:rPr>
        <w:t>dającymi utrzymywanie się niskiej dzietności do</w:t>
      </w:r>
      <w:r w:rsidRPr="00703F86">
        <w:rPr>
          <w:szCs w:val="19"/>
        </w:rPr>
        <w:t xml:space="preserve"> 2060 r. przewidywana liczba ludności w wieku przedprodukcyjnym </w:t>
      </w:r>
      <w:r w:rsidRPr="00703F86" w:rsidR="00525E60">
        <w:rPr>
          <w:szCs w:val="19"/>
        </w:rPr>
        <w:t>wyniesie</w:t>
      </w:r>
      <w:r w:rsidRPr="00703F86" w:rsidR="00761105">
        <w:rPr>
          <w:szCs w:val="19"/>
        </w:rPr>
        <w:t xml:space="preserve"> </w:t>
      </w:r>
      <w:r w:rsidRPr="00703F86" w:rsidR="00525E60">
        <w:rPr>
          <w:szCs w:val="19"/>
        </w:rPr>
        <w:t xml:space="preserve">około </w:t>
      </w:r>
      <w:r w:rsidRPr="00703F86">
        <w:rPr>
          <w:szCs w:val="19"/>
        </w:rPr>
        <w:t>3,5 mln osób</w:t>
      </w:r>
      <w:r w:rsidRPr="00703F86" w:rsidR="00761105">
        <w:rPr>
          <w:szCs w:val="19"/>
        </w:rPr>
        <w:t xml:space="preserve">, </w:t>
      </w:r>
      <w:r w:rsidRPr="00703F86" w:rsidR="00525E60">
        <w:rPr>
          <w:szCs w:val="19"/>
        </w:rPr>
        <w:t>czyli</w:t>
      </w:r>
      <w:r w:rsidRPr="00703F86" w:rsidR="00761105">
        <w:rPr>
          <w:szCs w:val="19"/>
        </w:rPr>
        <w:t xml:space="preserve"> </w:t>
      </w:r>
      <w:r w:rsidRPr="00703F86" w:rsidR="00525E60">
        <w:rPr>
          <w:szCs w:val="19"/>
        </w:rPr>
        <w:t>około 12% ogółu ludności</w:t>
      </w:r>
      <w:r w:rsidRPr="00703F86" w:rsidR="00761105">
        <w:rPr>
          <w:szCs w:val="19"/>
        </w:rPr>
        <w:t xml:space="preserve">. </w:t>
      </w:r>
      <w:r w:rsidRPr="00703F86" w:rsidR="00525E60">
        <w:rPr>
          <w:szCs w:val="19"/>
        </w:rPr>
        <w:t>W pozostałych scenariuszach</w:t>
      </w:r>
      <w:r w:rsidR="002105A7">
        <w:rPr>
          <w:szCs w:val="19"/>
        </w:rPr>
        <w:t>,</w:t>
      </w:r>
      <w:r w:rsidRPr="00703F86" w:rsidR="00B53133">
        <w:rPr>
          <w:szCs w:val="19"/>
        </w:rPr>
        <w:t xml:space="preserve"> </w:t>
      </w:r>
      <w:r w:rsidR="00AE0504">
        <w:rPr>
          <w:szCs w:val="19"/>
        </w:rPr>
        <w:br/>
      </w:r>
      <w:r w:rsidRPr="00703F86" w:rsidR="00B53133">
        <w:rPr>
          <w:szCs w:val="19"/>
        </w:rPr>
        <w:t xml:space="preserve">tj. oficjalnym </w:t>
      </w:r>
      <w:r w:rsidR="0066308D">
        <w:rPr>
          <w:szCs w:val="19"/>
        </w:rPr>
        <w:t xml:space="preserve">prognozy ludności </w:t>
      </w:r>
      <w:r w:rsidRPr="00703F86" w:rsidR="00B53133">
        <w:rPr>
          <w:szCs w:val="19"/>
        </w:rPr>
        <w:t xml:space="preserve">i </w:t>
      </w:r>
      <w:r w:rsidR="00696B17">
        <w:rPr>
          <w:szCs w:val="19"/>
        </w:rPr>
        <w:t>tych</w:t>
      </w:r>
      <w:r w:rsidR="0066308D">
        <w:rPr>
          <w:szCs w:val="19"/>
        </w:rPr>
        <w:t xml:space="preserve"> </w:t>
      </w:r>
      <w:r w:rsidR="00696B17">
        <w:rPr>
          <w:szCs w:val="19"/>
        </w:rPr>
        <w:t xml:space="preserve">zakładających </w:t>
      </w:r>
      <w:r w:rsidRPr="00703F86" w:rsidR="00B53133">
        <w:rPr>
          <w:szCs w:val="19"/>
        </w:rPr>
        <w:t xml:space="preserve">podwyższone wskaźniki trwania </w:t>
      </w:r>
      <w:r w:rsidRPr="00703F86" w:rsidR="00E27A51">
        <w:rPr>
          <w:szCs w:val="19"/>
        </w:rPr>
        <w:t>ż</w:t>
      </w:r>
      <w:r w:rsidRPr="00703F86" w:rsidR="00B53133">
        <w:rPr>
          <w:szCs w:val="19"/>
        </w:rPr>
        <w:t>ycia</w:t>
      </w:r>
      <w:r w:rsidR="002105A7">
        <w:rPr>
          <w:szCs w:val="19"/>
        </w:rPr>
        <w:t>,</w:t>
      </w:r>
      <w:r w:rsidRPr="00703F86" w:rsidR="00525E60">
        <w:rPr>
          <w:szCs w:val="19"/>
        </w:rPr>
        <w:t xml:space="preserve"> </w:t>
      </w:r>
      <w:r w:rsidRPr="00703F86" w:rsidR="00B53133">
        <w:rPr>
          <w:szCs w:val="19"/>
        </w:rPr>
        <w:t>odsetek</w:t>
      </w:r>
      <w:r w:rsidRPr="00703F86" w:rsidR="008E513D">
        <w:rPr>
          <w:szCs w:val="19"/>
        </w:rPr>
        <w:t xml:space="preserve"> </w:t>
      </w:r>
      <w:r w:rsidRPr="00703F86" w:rsidR="0099227C">
        <w:rPr>
          <w:szCs w:val="19"/>
        </w:rPr>
        <w:t xml:space="preserve">osób w wieku przedprodukcyjnym będzie nieco wyższy </w:t>
      </w:r>
      <w:r w:rsidR="00696B17">
        <w:rPr>
          <w:szCs w:val="19"/>
        </w:rPr>
        <w:t xml:space="preserve">i </w:t>
      </w:r>
      <w:r w:rsidRPr="00703F86" w:rsidR="008E513D">
        <w:rPr>
          <w:szCs w:val="19"/>
        </w:rPr>
        <w:t>wyniesie niecałe 16%</w:t>
      </w:r>
      <w:r w:rsidR="0066308D">
        <w:rPr>
          <w:szCs w:val="19"/>
        </w:rPr>
        <w:t xml:space="preserve"> ogółu ludności w 2060 r</w:t>
      </w:r>
      <w:r w:rsidRPr="00703F86" w:rsidR="008E513D">
        <w:rPr>
          <w:szCs w:val="19"/>
        </w:rPr>
        <w:t>.</w:t>
      </w:r>
      <w:r w:rsidRPr="00703F86" w:rsidR="006F5AB9">
        <w:rPr>
          <w:szCs w:val="19"/>
        </w:rPr>
        <w:t xml:space="preserve"> </w:t>
      </w:r>
    </w:p>
    <w:p w:rsidR="009D2358" w:rsidP="00D5246F" w:rsidRDefault="004A3D72" w14:paraId="0A297B62" w14:textId="648A0E23">
      <w:pPr>
        <w:spacing w:line="288" w:lineRule="auto"/>
        <w:rPr>
          <w:szCs w:val="19"/>
        </w:rPr>
      </w:pPr>
      <w:r w:rsidRPr="00703F86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editId="3D89C7DE" wp14:anchorId="49263E69">
                <wp:simplePos x="0" y="0"/>
                <wp:positionH relativeFrom="page">
                  <wp:posOffset>5835015</wp:posOffset>
                </wp:positionH>
                <wp:positionV relativeFrom="paragraph">
                  <wp:posOffset>255270</wp:posOffset>
                </wp:positionV>
                <wp:extent cx="1725295" cy="961390"/>
                <wp:effectExtent l="0" t="0" r="0" b="0"/>
                <wp:wrapTight wrapText="bothSides">
                  <wp:wrapPolygon edited="0">
                    <wp:start x="715" y="0"/>
                    <wp:lineTo x="715" y="20972"/>
                    <wp:lineTo x="20749" y="20972"/>
                    <wp:lineTo x="20749" y="0"/>
                    <wp:lineTo x="715" y="0"/>
                  </wp:wrapPolygon>
                </wp:wrapTight>
                <wp:docPr id="15" name="Pole tekstowe 15" descr="W 2060 r. według wszystkich scenariuszy liczba ludności w wieku nieprodukcyjnym będzie wyższa niż w wieku produkcyjnym. 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61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231ED6" w:rsidR="00B56E46" w:rsidP="00B84EC4" w:rsidRDefault="00B56E46" w14:paraId="7BFB7069" w14:textId="7DDE1CAB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 xml:space="preserve">W 2060 r. według wszystkich scenariuszy liczba ludności </w:t>
                            </w:r>
                            <w:r w:rsidR="00AE0504">
                              <w:br/>
                            </w:r>
                            <w:r>
                              <w:t xml:space="preserve">w wieku nieprodukcyjnym będzie wyższa niż w wieku produkcyjnym.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5" style="position:absolute;margin-left:459.45pt;margin-top:20.1pt;width:135.85pt;height:75.7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lt="W 2060 r. według wszystkich scenariuszy liczba ludności w wieku nieprodukcyjnym będzie wyższa niż w wieku produkcyjnym.  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" w14:anchorId="49263E69">
                <v:textbox>
                  <w:txbxContent>
                    <w:p w:rsidRPr="00231ED6" w:rsidR="00B56E46" w:rsidP="00B84EC4" w:rsidRDefault="00B56E46" w14:paraId="7BFB7069" w14:textId="7DDE1CAB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 xml:space="preserve">W 2060 r. według wszystkich scenariuszy liczba ludności </w:t>
                      </w:r>
                      <w:r w:rsidR="00AE0504">
                        <w:br/>
                      </w:r>
                      <w:r>
                        <w:t xml:space="preserve">w wieku nieprodukcyjnym będzie wyższa niż w wieku produkcyjnym.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703F86" w:rsidR="00A47836">
        <w:rPr>
          <w:szCs w:val="19"/>
        </w:rPr>
        <w:t>Przewid</w:t>
      </w:r>
      <w:r w:rsidRPr="00703F86" w:rsidR="000E7E2C">
        <w:rPr>
          <w:szCs w:val="19"/>
        </w:rPr>
        <w:t>ywany</w:t>
      </w:r>
      <w:r w:rsidRPr="00703F86" w:rsidR="00A47836">
        <w:rPr>
          <w:szCs w:val="19"/>
        </w:rPr>
        <w:t xml:space="preserve"> </w:t>
      </w:r>
      <w:r w:rsidRPr="00703F86" w:rsidR="000E7E2C">
        <w:rPr>
          <w:szCs w:val="19"/>
        </w:rPr>
        <w:t>odsetek</w:t>
      </w:r>
      <w:r w:rsidRPr="00703F86" w:rsidR="00A47836">
        <w:rPr>
          <w:szCs w:val="19"/>
        </w:rPr>
        <w:t xml:space="preserve"> ludności w wieku produkcyjnym w żadnym ze scenariuszy </w:t>
      </w:r>
      <w:r w:rsidR="0066308D">
        <w:rPr>
          <w:szCs w:val="19"/>
        </w:rPr>
        <w:t xml:space="preserve">(zarówno oficjalnym prognozy ludności, jak też scenariuszy eksperymentalnych) </w:t>
      </w:r>
      <w:r w:rsidRPr="00703F86" w:rsidR="008E513D">
        <w:rPr>
          <w:szCs w:val="19"/>
        </w:rPr>
        <w:t xml:space="preserve">w 2060 r. </w:t>
      </w:r>
      <w:r w:rsidRPr="00703F86" w:rsidR="000E7E2C">
        <w:rPr>
          <w:szCs w:val="19"/>
        </w:rPr>
        <w:t>nie przekroczy</w:t>
      </w:r>
      <w:r w:rsidRPr="00703F86" w:rsidR="00F142FF">
        <w:rPr>
          <w:szCs w:val="19"/>
        </w:rPr>
        <w:t xml:space="preserve"> 50%. </w:t>
      </w:r>
      <w:r w:rsidRPr="00703F86" w:rsidR="008E513D">
        <w:rPr>
          <w:szCs w:val="19"/>
        </w:rPr>
        <w:t xml:space="preserve">Oznacza to, że osób w wieku nieprodukcyjnym będzie więcej niż w </w:t>
      </w:r>
      <w:r w:rsidR="0066308D">
        <w:rPr>
          <w:szCs w:val="19"/>
        </w:rPr>
        <w:t xml:space="preserve">wieku </w:t>
      </w:r>
      <w:r w:rsidRPr="00703F86" w:rsidR="008E513D">
        <w:rPr>
          <w:szCs w:val="19"/>
        </w:rPr>
        <w:t xml:space="preserve">produkcyjnym. </w:t>
      </w:r>
      <w:r w:rsidRPr="00703F86" w:rsidR="009A5CE5">
        <w:rPr>
          <w:szCs w:val="19"/>
        </w:rPr>
        <w:t xml:space="preserve">Dla </w:t>
      </w:r>
      <w:r w:rsidRPr="00703F86" w:rsidR="00511366">
        <w:rPr>
          <w:szCs w:val="19"/>
        </w:rPr>
        <w:t>scenariuszy</w:t>
      </w:r>
      <w:r w:rsidRPr="00703F86" w:rsidR="009A5CE5">
        <w:rPr>
          <w:szCs w:val="19"/>
        </w:rPr>
        <w:t xml:space="preserve"> </w:t>
      </w:r>
      <w:r w:rsidR="008131D6">
        <w:rPr>
          <w:szCs w:val="19"/>
        </w:rPr>
        <w:t xml:space="preserve">1 i 3 </w:t>
      </w:r>
      <w:r w:rsidRPr="00703F86" w:rsidR="0099227C">
        <w:rPr>
          <w:szCs w:val="19"/>
        </w:rPr>
        <w:t xml:space="preserve">symulacji </w:t>
      </w:r>
      <w:r w:rsidRPr="00703F86" w:rsidR="009A5CE5">
        <w:rPr>
          <w:szCs w:val="19"/>
        </w:rPr>
        <w:t>zakładających niską dzietność</w:t>
      </w:r>
      <w:r w:rsidRPr="00703F86" w:rsidR="0099227C">
        <w:rPr>
          <w:szCs w:val="19"/>
        </w:rPr>
        <w:t>,</w:t>
      </w:r>
      <w:r w:rsidRPr="00703F86" w:rsidR="009A5CE5">
        <w:rPr>
          <w:szCs w:val="19"/>
        </w:rPr>
        <w:t xml:space="preserve"> liczba ludności w wieku produkcyjnym </w:t>
      </w:r>
      <w:r w:rsidR="009D2358">
        <w:rPr>
          <w:szCs w:val="19"/>
        </w:rPr>
        <w:t xml:space="preserve">w 2060 r. </w:t>
      </w:r>
      <w:r w:rsidRPr="00703F86" w:rsidR="008E513D">
        <w:rPr>
          <w:szCs w:val="19"/>
        </w:rPr>
        <w:t xml:space="preserve">wyniesie około </w:t>
      </w:r>
      <w:r w:rsidRPr="00703F86" w:rsidR="009A5CE5">
        <w:rPr>
          <w:szCs w:val="19"/>
        </w:rPr>
        <w:t>14 mln</w:t>
      </w:r>
      <w:r w:rsidR="009D2358">
        <w:rPr>
          <w:szCs w:val="19"/>
        </w:rPr>
        <w:t xml:space="preserve"> i dla tych scenariuszy przewidywany jest również n</w:t>
      </w:r>
      <w:r w:rsidRPr="00703F86" w:rsidR="009D2358">
        <w:rPr>
          <w:szCs w:val="19"/>
        </w:rPr>
        <w:t xml:space="preserve">ajwiększy spadek liczby ludności w </w:t>
      </w:r>
      <w:r w:rsidR="009D2358">
        <w:rPr>
          <w:szCs w:val="19"/>
        </w:rPr>
        <w:t xml:space="preserve">tym </w:t>
      </w:r>
      <w:r w:rsidRPr="00703F86" w:rsidR="009D2358">
        <w:rPr>
          <w:szCs w:val="19"/>
        </w:rPr>
        <w:t xml:space="preserve">wieku– około 7,8 mln ubytku </w:t>
      </w:r>
      <w:r w:rsidR="00AE0504">
        <w:rPr>
          <w:szCs w:val="19"/>
        </w:rPr>
        <w:br/>
      </w:r>
      <w:r w:rsidRPr="00703F86" w:rsidR="009D2358">
        <w:rPr>
          <w:szCs w:val="19"/>
        </w:rPr>
        <w:t>w porównaniu do liczby osób w 2024 roku.</w:t>
      </w:r>
    </w:p>
    <w:p w:rsidRPr="00703F86" w:rsidR="00A47836" w:rsidP="00D5246F" w:rsidRDefault="009D2358" w14:paraId="746F1931" w14:textId="3DFE967D">
      <w:pPr>
        <w:spacing w:line="288" w:lineRule="auto"/>
        <w:rPr>
          <w:szCs w:val="19"/>
        </w:rPr>
      </w:pPr>
      <w:r>
        <w:rPr>
          <w:szCs w:val="19"/>
        </w:rPr>
        <w:t>Według</w:t>
      </w:r>
      <w:r w:rsidRPr="00703F86">
        <w:rPr>
          <w:szCs w:val="19"/>
        </w:rPr>
        <w:t xml:space="preserve"> </w:t>
      </w:r>
      <w:r w:rsidRPr="00703F86" w:rsidR="008E513D">
        <w:rPr>
          <w:szCs w:val="19"/>
        </w:rPr>
        <w:t xml:space="preserve">pozostałych </w:t>
      </w:r>
      <w:r w:rsidRPr="00703F86" w:rsidR="00F142FF">
        <w:rPr>
          <w:szCs w:val="19"/>
        </w:rPr>
        <w:t xml:space="preserve">scenariuszy </w:t>
      </w:r>
      <w:r w:rsidRPr="00703F86" w:rsidR="00E27A51">
        <w:rPr>
          <w:szCs w:val="19"/>
        </w:rPr>
        <w:t>(</w:t>
      </w:r>
      <w:r>
        <w:rPr>
          <w:szCs w:val="19"/>
        </w:rPr>
        <w:t xml:space="preserve">tj. </w:t>
      </w:r>
      <w:r w:rsidRPr="00703F86" w:rsidR="00E27A51">
        <w:rPr>
          <w:szCs w:val="19"/>
        </w:rPr>
        <w:t>oficjaln</w:t>
      </w:r>
      <w:r>
        <w:rPr>
          <w:szCs w:val="19"/>
        </w:rPr>
        <w:t xml:space="preserve">ego prognozy ludności </w:t>
      </w:r>
      <w:r w:rsidR="00696B17">
        <w:rPr>
          <w:szCs w:val="19"/>
        </w:rPr>
        <w:t>i</w:t>
      </w:r>
      <w:r w:rsidRPr="00703F86" w:rsidR="0099227C">
        <w:rPr>
          <w:szCs w:val="19"/>
        </w:rPr>
        <w:t xml:space="preserve"> </w:t>
      </w:r>
      <w:r>
        <w:rPr>
          <w:szCs w:val="19"/>
        </w:rPr>
        <w:t>scenariusza</w:t>
      </w:r>
      <w:r w:rsidR="00696B17">
        <w:rPr>
          <w:szCs w:val="19"/>
        </w:rPr>
        <w:t xml:space="preserve"> 2</w:t>
      </w:r>
      <w:r w:rsidR="008131D6">
        <w:rPr>
          <w:szCs w:val="19"/>
        </w:rPr>
        <w:t xml:space="preserve"> </w:t>
      </w:r>
      <w:r w:rsidRPr="00703F86" w:rsidR="0099227C">
        <w:rPr>
          <w:szCs w:val="19"/>
        </w:rPr>
        <w:t>symulacji</w:t>
      </w:r>
      <w:r w:rsidRPr="00703F86" w:rsidR="00E27A51">
        <w:rPr>
          <w:szCs w:val="19"/>
        </w:rPr>
        <w:t xml:space="preserve">) </w:t>
      </w:r>
      <w:r>
        <w:rPr>
          <w:szCs w:val="19"/>
        </w:rPr>
        <w:t xml:space="preserve">liczba ludności w wieku produkcyjnym w 2060 r. będzie nieco wyższa i wyniesie </w:t>
      </w:r>
      <w:r w:rsidRPr="00703F86" w:rsidR="008E513D">
        <w:rPr>
          <w:szCs w:val="19"/>
        </w:rPr>
        <w:t>ponad 15 mln.</w:t>
      </w:r>
      <w:r w:rsidR="00696B17">
        <w:rPr>
          <w:szCs w:val="19"/>
        </w:rPr>
        <w:t xml:space="preserve"> </w:t>
      </w:r>
      <w:r w:rsidRPr="00703F86" w:rsidR="008E513D">
        <w:rPr>
          <w:szCs w:val="19"/>
        </w:rPr>
        <w:t>D</w:t>
      </w:r>
      <w:r w:rsidRPr="00703F86" w:rsidR="001B1816">
        <w:rPr>
          <w:szCs w:val="19"/>
        </w:rPr>
        <w:t xml:space="preserve">la scenariusza </w:t>
      </w:r>
      <w:r w:rsidRPr="00703F86" w:rsidR="008E513D">
        <w:rPr>
          <w:szCs w:val="19"/>
        </w:rPr>
        <w:t xml:space="preserve">oficjalnego </w:t>
      </w:r>
      <w:r w:rsidRPr="00703F86" w:rsidR="0099227C">
        <w:rPr>
          <w:szCs w:val="19"/>
        </w:rPr>
        <w:t xml:space="preserve">prognozy przewidywany </w:t>
      </w:r>
      <w:r w:rsidRPr="00703F86" w:rsidR="008E513D">
        <w:rPr>
          <w:szCs w:val="19"/>
        </w:rPr>
        <w:t xml:space="preserve">spadek </w:t>
      </w:r>
      <w:r>
        <w:rPr>
          <w:szCs w:val="19"/>
        </w:rPr>
        <w:t xml:space="preserve">liczby ludności w wieku produkcyjnym do 2060 r. </w:t>
      </w:r>
      <w:r w:rsidRPr="00703F86" w:rsidR="00050DEF">
        <w:rPr>
          <w:szCs w:val="19"/>
        </w:rPr>
        <w:t>wyniesie</w:t>
      </w:r>
      <w:r w:rsidRPr="00703F86" w:rsidR="008E513D">
        <w:rPr>
          <w:szCs w:val="19"/>
        </w:rPr>
        <w:t xml:space="preserve"> </w:t>
      </w:r>
      <w:r w:rsidRPr="00703F86" w:rsidR="00C707A7">
        <w:rPr>
          <w:szCs w:val="19"/>
        </w:rPr>
        <w:t>6,7 mln, a dla scenariusza</w:t>
      </w:r>
      <w:r>
        <w:rPr>
          <w:szCs w:val="19"/>
        </w:rPr>
        <w:t xml:space="preserve"> 2</w:t>
      </w:r>
      <w:r w:rsidRPr="00703F86" w:rsidR="00C707A7">
        <w:rPr>
          <w:szCs w:val="19"/>
        </w:rPr>
        <w:t xml:space="preserve"> z podwyższonym trwaniem życia</w:t>
      </w:r>
      <w:r w:rsidRPr="00703F86" w:rsidR="00E27A51">
        <w:rPr>
          <w:szCs w:val="19"/>
        </w:rPr>
        <w:t xml:space="preserve"> </w:t>
      </w:r>
      <w:r w:rsidRPr="00703F86" w:rsidR="00C707A7">
        <w:rPr>
          <w:szCs w:val="19"/>
        </w:rPr>
        <w:t>– 6,5 mln.</w:t>
      </w:r>
    </w:p>
    <w:p w:rsidRPr="00703F86" w:rsidR="00396F87" w:rsidP="00D5246F" w:rsidRDefault="00511366" w14:paraId="65266EA6" w14:textId="6FD5C057">
      <w:pPr>
        <w:spacing w:line="288" w:lineRule="auto"/>
        <w:rPr>
          <w:szCs w:val="19"/>
        </w:rPr>
      </w:pPr>
      <w:r w:rsidRPr="00703F86">
        <w:rPr>
          <w:szCs w:val="19"/>
        </w:rPr>
        <w:t xml:space="preserve">Dla scenariuszy </w:t>
      </w:r>
      <w:r w:rsidR="009D2358">
        <w:rPr>
          <w:szCs w:val="19"/>
        </w:rPr>
        <w:t>eksperymentalnych</w:t>
      </w:r>
      <w:r w:rsidRPr="00703F86" w:rsidR="0099227C">
        <w:rPr>
          <w:szCs w:val="19"/>
        </w:rPr>
        <w:t xml:space="preserve"> </w:t>
      </w:r>
      <w:r w:rsidRPr="00703F86">
        <w:rPr>
          <w:szCs w:val="19"/>
        </w:rPr>
        <w:t>z podwyższonym trwaniem życia</w:t>
      </w:r>
      <w:r w:rsidRPr="00703F86" w:rsidR="00646642">
        <w:rPr>
          <w:szCs w:val="19"/>
        </w:rPr>
        <w:t xml:space="preserve"> (</w:t>
      </w:r>
      <w:r w:rsidR="009D2358">
        <w:rPr>
          <w:szCs w:val="19"/>
        </w:rPr>
        <w:t xml:space="preserve">scenariusze </w:t>
      </w:r>
      <w:r w:rsidRPr="00703F86" w:rsidR="00646642">
        <w:rPr>
          <w:szCs w:val="19"/>
        </w:rPr>
        <w:t>2 i 3)</w:t>
      </w:r>
      <w:r w:rsidRPr="00703F86">
        <w:rPr>
          <w:szCs w:val="19"/>
        </w:rPr>
        <w:t xml:space="preserve"> </w:t>
      </w:r>
      <w:r w:rsidRPr="00703F86" w:rsidR="00691783">
        <w:rPr>
          <w:szCs w:val="19"/>
        </w:rPr>
        <w:t xml:space="preserve">liczba </w:t>
      </w:r>
      <w:r w:rsidRPr="00703F86">
        <w:rPr>
          <w:szCs w:val="19"/>
        </w:rPr>
        <w:t>ludnoś</w:t>
      </w:r>
      <w:r w:rsidRPr="00703F86" w:rsidR="00691783">
        <w:rPr>
          <w:szCs w:val="19"/>
        </w:rPr>
        <w:t>ci</w:t>
      </w:r>
      <w:r w:rsidRPr="00703F86">
        <w:rPr>
          <w:szCs w:val="19"/>
        </w:rPr>
        <w:t xml:space="preserve"> w wieku poprodukcyjnym </w:t>
      </w:r>
      <w:r w:rsidRPr="00703F86" w:rsidR="00C707A7">
        <w:rPr>
          <w:szCs w:val="19"/>
        </w:rPr>
        <w:t>osiągnie</w:t>
      </w:r>
      <w:r w:rsidRPr="00703F86">
        <w:rPr>
          <w:szCs w:val="19"/>
        </w:rPr>
        <w:t xml:space="preserve"> </w:t>
      </w:r>
      <w:r w:rsidRPr="00703F86" w:rsidR="00691783">
        <w:rPr>
          <w:szCs w:val="19"/>
        </w:rPr>
        <w:t xml:space="preserve">w 2060 r. </w:t>
      </w:r>
      <w:r w:rsidRPr="00703F86">
        <w:rPr>
          <w:szCs w:val="19"/>
        </w:rPr>
        <w:t xml:space="preserve">wartość </w:t>
      </w:r>
      <w:r w:rsidRPr="00703F86" w:rsidR="00C707A7">
        <w:rPr>
          <w:szCs w:val="19"/>
        </w:rPr>
        <w:t xml:space="preserve">około </w:t>
      </w:r>
      <w:r w:rsidRPr="00703F86">
        <w:rPr>
          <w:szCs w:val="19"/>
        </w:rPr>
        <w:t>1</w:t>
      </w:r>
      <w:r w:rsidRPr="00703F86" w:rsidR="00C707A7">
        <w:rPr>
          <w:szCs w:val="19"/>
        </w:rPr>
        <w:t>2</w:t>
      </w:r>
      <w:r w:rsidRPr="00703F86">
        <w:rPr>
          <w:szCs w:val="19"/>
        </w:rPr>
        <w:t xml:space="preserve"> mln osób (dla scenariuszy z</w:t>
      </w:r>
      <w:r w:rsidRPr="00703F86" w:rsidR="00C707A7">
        <w:rPr>
          <w:szCs w:val="19"/>
        </w:rPr>
        <w:t>e</w:t>
      </w:r>
      <w:r w:rsidRPr="00703F86">
        <w:rPr>
          <w:szCs w:val="19"/>
        </w:rPr>
        <w:t xml:space="preserve"> średnią długością życia </w:t>
      </w:r>
      <w:r w:rsidRPr="00703F86" w:rsidR="00C707A7">
        <w:rPr>
          <w:szCs w:val="19"/>
        </w:rPr>
        <w:t xml:space="preserve">około </w:t>
      </w:r>
      <w:r w:rsidRPr="00703F86">
        <w:rPr>
          <w:szCs w:val="19"/>
        </w:rPr>
        <w:t>11 mln osób)</w:t>
      </w:r>
      <w:r w:rsidRPr="00703F86" w:rsidR="004A3D72">
        <w:rPr>
          <w:szCs w:val="19"/>
        </w:rPr>
        <w:t>. W przypadku scenariusz</w:t>
      </w:r>
      <w:r w:rsidRPr="00703F86" w:rsidR="00646642">
        <w:rPr>
          <w:szCs w:val="19"/>
        </w:rPr>
        <w:t>a</w:t>
      </w:r>
      <w:r w:rsidRPr="00703F86" w:rsidR="007D08C8">
        <w:rPr>
          <w:szCs w:val="19"/>
        </w:rPr>
        <w:t xml:space="preserve"> </w:t>
      </w:r>
      <w:r w:rsidR="00696B17">
        <w:rPr>
          <w:szCs w:val="19"/>
        </w:rPr>
        <w:t>3</w:t>
      </w:r>
      <w:r w:rsidRPr="00703F86" w:rsidR="00FB7DF8">
        <w:rPr>
          <w:szCs w:val="19"/>
        </w:rPr>
        <w:t>,</w:t>
      </w:r>
      <w:r w:rsidRPr="00703F86" w:rsidR="00646642">
        <w:rPr>
          <w:szCs w:val="19"/>
        </w:rPr>
        <w:t xml:space="preserve"> </w:t>
      </w:r>
      <w:r w:rsidRPr="00703F86" w:rsidR="00FB7DF8">
        <w:rPr>
          <w:szCs w:val="19"/>
        </w:rPr>
        <w:t xml:space="preserve">z </w:t>
      </w:r>
      <w:r w:rsidRPr="00703F86" w:rsidR="00646642">
        <w:rPr>
          <w:szCs w:val="19"/>
        </w:rPr>
        <w:t xml:space="preserve">zarówno </w:t>
      </w:r>
      <w:r w:rsidRPr="00703F86" w:rsidR="004A3D72">
        <w:rPr>
          <w:szCs w:val="19"/>
        </w:rPr>
        <w:t>podwyższon</w:t>
      </w:r>
      <w:r w:rsidRPr="00703F86" w:rsidR="00211AFA">
        <w:rPr>
          <w:szCs w:val="19"/>
        </w:rPr>
        <w:t>ym trwaniem</w:t>
      </w:r>
      <w:r w:rsidRPr="00703F86" w:rsidR="004A3D72">
        <w:rPr>
          <w:szCs w:val="19"/>
        </w:rPr>
        <w:t xml:space="preserve"> życia</w:t>
      </w:r>
      <w:r w:rsidR="009D2358">
        <w:rPr>
          <w:szCs w:val="19"/>
        </w:rPr>
        <w:t>,</w:t>
      </w:r>
      <w:r w:rsidRPr="00703F86" w:rsidR="004A3D72">
        <w:rPr>
          <w:szCs w:val="19"/>
        </w:rPr>
        <w:t xml:space="preserve"> </w:t>
      </w:r>
      <w:r w:rsidRPr="00703F86" w:rsidR="00FB7DF8">
        <w:rPr>
          <w:szCs w:val="19"/>
        </w:rPr>
        <w:t xml:space="preserve">jak </w:t>
      </w:r>
      <w:r w:rsidRPr="00703F86" w:rsidR="004A3D72">
        <w:rPr>
          <w:szCs w:val="19"/>
        </w:rPr>
        <w:t>i niską dzietnością</w:t>
      </w:r>
      <w:r w:rsidRPr="00703F86" w:rsidR="00FB7DF8">
        <w:rPr>
          <w:szCs w:val="19"/>
        </w:rPr>
        <w:t>,</w:t>
      </w:r>
      <w:r w:rsidRPr="00703F86" w:rsidR="00646642">
        <w:rPr>
          <w:szCs w:val="19"/>
        </w:rPr>
        <w:t xml:space="preserve"> </w:t>
      </w:r>
      <w:r w:rsidRPr="00703F86" w:rsidR="004A3D72">
        <w:rPr>
          <w:szCs w:val="19"/>
        </w:rPr>
        <w:t xml:space="preserve">ludność w wieku poprodukcyjnym będzie stanowić </w:t>
      </w:r>
      <w:r w:rsidRPr="00703F86" w:rsidR="00211AFA">
        <w:rPr>
          <w:szCs w:val="19"/>
        </w:rPr>
        <w:t>w 2060 r.</w:t>
      </w:r>
      <w:r w:rsidRPr="00703F86" w:rsidR="00646642">
        <w:rPr>
          <w:szCs w:val="19"/>
        </w:rPr>
        <w:t xml:space="preserve"> </w:t>
      </w:r>
      <w:r w:rsidRPr="00703F86" w:rsidR="004A3D72">
        <w:rPr>
          <w:szCs w:val="19"/>
        </w:rPr>
        <w:t>ponad 40% ogółu</w:t>
      </w:r>
      <w:r w:rsidRPr="00703F86" w:rsidR="00211AFA">
        <w:rPr>
          <w:szCs w:val="19"/>
        </w:rPr>
        <w:t>.</w:t>
      </w:r>
    </w:p>
    <w:p w:rsidRPr="00703F86" w:rsidR="00396F87" w:rsidP="00D5246F" w:rsidRDefault="00396F87" w14:paraId="0E6FCE45" w14:textId="1F4D4C74">
      <w:pPr>
        <w:pStyle w:val="Tytutablicy"/>
        <w:spacing w:after="0"/>
      </w:pPr>
      <w:r w:rsidRPr="00703F86">
        <w:t xml:space="preserve">Tablica 2. </w:t>
      </w:r>
      <w:r w:rsidRPr="00703F86" w:rsidR="00B77BD1">
        <w:t>Przewidywana</w:t>
      </w:r>
      <w:r w:rsidRPr="00703F86">
        <w:t xml:space="preserve"> liczba ludności (w m</w:t>
      </w:r>
      <w:r w:rsidRPr="00703F86" w:rsidR="00B77BD1">
        <w:t>ln</w:t>
      </w:r>
      <w:r w:rsidR="00696B17">
        <w:t>) w podz</w:t>
      </w:r>
      <w:r w:rsidR="0018280F">
        <w:t>iale na ekonomiczne grupy wieku</w:t>
      </w:r>
      <w:r w:rsidR="00696B17">
        <w:t xml:space="preserve"> </w:t>
      </w:r>
      <w:r w:rsidR="0018280F">
        <w:br/>
      </w:r>
      <w:r w:rsidR="00696B17">
        <w:t xml:space="preserve">w poszczególnych latach </w:t>
      </w:r>
      <w:r w:rsidRPr="00696B17" w:rsidR="00696B17">
        <w:t>według oficjalnego scenariusza prognozy ludności i t</w:t>
      </w:r>
      <w:r w:rsidR="00696B17">
        <w:t xml:space="preserve">rzech </w:t>
      </w:r>
      <w:r w:rsidR="00AE0504">
        <w:br/>
      </w:r>
      <w:r w:rsidR="00696B17">
        <w:t>scenariuszy eksperymental</w:t>
      </w:r>
      <w:r w:rsidRPr="00696B17" w:rsidR="00696B17">
        <w:t>nych</w:t>
      </w:r>
    </w:p>
    <w:tbl>
      <w:tblPr>
        <w:tblpPr w:leftFromText="141" w:rightFromText="141" w:vertAnchor="text" w:horzAnchor="margin" w:tblpXSpec="center" w:tblpY="269"/>
        <w:tblW w:w="7224" w:type="dxa"/>
        <w:tblBorders>
          <w:top w:val="single" w:color="001D77" w:sz="4" w:space="0"/>
          <w:insideH w:val="single" w:color="001D77" w:sz="4" w:space="0"/>
          <w:insideV w:val="single" w:color="001D77" w:sz="4" w:space="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2.Przewidywana liczba ludności (w mln) w podziale na ekonomiczne grupy wieku w poszczególnych latach według oficjalnego scenariusza prognozy ludności i trzech scenariuszy eksperymentalnych "/>
        <w:tblDescription w:val="&#10;"/>
      </w:tblPr>
      <w:tblGrid>
        <w:gridCol w:w="2552"/>
        <w:gridCol w:w="1952"/>
        <w:gridCol w:w="680"/>
        <w:gridCol w:w="680"/>
        <w:gridCol w:w="680"/>
        <w:gridCol w:w="680"/>
      </w:tblGrid>
      <w:tr w:rsidRPr="00703F86" w:rsidR="00293FA2" w:rsidTr="00396F87" w14:paraId="56C62824" w14:textId="77777777">
        <w:trPr>
          <w:trHeight w:val="454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Pr="00703F86" w:rsidR="00293FA2" w:rsidP="00D5246F" w:rsidRDefault="0073191A" w14:paraId="7248D91F" w14:textId="77777777">
            <w:pPr>
              <w:spacing w:before="0" w:after="0" w:line="240" w:lineRule="auto"/>
              <w:rPr>
                <w:rFonts w:eastAsia="Times New Roman" w:cs="Calibri"/>
                <w:b/>
                <w:color w:val="000000"/>
                <w:lang w:eastAsia="pl-PL"/>
              </w:rPr>
            </w:pPr>
            <w:r w:rsidRPr="00703F86">
              <w:rPr>
                <w:rFonts w:eastAsia="Times New Roman" w:cs="Calibri"/>
                <w:b/>
                <w:color w:val="000000"/>
                <w:lang w:eastAsia="pl-PL"/>
              </w:rPr>
              <w:t>Grupy ekonomiczne</w:t>
            </w:r>
          </w:p>
        </w:tc>
        <w:tc>
          <w:tcPr>
            <w:tcW w:w="1952" w:type="dxa"/>
            <w:vAlign w:val="center"/>
          </w:tcPr>
          <w:p w:rsidRPr="00703F86" w:rsidR="00293FA2" w:rsidP="00D5246F" w:rsidRDefault="0073191A" w14:paraId="6FBE72F8" w14:textId="77777777">
            <w:pPr>
              <w:spacing w:before="0" w:after="0" w:line="240" w:lineRule="auto"/>
              <w:rPr>
                <w:rFonts w:ascii="Calibri" w:hAnsi="Calibri" w:cs="Calibri"/>
                <w:b/>
                <w:color w:val="000000"/>
                <w:sz w:val="22"/>
              </w:rPr>
            </w:pPr>
            <w:r w:rsidRPr="00703F86">
              <w:rPr>
                <w:rFonts w:ascii="Calibri" w:hAnsi="Calibri" w:cs="Calibri"/>
                <w:b/>
                <w:color w:val="000000"/>
                <w:sz w:val="22"/>
              </w:rPr>
              <w:t>Scenariusz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Pr="00703F86" w:rsidR="00293FA2" w:rsidP="00D5246F" w:rsidRDefault="00293FA2" w14:paraId="784D85E8" w14:textId="77777777">
            <w:pPr>
              <w:spacing w:before="0" w:after="0" w:line="240" w:lineRule="auto"/>
              <w:jc w:val="center"/>
              <w:rPr>
                <w:rFonts w:eastAsia="Times New Roman" w:cs="Calibri"/>
                <w:b/>
                <w:color w:val="000000"/>
                <w:lang w:eastAsia="pl-PL"/>
              </w:rPr>
            </w:pPr>
            <w:r w:rsidRPr="00703F86">
              <w:rPr>
                <w:rFonts w:eastAsia="Times New Roman" w:cs="Calibri"/>
                <w:b/>
                <w:color w:val="000000"/>
                <w:lang w:eastAsia="pl-PL"/>
              </w:rPr>
              <w:t>2030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Pr="00703F86" w:rsidR="00293FA2" w:rsidP="00D5246F" w:rsidRDefault="00293FA2" w14:paraId="51171230" w14:textId="77777777">
            <w:pPr>
              <w:spacing w:before="0" w:after="0" w:line="240" w:lineRule="auto"/>
              <w:jc w:val="center"/>
              <w:rPr>
                <w:rFonts w:eastAsia="Times New Roman" w:cs="Calibri"/>
                <w:b/>
                <w:color w:val="000000"/>
                <w:lang w:eastAsia="pl-PL"/>
              </w:rPr>
            </w:pPr>
            <w:r w:rsidRPr="00703F86">
              <w:rPr>
                <w:rFonts w:eastAsia="Times New Roman" w:cs="Calibri"/>
                <w:b/>
                <w:color w:val="000000"/>
                <w:lang w:eastAsia="pl-PL"/>
              </w:rPr>
              <w:t>2040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Pr="00703F86" w:rsidR="00293FA2" w:rsidP="00D5246F" w:rsidRDefault="00293FA2" w14:paraId="7D218D7B" w14:textId="77777777">
            <w:pPr>
              <w:spacing w:before="0" w:after="0" w:line="240" w:lineRule="auto"/>
              <w:jc w:val="center"/>
              <w:rPr>
                <w:rFonts w:eastAsia="Times New Roman" w:cs="Calibri"/>
                <w:b/>
                <w:color w:val="000000"/>
                <w:lang w:eastAsia="pl-PL"/>
              </w:rPr>
            </w:pPr>
            <w:r w:rsidRPr="00703F86">
              <w:rPr>
                <w:rFonts w:eastAsia="Times New Roman" w:cs="Calibri"/>
                <w:b/>
                <w:color w:val="000000"/>
                <w:lang w:eastAsia="pl-PL"/>
              </w:rPr>
              <w:t>2050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Pr="00703F86" w:rsidR="00293FA2" w:rsidP="00D5246F" w:rsidRDefault="00293FA2" w14:paraId="0B3DA3EB" w14:textId="77777777">
            <w:pPr>
              <w:spacing w:before="0" w:after="0" w:line="240" w:lineRule="auto"/>
              <w:jc w:val="center"/>
              <w:rPr>
                <w:rFonts w:eastAsia="Times New Roman" w:cs="Calibri"/>
                <w:b/>
                <w:color w:val="000000"/>
                <w:lang w:eastAsia="pl-PL"/>
              </w:rPr>
            </w:pPr>
            <w:r w:rsidRPr="00703F86">
              <w:rPr>
                <w:rFonts w:eastAsia="Times New Roman" w:cs="Calibri"/>
                <w:b/>
                <w:color w:val="000000"/>
                <w:lang w:eastAsia="pl-PL"/>
              </w:rPr>
              <w:t>2060</w:t>
            </w:r>
          </w:p>
        </w:tc>
      </w:tr>
      <w:tr w:rsidRPr="00703F86" w:rsidR="0073191A" w:rsidTr="00396F87" w14:paraId="598E12A3" w14:textId="77777777">
        <w:trPr>
          <w:trHeight w:val="397"/>
        </w:trPr>
        <w:tc>
          <w:tcPr>
            <w:tcW w:w="2552" w:type="dxa"/>
            <w:vMerge w:val="restart"/>
            <w:shd w:val="clear" w:color="auto" w:fill="auto"/>
            <w:noWrap/>
            <w:vAlign w:val="center"/>
          </w:tcPr>
          <w:p w:rsidRPr="00703F86" w:rsidR="0073191A" w:rsidP="00D5246F" w:rsidRDefault="0073191A" w14:paraId="0AFEC8A5" w14:textId="77777777">
            <w:pPr>
              <w:spacing w:before="0" w:after="0" w:line="240" w:lineRule="auto"/>
              <w:ind w:left="214"/>
              <w:rPr>
                <w:rFonts w:eastAsia="Times New Roman" w:cs="Calibri"/>
                <w:b/>
                <w:color w:val="000000"/>
                <w:lang w:eastAsia="pl-PL"/>
              </w:rPr>
            </w:pPr>
            <w:r w:rsidRPr="00703F86">
              <w:rPr>
                <w:rFonts w:eastAsia="Times New Roman" w:cs="Calibri"/>
                <w:b/>
                <w:color w:val="000000"/>
                <w:lang w:eastAsia="pl-PL"/>
              </w:rPr>
              <w:t>Przedprodukcyjny</w:t>
            </w:r>
          </w:p>
        </w:tc>
        <w:tc>
          <w:tcPr>
            <w:tcW w:w="1952" w:type="dxa"/>
            <w:shd w:val="clear" w:color="auto" w:fill="auto"/>
            <w:vAlign w:val="center"/>
          </w:tcPr>
          <w:p w:rsidRPr="00703F86" w:rsidR="0073191A" w:rsidP="00D5246F" w:rsidRDefault="0073191A" w14:paraId="6B641411" w14:textId="77777777">
            <w:pPr>
              <w:spacing w:before="0" w:after="0" w:line="240" w:lineRule="auto"/>
              <w:ind w:left="214"/>
              <w:rPr>
                <w:b/>
              </w:rPr>
            </w:pPr>
            <w:r w:rsidRPr="00703F86">
              <w:rPr>
                <w:rFonts w:eastAsia="Times New Roman" w:cs="Calibri"/>
                <w:b/>
                <w:color w:val="000000"/>
                <w:lang w:eastAsia="pl-PL"/>
              </w:rPr>
              <w:t>Oficjalny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Pr="00703F86" w:rsidR="0073191A" w:rsidP="00D5246F" w:rsidRDefault="0073191A" w14:paraId="7962BDDE" w14:textId="77777777">
            <w:pPr>
              <w:spacing w:before="0" w:after="0" w:line="240" w:lineRule="auto"/>
              <w:jc w:val="right"/>
              <w:rPr>
                <w:rFonts w:eastAsia="Times New Roman" w:cs="Calibri"/>
                <w:b/>
                <w:color w:val="000000"/>
                <w:lang w:eastAsia="pl-PL"/>
              </w:rPr>
            </w:pPr>
            <w:r w:rsidRPr="00703F86">
              <w:rPr>
                <w:b/>
              </w:rPr>
              <w:t>6,2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Pr="00703F86" w:rsidR="0073191A" w:rsidP="00D5246F" w:rsidRDefault="0073191A" w14:paraId="5C1AEADA" w14:textId="77777777">
            <w:pPr>
              <w:spacing w:before="0" w:after="0" w:line="240" w:lineRule="auto"/>
              <w:jc w:val="right"/>
              <w:rPr>
                <w:rFonts w:eastAsia="Times New Roman" w:cs="Calibri"/>
                <w:b/>
                <w:color w:val="000000"/>
                <w:lang w:eastAsia="pl-PL"/>
              </w:rPr>
            </w:pPr>
            <w:r w:rsidRPr="00703F86">
              <w:rPr>
                <w:b/>
              </w:rPr>
              <w:t>5,3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Pr="00703F86" w:rsidR="0073191A" w:rsidP="00D5246F" w:rsidRDefault="0073191A" w14:paraId="0FB09B1E" w14:textId="77777777">
            <w:pPr>
              <w:spacing w:before="0" w:after="0" w:line="240" w:lineRule="auto"/>
              <w:jc w:val="right"/>
              <w:rPr>
                <w:rFonts w:eastAsia="Times New Roman" w:cs="Calibri"/>
                <w:b/>
                <w:color w:val="000000"/>
                <w:lang w:eastAsia="pl-PL"/>
              </w:rPr>
            </w:pPr>
            <w:r w:rsidRPr="00703F86">
              <w:rPr>
                <w:b/>
              </w:rPr>
              <w:t>5,1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Pr="00703F86" w:rsidR="0073191A" w:rsidP="00D5246F" w:rsidRDefault="0073191A" w14:paraId="053B9349" w14:textId="77777777">
            <w:pPr>
              <w:spacing w:before="0" w:after="0" w:line="240" w:lineRule="auto"/>
              <w:jc w:val="right"/>
              <w:rPr>
                <w:rFonts w:eastAsia="Times New Roman" w:cs="Calibri"/>
                <w:b/>
                <w:color w:val="000000"/>
                <w:lang w:eastAsia="pl-PL"/>
              </w:rPr>
            </w:pPr>
            <w:r w:rsidRPr="00703F86">
              <w:rPr>
                <w:b/>
              </w:rPr>
              <w:t>4,8</w:t>
            </w:r>
          </w:p>
        </w:tc>
      </w:tr>
      <w:tr w:rsidRPr="00703F86" w:rsidR="0012379D" w:rsidTr="00396F87" w14:paraId="46BAAB7B" w14:textId="77777777">
        <w:trPr>
          <w:trHeight w:val="397"/>
        </w:trPr>
        <w:tc>
          <w:tcPr>
            <w:tcW w:w="2552" w:type="dxa"/>
            <w:vMerge/>
            <w:shd w:val="clear" w:color="auto" w:fill="auto"/>
            <w:noWrap/>
            <w:vAlign w:val="center"/>
          </w:tcPr>
          <w:p w:rsidRPr="00703F86" w:rsidR="0012379D" w:rsidP="00D5246F" w:rsidRDefault="0012379D" w14:paraId="3A6DDD1E" w14:textId="77777777">
            <w:pPr>
              <w:spacing w:before="0" w:after="0" w:line="240" w:lineRule="auto"/>
              <w:ind w:left="214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952" w:type="dxa"/>
            <w:shd w:val="clear" w:color="auto" w:fill="auto"/>
            <w:vAlign w:val="center"/>
          </w:tcPr>
          <w:p w:rsidRPr="00703F86" w:rsidR="0012379D" w:rsidP="00D5246F" w:rsidRDefault="00646642" w14:paraId="23C8A2F0" w14:textId="77777777">
            <w:pPr>
              <w:spacing w:before="0" w:after="0" w:line="240" w:lineRule="auto"/>
              <w:ind w:left="214"/>
              <w:rPr>
                <w:b/>
              </w:rPr>
            </w:pPr>
            <w:r w:rsidRPr="00703F86">
              <w:rPr>
                <w:b/>
              </w:rPr>
              <w:t xml:space="preserve">1. </w:t>
            </w:r>
            <w:r w:rsidRPr="00703F86" w:rsidR="0012379D">
              <w:rPr>
                <w:b/>
              </w:rPr>
              <w:t>Niska dzietność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Pr="00703F86" w:rsidR="0012379D" w:rsidP="00D5246F" w:rsidRDefault="0012379D" w14:paraId="631F9F43" w14:textId="77777777">
            <w:pPr>
              <w:spacing w:before="0" w:after="0" w:line="240" w:lineRule="auto"/>
              <w:jc w:val="right"/>
            </w:pPr>
            <w:r w:rsidRPr="00703F86">
              <w:t>5,8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Pr="00703F86" w:rsidR="0012379D" w:rsidP="00D5246F" w:rsidRDefault="0012379D" w14:paraId="4F2DB185" w14:textId="77777777">
            <w:pPr>
              <w:spacing w:before="0" w:after="0" w:line="240" w:lineRule="auto"/>
              <w:jc w:val="right"/>
            </w:pPr>
            <w:r w:rsidRPr="00703F86">
              <w:t>4,3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Pr="00703F86" w:rsidR="0012379D" w:rsidP="00D5246F" w:rsidRDefault="0012379D" w14:paraId="27000F8A" w14:textId="77777777">
            <w:pPr>
              <w:spacing w:before="0" w:after="0" w:line="240" w:lineRule="auto"/>
              <w:jc w:val="right"/>
            </w:pPr>
            <w:r w:rsidRPr="00703F86">
              <w:t>3,9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Pr="00703F86" w:rsidR="0012379D" w:rsidP="00D5246F" w:rsidRDefault="0012379D" w14:paraId="4860DAE7" w14:textId="77777777">
            <w:pPr>
              <w:spacing w:before="0" w:after="0" w:line="240" w:lineRule="auto"/>
              <w:jc w:val="right"/>
            </w:pPr>
            <w:r w:rsidRPr="00703F86">
              <w:t>3,5</w:t>
            </w:r>
          </w:p>
        </w:tc>
      </w:tr>
      <w:tr w:rsidRPr="00703F86" w:rsidR="0073191A" w:rsidTr="00396F87" w14:paraId="6DCBBE10" w14:textId="77777777">
        <w:trPr>
          <w:trHeight w:val="397"/>
        </w:trPr>
        <w:tc>
          <w:tcPr>
            <w:tcW w:w="2552" w:type="dxa"/>
            <w:vMerge/>
            <w:shd w:val="clear" w:color="auto" w:fill="auto"/>
            <w:noWrap/>
            <w:vAlign w:val="center"/>
          </w:tcPr>
          <w:p w:rsidRPr="00703F86" w:rsidR="0073191A" w:rsidP="00D5246F" w:rsidRDefault="0073191A" w14:paraId="0251662E" w14:textId="77777777">
            <w:pPr>
              <w:spacing w:before="0" w:after="0" w:line="240" w:lineRule="auto"/>
              <w:ind w:left="214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952" w:type="dxa"/>
            <w:shd w:val="clear" w:color="auto" w:fill="auto"/>
            <w:vAlign w:val="center"/>
          </w:tcPr>
          <w:p w:rsidRPr="00703F86" w:rsidR="0073191A" w:rsidP="00D5246F" w:rsidRDefault="00646642" w14:paraId="07C993AF" w14:textId="77777777">
            <w:pPr>
              <w:spacing w:before="0" w:after="0" w:line="240" w:lineRule="auto"/>
              <w:ind w:left="214"/>
              <w:rPr>
                <w:b/>
              </w:rPr>
            </w:pPr>
            <w:r w:rsidRPr="00703F86">
              <w:rPr>
                <w:b/>
              </w:rPr>
              <w:t xml:space="preserve">2. </w:t>
            </w:r>
            <w:r w:rsidRPr="00703F86" w:rsidR="0073191A">
              <w:rPr>
                <w:b/>
              </w:rPr>
              <w:t>Podwyższone e₀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Pr="00703F86" w:rsidR="0073191A" w:rsidP="00D5246F" w:rsidRDefault="0073191A" w14:paraId="5B33510E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lang w:eastAsia="pl-PL"/>
              </w:rPr>
            </w:pPr>
            <w:r w:rsidRPr="00703F86">
              <w:t>6,3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Pr="00703F86" w:rsidR="0073191A" w:rsidP="00D5246F" w:rsidRDefault="0073191A" w14:paraId="5AB9648F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lang w:eastAsia="pl-PL"/>
              </w:rPr>
            </w:pPr>
            <w:r w:rsidRPr="00703F86">
              <w:t>5,4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Pr="00703F86" w:rsidR="0073191A" w:rsidP="00D5246F" w:rsidRDefault="0073191A" w14:paraId="1553B4BE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lang w:eastAsia="pl-PL"/>
              </w:rPr>
            </w:pPr>
            <w:r w:rsidRPr="00703F86">
              <w:t>5,4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Pr="00703F86" w:rsidR="0073191A" w:rsidP="00D5246F" w:rsidRDefault="0073191A" w14:paraId="47499AFD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lang w:eastAsia="pl-PL"/>
              </w:rPr>
            </w:pPr>
            <w:r w:rsidRPr="00703F86">
              <w:t>5,1</w:t>
            </w:r>
          </w:p>
        </w:tc>
      </w:tr>
      <w:tr w:rsidRPr="00703F86" w:rsidR="0073191A" w:rsidTr="00396F87" w14:paraId="2CEE9387" w14:textId="77777777">
        <w:trPr>
          <w:trHeight w:val="397"/>
        </w:trPr>
        <w:tc>
          <w:tcPr>
            <w:tcW w:w="2552" w:type="dxa"/>
            <w:vMerge/>
            <w:shd w:val="clear" w:color="auto" w:fill="auto"/>
            <w:noWrap/>
            <w:vAlign w:val="center"/>
          </w:tcPr>
          <w:p w:rsidRPr="00703F86" w:rsidR="0073191A" w:rsidP="00D5246F" w:rsidRDefault="0073191A" w14:paraId="3C476A11" w14:textId="77777777">
            <w:pPr>
              <w:spacing w:before="0" w:after="0" w:line="240" w:lineRule="auto"/>
              <w:ind w:left="214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952" w:type="dxa"/>
            <w:shd w:val="clear" w:color="auto" w:fill="auto"/>
            <w:vAlign w:val="center"/>
          </w:tcPr>
          <w:p w:rsidRPr="00703F86" w:rsidR="0073191A" w:rsidP="00D5246F" w:rsidRDefault="00646642" w14:paraId="1ABCEA91" w14:textId="77777777">
            <w:pPr>
              <w:spacing w:before="0" w:after="0" w:line="240" w:lineRule="auto"/>
              <w:ind w:left="214"/>
              <w:rPr>
                <w:b/>
              </w:rPr>
            </w:pPr>
            <w:r w:rsidRPr="00703F86">
              <w:rPr>
                <w:b/>
              </w:rPr>
              <w:t xml:space="preserve">3. </w:t>
            </w:r>
            <w:r w:rsidRPr="00703F86" w:rsidR="0073191A">
              <w:rPr>
                <w:b/>
              </w:rPr>
              <w:t>Niska dzietność i podwyższone e₀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Pr="00703F86" w:rsidR="0073191A" w:rsidP="00D5246F" w:rsidRDefault="0073191A" w14:paraId="5C7F6EBA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lang w:eastAsia="pl-PL"/>
              </w:rPr>
            </w:pPr>
            <w:r w:rsidRPr="00703F86">
              <w:t>5,8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Pr="00703F86" w:rsidR="0073191A" w:rsidP="00D5246F" w:rsidRDefault="0073191A" w14:paraId="1FC7BC4D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lang w:eastAsia="pl-PL"/>
              </w:rPr>
            </w:pPr>
            <w:r w:rsidRPr="00703F86">
              <w:t>4,3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Pr="00703F86" w:rsidR="0073191A" w:rsidP="00D5246F" w:rsidRDefault="0073191A" w14:paraId="4C8F8A92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lang w:eastAsia="pl-PL"/>
              </w:rPr>
            </w:pPr>
            <w:r w:rsidRPr="00703F86">
              <w:t>3,9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Pr="00703F86" w:rsidR="0073191A" w:rsidP="00D5246F" w:rsidRDefault="0073191A" w14:paraId="39C3F083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lang w:eastAsia="pl-PL"/>
              </w:rPr>
            </w:pPr>
            <w:r w:rsidRPr="00703F86">
              <w:t>3,5</w:t>
            </w:r>
          </w:p>
        </w:tc>
      </w:tr>
      <w:tr w:rsidRPr="00703F86" w:rsidR="0073191A" w:rsidTr="00396F87" w14:paraId="002F053E" w14:textId="77777777">
        <w:trPr>
          <w:trHeight w:val="397"/>
        </w:trPr>
        <w:tc>
          <w:tcPr>
            <w:tcW w:w="2552" w:type="dxa"/>
            <w:vMerge w:val="restart"/>
            <w:shd w:val="clear" w:color="auto" w:fill="auto"/>
            <w:noWrap/>
            <w:vAlign w:val="center"/>
          </w:tcPr>
          <w:p w:rsidRPr="00703F86" w:rsidR="0073191A" w:rsidP="00D5246F" w:rsidRDefault="0073191A" w14:paraId="579E75E3" w14:textId="77777777">
            <w:pPr>
              <w:spacing w:before="0" w:after="0" w:line="240" w:lineRule="auto"/>
              <w:ind w:left="214"/>
              <w:rPr>
                <w:b/>
              </w:rPr>
            </w:pPr>
            <w:r w:rsidRPr="00703F86">
              <w:rPr>
                <w:b/>
              </w:rPr>
              <w:t>Produkcyjny</w:t>
            </w:r>
          </w:p>
        </w:tc>
        <w:tc>
          <w:tcPr>
            <w:tcW w:w="1952" w:type="dxa"/>
            <w:shd w:val="clear" w:color="auto" w:fill="auto"/>
            <w:vAlign w:val="center"/>
          </w:tcPr>
          <w:p w:rsidRPr="00703F86" w:rsidR="0073191A" w:rsidP="00D5246F" w:rsidRDefault="0073191A" w14:paraId="751D691E" w14:textId="77777777">
            <w:pPr>
              <w:spacing w:before="0" w:after="0" w:line="240" w:lineRule="auto"/>
              <w:ind w:left="214"/>
            </w:pPr>
            <w:r w:rsidRPr="00703F86">
              <w:rPr>
                <w:rFonts w:eastAsia="Times New Roman" w:cs="Calibri"/>
                <w:b/>
                <w:color w:val="000000"/>
                <w:lang w:eastAsia="pl-PL"/>
              </w:rPr>
              <w:t>Oficjalny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Pr="00703F86" w:rsidR="0073191A" w:rsidP="00D5246F" w:rsidRDefault="0073191A" w14:paraId="04569412" w14:textId="77777777">
            <w:pPr>
              <w:spacing w:before="0" w:after="0" w:line="240" w:lineRule="auto"/>
              <w:jc w:val="right"/>
              <w:rPr>
                <w:b/>
              </w:rPr>
            </w:pPr>
            <w:r w:rsidRPr="00703F86">
              <w:rPr>
                <w:b/>
              </w:rPr>
              <w:t>21,5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Pr="00703F86" w:rsidR="0073191A" w:rsidP="00D5246F" w:rsidRDefault="0073191A" w14:paraId="087B26DF" w14:textId="77777777">
            <w:pPr>
              <w:spacing w:before="0" w:after="0" w:line="240" w:lineRule="auto"/>
              <w:jc w:val="right"/>
              <w:rPr>
                <w:b/>
              </w:rPr>
            </w:pPr>
            <w:r w:rsidRPr="00703F86">
              <w:rPr>
                <w:b/>
              </w:rPr>
              <w:t>19,9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Pr="00703F86" w:rsidR="0073191A" w:rsidP="00D5246F" w:rsidRDefault="0073191A" w14:paraId="778EF28E" w14:textId="77777777">
            <w:pPr>
              <w:spacing w:before="0" w:after="0" w:line="240" w:lineRule="auto"/>
              <w:jc w:val="right"/>
              <w:rPr>
                <w:b/>
              </w:rPr>
            </w:pPr>
            <w:r w:rsidRPr="00703F86">
              <w:rPr>
                <w:b/>
              </w:rPr>
              <w:t>16,9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Pr="00703F86" w:rsidR="0073191A" w:rsidP="00D5246F" w:rsidRDefault="0073191A" w14:paraId="41FC1E9B" w14:textId="77777777">
            <w:pPr>
              <w:spacing w:before="0" w:after="0" w:line="240" w:lineRule="auto"/>
              <w:jc w:val="right"/>
              <w:rPr>
                <w:b/>
              </w:rPr>
            </w:pPr>
            <w:r w:rsidRPr="00703F86">
              <w:rPr>
                <w:b/>
              </w:rPr>
              <w:t>15,1</w:t>
            </w:r>
          </w:p>
        </w:tc>
      </w:tr>
      <w:tr w:rsidRPr="00703F86" w:rsidR="0012379D" w:rsidTr="00396F87" w14:paraId="63B3ABBB" w14:textId="77777777">
        <w:trPr>
          <w:trHeight w:val="397"/>
        </w:trPr>
        <w:tc>
          <w:tcPr>
            <w:tcW w:w="2552" w:type="dxa"/>
            <w:vMerge/>
            <w:shd w:val="clear" w:color="auto" w:fill="auto"/>
            <w:noWrap/>
            <w:vAlign w:val="center"/>
          </w:tcPr>
          <w:p w:rsidRPr="00703F86" w:rsidR="0012379D" w:rsidP="00D5246F" w:rsidRDefault="0012379D" w14:paraId="26E8C257" w14:textId="77777777">
            <w:pPr>
              <w:spacing w:before="0" w:after="0" w:line="240" w:lineRule="auto"/>
              <w:ind w:left="214"/>
            </w:pPr>
          </w:p>
        </w:tc>
        <w:tc>
          <w:tcPr>
            <w:tcW w:w="1952" w:type="dxa"/>
            <w:shd w:val="clear" w:color="auto" w:fill="auto"/>
            <w:vAlign w:val="center"/>
          </w:tcPr>
          <w:p w:rsidRPr="00703F86" w:rsidR="0012379D" w:rsidP="00D5246F" w:rsidRDefault="00646642" w14:paraId="4A743A87" w14:textId="77777777">
            <w:pPr>
              <w:spacing w:before="0" w:after="0" w:line="240" w:lineRule="auto"/>
              <w:ind w:left="214"/>
              <w:rPr>
                <w:b/>
              </w:rPr>
            </w:pPr>
            <w:r w:rsidRPr="00703F86">
              <w:rPr>
                <w:b/>
              </w:rPr>
              <w:t xml:space="preserve">1. </w:t>
            </w:r>
            <w:r w:rsidRPr="00703F86" w:rsidR="0012379D">
              <w:rPr>
                <w:b/>
              </w:rPr>
              <w:t>Niska dzietność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Pr="00703F86" w:rsidR="0012379D" w:rsidP="00D5246F" w:rsidRDefault="0012379D" w14:paraId="67F63ABC" w14:textId="77777777">
            <w:pPr>
              <w:spacing w:before="0" w:after="0" w:line="240" w:lineRule="auto"/>
              <w:jc w:val="right"/>
            </w:pPr>
            <w:r w:rsidRPr="00703F86">
              <w:t>21,5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Pr="00703F86" w:rsidR="0012379D" w:rsidP="00D5246F" w:rsidRDefault="0012379D" w14:paraId="6C383B80" w14:textId="77777777">
            <w:pPr>
              <w:spacing w:before="0" w:after="0" w:line="240" w:lineRule="auto"/>
              <w:jc w:val="right"/>
            </w:pPr>
            <w:r w:rsidRPr="00703F86">
              <w:t>19,9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Pr="00703F86" w:rsidR="0012379D" w:rsidP="00D5246F" w:rsidRDefault="0012379D" w14:paraId="444F8B58" w14:textId="77777777">
            <w:pPr>
              <w:spacing w:before="0" w:after="0" w:line="240" w:lineRule="auto"/>
              <w:jc w:val="right"/>
            </w:pPr>
            <w:r w:rsidRPr="00703F86">
              <w:t>16,4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Pr="00703F86" w:rsidR="0012379D" w:rsidP="00D5246F" w:rsidRDefault="0012379D" w14:paraId="3AA193E6" w14:textId="77777777">
            <w:pPr>
              <w:spacing w:before="0" w:after="0" w:line="240" w:lineRule="auto"/>
              <w:jc w:val="right"/>
            </w:pPr>
            <w:r w:rsidRPr="00703F86">
              <w:t>14,0</w:t>
            </w:r>
          </w:p>
        </w:tc>
      </w:tr>
      <w:tr w:rsidRPr="00703F86" w:rsidR="0073191A" w:rsidTr="00396F87" w14:paraId="4FBC50B0" w14:textId="77777777">
        <w:trPr>
          <w:trHeight w:val="397"/>
        </w:trPr>
        <w:tc>
          <w:tcPr>
            <w:tcW w:w="2552" w:type="dxa"/>
            <w:vMerge/>
            <w:shd w:val="clear" w:color="auto" w:fill="auto"/>
            <w:noWrap/>
            <w:vAlign w:val="center"/>
          </w:tcPr>
          <w:p w:rsidRPr="00703F86" w:rsidR="0073191A" w:rsidP="00D5246F" w:rsidRDefault="0073191A" w14:paraId="7ED00237" w14:textId="77777777">
            <w:pPr>
              <w:spacing w:before="0" w:after="0" w:line="240" w:lineRule="auto"/>
              <w:ind w:left="214"/>
            </w:pPr>
          </w:p>
        </w:tc>
        <w:tc>
          <w:tcPr>
            <w:tcW w:w="1952" w:type="dxa"/>
            <w:shd w:val="clear" w:color="auto" w:fill="auto"/>
            <w:vAlign w:val="center"/>
          </w:tcPr>
          <w:p w:rsidRPr="00703F86" w:rsidR="0073191A" w:rsidP="00D5246F" w:rsidRDefault="00646642" w14:paraId="0CF1FDA8" w14:textId="77777777">
            <w:pPr>
              <w:spacing w:before="0" w:after="0" w:line="240" w:lineRule="auto"/>
              <w:ind w:left="214"/>
            </w:pPr>
            <w:r w:rsidRPr="00703F86">
              <w:rPr>
                <w:b/>
              </w:rPr>
              <w:t xml:space="preserve">2. </w:t>
            </w:r>
            <w:r w:rsidRPr="00703F86" w:rsidR="0073191A">
              <w:rPr>
                <w:b/>
              </w:rPr>
              <w:t>Podwyższone e₀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Pr="00703F86" w:rsidR="0073191A" w:rsidP="00D5246F" w:rsidRDefault="0073191A" w14:paraId="3A9CCB4E" w14:textId="77777777">
            <w:pPr>
              <w:spacing w:before="0" w:after="0" w:line="240" w:lineRule="auto"/>
              <w:jc w:val="right"/>
            </w:pPr>
            <w:r w:rsidRPr="00703F86">
              <w:t>21,5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Pr="00703F86" w:rsidR="0073191A" w:rsidP="00D5246F" w:rsidRDefault="0073191A" w14:paraId="2C304ECC" w14:textId="77777777">
            <w:pPr>
              <w:spacing w:before="0" w:after="0" w:line="240" w:lineRule="auto"/>
              <w:jc w:val="right"/>
            </w:pPr>
            <w:r w:rsidRPr="00703F86">
              <w:t>19,9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Pr="00703F86" w:rsidR="0073191A" w:rsidP="00D5246F" w:rsidRDefault="0073191A" w14:paraId="544BAB52" w14:textId="77777777">
            <w:pPr>
              <w:spacing w:before="0" w:after="0" w:line="240" w:lineRule="auto"/>
              <w:jc w:val="right"/>
            </w:pPr>
            <w:r w:rsidRPr="00703F86">
              <w:t>17,0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Pr="00703F86" w:rsidR="0073191A" w:rsidP="00D5246F" w:rsidRDefault="0073191A" w14:paraId="75F84001" w14:textId="77777777">
            <w:pPr>
              <w:spacing w:before="0" w:after="0" w:line="240" w:lineRule="auto"/>
              <w:jc w:val="right"/>
            </w:pPr>
            <w:r w:rsidRPr="00703F86">
              <w:t>15,3</w:t>
            </w:r>
          </w:p>
        </w:tc>
      </w:tr>
      <w:tr w:rsidRPr="00703F86" w:rsidR="0073191A" w:rsidTr="00396F87" w14:paraId="66BED8E8" w14:textId="77777777">
        <w:trPr>
          <w:trHeight w:val="397"/>
        </w:trPr>
        <w:tc>
          <w:tcPr>
            <w:tcW w:w="2552" w:type="dxa"/>
            <w:vMerge/>
            <w:shd w:val="clear" w:color="auto" w:fill="auto"/>
            <w:noWrap/>
            <w:vAlign w:val="center"/>
          </w:tcPr>
          <w:p w:rsidRPr="00703F86" w:rsidR="0073191A" w:rsidP="00D5246F" w:rsidRDefault="0073191A" w14:paraId="06704031" w14:textId="77777777">
            <w:pPr>
              <w:spacing w:before="0" w:after="0" w:line="240" w:lineRule="auto"/>
              <w:ind w:left="214"/>
            </w:pPr>
          </w:p>
        </w:tc>
        <w:tc>
          <w:tcPr>
            <w:tcW w:w="1952" w:type="dxa"/>
            <w:shd w:val="clear" w:color="auto" w:fill="auto"/>
            <w:vAlign w:val="center"/>
          </w:tcPr>
          <w:p w:rsidRPr="00703F86" w:rsidR="0073191A" w:rsidP="00D5246F" w:rsidRDefault="00646642" w14:paraId="1B5B3985" w14:textId="77777777">
            <w:pPr>
              <w:spacing w:before="0" w:after="0" w:line="240" w:lineRule="auto"/>
              <w:ind w:left="214"/>
            </w:pPr>
            <w:r w:rsidRPr="00703F86">
              <w:rPr>
                <w:b/>
              </w:rPr>
              <w:t xml:space="preserve">3. </w:t>
            </w:r>
            <w:r w:rsidRPr="00703F86" w:rsidR="0073191A">
              <w:rPr>
                <w:b/>
              </w:rPr>
              <w:t>Niska dzietność i podwyższone e₀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Pr="00703F86" w:rsidR="0073191A" w:rsidP="00D5246F" w:rsidRDefault="0073191A" w14:paraId="15BA731E" w14:textId="77777777">
            <w:pPr>
              <w:spacing w:before="0" w:after="0" w:line="240" w:lineRule="auto"/>
              <w:jc w:val="right"/>
            </w:pPr>
            <w:r w:rsidRPr="00703F86">
              <w:t>21,5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Pr="00703F86" w:rsidR="0073191A" w:rsidP="00D5246F" w:rsidRDefault="0073191A" w14:paraId="2CDF0A89" w14:textId="77777777">
            <w:pPr>
              <w:spacing w:before="0" w:after="0" w:line="240" w:lineRule="auto"/>
              <w:jc w:val="right"/>
            </w:pPr>
            <w:r w:rsidRPr="00703F86">
              <w:t>19,9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Pr="00703F86" w:rsidR="0073191A" w:rsidP="00D5246F" w:rsidRDefault="0073191A" w14:paraId="03A3EBEF" w14:textId="77777777">
            <w:pPr>
              <w:spacing w:before="0" w:after="0" w:line="240" w:lineRule="auto"/>
              <w:jc w:val="right"/>
            </w:pPr>
            <w:r w:rsidRPr="00703F86">
              <w:t>16,4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Pr="00703F86" w:rsidR="0073191A" w:rsidP="00D5246F" w:rsidRDefault="0073191A" w14:paraId="429EF236" w14:textId="77777777">
            <w:pPr>
              <w:spacing w:before="0" w:after="0" w:line="240" w:lineRule="auto"/>
              <w:jc w:val="right"/>
            </w:pPr>
            <w:r w:rsidRPr="00703F86">
              <w:t>14,0</w:t>
            </w:r>
          </w:p>
        </w:tc>
      </w:tr>
      <w:tr w:rsidRPr="00703F86" w:rsidR="0073191A" w:rsidTr="00396F87" w14:paraId="2CBC519F" w14:textId="77777777">
        <w:trPr>
          <w:trHeight w:val="397"/>
        </w:trPr>
        <w:tc>
          <w:tcPr>
            <w:tcW w:w="2552" w:type="dxa"/>
            <w:vMerge w:val="restart"/>
            <w:shd w:val="clear" w:color="auto" w:fill="auto"/>
            <w:noWrap/>
            <w:vAlign w:val="center"/>
          </w:tcPr>
          <w:p w:rsidRPr="00703F86" w:rsidR="0073191A" w:rsidP="00D5246F" w:rsidRDefault="0073191A" w14:paraId="42942D93" w14:textId="77777777">
            <w:pPr>
              <w:spacing w:before="0" w:after="0" w:line="240" w:lineRule="auto"/>
              <w:ind w:left="214"/>
              <w:rPr>
                <w:b/>
              </w:rPr>
            </w:pPr>
            <w:r w:rsidRPr="00703F86">
              <w:rPr>
                <w:b/>
              </w:rPr>
              <w:t>Poprodukcyjny</w:t>
            </w:r>
          </w:p>
        </w:tc>
        <w:tc>
          <w:tcPr>
            <w:tcW w:w="1952" w:type="dxa"/>
            <w:shd w:val="clear" w:color="auto" w:fill="auto"/>
            <w:vAlign w:val="center"/>
          </w:tcPr>
          <w:p w:rsidRPr="00703F86" w:rsidR="0073191A" w:rsidP="00D5246F" w:rsidRDefault="0073191A" w14:paraId="49A52C74" w14:textId="77777777">
            <w:pPr>
              <w:spacing w:before="0" w:after="0" w:line="240" w:lineRule="auto"/>
              <w:ind w:left="214"/>
            </w:pPr>
            <w:r w:rsidRPr="00703F86">
              <w:rPr>
                <w:rFonts w:eastAsia="Times New Roman" w:cs="Calibri"/>
                <w:b/>
                <w:color w:val="000000"/>
                <w:lang w:eastAsia="pl-PL"/>
              </w:rPr>
              <w:t>Oficjalny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Pr="00703F86" w:rsidR="0073191A" w:rsidP="00D5246F" w:rsidRDefault="0073191A" w14:paraId="60A745FD" w14:textId="77777777">
            <w:pPr>
              <w:spacing w:before="0" w:after="0" w:line="240" w:lineRule="auto"/>
              <w:jc w:val="right"/>
              <w:rPr>
                <w:b/>
              </w:rPr>
            </w:pPr>
            <w:r w:rsidRPr="00703F86">
              <w:rPr>
                <w:b/>
              </w:rPr>
              <w:t>9,3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Pr="00703F86" w:rsidR="0073191A" w:rsidP="00D5246F" w:rsidRDefault="0073191A" w14:paraId="0C34F1AD" w14:textId="77777777">
            <w:pPr>
              <w:spacing w:before="0" w:after="0" w:line="240" w:lineRule="auto"/>
              <w:jc w:val="right"/>
              <w:rPr>
                <w:b/>
              </w:rPr>
            </w:pPr>
            <w:r w:rsidRPr="00703F86">
              <w:rPr>
                <w:b/>
              </w:rPr>
              <w:t>10,1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Pr="00703F86" w:rsidR="0073191A" w:rsidP="00D5246F" w:rsidRDefault="0073191A" w14:paraId="66282980" w14:textId="77777777">
            <w:pPr>
              <w:spacing w:before="0" w:after="0" w:line="240" w:lineRule="auto"/>
              <w:jc w:val="right"/>
              <w:rPr>
                <w:b/>
              </w:rPr>
            </w:pPr>
            <w:r w:rsidRPr="00703F86">
              <w:rPr>
                <w:b/>
              </w:rPr>
              <w:t>11,2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Pr="00703F86" w:rsidR="0073191A" w:rsidP="00D5246F" w:rsidRDefault="0073191A" w14:paraId="2DCD016C" w14:textId="77777777">
            <w:pPr>
              <w:spacing w:before="0" w:after="0" w:line="240" w:lineRule="auto"/>
              <w:jc w:val="right"/>
              <w:rPr>
                <w:b/>
              </w:rPr>
            </w:pPr>
            <w:r w:rsidRPr="00703F86">
              <w:rPr>
                <w:b/>
              </w:rPr>
              <w:t>11,0</w:t>
            </w:r>
          </w:p>
        </w:tc>
      </w:tr>
      <w:tr w:rsidRPr="00703F86" w:rsidR="0012379D" w:rsidTr="00396F87" w14:paraId="34FF11E7" w14:textId="77777777">
        <w:trPr>
          <w:trHeight w:val="397"/>
        </w:trPr>
        <w:tc>
          <w:tcPr>
            <w:tcW w:w="2552" w:type="dxa"/>
            <w:vMerge/>
            <w:shd w:val="clear" w:color="auto" w:fill="auto"/>
            <w:noWrap/>
            <w:vAlign w:val="center"/>
          </w:tcPr>
          <w:p w:rsidRPr="00703F86" w:rsidR="0012379D" w:rsidP="00D5246F" w:rsidRDefault="0012379D" w14:paraId="4F93FBE1" w14:textId="77777777">
            <w:pPr>
              <w:spacing w:before="0" w:after="0" w:line="240" w:lineRule="auto"/>
              <w:ind w:left="214"/>
            </w:pPr>
          </w:p>
        </w:tc>
        <w:tc>
          <w:tcPr>
            <w:tcW w:w="1952" w:type="dxa"/>
            <w:shd w:val="clear" w:color="auto" w:fill="auto"/>
            <w:vAlign w:val="center"/>
          </w:tcPr>
          <w:p w:rsidRPr="00703F86" w:rsidR="0012379D" w:rsidP="00D5246F" w:rsidRDefault="00646642" w14:paraId="7B32CCA3" w14:textId="77777777">
            <w:pPr>
              <w:spacing w:before="0" w:after="0" w:line="240" w:lineRule="auto"/>
              <w:ind w:left="214"/>
              <w:rPr>
                <w:b/>
              </w:rPr>
            </w:pPr>
            <w:r w:rsidRPr="00703F86">
              <w:rPr>
                <w:b/>
              </w:rPr>
              <w:t xml:space="preserve">1. </w:t>
            </w:r>
            <w:r w:rsidRPr="00703F86" w:rsidR="0012379D">
              <w:rPr>
                <w:b/>
              </w:rPr>
              <w:t>Niska dzietność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Pr="00703F86" w:rsidR="0012379D" w:rsidP="00D5246F" w:rsidRDefault="0012379D" w14:paraId="66E18A9D" w14:textId="77777777">
            <w:pPr>
              <w:spacing w:before="0" w:after="0" w:line="240" w:lineRule="auto"/>
              <w:jc w:val="right"/>
            </w:pPr>
            <w:r w:rsidRPr="00703F86">
              <w:t>9,3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Pr="00703F86" w:rsidR="0012379D" w:rsidP="00D5246F" w:rsidRDefault="0012379D" w14:paraId="758F9D8C" w14:textId="77777777">
            <w:pPr>
              <w:spacing w:before="0" w:after="0" w:line="240" w:lineRule="auto"/>
              <w:jc w:val="right"/>
            </w:pPr>
            <w:r w:rsidRPr="00703F86">
              <w:t>10,1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Pr="00703F86" w:rsidR="0012379D" w:rsidP="00D5246F" w:rsidRDefault="0012379D" w14:paraId="219BEF02" w14:textId="77777777">
            <w:pPr>
              <w:spacing w:before="0" w:after="0" w:line="240" w:lineRule="auto"/>
              <w:jc w:val="right"/>
            </w:pPr>
            <w:r w:rsidRPr="00703F86">
              <w:t>11,2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Pr="00703F86" w:rsidR="0012379D" w:rsidP="00D5246F" w:rsidRDefault="0012379D" w14:paraId="762CEFF9" w14:textId="77777777">
            <w:pPr>
              <w:spacing w:before="0" w:after="0" w:line="240" w:lineRule="auto"/>
              <w:jc w:val="right"/>
            </w:pPr>
            <w:r w:rsidRPr="00703F86">
              <w:t>11,0</w:t>
            </w:r>
          </w:p>
        </w:tc>
      </w:tr>
      <w:tr w:rsidRPr="00703F86" w:rsidR="0073191A" w:rsidTr="00396F87" w14:paraId="4D05AAF4" w14:textId="77777777">
        <w:trPr>
          <w:trHeight w:val="397"/>
        </w:trPr>
        <w:tc>
          <w:tcPr>
            <w:tcW w:w="2552" w:type="dxa"/>
            <w:vMerge/>
            <w:shd w:val="clear" w:color="auto" w:fill="auto"/>
            <w:noWrap/>
            <w:vAlign w:val="center"/>
          </w:tcPr>
          <w:p w:rsidRPr="00703F86" w:rsidR="0073191A" w:rsidP="00D5246F" w:rsidRDefault="0073191A" w14:paraId="385E9ADE" w14:textId="77777777">
            <w:pPr>
              <w:spacing w:before="0" w:after="0" w:line="240" w:lineRule="auto"/>
              <w:ind w:left="214"/>
            </w:pPr>
          </w:p>
        </w:tc>
        <w:tc>
          <w:tcPr>
            <w:tcW w:w="1952" w:type="dxa"/>
            <w:shd w:val="clear" w:color="auto" w:fill="auto"/>
            <w:vAlign w:val="center"/>
          </w:tcPr>
          <w:p w:rsidRPr="00703F86" w:rsidR="0073191A" w:rsidP="00D5246F" w:rsidRDefault="00646642" w14:paraId="20680939" w14:textId="77777777">
            <w:pPr>
              <w:spacing w:before="0" w:after="0" w:line="240" w:lineRule="auto"/>
              <w:ind w:left="214"/>
            </w:pPr>
            <w:r w:rsidRPr="00703F86">
              <w:rPr>
                <w:b/>
              </w:rPr>
              <w:t xml:space="preserve">2. </w:t>
            </w:r>
            <w:r w:rsidRPr="00703F86" w:rsidR="0073191A">
              <w:rPr>
                <w:b/>
              </w:rPr>
              <w:t>Podwyższone e₀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Pr="00703F86" w:rsidR="0073191A" w:rsidP="00D5246F" w:rsidRDefault="0073191A" w14:paraId="523689A0" w14:textId="77777777">
            <w:pPr>
              <w:spacing w:before="0" w:after="0" w:line="240" w:lineRule="auto"/>
              <w:jc w:val="right"/>
            </w:pPr>
            <w:r w:rsidRPr="00703F86">
              <w:t>9,4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Pr="00703F86" w:rsidR="0073191A" w:rsidP="00D5246F" w:rsidRDefault="0073191A" w14:paraId="114AA8A1" w14:textId="77777777">
            <w:pPr>
              <w:spacing w:before="0" w:after="0" w:line="240" w:lineRule="auto"/>
              <w:jc w:val="right"/>
            </w:pPr>
            <w:r w:rsidRPr="00703F86">
              <w:t>10,4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Pr="00703F86" w:rsidR="0073191A" w:rsidP="00D5246F" w:rsidRDefault="0073191A" w14:paraId="7833D25F" w14:textId="77777777">
            <w:pPr>
              <w:spacing w:before="0" w:after="0" w:line="240" w:lineRule="auto"/>
              <w:jc w:val="right"/>
            </w:pPr>
            <w:r w:rsidRPr="00703F86">
              <w:t>11,8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Pr="00703F86" w:rsidR="0073191A" w:rsidP="00D5246F" w:rsidRDefault="0073191A" w14:paraId="771A74F4" w14:textId="77777777">
            <w:pPr>
              <w:spacing w:before="0" w:after="0" w:line="240" w:lineRule="auto"/>
              <w:jc w:val="right"/>
            </w:pPr>
            <w:r w:rsidRPr="00703F86">
              <w:t>11,9</w:t>
            </w:r>
          </w:p>
        </w:tc>
      </w:tr>
      <w:tr w:rsidRPr="00703F86" w:rsidR="0073191A" w:rsidTr="00396F87" w14:paraId="4677F02B" w14:textId="77777777">
        <w:trPr>
          <w:trHeight w:val="397"/>
        </w:trPr>
        <w:tc>
          <w:tcPr>
            <w:tcW w:w="2552" w:type="dxa"/>
            <w:vMerge/>
            <w:shd w:val="clear" w:color="auto" w:fill="auto"/>
            <w:noWrap/>
            <w:vAlign w:val="center"/>
          </w:tcPr>
          <w:p w:rsidRPr="00703F86" w:rsidR="0073191A" w:rsidP="00D5246F" w:rsidRDefault="0073191A" w14:paraId="6D7C2549" w14:textId="77777777">
            <w:pPr>
              <w:spacing w:before="0" w:after="0" w:line="240" w:lineRule="auto"/>
              <w:ind w:left="214"/>
            </w:pPr>
          </w:p>
        </w:tc>
        <w:tc>
          <w:tcPr>
            <w:tcW w:w="1952" w:type="dxa"/>
            <w:shd w:val="clear" w:color="auto" w:fill="auto"/>
            <w:vAlign w:val="center"/>
          </w:tcPr>
          <w:p w:rsidRPr="00703F86" w:rsidR="0073191A" w:rsidP="00D5246F" w:rsidRDefault="00646642" w14:paraId="4EAF48C5" w14:textId="77777777">
            <w:pPr>
              <w:spacing w:before="0" w:after="0" w:line="240" w:lineRule="auto"/>
              <w:ind w:left="214"/>
            </w:pPr>
            <w:r w:rsidRPr="00703F86">
              <w:rPr>
                <w:b/>
              </w:rPr>
              <w:t xml:space="preserve">3. </w:t>
            </w:r>
            <w:r w:rsidRPr="00703F86" w:rsidR="0073191A">
              <w:rPr>
                <w:b/>
              </w:rPr>
              <w:t>Niska dzietność i podwyższone e₀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Pr="00703F86" w:rsidR="0073191A" w:rsidP="00D5246F" w:rsidRDefault="0073191A" w14:paraId="35879318" w14:textId="77777777">
            <w:pPr>
              <w:spacing w:before="0" w:after="0" w:line="240" w:lineRule="auto"/>
              <w:jc w:val="right"/>
            </w:pPr>
            <w:r w:rsidRPr="00703F86">
              <w:t>9,4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Pr="00703F86" w:rsidR="0073191A" w:rsidP="00D5246F" w:rsidRDefault="0073191A" w14:paraId="2D22DE48" w14:textId="77777777">
            <w:pPr>
              <w:spacing w:before="0" w:after="0" w:line="240" w:lineRule="auto"/>
              <w:jc w:val="right"/>
            </w:pPr>
            <w:r w:rsidRPr="00703F86">
              <w:t>10,4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Pr="00703F86" w:rsidR="0073191A" w:rsidP="00D5246F" w:rsidRDefault="0073191A" w14:paraId="2DB62C7A" w14:textId="77777777">
            <w:pPr>
              <w:spacing w:before="0" w:after="0" w:line="240" w:lineRule="auto"/>
              <w:jc w:val="right"/>
            </w:pPr>
            <w:r w:rsidRPr="00703F86">
              <w:t>11,8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Pr="00703F86" w:rsidR="0073191A" w:rsidP="00D5246F" w:rsidRDefault="0073191A" w14:paraId="40D50043" w14:textId="77777777">
            <w:pPr>
              <w:spacing w:before="0" w:after="0" w:line="240" w:lineRule="auto"/>
              <w:jc w:val="right"/>
            </w:pPr>
            <w:r w:rsidRPr="00703F86">
              <w:t>11,9</w:t>
            </w:r>
          </w:p>
        </w:tc>
      </w:tr>
    </w:tbl>
    <w:p w:rsidRPr="00703F86" w:rsidR="00B77BD1" w:rsidP="00D5246F" w:rsidRDefault="006914D9" w14:paraId="024575B2" w14:textId="6C0E695E">
      <w:pPr>
        <w:pStyle w:val="Nagwek1"/>
        <w:keepNext w:val="0"/>
        <w:rPr>
          <w:rFonts w:ascii="Fira Sans" w:hAnsi="Fira Sans"/>
          <w:b/>
          <w:szCs w:val="19"/>
        </w:rPr>
      </w:pPr>
      <w:r w:rsidRPr="00703F86">
        <w:rPr>
          <w:b/>
          <w:noProof/>
          <w:spacing w:val="-2"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785216" behindDoc="1" locked="0" layoutInCell="1" allowOverlap="1" wp14:editId="6AF76EC5" wp14:anchorId="21DB0910">
                <wp:simplePos x="0" y="0"/>
                <wp:positionH relativeFrom="page">
                  <wp:posOffset>5763895</wp:posOffset>
                </wp:positionH>
                <wp:positionV relativeFrom="paragraph">
                  <wp:posOffset>376555</wp:posOffset>
                </wp:positionV>
                <wp:extent cx="1725295" cy="1041400"/>
                <wp:effectExtent l="0" t="0" r="0" b="6350"/>
                <wp:wrapTight wrapText="bothSides">
                  <wp:wrapPolygon edited="0">
                    <wp:start x="715" y="0"/>
                    <wp:lineTo x="715" y="21337"/>
                    <wp:lineTo x="20749" y="21337"/>
                    <wp:lineTo x="20749" y="0"/>
                    <wp:lineTo x="715" y="0"/>
                  </wp:wrapPolygon>
                </wp:wrapTight>
                <wp:docPr id="13" name="Pole tekstowe 13" descr="Najwyższy wzrost liczby ludności przewiduje się wśród osób w wieku powyżej 70 lat. Natomiast największy spadek dla osób w wieku pomiędzy 40 – 49 lat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1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231ED6" w:rsidR="00B56E46" w:rsidP="00C31D8D" w:rsidRDefault="00B56E46" w14:paraId="4000E15C" w14:textId="77777777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 xml:space="preserve">Najwyższy wzrost liczby ludności przewiduje się wśród osób w wieku powyżej 70 lat. Natomiast największy spadek dla osób w wieku pomiędzy 40 – 49 lat.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3" style="position:absolute;margin-left:453.85pt;margin-top:29.65pt;width:135.85pt;height:82pt;z-index:-251531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lt="Najwyższy wzrost liczby ludności przewiduje się wśród osób w wieku powyżej 70 lat. Natomiast największy spadek dla osób w wieku pomiędzy 40 – 49 lat.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" w14:anchorId="21DB0910">
                <v:textbox>
                  <w:txbxContent>
                    <w:p w:rsidRPr="00231ED6" w:rsidR="00B56E46" w:rsidP="00C31D8D" w:rsidRDefault="00B56E46" w14:paraId="4000E15C" w14:textId="77777777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 xml:space="preserve">Najwyższy wzrost liczby ludności przewiduje się wśród osób w wieku powyżej 70 lat. Natomiast największy spadek dla osób w wieku pomiędzy 40 – 49 lat.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703F86" w:rsidR="004568FB">
        <w:rPr>
          <w:rFonts w:ascii="Fira Sans" w:hAnsi="Fira Sans"/>
          <w:b/>
          <w:szCs w:val="19"/>
        </w:rPr>
        <w:t xml:space="preserve">Ludność według </w:t>
      </w:r>
      <w:r w:rsidR="0018280F">
        <w:rPr>
          <w:rFonts w:ascii="Fira Sans" w:hAnsi="Fira Sans"/>
          <w:b/>
          <w:szCs w:val="19"/>
        </w:rPr>
        <w:t>dziesięcioletnich</w:t>
      </w:r>
      <w:r w:rsidRPr="00703F86" w:rsidR="004568FB">
        <w:rPr>
          <w:rFonts w:ascii="Fira Sans" w:hAnsi="Fira Sans"/>
          <w:b/>
          <w:szCs w:val="19"/>
        </w:rPr>
        <w:t xml:space="preserve"> grup wieku</w:t>
      </w:r>
    </w:p>
    <w:p w:rsidR="00567B13" w:rsidP="00D5246F" w:rsidRDefault="00C675E9" w14:paraId="3DC0D97F" w14:textId="01D01FA5">
      <w:pPr>
        <w:spacing w:line="288" w:lineRule="auto"/>
        <w:rPr>
          <w:rFonts w:eastAsia="Times New Roman" w:cs="Times New Roman"/>
          <w:bCs/>
          <w:szCs w:val="19"/>
          <w:lang w:eastAsia="pl-PL"/>
        </w:rPr>
      </w:pPr>
      <w:r w:rsidRPr="00313CAA">
        <w:rPr>
          <w:rFonts w:eastAsia="Times New Roman" w:cs="Times New Roman"/>
          <w:szCs w:val="19"/>
          <w:lang w:eastAsia="pl-PL"/>
        </w:rPr>
        <w:t>W</w:t>
      </w:r>
      <w:r w:rsidRPr="00313CAA" w:rsidR="0099227C">
        <w:rPr>
          <w:rFonts w:eastAsia="Times New Roman" w:cs="Times New Roman"/>
          <w:bCs/>
          <w:szCs w:val="19"/>
          <w:lang w:eastAsia="pl-PL"/>
        </w:rPr>
        <w:t>arto</w:t>
      </w:r>
      <w:r w:rsidRPr="00703F86" w:rsidR="0099227C">
        <w:rPr>
          <w:rFonts w:eastAsia="Times New Roman" w:cs="Times New Roman"/>
          <w:bCs/>
          <w:szCs w:val="19"/>
          <w:lang w:eastAsia="pl-PL"/>
        </w:rPr>
        <w:t xml:space="preserve"> również przedstawić wyniki z uwzględnieniem podziału </w:t>
      </w:r>
      <w:r w:rsidRPr="00703F86" w:rsidR="00050DEF">
        <w:rPr>
          <w:rFonts w:eastAsia="Times New Roman" w:cs="Times New Roman"/>
          <w:bCs/>
          <w:szCs w:val="19"/>
          <w:lang w:eastAsia="pl-PL"/>
        </w:rPr>
        <w:t xml:space="preserve">na </w:t>
      </w:r>
      <w:r w:rsidR="0018280F">
        <w:rPr>
          <w:rFonts w:eastAsia="Times New Roman" w:cs="Times New Roman"/>
          <w:bCs/>
          <w:szCs w:val="19"/>
          <w:lang w:eastAsia="pl-PL"/>
        </w:rPr>
        <w:t>dziesięcioletnie</w:t>
      </w:r>
      <w:r w:rsidRPr="00703F86" w:rsidR="0099227C">
        <w:rPr>
          <w:rFonts w:eastAsia="Times New Roman" w:cs="Times New Roman"/>
          <w:bCs/>
          <w:szCs w:val="19"/>
          <w:lang w:eastAsia="pl-PL"/>
        </w:rPr>
        <w:t xml:space="preserve"> grup</w:t>
      </w:r>
      <w:r w:rsidRPr="00703F86" w:rsidR="00050DEF">
        <w:rPr>
          <w:rFonts w:eastAsia="Times New Roman" w:cs="Times New Roman"/>
          <w:bCs/>
          <w:szCs w:val="19"/>
          <w:lang w:eastAsia="pl-PL"/>
        </w:rPr>
        <w:t>y</w:t>
      </w:r>
      <w:r w:rsidRPr="00703F86" w:rsidR="0099227C">
        <w:rPr>
          <w:rFonts w:eastAsia="Times New Roman" w:cs="Times New Roman"/>
          <w:bCs/>
          <w:szCs w:val="19"/>
          <w:lang w:eastAsia="pl-PL"/>
        </w:rPr>
        <w:t xml:space="preserve"> wieku. </w:t>
      </w:r>
      <w:r w:rsidRPr="00703F86" w:rsidR="0014489F">
        <w:rPr>
          <w:rFonts w:eastAsia="Times New Roman" w:cs="Times New Roman"/>
          <w:bCs/>
          <w:szCs w:val="19"/>
          <w:lang w:eastAsia="pl-PL"/>
        </w:rPr>
        <w:t>W takim ujęciu wyraźnie widoczne jest, że we</w:t>
      </w:r>
      <w:r w:rsidRPr="00703F86" w:rsidR="004568FB">
        <w:rPr>
          <w:rFonts w:eastAsia="Times New Roman" w:cs="Times New Roman"/>
          <w:bCs/>
          <w:szCs w:val="19"/>
          <w:lang w:eastAsia="pl-PL"/>
        </w:rPr>
        <w:t xml:space="preserve"> wszystkich scenariuszach </w:t>
      </w:r>
      <w:r w:rsidR="009D2358">
        <w:rPr>
          <w:rFonts w:eastAsia="Times New Roman" w:cs="Times New Roman"/>
          <w:bCs/>
          <w:szCs w:val="19"/>
          <w:lang w:eastAsia="pl-PL"/>
        </w:rPr>
        <w:t xml:space="preserve">(oficjalnym </w:t>
      </w:r>
      <w:r w:rsidR="009C1E67">
        <w:rPr>
          <w:rFonts w:eastAsia="Times New Roman" w:cs="Times New Roman"/>
          <w:bCs/>
          <w:szCs w:val="19"/>
          <w:lang w:eastAsia="pl-PL"/>
        </w:rPr>
        <w:br/>
      </w:r>
      <w:r w:rsidR="009D2358">
        <w:rPr>
          <w:rFonts w:eastAsia="Times New Roman" w:cs="Times New Roman"/>
          <w:bCs/>
          <w:szCs w:val="19"/>
          <w:lang w:eastAsia="pl-PL"/>
        </w:rPr>
        <w:t xml:space="preserve">i eksperymentalnych) </w:t>
      </w:r>
      <w:r w:rsidRPr="00703F86" w:rsidR="004568FB">
        <w:rPr>
          <w:rFonts w:eastAsia="Times New Roman" w:cs="Times New Roman"/>
          <w:bCs/>
          <w:szCs w:val="19"/>
          <w:lang w:eastAsia="pl-PL"/>
        </w:rPr>
        <w:t>p</w:t>
      </w:r>
      <w:r w:rsidRPr="00703F86" w:rsidR="005569D7">
        <w:rPr>
          <w:rFonts w:eastAsia="Times New Roman" w:cs="Times New Roman"/>
          <w:bCs/>
          <w:szCs w:val="19"/>
          <w:lang w:eastAsia="pl-PL"/>
        </w:rPr>
        <w:t xml:space="preserve">rzewidywane są </w:t>
      </w:r>
      <w:r w:rsidRPr="00703F86" w:rsidR="0099227C">
        <w:rPr>
          <w:rFonts w:eastAsia="Times New Roman" w:cs="Times New Roman"/>
          <w:bCs/>
          <w:szCs w:val="19"/>
          <w:lang w:eastAsia="pl-PL"/>
        </w:rPr>
        <w:t xml:space="preserve">do </w:t>
      </w:r>
      <w:r w:rsidRPr="00703F86" w:rsidR="009D2358">
        <w:rPr>
          <w:rFonts w:eastAsia="Times New Roman" w:cs="Times New Roman"/>
          <w:bCs/>
          <w:szCs w:val="19"/>
          <w:lang w:eastAsia="pl-PL"/>
        </w:rPr>
        <w:t xml:space="preserve">2060 </w:t>
      </w:r>
      <w:r w:rsidR="000D31AC">
        <w:rPr>
          <w:rFonts w:eastAsia="Times New Roman" w:cs="Times New Roman"/>
          <w:bCs/>
          <w:szCs w:val="19"/>
          <w:lang w:eastAsia="pl-PL"/>
        </w:rPr>
        <w:t xml:space="preserve">roku </w:t>
      </w:r>
      <w:r w:rsidRPr="00703F86" w:rsidR="005569D7">
        <w:rPr>
          <w:rFonts w:eastAsia="Times New Roman" w:cs="Times New Roman"/>
          <w:bCs/>
          <w:szCs w:val="19"/>
          <w:lang w:eastAsia="pl-PL"/>
        </w:rPr>
        <w:t xml:space="preserve">wzrosty liczby ludności </w:t>
      </w:r>
      <w:r w:rsidRPr="00703F86" w:rsidR="00691783">
        <w:rPr>
          <w:rFonts w:eastAsia="Times New Roman" w:cs="Times New Roman"/>
          <w:bCs/>
          <w:szCs w:val="19"/>
          <w:lang w:eastAsia="pl-PL"/>
        </w:rPr>
        <w:t>w</w:t>
      </w:r>
      <w:r w:rsidR="000D31AC">
        <w:rPr>
          <w:rFonts w:eastAsia="Times New Roman" w:cs="Times New Roman"/>
          <w:bCs/>
          <w:szCs w:val="19"/>
          <w:lang w:eastAsia="pl-PL"/>
        </w:rPr>
        <w:t xml:space="preserve"> </w:t>
      </w:r>
      <w:r w:rsidRPr="00703F86" w:rsidR="004A3D72">
        <w:rPr>
          <w:rFonts w:eastAsia="Times New Roman" w:cs="Times New Roman"/>
          <w:bCs/>
          <w:szCs w:val="19"/>
          <w:lang w:eastAsia="pl-PL"/>
        </w:rPr>
        <w:t>starszych grup</w:t>
      </w:r>
      <w:r w:rsidRPr="00703F86" w:rsidR="00691783">
        <w:rPr>
          <w:rFonts w:eastAsia="Times New Roman" w:cs="Times New Roman"/>
          <w:bCs/>
          <w:szCs w:val="19"/>
          <w:lang w:eastAsia="pl-PL"/>
        </w:rPr>
        <w:t>ach</w:t>
      </w:r>
      <w:r w:rsidRPr="00703F86" w:rsidR="004A3D72">
        <w:rPr>
          <w:rFonts w:eastAsia="Times New Roman" w:cs="Times New Roman"/>
          <w:bCs/>
          <w:szCs w:val="19"/>
          <w:lang w:eastAsia="pl-PL"/>
        </w:rPr>
        <w:t xml:space="preserve"> </w:t>
      </w:r>
      <w:r w:rsidRPr="00703F86" w:rsidR="005569D7">
        <w:rPr>
          <w:rFonts w:eastAsia="Times New Roman" w:cs="Times New Roman"/>
          <w:bCs/>
          <w:szCs w:val="19"/>
          <w:lang w:eastAsia="pl-PL"/>
        </w:rPr>
        <w:t>wieku</w:t>
      </w:r>
      <w:r w:rsidRPr="00703F86" w:rsidR="00AA2F7B">
        <w:rPr>
          <w:rFonts w:eastAsia="Times New Roman" w:cs="Times New Roman"/>
          <w:bCs/>
          <w:szCs w:val="19"/>
          <w:lang w:eastAsia="pl-PL"/>
        </w:rPr>
        <w:t xml:space="preserve"> (powyżej </w:t>
      </w:r>
      <w:r w:rsidRPr="00703F86" w:rsidR="004A3D72">
        <w:rPr>
          <w:rFonts w:eastAsia="Times New Roman" w:cs="Times New Roman"/>
          <w:bCs/>
          <w:szCs w:val="19"/>
          <w:lang w:eastAsia="pl-PL"/>
        </w:rPr>
        <w:t>70 lat</w:t>
      </w:r>
      <w:r w:rsidRPr="00703F86" w:rsidR="00AA2F7B">
        <w:rPr>
          <w:rFonts w:eastAsia="Times New Roman" w:cs="Times New Roman"/>
          <w:bCs/>
          <w:szCs w:val="19"/>
          <w:lang w:eastAsia="pl-PL"/>
        </w:rPr>
        <w:t>)</w:t>
      </w:r>
      <w:r w:rsidRPr="00703F86" w:rsidR="004A3D72">
        <w:rPr>
          <w:rFonts w:eastAsia="Times New Roman" w:cs="Times New Roman"/>
          <w:bCs/>
          <w:szCs w:val="19"/>
          <w:lang w:eastAsia="pl-PL"/>
        </w:rPr>
        <w:t xml:space="preserve">. </w:t>
      </w:r>
      <w:r w:rsidRPr="00703F86" w:rsidR="00981629">
        <w:rPr>
          <w:rFonts w:eastAsia="Times New Roman" w:cs="Times New Roman"/>
          <w:bCs/>
          <w:szCs w:val="19"/>
          <w:lang w:eastAsia="pl-PL"/>
        </w:rPr>
        <w:t>S</w:t>
      </w:r>
      <w:r w:rsidRPr="00703F86" w:rsidR="004A3D72">
        <w:rPr>
          <w:rFonts w:eastAsia="Times New Roman" w:cs="Times New Roman"/>
          <w:bCs/>
          <w:szCs w:val="19"/>
          <w:lang w:eastAsia="pl-PL"/>
        </w:rPr>
        <w:t>zczególnie znaczny będzie</w:t>
      </w:r>
      <w:r w:rsidRPr="00703F86" w:rsidR="00981629">
        <w:rPr>
          <w:rFonts w:eastAsia="Times New Roman" w:cs="Times New Roman"/>
          <w:bCs/>
          <w:szCs w:val="19"/>
          <w:lang w:eastAsia="pl-PL"/>
        </w:rPr>
        <w:t xml:space="preserve"> </w:t>
      </w:r>
      <w:r w:rsidRPr="00703F86" w:rsidR="0014489F">
        <w:rPr>
          <w:rFonts w:eastAsia="Times New Roman" w:cs="Times New Roman"/>
          <w:bCs/>
          <w:szCs w:val="19"/>
          <w:lang w:eastAsia="pl-PL"/>
        </w:rPr>
        <w:t>przyrost</w:t>
      </w:r>
      <w:r w:rsidRPr="00703F86" w:rsidR="004A3D72">
        <w:rPr>
          <w:rFonts w:eastAsia="Times New Roman" w:cs="Times New Roman"/>
          <w:bCs/>
          <w:szCs w:val="19"/>
          <w:lang w:eastAsia="pl-PL"/>
        </w:rPr>
        <w:t xml:space="preserve"> </w:t>
      </w:r>
      <w:r w:rsidRPr="00703F86" w:rsidR="00260D19">
        <w:rPr>
          <w:rFonts w:eastAsia="Times New Roman" w:cs="Times New Roman"/>
          <w:bCs/>
          <w:szCs w:val="19"/>
          <w:lang w:eastAsia="pl-PL"/>
        </w:rPr>
        <w:t xml:space="preserve">liczby osób </w:t>
      </w:r>
      <w:r w:rsidR="00D95436">
        <w:rPr>
          <w:rFonts w:eastAsia="Times New Roman" w:cs="Times New Roman"/>
          <w:bCs/>
          <w:szCs w:val="19"/>
          <w:lang w:eastAsia="pl-PL"/>
        </w:rPr>
        <w:t>naj</w:t>
      </w:r>
      <w:r w:rsidRPr="00703F86" w:rsidR="00260D19">
        <w:rPr>
          <w:rFonts w:eastAsia="Times New Roman" w:cs="Times New Roman"/>
          <w:bCs/>
          <w:szCs w:val="19"/>
          <w:lang w:eastAsia="pl-PL"/>
        </w:rPr>
        <w:t xml:space="preserve">starszych </w:t>
      </w:r>
      <w:r w:rsidR="009C1E67">
        <w:rPr>
          <w:rFonts w:eastAsia="Times New Roman" w:cs="Times New Roman"/>
          <w:bCs/>
          <w:szCs w:val="19"/>
          <w:lang w:eastAsia="pl-PL"/>
        </w:rPr>
        <w:br/>
      </w:r>
      <w:r w:rsidRPr="00703F86" w:rsidR="004A3D72">
        <w:rPr>
          <w:rFonts w:eastAsia="Times New Roman" w:cs="Times New Roman"/>
          <w:bCs/>
          <w:szCs w:val="19"/>
          <w:lang w:eastAsia="pl-PL"/>
        </w:rPr>
        <w:t>w grupie wieku 90</w:t>
      </w:r>
      <w:r w:rsidRPr="00703F86" w:rsidR="00AA2F7B">
        <w:rPr>
          <w:rFonts w:eastAsia="Times New Roman" w:cs="Times New Roman"/>
          <w:bCs/>
          <w:szCs w:val="19"/>
          <w:lang w:eastAsia="pl-PL"/>
        </w:rPr>
        <w:t xml:space="preserve"> lat i więcej</w:t>
      </w:r>
      <w:r w:rsidRPr="00703F86" w:rsidR="00981629">
        <w:rPr>
          <w:rFonts w:eastAsia="Times New Roman" w:cs="Times New Roman"/>
          <w:bCs/>
          <w:szCs w:val="19"/>
          <w:lang w:eastAsia="pl-PL"/>
        </w:rPr>
        <w:t>, której liczebność zwiększy się blisko trzykrotnie</w:t>
      </w:r>
      <w:r w:rsidRPr="00703F86" w:rsidR="00AA2F7B">
        <w:rPr>
          <w:rFonts w:eastAsia="Times New Roman" w:cs="Times New Roman"/>
          <w:bCs/>
          <w:szCs w:val="19"/>
          <w:lang w:eastAsia="pl-PL"/>
        </w:rPr>
        <w:t xml:space="preserve"> </w:t>
      </w:r>
      <w:r w:rsidRPr="00703F86" w:rsidR="004568FB">
        <w:rPr>
          <w:rFonts w:eastAsia="Times New Roman" w:cs="Times New Roman"/>
          <w:bCs/>
          <w:szCs w:val="19"/>
          <w:lang w:eastAsia="pl-PL"/>
        </w:rPr>
        <w:t>(Tablica 3)</w:t>
      </w:r>
      <w:r w:rsidR="00D95436">
        <w:rPr>
          <w:rFonts w:eastAsia="Times New Roman" w:cs="Times New Roman"/>
          <w:bCs/>
          <w:szCs w:val="19"/>
          <w:lang w:eastAsia="pl-PL"/>
        </w:rPr>
        <w:t xml:space="preserve"> </w:t>
      </w:r>
      <w:r w:rsidR="009C1E67">
        <w:rPr>
          <w:rFonts w:eastAsia="Times New Roman" w:cs="Times New Roman"/>
          <w:bCs/>
          <w:szCs w:val="19"/>
          <w:lang w:eastAsia="pl-PL"/>
        </w:rPr>
        <w:br/>
      </w:r>
      <w:r w:rsidR="00D95436">
        <w:rPr>
          <w:rFonts w:eastAsia="Times New Roman" w:cs="Times New Roman"/>
          <w:bCs/>
          <w:szCs w:val="19"/>
          <w:lang w:eastAsia="pl-PL"/>
        </w:rPr>
        <w:t>w porównaniu do liczby ludności w 2024</w:t>
      </w:r>
      <w:r w:rsidR="000D31AC">
        <w:rPr>
          <w:rFonts w:eastAsia="Times New Roman" w:cs="Times New Roman"/>
          <w:bCs/>
          <w:szCs w:val="19"/>
          <w:lang w:eastAsia="pl-PL"/>
        </w:rPr>
        <w:t xml:space="preserve"> </w:t>
      </w:r>
      <w:r w:rsidR="00D95436">
        <w:rPr>
          <w:rFonts w:eastAsia="Times New Roman" w:cs="Times New Roman"/>
          <w:bCs/>
          <w:szCs w:val="19"/>
          <w:lang w:eastAsia="pl-PL"/>
        </w:rPr>
        <w:t>r</w:t>
      </w:r>
      <w:r w:rsidRPr="00703F86" w:rsidR="004A3D72">
        <w:rPr>
          <w:rFonts w:eastAsia="Times New Roman" w:cs="Times New Roman"/>
          <w:bCs/>
          <w:szCs w:val="19"/>
          <w:lang w:eastAsia="pl-PL"/>
        </w:rPr>
        <w:t>.</w:t>
      </w:r>
      <w:r w:rsidRPr="00703F86" w:rsidR="0014489F">
        <w:rPr>
          <w:rFonts w:eastAsia="Times New Roman" w:cs="Times New Roman"/>
          <w:bCs/>
          <w:szCs w:val="19"/>
          <w:lang w:eastAsia="pl-PL"/>
        </w:rPr>
        <w:t xml:space="preserve"> </w:t>
      </w:r>
      <w:r w:rsidRPr="00703F86" w:rsidR="00BE6C3D">
        <w:rPr>
          <w:rFonts w:eastAsia="Times New Roman" w:cs="Times New Roman"/>
          <w:bCs/>
          <w:szCs w:val="19"/>
          <w:lang w:eastAsia="pl-PL"/>
        </w:rPr>
        <w:t>Dla pozostałych grup wiek</w:t>
      </w:r>
      <w:r w:rsidRPr="00703F86" w:rsidR="00690EC3">
        <w:rPr>
          <w:rFonts w:eastAsia="Times New Roman" w:cs="Times New Roman"/>
          <w:bCs/>
          <w:szCs w:val="19"/>
          <w:lang w:eastAsia="pl-PL"/>
        </w:rPr>
        <w:t>u</w:t>
      </w:r>
      <w:r w:rsidRPr="00703F86" w:rsidR="0014489F">
        <w:rPr>
          <w:rFonts w:eastAsia="Times New Roman" w:cs="Times New Roman"/>
          <w:bCs/>
          <w:szCs w:val="19"/>
          <w:lang w:eastAsia="pl-PL"/>
        </w:rPr>
        <w:t xml:space="preserve"> </w:t>
      </w:r>
      <w:r w:rsidR="00D95436">
        <w:rPr>
          <w:rFonts w:eastAsia="Times New Roman" w:cs="Times New Roman"/>
          <w:bCs/>
          <w:szCs w:val="19"/>
          <w:lang w:eastAsia="pl-PL"/>
        </w:rPr>
        <w:t>według prezentowanego podziału</w:t>
      </w:r>
      <w:r w:rsidRPr="00703F86" w:rsidR="0014489F">
        <w:rPr>
          <w:rFonts w:eastAsia="Times New Roman" w:cs="Times New Roman"/>
          <w:bCs/>
          <w:szCs w:val="19"/>
          <w:lang w:eastAsia="pl-PL"/>
        </w:rPr>
        <w:t xml:space="preserve"> </w:t>
      </w:r>
      <w:r w:rsidRPr="00703F86" w:rsidR="00BE6C3D">
        <w:rPr>
          <w:rFonts w:eastAsia="Times New Roman" w:cs="Times New Roman"/>
          <w:bCs/>
          <w:szCs w:val="19"/>
          <w:lang w:eastAsia="pl-PL"/>
        </w:rPr>
        <w:t>przewidywane są spadki</w:t>
      </w:r>
      <w:r w:rsidRPr="00703F86" w:rsidR="00690EC3">
        <w:rPr>
          <w:rFonts w:eastAsia="Times New Roman" w:cs="Times New Roman"/>
          <w:bCs/>
          <w:szCs w:val="19"/>
          <w:lang w:eastAsia="pl-PL"/>
        </w:rPr>
        <w:t xml:space="preserve"> w liczbie ludności</w:t>
      </w:r>
      <w:r w:rsidRPr="00703F86" w:rsidR="00BE6C3D">
        <w:rPr>
          <w:rFonts w:eastAsia="Times New Roman" w:cs="Times New Roman"/>
          <w:bCs/>
          <w:szCs w:val="19"/>
          <w:lang w:eastAsia="pl-PL"/>
        </w:rPr>
        <w:t xml:space="preserve">. </w:t>
      </w:r>
      <w:r w:rsidRPr="00703F86" w:rsidR="00320FA1">
        <w:rPr>
          <w:rFonts w:eastAsia="Times New Roman" w:cs="Times New Roman"/>
          <w:bCs/>
          <w:szCs w:val="19"/>
          <w:lang w:eastAsia="pl-PL"/>
        </w:rPr>
        <w:t xml:space="preserve">Największy </w:t>
      </w:r>
      <w:r w:rsidRPr="00703F86" w:rsidR="00AA2F7B">
        <w:rPr>
          <w:rFonts w:eastAsia="Times New Roman" w:cs="Times New Roman"/>
          <w:bCs/>
          <w:szCs w:val="19"/>
          <w:lang w:eastAsia="pl-PL"/>
        </w:rPr>
        <w:t>ubytek</w:t>
      </w:r>
      <w:r w:rsidRPr="00703F86" w:rsidR="00320FA1">
        <w:rPr>
          <w:rFonts w:eastAsia="Times New Roman" w:cs="Times New Roman"/>
          <w:bCs/>
          <w:szCs w:val="19"/>
          <w:lang w:eastAsia="pl-PL"/>
        </w:rPr>
        <w:t xml:space="preserve"> ludności </w:t>
      </w:r>
      <w:r w:rsidR="009C1E67">
        <w:rPr>
          <w:rFonts w:eastAsia="Times New Roman" w:cs="Times New Roman"/>
          <w:bCs/>
          <w:szCs w:val="19"/>
          <w:lang w:eastAsia="pl-PL"/>
        </w:rPr>
        <w:br/>
      </w:r>
      <w:r w:rsidRPr="00703F86" w:rsidR="00AA2F7B">
        <w:rPr>
          <w:rFonts w:eastAsia="Times New Roman" w:cs="Times New Roman"/>
          <w:bCs/>
          <w:szCs w:val="19"/>
          <w:lang w:eastAsia="pl-PL"/>
        </w:rPr>
        <w:t xml:space="preserve">(na poziomie około 2 mln osób do 2060 r.) przewidywany jest </w:t>
      </w:r>
      <w:r w:rsidR="00D95436">
        <w:rPr>
          <w:rFonts w:eastAsia="Times New Roman" w:cs="Times New Roman"/>
          <w:bCs/>
          <w:szCs w:val="19"/>
          <w:lang w:eastAsia="pl-PL"/>
        </w:rPr>
        <w:t xml:space="preserve">dla </w:t>
      </w:r>
      <w:r w:rsidRPr="00703F86" w:rsidR="00D95436">
        <w:rPr>
          <w:rFonts w:eastAsia="Times New Roman" w:cs="Times New Roman"/>
          <w:bCs/>
          <w:szCs w:val="19"/>
          <w:lang w:eastAsia="pl-PL"/>
        </w:rPr>
        <w:t>grup</w:t>
      </w:r>
      <w:r w:rsidR="00D95436">
        <w:rPr>
          <w:rFonts w:eastAsia="Times New Roman" w:cs="Times New Roman"/>
          <w:bCs/>
          <w:szCs w:val="19"/>
          <w:lang w:eastAsia="pl-PL"/>
        </w:rPr>
        <w:t>y</w:t>
      </w:r>
      <w:r w:rsidRPr="00703F86" w:rsidR="00D95436">
        <w:rPr>
          <w:rFonts w:eastAsia="Times New Roman" w:cs="Times New Roman"/>
          <w:bCs/>
          <w:szCs w:val="19"/>
          <w:lang w:eastAsia="pl-PL"/>
        </w:rPr>
        <w:t xml:space="preserve"> wieku 40-49 lat </w:t>
      </w:r>
      <w:r w:rsidR="009C1E67">
        <w:rPr>
          <w:rFonts w:eastAsia="Times New Roman" w:cs="Times New Roman"/>
          <w:bCs/>
          <w:szCs w:val="19"/>
          <w:lang w:eastAsia="pl-PL"/>
        </w:rPr>
        <w:br/>
      </w:r>
      <w:r w:rsidRPr="00703F86" w:rsidR="0014489F">
        <w:rPr>
          <w:rFonts w:eastAsia="Times New Roman" w:cs="Times New Roman"/>
          <w:bCs/>
          <w:szCs w:val="19"/>
          <w:lang w:eastAsia="pl-PL"/>
        </w:rPr>
        <w:t xml:space="preserve">we wszystkich </w:t>
      </w:r>
      <w:r w:rsidR="00D95436">
        <w:rPr>
          <w:rFonts w:eastAsia="Times New Roman" w:cs="Times New Roman"/>
          <w:bCs/>
          <w:szCs w:val="19"/>
          <w:lang w:eastAsia="pl-PL"/>
        </w:rPr>
        <w:t xml:space="preserve">omawianych </w:t>
      </w:r>
      <w:r w:rsidRPr="00703F86" w:rsidR="0014489F">
        <w:rPr>
          <w:rFonts w:eastAsia="Times New Roman" w:cs="Times New Roman"/>
          <w:bCs/>
          <w:szCs w:val="19"/>
          <w:lang w:eastAsia="pl-PL"/>
        </w:rPr>
        <w:t>scenariuszach.</w:t>
      </w:r>
    </w:p>
    <w:p w:rsidRPr="00703F86" w:rsidR="00396F87" w:rsidP="00D5246F" w:rsidRDefault="00396F87" w14:paraId="764ACC4B" w14:textId="0CDE1ACC">
      <w:pPr>
        <w:keepNext/>
        <w:spacing w:before="360" w:after="0" w:line="240" w:lineRule="auto"/>
        <w:outlineLvl w:val="0"/>
        <w:rPr>
          <w:rFonts w:eastAsia="Times New Roman" w:cs="Times New Roman"/>
          <w:b/>
          <w:bCs/>
          <w:color w:val="000000" w:themeColor="text1"/>
          <w:szCs w:val="19"/>
          <w:lang w:eastAsia="pl-PL"/>
        </w:rPr>
      </w:pPr>
      <w:r w:rsidRPr="00703F86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Tablica 3. </w:t>
      </w:r>
      <w:r w:rsidR="0018280F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Przewidywana</w:t>
      </w:r>
      <w:r w:rsidRPr="00703F86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liczb</w:t>
      </w:r>
      <w:r w:rsidR="009C1E67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a</w:t>
      </w:r>
      <w:r w:rsidRPr="00703F86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ludności (w milionach) </w:t>
      </w:r>
      <w:r w:rsidR="0018280F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w podziale na dziesięcioletnie</w:t>
      </w:r>
      <w:r w:rsidRPr="00703F86" w:rsidR="0018280F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grup</w:t>
      </w:r>
      <w:r w:rsidR="0018280F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y</w:t>
      </w:r>
      <w:r w:rsidRPr="00703F86" w:rsidR="0018280F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wieku</w:t>
      </w:r>
      <w:r w:rsidR="0018280F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</w:t>
      </w:r>
      <w:r w:rsidRPr="00703F86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w poszczególnych latach </w:t>
      </w:r>
      <w:r w:rsidRPr="0018280F" w:rsidR="0018280F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według oficjalnego scenariusza prognozy ludności i t</w:t>
      </w:r>
      <w:r w:rsidR="0018280F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rzech scenariuszy eksperymentalnych</w:t>
      </w:r>
    </w:p>
    <w:tbl>
      <w:tblPr>
        <w:tblpPr w:leftFromText="141" w:rightFromText="141" w:vertAnchor="text" w:horzAnchor="margin" w:tblpXSpec="center" w:tblpY="269"/>
        <w:tblW w:w="7230" w:type="dxa"/>
        <w:tblBorders>
          <w:top w:val="single" w:color="001D77" w:sz="4" w:space="0"/>
          <w:insideH w:val="single" w:color="001D77" w:sz="4" w:space="0"/>
          <w:insideV w:val="single" w:color="001D77" w:sz="4" w:space="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3. Przewidywana liczba ludności (w milionach) w podziale na dziesięcioletnie grupy wieku w poszczególnych latach według oficjalnego scenariusza prognozy ludności i trzech scena-riuszy eksperymentalnych"/>
      </w:tblPr>
      <w:tblGrid>
        <w:gridCol w:w="3293"/>
        <w:gridCol w:w="1329"/>
        <w:gridCol w:w="680"/>
        <w:gridCol w:w="680"/>
        <w:gridCol w:w="680"/>
        <w:gridCol w:w="568"/>
      </w:tblGrid>
      <w:tr w:rsidRPr="00703F86" w:rsidR="00396F87" w:rsidTr="009353BF" w14:paraId="576B36F3" w14:textId="77777777">
        <w:trPr>
          <w:trHeight w:val="397"/>
        </w:trPr>
        <w:tc>
          <w:tcPr>
            <w:tcW w:w="3293" w:type="dxa"/>
            <w:vAlign w:val="center"/>
          </w:tcPr>
          <w:p w:rsidRPr="00703F86" w:rsidR="00396F87" w:rsidP="00D5246F" w:rsidRDefault="00396F87" w14:paraId="2E8C44EB" w14:textId="77777777">
            <w:pPr>
              <w:spacing w:before="0" w:after="0" w:line="240" w:lineRule="auto"/>
              <w:rPr>
                <w:rFonts w:ascii="Calibri" w:hAnsi="Calibri" w:cs="Calibri"/>
                <w:b/>
                <w:color w:val="000000"/>
                <w:sz w:val="22"/>
              </w:rPr>
            </w:pPr>
            <w:r w:rsidRPr="00703F86">
              <w:rPr>
                <w:rFonts w:ascii="Calibri" w:hAnsi="Calibri" w:cs="Calibri"/>
                <w:b/>
                <w:color w:val="000000"/>
                <w:sz w:val="22"/>
              </w:rPr>
              <w:t>Scenariusz</w:t>
            </w:r>
          </w:p>
        </w:tc>
        <w:tc>
          <w:tcPr>
            <w:tcW w:w="1329" w:type="dxa"/>
            <w:vAlign w:val="center"/>
          </w:tcPr>
          <w:p w:rsidRPr="00703F86" w:rsidR="00396F87" w:rsidP="00D5246F" w:rsidRDefault="00396F87" w14:paraId="563CC5F5" w14:textId="77777777">
            <w:pPr>
              <w:spacing w:before="0" w:after="0" w:line="240" w:lineRule="auto"/>
              <w:rPr>
                <w:rFonts w:eastAsia="Times New Roman" w:cs="Calibri"/>
                <w:b/>
                <w:color w:val="000000"/>
                <w:lang w:eastAsia="pl-PL"/>
              </w:rPr>
            </w:pPr>
            <w:r w:rsidRPr="00703F86">
              <w:rPr>
                <w:rFonts w:eastAsia="Times New Roman" w:cs="Calibri"/>
                <w:b/>
                <w:color w:val="000000"/>
                <w:lang w:eastAsia="pl-PL"/>
              </w:rPr>
              <w:t>Grupy wieku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Pr="00703F86" w:rsidR="00396F87" w:rsidP="00D5246F" w:rsidRDefault="00396F87" w14:paraId="748338FE" w14:textId="77777777">
            <w:pPr>
              <w:spacing w:before="0" w:after="0" w:line="240" w:lineRule="auto"/>
              <w:jc w:val="center"/>
              <w:rPr>
                <w:rFonts w:eastAsia="Times New Roman" w:cs="Calibri"/>
                <w:b/>
                <w:color w:val="000000"/>
                <w:lang w:eastAsia="pl-PL"/>
              </w:rPr>
            </w:pPr>
            <w:r w:rsidRPr="00703F86">
              <w:rPr>
                <w:rFonts w:eastAsia="Times New Roman" w:cs="Calibri"/>
                <w:b/>
                <w:color w:val="000000"/>
                <w:lang w:eastAsia="pl-PL"/>
              </w:rPr>
              <w:t>2030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Pr="00703F86" w:rsidR="00396F87" w:rsidP="00D5246F" w:rsidRDefault="00396F87" w14:paraId="692E652D" w14:textId="77777777">
            <w:pPr>
              <w:spacing w:before="0" w:after="0" w:line="240" w:lineRule="auto"/>
              <w:jc w:val="center"/>
              <w:rPr>
                <w:rFonts w:eastAsia="Times New Roman" w:cs="Calibri"/>
                <w:b/>
                <w:color w:val="000000"/>
                <w:lang w:eastAsia="pl-PL"/>
              </w:rPr>
            </w:pPr>
            <w:r w:rsidRPr="00703F86">
              <w:rPr>
                <w:rFonts w:eastAsia="Times New Roman" w:cs="Calibri"/>
                <w:b/>
                <w:color w:val="000000"/>
                <w:lang w:eastAsia="pl-PL"/>
              </w:rPr>
              <w:t>2040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Pr="00703F86" w:rsidR="00396F87" w:rsidP="00D5246F" w:rsidRDefault="00396F87" w14:paraId="33EC67C2" w14:textId="77777777">
            <w:pPr>
              <w:spacing w:before="0" w:after="0" w:line="240" w:lineRule="auto"/>
              <w:jc w:val="center"/>
              <w:rPr>
                <w:rFonts w:eastAsia="Times New Roman" w:cs="Calibri"/>
                <w:b/>
                <w:color w:val="000000"/>
                <w:lang w:eastAsia="pl-PL"/>
              </w:rPr>
            </w:pPr>
            <w:r w:rsidRPr="00703F86">
              <w:rPr>
                <w:rFonts w:eastAsia="Times New Roman" w:cs="Calibri"/>
                <w:b/>
                <w:color w:val="000000"/>
                <w:lang w:eastAsia="pl-PL"/>
              </w:rPr>
              <w:t>2050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Pr="00703F86" w:rsidR="00396F87" w:rsidP="00D5246F" w:rsidRDefault="00396F87" w14:paraId="0F555359" w14:textId="77777777">
            <w:pPr>
              <w:spacing w:before="0" w:after="0" w:line="240" w:lineRule="auto"/>
              <w:jc w:val="center"/>
              <w:rPr>
                <w:rFonts w:eastAsia="Times New Roman" w:cs="Calibri"/>
                <w:b/>
                <w:color w:val="000000"/>
                <w:lang w:eastAsia="pl-PL"/>
              </w:rPr>
            </w:pPr>
            <w:r w:rsidRPr="00703F86">
              <w:rPr>
                <w:rFonts w:eastAsia="Times New Roman" w:cs="Calibri"/>
                <w:b/>
                <w:color w:val="000000"/>
                <w:lang w:eastAsia="pl-PL"/>
              </w:rPr>
              <w:t>2060</w:t>
            </w:r>
          </w:p>
        </w:tc>
      </w:tr>
      <w:tr w:rsidRPr="00703F86" w:rsidR="009353BF" w:rsidTr="006704AC" w14:paraId="33507328" w14:textId="77777777">
        <w:trPr>
          <w:trHeight w:val="20"/>
        </w:trPr>
        <w:tc>
          <w:tcPr>
            <w:tcW w:w="3293" w:type="dxa"/>
            <w:vMerge w:val="restart"/>
            <w:shd w:val="clear" w:color="auto" w:fill="auto"/>
            <w:vAlign w:val="center"/>
          </w:tcPr>
          <w:p w:rsidRPr="00703F86" w:rsidR="009353BF" w:rsidP="00D5246F" w:rsidRDefault="009353BF" w14:paraId="4727FC44" w14:textId="77777777">
            <w:pPr>
              <w:spacing w:before="0" w:after="0" w:line="240" w:lineRule="auto"/>
              <w:ind w:left="214"/>
              <w:rPr>
                <w:b/>
                <w:sz w:val="18"/>
                <w:szCs w:val="18"/>
              </w:rPr>
            </w:pPr>
            <w:r w:rsidRPr="00703F86"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  <w:t>Oficjalny</w:t>
            </w:r>
          </w:p>
        </w:tc>
        <w:tc>
          <w:tcPr>
            <w:tcW w:w="1329" w:type="dxa"/>
            <w:vAlign w:val="center"/>
          </w:tcPr>
          <w:p w:rsidRPr="00703F86" w:rsidR="009353BF" w:rsidP="00D5246F" w:rsidRDefault="009353BF" w14:paraId="64059D6F" w14:textId="77777777">
            <w:pPr>
              <w:spacing w:before="0" w:after="0" w:line="240" w:lineRule="auto"/>
              <w:rPr>
                <w:b/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0 - 9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46759845" w14:textId="77777777">
            <w:pPr>
              <w:spacing w:before="0" w:after="0" w:line="240" w:lineRule="auto"/>
              <w:jc w:val="right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 w:rsidRPr="00703F86">
              <w:rPr>
                <w:sz w:val="18"/>
                <w:szCs w:val="18"/>
              </w:rPr>
              <w:t>3,1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285F6CF4" w14:textId="77777777">
            <w:pPr>
              <w:spacing w:before="0" w:after="0" w:line="240" w:lineRule="auto"/>
              <w:jc w:val="right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 w:rsidRPr="00703F86">
              <w:rPr>
                <w:sz w:val="18"/>
                <w:szCs w:val="18"/>
              </w:rPr>
              <w:t>2,8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6FE396F8" w14:textId="77777777">
            <w:pPr>
              <w:spacing w:before="0" w:after="0" w:line="240" w:lineRule="auto"/>
              <w:jc w:val="right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 w:rsidRPr="00703F86">
              <w:rPr>
                <w:sz w:val="18"/>
                <w:szCs w:val="18"/>
              </w:rPr>
              <w:t>2,8</w:t>
            </w:r>
          </w:p>
        </w:tc>
        <w:tc>
          <w:tcPr>
            <w:tcW w:w="568" w:type="dxa"/>
            <w:shd w:val="clear" w:color="auto" w:fill="auto"/>
            <w:noWrap/>
          </w:tcPr>
          <w:p w:rsidRPr="00703F86" w:rsidR="009353BF" w:rsidP="00D5246F" w:rsidRDefault="009353BF" w14:paraId="09238921" w14:textId="77777777">
            <w:pPr>
              <w:spacing w:before="0" w:after="0" w:line="240" w:lineRule="auto"/>
              <w:jc w:val="right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 w:rsidRPr="00703F86">
              <w:rPr>
                <w:sz w:val="18"/>
                <w:szCs w:val="18"/>
              </w:rPr>
              <w:t>2,5</w:t>
            </w:r>
          </w:p>
        </w:tc>
      </w:tr>
      <w:tr w:rsidRPr="00703F86" w:rsidR="009353BF" w:rsidTr="006704AC" w14:paraId="1C446724" w14:textId="77777777">
        <w:trPr>
          <w:trHeight w:val="20"/>
        </w:trPr>
        <w:tc>
          <w:tcPr>
            <w:tcW w:w="3293" w:type="dxa"/>
            <w:vMerge/>
            <w:shd w:val="clear" w:color="auto" w:fill="auto"/>
            <w:vAlign w:val="center"/>
          </w:tcPr>
          <w:p w:rsidRPr="00703F86" w:rsidR="009353BF" w:rsidP="00D5246F" w:rsidRDefault="009353BF" w14:paraId="305E99E7" w14:textId="77777777">
            <w:pPr>
              <w:spacing w:before="0" w:after="0" w:line="240" w:lineRule="auto"/>
              <w:ind w:left="72"/>
              <w:rPr>
                <w:b/>
                <w:sz w:val="18"/>
                <w:szCs w:val="18"/>
              </w:rPr>
            </w:pPr>
          </w:p>
        </w:tc>
        <w:tc>
          <w:tcPr>
            <w:tcW w:w="1329" w:type="dxa"/>
            <w:vAlign w:val="center"/>
          </w:tcPr>
          <w:p w:rsidRPr="00703F86" w:rsidR="009353BF" w:rsidP="00D5246F" w:rsidRDefault="009353BF" w14:paraId="3842FAA0" w14:textId="77777777">
            <w:pPr>
              <w:spacing w:before="0" w:after="0" w:line="240" w:lineRule="auto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10 - 19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7C959F71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703F86">
              <w:rPr>
                <w:sz w:val="18"/>
                <w:szCs w:val="18"/>
              </w:rPr>
              <w:t>4,0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1312B1A8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703F86">
              <w:rPr>
                <w:sz w:val="18"/>
                <w:szCs w:val="18"/>
              </w:rPr>
              <w:t>3,1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4F363A65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703F86">
              <w:rPr>
                <w:sz w:val="18"/>
                <w:szCs w:val="18"/>
              </w:rPr>
              <w:t>2,9</w:t>
            </w:r>
          </w:p>
        </w:tc>
        <w:tc>
          <w:tcPr>
            <w:tcW w:w="568" w:type="dxa"/>
            <w:shd w:val="clear" w:color="auto" w:fill="auto"/>
            <w:noWrap/>
          </w:tcPr>
          <w:p w:rsidRPr="00703F86" w:rsidR="009353BF" w:rsidP="00D5246F" w:rsidRDefault="009353BF" w14:paraId="6E6B0FA7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703F86">
              <w:rPr>
                <w:sz w:val="18"/>
                <w:szCs w:val="18"/>
              </w:rPr>
              <w:t>2,9</w:t>
            </w:r>
          </w:p>
        </w:tc>
      </w:tr>
      <w:tr w:rsidRPr="00703F86" w:rsidR="009353BF" w:rsidTr="006704AC" w14:paraId="7DFCB2DB" w14:textId="77777777">
        <w:trPr>
          <w:trHeight w:val="20"/>
        </w:trPr>
        <w:tc>
          <w:tcPr>
            <w:tcW w:w="3293" w:type="dxa"/>
            <w:vMerge/>
            <w:shd w:val="clear" w:color="auto" w:fill="auto"/>
            <w:vAlign w:val="center"/>
          </w:tcPr>
          <w:p w:rsidRPr="00703F86" w:rsidR="009353BF" w:rsidP="00D5246F" w:rsidRDefault="009353BF" w14:paraId="07359218" w14:textId="77777777">
            <w:pPr>
              <w:spacing w:before="0" w:after="0" w:line="240" w:lineRule="auto"/>
              <w:ind w:left="72"/>
              <w:rPr>
                <w:b/>
                <w:sz w:val="18"/>
                <w:szCs w:val="18"/>
              </w:rPr>
            </w:pPr>
          </w:p>
        </w:tc>
        <w:tc>
          <w:tcPr>
            <w:tcW w:w="1329" w:type="dxa"/>
            <w:vAlign w:val="center"/>
          </w:tcPr>
          <w:p w:rsidRPr="00703F86" w:rsidR="009353BF" w:rsidP="00D5246F" w:rsidRDefault="009353BF" w14:paraId="2D32572C" w14:textId="77777777">
            <w:pPr>
              <w:spacing w:before="0" w:after="0" w:line="240" w:lineRule="auto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20 - 29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7F46EC27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703F86">
              <w:rPr>
                <w:sz w:val="18"/>
                <w:szCs w:val="18"/>
              </w:rPr>
              <w:t>3,8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5EDE84B5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703F86">
              <w:rPr>
                <w:sz w:val="18"/>
                <w:szCs w:val="18"/>
              </w:rPr>
              <w:t>4,0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19960D5D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703F86">
              <w:rPr>
                <w:sz w:val="18"/>
                <w:szCs w:val="18"/>
              </w:rPr>
              <w:t>3,1</w:t>
            </w:r>
          </w:p>
        </w:tc>
        <w:tc>
          <w:tcPr>
            <w:tcW w:w="568" w:type="dxa"/>
            <w:shd w:val="clear" w:color="auto" w:fill="auto"/>
            <w:noWrap/>
          </w:tcPr>
          <w:p w:rsidRPr="00703F86" w:rsidR="009353BF" w:rsidP="00D5246F" w:rsidRDefault="009353BF" w14:paraId="2C8B7B0F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703F86">
              <w:rPr>
                <w:sz w:val="18"/>
                <w:szCs w:val="18"/>
              </w:rPr>
              <w:t>2,9</w:t>
            </w:r>
          </w:p>
        </w:tc>
      </w:tr>
      <w:tr w:rsidRPr="00703F86" w:rsidR="009353BF" w:rsidTr="006704AC" w14:paraId="54F84178" w14:textId="77777777">
        <w:trPr>
          <w:trHeight w:val="20"/>
        </w:trPr>
        <w:tc>
          <w:tcPr>
            <w:tcW w:w="3293" w:type="dxa"/>
            <w:vMerge/>
            <w:shd w:val="clear" w:color="auto" w:fill="auto"/>
            <w:vAlign w:val="center"/>
          </w:tcPr>
          <w:p w:rsidRPr="00703F86" w:rsidR="009353BF" w:rsidP="00D5246F" w:rsidRDefault="009353BF" w14:paraId="6266758A" w14:textId="77777777">
            <w:pPr>
              <w:spacing w:before="0" w:after="0" w:line="240" w:lineRule="auto"/>
              <w:ind w:left="72"/>
              <w:rPr>
                <w:b/>
                <w:sz w:val="18"/>
                <w:szCs w:val="18"/>
              </w:rPr>
            </w:pPr>
          </w:p>
        </w:tc>
        <w:tc>
          <w:tcPr>
            <w:tcW w:w="1329" w:type="dxa"/>
            <w:vAlign w:val="center"/>
          </w:tcPr>
          <w:p w:rsidRPr="00703F86" w:rsidR="009353BF" w:rsidP="00D5246F" w:rsidRDefault="009353BF" w14:paraId="0FB82440" w14:textId="77777777">
            <w:pPr>
              <w:spacing w:before="0" w:after="0" w:line="240" w:lineRule="auto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30 - 39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26535B0E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703F86">
              <w:rPr>
                <w:sz w:val="18"/>
                <w:szCs w:val="18"/>
              </w:rPr>
              <w:t>4,4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66D8FD94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703F86">
              <w:rPr>
                <w:sz w:val="18"/>
                <w:szCs w:val="18"/>
              </w:rPr>
              <w:t>3,8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2D84FA46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703F86">
              <w:rPr>
                <w:sz w:val="18"/>
                <w:szCs w:val="18"/>
              </w:rPr>
              <w:t>4,0</w:t>
            </w:r>
          </w:p>
        </w:tc>
        <w:tc>
          <w:tcPr>
            <w:tcW w:w="568" w:type="dxa"/>
            <w:shd w:val="clear" w:color="auto" w:fill="auto"/>
            <w:noWrap/>
          </w:tcPr>
          <w:p w:rsidRPr="00703F86" w:rsidR="009353BF" w:rsidP="00D5246F" w:rsidRDefault="009353BF" w14:paraId="61820B4C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703F86">
              <w:rPr>
                <w:sz w:val="18"/>
                <w:szCs w:val="18"/>
              </w:rPr>
              <w:t>3,1</w:t>
            </w:r>
          </w:p>
        </w:tc>
      </w:tr>
      <w:tr w:rsidRPr="00703F86" w:rsidR="009353BF" w:rsidTr="006704AC" w14:paraId="3A0159FC" w14:textId="77777777">
        <w:trPr>
          <w:trHeight w:val="20"/>
        </w:trPr>
        <w:tc>
          <w:tcPr>
            <w:tcW w:w="3293" w:type="dxa"/>
            <w:vMerge/>
            <w:shd w:val="clear" w:color="auto" w:fill="auto"/>
            <w:vAlign w:val="center"/>
          </w:tcPr>
          <w:p w:rsidRPr="00703F86" w:rsidR="009353BF" w:rsidP="00D5246F" w:rsidRDefault="009353BF" w14:paraId="52F470C9" w14:textId="77777777">
            <w:pPr>
              <w:spacing w:before="0" w:after="0" w:line="240" w:lineRule="auto"/>
              <w:ind w:left="72"/>
              <w:rPr>
                <w:b/>
                <w:sz w:val="18"/>
                <w:szCs w:val="18"/>
              </w:rPr>
            </w:pPr>
          </w:p>
        </w:tc>
        <w:tc>
          <w:tcPr>
            <w:tcW w:w="1329" w:type="dxa"/>
            <w:vAlign w:val="center"/>
          </w:tcPr>
          <w:p w:rsidRPr="00703F86" w:rsidR="009353BF" w:rsidP="00D5246F" w:rsidRDefault="009353BF" w14:paraId="0697A0D8" w14:textId="77777777">
            <w:pPr>
              <w:spacing w:before="0" w:after="0" w:line="240" w:lineRule="auto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40 - 49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02023F70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703F86">
              <w:rPr>
                <w:sz w:val="18"/>
                <w:szCs w:val="18"/>
              </w:rPr>
              <w:t>6,0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2B484B4F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703F86">
              <w:rPr>
                <w:sz w:val="18"/>
                <w:szCs w:val="18"/>
              </w:rPr>
              <w:t>4,3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0F7DE235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703F86">
              <w:rPr>
                <w:sz w:val="18"/>
                <w:szCs w:val="18"/>
              </w:rPr>
              <w:t>3,8</w:t>
            </w:r>
          </w:p>
        </w:tc>
        <w:tc>
          <w:tcPr>
            <w:tcW w:w="568" w:type="dxa"/>
            <w:shd w:val="clear" w:color="auto" w:fill="auto"/>
            <w:noWrap/>
          </w:tcPr>
          <w:p w:rsidRPr="00703F86" w:rsidR="009353BF" w:rsidP="00D5246F" w:rsidRDefault="009353BF" w14:paraId="6B5BC0D3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703F86">
              <w:rPr>
                <w:sz w:val="18"/>
                <w:szCs w:val="18"/>
              </w:rPr>
              <w:t>4,0</w:t>
            </w:r>
          </w:p>
        </w:tc>
      </w:tr>
      <w:tr w:rsidRPr="00703F86" w:rsidR="009353BF" w:rsidTr="006704AC" w14:paraId="76BFEB2D" w14:textId="77777777">
        <w:trPr>
          <w:trHeight w:val="20"/>
        </w:trPr>
        <w:tc>
          <w:tcPr>
            <w:tcW w:w="3293" w:type="dxa"/>
            <w:vMerge/>
            <w:shd w:val="clear" w:color="auto" w:fill="auto"/>
            <w:vAlign w:val="center"/>
          </w:tcPr>
          <w:p w:rsidRPr="00703F86" w:rsidR="009353BF" w:rsidP="00D5246F" w:rsidRDefault="009353BF" w14:paraId="60E5F1C9" w14:textId="77777777">
            <w:pPr>
              <w:spacing w:before="0" w:after="0" w:line="240" w:lineRule="auto"/>
              <w:ind w:left="72"/>
              <w:rPr>
                <w:b/>
                <w:sz w:val="18"/>
                <w:szCs w:val="18"/>
              </w:rPr>
            </w:pPr>
          </w:p>
        </w:tc>
        <w:tc>
          <w:tcPr>
            <w:tcW w:w="1329" w:type="dxa"/>
            <w:vAlign w:val="center"/>
          </w:tcPr>
          <w:p w:rsidRPr="00703F86" w:rsidR="009353BF" w:rsidP="00D5246F" w:rsidRDefault="009353BF" w14:paraId="707992AB" w14:textId="77777777">
            <w:pPr>
              <w:spacing w:before="0" w:after="0" w:line="240" w:lineRule="auto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50 - 59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02FCA47C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703F86">
              <w:rPr>
                <w:sz w:val="18"/>
                <w:szCs w:val="18"/>
              </w:rPr>
              <w:t>5,5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313ECDFD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703F86">
              <w:rPr>
                <w:sz w:val="18"/>
                <w:szCs w:val="18"/>
              </w:rPr>
              <w:t>5,7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51712B71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703F86">
              <w:rPr>
                <w:sz w:val="18"/>
                <w:szCs w:val="18"/>
              </w:rPr>
              <w:t>4,2</w:t>
            </w:r>
          </w:p>
        </w:tc>
        <w:tc>
          <w:tcPr>
            <w:tcW w:w="568" w:type="dxa"/>
            <w:shd w:val="clear" w:color="auto" w:fill="auto"/>
            <w:noWrap/>
          </w:tcPr>
          <w:p w:rsidRPr="00703F86" w:rsidR="009353BF" w:rsidP="00D5246F" w:rsidRDefault="009353BF" w14:paraId="7D9C784C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703F86">
              <w:rPr>
                <w:sz w:val="18"/>
                <w:szCs w:val="18"/>
              </w:rPr>
              <w:t>3,7</w:t>
            </w:r>
          </w:p>
        </w:tc>
      </w:tr>
      <w:tr w:rsidRPr="00703F86" w:rsidR="009353BF" w:rsidTr="006704AC" w14:paraId="3DBA8BE6" w14:textId="77777777">
        <w:trPr>
          <w:trHeight w:val="20"/>
        </w:trPr>
        <w:tc>
          <w:tcPr>
            <w:tcW w:w="3293" w:type="dxa"/>
            <w:vMerge/>
            <w:shd w:val="clear" w:color="auto" w:fill="auto"/>
            <w:vAlign w:val="center"/>
          </w:tcPr>
          <w:p w:rsidRPr="00703F86" w:rsidR="009353BF" w:rsidP="00D5246F" w:rsidRDefault="009353BF" w14:paraId="3BAE0905" w14:textId="77777777">
            <w:pPr>
              <w:spacing w:before="0" w:after="0" w:line="240" w:lineRule="auto"/>
              <w:ind w:left="72"/>
              <w:rPr>
                <w:b/>
                <w:sz w:val="18"/>
                <w:szCs w:val="18"/>
              </w:rPr>
            </w:pPr>
          </w:p>
        </w:tc>
        <w:tc>
          <w:tcPr>
            <w:tcW w:w="1329" w:type="dxa"/>
            <w:vAlign w:val="center"/>
          </w:tcPr>
          <w:p w:rsidRPr="00703F86" w:rsidR="009353BF" w:rsidP="00D5246F" w:rsidRDefault="009353BF" w14:paraId="1E9CDF68" w14:textId="77777777">
            <w:pPr>
              <w:spacing w:before="0" w:after="0" w:line="240" w:lineRule="auto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60 - 69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0333636A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703F86">
              <w:rPr>
                <w:sz w:val="18"/>
                <w:szCs w:val="18"/>
              </w:rPr>
              <w:t>4,1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657989AF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703F86">
              <w:rPr>
                <w:sz w:val="18"/>
                <w:szCs w:val="18"/>
              </w:rPr>
              <w:t>5,0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02A3F6EA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703F86">
              <w:rPr>
                <w:sz w:val="18"/>
                <w:szCs w:val="18"/>
              </w:rPr>
              <w:t>5,3</w:t>
            </w:r>
          </w:p>
        </w:tc>
        <w:tc>
          <w:tcPr>
            <w:tcW w:w="568" w:type="dxa"/>
            <w:shd w:val="clear" w:color="auto" w:fill="auto"/>
            <w:noWrap/>
          </w:tcPr>
          <w:p w:rsidRPr="00703F86" w:rsidR="009353BF" w:rsidP="00D5246F" w:rsidRDefault="009353BF" w14:paraId="67442E8C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703F86">
              <w:rPr>
                <w:sz w:val="18"/>
                <w:szCs w:val="18"/>
              </w:rPr>
              <w:t>3,8</w:t>
            </w:r>
          </w:p>
        </w:tc>
      </w:tr>
      <w:tr w:rsidRPr="00703F86" w:rsidR="009353BF" w:rsidTr="006704AC" w14:paraId="26F4DD10" w14:textId="77777777">
        <w:trPr>
          <w:trHeight w:val="20"/>
        </w:trPr>
        <w:tc>
          <w:tcPr>
            <w:tcW w:w="3293" w:type="dxa"/>
            <w:vMerge/>
            <w:shd w:val="clear" w:color="auto" w:fill="auto"/>
            <w:vAlign w:val="center"/>
          </w:tcPr>
          <w:p w:rsidRPr="00703F86" w:rsidR="009353BF" w:rsidP="00D5246F" w:rsidRDefault="009353BF" w14:paraId="3895DBA2" w14:textId="77777777">
            <w:pPr>
              <w:spacing w:before="0" w:after="0" w:line="240" w:lineRule="auto"/>
              <w:ind w:left="72"/>
              <w:rPr>
                <w:b/>
                <w:sz w:val="18"/>
                <w:szCs w:val="18"/>
              </w:rPr>
            </w:pPr>
          </w:p>
        </w:tc>
        <w:tc>
          <w:tcPr>
            <w:tcW w:w="1329" w:type="dxa"/>
            <w:vAlign w:val="center"/>
          </w:tcPr>
          <w:p w:rsidRPr="00703F86" w:rsidR="009353BF" w:rsidP="00D5246F" w:rsidRDefault="009353BF" w14:paraId="6817B0F6" w14:textId="77777777">
            <w:pPr>
              <w:spacing w:before="0" w:after="0" w:line="240" w:lineRule="auto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70 - 79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6FECC8C5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703F86">
              <w:rPr>
                <w:sz w:val="18"/>
                <w:szCs w:val="18"/>
              </w:rPr>
              <w:t>4,1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69DF33FC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703F86">
              <w:rPr>
                <w:sz w:val="18"/>
                <w:szCs w:val="18"/>
              </w:rPr>
              <w:t>3,3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32DA45A8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703F86">
              <w:rPr>
                <w:sz w:val="18"/>
                <w:szCs w:val="18"/>
              </w:rPr>
              <w:t>4,2</w:t>
            </w:r>
          </w:p>
        </w:tc>
        <w:tc>
          <w:tcPr>
            <w:tcW w:w="568" w:type="dxa"/>
            <w:shd w:val="clear" w:color="auto" w:fill="auto"/>
            <w:noWrap/>
          </w:tcPr>
          <w:p w:rsidRPr="00703F86" w:rsidR="009353BF" w:rsidP="00D5246F" w:rsidRDefault="009353BF" w14:paraId="7AAF0236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703F86">
              <w:rPr>
                <w:sz w:val="18"/>
                <w:szCs w:val="18"/>
              </w:rPr>
              <w:t>4,4</w:t>
            </w:r>
          </w:p>
        </w:tc>
      </w:tr>
      <w:tr w:rsidRPr="00703F86" w:rsidR="009353BF" w:rsidTr="006704AC" w14:paraId="20C80CC1" w14:textId="77777777">
        <w:trPr>
          <w:trHeight w:val="20"/>
        </w:trPr>
        <w:tc>
          <w:tcPr>
            <w:tcW w:w="3293" w:type="dxa"/>
            <w:vMerge/>
            <w:shd w:val="clear" w:color="auto" w:fill="auto"/>
            <w:vAlign w:val="center"/>
          </w:tcPr>
          <w:p w:rsidRPr="00703F86" w:rsidR="009353BF" w:rsidP="00D5246F" w:rsidRDefault="009353BF" w14:paraId="1AD163A4" w14:textId="77777777">
            <w:pPr>
              <w:spacing w:before="0" w:after="0" w:line="240" w:lineRule="auto"/>
              <w:ind w:left="72"/>
              <w:rPr>
                <w:b/>
                <w:sz w:val="18"/>
                <w:szCs w:val="18"/>
              </w:rPr>
            </w:pPr>
          </w:p>
        </w:tc>
        <w:tc>
          <w:tcPr>
            <w:tcW w:w="1329" w:type="dxa"/>
            <w:vAlign w:val="center"/>
          </w:tcPr>
          <w:p w:rsidRPr="00703F86" w:rsidR="009353BF" w:rsidP="00D5246F" w:rsidRDefault="009353BF" w14:paraId="6DE84039" w14:textId="77777777">
            <w:pPr>
              <w:spacing w:before="0" w:after="0" w:line="240" w:lineRule="auto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80 - 89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01F4CD03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703F86">
              <w:rPr>
                <w:sz w:val="18"/>
                <w:szCs w:val="18"/>
              </w:rPr>
              <w:t>1,7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27699AC6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703F86">
              <w:rPr>
                <w:sz w:val="18"/>
                <w:szCs w:val="18"/>
              </w:rPr>
              <w:t>2,5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196357A1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703F86">
              <w:rPr>
                <w:sz w:val="18"/>
                <w:szCs w:val="18"/>
              </w:rPr>
              <w:t>2,1</w:t>
            </w:r>
          </w:p>
        </w:tc>
        <w:tc>
          <w:tcPr>
            <w:tcW w:w="568" w:type="dxa"/>
            <w:shd w:val="clear" w:color="auto" w:fill="auto"/>
            <w:noWrap/>
          </w:tcPr>
          <w:p w:rsidRPr="00703F86" w:rsidR="009353BF" w:rsidP="00D5246F" w:rsidRDefault="009353BF" w14:paraId="132580BA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703F86">
              <w:rPr>
                <w:sz w:val="18"/>
                <w:szCs w:val="18"/>
              </w:rPr>
              <w:t>2,8</w:t>
            </w:r>
          </w:p>
        </w:tc>
      </w:tr>
      <w:tr w:rsidRPr="00703F86" w:rsidR="009353BF" w:rsidTr="006704AC" w14:paraId="075C1DBE" w14:textId="77777777">
        <w:trPr>
          <w:trHeight w:val="20"/>
        </w:trPr>
        <w:tc>
          <w:tcPr>
            <w:tcW w:w="3293" w:type="dxa"/>
            <w:vMerge/>
            <w:shd w:val="clear" w:color="auto" w:fill="auto"/>
            <w:vAlign w:val="center"/>
          </w:tcPr>
          <w:p w:rsidRPr="00703F86" w:rsidR="009353BF" w:rsidP="00D5246F" w:rsidRDefault="009353BF" w14:paraId="359E0FE5" w14:textId="77777777">
            <w:pPr>
              <w:spacing w:before="0" w:after="0" w:line="240" w:lineRule="auto"/>
              <w:ind w:left="72"/>
              <w:rPr>
                <w:b/>
                <w:sz w:val="18"/>
                <w:szCs w:val="18"/>
              </w:rPr>
            </w:pPr>
          </w:p>
        </w:tc>
        <w:tc>
          <w:tcPr>
            <w:tcW w:w="1329" w:type="dxa"/>
            <w:vAlign w:val="center"/>
          </w:tcPr>
          <w:p w:rsidRPr="00703F86" w:rsidR="009353BF" w:rsidP="00D5246F" w:rsidRDefault="009353BF" w14:paraId="0BD49E7C" w14:textId="77777777">
            <w:pPr>
              <w:spacing w:before="0" w:after="0" w:line="240" w:lineRule="auto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90+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76D0A9CD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703F86">
              <w:rPr>
                <w:sz w:val="18"/>
                <w:szCs w:val="18"/>
              </w:rPr>
              <w:t>0,4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3E0F0480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703F86">
              <w:rPr>
                <w:sz w:val="18"/>
                <w:szCs w:val="18"/>
              </w:rPr>
              <w:t>0,6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612C730C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703F86">
              <w:rPr>
                <w:sz w:val="18"/>
                <w:szCs w:val="18"/>
              </w:rPr>
              <w:t>0,8</w:t>
            </w:r>
          </w:p>
        </w:tc>
        <w:tc>
          <w:tcPr>
            <w:tcW w:w="568" w:type="dxa"/>
            <w:shd w:val="clear" w:color="auto" w:fill="auto"/>
            <w:noWrap/>
          </w:tcPr>
          <w:p w:rsidRPr="00703F86" w:rsidR="009353BF" w:rsidP="00D5246F" w:rsidRDefault="009353BF" w14:paraId="01467751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703F86">
              <w:rPr>
                <w:sz w:val="18"/>
                <w:szCs w:val="18"/>
              </w:rPr>
              <w:t>0,8</w:t>
            </w:r>
          </w:p>
        </w:tc>
      </w:tr>
      <w:tr w:rsidRPr="00703F86" w:rsidR="009353BF" w:rsidTr="006704AC" w14:paraId="17730966" w14:textId="77777777">
        <w:trPr>
          <w:trHeight w:val="20"/>
        </w:trPr>
        <w:tc>
          <w:tcPr>
            <w:tcW w:w="3293" w:type="dxa"/>
            <w:vMerge w:val="restart"/>
            <w:shd w:val="clear" w:color="auto" w:fill="auto"/>
            <w:vAlign w:val="center"/>
          </w:tcPr>
          <w:p w:rsidRPr="00703F86" w:rsidR="009353BF" w:rsidP="00D5246F" w:rsidRDefault="00D90BA7" w14:paraId="73EDC828" w14:textId="77777777">
            <w:pPr>
              <w:spacing w:before="0" w:after="0" w:line="240" w:lineRule="auto"/>
              <w:ind w:left="72"/>
              <w:rPr>
                <w:b/>
                <w:sz w:val="18"/>
                <w:szCs w:val="18"/>
              </w:rPr>
            </w:pPr>
            <w:r w:rsidRPr="00703F86">
              <w:rPr>
                <w:b/>
                <w:sz w:val="18"/>
                <w:szCs w:val="18"/>
              </w:rPr>
              <w:t xml:space="preserve">1. </w:t>
            </w:r>
            <w:r w:rsidRPr="00703F86" w:rsidR="009353BF">
              <w:rPr>
                <w:b/>
                <w:sz w:val="18"/>
                <w:szCs w:val="18"/>
              </w:rPr>
              <w:t>Niska dzietność</w:t>
            </w:r>
          </w:p>
        </w:tc>
        <w:tc>
          <w:tcPr>
            <w:tcW w:w="1329" w:type="dxa"/>
            <w:vAlign w:val="center"/>
          </w:tcPr>
          <w:p w:rsidRPr="00703F86" w:rsidR="009353BF" w:rsidP="00D5246F" w:rsidRDefault="009353BF" w14:paraId="04248C7A" w14:textId="77777777">
            <w:pPr>
              <w:spacing w:before="0" w:after="0" w:line="240" w:lineRule="auto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0 - 9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092DC96A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703F86">
              <w:rPr>
                <w:sz w:val="18"/>
                <w:szCs w:val="18"/>
              </w:rPr>
              <w:t>2,7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3C94979D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703F86">
              <w:rPr>
                <w:sz w:val="18"/>
                <w:szCs w:val="18"/>
              </w:rPr>
              <w:t>2,2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2B892D0A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703F86">
              <w:rPr>
                <w:sz w:val="18"/>
                <w:szCs w:val="18"/>
              </w:rPr>
              <w:t>2,1</w:t>
            </w:r>
          </w:p>
        </w:tc>
        <w:tc>
          <w:tcPr>
            <w:tcW w:w="568" w:type="dxa"/>
            <w:shd w:val="clear" w:color="auto" w:fill="auto"/>
            <w:noWrap/>
          </w:tcPr>
          <w:p w:rsidRPr="00703F86" w:rsidR="009353BF" w:rsidP="00D5246F" w:rsidRDefault="009353BF" w14:paraId="4891ABA7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703F86">
              <w:rPr>
                <w:sz w:val="18"/>
                <w:szCs w:val="18"/>
              </w:rPr>
              <w:t>1,7</w:t>
            </w:r>
          </w:p>
        </w:tc>
      </w:tr>
      <w:tr w:rsidRPr="00703F86" w:rsidR="009353BF" w:rsidTr="006704AC" w14:paraId="0A4D6AEC" w14:textId="77777777">
        <w:trPr>
          <w:trHeight w:val="20"/>
        </w:trPr>
        <w:tc>
          <w:tcPr>
            <w:tcW w:w="3293" w:type="dxa"/>
            <w:vMerge/>
            <w:shd w:val="clear" w:color="auto" w:fill="auto"/>
            <w:vAlign w:val="center"/>
          </w:tcPr>
          <w:p w:rsidRPr="00703F86" w:rsidR="009353BF" w:rsidP="00D5246F" w:rsidRDefault="009353BF" w14:paraId="333C5ED4" w14:textId="77777777">
            <w:pPr>
              <w:spacing w:before="0" w:after="0" w:line="240" w:lineRule="auto"/>
              <w:ind w:left="72"/>
              <w:rPr>
                <w:b/>
                <w:sz w:val="18"/>
                <w:szCs w:val="18"/>
              </w:rPr>
            </w:pPr>
          </w:p>
        </w:tc>
        <w:tc>
          <w:tcPr>
            <w:tcW w:w="1329" w:type="dxa"/>
            <w:vAlign w:val="center"/>
          </w:tcPr>
          <w:p w:rsidRPr="00703F86" w:rsidR="009353BF" w:rsidP="00D5246F" w:rsidRDefault="009353BF" w14:paraId="2E0EBD83" w14:textId="77777777">
            <w:pPr>
              <w:spacing w:before="0" w:after="0" w:line="240" w:lineRule="auto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10 - 19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068923E8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703F86">
              <w:rPr>
                <w:sz w:val="18"/>
                <w:szCs w:val="18"/>
              </w:rPr>
              <w:t>4,0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56334289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703F86">
              <w:rPr>
                <w:sz w:val="18"/>
                <w:szCs w:val="18"/>
              </w:rPr>
              <w:t>2,7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078C7803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703F86">
              <w:rPr>
                <w:sz w:val="18"/>
                <w:szCs w:val="18"/>
              </w:rPr>
              <w:t>2,3</w:t>
            </w:r>
          </w:p>
        </w:tc>
        <w:tc>
          <w:tcPr>
            <w:tcW w:w="568" w:type="dxa"/>
            <w:shd w:val="clear" w:color="auto" w:fill="auto"/>
            <w:noWrap/>
          </w:tcPr>
          <w:p w:rsidRPr="00703F86" w:rsidR="009353BF" w:rsidP="00D5246F" w:rsidRDefault="009353BF" w14:paraId="32E4B055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703F86">
              <w:rPr>
                <w:sz w:val="18"/>
                <w:szCs w:val="18"/>
              </w:rPr>
              <w:t>2,2</w:t>
            </w:r>
          </w:p>
        </w:tc>
      </w:tr>
      <w:tr w:rsidRPr="00703F86" w:rsidR="009353BF" w:rsidTr="006704AC" w14:paraId="1CBA2220" w14:textId="77777777">
        <w:trPr>
          <w:trHeight w:val="20"/>
        </w:trPr>
        <w:tc>
          <w:tcPr>
            <w:tcW w:w="3293" w:type="dxa"/>
            <w:vMerge/>
            <w:shd w:val="clear" w:color="auto" w:fill="auto"/>
            <w:vAlign w:val="center"/>
          </w:tcPr>
          <w:p w:rsidRPr="00703F86" w:rsidR="009353BF" w:rsidP="00D5246F" w:rsidRDefault="009353BF" w14:paraId="570BA27F" w14:textId="77777777">
            <w:pPr>
              <w:spacing w:before="0" w:after="0" w:line="240" w:lineRule="auto"/>
              <w:ind w:left="72"/>
              <w:rPr>
                <w:b/>
                <w:sz w:val="18"/>
                <w:szCs w:val="18"/>
              </w:rPr>
            </w:pPr>
          </w:p>
        </w:tc>
        <w:tc>
          <w:tcPr>
            <w:tcW w:w="1329" w:type="dxa"/>
            <w:vAlign w:val="center"/>
          </w:tcPr>
          <w:p w:rsidRPr="00703F86" w:rsidR="009353BF" w:rsidP="00D5246F" w:rsidRDefault="009353BF" w14:paraId="7465B5E7" w14:textId="77777777">
            <w:pPr>
              <w:spacing w:before="0" w:after="0" w:line="240" w:lineRule="auto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20 - 29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7D0061F7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703F86">
              <w:rPr>
                <w:sz w:val="18"/>
                <w:szCs w:val="18"/>
              </w:rPr>
              <w:t>3,8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12BB3519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703F86">
              <w:rPr>
                <w:sz w:val="18"/>
                <w:szCs w:val="18"/>
              </w:rPr>
              <w:t>4,0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32F0B701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703F86">
              <w:rPr>
                <w:sz w:val="18"/>
                <w:szCs w:val="18"/>
              </w:rPr>
              <w:t>2,7</w:t>
            </w:r>
          </w:p>
        </w:tc>
        <w:tc>
          <w:tcPr>
            <w:tcW w:w="568" w:type="dxa"/>
            <w:shd w:val="clear" w:color="auto" w:fill="auto"/>
            <w:noWrap/>
          </w:tcPr>
          <w:p w:rsidRPr="00703F86" w:rsidR="009353BF" w:rsidP="00D5246F" w:rsidRDefault="009353BF" w14:paraId="57A980AC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703F86">
              <w:rPr>
                <w:sz w:val="18"/>
                <w:szCs w:val="18"/>
              </w:rPr>
              <w:t>2,3</w:t>
            </w:r>
          </w:p>
        </w:tc>
      </w:tr>
      <w:tr w:rsidRPr="00703F86" w:rsidR="009353BF" w:rsidTr="006704AC" w14:paraId="2326A772" w14:textId="77777777">
        <w:trPr>
          <w:trHeight w:val="20"/>
        </w:trPr>
        <w:tc>
          <w:tcPr>
            <w:tcW w:w="3293" w:type="dxa"/>
            <w:vMerge/>
            <w:shd w:val="clear" w:color="auto" w:fill="auto"/>
            <w:vAlign w:val="center"/>
          </w:tcPr>
          <w:p w:rsidRPr="00703F86" w:rsidR="009353BF" w:rsidP="00D5246F" w:rsidRDefault="009353BF" w14:paraId="2BBBDEB9" w14:textId="77777777">
            <w:pPr>
              <w:spacing w:before="0" w:after="0" w:line="240" w:lineRule="auto"/>
              <w:ind w:left="72"/>
              <w:rPr>
                <w:b/>
                <w:sz w:val="18"/>
                <w:szCs w:val="18"/>
              </w:rPr>
            </w:pPr>
          </w:p>
        </w:tc>
        <w:tc>
          <w:tcPr>
            <w:tcW w:w="1329" w:type="dxa"/>
            <w:vAlign w:val="center"/>
          </w:tcPr>
          <w:p w:rsidRPr="00703F86" w:rsidR="009353BF" w:rsidP="00D5246F" w:rsidRDefault="009353BF" w14:paraId="615C226A" w14:textId="77777777">
            <w:pPr>
              <w:spacing w:before="0" w:after="0" w:line="240" w:lineRule="auto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30 - 39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26A13A17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703F86">
              <w:rPr>
                <w:sz w:val="18"/>
                <w:szCs w:val="18"/>
              </w:rPr>
              <w:t>4,4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123E4852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703F86">
              <w:rPr>
                <w:sz w:val="18"/>
                <w:szCs w:val="18"/>
              </w:rPr>
              <w:t>3,8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7A691B99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703F86">
              <w:rPr>
                <w:sz w:val="18"/>
                <w:szCs w:val="18"/>
              </w:rPr>
              <w:t>4,0</w:t>
            </w:r>
          </w:p>
        </w:tc>
        <w:tc>
          <w:tcPr>
            <w:tcW w:w="568" w:type="dxa"/>
            <w:shd w:val="clear" w:color="auto" w:fill="auto"/>
            <w:noWrap/>
          </w:tcPr>
          <w:p w:rsidRPr="00703F86" w:rsidR="009353BF" w:rsidP="00D5246F" w:rsidRDefault="009353BF" w14:paraId="2D54A40F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703F86">
              <w:rPr>
                <w:sz w:val="18"/>
                <w:szCs w:val="18"/>
              </w:rPr>
              <w:t>2,7</w:t>
            </w:r>
          </w:p>
        </w:tc>
      </w:tr>
      <w:tr w:rsidRPr="00703F86" w:rsidR="009353BF" w:rsidTr="006704AC" w14:paraId="4BCF8A79" w14:textId="77777777">
        <w:trPr>
          <w:trHeight w:val="20"/>
        </w:trPr>
        <w:tc>
          <w:tcPr>
            <w:tcW w:w="3293" w:type="dxa"/>
            <w:vMerge/>
            <w:shd w:val="clear" w:color="auto" w:fill="auto"/>
            <w:vAlign w:val="center"/>
          </w:tcPr>
          <w:p w:rsidRPr="00703F86" w:rsidR="009353BF" w:rsidP="00D5246F" w:rsidRDefault="009353BF" w14:paraId="1CF28BA5" w14:textId="77777777">
            <w:pPr>
              <w:spacing w:before="0" w:after="0" w:line="240" w:lineRule="auto"/>
              <w:ind w:left="72"/>
              <w:rPr>
                <w:b/>
                <w:sz w:val="18"/>
                <w:szCs w:val="18"/>
              </w:rPr>
            </w:pPr>
          </w:p>
        </w:tc>
        <w:tc>
          <w:tcPr>
            <w:tcW w:w="1329" w:type="dxa"/>
            <w:vAlign w:val="center"/>
          </w:tcPr>
          <w:p w:rsidRPr="00703F86" w:rsidR="009353BF" w:rsidP="00D5246F" w:rsidRDefault="009353BF" w14:paraId="1FE3FA82" w14:textId="77777777">
            <w:pPr>
              <w:spacing w:before="0" w:after="0" w:line="240" w:lineRule="auto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40 - 49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080DFE3C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703F86">
              <w:rPr>
                <w:sz w:val="18"/>
                <w:szCs w:val="18"/>
              </w:rPr>
              <w:t>6,0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1BDEEF55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703F86">
              <w:rPr>
                <w:sz w:val="18"/>
                <w:szCs w:val="18"/>
              </w:rPr>
              <w:t>4,3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529057CF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703F86">
              <w:rPr>
                <w:sz w:val="18"/>
                <w:szCs w:val="18"/>
              </w:rPr>
              <w:t>3,8</w:t>
            </w:r>
          </w:p>
        </w:tc>
        <w:tc>
          <w:tcPr>
            <w:tcW w:w="568" w:type="dxa"/>
            <w:shd w:val="clear" w:color="auto" w:fill="auto"/>
            <w:noWrap/>
          </w:tcPr>
          <w:p w:rsidRPr="00703F86" w:rsidR="009353BF" w:rsidP="00D5246F" w:rsidRDefault="009353BF" w14:paraId="0685886E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703F86">
              <w:rPr>
                <w:sz w:val="18"/>
                <w:szCs w:val="18"/>
              </w:rPr>
              <w:t>4,0</w:t>
            </w:r>
          </w:p>
        </w:tc>
      </w:tr>
      <w:tr w:rsidRPr="00703F86" w:rsidR="009353BF" w:rsidTr="006704AC" w14:paraId="101B4DE6" w14:textId="77777777">
        <w:trPr>
          <w:trHeight w:val="20"/>
        </w:trPr>
        <w:tc>
          <w:tcPr>
            <w:tcW w:w="3293" w:type="dxa"/>
            <w:vMerge/>
            <w:shd w:val="clear" w:color="auto" w:fill="auto"/>
            <w:vAlign w:val="center"/>
          </w:tcPr>
          <w:p w:rsidRPr="00703F86" w:rsidR="009353BF" w:rsidP="00D5246F" w:rsidRDefault="009353BF" w14:paraId="74002BBB" w14:textId="77777777">
            <w:pPr>
              <w:spacing w:before="0" w:after="0" w:line="240" w:lineRule="auto"/>
              <w:ind w:left="72"/>
              <w:rPr>
                <w:b/>
                <w:sz w:val="18"/>
                <w:szCs w:val="18"/>
              </w:rPr>
            </w:pPr>
          </w:p>
        </w:tc>
        <w:tc>
          <w:tcPr>
            <w:tcW w:w="1329" w:type="dxa"/>
            <w:vAlign w:val="center"/>
          </w:tcPr>
          <w:p w:rsidRPr="00703F86" w:rsidR="009353BF" w:rsidP="00D5246F" w:rsidRDefault="009353BF" w14:paraId="459A94BA" w14:textId="77777777">
            <w:pPr>
              <w:spacing w:before="0" w:after="0" w:line="240" w:lineRule="auto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50 - 59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56487DB5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703F86">
              <w:rPr>
                <w:sz w:val="18"/>
                <w:szCs w:val="18"/>
              </w:rPr>
              <w:t>5,5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360B764D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703F86">
              <w:rPr>
                <w:sz w:val="18"/>
                <w:szCs w:val="18"/>
              </w:rPr>
              <w:t>5,7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70C630E0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703F86">
              <w:rPr>
                <w:sz w:val="18"/>
                <w:szCs w:val="18"/>
              </w:rPr>
              <w:t>4,2</w:t>
            </w:r>
          </w:p>
        </w:tc>
        <w:tc>
          <w:tcPr>
            <w:tcW w:w="568" w:type="dxa"/>
            <w:shd w:val="clear" w:color="auto" w:fill="auto"/>
            <w:noWrap/>
          </w:tcPr>
          <w:p w:rsidRPr="00703F86" w:rsidR="009353BF" w:rsidP="00D5246F" w:rsidRDefault="009353BF" w14:paraId="7E4DF775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703F86">
              <w:rPr>
                <w:sz w:val="18"/>
                <w:szCs w:val="18"/>
              </w:rPr>
              <w:t>3,7</w:t>
            </w:r>
          </w:p>
        </w:tc>
      </w:tr>
      <w:tr w:rsidRPr="00703F86" w:rsidR="009353BF" w:rsidTr="006704AC" w14:paraId="2BC4CC17" w14:textId="77777777">
        <w:trPr>
          <w:trHeight w:val="20"/>
        </w:trPr>
        <w:tc>
          <w:tcPr>
            <w:tcW w:w="3293" w:type="dxa"/>
            <w:vMerge/>
            <w:shd w:val="clear" w:color="auto" w:fill="auto"/>
            <w:vAlign w:val="center"/>
          </w:tcPr>
          <w:p w:rsidRPr="00703F86" w:rsidR="009353BF" w:rsidP="00D5246F" w:rsidRDefault="009353BF" w14:paraId="028836EB" w14:textId="77777777">
            <w:pPr>
              <w:spacing w:before="0" w:after="0" w:line="240" w:lineRule="auto"/>
              <w:ind w:left="72"/>
              <w:rPr>
                <w:b/>
                <w:sz w:val="18"/>
                <w:szCs w:val="18"/>
              </w:rPr>
            </w:pPr>
          </w:p>
        </w:tc>
        <w:tc>
          <w:tcPr>
            <w:tcW w:w="1329" w:type="dxa"/>
            <w:vAlign w:val="center"/>
          </w:tcPr>
          <w:p w:rsidRPr="00703F86" w:rsidR="009353BF" w:rsidP="00D5246F" w:rsidRDefault="009353BF" w14:paraId="3EAF77FD" w14:textId="77777777">
            <w:pPr>
              <w:spacing w:before="0" w:after="0" w:line="240" w:lineRule="auto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60 - 69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6C9AFB9A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703F86">
              <w:rPr>
                <w:sz w:val="18"/>
                <w:szCs w:val="18"/>
              </w:rPr>
              <w:t>4,1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10B339DC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703F86">
              <w:rPr>
                <w:sz w:val="18"/>
                <w:szCs w:val="18"/>
              </w:rPr>
              <w:t>5,0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46BF6A96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703F86">
              <w:rPr>
                <w:sz w:val="18"/>
                <w:szCs w:val="18"/>
              </w:rPr>
              <w:t>5,3</w:t>
            </w:r>
          </w:p>
        </w:tc>
        <w:tc>
          <w:tcPr>
            <w:tcW w:w="568" w:type="dxa"/>
            <w:shd w:val="clear" w:color="auto" w:fill="auto"/>
            <w:noWrap/>
          </w:tcPr>
          <w:p w:rsidRPr="00703F86" w:rsidR="009353BF" w:rsidP="00D5246F" w:rsidRDefault="009353BF" w14:paraId="3868E924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703F86">
              <w:rPr>
                <w:sz w:val="18"/>
                <w:szCs w:val="18"/>
              </w:rPr>
              <w:t>3,8</w:t>
            </w:r>
          </w:p>
        </w:tc>
      </w:tr>
      <w:tr w:rsidRPr="00703F86" w:rsidR="009353BF" w:rsidTr="006704AC" w14:paraId="0E739724" w14:textId="77777777">
        <w:trPr>
          <w:trHeight w:val="20"/>
        </w:trPr>
        <w:tc>
          <w:tcPr>
            <w:tcW w:w="3293" w:type="dxa"/>
            <w:vMerge/>
            <w:shd w:val="clear" w:color="auto" w:fill="auto"/>
            <w:vAlign w:val="center"/>
          </w:tcPr>
          <w:p w:rsidRPr="00703F86" w:rsidR="009353BF" w:rsidP="00D5246F" w:rsidRDefault="009353BF" w14:paraId="37D6692B" w14:textId="77777777">
            <w:pPr>
              <w:spacing w:before="0" w:after="0" w:line="240" w:lineRule="auto"/>
              <w:ind w:left="72"/>
              <w:rPr>
                <w:b/>
                <w:sz w:val="18"/>
                <w:szCs w:val="18"/>
              </w:rPr>
            </w:pPr>
          </w:p>
        </w:tc>
        <w:tc>
          <w:tcPr>
            <w:tcW w:w="1329" w:type="dxa"/>
            <w:vAlign w:val="center"/>
          </w:tcPr>
          <w:p w:rsidRPr="00703F86" w:rsidR="009353BF" w:rsidP="00D5246F" w:rsidRDefault="009353BF" w14:paraId="378D7628" w14:textId="77777777">
            <w:pPr>
              <w:spacing w:before="0" w:after="0" w:line="240" w:lineRule="auto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70 - 79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48FAA6B6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703F86">
              <w:rPr>
                <w:sz w:val="18"/>
                <w:szCs w:val="18"/>
              </w:rPr>
              <w:t>4,1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52DA6736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703F86">
              <w:rPr>
                <w:sz w:val="18"/>
                <w:szCs w:val="18"/>
              </w:rPr>
              <w:t>3,3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1FB66D51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703F86">
              <w:rPr>
                <w:sz w:val="18"/>
                <w:szCs w:val="18"/>
              </w:rPr>
              <w:t>4,2</w:t>
            </w:r>
          </w:p>
        </w:tc>
        <w:tc>
          <w:tcPr>
            <w:tcW w:w="568" w:type="dxa"/>
            <w:shd w:val="clear" w:color="auto" w:fill="auto"/>
            <w:noWrap/>
          </w:tcPr>
          <w:p w:rsidRPr="00703F86" w:rsidR="009353BF" w:rsidP="00D5246F" w:rsidRDefault="009353BF" w14:paraId="348C8914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703F86">
              <w:rPr>
                <w:sz w:val="18"/>
                <w:szCs w:val="18"/>
              </w:rPr>
              <w:t>4,4</w:t>
            </w:r>
          </w:p>
        </w:tc>
      </w:tr>
      <w:tr w:rsidRPr="00703F86" w:rsidR="009353BF" w:rsidTr="006704AC" w14:paraId="5650F8F9" w14:textId="77777777">
        <w:trPr>
          <w:trHeight w:val="20"/>
        </w:trPr>
        <w:tc>
          <w:tcPr>
            <w:tcW w:w="3293" w:type="dxa"/>
            <w:vMerge/>
            <w:shd w:val="clear" w:color="auto" w:fill="auto"/>
            <w:vAlign w:val="center"/>
          </w:tcPr>
          <w:p w:rsidRPr="00703F86" w:rsidR="009353BF" w:rsidP="00D5246F" w:rsidRDefault="009353BF" w14:paraId="0379EF83" w14:textId="77777777">
            <w:pPr>
              <w:spacing w:before="0" w:after="0" w:line="240" w:lineRule="auto"/>
              <w:ind w:left="72"/>
              <w:rPr>
                <w:b/>
                <w:sz w:val="18"/>
                <w:szCs w:val="18"/>
              </w:rPr>
            </w:pPr>
          </w:p>
        </w:tc>
        <w:tc>
          <w:tcPr>
            <w:tcW w:w="1329" w:type="dxa"/>
            <w:vAlign w:val="center"/>
          </w:tcPr>
          <w:p w:rsidRPr="00703F86" w:rsidR="009353BF" w:rsidP="00D5246F" w:rsidRDefault="009353BF" w14:paraId="77E6273D" w14:textId="77777777">
            <w:pPr>
              <w:spacing w:before="0" w:after="0" w:line="240" w:lineRule="auto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80 - 89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537C4745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703F86">
              <w:rPr>
                <w:sz w:val="18"/>
                <w:szCs w:val="18"/>
              </w:rPr>
              <w:t>1,7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61C7027F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703F86">
              <w:rPr>
                <w:sz w:val="18"/>
                <w:szCs w:val="18"/>
              </w:rPr>
              <w:t>2,5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2AB7B993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703F86">
              <w:rPr>
                <w:sz w:val="18"/>
                <w:szCs w:val="18"/>
              </w:rPr>
              <w:t>2,1</w:t>
            </w:r>
          </w:p>
        </w:tc>
        <w:tc>
          <w:tcPr>
            <w:tcW w:w="568" w:type="dxa"/>
            <w:shd w:val="clear" w:color="auto" w:fill="auto"/>
            <w:noWrap/>
          </w:tcPr>
          <w:p w:rsidRPr="00703F86" w:rsidR="009353BF" w:rsidP="00D5246F" w:rsidRDefault="009353BF" w14:paraId="65570468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703F86">
              <w:rPr>
                <w:sz w:val="18"/>
                <w:szCs w:val="18"/>
              </w:rPr>
              <w:t>2,8</w:t>
            </w:r>
          </w:p>
        </w:tc>
      </w:tr>
      <w:tr w:rsidRPr="00703F86" w:rsidR="009353BF" w:rsidTr="006704AC" w14:paraId="2592F00E" w14:textId="77777777">
        <w:trPr>
          <w:trHeight w:val="20"/>
        </w:trPr>
        <w:tc>
          <w:tcPr>
            <w:tcW w:w="3293" w:type="dxa"/>
            <w:vMerge/>
            <w:shd w:val="clear" w:color="auto" w:fill="auto"/>
            <w:vAlign w:val="center"/>
          </w:tcPr>
          <w:p w:rsidRPr="00703F86" w:rsidR="009353BF" w:rsidP="00D5246F" w:rsidRDefault="009353BF" w14:paraId="7B6C5793" w14:textId="77777777">
            <w:pPr>
              <w:spacing w:before="0" w:after="0" w:line="240" w:lineRule="auto"/>
              <w:ind w:left="72"/>
              <w:rPr>
                <w:b/>
                <w:sz w:val="18"/>
                <w:szCs w:val="18"/>
              </w:rPr>
            </w:pPr>
          </w:p>
        </w:tc>
        <w:tc>
          <w:tcPr>
            <w:tcW w:w="1329" w:type="dxa"/>
            <w:vAlign w:val="center"/>
          </w:tcPr>
          <w:p w:rsidRPr="00703F86" w:rsidR="009353BF" w:rsidP="00D5246F" w:rsidRDefault="009353BF" w14:paraId="06688A8E" w14:textId="77777777">
            <w:pPr>
              <w:spacing w:before="0" w:after="0" w:line="240" w:lineRule="auto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90+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73982FA4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703F86">
              <w:rPr>
                <w:sz w:val="18"/>
                <w:szCs w:val="18"/>
              </w:rPr>
              <w:t>0,4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3068A06A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703F86">
              <w:rPr>
                <w:sz w:val="18"/>
                <w:szCs w:val="18"/>
              </w:rPr>
              <w:t>0,6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38DEC379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703F86">
              <w:rPr>
                <w:sz w:val="18"/>
                <w:szCs w:val="18"/>
              </w:rPr>
              <w:t>0,8</w:t>
            </w:r>
          </w:p>
        </w:tc>
        <w:tc>
          <w:tcPr>
            <w:tcW w:w="568" w:type="dxa"/>
            <w:shd w:val="clear" w:color="auto" w:fill="auto"/>
            <w:noWrap/>
          </w:tcPr>
          <w:p w:rsidRPr="00703F86" w:rsidR="009353BF" w:rsidP="00D5246F" w:rsidRDefault="009353BF" w14:paraId="54FDBEF0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703F86">
              <w:rPr>
                <w:sz w:val="18"/>
                <w:szCs w:val="18"/>
              </w:rPr>
              <w:t>0,8</w:t>
            </w:r>
          </w:p>
        </w:tc>
      </w:tr>
      <w:tr w:rsidRPr="00703F86" w:rsidR="009353BF" w:rsidTr="006704AC" w14:paraId="504A964C" w14:textId="77777777">
        <w:trPr>
          <w:trHeight w:val="20"/>
        </w:trPr>
        <w:tc>
          <w:tcPr>
            <w:tcW w:w="3293" w:type="dxa"/>
            <w:vMerge w:val="restart"/>
            <w:shd w:val="clear" w:color="auto" w:fill="auto"/>
            <w:vAlign w:val="center"/>
          </w:tcPr>
          <w:p w:rsidRPr="00703F86" w:rsidR="009353BF" w:rsidP="00D5246F" w:rsidRDefault="00D90BA7" w14:paraId="11100E06" w14:textId="77777777">
            <w:pPr>
              <w:spacing w:before="0" w:after="0" w:line="240" w:lineRule="auto"/>
              <w:ind w:left="72"/>
              <w:rPr>
                <w:b/>
                <w:sz w:val="18"/>
                <w:szCs w:val="18"/>
              </w:rPr>
            </w:pPr>
            <w:r w:rsidRPr="00703F86">
              <w:rPr>
                <w:b/>
                <w:sz w:val="18"/>
                <w:szCs w:val="18"/>
              </w:rPr>
              <w:t xml:space="preserve">2. </w:t>
            </w:r>
            <w:r w:rsidRPr="00703F86" w:rsidR="009353BF">
              <w:rPr>
                <w:b/>
                <w:sz w:val="18"/>
                <w:szCs w:val="18"/>
              </w:rPr>
              <w:t>Podwyższone e₀</w:t>
            </w:r>
          </w:p>
        </w:tc>
        <w:tc>
          <w:tcPr>
            <w:tcW w:w="1329" w:type="dxa"/>
            <w:vAlign w:val="center"/>
          </w:tcPr>
          <w:p w:rsidRPr="00703F86" w:rsidR="009353BF" w:rsidP="00D5246F" w:rsidRDefault="009353BF" w14:paraId="2FF6B3DA" w14:textId="77777777">
            <w:pPr>
              <w:spacing w:before="0" w:after="0" w:line="240" w:lineRule="auto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0 - 9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265E8A76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703F86">
              <w:rPr>
                <w:sz w:val="18"/>
                <w:szCs w:val="18"/>
              </w:rPr>
              <w:t>3,1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13F2A9A9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703F86">
              <w:rPr>
                <w:sz w:val="18"/>
                <w:szCs w:val="18"/>
              </w:rPr>
              <w:t>2,9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5F63753C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703F86">
              <w:rPr>
                <w:sz w:val="18"/>
                <w:szCs w:val="18"/>
              </w:rPr>
              <w:t>3,0</w:t>
            </w:r>
          </w:p>
        </w:tc>
        <w:tc>
          <w:tcPr>
            <w:tcW w:w="568" w:type="dxa"/>
            <w:shd w:val="clear" w:color="auto" w:fill="auto"/>
            <w:noWrap/>
          </w:tcPr>
          <w:p w:rsidRPr="00703F86" w:rsidR="009353BF" w:rsidP="00D5246F" w:rsidRDefault="009353BF" w14:paraId="05956B86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703F86">
              <w:rPr>
                <w:sz w:val="18"/>
                <w:szCs w:val="18"/>
              </w:rPr>
              <w:t>2,7</w:t>
            </w:r>
          </w:p>
        </w:tc>
      </w:tr>
      <w:tr w:rsidRPr="00703F86" w:rsidR="009353BF" w:rsidTr="006704AC" w14:paraId="596B13C5" w14:textId="77777777">
        <w:trPr>
          <w:trHeight w:val="20"/>
        </w:trPr>
        <w:tc>
          <w:tcPr>
            <w:tcW w:w="3293" w:type="dxa"/>
            <w:vMerge/>
            <w:shd w:val="clear" w:color="auto" w:fill="auto"/>
            <w:vAlign w:val="center"/>
          </w:tcPr>
          <w:p w:rsidRPr="00703F86" w:rsidR="009353BF" w:rsidP="00D5246F" w:rsidRDefault="009353BF" w14:paraId="5874B84D" w14:textId="77777777">
            <w:pPr>
              <w:spacing w:before="0" w:after="0" w:line="240" w:lineRule="auto"/>
              <w:ind w:left="72"/>
              <w:rPr>
                <w:b/>
                <w:sz w:val="18"/>
                <w:szCs w:val="18"/>
              </w:rPr>
            </w:pPr>
          </w:p>
        </w:tc>
        <w:tc>
          <w:tcPr>
            <w:tcW w:w="1329" w:type="dxa"/>
            <w:vAlign w:val="center"/>
          </w:tcPr>
          <w:p w:rsidRPr="00703F86" w:rsidR="009353BF" w:rsidP="00D5246F" w:rsidRDefault="009353BF" w14:paraId="10CF41E2" w14:textId="77777777">
            <w:pPr>
              <w:spacing w:before="0" w:after="0" w:line="240" w:lineRule="auto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10 - 19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7A1F41C1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703F86">
              <w:rPr>
                <w:sz w:val="18"/>
                <w:szCs w:val="18"/>
              </w:rPr>
              <w:t>4,0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1C2A9455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703F86">
              <w:rPr>
                <w:sz w:val="18"/>
                <w:szCs w:val="18"/>
              </w:rPr>
              <w:t>3,2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2889473D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703F86">
              <w:rPr>
                <w:sz w:val="18"/>
                <w:szCs w:val="18"/>
              </w:rPr>
              <w:t>3,0</w:t>
            </w:r>
          </w:p>
        </w:tc>
        <w:tc>
          <w:tcPr>
            <w:tcW w:w="568" w:type="dxa"/>
            <w:shd w:val="clear" w:color="auto" w:fill="auto"/>
            <w:noWrap/>
          </w:tcPr>
          <w:p w:rsidRPr="00703F86" w:rsidR="009353BF" w:rsidP="00D5246F" w:rsidRDefault="009353BF" w14:paraId="357EB824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703F86">
              <w:rPr>
                <w:sz w:val="18"/>
                <w:szCs w:val="18"/>
              </w:rPr>
              <w:t>3,0</w:t>
            </w:r>
          </w:p>
        </w:tc>
      </w:tr>
      <w:tr w:rsidRPr="00703F86" w:rsidR="009353BF" w:rsidTr="006704AC" w14:paraId="0A5CEC28" w14:textId="77777777">
        <w:trPr>
          <w:trHeight w:val="20"/>
        </w:trPr>
        <w:tc>
          <w:tcPr>
            <w:tcW w:w="3293" w:type="dxa"/>
            <w:vMerge/>
            <w:shd w:val="clear" w:color="auto" w:fill="auto"/>
            <w:vAlign w:val="center"/>
          </w:tcPr>
          <w:p w:rsidRPr="00703F86" w:rsidR="009353BF" w:rsidP="00D5246F" w:rsidRDefault="009353BF" w14:paraId="7BE24C79" w14:textId="77777777">
            <w:pPr>
              <w:spacing w:before="0" w:after="0" w:line="240" w:lineRule="auto"/>
              <w:ind w:left="72"/>
              <w:rPr>
                <w:b/>
                <w:sz w:val="18"/>
                <w:szCs w:val="18"/>
              </w:rPr>
            </w:pPr>
          </w:p>
        </w:tc>
        <w:tc>
          <w:tcPr>
            <w:tcW w:w="1329" w:type="dxa"/>
            <w:vAlign w:val="center"/>
          </w:tcPr>
          <w:p w:rsidRPr="00703F86" w:rsidR="009353BF" w:rsidP="00D5246F" w:rsidRDefault="009353BF" w14:paraId="339CAAFB" w14:textId="77777777">
            <w:pPr>
              <w:spacing w:before="0" w:after="0" w:line="240" w:lineRule="auto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20 - 29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1C581DC0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703F86">
              <w:rPr>
                <w:sz w:val="18"/>
                <w:szCs w:val="18"/>
              </w:rPr>
              <w:t>3,8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7B7A1BEC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703F86">
              <w:rPr>
                <w:sz w:val="18"/>
                <w:szCs w:val="18"/>
              </w:rPr>
              <w:t>4,0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168E3063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703F86">
              <w:rPr>
                <w:sz w:val="18"/>
                <w:szCs w:val="18"/>
              </w:rPr>
              <w:t>3,2</w:t>
            </w:r>
          </w:p>
        </w:tc>
        <w:tc>
          <w:tcPr>
            <w:tcW w:w="568" w:type="dxa"/>
            <w:shd w:val="clear" w:color="auto" w:fill="auto"/>
            <w:noWrap/>
          </w:tcPr>
          <w:p w:rsidRPr="00703F86" w:rsidR="009353BF" w:rsidP="00D5246F" w:rsidRDefault="009353BF" w14:paraId="67E2FEFC" w14:textId="777777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703F86">
              <w:rPr>
                <w:sz w:val="18"/>
                <w:szCs w:val="18"/>
              </w:rPr>
              <w:t>3,0</w:t>
            </w:r>
          </w:p>
        </w:tc>
      </w:tr>
      <w:tr w:rsidRPr="00703F86" w:rsidR="009353BF" w:rsidTr="006704AC" w14:paraId="386469AE" w14:textId="77777777">
        <w:trPr>
          <w:trHeight w:val="20"/>
        </w:trPr>
        <w:tc>
          <w:tcPr>
            <w:tcW w:w="3293" w:type="dxa"/>
            <w:vMerge/>
            <w:shd w:val="clear" w:color="auto" w:fill="auto"/>
            <w:vAlign w:val="center"/>
          </w:tcPr>
          <w:p w:rsidRPr="00703F86" w:rsidR="009353BF" w:rsidP="00D5246F" w:rsidRDefault="009353BF" w14:paraId="29DC6F82" w14:textId="77777777">
            <w:pPr>
              <w:spacing w:before="0" w:after="0" w:line="240" w:lineRule="auto"/>
              <w:ind w:left="72"/>
              <w:rPr>
                <w:sz w:val="18"/>
                <w:szCs w:val="18"/>
              </w:rPr>
            </w:pPr>
          </w:p>
        </w:tc>
        <w:tc>
          <w:tcPr>
            <w:tcW w:w="1329" w:type="dxa"/>
            <w:vAlign w:val="center"/>
          </w:tcPr>
          <w:p w:rsidRPr="00703F86" w:rsidR="009353BF" w:rsidP="00D5246F" w:rsidRDefault="009353BF" w14:paraId="08AE91D1" w14:textId="77777777">
            <w:pPr>
              <w:spacing w:before="0" w:after="0" w:line="240" w:lineRule="auto"/>
              <w:rPr>
                <w:b/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30 - 39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2C1CAC42" w14:textId="77777777">
            <w:pPr>
              <w:spacing w:before="0" w:after="0" w:line="240" w:lineRule="auto"/>
              <w:jc w:val="right"/>
              <w:rPr>
                <w:b/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4,4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630935B1" w14:textId="77777777">
            <w:pPr>
              <w:spacing w:before="0" w:after="0" w:line="240" w:lineRule="auto"/>
              <w:jc w:val="right"/>
              <w:rPr>
                <w:b/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3,8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735DBFB5" w14:textId="77777777">
            <w:pPr>
              <w:spacing w:before="0" w:after="0" w:line="240" w:lineRule="auto"/>
              <w:jc w:val="right"/>
              <w:rPr>
                <w:b/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4,0</w:t>
            </w:r>
          </w:p>
        </w:tc>
        <w:tc>
          <w:tcPr>
            <w:tcW w:w="568" w:type="dxa"/>
            <w:shd w:val="clear" w:color="auto" w:fill="auto"/>
            <w:noWrap/>
          </w:tcPr>
          <w:p w:rsidRPr="00703F86" w:rsidR="009353BF" w:rsidP="00D5246F" w:rsidRDefault="009353BF" w14:paraId="6E907EFC" w14:textId="77777777">
            <w:pPr>
              <w:spacing w:before="0" w:after="0" w:line="240" w:lineRule="auto"/>
              <w:jc w:val="right"/>
              <w:rPr>
                <w:b/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3,2</w:t>
            </w:r>
          </w:p>
        </w:tc>
      </w:tr>
      <w:tr w:rsidRPr="00703F86" w:rsidR="009353BF" w:rsidTr="006704AC" w14:paraId="1C65C80E" w14:textId="77777777">
        <w:trPr>
          <w:trHeight w:val="20"/>
        </w:trPr>
        <w:tc>
          <w:tcPr>
            <w:tcW w:w="3293" w:type="dxa"/>
            <w:vMerge/>
            <w:shd w:val="clear" w:color="auto" w:fill="auto"/>
            <w:vAlign w:val="center"/>
          </w:tcPr>
          <w:p w:rsidRPr="00703F86" w:rsidR="009353BF" w:rsidP="00D5246F" w:rsidRDefault="009353BF" w14:paraId="7F3713D8" w14:textId="77777777">
            <w:pPr>
              <w:spacing w:before="0" w:after="0" w:line="240" w:lineRule="auto"/>
              <w:ind w:left="72"/>
              <w:rPr>
                <w:sz w:val="18"/>
                <w:szCs w:val="18"/>
              </w:rPr>
            </w:pPr>
          </w:p>
        </w:tc>
        <w:tc>
          <w:tcPr>
            <w:tcW w:w="1329" w:type="dxa"/>
            <w:vAlign w:val="center"/>
          </w:tcPr>
          <w:p w:rsidRPr="00703F86" w:rsidR="009353BF" w:rsidP="00D5246F" w:rsidRDefault="009353BF" w14:paraId="7F014B4A" w14:textId="77777777">
            <w:pPr>
              <w:spacing w:before="0" w:after="0" w:line="240" w:lineRule="auto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40 - 49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6FB23F9B" w14:textId="77777777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6,0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243F028A" w14:textId="77777777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4,3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20512AE5" w14:textId="77777777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3,8</w:t>
            </w:r>
          </w:p>
        </w:tc>
        <w:tc>
          <w:tcPr>
            <w:tcW w:w="568" w:type="dxa"/>
            <w:shd w:val="clear" w:color="auto" w:fill="auto"/>
            <w:noWrap/>
          </w:tcPr>
          <w:p w:rsidRPr="00703F86" w:rsidR="009353BF" w:rsidP="00D5246F" w:rsidRDefault="009353BF" w14:paraId="64E766F6" w14:textId="77777777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4,0</w:t>
            </w:r>
          </w:p>
        </w:tc>
      </w:tr>
      <w:tr w:rsidRPr="00703F86" w:rsidR="009353BF" w:rsidTr="006704AC" w14:paraId="51F860D5" w14:textId="77777777">
        <w:trPr>
          <w:trHeight w:val="20"/>
        </w:trPr>
        <w:tc>
          <w:tcPr>
            <w:tcW w:w="3293" w:type="dxa"/>
            <w:vMerge/>
            <w:shd w:val="clear" w:color="auto" w:fill="auto"/>
            <w:vAlign w:val="center"/>
          </w:tcPr>
          <w:p w:rsidRPr="00703F86" w:rsidR="009353BF" w:rsidP="00D5246F" w:rsidRDefault="009353BF" w14:paraId="07B88F04" w14:textId="77777777">
            <w:pPr>
              <w:spacing w:before="0" w:after="0" w:line="240" w:lineRule="auto"/>
              <w:ind w:left="72"/>
              <w:rPr>
                <w:sz w:val="18"/>
                <w:szCs w:val="18"/>
              </w:rPr>
            </w:pPr>
          </w:p>
        </w:tc>
        <w:tc>
          <w:tcPr>
            <w:tcW w:w="1329" w:type="dxa"/>
            <w:vAlign w:val="center"/>
          </w:tcPr>
          <w:p w:rsidRPr="00703F86" w:rsidR="009353BF" w:rsidP="00D5246F" w:rsidRDefault="009353BF" w14:paraId="4E533C55" w14:textId="77777777">
            <w:pPr>
              <w:spacing w:before="0" w:after="0" w:line="240" w:lineRule="auto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50 - 59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6A3E6557" w14:textId="77777777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5,6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76C299FC" w14:textId="77777777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5,8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229A6185" w14:textId="77777777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4,2</w:t>
            </w:r>
          </w:p>
        </w:tc>
        <w:tc>
          <w:tcPr>
            <w:tcW w:w="568" w:type="dxa"/>
            <w:shd w:val="clear" w:color="auto" w:fill="auto"/>
            <w:noWrap/>
          </w:tcPr>
          <w:p w:rsidRPr="00703F86" w:rsidR="009353BF" w:rsidP="00D5246F" w:rsidRDefault="009353BF" w14:paraId="179BE04B" w14:textId="77777777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3,7</w:t>
            </w:r>
          </w:p>
        </w:tc>
      </w:tr>
      <w:tr w:rsidRPr="00703F86" w:rsidR="009353BF" w:rsidTr="006704AC" w14:paraId="3F2E6E41" w14:textId="77777777">
        <w:trPr>
          <w:trHeight w:val="20"/>
        </w:trPr>
        <w:tc>
          <w:tcPr>
            <w:tcW w:w="3293" w:type="dxa"/>
            <w:vMerge/>
            <w:shd w:val="clear" w:color="auto" w:fill="auto"/>
            <w:vAlign w:val="center"/>
          </w:tcPr>
          <w:p w:rsidRPr="00703F86" w:rsidR="009353BF" w:rsidP="00D5246F" w:rsidRDefault="009353BF" w14:paraId="40A79F13" w14:textId="77777777">
            <w:pPr>
              <w:spacing w:before="0" w:after="0" w:line="240" w:lineRule="auto"/>
              <w:ind w:left="72"/>
              <w:rPr>
                <w:sz w:val="18"/>
                <w:szCs w:val="18"/>
              </w:rPr>
            </w:pPr>
          </w:p>
        </w:tc>
        <w:tc>
          <w:tcPr>
            <w:tcW w:w="1329" w:type="dxa"/>
            <w:vAlign w:val="center"/>
          </w:tcPr>
          <w:p w:rsidRPr="00703F86" w:rsidR="009353BF" w:rsidP="00D5246F" w:rsidRDefault="009353BF" w14:paraId="798E719E" w14:textId="77777777">
            <w:pPr>
              <w:spacing w:before="0" w:after="0" w:line="240" w:lineRule="auto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60 - 69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68A9B2CE" w14:textId="77777777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4,1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513D8524" w14:textId="77777777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5,1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40299D08" w14:textId="77777777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5,3</w:t>
            </w:r>
          </w:p>
        </w:tc>
        <w:tc>
          <w:tcPr>
            <w:tcW w:w="568" w:type="dxa"/>
            <w:shd w:val="clear" w:color="auto" w:fill="auto"/>
            <w:noWrap/>
          </w:tcPr>
          <w:p w:rsidRPr="00703F86" w:rsidR="009353BF" w:rsidP="00D5246F" w:rsidRDefault="009353BF" w14:paraId="177A056A" w14:textId="77777777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3,9</w:t>
            </w:r>
          </w:p>
        </w:tc>
      </w:tr>
      <w:tr w:rsidRPr="00703F86" w:rsidR="009353BF" w:rsidTr="006704AC" w14:paraId="32B8985C" w14:textId="77777777">
        <w:trPr>
          <w:trHeight w:val="20"/>
        </w:trPr>
        <w:tc>
          <w:tcPr>
            <w:tcW w:w="3293" w:type="dxa"/>
            <w:vMerge/>
            <w:shd w:val="clear" w:color="auto" w:fill="auto"/>
            <w:vAlign w:val="center"/>
          </w:tcPr>
          <w:p w:rsidRPr="00703F86" w:rsidR="009353BF" w:rsidP="00D5246F" w:rsidRDefault="009353BF" w14:paraId="734876AC" w14:textId="77777777">
            <w:pPr>
              <w:spacing w:before="0" w:after="0" w:line="240" w:lineRule="auto"/>
              <w:ind w:left="72"/>
              <w:rPr>
                <w:sz w:val="18"/>
                <w:szCs w:val="18"/>
              </w:rPr>
            </w:pPr>
          </w:p>
        </w:tc>
        <w:tc>
          <w:tcPr>
            <w:tcW w:w="1329" w:type="dxa"/>
            <w:vAlign w:val="center"/>
          </w:tcPr>
          <w:p w:rsidRPr="00703F86" w:rsidR="009353BF" w:rsidP="00D5246F" w:rsidRDefault="009353BF" w14:paraId="3DFD9421" w14:textId="77777777">
            <w:pPr>
              <w:spacing w:before="0" w:after="0" w:line="240" w:lineRule="auto"/>
              <w:rPr>
                <w:b/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70 - 79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44288257" w14:textId="77777777">
            <w:pPr>
              <w:spacing w:before="0" w:after="0" w:line="240" w:lineRule="auto"/>
              <w:jc w:val="right"/>
              <w:rPr>
                <w:b/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4,1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611D20F7" w14:textId="77777777">
            <w:pPr>
              <w:spacing w:before="0" w:after="0" w:line="240" w:lineRule="auto"/>
              <w:jc w:val="right"/>
              <w:rPr>
                <w:b/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3,4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35868A02" w14:textId="77777777">
            <w:pPr>
              <w:spacing w:before="0" w:after="0" w:line="240" w:lineRule="auto"/>
              <w:jc w:val="right"/>
              <w:rPr>
                <w:b/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4,3</w:t>
            </w:r>
          </w:p>
        </w:tc>
        <w:tc>
          <w:tcPr>
            <w:tcW w:w="568" w:type="dxa"/>
            <w:shd w:val="clear" w:color="auto" w:fill="auto"/>
            <w:noWrap/>
          </w:tcPr>
          <w:p w:rsidRPr="00703F86" w:rsidR="009353BF" w:rsidP="00D5246F" w:rsidRDefault="009353BF" w14:paraId="0569463F" w14:textId="77777777">
            <w:pPr>
              <w:spacing w:before="0" w:after="0" w:line="240" w:lineRule="auto"/>
              <w:jc w:val="right"/>
              <w:rPr>
                <w:b/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4,6</w:t>
            </w:r>
          </w:p>
        </w:tc>
      </w:tr>
      <w:tr w:rsidRPr="00703F86" w:rsidR="009353BF" w:rsidTr="006704AC" w14:paraId="0745C341" w14:textId="77777777">
        <w:trPr>
          <w:trHeight w:val="20"/>
        </w:trPr>
        <w:tc>
          <w:tcPr>
            <w:tcW w:w="3293" w:type="dxa"/>
            <w:vMerge/>
            <w:shd w:val="clear" w:color="auto" w:fill="auto"/>
            <w:vAlign w:val="center"/>
          </w:tcPr>
          <w:p w:rsidRPr="00703F86" w:rsidR="009353BF" w:rsidP="00D5246F" w:rsidRDefault="009353BF" w14:paraId="6EB9C11C" w14:textId="77777777">
            <w:pPr>
              <w:spacing w:before="0" w:after="0" w:line="240" w:lineRule="auto"/>
              <w:ind w:left="72"/>
              <w:rPr>
                <w:sz w:val="18"/>
                <w:szCs w:val="18"/>
              </w:rPr>
            </w:pPr>
          </w:p>
        </w:tc>
        <w:tc>
          <w:tcPr>
            <w:tcW w:w="1329" w:type="dxa"/>
            <w:vAlign w:val="center"/>
          </w:tcPr>
          <w:p w:rsidRPr="00703F86" w:rsidR="009353BF" w:rsidP="00D5246F" w:rsidRDefault="009353BF" w14:paraId="67323825" w14:textId="77777777">
            <w:pPr>
              <w:spacing w:before="0" w:after="0" w:line="240" w:lineRule="auto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80 - 89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0CA0CFB7" w14:textId="77777777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1,8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104D6504" w14:textId="77777777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2,6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04291383" w14:textId="77777777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2,3</w:t>
            </w:r>
          </w:p>
        </w:tc>
        <w:tc>
          <w:tcPr>
            <w:tcW w:w="568" w:type="dxa"/>
            <w:shd w:val="clear" w:color="auto" w:fill="auto"/>
            <w:noWrap/>
          </w:tcPr>
          <w:p w:rsidRPr="00703F86" w:rsidR="009353BF" w:rsidP="00D5246F" w:rsidRDefault="009353BF" w14:paraId="36DE3FE3" w14:textId="77777777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3,1</w:t>
            </w:r>
          </w:p>
        </w:tc>
      </w:tr>
      <w:tr w:rsidRPr="00703F86" w:rsidR="009353BF" w:rsidTr="006704AC" w14:paraId="44860AF4" w14:textId="77777777">
        <w:trPr>
          <w:trHeight w:val="20"/>
        </w:trPr>
        <w:tc>
          <w:tcPr>
            <w:tcW w:w="3293" w:type="dxa"/>
            <w:vMerge/>
            <w:shd w:val="clear" w:color="auto" w:fill="auto"/>
            <w:vAlign w:val="center"/>
          </w:tcPr>
          <w:p w:rsidRPr="00703F86" w:rsidR="009353BF" w:rsidP="00D5246F" w:rsidRDefault="009353BF" w14:paraId="1A605BA6" w14:textId="77777777">
            <w:pPr>
              <w:spacing w:before="0" w:after="0" w:line="240" w:lineRule="auto"/>
              <w:ind w:left="72"/>
              <w:rPr>
                <w:sz w:val="18"/>
                <w:szCs w:val="18"/>
              </w:rPr>
            </w:pPr>
          </w:p>
        </w:tc>
        <w:tc>
          <w:tcPr>
            <w:tcW w:w="1329" w:type="dxa"/>
            <w:vAlign w:val="center"/>
          </w:tcPr>
          <w:p w:rsidRPr="00703F86" w:rsidR="009353BF" w:rsidP="00D5246F" w:rsidRDefault="009353BF" w14:paraId="7DA8AA45" w14:textId="77777777">
            <w:pPr>
              <w:spacing w:before="0" w:after="0" w:line="240" w:lineRule="auto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90+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4A991765" w14:textId="77777777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0,4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6E23611E" w14:textId="77777777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0,6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5E51BD86" w14:textId="77777777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1,0</w:t>
            </w:r>
          </w:p>
        </w:tc>
        <w:tc>
          <w:tcPr>
            <w:tcW w:w="568" w:type="dxa"/>
            <w:shd w:val="clear" w:color="auto" w:fill="auto"/>
            <w:noWrap/>
          </w:tcPr>
          <w:p w:rsidRPr="00703F86" w:rsidR="009353BF" w:rsidP="00D5246F" w:rsidRDefault="009353BF" w14:paraId="00E0A0D0" w14:textId="77777777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1,1</w:t>
            </w:r>
          </w:p>
        </w:tc>
      </w:tr>
      <w:tr w:rsidRPr="00703F86" w:rsidR="009353BF" w:rsidTr="00667D14" w14:paraId="557C92AF" w14:textId="77777777">
        <w:trPr>
          <w:trHeight w:val="20"/>
        </w:trPr>
        <w:tc>
          <w:tcPr>
            <w:tcW w:w="3293" w:type="dxa"/>
            <w:vMerge w:val="restart"/>
            <w:shd w:val="clear" w:color="auto" w:fill="auto"/>
            <w:vAlign w:val="center"/>
          </w:tcPr>
          <w:p w:rsidRPr="00703F86" w:rsidR="009353BF" w:rsidP="00D5246F" w:rsidRDefault="00D90BA7" w14:paraId="655EFFBE" w14:textId="77777777">
            <w:pPr>
              <w:spacing w:before="0" w:after="0" w:line="240" w:lineRule="auto"/>
              <w:ind w:left="72"/>
              <w:rPr>
                <w:sz w:val="18"/>
                <w:szCs w:val="18"/>
              </w:rPr>
            </w:pPr>
            <w:r w:rsidRPr="00703F86">
              <w:rPr>
                <w:b/>
                <w:sz w:val="18"/>
                <w:szCs w:val="18"/>
              </w:rPr>
              <w:t xml:space="preserve">3. </w:t>
            </w:r>
            <w:r w:rsidRPr="00703F86" w:rsidR="009353BF">
              <w:rPr>
                <w:b/>
                <w:sz w:val="18"/>
                <w:szCs w:val="18"/>
              </w:rPr>
              <w:t>Niska dzietność i podwyższone e₀</w:t>
            </w:r>
          </w:p>
        </w:tc>
        <w:tc>
          <w:tcPr>
            <w:tcW w:w="1329" w:type="dxa"/>
            <w:vAlign w:val="center"/>
          </w:tcPr>
          <w:p w:rsidRPr="00703F86" w:rsidR="009353BF" w:rsidP="00D5246F" w:rsidRDefault="009353BF" w14:paraId="0885FDCF" w14:textId="77777777">
            <w:pPr>
              <w:spacing w:before="0" w:after="0" w:line="240" w:lineRule="auto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0 - 9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1766A340" w14:textId="77777777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2,7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579198CD" w14:textId="77777777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2,2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079FE66A" w14:textId="77777777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2,1</w:t>
            </w:r>
          </w:p>
        </w:tc>
        <w:tc>
          <w:tcPr>
            <w:tcW w:w="568" w:type="dxa"/>
            <w:shd w:val="clear" w:color="auto" w:fill="auto"/>
            <w:noWrap/>
          </w:tcPr>
          <w:p w:rsidRPr="00703F86" w:rsidR="009353BF" w:rsidP="00D5246F" w:rsidRDefault="009353BF" w14:paraId="1C57203D" w14:textId="77777777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1,7</w:t>
            </w:r>
          </w:p>
        </w:tc>
      </w:tr>
      <w:tr w:rsidRPr="00703F86" w:rsidR="009353BF" w:rsidTr="006704AC" w14:paraId="0BAC2405" w14:textId="77777777">
        <w:trPr>
          <w:trHeight w:val="20"/>
        </w:trPr>
        <w:tc>
          <w:tcPr>
            <w:tcW w:w="3293" w:type="dxa"/>
            <w:vMerge/>
            <w:shd w:val="clear" w:color="auto" w:fill="auto"/>
            <w:vAlign w:val="center"/>
          </w:tcPr>
          <w:p w:rsidRPr="00703F86" w:rsidR="009353BF" w:rsidP="00D5246F" w:rsidRDefault="009353BF" w14:paraId="27142B34" w14:textId="77777777">
            <w:pPr>
              <w:spacing w:before="0" w:after="0" w:line="240" w:lineRule="auto"/>
              <w:rPr>
                <w:b/>
                <w:sz w:val="18"/>
                <w:szCs w:val="18"/>
              </w:rPr>
            </w:pPr>
          </w:p>
        </w:tc>
        <w:tc>
          <w:tcPr>
            <w:tcW w:w="1329" w:type="dxa"/>
            <w:vAlign w:val="center"/>
          </w:tcPr>
          <w:p w:rsidRPr="00703F86" w:rsidR="009353BF" w:rsidP="00D5246F" w:rsidRDefault="009353BF" w14:paraId="4BCA2562" w14:textId="77777777">
            <w:pPr>
              <w:spacing w:before="0" w:after="0" w:line="240" w:lineRule="auto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10 - 19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250902FC" w14:textId="77777777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4,0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65C443FA" w14:textId="77777777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2,7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3570C422" w14:textId="77777777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2,3</w:t>
            </w:r>
          </w:p>
        </w:tc>
        <w:tc>
          <w:tcPr>
            <w:tcW w:w="568" w:type="dxa"/>
            <w:shd w:val="clear" w:color="auto" w:fill="auto"/>
            <w:noWrap/>
          </w:tcPr>
          <w:p w:rsidRPr="00703F86" w:rsidR="009353BF" w:rsidP="00D5246F" w:rsidRDefault="009353BF" w14:paraId="42211EEC" w14:textId="77777777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2,2</w:t>
            </w:r>
          </w:p>
        </w:tc>
      </w:tr>
      <w:tr w:rsidRPr="00703F86" w:rsidR="009353BF" w:rsidTr="006704AC" w14:paraId="77F30ED9" w14:textId="77777777">
        <w:trPr>
          <w:trHeight w:val="20"/>
        </w:trPr>
        <w:tc>
          <w:tcPr>
            <w:tcW w:w="3293" w:type="dxa"/>
            <w:vMerge/>
            <w:shd w:val="clear" w:color="auto" w:fill="auto"/>
            <w:vAlign w:val="center"/>
          </w:tcPr>
          <w:p w:rsidRPr="00703F86" w:rsidR="009353BF" w:rsidP="00D5246F" w:rsidRDefault="009353BF" w14:paraId="65EE96F3" w14:textId="77777777">
            <w:pPr>
              <w:spacing w:before="0" w:after="0" w:line="240" w:lineRule="auto"/>
              <w:rPr>
                <w:b/>
                <w:sz w:val="18"/>
                <w:szCs w:val="18"/>
              </w:rPr>
            </w:pPr>
          </w:p>
        </w:tc>
        <w:tc>
          <w:tcPr>
            <w:tcW w:w="1329" w:type="dxa"/>
            <w:vAlign w:val="center"/>
          </w:tcPr>
          <w:p w:rsidRPr="00703F86" w:rsidR="009353BF" w:rsidP="00D5246F" w:rsidRDefault="009353BF" w14:paraId="0D21DEE4" w14:textId="77777777">
            <w:pPr>
              <w:spacing w:before="0" w:after="0" w:line="240" w:lineRule="auto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20 - 29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677098E8" w14:textId="77777777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3,8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65A6F271" w14:textId="77777777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4,0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50AFC40C" w14:textId="77777777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2,7</w:t>
            </w:r>
          </w:p>
        </w:tc>
        <w:tc>
          <w:tcPr>
            <w:tcW w:w="568" w:type="dxa"/>
            <w:shd w:val="clear" w:color="auto" w:fill="auto"/>
            <w:noWrap/>
          </w:tcPr>
          <w:p w:rsidRPr="00703F86" w:rsidR="009353BF" w:rsidP="00D5246F" w:rsidRDefault="009353BF" w14:paraId="0200E8E3" w14:textId="77777777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2,3</w:t>
            </w:r>
          </w:p>
        </w:tc>
      </w:tr>
      <w:tr w:rsidRPr="00703F86" w:rsidR="009353BF" w:rsidTr="006704AC" w14:paraId="6B2C3326" w14:textId="77777777">
        <w:trPr>
          <w:trHeight w:val="20"/>
        </w:trPr>
        <w:tc>
          <w:tcPr>
            <w:tcW w:w="3293" w:type="dxa"/>
            <w:vMerge/>
            <w:shd w:val="clear" w:color="auto" w:fill="auto"/>
            <w:vAlign w:val="center"/>
          </w:tcPr>
          <w:p w:rsidRPr="00703F86" w:rsidR="009353BF" w:rsidP="00D5246F" w:rsidRDefault="009353BF" w14:paraId="428D987D" w14:textId="77777777">
            <w:pPr>
              <w:spacing w:before="0" w:after="0" w:line="240" w:lineRule="auto"/>
              <w:rPr>
                <w:b/>
                <w:sz w:val="18"/>
                <w:szCs w:val="18"/>
              </w:rPr>
            </w:pPr>
          </w:p>
        </w:tc>
        <w:tc>
          <w:tcPr>
            <w:tcW w:w="1329" w:type="dxa"/>
            <w:vAlign w:val="center"/>
          </w:tcPr>
          <w:p w:rsidRPr="00703F86" w:rsidR="009353BF" w:rsidP="00D5246F" w:rsidRDefault="009353BF" w14:paraId="4D1FD557" w14:textId="77777777">
            <w:pPr>
              <w:spacing w:before="0" w:after="0" w:line="240" w:lineRule="auto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30 - 39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594853F4" w14:textId="77777777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4,4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46C9A051" w14:textId="77777777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3,8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401813C0" w14:textId="77777777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4,0</w:t>
            </w:r>
          </w:p>
        </w:tc>
        <w:tc>
          <w:tcPr>
            <w:tcW w:w="568" w:type="dxa"/>
            <w:shd w:val="clear" w:color="auto" w:fill="auto"/>
            <w:noWrap/>
          </w:tcPr>
          <w:p w:rsidRPr="00703F86" w:rsidR="009353BF" w:rsidP="00D5246F" w:rsidRDefault="009353BF" w14:paraId="76BA7BCC" w14:textId="77777777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2,7</w:t>
            </w:r>
          </w:p>
        </w:tc>
      </w:tr>
      <w:tr w:rsidRPr="00703F86" w:rsidR="009353BF" w:rsidTr="006704AC" w14:paraId="1C28CA04" w14:textId="77777777">
        <w:trPr>
          <w:trHeight w:val="20"/>
        </w:trPr>
        <w:tc>
          <w:tcPr>
            <w:tcW w:w="3293" w:type="dxa"/>
            <w:vMerge/>
            <w:shd w:val="clear" w:color="auto" w:fill="auto"/>
            <w:vAlign w:val="center"/>
          </w:tcPr>
          <w:p w:rsidRPr="00703F86" w:rsidR="009353BF" w:rsidP="00D5246F" w:rsidRDefault="009353BF" w14:paraId="19B32454" w14:textId="77777777">
            <w:pPr>
              <w:spacing w:before="0" w:after="0" w:line="240" w:lineRule="auto"/>
              <w:rPr>
                <w:b/>
                <w:sz w:val="18"/>
                <w:szCs w:val="18"/>
              </w:rPr>
            </w:pPr>
          </w:p>
        </w:tc>
        <w:tc>
          <w:tcPr>
            <w:tcW w:w="1329" w:type="dxa"/>
            <w:vAlign w:val="center"/>
          </w:tcPr>
          <w:p w:rsidRPr="00703F86" w:rsidR="009353BF" w:rsidP="00D5246F" w:rsidRDefault="009353BF" w14:paraId="0885772C" w14:textId="77777777">
            <w:pPr>
              <w:spacing w:before="0" w:after="0" w:line="240" w:lineRule="auto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40 - 49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03397F7F" w14:textId="77777777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6,0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4FDCDA91" w14:textId="77777777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4,3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66B9C5B1" w14:textId="77777777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3,8</w:t>
            </w:r>
          </w:p>
        </w:tc>
        <w:tc>
          <w:tcPr>
            <w:tcW w:w="568" w:type="dxa"/>
            <w:shd w:val="clear" w:color="auto" w:fill="auto"/>
            <w:noWrap/>
          </w:tcPr>
          <w:p w:rsidRPr="00703F86" w:rsidR="009353BF" w:rsidP="00D5246F" w:rsidRDefault="009353BF" w14:paraId="7FE2000C" w14:textId="77777777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4,0</w:t>
            </w:r>
          </w:p>
        </w:tc>
      </w:tr>
      <w:tr w:rsidRPr="00703F86" w:rsidR="009353BF" w:rsidTr="006704AC" w14:paraId="1B692DFD" w14:textId="77777777">
        <w:trPr>
          <w:trHeight w:val="20"/>
        </w:trPr>
        <w:tc>
          <w:tcPr>
            <w:tcW w:w="3293" w:type="dxa"/>
            <w:vMerge/>
            <w:shd w:val="clear" w:color="auto" w:fill="auto"/>
            <w:vAlign w:val="center"/>
          </w:tcPr>
          <w:p w:rsidRPr="00703F86" w:rsidR="009353BF" w:rsidP="00D5246F" w:rsidRDefault="009353BF" w14:paraId="63DAC674" w14:textId="77777777">
            <w:pPr>
              <w:spacing w:before="0" w:after="0" w:line="240" w:lineRule="auto"/>
              <w:rPr>
                <w:b/>
                <w:sz w:val="18"/>
                <w:szCs w:val="18"/>
              </w:rPr>
            </w:pPr>
          </w:p>
        </w:tc>
        <w:tc>
          <w:tcPr>
            <w:tcW w:w="1329" w:type="dxa"/>
            <w:vAlign w:val="center"/>
          </w:tcPr>
          <w:p w:rsidRPr="00703F86" w:rsidR="009353BF" w:rsidP="00D5246F" w:rsidRDefault="009353BF" w14:paraId="5AFC4986" w14:textId="77777777">
            <w:pPr>
              <w:spacing w:before="0" w:after="0" w:line="240" w:lineRule="auto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50 - 59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1B9D7D69" w14:textId="77777777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5,6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03E0F5EC" w14:textId="77777777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5,8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68470ADD" w14:textId="77777777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4,2</w:t>
            </w:r>
          </w:p>
        </w:tc>
        <w:tc>
          <w:tcPr>
            <w:tcW w:w="568" w:type="dxa"/>
            <w:shd w:val="clear" w:color="auto" w:fill="auto"/>
            <w:noWrap/>
          </w:tcPr>
          <w:p w:rsidRPr="00703F86" w:rsidR="009353BF" w:rsidP="00D5246F" w:rsidRDefault="009353BF" w14:paraId="0878BFF7" w14:textId="77777777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3,7</w:t>
            </w:r>
          </w:p>
        </w:tc>
      </w:tr>
      <w:tr w:rsidRPr="00703F86" w:rsidR="009353BF" w:rsidTr="006704AC" w14:paraId="76994C36" w14:textId="77777777">
        <w:trPr>
          <w:trHeight w:val="20"/>
        </w:trPr>
        <w:tc>
          <w:tcPr>
            <w:tcW w:w="3293" w:type="dxa"/>
            <w:vMerge/>
            <w:shd w:val="clear" w:color="auto" w:fill="auto"/>
            <w:vAlign w:val="center"/>
          </w:tcPr>
          <w:p w:rsidRPr="00703F86" w:rsidR="009353BF" w:rsidP="00D5246F" w:rsidRDefault="009353BF" w14:paraId="2D1612C9" w14:textId="77777777">
            <w:pPr>
              <w:spacing w:before="0" w:after="0" w:line="240" w:lineRule="auto"/>
              <w:rPr>
                <w:b/>
                <w:sz w:val="18"/>
                <w:szCs w:val="18"/>
              </w:rPr>
            </w:pPr>
          </w:p>
        </w:tc>
        <w:tc>
          <w:tcPr>
            <w:tcW w:w="1329" w:type="dxa"/>
            <w:vAlign w:val="center"/>
          </w:tcPr>
          <w:p w:rsidRPr="00703F86" w:rsidR="009353BF" w:rsidP="00D5246F" w:rsidRDefault="009353BF" w14:paraId="42DB749F" w14:textId="77777777">
            <w:pPr>
              <w:spacing w:before="0" w:after="0" w:line="240" w:lineRule="auto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60 - 69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7815DC2A" w14:textId="77777777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4,1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79AC2061" w14:textId="77777777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5,1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5B632372" w14:textId="77777777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5,3</w:t>
            </w:r>
          </w:p>
        </w:tc>
        <w:tc>
          <w:tcPr>
            <w:tcW w:w="568" w:type="dxa"/>
            <w:shd w:val="clear" w:color="auto" w:fill="auto"/>
            <w:noWrap/>
          </w:tcPr>
          <w:p w:rsidRPr="00703F86" w:rsidR="009353BF" w:rsidP="00D5246F" w:rsidRDefault="009353BF" w14:paraId="0553B026" w14:textId="77777777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3,9</w:t>
            </w:r>
          </w:p>
        </w:tc>
      </w:tr>
      <w:tr w:rsidRPr="00703F86" w:rsidR="009353BF" w:rsidTr="006704AC" w14:paraId="6676A2C3" w14:textId="77777777">
        <w:trPr>
          <w:trHeight w:val="20"/>
        </w:trPr>
        <w:tc>
          <w:tcPr>
            <w:tcW w:w="3293" w:type="dxa"/>
            <w:vMerge/>
            <w:shd w:val="clear" w:color="auto" w:fill="auto"/>
            <w:vAlign w:val="center"/>
          </w:tcPr>
          <w:p w:rsidRPr="00703F86" w:rsidR="009353BF" w:rsidP="00D5246F" w:rsidRDefault="009353BF" w14:paraId="720DAC79" w14:textId="77777777">
            <w:pPr>
              <w:spacing w:before="0" w:after="0" w:line="240" w:lineRule="auto"/>
              <w:rPr>
                <w:b/>
                <w:sz w:val="18"/>
                <w:szCs w:val="18"/>
              </w:rPr>
            </w:pPr>
          </w:p>
        </w:tc>
        <w:tc>
          <w:tcPr>
            <w:tcW w:w="1329" w:type="dxa"/>
            <w:vAlign w:val="center"/>
          </w:tcPr>
          <w:p w:rsidRPr="00703F86" w:rsidR="009353BF" w:rsidP="00D5246F" w:rsidRDefault="009353BF" w14:paraId="119E9DB7" w14:textId="77777777">
            <w:pPr>
              <w:spacing w:before="0" w:after="0" w:line="240" w:lineRule="auto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70 - 79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0D151D6C" w14:textId="77777777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4,1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7E166497" w14:textId="77777777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3,4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3C1DE313" w14:textId="77777777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4,3</w:t>
            </w:r>
          </w:p>
        </w:tc>
        <w:tc>
          <w:tcPr>
            <w:tcW w:w="568" w:type="dxa"/>
            <w:shd w:val="clear" w:color="auto" w:fill="auto"/>
            <w:noWrap/>
          </w:tcPr>
          <w:p w:rsidRPr="00703F86" w:rsidR="009353BF" w:rsidP="00D5246F" w:rsidRDefault="009353BF" w14:paraId="619D313C" w14:textId="77777777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4,6</w:t>
            </w:r>
          </w:p>
        </w:tc>
      </w:tr>
      <w:tr w:rsidRPr="00703F86" w:rsidR="009353BF" w:rsidTr="006704AC" w14:paraId="767218B2" w14:textId="77777777">
        <w:trPr>
          <w:trHeight w:val="20"/>
        </w:trPr>
        <w:tc>
          <w:tcPr>
            <w:tcW w:w="3293" w:type="dxa"/>
            <w:vMerge/>
            <w:shd w:val="clear" w:color="auto" w:fill="auto"/>
            <w:vAlign w:val="center"/>
          </w:tcPr>
          <w:p w:rsidRPr="00703F86" w:rsidR="009353BF" w:rsidP="00D5246F" w:rsidRDefault="009353BF" w14:paraId="704EF61E" w14:textId="77777777">
            <w:pPr>
              <w:spacing w:before="0" w:after="0" w:line="240" w:lineRule="auto"/>
              <w:rPr>
                <w:b/>
                <w:sz w:val="18"/>
                <w:szCs w:val="18"/>
              </w:rPr>
            </w:pPr>
          </w:p>
        </w:tc>
        <w:tc>
          <w:tcPr>
            <w:tcW w:w="1329" w:type="dxa"/>
            <w:vAlign w:val="center"/>
          </w:tcPr>
          <w:p w:rsidRPr="00703F86" w:rsidR="009353BF" w:rsidP="00D5246F" w:rsidRDefault="009353BF" w14:paraId="2044D097" w14:textId="77777777">
            <w:pPr>
              <w:spacing w:before="0" w:after="0" w:line="240" w:lineRule="auto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80 - 89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0B02F5B8" w14:textId="77777777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1,8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0B99448D" w14:textId="77777777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2,6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11E78B40" w14:textId="77777777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2,3</w:t>
            </w:r>
          </w:p>
        </w:tc>
        <w:tc>
          <w:tcPr>
            <w:tcW w:w="568" w:type="dxa"/>
            <w:shd w:val="clear" w:color="auto" w:fill="auto"/>
            <w:noWrap/>
          </w:tcPr>
          <w:p w:rsidRPr="00703F86" w:rsidR="009353BF" w:rsidP="00D5246F" w:rsidRDefault="009353BF" w14:paraId="7AD5C84D" w14:textId="77777777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3,1</w:t>
            </w:r>
          </w:p>
        </w:tc>
      </w:tr>
      <w:tr w:rsidRPr="00703F86" w:rsidR="009353BF" w:rsidTr="006704AC" w14:paraId="3391E773" w14:textId="77777777">
        <w:trPr>
          <w:trHeight w:val="20"/>
        </w:trPr>
        <w:tc>
          <w:tcPr>
            <w:tcW w:w="3293" w:type="dxa"/>
            <w:vMerge/>
            <w:shd w:val="clear" w:color="auto" w:fill="auto"/>
            <w:vAlign w:val="center"/>
          </w:tcPr>
          <w:p w:rsidRPr="00703F86" w:rsidR="009353BF" w:rsidP="00D5246F" w:rsidRDefault="009353BF" w14:paraId="122A6611" w14:textId="77777777">
            <w:pPr>
              <w:spacing w:before="0" w:after="0" w:line="240" w:lineRule="auto"/>
              <w:rPr>
                <w:b/>
                <w:sz w:val="18"/>
                <w:szCs w:val="18"/>
              </w:rPr>
            </w:pPr>
          </w:p>
        </w:tc>
        <w:tc>
          <w:tcPr>
            <w:tcW w:w="1329" w:type="dxa"/>
            <w:vAlign w:val="center"/>
          </w:tcPr>
          <w:p w:rsidRPr="00703F86" w:rsidR="009353BF" w:rsidP="00D5246F" w:rsidRDefault="009353BF" w14:paraId="7F9A6853" w14:textId="77777777">
            <w:pPr>
              <w:spacing w:before="0" w:after="0" w:line="240" w:lineRule="auto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90+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61A1234C" w14:textId="77777777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0,4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7DD41138" w14:textId="77777777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0,6</w:t>
            </w:r>
          </w:p>
        </w:tc>
        <w:tc>
          <w:tcPr>
            <w:tcW w:w="680" w:type="dxa"/>
            <w:shd w:val="clear" w:color="auto" w:fill="auto"/>
            <w:noWrap/>
          </w:tcPr>
          <w:p w:rsidRPr="00703F86" w:rsidR="009353BF" w:rsidP="00D5246F" w:rsidRDefault="009353BF" w14:paraId="4BA57FCA" w14:textId="77777777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1,0</w:t>
            </w:r>
          </w:p>
        </w:tc>
        <w:tc>
          <w:tcPr>
            <w:tcW w:w="568" w:type="dxa"/>
            <w:shd w:val="clear" w:color="auto" w:fill="auto"/>
            <w:noWrap/>
          </w:tcPr>
          <w:p w:rsidRPr="00703F86" w:rsidR="009353BF" w:rsidP="00D5246F" w:rsidRDefault="009353BF" w14:paraId="27243855" w14:textId="77777777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03F86">
              <w:rPr>
                <w:sz w:val="18"/>
                <w:szCs w:val="18"/>
              </w:rPr>
              <w:t>1,1</w:t>
            </w:r>
          </w:p>
        </w:tc>
      </w:tr>
    </w:tbl>
    <w:p w:rsidRPr="00703F86" w:rsidR="00396F87" w:rsidP="00D5246F" w:rsidRDefault="00396F87" w14:paraId="7F69070F" w14:textId="77777777">
      <w:pPr>
        <w:spacing w:line="288" w:lineRule="auto"/>
        <w:rPr>
          <w:b/>
          <w:szCs w:val="19"/>
        </w:rPr>
      </w:pPr>
    </w:p>
    <w:p w:rsidRPr="00703F86" w:rsidR="00567B13" w:rsidP="00D5246F" w:rsidRDefault="00567B13" w14:paraId="7B40B3F2" w14:textId="77777777">
      <w:pPr>
        <w:rPr>
          <w:lang w:eastAsia="pl-PL"/>
        </w:rPr>
      </w:pPr>
    </w:p>
    <w:p w:rsidRPr="00E474A0" w:rsidR="0014489F" w:rsidP="00D5246F" w:rsidRDefault="004568FB" w14:paraId="7C444186" w14:textId="77777777">
      <w:pPr>
        <w:pStyle w:val="Nagwek1"/>
        <w:rPr>
          <w:rFonts w:ascii="Fira Sans" w:hAnsi="Fira Sans"/>
          <w:b/>
          <w:szCs w:val="19"/>
        </w:rPr>
      </w:pPr>
      <w:r w:rsidRPr="00E474A0">
        <w:rPr>
          <w:rFonts w:ascii="Fira Sans" w:hAnsi="Fira Sans"/>
          <w:b/>
          <w:szCs w:val="19"/>
        </w:rPr>
        <w:lastRenderedPageBreak/>
        <w:t xml:space="preserve">Piramida </w:t>
      </w:r>
      <w:r w:rsidRPr="00E474A0" w:rsidR="00566E77">
        <w:rPr>
          <w:rFonts w:ascii="Fira Sans" w:hAnsi="Fira Sans"/>
          <w:b/>
          <w:szCs w:val="19"/>
        </w:rPr>
        <w:t xml:space="preserve">wieku i płci </w:t>
      </w:r>
      <w:r w:rsidRPr="00E474A0">
        <w:rPr>
          <w:rFonts w:ascii="Fira Sans" w:hAnsi="Fira Sans"/>
          <w:b/>
          <w:szCs w:val="19"/>
        </w:rPr>
        <w:t>ludności</w:t>
      </w:r>
    </w:p>
    <w:p w:rsidRPr="00E474A0" w:rsidR="00C53382" w:rsidP="00D5246F" w:rsidRDefault="0014489F" w14:paraId="51189B5E" w14:textId="4AC46C1F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E474A0">
        <w:rPr>
          <w:rFonts w:cs="Arial"/>
          <w:bCs/>
          <w:color w:val="202122"/>
          <w:shd w:val="clear" w:color="auto" w:fill="FFFFFF"/>
        </w:rPr>
        <w:t>Poniżs</w:t>
      </w:r>
      <w:r w:rsidRPr="00E474A0">
        <w:rPr>
          <w:rFonts w:cs="Arial"/>
          <w:color w:val="202122"/>
          <w:shd w:val="clear" w:color="auto" w:fill="FFFFFF"/>
        </w:rPr>
        <w:t>za piramida</w:t>
      </w:r>
      <w:r w:rsidRPr="00E474A0" w:rsidR="00566E77">
        <w:rPr>
          <w:rFonts w:cs="Arial"/>
          <w:color w:val="202122"/>
          <w:shd w:val="clear" w:color="auto" w:fill="FFFFFF"/>
        </w:rPr>
        <w:t xml:space="preserve"> oparta </w:t>
      </w:r>
      <w:r w:rsidRPr="00E474A0">
        <w:rPr>
          <w:rFonts w:cs="Arial"/>
          <w:color w:val="202122"/>
          <w:shd w:val="clear" w:color="auto" w:fill="FFFFFF"/>
        </w:rPr>
        <w:t xml:space="preserve">jest </w:t>
      </w:r>
      <w:r w:rsidRPr="00E474A0" w:rsidR="00566E77">
        <w:rPr>
          <w:rFonts w:cs="Arial"/>
          <w:color w:val="202122"/>
          <w:shd w:val="clear" w:color="auto" w:fill="FFFFFF"/>
        </w:rPr>
        <w:t xml:space="preserve">na wynikach </w:t>
      </w:r>
      <w:r w:rsidR="00D95436">
        <w:rPr>
          <w:rFonts w:cs="Arial"/>
          <w:color w:val="202122"/>
          <w:shd w:val="clear" w:color="auto" w:fill="FFFFFF"/>
        </w:rPr>
        <w:t>eksperymentalnych scenariuszy</w:t>
      </w:r>
      <w:r w:rsidRPr="00E474A0" w:rsidR="00D95436">
        <w:rPr>
          <w:rFonts w:cs="Arial"/>
          <w:color w:val="202122"/>
          <w:shd w:val="clear" w:color="auto" w:fill="FFFFFF"/>
        </w:rPr>
        <w:t xml:space="preserve"> </w:t>
      </w:r>
      <w:r w:rsidRPr="00E474A0">
        <w:rPr>
          <w:rFonts w:cs="Arial"/>
          <w:color w:val="202122"/>
          <w:shd w:val="clear" w:color="auto" w:fill="FFFFFF"/>
        </w:rPr>
        <w:t xml:space="preserve">i </w:t>
      </w:r>
      <w:r w:rsidRPr="00E474A0" w:rsidR="00566E77">
        <w:rPr>
          <w:rFonts w:cs="Arial"/>
          <w:color w:val="202122"/>
          <w:shd w:val="clear" w:color="auto" w:fill="FFFFFF"/>
        </w:rPr>
        <w:t xml:space="preserve">przedstawia zmiany w strukturze </w:t>
      </w:r>
      <w:r w:rsidR="00E474A0">
        <w:rPr>
          <w:rFonts w:cs="Arial"/>
          <w:color w:val="202122"/>
          <w:shd w:val="clear" w:color="auto" w:fill="FFFFFF"/>
        </w:rPr>
        <w:t xml:space="preserve">wieku </w:t>
      </w:r>
      <w:r w:rsidRPr="00E474A0" w:rsidR="00566E77">
        <w:rPr>
          <w:rFonts w:cs="Arial"/>
          <w:color w:val="202122"/>
          <w:shd w:val="clear" w:color="auto" w:fill="FFFFFF"/>
        </w:rPr>
        <w:t>ludności</w:t>
      </w:r>
      <w:r w:rsidR="00D95436">
        <w:rPr>
          <w:rFonts w:cs="Arial"/>
          <w:color w:val="202122"/>
          <w:shd w:val="clear" w:color="auto" w:fill="FFFFFF"/>
        </w:rPr>
        <w:t>,</w:t>
      </w:r>
      <w:r w:rsidRPr="00E474A0" w:rsidR="00566E77">
        <w:rPr>
          <w:rFonts w:cs="Arial"/>
          <w:color w:val="202122"/>
          <w:shd w:val="clear" w:color="auto" w:fill="FFFFFF"/>
        </w:rPr>
        <w:t xml:space="preserve"> jakie będą obserwowane do 2060 roku. Należy zwrócić</w:t>
      </w:r>
      <w:r w:rsidR="00C675E9">
        <w:rPr>
          <w:rFonts w:cs="Arial"/>
          <w:color w:val="202122"/>
          <w:shd w:val="clear" w:color="auto" w:fill="FFFFFF"/>
        </w:rPr>
        <w:t xml:space="preserve"> </w:t>
      </w:r>
      <w:r w:rsidRPr="00E474A0" w:rsidR="00566E77">
        <w:rPr>
          <w:rFonts w:cs="Arial"/>
          <w:color w:val="202122"/>
          <w:shd w:val="clear" w:color="auto" w:fill="FFFFFF"/>
        </w:rPr>
        <w:t xml:space="preserve">uwagę, </w:t>
      </w:r>
      <w:r w:rsidRPr="00E474A0">
        <w:rPr>
          <w:rFonts w:cs="Arial"/>
          <w:color w:val="202122"/>
          <w:shd w:val="clear" w:color="auto" w:fill="FFFFFF"/>
        </w:rPr>
        <w:t>ż</w:t>
      </w:r>
      <w:r w:rsidRPr="00E474A0" w:rsidR="00566E77">
        <w:rPr>
          <w:rFonts w:cs="Arial"/>
          <w:color w:val="202122"/>
          <w:shd w:val="clear" w:color="auto" w:fill="FFFFFF"/>
        </w:rPr>
        <w:t xml:space="preserve">e </w:t>
      </w:r>
      <w:r w:rsidRPr="00E474A0" w:rsidR="00566E77">
        <w:rPr>
          <w:rFonts w:eastAsia="Times New Roman" w:cs="Times New Roman"/>
          <w:szCs w:val="19"/>
          <w:lang w:eastAsia="pl-PL"/>
        </w:rPr>
        <w:t>w</w:t>
      </w:r>
      <w:r w:rsidRPr="00E474A0" w:rsidR="0084002A">
        <w:rPr>
          <w:rFonts w:eastAsia="Times New Roman" w:cs="Times New Roman"/>
          <w:szCs w:val="19"/>
          <w:lang w:eastAsia="pl-PL"/>
        </w:rPr>
        <w:t xml:space="preserve"> każdym </w:t>
      </w:r>
      <w:r w:rsidR="00D95436">
        <w:rPr>
          <w:rFonts w:eastAsia="Times New Roman" w:cs="Times New Roman"/>
          <w:szCs w:val="19"/>
          <w:lang w:eastAsia="pl-PL"/>
        </w:rPr>
        <w:t xml:space="preserve">omawianym </w:t>
      </w:r>
      <w:r w:rsidRPr="00E474A0" w:rsidR="0084002A">
        <w:rPr>
          <w:rFonts w:eastAsia="Times New Roman" w:cs="Times New Roman"/>
          <w:szCs w:val="19"/>
          <w:lang w:eastAsia="pl-PL"/>
        </w:rPr>
        <w:t xml:space="preserve">scenariuszu liczba ludności w grupie wieku 40-60 lat w 2060 r. będzie do siebie zbliżona (Wykres 4.). </w:t>
      </w:r>
      <w:r w:rsidR="00D95436">
        <w:rPr>
          <w:rFonts w:eastAsia="Times New Roman" w:cs="Times New Roman"/>
          <w:szCs w:val="19"/>
          <w:lang w:eastAsia="pl-PL"/>
        </w:rPr>
        <w:t xml:space="preserve">Natomiast w porównaniu do oficjalnego scenariusza prognozy na piramidzie widoczne są </w:t>
      </w:r>
      <w:r w:rsidRPr="00E474A0" w:rsidR="00D95436">
        <w:rPr>
          <w:rFonts w:eastAsia="Times New Roman" w:cs="Times New Roman"/>
          <w:szCs w:val="19"/>
          <w:lang w:eastAsia="pl-PL"/>
        </w:rPr>
        <w:t xml:space="preserve">bardzo znaczne ubytki potencjalnej ludności w wieku </w:t>
      </w:r>
      <w:r w:rsidR="009C1E67">
        <w:rPr>
          <w:rFonts w:eastAsia="Times New Roman" w:cs="Times New Roman"/>
          <w:szCs w:val="19"/>
          <w:lang w:eastAsia="pl-PL"/>
        </w:rPr>
        <w:br/>
      </w:r>
      <w:r w:rsidRPr="00E474A0" w:rsidR="00D95436">
        <w:rPr>
          <w:rFonts w:eastAsia="Times New Roman" w:cs="Times New Roman"/>
          <w:szCs w:val="19"/>
          <w:lang w:eastAsia="pl-PL"/>
        </w:rPr>
        <w:t>do około 35 lat, które będą konsekwencją utrzymywania się bardzo niskiej dzietności przez tak długi okres</w:t>
      </w:r>
      <w:r w:rsidR="00DF2018">
        <w:rPr>
          <w:rFonts w:eastAsia="Times New Roman" w:cs="Times New Roman"/>
          <w:szCs w:val="19"/>
          <w:lang w:eastAsia="pl-PL"/>
        </w:rPr>
        <w:t xml:space="preserve"> do 2060 r.</w:t>
      </w:r>
      <w:r w:rsidR="00C675E9">
        <w:rPr>
          <w:rFonts w:eastAsia="Times New Roman" w:cs="Times New Roman"/>
          <w:szCs w:val="19"/>
          <w:lang w:eastAsia="pl-PL"/>
        </w:rPr>
        <w:t xml:space="preserve"> </w:t>
      </w:r>
      <w:r w:rsidRPr="00E474A0" w:rsidR="00D95436">
        <w:rPr>
          <w:rFonts w:eastAsia="Times New Roman" w:cs="Times New Roman"/>
          <w:szCs w:val="19"/>
          <w:lang w:eastAsia="pl-PL"/>
        </w:rPr>
        <w:t xml:space="preserve">Z kolei dłuższe trwanie życia oznaczałoby dość wyraźny wzrost liczby ludności w wieku poprodukcyjnym. Połączenie obu tych zjawisk będzie prowadzić </w:t>
      </w:r>
      <w:r w:rsidR="009C1E67">
        <w:rPr>
          <w:rFonts w:eastAsia="Times New Roman" w:cs="Times New Roman"/>
          <w:szCs w:val="19"/>
          <w:lang w:eastAsia="pl-PL"/>
        </w:rPr>
        <w:br/>
      </w:r>
      <w:r w:rsidRPr="00E474A0" w:rsidR="00D95436">
        <w:rPr>
          <w:rFonts w:eastAsia="Times New Roman" w:cs="Times New Roman"/>
          <w:szCs w:val="19"/>
          <w:lang w:eastAsia="pl-PL"/>
        </w:rPr>
        <w:t>do ubytku ludności w wieku produkcyjnym.</w:t>
      </w:r>
    </w:p>
    <w:p w:rsidRPr="00703F86" w:rsidR="00C53382" w:rsidP="00D5246F" w:rsidRDefault="00042129" w14:paraId="380D52FE" w14:textId="6C74C9DC">
      <w:pPr>
        <w:spacing w:line="288" w:lineRule="auto"/>
        <w:rPr>
          <w:b/>
        </w:rPr>
      </w:pPr>
      <w:r w:rsidRPr="00703F86">
        <w:rPr>
          <w:b/>
          <w:noProof/>
          <w:lang w:eastAsia="pl-PL"/>
        </w:rPr>
        <w:drawing>
          <wp:anchor distT="0" distB="0" distL="114300" distR="114300" simplePos="0" relativeHeight="251790336" behindDoc="0" locked="0" layoutInCell="1" allowOverlap="1" wp14:editId="02633713" wp14:anchorId="3161721B">
            <wp:simplePos x="0" y="0"/>
            <wp:positionH relativeFrom="margin">
              <wp:align>center</wp:align>
            </wp:positionH>
            <wp:positionV relativeFrom="paragraph">
              <wp:posOffset>406582</wp:posOffset>
            </wp:positionV>
            <wp:extent cx="5018013" cy="4536000"/>
            <wp:effectExtent l="0" t="0" r="0" b="0"/>
            <wp:wrapSquare wrapText="bothSides"/>
            <wp:docPr id="26" name="Obraz 26" descr="Wykres przedstawiający piramidę wieku ludności (w tys.) w 2060 r. według scenariusza oficjalnego oraz scenariuszy z niską dzietnością (1) i podwyższonym trwaniem życia (2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013" cy="453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3F86" w:rsidR="00C53382">
        <w:rPr>
          <w:b/>
        </w:rPr>
        <w:t xml:space="preserve">Wykres 4. Piramida wieku ludności (w tys.) w 2060 r. według </w:t>
      </w:r>
      <w:r w:rsidRPr="00703F86" w:rsidR="004568FB">
        <w:rPr>
          <w:b/>
        </w:rPr>
        <w:t xml:space="preserve">scenariusza oficjalnego </w:t>
      </w:r>
      <w:r w:rsidR="009C1E67">
        <w:rPr>
          <w:b/>
        </w:rPr>
        <w:br/>
      </w:r>
      <w:r w:rsidRPr="00703F86" w:rsidR="004568FB">
        <w:rPr>
          <w:b/>
        </w:rPr>
        <w:t xml:space="preserve">oraz </w:t>
      </w:r>
      <w:r w:rsidRPr="00703F86" w:rsidR="0084002A">
        <w:rPr>
          <w:b/>
        </w:rPr>
        <w:t>scenariuszy z niską dzietnością (1) i podwyższonym trwaniem życia (2)</w:t>
      </w:r>
    </w:p>
    <w:p w:rsidRPr="00703F86" w:rsidR="00AA3D71" w:rsidP="00D5246F" w:rsidRDefault="00AA3D71" w14:paraId="7235BF0D" w14:textId="77777777">
      <w:pPr>
        <w:spacing w:line="288" w:lineRule="auto"/>
        <w:rPr>
          <w:b/>
        </w:rPr>
      </w:pPr>
    </w:p>
    <w:p w:rsidRPr="00703F86" w:rsidR="00AA3D71" w:rsidP="00D5246F" w:rsidRDefault="00AA3D71" w14:paraId="12EF3B54" w14:textId="77777777">
      <w:pPr>
        <w:spacing w:line="288" w:lineRule="auto"/>
        <w:rPr>
          <w:b/>
        </w:rPr>
      </w:pPr>
    </w:p>
    <w:p w:rsidRPr="00703F86" w:rsidR="00E665D1" w:rsidP="00D5246F" w:rsidRDefault="00E665D1" w14:paraId="7EC3C4AD" w14:textId="77777777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:rsidRPr="00703F86" w:rsidR="00E665D1" w:rsidP="00D5246F" w:rsidRDefault="00E665D1" w14:paraId="375D25C5" w14:textId="77777777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:rsidRPr="00703F86" w:rsidR="00A752EE" w:rsidP="00D5246F" w:rsidRDefault="00A752EE" w14:paraId="0B7ED966" w14:textId="77777777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:rsidR="00A752EE" w:rsidP="00D5246F" w:rsidRDefault="00A752EE" w14:paraId="1C66E7F0" w14:textId="77777777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:rsidRPr="00703F86" w:rsidR="00E665D1" w:rsidP="00D5246F" w:rsidRDefault="00E665D1" w14:paraId="2C4BF4F0" w14:textId="77777777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:rsidRPr="00703F86" w:rsidR="00552A15" w:rsidP="00D5246F" w:rsidRDefault="00FC3D69" w14:paraId="79006CB5" w14:textId="77777777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703F86">
        <w:rPr>
          <w:rFonts w:eastAsia="Times New Roman" w:cs="Times New Roman"/>
          <w:szCs w:val="19"/>
          <w:lang w:eastAsia="pl-PL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:rsidRPr="00703F86" w:rsidR="00552A15" w:rsidP="00D5246F" w:rsidRDefault="00552A15" w14:paraId="20574D92" w14:textId="77777777">
      <w:pPr>
        <w:spacing w:line="288" w:lineRule="auto"/>
        <w:rPr>
          <w:rFonts w:eastAsia="Times New Roman" w:cs="Times New Roman"/>
          <w:szCs w:val="19"/>
          <w:lang w:eastAsia="pl-PL"/>
        </w:rPr>
        <w:sectPr w:rsidRPr="00703F86" w:rsidR="00552A15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Pr="00703F86" w:rsidR="00DE2400" w:rsidTr="00B84C43" w14:paraId="06929CA0" w14:textId="77777777">
        <w:trPr>
          <w:trHeight w:val="1626"/>
        </w:trPr>
        <w:tc>
          <w:tcPr>
            <w:tcW w:w="4926" w:type="dxa"/>
          </w:tcPr>
          <w:p w:rsidRPr="00703F86" w:rsidR="00DE2400" w:rsidP="00D5246F" w:rsidRDefault="00DE2400" w14:paraId="5047B095" w14:textId="77777777">
            <w:pPr>
              <w:spacing w:before="0" w:after="0" w:line="276" w:lineRule="auto"/>
              <w:rPr>
                <w:rFonts w:cs="Arial"/>
                <w:sz w:val="20"/>
              </w:rPr>
            </w:pPr>
            <w:r w:rsidRPr="00703F86">
              <w:rPr>
                <w:rFonts w:cs="Arial"/>
                <w:sz w:val="20"/>
              </w:rPr>
              <w:lastRenderedPageBreak/>
              <w:t>Opracowanie merytoryczne:</w:t>
            </w:r>
          </w:p>
          <w:p w:rsidRPr="00703F86" w:rsidR="00DE2400" w:rsidP="00D5246F" w:rsidRDefault="00DE2400" w14:paraId="694E1619" w14:textId="77777777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703F86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Pr="00703F86" w:rsidR="00997583">
              <w:rPr>
                <w:rFonts w:cs="Arial"/>
                <w:b/>
                <w:color w:val="000000" w:themeColor="text1"/>
                <w:sz w:val="20"/>
              </w:rPr>
              <w:t>Badań Demograficznych</w:t>
            </w:r>
          </w:p>
          <w:p w:rsidRPr="00703F86" w:rsidR="00DE2400" w:rsidP="00D5246F" w:rsidRDefault="00496596" w14:paraId="73B2B258" w14:textId="77777777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703F86">
              <w:rPr>
                <w:b/>
                <w:sz w:val="20"/>
                <w:szCs w:val="20"/>
              </w:rPr>
              <w:t>Dyrektor</w:t>
            </w:r>
            <w:r w:rsidRPr="00703F86" w:rsidR="0082263D">
              <w:rPr>
                <w:b/>
                <w:sz w:val="20"/>
                <w:szCs w:val="20"/>
              </w:rPr>
              <w:t xml:space="preserve"> Anna Wysocka</w:t>
            </w:r>
          </w:p>
          <w:p w:rsidRPr="00703F86" w:rsidR="00DE2400" w:rsidP="00D5246F" w:rsidRDefault="00DE2400" w14:paraId="2970BE13" w14:textId="77777777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</w:rPr>
            </w:pPr>
            <w:r w:rsidRPr="00703F86">
              <w:rPr>
                <w:rFonts w:ascii="Fira Sans" w:hAnsi="Fira Sans" w:cs="Arial"/>
                <w:color w:val="000000" w:themeColor="text1"/>
                <w:sz w:val="20"/>
              </w:rPr>
              <w:t>Tel: 22</w:t>
            </w:r>
            <w:r w:rsidRPr="00703F86" w:rsidR="007F578A">
              <w:rPr>
                <w:rFonts w:ascii="Fira Sans" w:hAnsi="Fira Sans" w:cs="Arial"/>
                <w:color w:val="000000" w:themeColor="text1"/>
                <w:sz w:val="20"/>
              </w:rPr>
              <w:t> 608 33 01</w:t>
            </w:r>
          </w:p>
        </w:tc>
        <w:tc>
          <w:tcPr>
            <w:tcW w:w="4927" w:type="dxa"/>
          </w:tcPr>
          <w:p w:rsidRPr="00703F86" w:rsidR="007F578A" w:rsidP="00D5246F" w:rsidRDefault="00DE2400" w14:paraId="6538AC27" w14:textId="77777777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703F86">
              <w:rPr>
                <w:rFonts w:cs="Arial"/>
                <w:sz w:val="20"/>
              </w:rPr>
              <w:t>Rozpowszechnianie:</w:t>
            </w:r>
            <w:r w:rsidRPr="00703F86">
              <w:rPr>
                <w:rFonts w:cs="Arial"/>
                <w:sz w:val="20"/>
              </w:rPr>
              <w:br/>
            </w:r>
            <w:r w:rsidRPr="00703F86" w:rsidR="007F578A">
              <w:rPr>
                <w:rFonts w:cs="Arial"/>
                <w:b/>
                <w:sz w:val="20"/>
              </w:rPr>
              <w:t>Wydział Współpracy z Mediami</w:t>
            </w:r>
          </w:p>
          <w:p w:rsidRPr="00703F86" w:rsidR="007F578A" w:rsidP="00D5246F" w:rsidRDefault="007F578A" w14:paraId="4A31386C" w14:textId="77777777">
            <w:pPr>
              <w:rPr>
                <w:sz w:val="20"/>
              </w:rPr>
            </w:pPr>
            <w:r w:rsidRPr="00703F86">
              <w:rPr>
                <w:sz w:val="20"/>
              </w:rPr>
              <w:t>Tel. komórkowy: +48 695 255 032</w:t>
            </w:r>
          </w:p>
          <w:p w:rsidRPr="00703F86" w:rsidR="007F578A" w:rsidP="00D5246F" w:rsidRDefault="007F578A" w14:paraId="5D4E626C" w14:textId="77777777">
            <w:pPr>
              <w:ind w:left="1554" w:hanging="1554"/>
              <w:rPr>
                <w:sz w:val="20"/>
              </w:rPr>
            </w:pPr>
            <w:r w:rsidRPr="00703F86">
              <w:rPr>
                <w:sz w:val="20"/>
              </w:rPr>
              <w:t>Tel. stacjonarne: +48 22 608 38 04, +48 22 449 41 45, +48 22 608 30 09</w:t>
            </w:r>
          </w:p>
          <w:p w:rsidRPr="00703F86" w:rsidR="007F578A" w:rsidP="00D5246F" w:rsidRDefault="007F578A" w14:paraId="2322A540" w14:textId="77777777">
            <w:r w:rsidRPr="00703F86">
              <w:rPr>
                <w:b/>
                <w:sz w:val="20"/>
              </w:rPr>
              <w:t>e-mail:</w:t>
            </w:r>
            <w:r w:rsidRPr="00703F86">
              <w:rPr>
                <w:sz w:val="20"/>
              </w:rPr>
              <w:t xml:space="preserve"> </w:t>
            </w:r>
            <w:hyperlink w:history="1" r:id="rId17">
              <w:r w:rsidRPr="00703F86">
                <w:rPr>
                  <w:rStyle w:val="Hipercze"/>
                  <w:rFonts w:cs="Arial" w:eastAsiaTheme="majorEastAsia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:rsidRPr="00703F86" w:rsidR="00DE2400" w:rsidP="00D5246F" w:rsidRDefault="00DE2400" w14:paraId="032A3DD4" w14:textId="77777777">
            <w:pPr>
              <w:spacing w:before="0" w:line="276" w:lineRule="auto"/>
              <w:rPr>
                <w:sz w:val="18"/>
              </w:rPr>
            </w:pPr>
          </w:p>
        </w:tc>
      </w:tr>
      <w:tr w:rsidRPr="00703F86" w:rsidR="007F578A" w:rsidTr="00B84C43" w14:paraId="3520922B" w14:textId="77777777">
        <w:trPr>
          <w:trHeight w:val="418"/>
        </w:trPr>
        <w:tc>
          <w:tcPr>
            <w:tcW w:w="4926" w:type="dxa"/>
            <w:vMerge w:val="restart"/>
          </w:tcPr>
          <w:p w:rsidRPr="00703F86" w:rsidR="007F578A" w:rsidP="00D5246F" w:rsidRDefault="007F578A" w14:paraId="418F58DB" w14:textId="77777777">
            <w:pPr>
              <w:rPr>
                <w:sz w:val="18"/>
              </w:rPr>
            </w:pPr>
          </w:p>
        </w:tc>
        <w:tc>
          <w:tcPr>
            <w:tcW w:w="4927" w:type="dxa"/>
            <w:vAlign w:val="center"/>
          </w:tcPr>
          <w:p w:rsidRPr="00703F86" w:rsidR="007F578A" w:rsidP="00D5246F" w:rsidRDefault="007F578A" w14:paraId="335092E8" w14:textId="77777777">
            <w:pPr>
              <w:ind w:firstLine="680"/>
              <w:rPr>
                <w:sz w:val="18"/>
              </w:rPr>
            </w:pPr>
            <w:r w:rsidRPr="00703F8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8048" behindDoc="0" locked="0" layoutInCell="1" allowOverlap="1" wp14:editId="683DF813" wp14:anchorId="33448F6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03F86">
              <w:rPr>
                <w:sz w:val="20"/>
              </w:rPr>
              <w:t>stat.gov.pl</w:t>
            </w:r>
            <w:r w:rsidRPr="00703F86">
              <w:rPr>
                <w:sz w:val="18"/>
              </w:rPr>
              <w:t xml:space="preserve">      </w:t>
            </w:r>
            <w:bookmarkStart w:name="_GoBack" w:id="8"/>
            <w:bookmarkEnd w:id="8"/>
          </w:p>
        </w:tc>
      </w:tr>
      <w:tr w:rsidRPr="00703F86" w:rsidR="007F578A" w:rsidTr="00B84C43" w14:paraId="225DF0CC" w14:textId="77777777">
        <w:trPr>
          <w:trHeight w:val="418"/>
        </w:trPr>
        <w:tc>
          <w:tcPr>
            <w:tcW w:w="4926" w:type="dxa"/>
            <w:vMerge/>
          </w:tcPr>
          <w:p w:rsidRPr="00703F86" w:rsidR="007F578A" w:rsidP="00D5246F" w:rsidRDefault="007F578A" w14:paraId="3D9444D4" w14:textId="77777777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Pr="00703F86" w:rsidR="007F578A" w:rsidP="00D5246F" w:rsidRDefault="007F578A" w14:paraId="7C213E3F" w14:textId="77777777">
            <w:pPr>
              <w:ind w:firstLine="680"/>
              <w:rPr>
                <w:sz w:val="18"/>
              </w:rPr>
            </w:pPr>
            <w:r w:rsidRPr="00703F8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9072" behindDoc="0" locked="0" layoutInCell="1" allowOverlap="1" wp14:editId="6592A67C" wp14:anchorId="2C62CE57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03F86">
              <w:rPr>
                <w:sz w:val="20"/>
              </w:rPr>
              <w:t>@GUS_STAT</w:t>
            </w:r>
            <w:r w:rsidRPr="00703F86">
              <w:rPr>
                <w:sz w:val="20"/>
                <w:lang w:eastAsia="pl-PL"/>
              </w:rPr>
              <w:t xml:space="preserve"> </w:t>
            </w:r>
          </w:p>
        </w:tc>
      </w:tr>
      <w:tr w:rsidRPr="00703F86" w:rsidR="007F578A" w:rsidTr="00B84C43" w14:paraId="003E1FE9" w14:textId="77777777">
        <w:trPr>
          <w:trHeight w:val="476"/>
        </w:trPr>
        <w:tc>
          <w:tcPr>
            <w:tcW w:w="4926" w:type="dxa"/>
            <w:vMerge/>
          </w:tcPr>
          <w:p w:rsidRPr="00703F86" w:rsidR="007F578A" w:rsidP="00D5246F" w:rsidRDefault="007F578A" w14:paraId="08EB89F8" w14:textId="7777777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Pr="00703F86" w:rsidR="007F578A" w:rsidP="00D5246F" w:rsidRDefault="007F578A" w14:paraId="4F18A9FD" w14:textId="77777777">
            <w:pPr>
              <w:ind w:firstLine="680"/>
              <w:rPr>
                <w:sz w:val="18"/>
              </w:rPr>
            </w:pPr>
            <w:r w:rsidRPr="00703F8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0096" behindDoc="0" locked="0" layoutInCell="1" allowOverlap="1" wp14:editId="0368AB0C" wp14:anchorId="4609DCCE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03F86">
              <w:rPr>
                <w:sz w:val="20"/>
              </w:rPr>
              <w:t>@</w:t>
            </w:r>
            <w:proofErr w:type="spellStart"/>
            <w:r w:rsidRPr="00703F86">
              <w:rPr>
                <w:sz w:val="20"/>
              </w:rPr>
              <w:t>GlownyUrzadStatystyczny</w:t>
            </w:r>
            <w:proofErr w:type="spellEnd"/>
            <w:r w:rsidRPr="00703F86">
              <w:rPr>
                <w:sz w:val="20"/>
                <w:lang w:eastAsia="pl-PL"/>
              </w:rPr>
              <w:t xml:space="preserve"> </w:t>
            </w:r>
          </w:p>
        </w:tc>
      </w:tr>
      <w:tr w:rsidRPr="00703F86" w:rsidR="007F578A" w:rsidTr="00B84C43" w14:paraId="784D1DCF" w14:textId="77777777">
        <w:trPr>
          <w:trHeight w:val="426"/>
        </w:trPr>
        <w:tc>
          <w:tcPr>
            <w:tcW w:w="4926" w:type="dxa"/>
          </w:tcPr>
          <w:p w:rsidRPr="00703F86" w:rsidR="007F578A" w:rsidP="00D5246F" w:rsidRDefault="007F578A" w14:paraId="6A5AEEAE" w14:textId="7777777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Pr="00703F86" w:rsidR="007F578A" w:rsidP="00D5246F" w:rsidRDefault="007F578A" w14:paraId="3D837C87" w14:textId="77777777">
            <w:pPr>
              <w:ind w:firstLine="680"/>
              <w:rPr>
                <w:sz w:val="20"/>
                <w:lang w:eastAsia="pl-PL"/>
              </w:rPr>
            </w:pPr>
            <w:r w:rsidRPr="00703F8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1120" behindDoc="0" locked="0" layoutInCell="1" allowOverlap="1" wp14:editId="2005BA6A" wp14:anchorId="6176A78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703F86">
              <w:rPr>
                <w:sz w:val="20"/>
              </w:rPr>
              <w:t>gus_stat</w:t>
            </w:r>
            <w:proofErr w:type="spellEnd"/>
          </w:p>
        </w:tc>
      </w:tr>
      <w:tr w:rsidRPr="00703F86" w:rsidR="007F578A" w:rsidTr="00B84C43" w14:paraId="1C6F7793" w14:textId="77777777">
        <w:trPr>
          <w:trHeight w:val="504"/>
        </w:trPr>
        <w:tc>
          <w:tcPr>
            <w:tcW w:w="4926" w:type="dxa"/>
          </w:tcPr>
          <w:p w:rsidRPr="00703F86" w:rsidR="007F578A" w:rsidP="00D5246F" w:rsidRDefault="007F578A" w14:paraId="417D7513" w14:textId="7777777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Pr="00703F86" w:rsidR="007F578A" w:rsidP="00D5246F" w:rsidRDefault="007F578A" w14:paraId="050142E1" w14:textId="77777777">
            <w:pPr>
              <w:ind w:firstLine="680"/>
              <w:rPr>
                <w:sz w:val="20"/>
                <w:lang w:eastAsia="pl-PL"/>
              </w:rPr>
            </w:pPr>
            <w:r w:rsidRPr="00703F8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2144" behindDoc="0" locked="0" layoutInCell="1" allowOverlap="1" wp14:editId="5A8BDD4D" wp14:anchorId="16CD3C3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703F86">
              <w:rPr>
                <w:sz w:val="20"/>
              </w:rPr>
              <w:t>glownyurzadstatystycznygus</w:t>
            </w:r>
            <w:proofErr w:type="spellEnd"/>
          </w:p>
        </w:tc>
      </w:tr>
      <w:tr w:rsidRPr="00703F86" w:rsidR="007F578A" w:rsidTr="00B84C43" w14:paraId="13CAEF81" w14:textId="77777777">
        <w:trPr>
          <w:trHeight w:val="1546"/>
        </w:trPr>
        <w:tc>
          <w:tcPr>
            <w:tcW w:w="4926" w:type="dxa"/>
          </w:tcPr>
          <w:p w:rsidRPr="00703F86" w:rsidR="007F578A" w:rsidP="00D5246F" w:rsidRDefault="007F578A" w14:paraId="7B4B00F7" w14:textId="7777777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Pr="00703F86" w:rsidR="007F578A" w:rsidP="00D5246F" w:rsidRDefault="007F578A" w14:paraId="0770F746" w14:textId="77777777">
            <w:pPr>
              <w:ind w:firstLine="680"/>
              <w:rPr>
                <w:sz w:val="20"/>
                <w:lang w:eastAsia="pl-PL"/>
              </w:rPr>
            </w:pPr>
            <w:proofErr w:type="spellStart"/>
            <w:r w:rsidRPr="00703F86">
              <w:rPr>
                <w:sz w:val="20"/>
                <w:lang w:eastAsia="pl-PL"/>
              </w:rPr>
              <w:t>glownyurzadstatystyczny</w:t>
            </w:r>
            <w:proofErr w:type="spellEnd"/>
            <w:r w:rsidRPr="00703F8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3168" behindDoc="0" locked="0" layoutInCell="1" allowOverlap="1" wp14:editId="4E9C7A45" wp14:anchorId="42B5AC3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Pr="00703F86" w:rsidR="007F578A" w:rsidTr="00B84C43" w14:paraId="48F2D269" w14:textId="77777777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Pr="00703F86" w:rsidR="007F578A" w:rsidP="00D5246F" w:rsidRDefault="007F578A" w14:paraId="6B52EEBE" w14:textId="77777777">
            <w:pPr>
              <w:shd w:val="clear" w:color="auto" w:fill="D9D9D9" w:themeFill="background1" w:themeFillShade="D9"/>
              <w:rPr>
                <w:b/>
              </w:rPr>
            </w:pPr>
            <w:r w:rsidRPr="00703F86">
              <w:rPr>
                <w:b/>
              </w:rPr>
              <w:t>Powiązane opracowania</w:t>
            </w:r>
          </w:p>
          <w:p w:rsidRPr="00703F86" w:rsidR="007F578A" w:rsidP="00D5246F" w:rsidRDefault="00B56E46" w14:paraId="679DE8C8" w14:textId="2A0EEE19">
            <w:pPr>
              <w:rPr>
                <w:rFonts w:cs="Times New Roman"/>
              </w:rPr>
            </w:pPr>
            <w:hyperlink w:tooltip="Link do publikacji: &quot;Prognoza ludności na lata 2023-2060&quot; " w:history="1" r:id="rId24">
              <w:r w:rsidRPr="00703F86" w:rsidR="007F578A">
                <w:rPr>
                  <w:rStyle w:val="Hipercze"/>
                </w:rPr>
                <w:t>Prognoza ludności na l</w:t>
              </w:r>
              <w:r w:rsidRPr="00703F86" w:rsidR="007F578A">
                <w:rPr>
                  <w:rStyle w:val="Hipercze"/>
                </w:rPr>
                <w:t>a</w:t>
              </w:r>
              <w:r w:rsidRPr="00703F86" w:rsidR="007F578A">
                <w:rPr>
                  <w:rStyle w:val="Hipercze"/>
                </w:rPr>
                <w:t>ta 2023-2060</w:t>
              </w:r>
            </w:hyperlink>
          </w:p>
          <w:p w:rsidRPr="00703F86" w:rsidR="007F578A" w:rsidP="00D5246F" w:rsidRDefault="007F578A" w14:paraId="2FF820F1" w14:textId="77777777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703F86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:rsidRPr="00703F86" w:rsidR="007F578A" w:rsidP="00D5246F" w:rsidRDefault="00B56E46" w14:paraId="5D1480AF" w14:textId="570B004F">
            <w:hyperlink w:tooltip="Link do pojęcia &quot;Prognoza ludności&quot;" w:history="1" r:id="rId25">
              <w:r w:rsidRPr="00703F86" w:rsidR="007F578A">
                <w:rPr>
                  <w:rStyle w:val="Hipercze"/>
                  <w:rFonts w:cstheme="minorBidi"/>
                </w:rPr>
                <w:t>Prognoza lu</w:t>
              </w:r>
              <w:r w:rsidRPr="00703F86" w:rsidR="007F578A">
                <w:rPr>
                  <w:rStyle w:val="Hipercze"/>
                  <w:rFonts w:cstheme="minorBidi"/>
                </w:rPr>
                <w:t>d</w:t>
              </w:r>
              <w:r w:rsidRPr="00703F86" w:rsidR="007F578A">
                <w:rPr>
                  <w:rStyle w:val="Hipercze"/>
                  <w:rFonts w:cstheme="minorBidi"/>
                </w:rPr>
                <w:t>ności</w:t>
              </w:r>
            </w:hyperlink>
          </w:p>
          <w:p w:rsidRPr="00703F86" w:rsidR="007F578A" w:rsidP="00D5246F" w:rsidRDefault="00B56E46" w14:paraId="7699B02F" w14:textId="48CFF7C7">
            <w:hyperlink w:tooltip="Link do pojęcia &quot;Współczynnik dzietności&quot;" w:history="1" r:id="rId26">
              <w:r w:rsidRPr="00703F86" w:rsidR="007F578A">
                <w:rPr>
                  <w:rStyle w:val="Hipercze"/>
                  <w:rFonts w:cstheme="minorBidi"/>
                </w:rPr>
                <w:t>Współczy</w:t>
              </w:r>
              <w:r w:rsidRPr="00703F86" w:rsidR="007F578A">
                <w:rPr>
                  <w:rStyle w:val="Hipercze"/>
                  <w:rFonts w:cstheme="minorBidi"/>
                </w:rPr>
                <w:t>n</w:t>
              </w:r>
              <w:r w:rsidRPr="00703F86" w:rsidR="007F578A">
                <w:rPr>
                  <w:rStyle w:val="Hipercze"/>
                  <w:rFonts w:cstheme="minorBidi"/>
                </w:rPr>
                <w:t>nik dzietności</w:t>
              </w:r>
            </w:hyperlink>
            <w:r w:rsidRPr="00703F86" w:rsidR="007F578A">
              <w:t xml:space="preserve"> </w:t>
            </w:r>
          </w:p>
          <w:p w:rsidRPr="00703F86" w:rsidR="007F578A" w:rsidP="00D5246F" w:rsidRDefault="00B56E46" w14:paraId="0108E986" w14:textId="673BE983">
            <w:hyperlink w:tooltip="Link do pojęcia &quot;Przeciętne trwanie życia noworodka (e0)&quot;" w:history="1" r:id="rId27">
              <w:r w:rsidRPr="00703F86" w:rsidR="007F578A">
                <w:rPr>
                  <w:rStyle w:val="Hipercze"/>
                  <w:rFonts w:cstheme="minorBidi"/>
                </w:rPr>
                <w:t>Przeciętne trwanie życia now</w:t>
              </w:r>
              <w:r w:rsidRPr="00703F86" w:rsidR="007F578A">
                <w:rPr>
                  <w:rStyle w:val="Hipercze"/>
                  <w:rFonts w:cstheme="minorBidi"/>
                </w:rPr>
                <w:t>o</w:t>
              </w:r>
              <w:r w:rsidRPr="00703F86" w:rsidR="007F578A">
                <w:rPr>
                  <w:rStyle w:val="Hipercze"/>
                  <w:rFonts w:cstheme="minorBidi"/>
                </w:rPr>
                <w:t>rodka (e</w:t>
              </w:r>
              <w:r w:rsidRPr="00703F86" w:rsidR="007F578A">
                <w:rPr>
                  <w:rStyle w:val="Hipercze"/>
                  <w:rFonts w:cstheme="minorBidi"/>
                  <w:vertAlign w:val="subscript"/>
                </w:rPr>
                <w:t>0</w:t>
              </w:r>
              <w:r w:rsidRPr="00703F86" w:rsidR="007F578A">
                <w:rPr>
                  <w:rStyle w:val="Hipercze"/>
                  <w:rFonts w:cstheme="minorBidi"/>
                </w:rPr>
                <w:t>)</w:t>
              </w:r>
            </w:hyperlink>
          </w:p>
          <w:p w:rsidRPr="00703F86" w:rsidR="007F578A" w:rsidP="00D5246F" w:rsidRDefault="00B56E46" w14:paraId="4DF36344" w14:textId="03FD5123">
            <w:hyperlink w:tooltip="Link do pojęcia &quot;Wiek produkcyjny&quot;" w:history="1" r:id="rId28">
              <w:r w:rsidRPr="00703F86" w:rsidR="007F578A">
                <w:rPr>
                  <w:rStyle w:val="Hipercze"/>
                  <w:rFonts w:cstheme="minorBidi"/>
                </w:rPr>
                <w:t>Wiek prod</w:t>
              </w:r>
              <w:r w:rsidRPr="00703F86" w:rsidR="007F578A">
                <w:rPr>
                  <w:rStyle w:val="Hipercze"/>
                  <w:rFonts w:cstheme="minorBidi"/>
                </w:rPr>
                <w:t>u</w:t>
              </w:r>
              <w:r w:rsidRPr="00703F86" w:rsidR="007F578A">
                <w:rPr>
                  <w:rStyle w:val="Hipercze"/>
                  <w:rFonts w:cstheme="minorBidi"/>
                </w:rPr>
                <w:t>kcyjny</w:t>
              </w:r>
            </w:hyperlink>
          </w:p>
          <w:p w:rsidRPr="00703F86" w:rsidR="007F578A" w:rsidP="00D5246F" w:rsidRDefault="007F578A" w14:paraId="0D33FA47" w14:textId="77777777">
            <w:pPr>
              <w:rPr>
                <w:rStyle w:val="Hipercze"/>
              </w:rPr>
            </w:pPr>
          </w:p>
          <w:p w:rsidRPr="00703F86" w:rsidR="007F578A" w:rsidP="00D5246F" w:rsidRDefault="007F578A" w14:paraId="1E153B2E" w14:textId="77777777">
            <w:pPr>
              <w:rPr>
                <w:b/>
                <w:color w:val="000000" w:themeColor="text1"/>
                <w:szCs w:val="24"/>
              </w:rPr>
            </w:pPr>
          </w:p>
          <w:p w:rsidRPr="00703F86" w:rsidR="007F578A" w:rsidP="00D5246F" w:rsidRDefault="007F578A" w14:paraId="2F8C0ED5" w14:textId="77777777">
            <w:pPr>
              <w:rPr>
                <w:b/>
                <w:color w:val="000000" w:themeColor="text1"/>
                <w:szCs w:val="24"/>
              </w:rPr>
            </w:pPr>
          </w:p>
          <w:p w:rsidRPr="00703F86" w:rsidR="007F578A" w:rsidP="00D5246F" w:rsidRDefault="007F578A" w14:paraId="2B21C0EB" w14:textId="77777777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:rsidRPr="00703F86" w:rsidR="000470AA" w:rsidP="00D5246F" w:rsidRDefault="000470AA" w14:paraId="267ED439" w14:textId="77777777">
      <w:pPr>
        <w:rPr>
          <w:sz w:val="18"/>
        </w:rPr>
      </w:pPr>
    </w:p>
    <w:p w:rsidRPr="00703F86" w:rsidR="000470AA" w:rsidP="00D5246F" w:rsidRDefault="000470AA" w14:paraId="6AA04C85" w14:textId="77777777">
      <w:pPr>
        <w:rPr>
          <w:sz w:val="20"/>
        </w:rPr>
      </w:pPr>
    </w:p>
    <w:p w:rsidRPr="00703F86" w:rsidR="000470AA" w:rsidP="00D5246F" w:rsidRDefault="000470AA" w14:paraId="22A484E7" w14:textId="77777777">
      <w:pPr>
        <w:rPr>
          <w:sz w:val="18"/>
        </w:rPr>
      </w:pPr>
    </w:p>
    <w:p w:rsidRPr="00703F86" w:rsidR="00D261A2" w:rsidP="00D5246F" w:rsidRDefault="00D261A2" w14:paraId="1C8B4BB1" w14:textId="56AC8EC6">
      <w:pPr>
        <w:rPr>
          <w:sz w:val="18"/>
        </w:rPr>
      </w:pPr>
    </w:p>
    <w:sectPr w:rsidRPr="00703F86" w:rsidR="00D261A2" w:rsidSect="003B18B6">
      <w:headerReference w:type="default" r:id="rId29"/>
      <w:footerReference w:type="default" r:id="rId3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E461AA" w14:textId="77777777" w:rsidR="008506A9" w:rsidRDefault="008506A9" w:rsidP="000662E2">
      <w:pPr>
        <w:spacing w:after="0" w:line="240" w:lineRule="auto"/>
      </w:pPr>
      <w:r>
        <w:separator/>
      </w:r>
    </w:p>
  </w:endnote>
  <w:endnote w:type="continuationSeparator" w:id="0">
    <w:p w14:paraId="5A34ADF6" w14:textId="77777777" w:rsidR="008506A9" w:rsidRDefault="008506A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yriadPro-Regular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5A3DADBA-6093-4DFB-B4BC-1753D88BEB8A}"/>
    <w:embedBold r:id="rId2" w:fontKey="{FA593448-FC2C-4940-854C-78BDFC74714E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2AD219E2-2564-4FE4-945F-10FB85F12667}"/>
    <w:embedBold r:id="rId4" w:fontKey="{E99C2C51-A066-47CE-B384-6F5BCEC70D8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A64E257C-1F3A-4486-97DA-539CA2E6D73C}"/>
    <w:embedBold r:id="rId6" w:fontKey="{C69B6E62-1743-4940-BA58-B1CDCAACE03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8643C04C-E96E-4225-9742-971D5D92C05C}"/>
    <w:embedItalic r:id="rId8" w:fontKey="{51DB10D0-9F3F-48A1-8DE5-7C334134BBF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261624DA-C1DE-44D5-A9D0-553664AF0C0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F639E7BB-6AD0-45F6-AE60-3EE30FFC71D6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D2F73171-72D5-44EA-B8A3-D778AED60CBE}"/>
    <w:embedBold r:id="rId12" w:fontKey="{F6F932FB-B394-415F-8364-AE5EF687307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Content>
      <w:p w14:paraId="05E9E6E3" w14:textId="77777777" w:rsidR="00B56E46" w:rsidRDefault="00B56E4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Content>
      <w:p w14:paraId="55E44629" w14:textId="77777777" w:rsidR="00B56E46" w:rsidRDefault="00B56E4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Content>
      <w:p w14:paraId="5EC115EF" w14:textId="77777777" w:rsidR="00B56E46" w:rsidRDefault="00B56E4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D92707" w14:textId="77777777" w:rsidR="008506A9" w:rsidRDefault="008506A9" w:rsidP="000662E2">
      <w:pPr>
        <w:spacing w:after="0" w:line="240" w:lineRule="auto"/>
      </w:pPr>
      <w:r>
        <w:separator/>
      </w:r>
    </w:p>
  </w:footnote>
  <w:footnote w:type="continuationSeparator" w:id="0">
    <w:p w14:paraId="1EC5033A" w14:textId="77777777" w:rsidR="008506A9" w:rsidRDefault="008506A9" w:rsidP="000662E2">
      <w:pPr>
        <w:spacing w:after="0" w:line="240" w:lineRule="auto"/>
      </w:pPr>
      <w:r>
        <w:continuationSeparator/>
      </w:r>
    </w:p>
  </w:footnote>
  <w:footnote w:id="1">
    <w:p w14:paraId="0033364D" w14:textId="77777777" w:rsidR="00B56E46" w:rsidRDefault="00B56E46" w:rsidP="00D5246F">
      <w:pPr>
        <w:pStyle w:val="Tekstprzypisudolnego"/>
        <w:suppressAutoHyphens/>
      </w:pPr>
      <w:r>
        <w:rPr>
          <w:rStyle w:val="Odwoanieprzypisudolnego"/>
        </w:rPr>
        <w:footnoteRef/>
      </w:r>
      <w:r>
        <w:t xml:space="preserve"> </w:t>
      </w:r>
      <w:r w:rsidRPr="002C3536">
        <w:rPr>
          <w:sz w:val="19"/>
          <w:szCs w:val="19"/>
        </w:rPr>
        <w:t xml:space="preserve">„Prognoza ludności na lata 2023-2060” </w:t>
      </w:r>
      <w:hyperlink r:id="rId1" w:history="1">
        <w:r w:rsidRPr="002C3536">
          <w:rPr>
            <w:rStyle w:val="Hipercze"/>
            <w:rFonts w:cstheme="minorBidi"/>
            <w:sz w:val="19"/>
            <w:szCs w:val="19"/>
          </w:rPr>
          <w:t>https://stat.gov.pl/obszary-tematyczne/ludnosc/prognoza-ludnosci/prognoza-ludnosc</w:t>
        </w:r>
        <w:r w:rsidRPr="002C3536">
          <w:rPr>
            <w:rStyle w:val="Hipercze"/>
            <w:rFonts w:cstheme="minorBidi"/>
            <w:sz w:val="19"/>
            <w:szCs w:val="19"/>
          </w:rPr>
          <w:t>i</w:t>
        </w:r>
        <w:r w:rsidRPr="002C3536">
          <w:rPr>
            <w:rStyle w:val="Hipercze"/>
            <w:rFonts w:cstheme="minorBidi"/>
            <w:sz w:val="19"/>
            <w:szCs w:val="19"/>
          </w:rPr>
          <w:t>-na-lata-2023-2060,11,1.html</w:t>
        </w:r>
      </w:hyperlink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148CF4" w14:textId="77777777" w:rsidR="00B56E46" w:rsidRDefault="00B56E4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720317E3" wp14:editId="7BB84A0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0DA4C92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7970479A" w14:textId="77777777" w:rsidR="00B56E46" w:rsidRDefault="00B56E4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EC5E8A" w14:textId="77777777" w:rsidR="00B56E46" w:rsidRDefault="00B56E46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7FC3A51" wp14:editId="52561E8D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3" name="Obraz 3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CDEDAFE" wp14:editId="1C841EF6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DE003A2" w14:textId="77777777" w:rsidR="00B56E46" w:rsidRPr="003C6C8D" w:rsidRDefault="00B56E46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CDEDAFE" id="Schemat blokowy: opóźnienie 6" o:spid="_x0000_s1030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BxL2m1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DE003A2" w14:textId="77777777" w:rsidR="00B56E46" w:rsidRPr="003C6C8D" w:rsidRDefault="00B56E46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3A4914C" wp14:editId="2B66C07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84D4B3B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21F3C4C1" w14:textId="77777777" w:rsidR="00B56E46" w:rsidRDefault="00B56E46">
    <w:pPr>
      <w:pStyle w:val="Nagwek"/>
      <w:rPr>
        <w:noProof/>
        <w:lang w:eastAsia="pl-PL"/>
      </w:rPr>
    </w:pPr>
  </w:p>
  <w:p w14:paraId="1FCFD3D1" w14:textId="77777777" w:rsidR="00B56E46" w:rsidRDefault="00B56E46">
    <w:pPr>
      <w:pStyle w:val="Nagwek"/>
      <w:rPr>
        <w:noProof/>
        <w:lang w:eastAsia="pl-PL"/>
      </w:rPr>
    </w:pPr>
  </w:p>
  <w:p w14:paraId="02FDB925" w14:textId="77777777" w:rsidR="00B56E46" w:rsidRDefault="00B56E46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FF357E0" wp14:editId="557EE565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06.11.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DE352C" w14:textId="77777777" w:rsidR="00B56E46" w:rsidRPr="00A01B40" w:rsidRDefault="00B56E46" w:rsidP="00F049AB">
                          <w:pPr>
                            <w:pStyle w:val="Datainformacjisygnalnej"/>
                          </w:pPr>
                          <w:r w:rsidRPr="000D31AC">
                            <w:t>06.11.2025</w:t>
                          </w:r>
                          <w: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F357E0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06.11.2025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" filled="f" stroked="f">
              <v:textbox>
                <w:txbxContent>
                  <w:p w14:paraId="73DE352C" w14:textId="77777777" w:rsidR="00B56E46" w:rsidRPr="00A01B40" w:rsidRDefault="00B56E46" w:rsidP="00F049AB">
                    <w:pPr>
                      <w:pStyle w:val="Datainformacjisygnalnej"/>
                    </w:pPr>
                    <w:r w:rsidRPr="000D31AC">
                      <w:t>06.11.2025</w:t>
                    </w:r>
                    <w: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6CFCD0" w14:textId="77777777" w:rsidR="00B56E46" w:rsidRDefault="00B56E46">
    <w:pPr>
      <w:pStyle w:val="Nagwek"/>
    </w:pPr>
  </w:p>
  <w:p w14:paraId="142B9EE4" w14:textId="77777777" w:rsidR="00B56E46" w:rsidRDefault="00B56E4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0" type="#_x0000_t75" style="width:122.95pt;height:124.85pt;visibility:visible;mso-wrap-style:square" o:bullet="t">
        <v:imagedata r:id="rId1" o:title=""/>
      </v:shape>
    </w:pict>
  </w:numPicBullet>
  <w:numPicBullet w:numPicBulletId="1">
    <w:pict>
      <v:shape id="_x0000_i1091" type="#_x0000_t75" style="width:123.9pt;height:124.85pt;visibility:visible;mso-wrap-style:square" o:bullet="t">
        <v:imagedata r:id="rId2" o:title=""/>
      </v:shape>
    </w:pict>
  </w:numPicBullet>
  <w:numPicBullet w:numPicBulletId="2">
    <w:pict>
      <v:shape id="_x0000_i1092" type="#_x0000_t75" style="width:19.15pt;height:22.45pt;visibility:visible;mso-wrap-style:square" o:bullet="t">
        <v:imagedata r:id="rId3" o:title=""/>
      </v:shape>
    </w:pict>
  </w:numPicBullet>
  <w:numPicBullet w:numPicBulletId="3">
    <w:pict>
      <v:shape id="_x0000_i1093" type="#_x0000_t75" style="width:19.15pt;height:22.45pt;visibility:visible;mso-wrap-style:square" o:bullet="t">
        <v:imagedata r:id="rId4" o:title=""/>
      </v:shape>
    </w:pict>
  </w:numPicBullet>
  <w:abstractNum w:abstractNumId="0" w15:restartNumberingAfterBreak="0">
    <w:nsid w:val="03DA5FD2"/>
    <w:multiLevelType w:val="hybridMultilevel"/>
    <w:tmpl w:val="305463A0"/>
    <w:lvl w:ilvl="0" w:tplc="D84C9DDA">
      <w:numFmt w:val="bullet"/>
      <w:lvlText w:val="•"/>
      <w:lvlJc w:val="left"/>
      <w:pPr>
        <w:ind w:left="720" w:hanging="360"/>
      </w:pPr>
      <w:rPr>
        <w:rFonts w:ascii="MyriadPro-Regular" w:eastAsiaTheme="minorHAnsi" w:hAnsi="MyriadPro-Regular" w:cs="MyriadPro-Regular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7" w15:restartNumberingAfterBreak="0">
    <w:nsid w:val="4A3B081C"/>
    <w:multiLevelType w:val="hybridMultilevel"/>
    <w:tmpl w:val="783C2F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DF2C13"/>
    <w:multiLevelType w:val="hybridMultilevel"/>
    <w:tmpl w:val="41F00DDE"/>
    <w:lvl w:ilvl="0" w:tplc="0415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9" w15:restartNumberingAfterBreak="0">
    <w:nsid w:val="59490CFF"/>
    <w:multiLevelType w:val="hybridMultilevel"/>
    <w:tmpl w:val="6F5479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4A28C6"/>
    <w:multiLevelType w:val="hybridMultilevel"/>
    <w:tmpl w:val="F5382C18"/>
    <w:lvl w:ilvl="0" w:tplc="0415000F">
      <w:start w:val="1"/>
      <w:numFmt w:val="decimal"/>
      <w:lvlText w:val="%1."/>
      <w:lvlJc w:val="left"/>
      <w:pPr>
        <w:ind w:left="76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9"/>
  </w:num>
  <w:num w:numId="8">
    <w:abstractNumId w:val="0"/>
  </w:num>
  <w:num w:numId="9">
    <w:abstractNumId w:val="7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removePersonalInformation/>
  <w:removeDateAndTime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21BFC"/>
    <w:rsid w:val="00042129"/>
    <w:rsid w:val="000430C7"/>
    <w:rsid w:val="00044E1F"/>
    <w:rsid w:val="0004582E"/>
    <w:rsid w:val="00046717"/>
    <w:rsid w:val="000470AA"/>
    <w:rsid w:val="00050DEF"/>
    <w:rsid w:val="00051027"/>
    <w:rsid w:val="0005226A"/>
    <w:rsid w:val="00052F9B"/>
    <w:rsid w:val="0005458E"/>
    <w:rsid w:val="00057CA1"/>
    <w:rsid w:val="00062758"/>
    <w:rsid w:val="000647A9"/>
    <w:rsid w:val="000662E2"/>
    <w:rsid w:val="00066883"/>
    <w:rsid w:val="00071B39"/>
    <w:rsid w:val="00071D2C"/>
    <w:rsid w:val="00074DD8"/>
    <w:rsid w:val="00075759"/>
    <w:rsid w:val="00075BD4"/>
    <w:rsid w:val="000771A6"/>
    <w:rsid w:val="000806F7"/>
    <w:rsid w:val="000819A2"/>
    <w:rsid w:val="00084BF5"/>
    <w:rsid w:val="00087B2A"/>
    <w:rsid w:val="00096462"/>
    <w:rsid w:val="00097840"/>
    <w:rsid w:val="000A0C52"/>
    <w:rsid w:val="000A2D1D"/>
    <w:rsid w:val="000B0727"/>
    <w:rsid w:val="000C135D"/>
    <w:rsid w:val="000C28C3"/>
    <w:rsid w:val="000D1D43"/>
    <w:rsid w:val="000D1F40"/>
    <w:rsid w:val="000D225C"/>
    <w:rsid w:val="000D2A5C"/>
    <w:rsid w:val="000D31AC"/>
    <w:rsid w:val="000D39F0"/>
    <w:rsid w:val="000D67DC"/>
    <w:rsid w:val="000E0918"/>
    <w:rsid w:val="000E79A9"/>
    <w:rsid w:val="000E7B35"/>
    <w:rsid w:val="000E7E2C"/>
    <w:rsid w:val="000F13FB"/>
    <w:rsid w:val="000F5723"/>
    <w:rsid w:val="001004FA"/>
    <w:rsid w:val="001011C3"/>
    <w:rsid w:val="00104D45"/>
    <w:rsid w:val="00106DA3"/>
    <w:rsid w:val="00110214"/>
    <w:rsid w:val="00110D87"/>
    <w:rsid w:val="00111CF4"/>
    <w:rsid w:val="00112399"/>
    <w:rsid w:val="00114DB9"/>
    <w:rsid w:val="00116087"/>
    <w:rsid w:val="00117711"/>
    <w:rsid w:val="00121F50"/>
    <w:rsid w:val="0012379D"/>
    <w:rsid w:val="00126A74"/>
    <w:rsid w:val="00130296"/>
    <w:rsid w:val="001328CD"/>
    <w:rsid w:val="00133E7B"/>
    <w:rsid w:val="00134145"/>
    <w:rsid w:val="00136736"/>
    <w:rsid w:val="00136740"/>
    <w:rsid w:val="00136D67"/>
    <w:rsid w:val="0014047B"/>
    <w:rsid w:val="001423B6"/>
    <w:rsid w:val="001445C4"/>
    <w:rsid w:val="0014489F"/>
    <w:rsid w:val="001448A7"/>
    <w:rsid w:val="0014521A"/>
    <w:rsid w:val="001461C9"/>
    <w:rsid w:val="00146621"/>
    <w:rsid w:val="00154103"/>
    <w:rsid w:val="00157D4F"/>
    <w:rsid w:val="001617E3"/>
    <w:rsid w:val="00162325"/>
    <w:rsid w:val="001677E8"/>
    <w:rsid w:val="0017352E"/>
    <w:rsid w:val="0018208B"/>
    <w:rsid w:val="0018280F"/>
    <w:rsid w:val="001835C1"/>
    <w:rsid w:val="00183CC0"/>
    <w:rsid w:val="00183DED"/>
    <w:rsid w:val="001870A7"/>
    <w:rsid w:val="00187C4F"/>
    <w:rsid w:val="001951DA"/>
    <w:rsid w:val="001B053D"/>
    <w:rsid w:val="001B1816"/>
    <w:rsid w:val="001B21FE"/>
    <w:rsid w:val="001B6FC5"/>
    <w:rsid w:val="001C0CF3"/>
    <w:rsid w:val="001C0D0C"/>
    <w:rsid w:val="001C3269"/>
    <w:rsid w:val="001C7E6A"/>
    <w:rsid w:val="001D19B6"/>
    <w:rsid w:val="001D1DB4"/>
    <w:rsid w:val="001D23F1"/>
    <w:rsid w:val="001D25F9"/>
    <w:rsid w:val="001D61ED"/>
    <w:rsid w:val="001E5B2D"/>
    <w:rsid w:val="001F17FA"/>
    <w:rsid w:val="001F1A79"/>
    <w:rsid w:val="001F2696"/>
    <w:rsid w:val="001F28F9"/>
    <w:rsid w:val="001F2E0D"/>
    <w:rsid w:val="001F4D7A"/>
    <w:rsid w:val="0020156C"/>
    <w:rsid w:val="002105A7"/>
    <w:rsid w:val="00211AFA"/>
    <w:rsid w:val="002165AA"/>
    <w:rsid w:val="00216634"/>
    <w:rsid w:val="002217CC"/>
    <w:rsid w:val="00221C8A"/>
    <w:rsid w:val="0022257B"/>
    <w:rsid w:val="00227349"/>
    <w:rsid w:val="00231ED6"/>
    <w:rsid w:val="00233715"/>
    <w:rsid w:val="002371A1"/>
    <w:rsid w:val="00237913"/>
    <w:rsid w:val="00242D31"/>
    <w:rsid w:val="00246377"/>
    <w:rsid w:val="00247702"/>
    <w:rsid w:val="00251393"/>
    <w:rsid w:val="00253AB6"/>
    <w:rsid w:val="0025481E"/>
    <w:rsid w:val="00255F9B"/>
    <w:rsid w:val="002574F9"/>
    <w:rsid w:val="00260D19"/>
    <w:rsid w:val="00262B61"/>
    <w:rsid w:val="00262CC6"/>
    <w:rsid w:val="00263731"/>
    <w:rsid w:val="00263E08"/>
    <w:rsid w:val="00264D65"/>
    <w:rsid w:val="00266F9F"/>
    <w:rsid w:val="002719BC"/>
    <w:rsid w:val="00273D01"/>
    <w:rsid w:val="00275DEC"/>
    <w:rsid w:val="002762FD"/>
    <w:rsid w:val="00276811"/>
    <w:rsid w:val="0028203D"/>
    <w:rsid w:val="00282699"/>
    <w:rsid w:val="0028497F"/>
    <w:rsid w:val="00287512"/>
    <w:rsid w:val="002923F7"/>
    <w:rsid w:val="002926DF"/>
    <w:rsid w:val="00293FA2"/>
    <w:rsid w:val="00296697"/>
    <w:rsid w:val="002A3430"/>
    <w:rsid w:val="002A4104"/>
    <w:rsid w:val="002A497E"/>
    <w:rsid w:val="002B0472"/>
    <w:rsid w:val="002B191A"/>
    <w:rsid w:val="002B2414"/>
    <w:rsid w:val="002B2F75"/>
    <w:rsid w:val="002B30D0"/>
    <w:rsid w:val="002B6B12"/>
    <w:rsid w:val="002C21F0"/>
    <w:rsid w:val="002C3536"/>
    <w:rsid w:val="002C51BB"/>
    <w:rsid w:val="002D01DF"/>
    <w:rsid w:val="002D46BC"/>
    <w:rsid w:val="002D6A65"/>
    <w:rsid w:val="002D77D3"/>
    <w:rsid w:val="002E0599"/>
    <w:rsid w:val="002E0D30"/>
    <w:rsid w:val="002E3EB3"/>
    <w:rsid w:val="002E4699"/>
    <w:rsid w:val="002E4ED3"/>
    <w:rsid w:val="002E6140"/>
    <w:rsid w:val="002E6985"/>
    <w:rsid w:val="002E71B6"/>
    <w:rsid w:val="002F1C31"/>
    <w:rsid w:val="002F35F6"/>
    <w:rsid w:val="002F77C8"/>
    <w:rsid w:val="002F7CBF"/>
    <w:rsid w:val="00304F22"/>
    <w:rsid w:val="00306115"/>
    <w:rsid w:val="00306C7C"/>
    <w:rsid w:val="003104B7"/>
    <w:rsid w:val="00311511"/>
    <w:rsid w:val="00313CAA"/>
    <w:rsid w:val="00313F5C"/>
    <w:rsid w:val="00314F86"/>
    <w:rsid w:val="00316596"/>
    <w:rsid w:val="00317F4D"/>
    <w:rsid w:val="00320F06"/>
    <w:rsid w:val="00320FA1"/>
    <w:rsid w:val="0032175E"/>
    <w:rsid w:val="00322EDD"/>
    <w:rsid w:val="00324250"/>
    <w:rsid w:val="003244DA"/>
    <w:rsid w:val="003309FA"/>
    <w:rsid w:val="00331135"/>
    <w:rsid w:val="00332320"/>
    <w:rsid w:val="00332438"/>
    <w:rsid w:val="00336427"/>
    <w:rsid w:val="00340F5D"/>
    <w:rsid w:val="00340FE5"/>
    <w:rsid w:val="00343E04"/>
    <w:rsid w:val="00344ACB"/>
    <w:rsid w:val="00347D72"/>
    <w:rsid w:val="00353F45"/>
    <w:rsid w:val="00357611"/>
    <w:rsid w:val="00361BB3"/>
    <w:rsid w:val="00362011"/>
    <w:rsid w:val="003630E6"/>
    <w:rsid w:val="0036432A"/>
    <w:rsid w:val="00364AF9"/>
    <w:rsid w:val="00367214"/>
    <w:rsid w:val="00367237"/>
    <w:rsid w:val="0037077F"/>
    <w:rsid w:val="00371486"/>
    <w:rsid w:val="00371752"/>
    <w:rsid w:val="00372411"/>
    <w:rsid w:val="00373882"/>
    <w:rsid w:val="00373ED0"/>
    <w:rsid w:val="00381556"/>
    <w:rsid w:val="003843DB"/>
    <w:rsid w:val="00393761"/>
    <w:rsid w:val="003937A5"/>
    <w:rsid w:val="00393A0C"/>
    <w:rsid w:val="00394E26"/>
    <w:rsid w:val="00396691"/>
    <w:rsid w:val="00396F87"/>
    <w:rsid w:val="00397B8D"/>
    <w:rsid w:val="00397D18"/>
    <w:rsid w:val="003A0CFA"/>
    <w:rsid w:val="003A1B36"/>
    <w:rsid w:val="003A63D1"/>
    <w:rsid w:val="003A6EA1"/>
    <w:rsid w:val="003B1454"/>
    <w:rsid w:val="003B18B6"/>
    <w:rsid w:val="003B4AF6"/>
    <w:rsid w:val="003C161B"/>
    <w:rsid w:val="003C59E0"/>
    <w:rsid w:val="003C6C8D"/>
    <w:rsid w:val="003D0922"/>
    <w:rsid w:val="003D2656"/>
    <w:rsid w:val="003D4AE9"/>
    <w:rsid w:val="003D4F95"/>
    <w:rsid w:val="003D5F42"/>
    <w:rsid w:val="003D60A9"/>
    <w:rsid w:val="003E4367"/>
    <w:rsid w:val="003E6C7A"/>
    <w:rsid w:val="003F053A"/>
    <w:rsid w:val="003F0BD9"/>
    <w:rsid w:val="003F4C97"/>
    <w:rsid w:val="003F666D"/>
    <w:rsid w:val="003F7FE6"/>
    <w:rsid w:val="00400193"/>
    <w:rsid w:val="00400D0F"/>
    <w:rsid w:val="004045F2"/>
    <w:rsid w:val="00406318"/>
    <w:rsid w:val="00413029"/>
    <w:rsid w:val="00416EAF"/>
    <w:rsid w:val="004212E7"/>
    <w:rsid w:val="00423C88"/>
    <w:rsid w:val="00423D01"/>
    <w:rsid w:val="0042446D"/>
    <w:rsid w:val="00427BF8"/>
    <w:rsid w:val="00430030"/>
    <w:rsid w:val="00431C02"/>
    <w:rsid w:val="00435F33"/>
    <w:rsid w:val="00435F77"/>
    <w:rsid w:val="00437395"/>
    <w:rsid w:val="00445047"/>
    <w:rsid w:val="00446749"/>
    <w:rsid w:val="00453EB7"/>
    <w:rsid w:val="004568FB"/>
    <w:rsid w:val="00461C6D"/>
    <w:rsid w:val="00463E39"/>
    <w:rsid w:val="0046406F"/>
    <w:rsid w:val="004656F0"/>
    <w:rsid w:val="004657FC"/>
    <w:rsid w:val="004733F6"/>
    <w:rsid w:val="00474467"/>
    <w:rsid w:val="00474D81"/>
    <w:rsid w:val="00474E69"/>
    <w:rsid w:val="00477168"/>
    <w:rsid w:val="00480232"/>
    <w:rsid w:val="00483E9F"/>
    <w:rsid w:val="00485A2C"/>
    <w:rsid w:val="00491238"/>
    <w:rsid w:val="00493968"/>
    <w:rsid w:val="00495EF9"/>
    <w:rsid w:val="0049621B"/>
    <w:rsid w:val="00496596"/>
    <w:rsid w:val="004A1B79"/>
    <w:rsid w:val="004A1D19"/>
    <w:rsid w:val="004A3D72"/>
    <w:rsid w:val="004B16C2"/>
    <w:rsid w:val="004B4292"/>
    <w:rsid w:val="004C1895"/>
    <w:rsid w:val="004C6D40"/>
    <w:rsid w:val="004C6DB9"/>
    <w:rsid w:val="004C763E"/>
    <w:rsid w:val="004D3031"/>
    <w:rsid w:val="004D4561"/>
    <w:rsid w:val="004E16C2"/>
    <w:rsid w:val="004E34F5"/>
    <w:rsid w:val="004E3965"/>
    <w:rsid w:val="004E6AA8"/>
    <w:rsid w:val="004F0C3C"/>
    <w:rsid w:val="004F2280"/>
    <w:rsid w:val="004F23BB"/>
    <w:rsid w:val="004F63FC"/>
    <w:rsid w:val="004F7125"/>
    <w:rsid w:val="00505010"/>
    <w:rsid w:val="00505A92"/>
    <w:rsid w:val="00511366"/>
    <w:rsid w:val="0051745F"/>
    <w:rsid w:val="005203F1"/>
    <w:rsid w:val="00521BC3"/>
    <w:rsid w:val="00525E60"/>
    <w:rsid w:val="00531873"/>
    <w:rsid w:val="00533632"/>
    <w:rsid w:val="00534013"/>
    <w:rsid w:val="005408E6"/>
    <w:rsid w:val="00540C5C"/>
    <w:rsid w:val="00541E6E"/>
    <w:rsid w:val="0054251F"/>
    <w:rsid w:val="00545BD9"/>
    <w:rsid w:val="005520D8"/>
    <w:rsid w:val="00552A15"/>
    <w:rsid w:val="00553507"/>
    <w:rsid w:val="00555799"/>
    <w:rsid w:val="00555CFB"/>
    <w:rsid w:val="005569D7"/>
    <w:rsid w:val="00556ADB"/>
    <w:rsid w:val="00556CF1"/>
    <w:rsid w:val="00557DEB"/>
    <w:rsid w:val="00566E77"/>
    <w:rsid w:val="00567B13"/>
    <w:rsid w:val="005762A7"/>
    <w:rsid w:val="00582948"/>
    <w:rsid w:val="005829B9"/>
    <w:rsid w:val="005838E4"/>
    <w:rsid w:val="005858A7"/>
    <w:rsid w:val="00585F9A"/>
    <w:rsid w:val="00587CEE"/>
    <w:rsid w:val="005916D7"/>
    <w:rsid w:val="0059427F"/>
    <w:rsid w:val="00594B1E"/>
    <w:rsid w:val="00596608"/>
    <w:rsid w:val="00597DF2"/>
    <w:rsid w:val="005A698C"/>
    <w:rsid w:val="005C03AE"/>
    <w:rsid w:val="005C0CAC"/>
    <w:rsid w:val="005D062E"/>
    <w:rsid w:val="005D2F6B"/>
    <w:rsid w:val="005D334E"/>
    <w:rsid w:val="005D52CF"/>
    <w:rsid w:val="005E0799"/>
    <w:rsid w:val="005E10F9"/>
    <w:rsid w:val="005E1200"/>
    <w:rsid w:val="005E4B3E"/>
    <w:rsid w:val="005E63DB"/>
    <w:rsid w:val="005F1B80"/>
    <w:rsid w:val="005F33C6"/>
    <w:rsid w:val="005F45EE"/>
    <w:rsid w:val="005F4769"/>
    <w:rsid w:val="005F5A80"/>
    <w:rsid w:val="005F7518"/>
    <w:rsid w:val="005F7611"/>
    <w:rsid w:val="00600CBC"/>
    <w:rsid w:val="006044FF"/>
    <w:rsid w:val="00607CC5"/>
    <w:rsid w:val="0061125C"/>
    <w:rsid w:val="0061179B"/>
    <w:rsid w:val="00611A82"/>
    <w:rsid w:val="006125F9"/>
    <w:rsid w:val="00617588"/>
    <w:rsid w:val="00624295"/>
    <w:rsid w:val="00626228"/>
    <w:rsid w:val="00631752"/>
    <w:rsid w:val="00631D10"/>
    <w:rsid w:val="00633014"/>
    <w:rsid w:val="0063437B"/>
    <w:rsid w:val="0063660D"/>
    <w:rsid w:val="0063676E"/>
    <w:rsid w:val="0064017E"/>
    <w:rsid w:val="00646642"/>
    <w:rsid w:val="00651F49"/>
    <w:rsid w:val="006525B6"/>
    <w:rsid w:val="00652977"/>
    <w:rsid w:val="00653F1B"/>
    <w:rsid w:val="00654BB6"/>
    <w:rsid w:val="006559D0"/>
    <w:rsid w:val="00660833"/>
    <w:rsid w:val="0066308D"/>
    <w:rsid w:val="00663CEE"/>
    <w:rsid w:val="006673CA"/>
    <w:rsid w:val="006679BD"/>
    <w:rsid w:val="00667D14"/>
    <w:rsid w:val="006704AC"/>
    <w:rsid w:val="00670AB9"/>
    <w:rsid w:val="00671308"/>
    <w:rsid w:val="006737A0"/>
    <w:rsid w:val="00673C26"/>
    <w:rsid w:val="00674DE5"/>
    <w:rsid w:val="00677ACA"/>
    <w:rsid w:val="006812AF"/>
    <w:rsid w:val="0068327D"/>
    <w:rsid w:val="00686CD1"/>
    <w:rsid w:val="00690EC3"/>
    <w:rsid w:val="006914D9"/>
    <w:rsid w:val="00691534"/>
    <w:rsid w:val="00691783"/>
    <w:rsid w:val="00693880"/>
    <w:rsid w:val="00693893"/>
    <w:rsid w:val="00694AF0"/>
    <w:rsid w:val="00696B17"/>
    <w:rsid w:val="006A0156"/>
    <w:rsid w:val="006A3D4E"/>
    <w:rsid w:val="006A4686"/>
    <w:rsid w:val="006A7A97"/>
    <w:rsid w:val="006B0E9E"/>
    <w:rsid w:val="006B486D"/>
    <w:rsid w:val="006B5AE4"/>
    <w:rsid w:val="006C6A15"/>
    <w:rsid w:val="006D0921"/>
    <w:rsid w:val="006D0CDF"/>
    <w:rsid w:val="006D1507"/>
    <w:rsid w:val="006D1608"/>
    <w:rsid w:val="006D4054"/>
    <w:rsid w:val="006D66A2"/>
    <w:rsid w:val="006D7409"/>
    <w:rsid w:val="006E02EC"/>
    <w:rsid w:val="006E1052"/>
    <w:rsid w:val="006E2681"/>
    <w:rsid w:val="006E3C4F"/>
    <w:rsid w:val="006E6F41"/>
    <w:rsid w:val="006E73E6"/>
    <w:rsid w:val="006F3568"/>
    <w:rsid w:val="006F5AB9"/>
    <w:rsid w:val="006F67D7"/>
    <w:rsid w:val="006F71EE"/>
    <w:rsid w:val="006F7A70"/>
    <w:rsid w:val="00703F86"/>
    <w:rsid w:val="00705327"/>
    <w:rsid w:val="00710E54"/>
    <w:rsid w:val="007152A7"/>
    <w:rsid w:val="00720F72"/>
    <w:rsid w:val="007211B1"/>
    <w:rsid w:val="007211C9"/>
    <w:rsid w:val="00721CAA"/>
    <w:rsid w:val="007277DA"/>
    <w:rsid w:val="0073191A"/>
    <w:rsid w:val="00731AA6"/>
    <w:rsid w:val="00731D27"/>
    <w:rsid w:val="00732CE4"/>
    <w:rsid w:val="007357EB"/>
    <w:rsid w:val="00746187"/>
    <w:rsid w:val="00750820"/>
    <w:rsid w:val="00750EB3"/>
    <w:rsid w:val="007527AE"/>
    <w:rsid w:val="0075630A"/>
    <w:rsid w:val="00761105"/>
    <w:rsid w:val="0076254F"/>
    <w:rsid w:val="00767AF8"/>
    <w:rsid w:val="00771FB4"/>
    <w:rsid w:val="007801F5"/>
    <w:rsid w:val="00783CA4"/>
    <w:rsid w:val="007842FB"/>
    <w:rsid w:val="00786124"/>
    <w:rsid w:val="00794D48"/>
    <w:rsid w:val="0079514B"/>
    <w:rsid w:val="00795252"/>
    <w:rsid w:val="00797260"/>
    <w:rsid w:val="007A2DC1"/>
    <w:rsid w:val="007B4D31"/>
    <w:rsid w:val="007B61D0"/>
    <w:rsid w:val="007C4C61"/>
    <w:rsid w:val="007C4FE7"/>
    <w:rsid w:val="007D0869"/>
    <w:rsid w:val="007D08C8"/>
    <w:rsid w:val="007D0B33"/>
    <w:rsid w:val="007D14C4"/>
    <w:rsid w:val="007D2D68"/>
    <w:rsid w:val="007D3319"/>
    <w:rsid w:val="007D335D"/>
    <w:rsid w:val="007D605C"/>
    <w:rsid w:val="007D69C0"/>
    <w:rsid w:val="007E0268"/>
    <w:rsid w:val="007E3314"/>
    <w:rsid w:val="007E3514"/>
    <w:rsid w:val="007E4B03"/>
    <w:rsid w:val="007F2C92"/>
    <w:rsid w:val="007F324B"/>
    <w:rsid w:val="007F3CFF"/>
    <w:rsid w:val="007F578A"/>
    <w:rsid w:val="007F6A55"/>
    <w:rsid w:val="0080553C"/>
    <w:rsid w:val="00805A82"/>
    <w:rsid w:val="00805B46"/>
    <w:rsid w:val="00805DB4"/>
    <w:rsid w:val="008077C1"/>
    <w:rsid w:val="008112CB"/>
    <w:rsid w:val="00811982"/>
    <w:rsid w:val="00811CDE"/>
    <w:rsid w:val="008131D6"/>
    <w:rsid w:val="0082263D"/>
    <w:rsid w:val="00823593"/>
    <w:rsid w:val="0082390E"/>
    <w:rsid w:val="00825DC2"/>
    <w:rsid w:val="008260FF"/>
    <w:rsid w:val="00833FA0"/>
    <w:rsid w:val="00834AD3"/>
    <w:rsid w:val="0084002A"/>
    <w:rsid w:val="00843795"/>
    <w:rsid w:val="00847F0F"/>
    <w:rsid w:val="0085013F"/>
    <w:rsid w:val="008506A9"/>
    <w:rsid w:val="00852448"/>
    <w:rsid w:val="00856CF7"/>
    <w:rsid w:val="00860749"/>
    <w:rsid w:val="0087022B"/>
    <w:rsid w:val="008720EF"/>
    <w:rsid w:val="00877F6C"/>
    <w:rsid w:val="0088258A"/>
    <w:rsid w:val="00884CC2"/>
    <w:rsid w:val="00886332"/>
    <w:rsid w:val="008925F0"/>
    <w:rsid w:val="008938CA"/>
    <w:rsid w:val="0089448A"/>
    <w:rsid w:val="00897877"/>
    <w:rsid w:val="008A0589"/>
    <w:rsid w:val="008A26D9"/>
    <w:rsid w:val="008A7B5B"/>
    <w:rsid w:val="008B0515"/>
    <w:rsid w:val="008B12D2"/>
    <w:rsid w:val="008B4B49"/>
    <w:rsid w:val="008C0C29"/>
    <w:rsid w:val="008D02DA"/>
    <w:rsid w:val="008D4F63"/>
    <w:rsid w:val="008D6693"/>
    <w:rsid w:val="008D76BC"/>
    <w:rsid w:val="008D7AD4"/>
    <w:rsid w:val="008E35E9"/>
    <w:rsid w:val="008E3A20"/>
    <w:rsid w:val="008E513D"/>
    <w:rsid w:val="008E7DBA"/>
    <w:rsid w:val="008F0829"/>
    <w:rsid w:val="008F3638"/>
    <w:rsid w:val="008F4441"/>
    <w:rsid w:val="008F4B30"/>
    <w:rsid w:val="008F53D9"/>
    <w:rsid w:val="008F6B20"/>
    <w:rsid w:val="008F6F31"/>
    <w:rsid w:val="008F74DF"/>
    <w:rsid w:val="00900FA5"/>
    <w:rsid w:val="00901DC9"/>
    <w:rsid w:val="009020A3"/>
    <w:rsid w:val="00902274"/>
    <w:rsid w:val="00904D6E"/>
    <w:rsid w:val="00912476"/>
    <w:rsid w:val="009127BA"/>
    <w:rsid w:val="009157D5"/>
    <w:rsid w:val="00916816"/>
    <w:rsid w:val="00920AAE"/>
    <w:rsid w:val="00920D45"/>
    <w:rsid w:val="009227A6"/>
    <w:rsid w:val="009270C8"/>
    <w:rsid w:val="009272F4"/>
    <w:rsid w:val="00933EC1"/>
    <w:rsid w:val="009353BF"/>
    <w:rsid w:val="009446AD"/>
    <w:rsid w:val="009530DB"/>
    <w:rsid w:val="00953676"/>
    <w:rsid w:val="00956F30"/>
    <w:rsid w:val="00960C78"/>
    <w:rsid w:val="00960FB3"/>
    <w:rsid w:val="009664F7"/>
    <w:rsid w:val="00966C9A"/>
    <w:rsid w:val="00967527"/>
    <w:rsid w:val="009705EE"/>
    <w:rsid w:val="00976EAB"/>
    <w:rsid w:val="00977927"/>
    <w:rsid w:val="0098135C"/>
    <w:rsid w:val="0098156A"/>
    <w:rsid w:val="00981629"/>
    <w:rsid w:val="009831A2"/>
    <w:rsid w:val="00984474"/>
    <w:rsid w:val="00985C37"/>
    <w:rsid w:val="00991BAC"/>
    <w:rsid w:val="0099227C"/>
    <w:rsid w:val="00997583"/>
    <w:rsid w:val="009A1AD2"/>
    <w:rsid w:val="009A4CDC"/>
    <w:rsid w:val="009A5CE5"/>
    <w:rsid w:val="009A6EA0"/>
    <w:rsid w:val="009B162C"/>
    <w:rsid w:val="009B2A4A"/>
    <w:rsid w:val="009B47B5"/>
    <w:rsid w:val="009B542C"/>
    <w:rsid w:val="009C1335"/>
    <w:rsid w:val="009C1AB2"/>
    <w:rsid w:val="009C1E67"/>
    <w:rsid w:val="009C4EFC"/>
    <w:rsid w:val="009C7251"/>
    <w:rsid w:val="009D03C4"/>
    <w:rsid w:val="009D0892"/>
    <w:rsid w:val="009D21E0"/>
    <w:rsid w:val="009D2358"/>
    <w:rsid w:val="009D56B5"/>
    <w:rsid w:val="009D7DBD"/>
    <w:rsid w:val="009E04B1"/>
    <w:rsid w:val="009E2E91"/>
    <w:rsid w:val="009E5EE1"/>
    <w:rsid w:val="00A01B40"/>
    <w:rsid w:val="00A0281E"/>
    <w:rsid w:val="00A064E3"/>
    <w:rsid w:val="00A101F9"/>
    <w:rsid w:val="00A139F5"/>
    <w:rsid w:val="00A17D06"/>
    <w:rsid w:val="00A24D62"/>
    <w:rsid w:val="00A27237"/>
    <w:rsid w:val="00A318D9"/>
    <w:rsid w:val="00A325B5"/>
    <w:rsid w:val="00A32E16"/>
    <w:rsid w:val="00A34AFC"/>
    <w:rsid w:val="00A34D05"/>
    <w:rsid w:val="00A365F4"/>
    <w:rsid w:val="00A436CC"/>
    <w:rsid w:val="00A460CD"/>
    <w:rsid w:val="00A47836"/>
    <w:rsid w:val="00A47B98"/>
    <w:rsid w:val="00A47D80"/>
    <w:rsid w:val="00A53132"/>
    <w:rsid w:val="00A55BAF"/>
    <w:rsid w:val="00A563F2"/>
    <w:rsid w:val="00A566E8"/>
    <w:rsid w:val="00A61BBA"/>
    <w:rsid w:val="00A62B16"/>
    <w:rsid w:val="00A650E5"/>
    <w:rsid w:val="00A65843"/>
    <w:rsid w:val="00A66347"/>
    <w:rsid w:val="00A71101"/>
    <w:rsid w:val="00A7451F"/>
    <w:rsid w:val="00A752EE"/>
    <w:rsid w:val="00A8095F"/>
    <w:rsid w:val="00A810F9"/>
    <w:rsid w:val="00A82D31"/>
    <w:rsid w:val="00A82DB2"/>
    <w:rsid w:val="00A84966"/>
    <w:rsid w:val="00A85E7E"/>
    <w:rsid w:val="00A86545"/>
    <w:rsid w:val="00A86ECC"/>
    <w:rsid w:val="00A86FCC"/>
    <w:rsid w:val="00A90A6D"/>
    <w:rsid w:val="00A92B87"/>
    <w:rsid w:val="00A957D8"/>
    <w:rsid w:val="00A971E5"/>
    <w:rsid w:val="00AA23AE"/>
    <w:rsid w:val="00AA2F7B"/>
    <w:rsid w:val="00AA3206"/>
    <w:rsid w:val="00AA3973"/>
    <w:rsid w:val="00AA3D71"/>
    <w:rsid w:val="00AA710D"/>
    <w:rsid w:val="00AB1F20"/>
    <w:rsid w:val="00AB2460"/>
    <w:rsid w:val="00AB3C73"/>
    <w:rsid w:val="00AB64F3"/>
    <w:rsid w:val="00AB6D25"/>
    <w:rsid w:val="00AC4409"/>
    <w:rsid w:val="00AD0E56"/>
    <w:rsid w:val="00AD2438"/>
    <w:rsid w:val="00AE0504"/>
    <w:rsid w:val="00AE224E"/>
    <w:rsid w:val="00AE229B"/>
    <w:rsid w:val="00AE2D4B"/>
    <w:rsid w:val="00AE4F99"/>
    <w:rsid w:val="00AF3FBD"/>
    <w:rsid w:val="00B00860"/>
    <w:rsid w:val="00B05426"/>
    <w:rsid w:val="00B11B69"/>
    <w:rsid w:val="00B14952"/>
    <w:rsid w:val="00B16871"/>
    <w:rsid w:val="00B25B45"/>
    <w:rsid w:val="00B27C9E"/>
    <w:rsid w:val="00B31E5A"/>
    <w:rsid w:val="00B3389B"/>
    <w:rsid w:val="00B34AAC"/>
    <w:rsid w:val="00B47359"/>
    <w:rsid w:val="00B53133"/>
    <w:rsid w:val="00B53FB2"/>
    <w:rsid w:val="00B54C0E"/>
    <w:rsid w:val="00B56E46"/>
    <w:rsid w:val="00B62198"/>
    <w:rsid w:val="00B653AB"/>
    <w:rsid w:val="00B65F9E"/>
    <w:rsid w:val="00B66B19"/>
    <w:rsid w:val="00B71EF5"/>
    <w:rsid w:val="00B7386E"/>
    <w:rsid w:val="00B77BD1"/>
    <w:rsid w:val="00B8013C"/>
    <w:rsid w:val="00B84C43"/>
    <w:rsid w:val="00B84EC4"/>
    <w:rsid w:val="00B914E9"/>
    <w:rsid w:val="00B956EE"/>
    <w:rsid w:val="00BA2BA1"/>
    <w:rsid w:val="00BA3447"/>
    <w:rsid w:val="00BA3562"/>
    <w:rsid w:val="00BA7208"/>
    <w:rsid w:val="00BB2110"/>
    <w:rsid w:val="00BB470C"/>
    <w:rsid w:val="00BB4F09"/>
    <w:rsid w:val="00BB54B5"/>
    <w:rsid w:val="00BB6F33"/>
    <w:rsid w:val="00BC1E72"/>
    <w:rsid w:val="00BC387E"/>
    <w:rsid w:val="00BC7ACB"/>
    <w:rsid w:val="00BD4E33"/>
    <w:rsid w:val="00BD6FD5"/>
    <w:rsid w:val="00BE1116"/>
    <w:rsid w:val="00BE6C3D"/>
    <w:rsid w:val="00BE77C8"/>
    <w:rsid w:val="00BF2128"/>
    <w:rsid w:val="00BF3955"/>
    <w:rsid w:val="00BF71CA"/>
    <w:rsid w:val="00BF7B32"/>
    <w:rsid w:val="00C0024B"/>
    <w:rsid w:val="00C030DE"/>
    <w:rsid w:val="00C051A8"/>
    <w:rsid w:val="00C1339E"/>
    <w:rsid w:val="00C22105"/>
    <w:rsid w:val="00C22C0D"/>
    <w:rsid w:val="00C244B6"/>
    <w:rsid w:val="00C27BF1"/>
    <w:rsid w:val="00C310E6"/>
    <w:rsid w:val="00C31D8D"/>
    <w:rsid w:val="00C3386E"/>
    <w:rsid w:val="00C35EDC"/>
    <w:rsid w:val="00C3702F"/>
    <w:rsid w:val="00C37846"/>
    <w:rsid w:val="00C4500A"/>
    <w:rsid w:val="00C52DA8"/>
    <w:rsid w:val="00C53382"/>
    <w:rsid w:val="00C56054"/>
    <w:rsid w:val="00C62238"/>
    <w:rsid w:val="00C64A37"/>
    <w:rsid w:val="00C666CA"/>
    <w:rsid w:val="00C669A6"/>
    <w:rsid w:val="00C675E9"/>
    <w:rsid w:val="00C707A7"/>
    <w:rsid w:val="00C7158E"/>
    <w:rsid w:val="00C7250B"/>
    <w:rsid w:val="00C7346B"/>
    <w:rsid w:val="00C75C7E"/>
    <w:rsid w:val="00C76949"/>
    <w:rsid w:val="00C77C0E"/>
    <w:rsid w:val="00C77D25"/>
    <w:rsid w:val="00C77F0A"/>
    <w:rsid w:val="00C81391"/>
    <w:rsid w:val="00C85456"/>
    <w:rsid w:val="00C9012B"/>
    <w:rsid w:val="00C91687"/>
    <w:rsid w:val="00C924A8"/>
    <w:rsid w:val="00C945FE"/>
    <w:rsid w:val="00C96FAA"/>
    <w:rsid w:val="00C97350"/>
    <w:rsid w:val="00C97A04"/>
    <w:rsid w:val="00CA107B"/>
    <w:rsid w:val="00CA2619"/>
    <w:rsid w:val="00CA484D"/>
    <w:rsid w:val="00CA4FB6"/>
    <w:rsid w:val="00CB0033"/>
    <w:rsid w:val="00CB0BC5"/>
    <w:rsid w:val="00CB2136"/>
    <w:rsid w:val="00CB2EA2"/>
    <w:rsid w:val="00CB2F90"/>
    <w:rsid w:val="00CB509E"/>
    <w:rsid w:val="00CB6AD4"/>
    <w:rsid w:val="00CC5CBA"/>
    <w:rsid w:val="00CC6E45"/>
    <w:rsid w:val="00CC739E"/>
    <w:rsid w:val="00CD1EBB"/>
    <w:rsid w:val="00CD28CF"/>
    <w:rsid w:val="00CD58B7"/>
    <w:rsid w:val="00CD7967"/>
    <w:rsid w:val="00CE2151"/>
    <w:rsid w:val="00CE4A28"/>
    <w:rsid w:val="00CE6A09"/>
    <w:rsid w:val="00CF18EE"/>
    <w:rsid w:val="00CF30BD"/>
    <w:rsid w:val="00CF4099"/>
    <w:rsid w:val="00D00796"/>
    <w:rsid w:val="00D011E5"/>
    <w:rsid w:val="00D056A4"/>
    <w:rsid w:val="00D10DC6"/>
    <w:rsid w:val="00D145CB"/>
    <w:rsid w:val="00D17C64"/>
    <w:rsid w:val="00D20381"/>
    <w:rsid w:val="00D261A2"/>
    <w:rsid w:val="00D358AC"/>
    <w:rsid w:val="00D375FA"/>
    <w:rsid w:val="00D5035F"/>
    <w:rsid w:val="00D5198E"/>
    <w:rsid w:val="00D52352"/>
    <w:rsid w:val="00D5246F"/>
    <w:rsid w:val="00D52FE5"/>
    <w:rsid w:val="00D616D2"/>
    <w:rsid w:val="00D61E46"/>
    <w:rsid w:val="00D63B5F"/>
    <w:rsid w:val="00D70EF7"/>
    <w:rsid w:val="00D72AEF"/>
    <w:rsid w:val="00D8397C"/>
    <w:rsid w:val="00D84015"/>
    <w:rsid w:val="00D90BA7"/>
    <w:rsid w:val="00D9351C"/>
    <w:rsid w:val="00D94EED"/>
    <w:rsid w:val="00D95436"/>
    <w:rsid w:val="00D96026"/>
    <w:rsid w:val="00D972F6"/>
    <w:rsid w:val="00DA042E"/>
    <w:rsid w:val="00DA19A5"/>
    <w:rsid w:val="00DA331D"/>
    <w:rsid w:val="00DA7C1C"/>
    <w:rsid w:val="00DB147A"/>
    <w:rsid w:val="00DB16D7"/>
    <w:rsid w:val="00DB1B7A"/>
    <w:rsid w:val="00DB2AC5"/>
    <w:rsid w:val="00DB706E"/>
    <w:rsid w:val="00DB7A1D"/>
    <w:rsid w:val="00DC6708"/>
    <w:rsid w:val="00DD011A"/>
    <w:rsid w:val="00DD4A37"/>
    <w:rsid w:val="00DD577B"/>
    <w:rsid w:val="00DD5D5C"/>
    <w:rsid w:val="00DE2400"/>
    <w:rsid w:val="00DE5017"/>
    <w:rsid w:val="00DE58F1"/>
    <w:rsid w:val="00DE5ACD"/>
    <w:rsid w:val="00DE6B58"/>
    <w:rsid w:val="00DE7C11"/>
    <w:rsid w:val="00DF2018"/>
    <w:rsid w:val="00DF5E32"/>
    <w:rsid w:val="00E01436"/>
    <w:rsid w:val="00E02B5A"/>
    <w:rsid w:val="00E03E79"/>
    <w:rsid w:val="00E045BD"/>
    <w:rsid w:val="00E04D6C"/>
    <w:rsid w:val="00E0697C"/>
    <w:rsid w:val="00E06C25"/>
    <w:rsid w:val="00E13CF6"/>
    <w:rsid w:val="00E13E39"/>
    <w:rsid w:val="00E17B77"/>
    <w:rsid w:val="00E231AB"/>
    <w:rsid w:val="00E23337"/>
    <w:rsid w:val="00E256FB"/>
    <w:rsid w:val="00E259EA"/>
    <w:rsid w:val="00E25D33"/>
    <w:rsid w:val="00E2752C"/>
    <w:rsid w:val="00E27A51"/>
    <w:rsid w:val="00E32061"/>
    <w:rsid w:val="00E335E6"/>
    <w:rsid w:val="00E33F48"/>
    <w:rsid w:val="00E376CB"/>
    <w:rsid w:val="00E42FF9"/>
    <w:rsid w:val="00E43798"/>
    <w:rsid w:val="00E44790"/>
    <w:rsid w:val="00E4714C"/>
    <w:rsid w:val="00E474A0"/>
    <w:rsid w:val="00E5178D"/>
    <w:rsid w:val="00E51AEB"/>
    <w:rsid w:val="00E522A7"/>
    <w:rsid w:val="00E5349E"/>
    <w:rsid w:val="00E54452"/>
    <w:rsid w:val="00E54B5F"/>
    <w:rsid w:val="00E63B0C"/>
    <w:rsid w:val="00E63ED8"/>
    <w:rsid w:val="00E6594C"/>
    <w:rsid w:val="00E664C5"/>
    <w:rsid w:val="00E665D1"/>
    <w:rsid w:val="00E671A2"/>
    <w:rsid w:val="00E67367"/>
    <w:rsid w:val="00E727B5"/>
    <w:rsid w:val="00E76D26"/>
    <w:rsid w:val="00E76EE5"/>
    <w:rsid w:val="00E77A5A"/>
    <w:rsid w:val="00E77D2D"/>
    <w:rsid w:val="00E87166"/>
    <w:rsid w:val="00E95036"/>
    <w:rsid w:val="00E95B8E"/>
    <w:rsid w:val="00E968BE"/>
    <w:rsid w:val="00EA013B"/>
    <w:rsid w:val="00EA183F"/>
    <w:rsid w:val="00EA40ED"/>
    <w:rsid w:val="00EA7D78"/>
    <w:rsid w:val="00EB1390"/>
    <w:rsid w:val="00EB2C71"/>
    <w:rsid w:val="00EB3333"/>
    <w:rsid w:val="00EB3C08"/>
    <w:rsid w:val="00EB4340"/>
    <w:rsid w:val="00EB556D"/>
    <w:rsid w:val="00EB5A7D"/>
    <w:rsid w:val="00EB6F5C"/>
    <w:rsid w:val="00EC4C8F"/>
    <w:rsid w:val="00EC5CE6"/>
    <w:rsid w:val="00EC5F81"/>
    <w:rsid w:val="00ED0C68"/>
    <w:rsid w:val="00ED1B46"/>
    <w:rsid w:val="00ED55C0"/>
    <w:rsid w:val="00ED682B"/>
    <w:rsid w:val="00EE41D5"/>
    <w:rsid w:val="00EE4E00"/>
    <w:rsid w:val="00F0166F"/>
    <w:rsid w:val="00F0353F"/>
    <w:rsid w:val="00F037A4"/>
    <w:rsid w:val="00F03D62"/>
    <w:rsid w:val="00F049AB"/>
    <w:rsid w:val="00F142DB"/>
    <w:rsid w:val="00F142FF"/>
    <w:rsid w:val="00F17170"/>
    <w:rsid w:val="00F25BBE"/>
    <w:rsid w:val="00F25F43"/>
    <w:rsid w:val="00F27C8F"/>
    <w:rsid w:val="00F32749"/>
    <w:rsid w:val="00F35E17"/>
    <w:rsid w:val="00F37172"/>
    <w:rsid w:val="00F37727"/>
    <w:rsid w:val="00F432E9"/>
    <w:rsid w:val="00F4477E"/>
    <w:rsid w:val="00F46269"/>
    <w:rsid w:val="00F47E9E"/>
    <w:rsid w:val="00F51879"/>
    <w:rsid w:val="00F52242"/>
    <w:rsid w:val="00F60BA8"/>
    <w:rsid w:val="00F611F7"/>
    <w:rsid w:val="00F6173D"/>
    <w:rsid w:val="00F61778"/>
    <w:rsid w:val="00F6434A"/>
    <w:rsid w:val="00F65A5A"/>
    <w:rsid w:val="00F67D8F"/>
    <w:rsid w:val="00F72179"/>
    <w:rsid w:val="00F802BE"/>
    <w:rsid w:val="00F80E93"/>
    <w:rsid w:val="00F86024"/>
    <w:rsid w:val="00F8611A"/>
    <w:rsid w:val="00F90A2C"/>
    <w:rsid w:val="00F97734"/>
    <w:rsid w:val="00FA2A24"/>
    <w:rsid w:val="00FA3E6A"/>
    <w:rsid w:val="00FA5128"/>
    <w:rsid w:val="00FA7133"/>
    <w:rsid w:val="00FB42D4"/>
    <w:rsid w:val="00FB5213"/>
    <w:rsid w:val="00FB5906"/>
    <w:rsid w:val="00FB7150"/>
    <w:rsid w:val="00FB72EC"/>
    <w:rsid w:val="00FB762F"/>
    <w:rsid w:val="00FB7DF8"/>
    <w:rsid w:val="00FC067C"/>
    <w:rsid w:val="00FC149A"/>
    <w:rsid w:val="00FC2AED"/>
    <w:rsid w:val="00FC3D69"/>
    <w:rsid w:val="00FC7251"/>
    <w:rsid w:val="00FD056A"/>
    <w:rsid w:val="00FD08AE"/>
    <w:rsid w:val="00FD3CC4"/>
    <w:rsid w:val="00FD4368"/>
    <w:rsid w:val="00FD5EA7"/>
    <w:rsid w:val="00FE2490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E481B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Bezodstpw">
    <w:name w:val="No Spacing"/>
    <w:uiPriority w:val="1"/>
    <w:qFormat/>
    <w:rsid w:val="00552A15"/>
    <w:pPr>
      <w:spacing w:after="0" w:line="240" w:lineRule="auto"/>
    </w:p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336427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EA7D78"/>
    <w:rPr>
      <w:color w:val="605E5C"/>
      <w:shd w:val="clear" w:color="auto" w:fill="E1DFDD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496596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496596"/>
    <w:rPr>
      <w:color w:val="954F72" w:themeColor="followedHyperlink"/>
      <w:u w:val="single"/>
    </w:rPr>
  </w:style>
  <w:style w:type="character" w:customStyle="1" w:styleId="Nierozpoznanawzmianka5">
    <w:name w:val="Nierozpoznana wzmianka5"/>
    <w:basedOn w:val="Domylnaczcionkaakapitu"/>
    <w:uiPriority w:val="99"/>
    <w:semiHidden/>
    <w:unhideWhenUsed/>
    <w:rsid w:val="00E27A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1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9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9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0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eader" Target="header1.xml"/><Relationship Id="rId18" Type="http://schemas.openxmlformats.org/officeDocument/2006/relationships/image" Target="media/image10.png"/><Relationship Id="rId26" Type="http://schemas.openxmlformats.org/officeDocument/2006/relationships/hyperlink" Target="https://stat.gov.pl/metainformacje/slownik-pojec/pojecia-stosowane-w-statystyce-publicznej/3950,pojecie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8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stat.gov.pl/metainformacje/slownik-pojec/pojecia-stosowane-w-statystyce-publicznej/850,pojecie.html" TargetMode="Externa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12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png"/><Relationship Id="rId24" Type="http://schemas.openxmlformats.org/officeDocument/2006/relationships/hyperlink" Target="https://stat.gov.pl/obszary-tematyczne/ludnosc/prognoza-ludnosci/prognoza-ludnosci-na-lata-2023-2060,11,1.html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15.png"/><Relationship Id="rId28" Type="http://schemas.openxmlformats.org/officeDocument/2006/relationships/hyperlink" Target="https://stat.gov.pl/metainformacje/slownik-pojec/pojecia-stosowane-w-statystyce-publicznej/861,pojecie.html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stat.gov.pl/obszary-tematyczne/ludnosc/prognoza-ludnosci/prognoza-ludnosci-na-lata-2023-2060,11,1.html" TargetMode="External"/><Relationship Id="rId14" Type="http://schemas.openxmlformats.org/officeDocument/2006/relationships/footer" Target="footer1.xml"/><Relationship Id="rId22" Type="http://schemas.openxmlformats.org/officeDocument/2006/relationships/image" Target="media/image14.png"/><Relationship Id="rId27" Type="http://schemas.openxmlformats.org/officeDocument/2006/relationships/hyperlink" Target="https://stat.gov.pl/metainformacje/slownik-pojec/pojecia-stosowane-w-statystyce-publicznej/906,pojecie.html" TargetMode="Externa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tat.gov.pl/obszary-tematyczne/ludnosc/prognoza-ludnosci/prognoza-ludnosci-na-lata-2023-2060,11,1.htm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D8E670-3F63-4B7B-8B5D-74B5D1F82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1860</Words>
  <Characters>11164</Characters>
  <DocSecurity>0</DocSecurity>
  <Lines>93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ModifiedBy/>
  <dcterms:created xsi:type="dcterms:W3CDTF">2025-11-04T08:45:00Z</dcterms:created>
  <dcterms:modified xsi:type="dcterms:W3CDTF">2025-11-04T11:06:00Z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ZnakPisma">
    <vt:lpwstr xmlns:vt="http://schemas.openxmlformats.org/officeDocument/2006/docPropsVTypes"/>
  </op:property>
  <op:property fmtid="{D5CDD505-2E9C-101B-9397-08002B2CF9AE}" pid="3" name="UNPPisma">
    <vt:lpwstr>2025-207875</vt:lpwstr>
  </op:property>
  <op:property fmtid="{D5CDD505-2E9C-101B-9397-08002B2CF9AE}" pid="4" name="ZnakSprawy">
    <vt:lpwstr/>
  </op:property>
  <op:property fmtid="{D5CDD505-2E9C-101B-9397-08002B2CF9AE}" pid="5" name="ZnakSprawy2">
    <vt:lpwstr/>
  </op:property>
  <op:property fmtid="{D5CDD505-2E9C-101B-9397-08002B2CF9AE}" pid="6" name="AktualnaDataSlownie">
    <vt:lpwstr>4 listopada 2025</vt:lpwstr>
  </op:property>
  <op:property fmtid="{D5CDD505-2E9C-101B-9397-08002B2CF9AE}" pid="7" name="ZnakSprawyPrzedPrzeniesieniem">
    <vt:lpwstr/>
  </op:property>
  <op:property fmtid="{D5CDD505-2E9C-101B-9397-08002B2CF9AE}" pid="8" name="Autor">
    <vt:lpwstr>Gawińska-Drużba Emilia</vt:lpwstr>
  </op:property>
  <op:property fmtid="{D5CDD505-2E9C-101B-9397-08002B2CF9AE}" pid="9" name="AutorNumer">
    <vt:lpwstr/>
  </op:property>
  <op:property fmtid="{D5CDD505-2E9C-101B-9397-08002B2CF9AE}" pid="10" name="AutorKomorkaNadrzedna">
    <vt:lpwstr>Dyrektor Departamentu Badań Demograficznych(BD)</vt:lpwstr>
  </op:property>
  <op:property fmtid="{D5CDD505-2E9C-101B-9397-08002B2CF9AE}" pid="11" name="AutorInicjaly">
    <vt:lpwstr>EGD</vt:lpwstr>
  </op:property>
  <op:property fmtid="{D5CDD505-2E9C-101B-9397-08002B2CF9AE}" pid="12" name="AutorNrTelefonu">
    <vt:lpwstr>22 608 3382</vt:lpwstr>
  </op:property>
  <op:property fmtid="{D5CDD505-2E9C-101B-9397-08002B2CF9AE}" pid="13" name="Stanowisko">
    <vt:lpwstr>specjalista</vt:lpwstr>
  </op:property>
  <op:property fmtid="{D5CDD505-2E9C-101B-9397-08002B2CF9AE}" pid="14" name="OpisPisma">
    <vt:lpwstr>Prośba o opublikowanie na Portalu Informacyjnym GUS pozaplanowej informacji sygnalnej "Symulacja liczby ludności do 2060 roku (opracowanie eksperymentalne)" Planowana data publikacji 06.11.2025 rok</vt:lpwstr>
  </op:property>
  <op:property fmtid="{D5CDD505-2E9C-101B-9397-08002B2CF9AE}" pid="15" name="Komorka">
    <vt:lpwstr>Prezes GUS</vt:lpwstr>
  </op:property>
  <op:property fmtid="{D5CDD505-2E9C-101B-9397-08002B2CF9AE}" pid="16" name="KodKomorki">
    <vt:lpwstr>Prezes GUS</vt:lpwstr>
  </op:property>
  <op:property fmtid="{D5CDD505-2E9C-101B-9397-08002B2CF9AE}" pid="17" name="AktualnaData">
    <vt:lpwstr>2025-11-04</vt:lpwstr>
  </op:property>
  <op:property fmtid="{D5CDD505-2E9C-101B-9397-08002B2CF9AE}" pid="18" name="Wydzial">
    <vt:lpwstr>Wydział Analiz i Prognoz Demograficznych</vt:lpwstr>
  </op:property>
  <op:property fmtid="{D5CDD505-2E9C-101B-9397-08002B2CF9AE}" pid="19" name="KodWydzialu">
    <vt:lpwstr>BD-02</vt:lpwstr>
  </op:property>
  <op:property fmtid="{D5CDD505-2E9C-101B-9397-08002B2CF9AE}" pid="20" name="ZaakceptowanePrzez">
    <vt:lpwstr>n/d</vt:lpwstr>
  </op:property>
  <op:property fmtid="{D5CDD505-2E9C-101B-9397-08002B2CF9AE}" pid="21" name="PrzekazanieDo">
    <vt:lpwstr>Wydział Analiz i Prognoz Demograficznych(BD-02)</vt:lpwstr>
  </op:property>
  <op:property fmtid="{D5CDD505-2E9C-101B-9397-08002B2CF9AE}" pid="22" name="PrzekazanieDoStanowisko">
    <vt:lpwstr/>
  </op:property>
  <op:property fmtid="{D5CDD505-2E9C-101B-9397-08002B2CF9AE}" pid="23" name="PrzekazanieDoKomorkaPracownika">
    <vt:lpwstr/>
  </op:property>
  <op:property fmtid="{D5CDD505-2E9C-101B-9397-08002B2CF9AE}" pid="24" name="PrzekazanieWgRozdzielnika">
    <vt:lpwstr/>
  </op:property>
  <op:property fmtid="{D5CDD505-2E9C-101B-9397-08002B2CF9AE}" pid="25" name="adresImie">
    <vt:lpwstr/>
  </op:property>
  <op:property fmtid="{D5CDD505-2E9C-101B-9397-08002B2CF9AE}" pid="26" name="adresNazwisko">
    <vt:lpwstr/>
  </op:property>
  <op:property fmtid="{D5CDD505-2E9C-101B-9397-08002B2CF9AE}" pid="27" name="adresNazwa">
    <vt:lpwstr/>
  </op:property>
  <op:property fmtid="{D5CDD505-2E9C-101B-9397-08002B2CF9AE}" pid="28" name="adresOddzial">
    <vt:lpwstr/>
  </op:property>
  <op:property fmtid="{D5CDD505-2E9C-101B-9397-08002B2CF9AE}" pid="29" name="adresTypUlicy">
    <vt:lpwstr/>
  </op:property>
  <op:property fmtid="{D5CDD505-2E9C-101B-9397-08002B2CF9AE}" pid="30" name="adresUlica">
    <vt:lpwstr/>
  </op:property>
  <op:property fmtid="{D5CDD505-2E9C-101B-9397-08002B2CF9AE}" pid="31" name="adresNrDomu">
    <vt:lpwstr/>
  </op:property>
  <op:property fmtid="{D5CDD505-2E9C-101B-9397-08002B2CF9AE}" pid="32" name="adresNrLokalu">
    <vt:lpwstr/>
  </op:property>
  <op:property fmtid="{D5CDD505-2E9C-101B-9397-08002B2CF9AE}" pid="33" name="adresKodPocztowy">
    <vt:lpwstr/>
  </op:property>
  <op:property fmtid="{D5CDD505-2E9C-101B-9397-08002B2CF9AE}" pid="34" name="adresMiejscowosc">
    <vt:lpwstr/>
  </op:property>
  <op:property fmtid="{D5CDD505-2E9C-101B-9397-08002B2CF9AE}" pid="35" name="adresPoczta">
    <vt:lpwstr/>
  </op:property>
  <op:property fmtid="{D5CDD505-2E9C-101B-9397-08002B2CF9AE}" pid="36" name="adresEMail">
    <vt:lpwstr/>
  </op:property>
  <op:property fmtid="{D5CDD505-2E9C-101B-9397-08002B2CF9AE}" pid="37" name="DataNaPismie">
    <vt:lpwstr>brak</vt:lpwstr>
  </op:property>
  <op:property fmtid="{D5CDD505-2E9C-101B-9397-08002B2CF9AE}" pid="38" name="adresaciDW">
    <vt:lpwstr/>
  </op:property>
  <op:property fmtid="{D5CDD505-2E9C-101B-9397-08002B2CF9AE}" pid="39" name="adresaciDW2">
    <vt:lpwstr/>
  </op:property>
  <op:property fmtid="{D5CDD505-2E9C-101B-9397-08002B2CF9AE}" pid="40" name="DataCzasWprowadzenia">
    <vt:lpwstr>2025-11-04 15:14:14</vt:lpwstr>
  </op:property>
  <op:property fmtid="{D5CDD505-2E9C-101B-9397-08002B2CF9AE}" pid="41" name="TematSprawy">
    <vt:lpwstr/>
  </op:property>
  <op:property fmtid="{D5CDD505-2E9C-101B-9397-08002B2CF9AE}" pid="42" name="ProwadzacySprawe">
    <vt:lpwstr/>
  </op:property>
  <op:property fmtid="{D5CDD505-2E9C-101B-9397-08002B2CF9AE}" pid="43" name="StopienSluzbowy">
    <vt:lpwstr/>
  </op:property>
  <op:property fmtid="{D5CDD505-2E9C-101B-9397-08002B2CF9AE}" pid="44" name="KodKreskowy">
    <vt:lpwstr> </vt:lpwstr>
  </op:property>
  <op:property fmtid="{D5CDD505-2E9C-101B-9397-08002B2CF9AE}" pid="45" name="TrescPisma">
    <vt:lpwstr/>
  </op:property>
</op:Properties>
</file>