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393761" w:rsidRPr="007D605C" w:rsidRDefault="00134996" w:rsidP="00AB6872">
      <w:pPr>
        <w:pStyle w:val="Tytuinfomacjisygnalnej"/>
        <w:tabs>
          <w:tab w:val="left" w:pos="76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6BF69477">
                <wp:simplePos x="0" y="0"/>
                <wp:positionH relativeFrom="column">
                  <wp:posOffset>208915</wp:posOffset>
                </wp:positionH>
                <wp:positionV relativeFrom="paragraph">
                  <wp:posOffset>1021715</wp:posOffset>
                </wp:positionV>
                <wp:extent cx="191135" cy="215900"/>
                <wp:effectExtent l="19050" t="0" r="18415" b="31750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" cy="215900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C3C5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45pt;margin-top:80.45pt;width:15.05pt;height:1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" adj="12039" filled="f" strokecolor="#5b9bd5 [3204]" strokeweight="1.5pt">
                <w10:wrap type="square"/>
              </v:shape>
            </w:pict>
          </mc:Fallback>
        </mc:AlternateContent>
      </w:r>
      <w:r w:rsidR="00D95B67"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B3479AC">
                <wp:simplePos x="0" y="0"/>
                <wp:positionH relativeFrom="margin">
                  <wp:align>left</wp:align>
                </wp:positionH>
                <wp:positionV relativeFrom="paragraph">
                  <wp:posOffset>883920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Spadek o 15,7 % liczby podmiotów nowo zarejestrowanych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F24E71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B0B18" w:rsidRPr="00EB0B18">
                              <w:rPr>
                                <w:rStyle w:val="WartowskanikaZnak"/>
                              </w:rPr>
                              <w:t>15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EB0B18">
                              <w:rPr>
                                <w:rStyle w:val="WartowskanikaZnak"/>
                              </w:rPr>
                              <w:t>7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:rsidR="005C0CAC" w:rsidRPr="007D605C" w:rsidRDefault="001A3BD4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</w:t>
                            </w:r>
                            <w:r w:rsidR="000C0A71">
                              <w:t>z poprzednim</w:t>
                            </w:r>
                            <w:r w:rsidR="00C13728">
                              <w:t xml:space="preserve"> miesiąc</w:t>
                            </w:r>
                            <w:r w:rsidR="000C0A71">
                              <w:t>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Spadek o 15,7 % liczby podmiotów nowo zarejestrowanych w porównaniu z poprzednim miesiącem" style="position:absolute;margin-left:0;margin-top:69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" fillcolor="#001d77" stroked="f">
                <v:stroke joinstyle="miter"/>
                <v:textbox>
                  <w:txbxContent>
                    <w:p w:rsidR="005C0CAC" w:rsidRPr="00F24E71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B0B18" w:rsidRPr="00EB0B18">
                        <w:rPr>
                          <w:rStyle w:val="WartowskanikaZnak"/>
                        </w:rPr>
                        <w:t>15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EB0B18">
                        <w:rPr>
                          <w:rStyle w:val="WartowskanikaZnak"/>
                        </w:rPr>
                        <w:t>7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:rsidR="005C0CAC" w:rsidRPr="007D605C" w:rsidRDefault="001A3BD4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</w:t>
                      </w:r>
                      <w:r w:rsidR="000C0A71">
                        <w:t>z poprzednim</w:t>
                      </w:r>
                      <w:r w:rsidR="00C13728">
                        <w:t xml:space="preserve"> miesiąc</w:t>
                      </w:r>
                      <w:r w:rsidR="000C0A71">
                        <w:t>em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A4A53">
        <w:t>P</w:t>
      </w:r>
      <w:r w:rsidR="00383E2E" w:rsidRPr="00383E2E">
        <w:t>odmiot</w:t>
      </w:r>
      <w:r w:rsidR="002A4A53">
        <w:t>y</w:t>
      </w:r>
      <w:r w:rsidR="00383E2E" w:rsidRPr="00383E2E">
        <w:t xml:space="preserve"> gospodarki narodowej wpisan</w:t>
      </w:r>
      <w:r w:rsidR="002A4A53">
        <w:t>e</w:t>
      </w:r>
      <w:r w:rsidR="00383E2E" w:rsidRPr="00383E2E">
        <w:t xml:space="preserve"> do rejestru REGON </w:t>
      </w:r>
      <w:r w:rsidR="00974DE6">
        <w:t>–</w:t>
      </w:r>
      <w:r w:rsidR="00383E2E" w:rsidRPr="00383E2E">
        <w:t xml:space="preserve"> </w:t>
      </w:r>
      <w:r w:rsidR="00633C95">
        <w:t>lis</w:t>
      </w:r>
      <w:r w:rsidR="00DD70AF">
        <w:t>topad</w:t>
      </w:r>
      <w:r w:rsidR="00974DE6">
        <w:t xml:space="preserve"> </w:t>
      </w:r>
      <w:r w:rsidR="00383E2E" w:rsidRPr="00383E2E">
        <w:t>202</w:t>
      </w:r>
      <w:r w:rsidR="008F5B32">
        <w:t>5</w:t>
      </w:r>
      <w:r w:rsidR="000C0A71">
        <w:t xml:space="preserve"> r</w:t>
      </w:r>
      <w:r w:rsidR="00794937">
        <w:t>.</w:t>
      </w:r>
      <w:r w:rsidR="00364AF9" w:rsidRPr="007D605C">
        <w:rPr>
          <w:sz w:val="32"/>
        </w:rPr>
        <w:tab/>
      </w:r>
    </w:p>
    <w:p w:rsidR="00DE58F1" w:rsidRPr="007D0869" w:rsidRDefault="00393142" w:rsidP="00F049AB">
      <w:pPr>
        <w:pStyle w:val="Lead"/>
        <w:rPr>
          <w:rFonts w:eastAsia="Times New Roman" w:cs="Times New Roman"/>
          <w:bCs/>
          <w:noProof w:val="0"/>
        </w:rPr>
      </w:pPr>
      <w:bookmarkStart w:id="1" w:name="_Hlk144923554"/>
      <w:r w:rsidRPr="00393142">
        <w:t xml:space="preserve">Według stanu na </w:t>
      </w:r>
      <w:r w:rsidR="009A31BA">
        <w:t>koniec</w:t>
      </w:r>
      <w:r w:rsidR="0042337D">
        <w:t xml:space="preserve"> </w:t>
      </w:r>
      <w:r w:rsidR="00034CF8">
        <w:t>listopada</w:t>
      </w:r>
      <w:r w:rsidR="000E2A60">
        <w:t xml:space="preserve"> </w:t>
      </w:r>
      <w:r w:rsidRPr="00393142">
        <w:t>202</w:t>
      </w:r>
      <w:r w:rsidR="008F5B32">
        <w:t>5</w:t>
      </w:r>
      <w:r w:rsidRPr="00393142">
        <w:t xml:space="preserve"> r</w:t>
      </w:r>
      <w:r w:rsidR="000C0A71">
        <w:t xml:space="preserve">. </w:t>
      </w:r>
      <w:r w:rsidRPr="00393142">
        <w:t xml:space="preserve">do rejestru REGON wpisanych było </w:t>
      </w:r>
      <w:r w:rsidR="0042337D" w:rsidRPr="0042337D">
        <w:t>5</w:t>
      </w:r>
      <w:r w:rsidR="0042337D">
        <w:t xml:space="preserve"> </w:t>
      </w:r>
      <w:r w:rsidR="002857BE">
        <w:t>4</w:t>
      </w:r>
      <w:r w:rsidR="00034CF8">
        <w:t>39</w:t>
      </w:r>
      <w:r w:rsidR="0042337D" w:rsidRPr="0042337D">
        <w:t>,</w:t>
      </w:r>
      <w:r w:rsidR="00034CF8">
        <w:t>3</w:t>
      </w:r>
      <w:r w:rsidR="0042337D">
        <w:t xml:space="preserve"> </w:t>
      </w:r>
      <w:r w:rsidRPr="00393142">
        <w:t>tys. podmiotów gospodarki narodowej</w:t>
      </w:r>
      <w:r w:rsidR="00C25C37">
        <w:t xml:space="preserve">. </w:t>
      </w:r>
      <w:bookmarkEnd w:id="1"/>
      <w:r w:rsidR="0042670B" w:rsidRPr="0042670B">
        <w:t>W</w:t>
      </w:r>
      <w:r w:rsidR="00AD7C02">
        <w:t xml:space="preserve"> </w:t>
      </w:r>
      <w:r w:rsidR="00034CF8">
        <w:t>listopadzie</w:t>
      </w:r>
      <w:r w:rsidR="004D50AB">
        <w:t xml:space="preserve"> </w:t>
      </w:r>
      <w:r w:rsidR="000C0A71">
        <w:t xml:space="preserve">br. </w:t>
      </w:r>
      <w:r w:rsidR="003260AB">
        <w:t xml:space="preserve">liczba podmiotów </w:t>
      </w:r>
      <w:r w:rsidR="005B5DA5">
        <w:t xml:space="preserve">nowo </w:t>
      </w:r>
      <w:r w:rsidR="003260AB">
        <w:t>zarejestrowanych</w:t>
      </w:r>
      <w:r w:rsidR="002857BE">
        <w:t>, jak też wyrejestrowanych</w:t>
      </w:r>
      <w:r w:rsidR="003260AB">
        <w:t xml:space="preserve"> była </w:t>
      </w:r>
      <w:r w:rsidR="005B5DA5">
        <w:t>mniejsza</w:t>
      </w:r>
      <w:r w:rsidR="00EB3FCA">
        <w:t xml:space="preserve"> niż miesiąc </w:t>
      </w:r>
      <w:r w:rsidR="00F24E71">
        <w:t>w</w:t>
      </w:r>
      <w:r w:rsidR="00EB3FCA">
        <w:t>cześniej</w:t>
      </w:r>
      <w:r w:rsidR="00F04CD3">
        <w:t>.</w:t>
      </w:r>
    </w:p>
    <w:p w:rsidR="00E95B8E" w:rsidRDefault="00761B1C" w:rsidP="00F24E71">
      <w:pPr>
        <w:pStyle w:val="Nagwek1"/>
        <w:jc w:val="both"/>
        <w:rPr>
          <w:rFonts w:ascii="Fira Sans" w:hAnsi="Fira Sans"/>
          <w:b/>
          <w:szCs w:val="19"/>
        </w:rPr>
      </w:pPr>
      <w:bookmarkStart w:id="2" w:name="_Hlk144923575"/>
      <w:r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:rsidR="00F06946" w:rsidRPr="00BF169E" w:rsidRDefault="008D327A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>
        <w:rPr>
          <w:rFonts w:eastAsia="Times New Roman" w:cs="Times New Roman"/>
          <w:szCs w:val="19"/>
          <w:lang w:eastAsia="pl-PL"/>
        </w:rPr>
        <w:t xml:space="preserve">W </w:t>
      </w:r>
      <w:r w:rsidR="00C513FD">
        <w:rPr>
          <w:rFonts w:eastAsia="Times New Roman" w:cs="Times New Roman"/>
          <w:szCs w:val="19"/>
          <w:lang w:eastAsia="pl-PL"/>
        </w:rPr>
        <w:t>listopadzie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2A4A53">
        <w:rPr>
          <w:rFonts w:eastAsia="Times New Roman" w:cs="Times New Roman"/>
          <w:szCs w:val="19"/>
          <w:lang w:eastAsia="pl-PL"/>
        </w:rPr>
        <w:t xml:space="preserve">br. </w:t>
      </w:r>
      <w:r w:rsidR="00AF173C">
        <w:rPr>
          <w:rFonts w:eastAsia="Times New Roman" w:cs="Times New Roman"/>
          <w:szCs w:val="19"/>
          <w:lang w:eastAsia="pl-PL"/>
        </w:rPr>
        <w:t xml:space="preserve">w rejestrze REGON </w:t>
      </w:r>
      <w:r w:rsidR="002A4A53">
        <w:rPr>
          <w:rFonts w:eastAsia="Times New Roman" w:cs="Times New Roman"/>
          <w:szCs w:val="19"/>
          <w:lang w:eastAsia="pl-PL"/>
        </w:rPr>
        <w:t xml:space="preserve">zarejestrowano </w:t>
      </w:r>
      <w:r w:rsidR="005B5DA5">
        <w:rPr>
          <w:rFonts w:eastAsia="Times New Roman" w:cs="Times New Roman"/>
          <w:szCs w:val="19"/>
          <w:lang w:eastAsia="pl-PL"/>
        </w:rPr>
        <w:t>mniej</w:t>
      </w:r>
      <w:r w:rsidR="002A4A53">
        <w:rPr>
          <w:rFonts w:eastAsia="Times New Roman" w:cs="Times New Roman"/>
          <w:szCs w:val="19"/>
          <w:lang w:eastAsia="pl-PL"/>
        </w:rPr>
        <w:t xml:space="preserve"> podmiotów </w:t>
      </w:r>
      <w:r w:rsidR="00A51C68">
        <w:rPr>
          <w:rFonts w:eastAsia="Times New Roman" w:cs="Times New Roman"/>
          <w:szCs w:val="19"/>
          <w:lang w:eastAsia="pl-PL"/>
        </w:rPr>
        <w:t>(</w:t>
      </w:r>
      <w:r w:rsidR="00A51C68" w:rsidRPr="00A51C68">
        <w:rPr>
          <w:rFonts w:eastAsia="Times New Roman" w:cs="Times New Roman"/>
          <w:szCs w:val="19"/>
          <w:lang w:eastAsia="pl-PL"/>
        </w:rPr>
        <w:t xml:space="preserve">o </w:t>
      </w:r>
      <w:r w:rsidR="00C513FD">
        <w:rPr>
          <w:rFonts w:eastAsia="Times New Roman" w:cs="Times New Roman"/>
          <w:szCs w:val="19"/>
          <w:lang w:eastAsia="pl-PL"/>
        </w:rPr>
        <w:t>15</w:t>
      </w:r>
      <w:r w:rsidR="00A51C68" w:rsidRPr="00A51C68">
        <w:rPr>
          <w:rFonts w:eastAsia="Times New Roman" w:cs="Times New Roman"/>
          <w:szCs w:val="19"/>
          <w:lang w:eastAsia="pl-PL"/>
        </w:rPr>
        <w:t>,</w:t>
      </w:r>
      <w:r w:rsidR="00C513FD">
        <w:rPr>
          <w:rFonts w:eastAsia="Times New Roman" w:cs="Times New Roman"/>
          <w:szCs w:val="19"/>
          <w:lang w:eastAsia="pl-PL"/>
        </w:rPr>
        <w:t>7</w:t>
      </w:r>
      <w:r w:rsidR="00A51C68" w:rsidRPr="00A51C68">
        <w:rPr>
          <w:rFonts w:eastAsia="Times New Roman" w:cs="Times New Roman"/>
          <w:szCs w:val="19"/>
          <w:lang w:eastAsia="pl-PL"/>
        </w:rPr>
        <w:t>%</w:t>
      </w:r>
      <w:r w:rsidR="00A51C68">
        <w:rPr>
          <w:rFonts w:eastAsia="Times New Roman" w:cs="Times New Roman"/>
          <w:szCs w:val="19"/>
          <w:lang w:eastAsia="pl-PL"/>
        </w:rPr>
        <w:t>)</w:t>
      </w:r>
      <w:r w:rsidR="00A51C68" w:rsidRPr="00A51C68">
        <w:rPr>
          <w:rFonts w:eastAsia="Times New Roman" w:cs="Times New Roman"/>
          <w:szCs w:val="19"/>
          <w:lang w:eastAsia="pl-PL"/>
        </w:rPr>
        <w:t xml:space="preserve"> </w:t>
      </w:r>
      <w:r w:rsidR="002A4A53">
        <w:rPr>
          <w:rFonts w:eastAsia="Times New Roman" w:cs="Times New Roman"/>
          <w:szCs w:val="19"/>
          <w:lang w:eastAsia="pl-PL"/>
        </w:rPr>
        <w:t>niż w poprzednim miesiącu</w:t>
      </w:r>
      <w:r w:rsidR="00527F29" w:rsidRPr="00BF169E">
        <w:rPr>
          <w:rFonts w:eastAsia="Times New Roman" w:cs="Times New Roman"/>
          <w:szCs w:val="19"/>
          <w:lang w:eastAsia="pl-PL"/>
        </w:rPr>
        <w:t xml:space="preserve">. </w:t>
      </w:r>
      <w:r w:rsidR="009D22C7">
        <w:rPr>
          <w:rFonts w:eastAsia="Times New Roman" w:cs="Times New Roman"/>
          <w:szCs w:val="19"/>
          <w:lang w:eastAsia="pl-PL"/>
        </w:rPr>
        <w:t>Z</w:t>
      </w:r>
      <w:r w:rsidR="005B5DA5">
        <w:rPr>
          <w:rFonts w:eastAsia="Times New Roman" w:cs="Times New Roman"/>
          <w:szCs w:val="19"/>
          <w:lang w:eastAsia="pl-PL"/>
        </w:rPr>
        <w:t>mniejszyła</w:t>
      </w:r>
      <w:r w:rsidR="009D22C7">
        <w:rPr>
          <w:rFonts w:eastAsia="Times New Roman" w:cs="Times New Roman"/>
          <w:szCs w:val="19"/>
          <w:lang w:eastAsia="pl-PL"/>
        </w:rPr>
        <w:t xml:space="preserve"> się liczba </w:t>
      </w:r>
      <w:r w:rsidR="005B5DA5" w:rsidRPr="005B5DA5">
        <w:rPr>
          <w:rFonts w:eastAsia="Times New Roman" w:cs="Times New Roman"/>
          <w:szCs w:val="19"/>
          <w:lang w:eastAsia="pl-PL"/>
        </w:rPr>
        <w:t xml:space="preserve">rejestracji </w:t>
      </w:r>
      <w:r w:rsidR="00C513FD">
        <w:rPr>
          <w:rFonts w:eastAsia="Times New Roman" w:cs="Times New Roman"/>
          <w:szCs w:val="19"/>
          <w:lang w:eastAsia="pl-PL"/>
        </w:rPr>
        <w:t xml:space="preserve">spółek cywilnych (o 28,6%) oraz osób </w:t>
      </w:r>
      <w:r w:rsidR="005B5DA5" w:rsidRPr="005B5DA5">
        <w:rPr>
          <w:rFonts w:eastAsia="Times New Roman" w:cs="Times New Roman"/>
          <w:szCs w:val="19"/>
          <w:lang w:eastAsia="pl-PL"/>
        </w:rPr>
        <w:t xml:space="preserve">fizycznych prowadzących działalność gospodarczą </w:t>
      </w:r>
      <w:r w:rsidR="005B5DA5">
        <w:rPr>
          <w:rFonts w:eastAsia="Times New Roman" w:cs="Times New Roman"/>
          <w:szCs w:val="19"/>
          <w:lang w:eastAsia="pl-PL"/>
        </w:rPr>
        <w:t>(o</w:t>
      </w:r>
      <w:r w:rsidR="00AE29EA">
        <w:rPr>
          <w:rFonts w:eastAsia="Times New Roman" w:cs="Times New Roman"/>
          <w:szCs w:val="19"/>
          <w:lang w:eastAsia="pl-PL"/>
        </w:rPr>
        <w:t xml:space="preserve"> </w:t>
      </w:r>
      <w:r w:rsidR="00C513FD">
        <w:rPr>
          <w:rFonts w:eastAsia="Times New Roman" w:cs="Times New Roman"/>
          <w:szCs w:val="19"/>
          <w:lang w:eastAsia="pl-PL"/>
        </w:rPr>
        <w:t>15</w:t>
      </w:r>
      <w:r w:rsidR="005B5DA5">
        <w:rPr>
          <w:rFonts w:eastAsia="Times New Roman" w:cs="Times New Roman"/>
          <w:szCs w:val="19"/>
          <w:lang w:eastAsia="pl-PL"/>
        </w:rPr>
        <w:t>,</w:t>
      </w:r>
      <w:r w:rsidR="00C513FD">
        <w:rPr>
          <w:rFonts w:eastAsia="Times New Roman" w:cs="Times New Roman"/>
          <w:szCs w:val="19"/>
          <w:lang w:eastAsia="pl-PL"/>
        </w:rPr>
        <w:t>9</w:t>
      </w:r>
      <w:r w:rsidR="005B5DA5">
        <w:rPr>
          <w:rFonts w:eastAsia="Times New Roman" w:cs="Times New Roman"/>
          <w:szCs w:val="19"/>
          <w:lang w:eastAsia="pl-PL"/>
        </w:rPr>
        <w:t>%)</w:t>
      </w:r>
      <w:bookmarkStart w:id="5" w:name="_Hlk181946991"/>
      <w:r w:rsidR="00C513FD">
        <w:rPr>
          <w:rFonts w:eastAsia="Times New Roman" w:cs="Times New Roman"/>
          <w:szCs w:val="19"/>
          <w:lang w:eastAsia="pl-PL"/>
        </w:rPr>
        <w:t>.</w:t>
      </w:r>
    </w:p>
    <w:bookmarkEnd w:id="2"/>
    <w:bookmarkEnd w:id="3"/>
    <w:bookmarkEnd w:id="4"/>
    <w:bookmarkEnd w:id="5"/>
    <w:p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listopada 2025 roku podmioty w rejestrze REGON: ogółem podmioty 5439263 - o 0,2 % więcej niż miesiąc wcześniej; Podmioty nowo zarejestrowane 27786 - mniej o 15,7 %; Podmioty wyrejestrowane 15074 - spadek o 14,4 %; Podmioty z zawieszoną działalnością 821285 - wzrost o 1,1 %."/>
      </w:tblPr>
      <w:tblGrid>
        <w:gridCol w:w="5529"/>
        <w:gridCol w:w="1275"/>
        <w:gridCol w:w="1263"/>
      </w:tblGrid>
      <w:tr w:rsidR="00AA0086" w:rsidRPr="00907E1E" w:rsidTr="003F65F5">
        <w:trPr>
          <w:trHeight w:val="502"/>
        </w:trPr>
        <w:tc>
          <w:tcPr>
            <w:tcW w:w="3427" w:type="pct"/>
            <w:vMerge w:val="restart"/>
            <w:tcBorders>
              <w:top w:val="single" w:sz="4" w:space="0" w:color="2F5496" w:themeColor="accent5" w:themeShade="BF"/>
              <w:bottom w:val="single" w:sz="12" w:space="0" w:color="002060"/>
            </w:tcBorders>
            <w:vAlign w:val="center"/>
          </w:tcPr>
          <w:p w:rsidR="00AA0086" w:rsidRPr="00514D0B" w:rsidRDefault="00AA0086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</w:t>
            </w:r>
            <w:r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yszczególnienie</w:t>
            </w:r>
          </w:p>
        </w:tc>
        <w:tc>
          <w:tcPr>
            <w:tcW w:w="1573" w:type="pct"/>
            <w:gridSpan w:val="2"/>
            <w:tcBorders>
              <w:top w:val="single" w:sz="4" w:space="0" w:color="2F5496" w:themeColor="accent5" w:themeShade="BF"/>
              <w:bottom w:val="single" w:sz="4" w:space="0" w:color="212492"/>
            </w:tcBorders>
          </w:tcPr>
          <w:p w:rsidR="00AA0086" w:rsidRPr="00514D0B" w:rsidRDefault="00AA0086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="003F65F5">
              <w:rPr>
                <w:color w:val="000000" w:themeColor="text1"/>
                <w:sz w:val="18"/>
                <w:szCs w:val="18"/>
              </w:rPr>
              <w:t>Listopad</w:t>
            </w:r>
            <w:r>
              <w:rPr>
                <w:color w:val="000000" w:themeColor="text1"/>
                <w:sz w:val="18"/>
                <w:szCs w:val="18"/>
              </w:rPr>
              <w:t xml:space="preserve"> 2025      </w:t>
            </w:r>
          </w:p>
        </w:tc>
      </w:tr>
      <w:tr w:rsidR="00AA0086" w:rsidRPr="00907E1E" w:rsidTr="003F65F5">
        <w:trPr>
          <w:trHeight w:val="510"/>
        </w:trPr>
        <w:tc>
          <w:tcPr>
            <w:tcW w:w="3427" w:type="pct"/>
            <w:vMerge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:rsidR="00AA0086" w:rsidRPr="00514D0B" w:rsidRDefault="00AA0086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90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:rsidR="00AA0086" w:rsidRDefault="00AA0086" w:rsidP="00AA0086">
            <w:pPr>
              <w:rPr>
                <w:color w:val="000000" w:themeColor="text1"/>
                <w:sz w:val="18"/>
                <w:szCs w:val="18"/>
              </w:rPr>
            </w:pPr>
            <w:r w:rsidRPr="00AA0086">
              <w:rPr>
                <w:color w:val="000000" w:themeColor="text1"/>
                <w:sz w:val="18"/>
                <w:szCs w:val="18"/>
              </w:rPr>
              <w:t xml:space="preserve">    podmioty</w:t>
            </w:r>
          </w:p>
        </w:tc>
        <w:tc>
          <w:tcPr>
            <w:tcW w:w="783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:rsidR="00AA0086" w:rsidRDefault="003F65F5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październik</w:t>
            </w:r>
            <w:r w:rsidR="00AA0086">
              <w:rPr>
                <w:color w:val="000000" w:themeColor="text1"/>
                <w:sz w:val="18"/>
                <w:szCs w:val="18"/>
              </w:rPr>
              <w:br/>
              <w:t>2025=100</w:t>
            </w:r>
          </w:p>
        </w:tc>
      </w:tr>
      <w:tr w:rsidR="00AA0086" w:rsidRPr="00907E1E" w:rsidTr="003F65F5">
        <w:trPr>
          <w:trHeight w:val="397"/>
        </w:trPr>
        <w:tc>
          <w:tcPr>
            <w:tcW w:w="3427" w:type="pct"/>
            <w:tcBorders>
              <w:top w:val="single" w:sz="12" w:space="0" w:color="002060"/>
              <w:bottom w:val="single" w:sz="4" w:space="0" w:color="212492"/>
            </w:tcBorders>
            <w:vAlign w:val="center"/>
          </w:tcPr>
          <w:p w:rsidR="00AA0086" w:rsidRPr="009161FE" w:rsidRDefault="00AA0086" w:rsidP="009E13A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 xml:space="preserve">OGÓŁEM </w:t>
            </w:r>
          </w:p>
        </w:tc>
        <w:tc>
          <w:tcPr>
            <w:tcW w:w="790" w:type="pct"/>
            <w:tcBorders>
              <w:top w:val="single" w:sz="12" w:space="0" w:color="002060"/>
              <w:bottom w:val="single" w:sz="4" w:space="0" w:color="212492"/>
            </w:tcBorders>
          </w:tcPr>
          <w:p w:rsidR="00AA0086" w:rsidRPr="00081354" w:rsidRDefault="00471159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471159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71159">
              <w:rPr>
                <w:b/>
                <w:sz w:val="18"/>
                <w:szCs w:val="18"/>
              </w:rPr>
              <w:t>439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71159">
              <w:rPr>
                <w:b/>
                <w:sz w:val="18"/>
                <w:szCs w:val="18"/>
              </w:rPr>
              <w:t>263</w:t>
            </w:r>
          </w:p>
        </w:tc>
        <w:tc>
          <w:tcPr>
            <w:tcW w:w="783" w:type="pct"/>
            <w:tcBorders>
              <w:top w:val="single" w:sz="12" w:space="0" w:color="002060"/>
              <w:bottom w:val="single" w:sz="4" w:space="0" w:color="212492"/>
            </w:tcBorders>
          </w:tcPr>
          <w:p w:rsidR="00AA0086" w:rsidRPr="00081354" w:rsidRDefault="00AA0086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2415DF">
              <w:rPr>
                <w:b/>
                <w:sz w:val="18"/>
                <w:szCs w:val="18"/>
              </w:rPr>
              <w:t>100</w:t>
            </w:r>
            <w:r w:rsidR="00471159">
              <w:rPr>
                <w:b/>
                <w:sz w:val="18"/>
                <w:szCs w:val="18"/>
              </w:rPr>
              <w:t>,2</w:t>
            </w:r>
          </w:p>
        </w:tc>
      </w:tr>
      <w:tr w:rsidR="00AA0086" w:rsidRPr="00907E1E" w:rsidTr="003F65F5">
        <w:trPr>
          <w:trHeight w:val="397"/>
        </w:trPr>
        <w:tc>
          <w:tcPr>
            <w:tcW w:w="3427" w:type="pct"/>
            <w:tcBorders>
              <w:top w:val="single" w:sz="4" w:space="0" w:color="212492"/>
            </w:tcBorders>
          </w:tcPr>
          <w:p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790" w:type="pct"/>
            <w:tcBorders>
              <w:top w:val="single" w:sz="4" w:space="0" w:color="212492"/>
            </w:tcBorders>
          </w:tcPr>
          <w:p w:rsidR="00AA0086" w:rsidRPr="001B2F1F" w:rsidRDefault="00182FD4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182FD4">
              <w:rPr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 xml:space="preserve"> </w:t>
            </w:r>
            <w:r w:rsidRPr="00182FD4">
              <w:rPr>
                <w:sz w:val="18"/>
                <w:szCs w:val="18"/>
              </w:rPr>
              <w:t>786</w:t>
            </w:r>
          </w:p>
        </w:tc>
        <w:tc>
          <w:tcPr>
            <w:tcW w:w="783" w:type="pct"/>
            <w:tcBorders>
              <w:top w:val="single" w:sz="4" w:space="0" w:color="212492"/>
            </w:tcBorders>
          </w:tcPr>
          <w:p w:rsidR="00AA0086" w:rsidRPr="00081354" w:rsidRDefault="00BC3AA6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84</w:t>
            </w:r>
            <w:r w:rsidR="00AA008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</w:tr>
      <w:tr w:rsidR="00AA0086" w:rsidRPr="00907E1E" w:rsidTr="003F65F5">
        <w:trPr>
          <w:trHeight w:val="397"/>
        </w:trPr>
        <w:tc>
          <w:tcPr>
            <w:tcW w:w="3427" w:type="pct"/>
          </w:tcPr>
          <w:p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790" w:type="pct"/>
          </w:tcPr>
          <w:p w:rsidR="00AA0086" w:rsidRPr="00081354" w:rsidRDefault="00182FD4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182FD4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 xml:space="preserve"> </w:t>
            </w:r>
            <w:r w:rsidRPr="00182FD4">
              <w:rPr>
                <w:sz w:val="18"/>
                <w:szCs w:val="18"/>
              </w:rPr>
              <w:t>074</w:t>
            </w:r>
          </w:p>
        </w:tc>
        <w:tc>
          <w:tcPr>
            <w:tcW w:w="783" w:type="pct"/>
            <w:shd w:val="clear" w:color="auto" w:fill="auto"/>
          </w:tcPr>
          <w:p w:rsidR="00AA0086" w:rsidRPr="00081354" w:rsidRDefault="00182FD4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</w:t>
            </w:r>
            <w:r w:rsidR="00803734">
              <w:rPr>
                <w:sz w:val="18"/>
                <w:szCs w:val="18"/>
              </w:rPr>
              <w:t>5</w:t>
            </w:r>
            <w:r w:rsidR="00AA0086" w:rsidRPr="003B6B6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</w:tr>
      <w:tr w:rsidR="00AA0086" w:rsidRPr="00907E1E" w:rsidTr="003F65F5">
        <w:trPr>
          <w:trHeight w:val="397"/>
        </w:trPr>
        <w:tc>
          <w:tcPr>
            <w:tcW w:w="3427" w:type="pct"/>
          </w:tcPr>
          <w:p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z zawieszoną działalnością</w:t>
            </w:r>
          </w:p>
        </w:tc>
        <w:tc>
          <w:tcPr>
            <w:tcW w:w="790" w:type="pct"/>
          </w:tcPr>
          <w:p w:rsidR="00AA0086" w:rsidRPr="00081354" w:rsidRDefault="00D014D8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D014D8">
              <w:rPr>
                <w:sz w:val="18"/>
                <w:szCs w:val="18"/>
              </w:rPr>
              <w:t>821</w:t>
            </w:r>
            <w:r>
              <w:rPr>
                <w:sz w:val="18"/>
                <w:szCs w:val="18"/>
              </w:rPr>
              <w:t xml:space="preserve"> </w:t>
            </w:r>
            <w:r w:rsidRPr="00D014D8">
              <w:rPr>
                <w:sz w:val="18"/>
                <w:szCs w:val="18"/>
              </w:rPr>
              <w:t>285</w:t>
            </w:r>
          </w:p>
        </w:tc>
        <w:tc>
          <w:tcPr>
            <w:tcW w:w="783" w:type="pct"/>
          </w:tcPr>
          <w:p w:rsidR="00AA0086" w:rsidRPr="00081354" w:rsidRDefault="0043275B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</w:t>
            </w:r>
            <w:r w:rsidR="0011546F">
              <w:rPr>
                <w:sz w:val="18"/>
                <w:szCs w:val="18"/>
              </w:rPr>
              <w:t>1</w:t>
            </w:r>
            <w:r w:rsidR="00AA0086" w:rsidRPr="002A75C9">
              <w:rPr>
                <w:sz w:val="18"/>
                <w:szCs w:val="18"/>
              </w:rPr>
              <w:t>,</w:t>
            </w:r>
            <w:r w:rsidR="00D014D8">
              <w:rPr>
                <w:sz w:val="18"/>
                <w:szCs w:val="18"/>
              </w:rPr>
              <w:t>1</w:t>
            </w:r>
          </w:p>
        </w:tc>
      </w:tr>
    </w:tbl>
    <w:p w:rsidR="00E95B8E" w:rsidRDefault="00C47183" w:rsidP="00B223C3">
      <w:pPr>
        <w:pStyle w:val="Tablicanotka"/>
        <w:jc w:val="both"/>
      </w:pPr>
      <w:r>
        <w:t xml:space="preserve">a </w:t>
      </w:r>
      <w:r w:rsidR="002A4A53">
        <w:t>D</w:t>
      </w:r>
      <w:r w:rsidR="000C553B">
        <w:t>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740F15F">
                <wp:simplePos x="0" y="0"/>
                <wp:positionH relativeFrom="column">
                  <wp:posOffset>5276850</wp:posOffset>
                </wp:positionH>
                <wp:positionV relativeFrom="paragraph">
                  <wp:posOffset>168910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Liczba wyrejestrowanych osób fizycznych prowadzących działalność gospodarczą spadła o 14,6 %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E95B8E" w:rsidRDefault="003260AB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</w:t>
                            </w:r>
                            <w:r w:rsidR="00BC6F20" w:rsidRPr="00507F0D">
                              <w:t>iczb</w:t>
                            </w:r>
                            <w:r>
                              <w:t>a</w:t>
                            </w:r>
                            <w:r w:rsidR="00BC6F20" w:rsidRPr="00507F0D">
                              <w:t xml:space="preserve"> </w:t>
                            </w:r>
                            <w:r w:rsidR="00BC6F20">
                              <w:t xml:space="preserve">wyrejestrowanych </w:t>
                            </w:r>
                            <w:r w:rsidR="0040713C">
                              <w:t>osób fizycznych prowadzących działalność gospodarczą</w:t>
                            </w:r>
                            <w:r w:rsidR="00BC6F20">
                              <w:t xml:space="preserve"> </w:t>
                            </w:r>
                            <w:r w:rsidR="006E124B">
                              <w:t>spadła</w:t>
                            </w:r>
                            <w:r w:rsidR="004243A1">
                              <w:t xml:space="preserve"> </w:t>
                            </w:r>
                            <w:r w:rsidR="00BC6F20">
                              <w:t xml:space="preserve">o </w:t>
                            </w:r>
                            <w:r w:rsidR="0040713C">
                              <w:t>14</w:t>
                            </w:r>
                            <w:r w:rsidR="00BC6F20">
                              <w:t>,</w:t>
                            </w:r>
                            <w:r w:rsidR="0040713C">
                              <w:t>6</w:t>
                            </w:r>
                            <w:r w:rsidR="00BC6F20">
                              <w:t xml:space="preserve">% </w:t>
                            </w:r>
                            <w:r w:rsidR="00BC6F20" w:rsidRPr="00507F0D">
                              <w:t xml:space="preserve">w porównaniu </w:t>
                            </w:r>
                            <w:r w:rsidR="00BC6F20">
                              <w:t>z</w:t>
                            </w:r>
                            <w:r w:rsidR="00BC6F20" w:rsidRPr="00507F0D">
                              <w:t xml:space="preserve"> p</w:t>
                            </w:r>
                            <w:r w:rsidR="00BC6F20">
                              <w:t>o</w:t>
                            </w:r>
                            <w:r w:rsidR="00BC6F20" w:rsidRPr="00507F0D">
                              <w:t>przedni</w:t>
                            </w:r>
                            <w:r w:rsidR="00BC6F20">
                              <w:t>m</w:t>
                            </w:r>
                            <w:r w:rsidR="00BC6F20" w:rsidRPr="00507F0D">
                              <w:t xml:space="preserve"> miesią</w:t>
                            </w:r>
                            <w:r w:rsidR="00BC6F20">
                              <w:t>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Liczba wyrejestrowanych osób fizycznych prowadzących działalność gospodarczą spadła o 14,6 % w porównaniu z poprzednim miesiącem" style="position:absolute;margin-left:415.5pt;margin-top:13.3pt;width:135.85pt;height:84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" filled="f" stroked="f">
                <v:textbox>
                  <w:txbxContent>
                    <w:p w:rsidR="00D972F6" w:rsidRPr="00E95B8E" w:rsidRDefault="003260AB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</w:t>
                      </w:r>
                      <w:r w:rsidR="00BC6F20" w:rsidRPr="00507F0D">
                        <w:t>iczb</w:t>
                      </w:r>
                      <w:r>
                        <w:t>a</w:t>
                      </w:r>
                      <w:r w:rsidR="00BC6F20" w:rsidRPr="00507F0D">
                        <w:t xml:space="preserve"> </w:t>
                      </w:r>
                      <w:r w:rsidR="00BC6F20">
                        <w:t xml:space="preserve">wyrejestrowanych </w:t>
                      </w:r>
                      <w:r w:rsidR="0040713C">
                        <w:t>osób fizycznych prowadzących działalność gospodarczą</w:t>
                      </w:r>
                      <w:r w:rsidR="00BC6F20">
                        <w:t xml:space="preserve"> </w:t>
                      </w:r>
                      <w:r w:rsidR="006E124B">
                        <w:t>spadła</w:t>
                      </w:r>
                      <w:r w:rsidR="004243A1">
                        <w:t xml:space="preserve"> </w:t>
                      </w:r>
                      <w:r w:rsidR="00BC6F20">
                        <w:t xml:space="preserve">o </w:t>
                      </w:r>
                      <w:r w:rsidR="0040713C">
                        <w:t>14</w:t>
                      </w:r>
                      <w:r w:rsidR="00BC6F20">
                        <w:t>,</w:t>
                      </w:r>
                      <w:r w:rsidR="0040713C">
                        <w:t>6</w:t>
                      </w:r>
                      <w:r w:rsidR="00BC6F20">
                        <w:t xml:space="preserve">% </w:t>
                      </w:r>
                      <w:r w:rsidR="00BC6F20" w:rsidRPr="00507F0D">
                        <w:t xml:space="preserve">w porównaniu </w:t>
                      </w:r>
                      <w:r w:rsidR="00BC6F20">
                        <w:t>z</w:t>
                      </w:r>
                      <w:r w:rsidR="00BC6F20" w:rsidRPr="00507F0D">
                        <w:t xml:space="preserve"> p</w:t>
                      </w:r>
                      <w:r w:rsidR="00BC6F20">
                        <w:t>o</w:t>
                      </w:r>
                      <w:r w:rsidR="00BC6F20" w:rsidRPr="00507F0D">
                        <w:t>przedni</w:t>
                      </w:r>
                      <w:r w:rsidR="00BC6F20">
                        <w:t>m</w:t>
                      </w:r>
                      <w:r w:rsidR="00BC6F20" w:rsidRPr="00507F0D">
                        <w:t xml:space="preserve"> miesią</w:t>
                      </w:r>
                      <w:r w:rsidR="00BC6F20">
                        <w:t>cem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:rsidR="00BD0F9E" w:rsidRPr="008E4401" w:rsidRDefault="00076E80" w:rsidP="00BD0F9E">
      <w:pPr>
        <w:spacing w:line="288" w:lineRule="auto"/>
        <w:rPr>
          <w:color w:val="FF0000"/>
          <w:shd w:val="clear" w:color="auto" w:fill="FFFFFF"/>
        </w:rPr>
      </w:pPr>
      <w:bookmarkStart w:id="6" w:name="_Hlk192242178"/>
      <w:r>
        <w:rPr>
          <w:shd w:val="clear" w:color="auto" w:fill="FFFFFF"/>
        </w:rPr>
        <w:t>W</w:t>
      </w:r>
      <w:r w:rsidR="006E1BB5">
        <w:rPr>
          <w:shd w:val="clear" w:color="auto" w:fill="FFFFFF"/>
        </w:rPr>
        <w:t xml:space="preserve"> </w:t>
      </w:r>
      <w:r w:rsidR="00D55FED">
        <w:rPr>
          <w:shd w:val="clear" w:color="auto" w:fill="FFFFFF"/>
        </w:rPr>
        <w:t>listopadzie</w:t>
      </w:r>
      <w:r w:rsidR="00BD0F9E" w:rsidRPr="009F4278">
        <w:rPr>
          <w:shd w:val="clear" w:color="auto" w:fill="FFFFFF"/>
        </w:rPr>
        <w:t xml:space="preserve"> </w:t>
      </w:r>
      <w:r w:rsidR="00DC0C7A">
        <w:rPr>
          <w:shd w:val="clear" w:color="auto" w:fill="FFFFFF"/>
        </w:rPr>
        <w:t xml:space="preserve">br. </w:t>
      </w:r>
      <w:r>
        <w:rPr>
          <w:shd w:val="clear" w:color="auto" w:fill="FFFFFF"/>
        </w:rPr>
        <w:t xml:space="preserve">z rejestru REGON </w:t>
      </w:r>
      <w:r w:rsidR="00BD0F9E" w:rsidRPr="009F4278">
        <w:rPr>
          <w:shd w:val="clear" w:color="auto" w:fill="FFFFFF"/>
        </w:rPr>
        <w:t xml:space="preserve">wyrejestrowano </w:t>
      </w:r>
      <w:r w:rsidR="006D0DC3">
        <w:rPr>
          <w:shd w:val="clear" w:color="auto" w:fill="FFFFFF"/>
        </w:rPr>
        <w:t>1</w:t>
      </w:r>
      <w:r w:rsidR="00D55FED">
        <w:rPr>
          <w:shd w:val="clear" w:color="auto" w:fill="FFFFFF"/>
        </w:rPr>
        <w:t>5</w:t>
      </w:r>
      <w:r w:rsidR="00BD0F9E" w:rsidRPr="009F4278">
        <w:rPr>
          <w:shd w:val="clear" w:color="auto" w:fill="FFFFFF"/>
        </w:rPr>
        <w:t>,</w:t>
      </w:r>
      <w:r w:rsidR="00D55FED">
        <w:rPr>
          <w:shd w:val="clear" w:color="auto" w:fill="FFFFFF"/>
        </w:rPr>
        <w:t>1</w:t>
      </w:r>
      <w:r w:rsidR="00BD0F9E" w:rsidRPr="009F4278">
        <w:rPr>
          <w:shd w:val="clear" w:color="auto" w:fill="FFFFFF"/>
        </w:rPr>
        <w:t xml:space="preserve"> tys. podmiotów, tj. o</w:t>
      </w:r>
      <w:r w:rsidR="006E124B">
        <w:rPr>
          <w:shd w:val="clear" w:color="auto" w:fill="FFFFFF"/>
        </w:rPr>
        <w:t xml:space="preserve"> </w:t>
      </w:r>
      <w:r w:rsidR="00D55FED">
        <w:rPr>
          <w:shd w:val="clear" w:color="auto" w:fill="FFFFFF"/>
        </w:rPr>
        <w:t>14</w:t>
      </w:r>
      <w:r w:rsidR="000235D4">
        <w:rPr>
          <w:shd w:val="clear" w:color="auto" w:fill="FFFFFF"/>
        </w:rPr>
        <w:t>,</w:t>
      </w:r>
      <w:r w:rsidR="00D55FED">
        <w:rPr>
          <w:shd w:val="clear" w:color="auto" w:fill="FFFFFF"/>
        </w:rPr>
        <w:t>4</w:t>
      </w:r>
      <w:r w:rsidR="00BD0F9E" w:rsidRPr="009F4278">
        <w:rPr>
          <w:shd w:val="clear" w:color="auto" w:fill="FFFFFF"/>
        </w:rPr>
        <w:t xml:space="preserve">% </w:t>
      </w:r>
      <w:r w:rsidR="006E124B">
        <w:rPr>
          <w:shd w:val="clear" w:color="auto" w:fill="FFFFFF"/>
        </w:rPr>
        <w:t>mniej</w:t>
      </w:r>
      <w:r w:rsidR="00BD0F9E" w:rsidRPr="009F4278">
        <w:rPr>
          <w:shd w:val="clear" w:color="auto" w:fill="FFFFFF"/>
        </w:rPr>
        <w:t xml:space="preserve"> niż </w:t>
      </w:r>
      <w:r w:rsidR="00F20C98">
        <w:rPr>
          <w:shd w:val="clear" w:color="auto" w:fill="FFFFFF"/>
        </w:rPr>
        <w:t>miesiąc wcześniej</w:t>
      </w:r>
      <w:bookmarkStart w:id="7" w:name="_Hlk194997021"/>
      <w:r w:rsidR="00BD0F9E" w:rsidRPr="009F4278">
        <w:rPr>
          <w:shd w:val="clear" w:color="auto" w:fill="FFFFFF"/>
        </w:rPr>
        <w:t xml:space="preserve">. </w:t>
      </w:r>
      <w:r w:rsidR="00264D3D">
        <w:rPr>
          <w:shd w:val="clear" w:color="auto" w:fill="FFFFFF"/>
        </w:rPr>
        <w:t xml:space="preserve">Odnotowano </w:t>
      </w:r>
      <w:r w:rsidR="006E124B">
        <w:rPr>
          <w:shd w:val="clear" w:color="auto" w:fill="FFFFFF"/>
        </w:rPr>
        <w:t>mniejszą</w:t>
      </w:r>
      <w:r w:rsidR="00264D3D">
        <w:rPr>
          <w:shd w:val="clear" w:color="auto" w:fill="FFFFFF"/>
        </w:rPr>
        <w:t xml:space="preserve"> </w:t>
      </w:r>
      <w:r w:rsidR="006D0DC3">
        <w:rPr>
          <w:shd w:val="clear" w:color="auto" w:fill="FFFFFF"/>
        </w:rPr>
        <w:t>liczb</w:t>
      </w:r>
      <w:r w:rsidR="00264D3D">
        <w:rPr>
          <w:shd w:val="clear" w:color="auto" w:fill="FFFFFF"/>
        </w:rPr>
        <w:t>ę</w:t>
      </w:r>
      <w:r w:rsidR="006D0DC3">
        <w:rPr>
          <w:shd w:val="clear" w:color="auto" w:fill="FFFFFF"/>
        </w:rPr>
        <w:t xml:space="preserve"> wyrejestrowan</w:t>
      </w:r>
      <w:r w:rsidR="00585075">
        <w:rPr>
          <w:shd w:val="clear" w:color="auto" w:fill="FFFFFF"/>
        </w:rPr>
        <w:t>ych</w:t>
      </w:r>
      <w:r w:rsidR="00F53B04">
        <w:rPr>
          <w:shd w:val="clear" w:color="auto" w:fill="FFFFFF"/>
        </w:rPr>
        <w:t xml:space="preserve"> </w:t>
      </w:r>
      <w:bookmarkEnd w:id="7"/>
      <w:r w:rsidR="00D55FED">
        <w:rPr>
          <w:shd w:val="clear" w:color="auto" w:fill="FFFFFF"/>
        </w:rPr>
        <w:t xml:space="preserve">osób fizycznych prowadzących działalność gospodarczą </w:t>
      </w:r>
      <w:r w:rsidR="006E124B">
        <w:rPr>
          <w:shd w:val="clear" w:color="auto" w:fill="FFFFFF"/>
        </w:rPr>
        <w:t xml:space="preserve">(o </w:t>
      </w:r>
      <w:r w:rsidR="00D55FED">
        <w:rPr>
          <w:shd w:val="clear" w:color="auto" w:fill="FFFFFF"/>
        </w:rPr>
        <w:t>14</w:t>
      </w:r>
      <w:r w:rsidR="006E124B">
        <w:rPr>
          <w:shd w:val="clear" w:color="auto" w:fill="FFFFFF"/>
        </w:rPr>
        <w:t>,</w:t>
      </w:r>
      <w:r w:rsidR="00D55FED">
        <w:rPr>
          <w:shd w:val="clear" w:color="auto" w:fill="FFFFFF"/>
        </w:rPr>
        <w:t>6</w:t>
      </w:r>
      <w:r w:rsidR="006E124B">
        <w:rPr>
          <w:shd w:val="clear" w:color="auto" w:fill="FFFFFF"/>
        </w:rPr>
        <w:t>%)</w:t>
      </w:r>
      <w:r w:rsidR="00D55FED">
        <w:rPr>
          <w:shd w:val="clear" w:color="auto" w:fill="FFFFFF"/>
        </w:rPr>
        <w:t>. Liczba wyrejestrowanych spółek handlowych zmniejszyła się (o 14,3%) oraz spółek cywilnych (o 11,9%)</w:t>
      </w:r>
      <w:r w:rsidR="006E124B">
        <w:rPr>
          <w:shd w:val="clear" w:color="auto" w:fill="FFFFFF"/>
        </w:rPr>
        <w:t>.</w:t>
      </w:r>
      <w:r w:rsidR="009F5A1A">
        <w:rPr>
          <w:shd w:val="clear" w:color="auto" w:fill="FFFFFF"/>
        </w:rPr>
        <w:t xml:space="preserve"> </w:t>
      </w:r>
      <w:r w:rsidR="0092455D" w:rsidRPr="0092455D">
        <w:rPr>
          <w:shd w:val="clear" w:color="auto" w:fill="FFFFFF"/>
        </w:rPr>
        <w:t xml:space="preserve">  </w:t>
      </w:r>
    </w:p>
    <w:bookmarkEnd w:id="6"/>
    <w:p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5328AC8A">
                <wp:simplePos x="0" y="0"/>
                <wp:positionH relativeFrom="column">
                  <wp:posOffset>5286375</wp:posOffset>
                </wp:positionH>
                <wp:positionV relativeFrom="paragraph">
                  <wp:posOffset>160020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Liczba podmiotów z zawieszoną działalnością była wyższa o 1,1 %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6269" w:rsidRPr="00E95B8E" w:rsidRDefault="003260AB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</w:t>
                            </w:r>
                            <w:r w:rsidR="00792EBF" w:rsidRPr="00507F0D">
                              <w:t>iczb</w:t>
                            </w:r>
                            <w:r>
                              <w:t xml:space="preserve">a </w:t>
                            </w:r>
                            <w:r w:rsidR="00792EBF" w:rsidRPr="00507F0D">
                              <w:t xml:space="preserve">podmiotów z zawieszoną działalnością </w:t>
                            </w:r>
                            <w:r>
                              <w:t xml:space="preserve">była </w:t>
                            </w:r>
                            <w:r w:rsidR="00770DE6">
                              <w:t>wyższa</w:t>
                            </w:r>
                            <w:r>
                              <w:t xml:space="preserve"> </w:t>
                            </w:r>
                            <w:r w:rsidR="00792EBF" w:rsidRPr="00507F0D">
                              <w:t xml:space="preserve">o </w:t>
                            </w:r>
                            <w:r w:rsidR="003B0B2E">
                              <w:t>1</w:t>
                            </w:r>
                            <w:r w:rsidR="00F167D2">
                              <w:t>,</w:t>
                            </w:r>
                            <w:r w:rsidR="0001474F">
                              <w:t>1</w:t>
                            </w:r>
                            <w:r w:rsidR="00792EBF" w:rsidRPr="00507F0D">
                              <w:t xml:space="preserve">% w </w:t>
                            </w:r>
                            <w:r w:rsidR="00F167D2">
                              <w:t>porównaniu z</w:t>
                            </w:r>
                            <w:r w:rsidR="00792EBF" w:rsidRPr="00507F0D">
                              <w:t xml:space="preserve"> poprzedni</w:t>
                            </w:r>
                            <w:r w:rsidR="00F167D2">
                              <w:t>m</w:t>
                            </w:r>
                            <w:r w:rsidR="00792EBF" w:rsidRPr="00507F0D">
                              <w:t xml:space="preserve"> miesiąc</w:t>
                            </w:r>
                            <w:r w:rsidR="00F167D2">
                              <w:t>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Liczba podmiotów z zawieszoną działalnością była wyższa o 1,1 % w porównaniu z poprzednim miesiącem" style="position:absolute;margin-left:416.25pt;margin-top:12.6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" filled="f" stroked="f">
                <v:textbox>
                  <w:txbxContent>
                    <w:p w:rsidR="001A6269" w:rsidRPr="00E95B8E" w:rsidRDefault="003260AB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</w:t>
                      </w:r>
                      <w:r w:rsidR="00792EBF" w:rsidRPr="00507F0D">
                        <w:t>iczb</w:t>
                      </w:r>
                      <w:r>
                        <w:t xml:space="preserve">a </w:t>
                      </w:r>
                      <w:r w:rsidR="00792EBF" w:rsidRPr="00507F0D">
                        <w:t xml:space="preserve">podmiotów z zawieszoną działalnością </w:t>
                      </w:r>
                      <w:r>
                        <w:t xml:space="preserve">była </w:t>
                      </w:r>
                      <w:r w:rsidR="00770DE6">
                        <w:t>wyższa</w:t>
                      </w:r>
                      <w:r>
                        <w:t xml:space="preserve"> </w:t>
                      </w:r>
                      <w:r w:rsidR="00792EBF" w:rsidRPr="00507F0D">
                        <w:t xml:space="preserve">o </w:t>
                      </w:r>
                      <w:r w:rsidR="003B0B2E">
                        <w:t>1</w:t>
                      </w:r>
                      <w:r w:rsidR="00F167D2">
                        <w:t>,</w:t>
                      </w:r>
                      <w:r w:rsidR="0001474F">
                        <w:t>1</w:t>
                      </w:r>
                      <w:r w:rsidR="00792EBF" w:rsidRPr="00507F0D">
                        <w:t xml:space="preserve">% w </w:t>
                      </w:r>
                      <w:r w:rsidR="00F167D2">
                        <w:t>porównaniu z</w:t>
                      </w:r>
                      <w:r w:rsidR="00792EBF" w:rsidRPr="00507F0D">
                        <w:t xml:space="preserve"> poprzedni</w:t>
                      </w:r>
                      <w:r w:rsidR="00F167D2">
                        <w:t>m</w:t>
                      </w:r>
                      <w:r w:rsidR="00792EBF" w:rsidRPr="00507F0D">
                        <w:t xml:space="preserve"> miesiąc</w:t>
                      </w:r>
                      <w:r w:rsidR="00F167D2">
                        <w:t>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:rsidR="00C47183" w:rsidRDefault="00C65700" w:rsidP="00BD0F9E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Odnotowano </w:t>
      </w:r>
      <w:r w:rsidR="00063004">
        <w:rPr>
          <w:rFonts w:eastAsia="Times New Roman" w:cs="Times New Roman"/>
          <w:szCs w:val="19"/>
          <w:lang w:eastAsia="pl-PL"/>
        </w:rPr>
        <w:t>wzrost</w:t>
      </w:r>
      <w:r w:rsidR="00BD0F9E">
        <w:rPr>
          <w:rFonts w:eastAsia="Times New Roman" w:cs="Times New Roman"/>
          <w:szCs w:val="19"/>
          <w:lang w:eastAsia="pl-PL"/>
        </w:rPr>
        <w:t xml:space="preserve"> liczby 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 stosunku do poprzedniego miesiąca </w:t>
      </w:r>
      <w:r w:rsidR="00BD0F9E">
        <w:rPr>
          <w:rFonts w:eastAsia="Times New Roman" w:cs="Times New Roman"/>
          <w:szCs w:val="19"/>
          <w:lang w:eastAsia="pl-PL"/>
        </w:rPr>
        <w:t xml:space="preserve">(o </w:t>
      </w:r>
      <w:r w:rsidR="005C43D4">
        <w:rPr>
          <w:rFonts w:eastAsia="Times New Roman" w:cs="Times New Roman"/>
          <w:szCs w:val="19"/>
          <w:lang w:eastAsia="pl-PL"/>
        </w:rPr>
        <w:t>1</w:t>
      </w:r>
      <w:r w:rsidR="00BD0F9E">
        <w:rPr>
          <w:rFonts w:eastAsia="Times New Roman" w:cs="Times New Roman"/>
          <w:szCs w:val="19"/>
          <w:lang w:eastAsia="pl-PL"/>
        </w:rPr>
        <w:t>,</w:t>
      </w:r>
      <w:r w:rsidR="0001474F">
        <w:rPr>
          <w:rFonts w:eastAsia="Times New Roman" w:cs="Times New Roman"/>
          <w:szCs w:val="19"/>
          <w:lang w:eastAsia="pl-PL"/>
        </w:rPr>
        <w:t>1</w:t>
      </w:r>
      <w:r w:rsidR="00BD0F9E">
        <w:rPr>
          <w:rFonts w:eastAsia="Times New Roman" w:cs="Times New Roman"/>
          <w:szCs w:val="19"/>
          <w:lang w:eastAsia="pl-PL"/>
        </w:rPr>
        <w:t xml:space="preserve">%). </w:t>
      </w:r>
      <w:r w:rsidR="000E76C4" w:rsidRPr="000E76C4">
        <w:rPr>
          <w:rFonts w:eastAsia="Times New Roman" w:cs="Times New Roman"/>
          <w:szCs w:val="19"/>
          <w:lang w:eastAsia="pl-PL"/>
        </w:rPr>
        <w:t>Podmioty z zawieszoną działalnością w</w:t>
      </w:r>
      <w:r w:rsidR="00D660F5">
        <w:rPr>
          <w:rFonts w:eastAsia="Times New Roman" w:cs="Times New Roman"/>
          <w:szCs w:val="19"/>
          <w:lang w:eastAsia="pl-PL"/>
        </w:rPr>
        <w:t xml:space="preserve">edług </w:t>
      </w:r>
      <w:r w:rsidR="000E76C4" w:rsidRPr="000E76C4">
        <w:rPr>
          <w:rFonts w:eastAsia="Times New Roman" w:cs="Times New Roman"/>
          <w:szCs w:val="19"/>
          <w:lang w:eastAsia="pl-PL"/>
        </w:rPr>
        <w:t>stanu na ko</w:t>
      </w:r>
      <w:r w:rsidR="008E0F59">
        <w:rPr>
          <w:rFonts w:eastAsia="Times New Roman" w:cs="Times New Roman"/>
          <w:szCs w:val="19"/>
          <w:lang w:eastAsia="pl-PL"/>
        </w:rPr>
        <w:t xml:space="preserve">niec </w:t>
      </w:r>
      <w:r w:rsidR="0001474F">
        <w:rPr>
          <w:rFonts w:eastAsia="Times New Roman" w:cs="Times New Roman"/>
          <w:szCs w:val="19"/>
          <w:lang w:eastAsia="pl-PL"/>
        </w:rPr>
        <w:t>listopada</w:t>
      </w:r>
      <w:r w:rsidR="008E0F59">
        <w:rPr>
          <w:rFonts w:eastAsia="Times New Roman" w:cs="Times New Roman"/>
          <w:szCs w:val="19"/>
          <w:lang w:eastAsia="pl-PL"/>
        </w:rPr>
        <w:t xml:space="preserve"> </w:t>
      </w:r>
      <w:r w:rsidR="000E76C4" w:rsidRPr="000E76C4">
        <w:rPr>
          <w:rFonts w:eastAsia="Times New Roman" w:cs="Times New Roman"/>
          <w:szCs w:val="19"/>
          <w:lang w:eastAsia="pl-PL"/>
        </w:rPr>
        <w:t>2025 r</w:t>
      </w:r>
      <w:r w:rsidR="00D660F5">
        <w:rPr>
          <w:rFonts w:eastAsia="Times New Roman" w:cs="Times New Roman"/>
          <w:szCs w:val="19"/>
          <w:lang w:eastAsia="pl-PL"/>
        </w:rPr>
        <w:t>.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 stanowiły 1</w:t>
      </w:r>
      <w:r w:rsidR="0045293E">
        <w:rPr>
          <w:rFonts w:eastAsia="Times New Roman" w:cs="Times New Roman"/>
          <w:szCs w:val="19"/>
          <w:lang w:eastAsia="pl-PL"/>
        </w:rPr>
        <w:t>5</w:t>
      </w:r>
      <w:r w:rsidR="000E76C4" w:rsidRPr="000E76C4">
        <w:rPr>
          <w:rFonts w:eastAsia="Times New Roman" w:cs="Times New Roman"/>
          <w:szCs w:val="19"/>
          <w:lang w:eastAsia="pl-PL"/>
        </w:rPr>
        <w:t>,</w:t>
      </w:r>
      <w:r w:rsidR="0001474F">
        <w:rPr>
          <w:rFonts w:eastAsia="Times New Roman" w:cs="Times New Roman"/>
          <w:szCs w:val="19"/>
          <w:lang w:eastAsia="pl-PL"/>
        </w:rPr>
        <w:t>1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% ogólnej liczby wpisanych podmiotów. </w:t>
      </w:r>
      <w:r w:rsidR="00D660F5">
        <w:rPr>
          <w:rFonts w:eastAsia="Times New Roman" w:cs="Times New Roman"/>
          <w:szCs w:val="19"/>
          <w:lang w:eastAsia="pl-PL"/>
        </w:rPr>
        <w:t>Wśród</w:t>
      </w:r>
      <w:r w:rsidR="009A724A">
        <w:rPr>
          <w:rFonts w:eastAsia="Times New Roman" w:cs="Times New Roman"/>
          <w:szCs w:val="19"/>
          <w:lang w:eastAsia="pl-PL"/>
        </w:rPr>
        <w:t xml:space="preserve"> </w:t>
      </w:r>
      <w:r w:rsidR="000E76C4"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większość </w:t>
      </w:r>
      <w:r w:rsidR="009A724A">
        <w:rPr>
          <w:rFonts w:eastAsia="Times New Roman" w:cs="Times New Roman"/>
          <w:szCs w:val="19"/>
          <w:lang w:eastAsia="pl-PL"/>
        </w:rPr>
        <w:t>stanowiły osoby fizyczne prowadzące działalność gospodarczą</w:t>
      </w:r>
      <w:r w:rsidR="000E76C4">
        <w:rPr>
          <w:rFonts w:eastAsia="Times New Roman" w:cs="Times New Roman"/>
          <w:szCs w:val="19"/>
          <w:lang w:eastAsia="pl-PL"/>
        </w:rPr>
        <w:t xml:space="preserve"> (9</w:t>
      </w:r>
      <w:r w:rsidR="0045293E">
        <w:rPr>
          <w:rFonts w:eastAsia="Times New Roman" w:cs="Times New Roman"/>
          <w:szCs w:val="19"/>
          <w:lang w:eastAsia="pl-PL"/>
        </w:rPr>
        <w:t>5</w:t>
      </w:r>
      <w:r w:rsidR="000E76C4">
        <w:rPr>
          <w:rFonts w:eastAsia="Times New Roman" w:cs="Times New Roman"/>
          <w:szCs w:val="19"/>
          <w:lang w:eastAsia="pl-PL"/>
        </w:rPr>
        <w:t>,</w:t>
      </w:r>
      <w:r w:rsidR="0045293E">
        <w:rPr>
          <w:rFonts w:eastAsia="Times New Roman" w:cs="Times New Roman"/>
          <w:szCs w:val="19"/>
          <w:lang w:eastAsia="pl-PL"/>
        </w:rPr>
        <w:t>9</w:t>
      </w:r>
      <w:r w:rsidR="000E76C4">
        <w:rPr>
          <w:rFonts w:eastAsia="Times New Roman" w:cs="Times New Roman"/>
          <w:szCs w:val="19"/>
          <w:lang w:eastAsia="pl-PL"/>
        </w:rPr>
        <w:t>%)</w:t>
      </w:r>
      <w:r w:rsidR="009A724A">
        <w:rPr>
          <w:rFonts w:eastAsia="Times New Roman" w:cs="Times New Roman"/>
          <w:szCs w:val="19"/>
          <w:lang w:eastAsia="pl-PL"/>
        </w:rPr>
        <w:t>.</w:t>
      </w:r>
    </w:p>
    <w:p w:rsidR="00463C09" w:rsidRDefault="00463C09" w:rsidP="00BD0F9E">
      <w:pPr>
        <w:spacing w:line="288" w:lineRule="auto"/>
        <w:rPr>
          <w:b/>
          <w:szCs w:val="19"/>
        </w:rPr>
      </w:pPr>
    </w:p>
    <w:p w:rsidR="00C6245E" w:rsidRDefault="00C6245E" w:rsidP="00BD0F9E">
      <w:pPr>
        <w:spacing w:line="288" w:lineRule="auto"/>
        <w:rPr>
          <w:b/>
          <w:szCs w:val="19"/>
        </w:rPr>
      </w:pPr>
    </w:p>
    <w:p w:rsidR="00C47183" w:rsidRDefault="00633C95" w:rsidP="00BD0F9E">
      <w:pPr>
        <w:spacing w:line="288" w:lineRule="auto"/>
        <w:rPr>
          <w:b/>
          <w:szCs w:val="19"/>
        </w:rPr>
      </w:pPr>
      <w:r>
        <w:rPr>
          <w:noProof/>
        </w:rPr>
        <w:drawing>
          <wp:anchor distT="0" distB="0" distL="114300" distR="114300" simplePos="0" relativeHeight="251860992" behindDoc="0" locked="0" layoutInCell="1" allowOverlap="1" wp14:anchorId="660FD0A2">
            <wp:simplePos x="0" y="0"/>
            <wp:positionH relativeFrom="margin">
              <wp:align>left</wp:align>
            </wp:positionH>
            <wp:positionV relativeFrom="paragraph">
              <wp:posOffset>249555</wp:posOffset>
            </wp:positionV>
            <wp:extent cx="4932000" cy="3190876"/>
            <wp:effectExtent l="0" t="0" r="2540" b="0"/>
            <wp:wrapSquare wrapText="bothSides"/>
            <wp:docPr id="1" name="Wykres 1" descr="Wykres 1. Liczba podmiotów nowo zarejestrowanych w rejestrze REGON&#10;&#10;Porównanie na wykresie słupkowym liczby podmiotów nowo zarejestrowanych w rejestrze REGON do poprzedniego miesiąca. W listopadzie 2025 roku zarejestrowano 27786 nowych podmiotów, spadek o 15,7 % w porównaniu z poprzednim miesiącem.&#10;">
              <a:extLst xmlns:a="http://schemas.openxmlformats.org/drawingml/2006/main">
                <a:ext uri="{FF2B5EF4-FFF2-40B4-BE49-F238E27FC236}">
                  <a16:creationId xmlns:a16="http://schemas.microsoft.com/office/drawing/2014/main" id="{75F85CBC-F4E1-423C-8132-C27B969C5C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EC2E70" w:rsidRPr="00EC2E70">
        <w:rPr>
          <w:b/>
          <w:szCs w:val="19"/>
        </w:rPr>
        <w:t>Wykres 1. Liczba podmiotów nowo zarejestrowanych w rejestrze REGON</w:t>
      </w:r>
    </w:p>
    <w:p w:rsidR="00AC6C61" w:rsidRDefault="00AC6C61" w:rsidP="00BD0F9E">
      <w:pPr>
        <w:spacing w:line="288" w:lineRule="auto"/>
      </w:pPr>
    </w:p>
    <w:p w:rsidR="004A4C8E" w:rsidRDefault="004A4C8E" w:rsidP="00050574">
      <w:pPr>
        <w:spacing w:line="288" w:lineRule="auto"/>
        <w:rPr>
          <w:b/>
        </w:rPr>
      </w:pPr>
    </w:p>
    <w:p w:rsidR="00633C95" w:rsidRDefault="00633C95" w:rsidP="003B4C99">
      <w:pPr>
        <w:spacing w:line="288" w:lineRule="auto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1859968" behindDoc="0" locked="0" layoutInCell="1" allowOverlap="1" wp14:anchorId="3E0ACC58">
            <wp:simplePos x="0" y="0"/>
            <wp:positionH relativeFrom="margin">
              <wp:align>right</wp:align>
            </wp:positionH>
            <wp:positionV relativeFrom="paragraph">
              <wp:posOffset>381000</wp:posOffset>
            </wp:positionV>
            <wp:extent cx="5122545" cy="3380105"/>
            <wp:effectExtent l="0" t="0" r="1905" b="0"/>
            <wp:wrapSquare wrapText="bothSides"/>
            <wp:docPr id="15" name="Obraz 15" descr="Wykres 2. Liczba podmiotów nowo zarejestrowanych i wyrejestrowanych z rejestru REGON wg województw &#10;&#10;Najwięcej nowych podmiotów (5862 )zarejestrowano w województwie mazowieckim. &#10;Najmniej podmiotów (272)wyrejestrowano w województwie opol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38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6C61" w:rsidRPr="00AC6C61">
        <w:rPr>
          <w:b/>
        </w:rPr>
        <w:t>Wykres 2. Liczba podmiotów nowo zarejestrowanych i wyrejestrowanych z rejestru REGON</w:t>
      </w:r>
      <w:r w:rsidR="00AC6C61" w:rsidRPr="00AC6C61">
        <w:rPr>
          <w:b/>
        </w:rPr>
        <w:br/>
      </w:r>
      <w:r w:rsidR="00AC6C61" w:rsidRPr="00AC6C61">
        <w:rPr>
          <w:b/>
        </w:rPr>
        <w:tab/>
        <w:t xml:space="preserve">    wg województw w</w:t>
      </w:r>
      <w:r w:rsidR="00AC16E0">
        <w:rPr>
          <w:b/>
        </w:rPr>
        <w:t xml:space="preserve"> </w:t>
      </w:r>
      <w:r>
        <w:rPr>
          <w:b/>
        </w:rPr>
        <w:t>listopadzie</w:t>
      </w:r>
      <w:r w:rsidR="00C857C9">
        <w:rPr>
          <w:b/>
        </w:rPr>
        <w:t xml:space="preserve"> </w:t>
      </w:r>
      <w:r w:rsidR="00AC6C61" w:rsidRPr="00AC6C61">
        <w:rPr>
          <w:b/>
        </w:rPr>
        <w:t>2025 r</w:t>
      </w:r>
      <w:r w:rsidR="006E1BB5">
        <w:rPr>
          <w:b/>
        </w:rPr>
        <w:t>.</w:t>
      </w:r>
      <w:r w:rsidR="00F80E02" w:rsidRPr="00F80E02"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</w:p>
    <w:p w:rsidR="00633C95" w:rsidRDefault="00633C95" w:rsidP="003B4C99">
      <w:pPr>
        <w:spacing w:line="288" w:lineRule="auto"/>
        <w:rPr>
          <w:szCs w:val="19"/>
        </w:rPr>
      </w:pPr>
    </w:p>
    <w:p w:rsidR="003B4C99" w:rsidRPr="003B4C99" w:rsidRDefault="006240BD" w:rsidP="003B4C99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>
        <w:rPr>
          <w:szCs w:val="19"/>
        </w:rPr>
        <w:tab/>
        <w:t xml:space="preserve">      </w:t>
      </w:r>
      <w:bookmarkStart w:id="8" w:name="OLE_LINK1"/>
    </w:p>
    <w:p w:rsidR="003B4C99" w:rsidRDefault="003B4C99" w:rsidP="00E55F1C">
      <w:pPr>
        <w:pStyle w:val="Tytuwykresu0"/>
        <w:spacing w:line="240" w:lineRule="exact"/>
        <w:rPr>
          <w:rFonts w:ascii="Fira Sans" w:hAnsi="Fira Sans"/>
        </w:rPr>
      </w:pPr>
    </w:p>
    <w:p w:rsidR="001B31C8" w:rsidRDefault="00371781" w:rsidP="00E55F1C">
      <w:pPr>
        <w:pStyle w:val="Tytuwykresu0"/>
        <w:spacing w:line="240" w:lineRule="exact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862016" behindDoc="0" locked="0" layoutInCell="1" allowOverlap="1" wp14:anchorId="09ABD5EB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5047615" cy="3133725"/>
            <wp:effectExtent l="0" t="0" r="635" b="9525"/>
            <wp:wrapSquare wrapText="bothSides"/>
            <wp:docPr id="17" name="Obraz 17" descr="Wykres 3. Liczba podmiotów z zawieszoną działalnością w rejestrze REGON&#10;&#10;Porównanie na wykresie słupkowym liczby podmiotów z zawieszoną działalnością w rejestrze REGON do poprzedniego miesiąca. W listopadzie 2025 roku wzrost o 1,1% w stosunku do poprzedniego miesiąc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</w:p>
    <w:p w:rsidR="00B43119" w:rsidRPr="001B31C8" w:rsidRDefault="00124B40" w:rsidP="001B31C8">
      <w:pPr>
        <w:pStyle w:val="Tytuwykresu0"/>
        <w:spacing w:line="240" w:lineRule="exact"/>
        <w:rPr>
          <w:rFonts w:ascii="Fira Sans" w:hAnsi="Fira Sans"/>
        </w:rPr>
      </w:pPr>
      <w:r>
        <w:rPr>
          <w:rFonts w:ascii="Fira Sans" w:hAnsi="Fira Sans"/>
        </w:rPr>
        <w:t xml:space="preserve"> </w:t>
      </w:r>
      <w:bookmarkEnd w:id="8"/>
    </w:p>
    <w:p w:rsidR="00371781" w:rsidRDefault="00371781" w:rsidP="00776B0E">
      <w:pPr>
        <w:rPr>
          <w:noProof/>
          <w:szCs w:val="19"/>
        </w:rPr>
      </w:pPr>
    </w:p>
    <w:p w:rsidR="00371781" w:rsidRDefault="00371781" w:rsidP="00776B0E">
      <w:pPr>
        <w:rPr>
          <w:noProof/>
          <w:szCs w:val="19"/>
        </w:rPr>
      </w:pPr>
    </w:p>
    <w:p w:rsidR="00776B0E" w:rsidRPr="00633C95" w:rsidRDefault="00776B0E" w:rsidP="00776B0E">
      <w:pPr>
        <w:rPr>
          <w:noProof/>
          <w:szCs w:val="19"/>
        </w:rPr>
      </w:pPr>
      <w:r w:rsidRPr="00633C95">
        <w:rPr>
          <w:noProof/>
          <w:szCs w:val="19"/>
        </w:rPr>
        <w:t xml:space="preserve">UWAGA: Informacja </w:t>
      </w:r>
      <w:r w:rsidR="00DC7C98">
        <w:rPr>
          <w:noProof/>
          <w:szCs w:val="19"/>
        </w:rPr>
        <w:t xml:space="preserve">sygnalna </w:t>
      </w:r>
      <w:r w:rsidRPr="00633C95">
        <w:rPr>
          <w:noProof/>
          <w:szCs w:val="19"/>
        </w:rPr>
        <w:t xml:space="preserve">o </w:t>
      </w:r>
      <w:r w:rsidR="0001474F">
        <w:rPr>
          <w:noProof/>
          <w:szCs w:val="19"/>
        </w:rPr>
        <w:t>„</w:t>
      </w:r>
      <w:r w:rsidRPr="00633C95">
        <w:rPr>
          <w:noProof/>
          <w:szCs w:val="19"/>
        </w:rPr>
        <w:t>Podmiotach gospodarki narodowej wpisanych do rejestru REGON</w:t>
      </w:r>
      <w:r w:rsidR="0001474F">
        <w:rPr>
          <w:noProof/>
          <w:szCs w:val="19"/>
        </w:rPr>
        <w:t>”</w:t>
      </w:r>
      <w:r w:rsidRPr="00633C95">
        <w:rPr>
          <w:noProof/>
          <w:szCs w:val="19"/>
        </w:rPr>
        <w:t xml:space="preserve"> nie będzie publikowana </w:t>
      </w:r>
      <w:r w:rsidR="00DC7C98">
        <w:rPr>
          <w:noProof/>
          <w:szCs w:val="19"/>
        </w:rPr>
        <w:t xml:space="preserve">od lutego 2026 r. według stanu rejestru </w:t>
      </w:r>
      <w:r w:rsidRPr="00633C95">
        <w:rPr>
          <w:noProof/>
          <w:szCs w:val="19"/>
        </w:rPr>
        <w:t>za styczeń 2026 r.</w:t>
      </w:r>
    </w:p>
    <w:p w:rsidR="000A1615" w:rsidRPr="00633C95" w:rsidRDefault="00776B0E" w:rsidP="00776B0E">
      <w:pPr>
        <w:rPr>
          <w:noProof/>
          <w:szCs w:val="19"/>
        </w:rPr>
      </w:pPr>
      <w:r w:rsidRPr="00633C95">
        <w:rPr>
          <w:noProof/>
          <w:szCs w:val="19"/>
        </w:rPr>
        <w:t xml:space="preserve">Dane naliczane na podstawie rejestru REGON będą nadal prezentowane m.in. w tablicach publikowanych na stronie </w:t>
      </w:r>
      <w:hyperlink r:id="rId13" w:history="1">
        <w:r w:rsidRPr="00633C95">
          <w:rPr>
            <w:rStyle w:val="Hipercze"/>
            <w:rFonts w:cstheme="minorBidi"/>
            <w:noProof/>
            <w:szCs w:val="19"/>
          </w:rPr>
          <w:t>https://bip.s</w:t>
        </w:r>
        <w:r w:rsidRPr="00633C95">
          <w:rPr>
            <w:rStyle w:val="Hipercze"/>
            <w:rFonts w:cstheme="minorBidi"/>
            <w:noProof/>
            <w:szCs w:val="19"/>
          </w:rPr>
          <w:t>tat.g</w:t>
        </w:r>
        <w:r w:rsidRPr="00633C95">
          <w:rPr>
            <w:rStyle w:val="Hipercze"/>
            <w:rFonts w:cstheme="minorBidi"/>
            <w:noProof/>
            <w:szCs w:val="19"/>
          </w:rPr>
          <w:t>ov.pl/dzialalnosc-statystyki-publicznej/rejestr-regon/liczba-podmiotow-w-rejestrze-regon-tablice/</w:t>
        </w:r>
      </w:hyperlink>
      <w:r w:rsidRPr="00633C95">
        <w:rPr>
          <w:noProof/>
          <w:szCs w:val="19"/>
        </w:rPr>
        <w:t xml:space="preserve"> oraz w DASHBOARD REGON na stronie </w:t>
      </w:r>
      <w:hyperlink r:id="rId14" w:history="1">
        <w:r w:rsidRPr="00633C95">
          <w:rPr>
            <w:rStyle w:val="Hipercze"/>
            <w:rFonts w:cstheme="minorBidi"/>
            <w:noProof/>
            <w:szCs w:val="19"/>
          </w:rPr>
          <w:t>https://dashboard-regon.stat.gov.pl/</w:t>
        </w:r>
      </w:hyperlink>
      <w:r w:rsidRPr="00633C95">
        <w:rPr>
          <w:noProof/>
          <w:szCs w:val="19"/>
        </w:rPr>
        <w:t>.</w:t>
      </w:r>
    </w:p>
    <w:p w:rsidR="00776B0E" w:rsidRDefault="00776B0E" w:rsidP="00776B0E">
      <w:pPr>
        <w:rPr>
          <w:noProof/>
          <w:sz w:val="18"/>
        </w:rPr>
      </w:pPr>
    </w:p>
    <w:p w:rsidR="00203BBD" w:rsidRDefault="00203BBD" w:rsidP="00B43119"/>
    <w:p w:rsidR="00DA331D" w:rsidRDefault="00DA331D" w:rsidP="00DA331D">
      <w:pPr>
        <w:spacing w:before="360"/>
        <w:rPr>
          <w:sz w:val="18"/>
        </w:rPr>
      </w:pPr>
    </w:p>
    <w:p w:rsidR="000E2DE8" w:rsidRDefault="000E2D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56047" w:rsidRDefault="00C56047" w:rsidP="00DA331D">
      <w:pPr>
        <w:spacing w:before="360"/>
        <w:rPr>
          <w:sz w:val="18"/>
        </w:rPr>
      </w:pPr>
    </w:p>
    <w:p w:rsidR="00371781" w:rsidRDefault="00371781" w:rsidP="00DA331D">
      <w:pPr>
        <w:spacing w:before="360"/>
        <w:rPr>
          <w:sz w:val="18"/>
        </w:rPr>
      </w:pPr>
    </w:p>
    <w:p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1C7855">
              <w:rPr>
                <w:b/>
                <w:lang w:val="fi-FI"/>
              </w:rPr>
              <w:t>Magdalena Motkowska-Wójcik</w:t>
            </w:r>
          </w:p>
          <w:p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28</w:t>
            </w:r>
          </w:p>
        </w:tc>
        <w:tc>
          <w:tcPr>
            <w:tcW w:w="4927" w:type="dxa"/>
          </w:tcPr>
          <w:p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>Wydział Współpracy z Mediami</w:t>
            </w:r>
          </w:p>
          <w:p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</w:t>
            </w:r>
            <w:r w:rsidR="00E41203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l. 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t>komórkowy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: 695 255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t>32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br/>
              <w:t xml:space="preserve"> Tel</w:t>
            </w:r>
            <w:r w:rsidR="00E41203">
              <w:rPr>
                <w:rFonts w:ascii="Fira Sans" w:hAnsi="Fira Sans" w:cs="Arial"/>
                <w:color w:val="auto"/>
                <w:sz w:val="20"/>
                <w:lang w:val="fi-FI"/>
              </w:rPr>
              <w:t>. s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t>tacjonarne: 22 608 38 04</w:t>
            </w:r>
            <w:r w:rsidR="007836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, </w:t>
            </w:r>
            <w:r w:rsidR="00E11D77">
              <w:rPr>
                <w:rFonts w:ascii="Fira Sans" w:hAnsi="Fira Sans" w:cs="Arial"/>
                <w:color w:val="auto"/>
                <w:sz w:val="20"/>
                <w:lang w:val="fi-FI"/>
              </w:rPr>
              <w:t>22 449 41 45,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br/>
              <w:t xml:space="preserve">                              22 </w:t>
            </w:r>
            <w:r w:rsidR="00E11D77">
              <w:rPr>
                <w:rFonts w:ascii="Fira Sans" w:hAnsi="Fira Sans" w:cs="Arial"/>
                <w:color w:val="auto"/>
                <w:sz w:val="20"/>
                <w:lang w:val="fi-FI"/>
              </w:rPr>
              <w:t>608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E11D77">
              <w:rPr>
                <w:rFonts w:ascii="Fira Sans" w:hAnsi="Fira Sans" w:cs="Arial"/>
                <w:color w:val="auto"/>
                <w:sz w:val="20"/>
                <w:lang w:val="fi-FI"/>
              </w:rPr>
              <w:t>30</w:t>
            </w:r>
            <w:r w:rsidR="00770867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E11D77">
              <w:rPr>
                <w:rFonts w:ascii="Fira Sans" w:hAnsi="Fira Sans" w:cs="Arial"/>
                <w:color w:val="auto"/>
                <w:sz w:val="20"/>
                <w:lang w:val="fi-FI"/>
              </w:rPr>
              <w:t>09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0A6BEE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43E16AAF" wp14:editId="653419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531873" w:rsidRPr="005D2277" w:rsidRDefault="00B730A2" w:rsidP="00531873">
            <w:pPr>
              <w:rPr>
                <w:rFonts w:cs="Times New Roman"/>
              </w:rPr>
            </w:pPr>
            <w:hyperlink r:id="rId26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:rsidR="00531873" w:rsidRPr="005D2277" w:rsidRDefault="00B730A2" w:rsidP="00531873">
            <w:pPr>
              <w:rPr>
                <w:rFonts w:cs="Times New Roman"/>
              </w:rPr>
            </w:pPr>
            <w:hyperlink r:id="rId27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:rsidR="00531873" w:rsidRDefault="00B730A2" w:rsidP="00531873">
            <w:pPr>
              <w:rPr>
                <w:rStyle w:val="Hipercze"/>
              </w:rPr>
            </w:pPr>
            <w:hyperlink r:id="rId28" w:tooltip="Link do publikacji Zmiany strukturalne grup podmiotów gospodarki narodowej w rejestrze REGON" w:history="1">
              <w:r w:rsidR="00ED594C">
                <w:rPr>
                  <w:rStyle w:val="Hipercze"/>
                </w:rPr>
                <w:t>Zmiany strukturalne grup podmiotów gospodarki narodowej w rejestrze REGON, 2024</w:t>
              </w:r>
            </w:hyperlink>
          </w:p>
          <w:p w:rsidR="00E42BDF" w:rsidRPr="00C43327" w:rsidRDefault="00B730A2" w:rsidP="00531873">
            <w:pPr>
              <w:rPr>
                <w:rStyle w:val="Hipercze"/>
              </w:rPr>
            </w:pPr>
            <w:hyperlink r:id="rId29" w:tooltip="Link do strony Dashboard REGON" w:history="1">
              <w:r w:rsidR="00E42BDF">
                <w:rPr>
                  <w:rStyle w:val="Hipercze"/>
                </w:rPr>
                <w:t>Dashboard REGON</w:t>
              </w:r>
            </w:hyperlink>
          </w:p>
          <w:p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5D2277" w:rsidRPr="005D2277" w:rsidRDefault="00B730A2" w:rsidP="005D2277">
            <w:hyperlink r:id="rId30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B16871" w:rsidRDefault="00B730A2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31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:rsidR="00531873" w:rsidRPr="006F4AF7" w:rsidRDefault="00B730A2" w:rsidP="00531873">
            <w:hyperlink r:id="rId32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:rsidR="00531873" w:rsidRDefault="00B730A2" w:rsidP="00531873">
            <w:pPr>
              <w:rPr>
                <w:rFonts w:cs="Times New Roman"/>
              </w:rPr>
            </w:pPr>
            <w:hyperlink r:id="rId33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:rsidR="001D2593" w:rsidRPr="00B828BD" w:rsidRDefault="00B730A2" w:rsidP="00531873">
            <w:hyperlink r:id="rId34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Default="000470AA" w:rsidP="000470AA">
      <w:pPr>
        <w:rPr>
          <w:sz w:val="18"/>
        </w:rPr>
      </w:pPr>
    </w:p>
    <w:p w:rsidR="000470AA" w:rsidRDefault="000470AA" w:rsidP="008C1F32">
      <w:pPr>
        <w:rPr>
          <w:sz w:val="20"/>
        </w:rPr>
      </w:pPr>
    </w:p>
    <w:sectPr w:rsidR="000470AA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0A2" w:rsidRDefault="00B730A2" w:rsidP="000662E2">
      <w:pPr>
        <w:spacing w:after="0" w:line="240" w:lineRule="auto"/>
      </w:pPr>
      <w:r>
        <w:separator/>
      </w:r>
    </w:p>
  </w:endnote>
  <w:endnote w:type="continuationSeparator" w:id="0">
    <w:p w:rsidR="00B730A2" w:rsidRDefault="00B730A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C5D4ED9-1D1F-4206-ACF1-1DECD11D0217}"/>
    <w:embedBold r:id="rId2" w:fontKey="{479A1E1A-8570-4D94-BC17-66B1ED9B83E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91ED07A-973C-421C-B830-B0AEC88057A2}"/>
    <w:embedBold r:id="rId4" w:fontKey="{987F365F-0FAC-40E1-B7E8-2A6C133C3B1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3F4DA9A-999C-4B53-8A58-67E458B072B8}"/>
    <w:embedBold r:id="rId6" w:fontKey="{904FD242-F132-471F-9410-B4FB39E8FF0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4806843-5DED-4E6A-89B0-265522982E6F}"/>
    <w:embedItalic r:id="rId8" w:fontKey="{046EA744-8FA5-45F6-BB3D-641D2F5DE51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2D29207-FE2F-4E39-8E5E-B31CAF9313D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1ABCF0A-B94E-4E5D-8E24-335C8305163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FF4BA8EA-6ED9-49CF-AECE-D5A4412AB59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25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25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25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0A2" w:rsidRDefault="00B730A2" w:rsidP="000662E2">
      <w:pPr>
        <w:spacing w:after="0" w:line="240" w:lineRule="auto"/>
      </w:pPr>
      <w:r>
        <w:separator/>
      </w:r>
    </w:p>
  </w:footnote>
  <w:footnote w:type="continuationSeparator" w:id="0">
    <w:p w:rsidR="00B730A2" w:rsidRDefault="00B730A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3D2D9A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5589EA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47E26D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grudzień 2025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DD70AF">
                            <w:t>1</w:t>
                          </w:r>
                          <w:r w:rsidR="00DE6B58">
                            <w:t>.</w:t>
                          </w:r>
                          <w:r w:rsidR="009C1905">
                            <w:t>1</w:t>
                          </w:r>
                          <w:r w:rsidR="00DD70AF">
                            <w:t>2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DD4151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1 grudzień 2025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" filled="f" stroked="f">
              <v:textbox>
                <w:txbxContent>
                  <w:p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DD70AF">
                      <w:t>1</w:t>
                    </w:r>
                    <w:r w:rsidR="00DE6B58">
                      <w:t>.</w:t>
                    </w:r>
                    <w:r w:rsidR="009C1905">
                      <w:t>1</w:t>
                    </w:r>
                    <w:r w:rsidR="00DD70AF">
                      <w:t>2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DD4151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4.5pt;height:126pt;visibility:visible;mso-wrap-style:square" o:bullet="t">
        <v:imagedata r:id="rId1" o:title=""/>
      </v:shape>
    </w:pict>
  </w:numPicBullet>
  <w:numPicBullet w:numPicBulletId="1">
    <w:pict>
      <v:shape id="_x0000_i1039" type="#_x0000_t75" style="width:123.75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FF2"/>
    <w:rsid w:val="000011FE"/>
    <w:rsid w:val="00001C5B"/>
    <w:rsid w:val="00001DEA"/>
    <w:rsid w:val="000027A3"/>
    <w:rsid w:val="00002EAC"/>
    <w:rsid w:val="00003437"/>
    <w:rsid w:val="0000549A"/>
    <w:rsid w:val="00005A62"/>
    <w:rsid w:val="00006445"/>
    <w:rsid w:val="0000704C"/>
    <w:rsid w:val="0000709F"/>
    <w:rsid w:val="000108B8"/>
    <w:rsid w:val="00013FC7"/>
    <w:rsid w:val="0001474F"/>
    <w:rsid w:val="000152F5"/>
    <w:rsid w:val="000219D0"/>
    <w:rsid w:val="00022CFA"/>
    <w:rsid w:val="00022E0C"/>
    <w:rsid w:val="000235D4"/>
    <w:rsid w:val="00024A73"/>
    <w:rsid w:val="00025278"/>
    <w:rsid w:val="000265F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4CF8"/>
    <w:rsid w:val="000357ED"/>
    <w:rsid w:val="00037098"/>
    <w:rsid w:val="00037A36"/>
    <w:rsid w:val="00037ADE"/>
    <w:rsid w:val="00037B9F"/>
    <w:rsid w:val="00040ACB"/>
    <w:rsid w:val="0004113B"/>
    <w:rsid w:val="000420B0"/>
    <w:rsid w:val="0004582E"/>
    <w:rsid w:val="000458FF"/>
    <w:rsid w:val="000459BB"/>
    <w:rsid w:val="000470AA"/>
    <w:rsid w:val="00047CE5"/>
    <w:rsid w:val="00047DD6"/>
    <w:rsid w:val="00050574"/>
    <w:rsid w:val="00050D49"/>
    <w:rsid w:val="00050E3A"/>
    <w:rsid w:val="000536FE"/>
    <w:rsid w:val="00053F94"/>
    <w:rsid w:val="0005638E"/>
    <w:rsid w:val="00057625"/>
    <w:rsid w:val="00057BDB"/>
    <w:rsid w:val="00057CA1"/>
    <w:rsid w:val="0006251B"/>
    <w:rsid w:val="00062EF3"/>
    <w:rsid w:val="00063004"/>
    <w:rsid w:val="00063874"/>
    <w:rsid w:val="000647A9"/>
    <w:rsid w:val="000662E2"/>
    <w:rsid w:val="00066883"/>
    <w:rsid w:val="000704DF"/>
    <w:rsid w:val="00071B39"/>
    <w:rsid w:val="00071EFE"/>
    <w:rsid w:val="00073AC3"/>
    <w:rsid w:val="00073FD7"/>
    <w:rsid w:val="00074DD8"/>
    <w:rsid w:val="000751F4"/>
    <w:rsid w:val="00075759"/>
    <w:rsid w:val="00076E80"/>
    <w:rsid w:val="000772FD"/>
    <w:rsid w:val="000806F7"/>
    <w:rsid w:val="00081354"/>
    <w:rsid w:val="00084907"/>
    <w:rsid w:val="000851BC"/>
    <w:rsid w:val="00085CBE"/>
    <w:rsid w:val="000867C4"/>
    <w:rsid w:val="00086C6E"/>
    <w:rsid w:val="000874E0"/>
    <w:rsid w:val="000908C3"/>
    <w:rsid w:val="00091259"/>
    <w:rsid w:val="000918DA"/>
    <w:rsid w:val="00092994"/>
    <w:rsid w:val="0009487F"/>
    <w:rsid w:val="000951C3"/>
    <w:rsid w:val="00096432"/>
    <w:rsid w:val="00096761"/>
    <w:rsid w:val="00097840"/>
    <w:rsid w:val="000A01AB"/>
    <w:rsid w:val="000A0F79"/>
    <w:rsid w:val="000A1615"/>
    <w:rsid w:val="000A3256"/>
    <w:rsid w:val="000A3428"/>
    <w:rsid w:val="000A5B21"/>
    <w:rsid w:val="000A6BEE"/>
    <w:rsid w:val="000A735B"/>
    <w:rsid w:val="000B046C"/>
    <w:rsid w:val="000B0727"/>
    <w:rsid w:val="000B2569"/>
    <w:rsid w:val="000B2698"/>
    <w:rsid w:val="000B2EF1"/>
    <w:rsid w:val="000B3F4C"/>
    <w:rsid w:val="000B41E8"/>
    <w:rsid w:val="000B4A43"/>
    <w:rsid w:val="000B4D6E"/>
    <w:rsid w:val="000B5461"/>
    <w:rsid w:val="000B5B35"/>
    <w:rsid w:val="000B69FA"/>
    <w:rsid w:val="000B79EA"/>
    <w:rsid w:val="000C0A71"/>
    <w:rsid w:val="000C135D"/>
    <w:rsid w:val="000C1D78"/>
    <w:rsid w:val="000C2037"/>
    <w:rsid w:val="000C2383"/>
    <w:rsid w:val="000C2BBC"/>
    <w:rsid w:val="000C3AB9"/>
    <w:rsid w:val="000C3D78"/>
    <w:rsid w:val="000C4BAB"/>
    <w:rsid w:val="000C553B"/>
    <w:rsid w:val="000C630F"/>
    <w:rsid w:val="000C6907"/>
    <w:rsid w:val="000D049B"/>
    <w:rsid w:val="000D1036"/>
    <w:rsid w:val="000D1675"/>
    <w:rsid w:val="000D1D43"/>
    <w:rsid w:val="000D225C"/>
    <w:rsid w:val="000D2A5C"/>
    <w:rsid w:val="000D30E6"/>
    <w:rsid w:val="000D32E4"/>
    <w:rsid w:val="000D39F0"/>
    <w:rsid w:val="000D457B"/>
    <w:rsid w:val="000D4ACB"/>
    <w:rsid w:val="000D4F44"/>
    <w:rsid w:val="000D6E0E"/>
    <w:rsid w:val="000E0918"/>
    <w:rsid w:val="000E0C7A"/>
    <w:rsid w:val="000E2988"/>
    <w:rsid w:val="000E2A60"/>
    <w:rsid w:val="000E2B56"/>
    <w:rsid w:val="000E2DE8"/>
    <w:rsid w:val="000E3156"/>
    <w:rsid w:val="000E3356"/>
    <w:rsid w:val="000E4CB5"/>
    <w:rsid w:val="000E6457"/>
    <w:rsid w:val="000E7188"/>
    <w:rsid w:val="000E76C4"/>
    <w:rsid w:val="000E79A9"/>
    <w:rsid w:val="000F1EEC"/>
    <w:rsid w:val="000F3514"/>
    <w:rsid w:val="000F5DA0"/>
    <w:rsid w:val="001011C3"/>
    <w:rsid w:val="001015D6"/>
    <w:rsid w:val="0010187E"/>
    <w:rsid w:val="00101D17"/>
    <w:rsid w:val="00101F4A"/>
    <w:rsid w:val="00103EA8"/>
    <w:rsid w:val="0010513A"/>
    <w:rsid w:val="00106DA3"/>
    <w:rsid w:val="001079E1"/>
    <w:rsid w:val="00110214"/>
    <w:rsid w:val="00110D87"/>
    <w:rsid w:val="00111046"/>
    <w:rsid w:val="00111425"/>
    <w:rsid w:val="00112196"/>
    <w:rsid w:val="00112399"/>
    <w:rsid w:val="00113A1B"/>
    <w:rsid w:val="001143AD"/>
    <w:rsid w:val="00114DB9"/>
    <w:rsid w:val="001151B9"/>
    <w:rsid w:val="0011546F"/>
    <w:rsid w:val="00116087"/>
    <w:rsid w:val="0011682E"/>
    <w:rsid w:val="00117711"/>
    <w:rsid w:val="00121C8A"/>
    <w:rsid w:val="00121E44"/>
    <w:rsid w:val="00124B40"/>
    <w:rsid w:val="001263DE"/>
    <w:rsid w:val="0012758A"/>
    <w:rsid w:val="00127FA9"/>
    <w:rsid w:val="00130296"/>
    <w:rsid w:val="00130455"/>
    <w:rsid w:val="00130C9C"/>
    <w:rsid w:val="001314C8"/>
    <w:rsid w:val="00131E2F"/>
    <w:rsid w:val="00133026"/>
    <w:rsid w:val="00134145"/>
    <w:rsid w:val="0013427E"/>
    <w:rsid w:val="00134996"/>
    <w:rsid w:val="001351E7"/>
    <w:rsid w:val="001358BA"/>
    <w:rsid w:val="00135C4E"/>
    <w:rsid w:val="00136736"/>
    <w:rsid w:val="00136740"/>
    <w:rsid w:val="00136D67"/>
    <w:rsid w:val="00137E59"/>
    <w:rsid w:val="00140174"/>
    <w:rsid w:val="001423B6"/>
    <w:rsid w:val="00144639"/>
    <w:rsid w:val="001446F5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5718B"/>
    <w:rsid w:val="00157FFE"/>
    <w:rsid w:val="001608C6"/>
    <w:rsid w:val="001617E3"/>
    <w:rsid w:val="00162325"/>
    <w:rsid w:val="00163157"/>
    <w:rsid w:val="001639E1"/>
    <w:rsid w:val="00163C67"/>
    <w:rsid w:val="0016415F"/>
    <w:rsid w:val="00165BE8"/>
    <w:rsid w:val="00165CC2"/>
    <w:rsid w:val="00167D0E"/>
    <w:rsid w:val="001701FA"/>
    <w:rsid w:val="00171D68"/>
    <w:rsid w:val="001729C7"/>
    <w:rsid w:val="00173116"/>
    <w:rsid w:val="00176CCA"/>
    <w:rsid w:val="00176E15"/>
    <w:rsid w:val="00177C46"/>
    <w:rsid w:val="00181DFD"/>
    <w:rsid w:val="00182252"/>
    <w:rsid w:val="00182FD4"/>
    <w:rsid w:val="001836A6"/>
    <w:rsid w:val="00184136"/>
    <w:rsid w:val="00184836"/>
    <w:rsid w:val="001871D3"/>
    <w:rsid w:val="00187845"/>
    <w:rsid w:val="00191A10"/>
    <w:rsid w:val="001951DA"/>
    <w:rsid w:val="001962C9"/>
    <w:rsid w:val="00196885"/>
    <w:rsid w:val="00196C0B"/>
    <w:rsid w:val="00197491"/>
    <w:rsid w:val="00197D5C"/>
    <w:rsid w:val="001A1C89"/>
    <w:rsid w:val="001A2E5A"/>
    <w:rsid w:val="001A2EA7"/>
    <w:rsid w:val="001A398D"/>
    <w:rsid w:val="001A3BD4"/>
    <w:rsid w:val="001A6269"/>
    <w:rsid w:val="001A7EB1"/>
    <w:rsid w:val="001B053D"/>
    <w:rsid w:val="001B14F9"/>
    <w:rsid w:val="001B1D08"/>
    <w:rsid w:val="001B1E1A"/>
    <w:rsid w:val="001B2F1F"/>
    <w:rsid w:val="001B31C8"/>
    <w:rsid w:val="001B3BC0"/>
    <w:rsid w:val="001B6BE5"/>
    <w:rsid w:val="001B7673"/>
    <w:rsid w:val="001C2535"/>
    <w:rsid w:val="001C3269"/>
    <w:rsid w:val="001C55C1"/>
    <w:rsid w:val="001C5B73"/>
    <w:rsid w:val="001C6341"/>
    <w:rsid w:val="001C76D3"/>
    <w:rsid w:val="001C7855"/>
    <w:rsid w:val="001D19AD"/>
    <w:rsid w:val="001D19B6"/>
    <w:rsid w:val="001D1B50"/>
    <w:rsid w:val="001D1DB4"/>
    <w:rsid w:val="001D1DD9"/>
    <w:rsid w:val="001D23F1"/>
    <w:rsid w:val="001D2593"/>
    <w:rsid w:val="001D25F9"/>
    <w:rsid w:val="001D2966"/>
    <w:rsid w:val="001D2E31"/>
    <w:rsid w:val="001D40B5"/>
    <w:rsid w:val="001D4383"/>
    <w:rsid w:val="001D61ED"/>
    <w:rsid w:val="001D7882"/>
    <w:rsid w:val="001D7FFA"/>
    <w:rsid w:val="001E1A34"/>
    <w:rsid w:val="001E1AD3"/>
    <w:rsid w:val="001E2193"/>
    <w:rsid w:val="001E322A"/>
    <w:rsid w:val="001E3CF9"/>
    <w:rsid w:val="001E51F0"/>
    <w:rsid w:val="001E5B2D"/>
    <w:rsid w:val="001E72D4"/>
    <w:rsid w:val="001E76F4"/>
    <w:rsid w:val="001F0EC0"/>
    <w:rsid w:val="001F1006"/>
    <w:rsid w:val="001F21F3"/>
    <w:rsid w:val="001F4E4F"/>
    <w:rsid w:val="001F5917"/>
    <w:rsid w:val="001F66AE"/>
    <w:rsid w:val="001F6B11"/>
    <w:rsid w:val="002005C3"/>
    <w:rsid w:val="00200780"/>
    <w:rsid w:val="0020156C"/>
    <w:rsid w:val="00201E62"/>
    <w:rsid w:val="00203BBD"/>
    <w:rsid w:val="002040ED"/>
    <w:rsid w:val="00206644"/>
    <w:rsid w:val="0020744B"/>
    <w:rsid w:val="002110F4"/>
    <w:rsid w:val="0021132C"/>
    <w:rsid w:val="002132FC"/>
    <w:rsid w:val="00213D1C"/>
    <w:rsid w:val="00213FDC"/>
    <w:rsid w:val="002154CF"/>
    <w:rsid w:val="00216634"/>
    <w:rsid w:val="00220239"/>
    <w:rsid w:val="0022039E"/>
    <w:rsid w:val="002221C0"/>
    <w:rsid w:val="00226ECF"/>
    <w:rsid w:val="002270F6"/>
    <w:rsid w:val="00227361"/>
    <w:rsid w:val="00230581"/>
    <w:rsid w:val="002311DC"/>
    <w:rsid w:val="0023312F"/>
    <w:rsid w:val="00236608"/>
    <w:rsid w:val="00236675"/>
    <w:rsid w:val="002415DF"/>
    <w:rsid w:val="00241873"/>
    <w:rsid w:val="00241AC6"/>
    <w:rsid w:val="002426BA"/>
    <w:rsid w:val="00242D31"/>
    <w:rsid w:val="00243CC1"/>
    <w:rsid w:val="00246EA2"/>
    <w:rsid w:val="00246F22"/>
    <w:rsid w:val="002470DB"/>
    <w:rsid w:val="002471B2"/>
    <w:rsid w:val="002501DB"/>
    <w:rsid w:val="00250298"/>
    <w:rsid w:val="00250601"/>
    <w:rsid w:val="00251489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4310"/>
    <w:rsid w:val="00264AC2"/>
    <w:rsid w:val="00264D3D"/>
    <w:rsid w:val="00266D7A"/>
    <w:rsid w:val="002676B7"/>
    <w:rsid w:val="00276079"/>
    <w:rsid w:val="00276196"/>
    <w:rsid w:val="00276811"/>
    <w:rsid w:val="00276B18"/>
    <w:rsid w:val="00277AC0"/>
    <w:rsid w:val="00280F01"/>
    <w:rsid w:val="00282699"/>
    <w:rsid w:val="0028397E"/>
    <w:rsid w:val="00283C55"/>
    <w:rsid w:val="002846E7"/>
    <w:rsid w:val="00285255"/>
    <w:rsid w:val="002857BE"/>
    <w:rsid w:val="00286F38"/>
    <w:rsid w:val="00287FA1"/>
    <w:rsid w:val="0029259B"/>
    <w:rsid w:val="002926DF"/>
    <w:rsid w:val="00293BE6"/>
    <w:rsid w:val="00293C83"/>
    <w:rsid w:val="00294AF5"/>
    <w:rsid w:val="00296195"/>
    <w:rsid w:val="00296697"/>
    <w:rsid w:val="002A2192"/>
    <w:rsid w:val="002A266E"/>
    <w:rsid w:val="002A441C"/>
    <w:rsid w:val="002A4A53"/>
    <w:rsid w:val="002A75C9"/>
    <w:rsid w:val="002B0472"/>
    <w:rsid w:val="002B1CE4"/>
    <w:rsid w:val="002B2B52"/>
    <w:rsid w:val="002B3FC5"/>
    <w:rsid w:val="002B53AA"/>
    <w:rsid w:val="002B5538"/>
    <w:rsid w:val="002B6B12"/>
    <w:rsid w:val="002C07C5"/>
    <w:rsid w:val="002C16F0"/>
    <w:rsid w:val="002C21F0"/>
    <w:rsid w:val="002C50CE"/>
    <w:rsid w:val="002C71C0"/>
    <w:rsid w:val="002D01DF"/>
    <w:rsid w:val="002D09E6"/>
    <w:rsid w:val="002D107B"/>
    <w:rsid w:val="002D1770"/>
    <w:rsid w:val="002D25B1"/>
    <w:rsid w:val="002D2E39"/>
    <w:rsid w:val="002D2FA4"/>
    <w:rsid w:val="002D3770"/>
    <w:rsid w:val="002D51B9"/>
    <w:rsid w:val="002D56BA"/>
    <w:rsid w:val="002D7628"/>
    <w:rsid w:val="002E2186"/>
    <w:rsid w:val="002E3C17"/>
    <w:rsid w:val="002E3EB3"/>
    <w:rsid w:val="002E6140"/>
    <w:rsid w:val="002E623D"/>
    <w:rsid w:val="002E6884"/>
    <w:rsid w:val="002E6985"/>
    <w:rsid w:val="002E71B6"/>
    <w:rsid w:val="002E7467"/>
    <w:rsid w:val="002F2572"/>
    <w:rsid w:val="002F32E5"/>
    <w:rsid w:val="002F35F6"/>
    <w:rsid w:val="002F77C8"/>
    <w:rsid w:val="00300679"/>
    <w:rsid w:val="00302149"/>
    <w:rsid w:val="0030230A"/>
    <w:rsid w:val="0030259D"/>
    <w:rsid w:val="003028C0"/>
    <w:rsid w:val="00302C39"/>
    <w:rsid w:val="003036A9"/>
    <w:rsid w:val="00304408"/>
    <w:rsid w:val="00304F22"/>
    <w:rsid w:val="00306C7C"/>
    <w:rsid w:val="003139C9"/>
    <w:rsid w:val="00314F86"/>
    <w:rsid w:val="00317F4D"/>
    <w:rsid w:val="00320417"/>
    <w:rsid w:val="00320FD4"/>
    <w:rsid w:val="00321A9C"/>
    <w:rsid w:val="00322932"/>
    <w:rsid w:val="00322EDD"/>
    <w:rsid w:val="003244BA"/>
    <w:rsid w:val="00324814"/>
    <w:rsid w:val="00325B93"/>
    <w:rsid w:val="00325BF6"/>
    <w:rsid w:val="003260AB"/>
    <w:rsid w:val="003265E3"/>
    <w:rsid w:val="00327018"/>
    <w:rsid w:val="00327D1D"/>
    <w:rsid w:val="003309FA"/>
    <w:rsid w:val="0033211A"/>
    <w:rsid w:val="00332320"/>
    <w:rsid w:val="00333A18"/>
    <w:rsid w:val="003341A0"/>
    <w:rsid w:val="00335FF3"/>
    <w:rsid w:val="0033675A"/>
    <w:rsid w:val="00337005"/>
    <w:rsid w:val="0033752D"/>
    <w:rsid w:val="00343191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1FD8"/>
    <w:rsid w:val="00362086"/>
    <w:rsid w:val="00362D02"/>
    <w:rsid w:val="0036432A"/>
    <w:rsid w:val="00364AF9"/>
    <w:rsid w:val="00365626"/>
    <w:rsid w:val="00367198"/>
    <w:rsid w:val="00367237"/>
    <w:rsid w:val="00367BE4"/>
    <w:rsid w:val="003702A7"/>
    <w:rsid w:val="003705C6"/>
    <w:rsid w:val="0037077F"/>
    <w:rsid w:val="00371781"/>
    <w:rsid w:val="003723E1"/>
    <w:rsid w:val="00372411"/>
    <w:rsid w:val="00373882"/>
    <w:rsid w:val="00373ABF"/>
    <w:rsid w:val="00374484"/>
    <w:rsid w:val="003771A5"/>
    <w:rsid w:val="00377994"/>
    <w:rsid w:val="003826FF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591D"/>
    <w:rsid w:val="00396691"/>
    <w:rsid w:val="00396ECA"/>
    <w:rsid w:val="00397D18"/>
    <w:rsid w:val="003A0236"/>
    <w:rsid w:val="003A1517"/>
    <w:rsid w:val="003A1B36"/>
    <w:rsid w:val="003A29E2"/>
    <w:rsid w:val="003A3211"/>
    <w:rsid w:val="003A3DF0"/>
    <w:rsid w:val="003A4E8C"/>
    <w:rsid w:val="003A4FBA"/>
    <w:rsid w:val="003A6865"/>
    <w:rsid w:val="003A7152"/>
    <w:rsid w:val="003A745D"/>
    <w:rsid w:val="003B07AC"/>
    <w:rsid w:val="003B0B2E"/>
    <w:rsid w:val="003B1454"/>
    <w:rsid w:val="003B18B6"/>
    <w:rsid w:val="003B1D96"/>
    <w:rsid w:val="003B4C99"/>
    <w:rsid w:val="003B55DC"/>
    <w:rsid w:val="003B6B6E"/>
    <w:rsid w:val="003C03A4"/>
    <w:rsid w:val="003C0A2D"/>
    <w:rsid w:val="003C161B"/>
    <w:rsid w:val="003C2CE5"/>
    <w:rsid w:val="003C4D77"/>
    <w:rsid w:val="003C4FF4"/>
    <w:rsid w:val="003C59E0"/>
    <w:rsid w:val="003C5FC8"/>
    <w:rsid w:val="003C6C8D"/>
    <w:rsid w:val="003D0B30"/>
    <w:rsid w:val="003D215A"/>
    <w:rsid w:val="003D2656"/>
    <w:rsid w:val="003D3739"/>
    <w:rsid w:val="003D4DD0"/>
    <w:rsid w:val="003D4F95"/>
    <w:rsid w:val="003D4FB2"/>
    <w:rsid w:val="003D5C7F"/>
    <w:rsid w:val="003D5F42"/>
    <w:rsid w:val="003D6096"/>
    <w:rsid w:val="003D60A9"/>
    <w:rsid w:val="003D7202"/>
    <w:rsid w:val="003E0C3A"/>
    <w:rsid w:val="003E108F"/>
    <w:rsid w:val="003E31C4"/>
    <w:rsid w:val="003E4367"/>
    <w:rsid w:val="003E5D47"/>
    <w:rsid w:val="003E7083"/>
    <w:rsid w:val="003F167B"/>
    <w:rsid w:val="003F2199"/>
    <w:rsid w:val="003F3568"/>
    <w:rsid w:val="003F3987"/>
    <w:rsid w:val="003F4C97"/>
    <w:rsid w:val="003F55A2"/>
    <w:rsid w:val="003F6444"/>
    <w:rsid w:val="003F65F5"/>
    <w:rsid w:val="003F666D"/>
    <w:rsid w:val="003F70F8"/>
    <w:rsid w:val="003F7FE6"/>
    <w:rsid w:val="00400193"/>
    <w:rsid w:val="00400E9F"/>
    <w:rsid w:val="00402234"/>
    <w:rsid w:val="004025FB"/>
    <w:rsid w:val="00402E9F"/>
    <w:rsid w:val="00404E3E"/>
    <w:rsid w:val="00405397"/>
    <w:rsid w:val="004068CE"/>
    <w:rsid w:val="0040713C"/>
    <w:rsid w:val="0041104C"/>
    <w:rsid w:val="004114E8"/>
    <w:rsid w:val="0041250C"/>
    <w:rsid w:val="00415AD8"/>
    <w:rsid w:val="00416EAF"/>
    <w:rsid w:val="004212E7"/>
    <w:rsid w:val="00421CC5"/>
    <w:rsid w:val="0042337D"/>
    <w:rsid w:val="00423C88"/>
    <w:rsid w:val="004243A1"/>
    <w:rsid w:val="0042446D"/>
    <w:rsid w:val="00424636"/>
    <w:rsid w:val="00425BAE"/>
    <w:rsid w:val="0042670B"/>
    <w:rsid w:val="00427BF8"/>
    <w:rsid w:val="00431404"/>
    <w:rsid w:val="00431C02"/>
    <w:rsid w:val="0043275B"/>
    <w:rsid w:val="00433594"/>
    <w:rsid w:val="00434923"/>
    <w:rsid w:val="00436467"/>
    <w:rsid w:val="00436E28"/>
    <w:rsid w:val="00437395"/>
    <w:rsid w:val="00437A64"/>
    <w:rsid w:val="00437F40"/>
    <w:rsid w:val="004411F9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0284"/>
    <w:rsid w:val="00451939"/>
    <w:rsid w:val="00451E6C"/>
    <w:rsid w:val="0045293E"/>
    <w:rsid w:val="00453EB7"/>
    <w:rsid w:val="0045473C"/>
    <w:rsid w:val="00454DBB"/>
    <w:rsid w:val="004561ED"/>
    <w:rsid w:val="00457174"/>
    <w:rsid w:val="0046031F"/>
    <w:rsid w:val="0046186C"/>
    <w:rsid w:val="0046355B"/>
    <w:rsid w:val="00463C09"/>
    <w:rsid w:val="00463E39"/>
    <w:rsid w:val="004647C7"/>
    <w:rsid w:val="004654F3"/>
    <w:rsid w:val="004657FC"/>
    <w:rsid w:val="00465BEE"/>
    <w:rsid w:val="00467164"/>
    <w:rsid w:val="00467728"/>
    <w:rsid w:val="0046798B"/>
    <w:rsid w:val="00470E0B"/>
    <w:rsid w:val="00471159"/>
    <w:rsid w:val="0047143D"/>
    <w:rsid w:val="00471E9C"/>
    <w:rsid w:val="004733F6"/>
    <w:rsid w:val="00474E69"/>
    <w:rsid w:val="00480001"/>
    <w:rsid w:val="0048063C"/>
    <w:rsid w:val="00480E81"/>
    <w:rsid w:val="004832E3"/>
    <w:rsid w:val="00483E9F"/>
    <w:rsid w:val="004848B0"/>
    <w:rsid w:val="00485A2C"/>
    <w:rsid w:val="00487239"/>
    <w:rsid w:val="0049197D"/>
    <w:rsid w:val="00491BDA"/>
    <w:rsid w:val="00491CD2"/>
    <w:rsid w:val="00491D1A"/>
    <w:rsid w:val="0049266F"/>
    <w:rsid w:val="00493D8B"/>
    <w:rsid w:val="00493F6A"/>
    <w:rsid w:val="004949E7"/>
    <w:rsid w:val="004957D0"/>
    <w:rsid w:val="00495915"/>
    <w:rsid w:val="00495B84"/>
    <w:rsid w:val="00495C1A"/>
    <w:rsid w:val="0049621B"/>
    <w:rsid w:val="00496FE3"/>
    <w:rsid w:val="004A1D19"/>
    <w:rsid w:val="004A2682"/>
    <w:rsid w:val="004A3E68"/>
    <w:rsid w:val="004A4960"/>
    <w:rsid w:val="004A4A8F"/>
    <w:rsid w:val="004A4C8E"/>
    <w:rsid w:val="004A5704"/>
    <w:rsid w:val="004A7203"/>
    <w:rsid w:val="004A7A9F"/>
    <w:rsid w:val="004B04FE"/>
    <w:rsid w:val="004B054B"/>
    <w:rsid w:val="004B064A"/>
    <w:rsid w:val="004B16CB"/>
    <w:rsid w:val="004B246A"/>
    <w:rsid w:val="004B3715"/>
    <w:rsid w:val="004B3988"/>
    <w:rsid w:val="004B3DF9"/>
    <w:rsid w:val="004B47E6"/>
    <w:rsid w:val="004B4F21"/>
    <w:rsid w:val="004B4FAC"/>
    <w:rsid w:val="004B6B4B"/>
    <w:rsid w:val="004B7E8A"/>
    <w:rsid w:val="004C0C47"/>
    <w:rsid w:val="004C15D3"/>
    <w:rsid w:val="004C1895"/>
    <w:rsid w:val="004C18C0"/>
    <w:rsid w:val="004C2B66"/>
    <w:rsid w:val="004C2BC1"/>
    <w:rsid w:val="004C368E"/>
    <w:rsid w:val="004C56D6"/>
    <w:rsid w:val="004C5AD4"/>
    <w:rsid w:val="004C679D"/>
    <w:rsid w:val="004C6832"/>
    <w:rsid w:val="004C6895"/>
    <w:rsid w:val="004C6D40"/>
    <w:rsid w:val="004D1227"/>
    <w:rsid w:val="004D25E4"/>
    <w:rsid w:val="004D2761"/>
    <w:rsid w:val="004D4F33"/>
    <w:rsid w:val="004D50AB"/>
    <w:rsid w:val="004D51EF"/>
    <w:rsid w:val="004D693A"/>
    <w:rsid w:val="004D6C08"/>
    <w:rsid w:val="004D7E09"/>
    <w:rsid w:val="004E1B3A"/>
    <w:rsid w:val="004E256F"/>
    <w:rsid w:val="004E3C23"/>
    <w:rsid w:val="004E3EA1"/>
    <w:rsid w:val="004E6AA8"/>
    <w:rsid w:val="004F0C3C"/>
    <w:rsid w:val="004F1639"/>
    <w:rsid w:val="004F1872"/>
    <w:rsid w:val="004F2280"/>
    <w:rsid w:val="004F23BB"/>
    <w:rsid w:val="004F351F"/>
    <w:rsid w:val="004F379C"/>
    <w:rsid w:val="004F63FC"/>
    <w:rsid w:val="004F6786"/>
    <w:rsid w:val="00500788"/>
    <w:rsid w:val="0050535B"/>
    <w:rsid w:val="00505A92"/>
    <w:rsid w:val="00507E89"/>
    <w:rsid w:val="00507F0D"/>
    <w:rsid w:val="00510AFA"/>
    <w:rsid w:val="00511718"/>
    <w:rsid w:val="00511B32"/>
    <w:rsid w:val="005120EB"/>
    <w:rsid w:val="00512103"/>
    <w:rsid w:val="00514D0B"/>
    <w:rsid w:val="00515430"/>
    <w:rsid w:val="0051548B"/>
    <w:rsid w:val="0051761E"/>
    <w:rsid w:val="005203F1"/>
    <w:rsid w:val="00521BC3"/>
    <w:rsid w:val="005220D6"/>
    <w:rsid w:val="0052259D"/>
    <w:rsid w:val="00525071"/>
    <w:rsid w:val="00526994"/>
    <w:rsid w:val="005270C2"/>
    <w:rsid w:val="00527126"/>
    <w:rsid w:val="00527F29"/>
    <w:rsid w:val="00530DE4"/>
    <w:rsid w:val="00531873"/>
    <w:rsid w:val="00532196"/>
    <w:rsid w:val="00533632"/>
    <w:rsid w:val="00533653"/>
    <w:rsid w:val="00534013"/>
    <w:rsid w:val="005343B6"/>
    <w:rsid w:val="005343DB"/>
    <w:rsid w:val="00535C47"/>
    <w:rsid w:val="00535FC9"/>
    <w:rsid w:val="005406CA"/>
    <w:rsid w:val="00540C5C"/>
    <w:rsid w:val="00541C4D"/>
    <w:rsid w:val="00541E6E"/>
    <w:rsid w:val="0054251F"/>
    <w:rsid w:val="00543F53"/>
    <w:rsid w:val="00546F41"/>
    <w:rsid w:val="005478BF"/>
    <w:rsid w:val="005502C5"/>
    <w:rsid w:val="005514C4"/>
    <w:rsid w:val="005520D8"/>
    <w:rsid w:val="00552432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0178"/>
    <w:rsid w:val="00571080"/>
    <w:rsid w:val="00576130"/>
    <w:rsid w:val="005762A7"/>
    <w:rsid w:val="0057789A"/>
    <w:rsid w:val="005778F4"/>
    <w:rsid w:val="0058220E"/>
    <w:rsid w:val="00582DB5"/>
    <w:rsid w:val="00584201"/>
    <w:rsid w:val="00585075"/>
    <w:rsid w:val="00585AF5"/>
    <w:rsid w:val="00587CEE"/>
    <w:rsid w:val="005907B4"/>
    <w:rsid w:val="005916D7"/>
    <w:rsid w:val="005921DA"/>
    <w:rsid w:val="0059427F"/>
    <w:rsid w:val="00594C57"/>
    <w:rsid w:val="00595649"/>
    <w:rsid w:val="00595B72"/>
    <w:rsid w:val="00595FC2"/>
    <w:rsid w:val="005A0C93"/>
    <w:rsid w:val="005A2A1C"/>
    <w:rsid w:val="005A6813"/>
    <w:rsid w:val="005A698C"/>
    <w:rsid w:val="005B005F"/>
    <w:rsid w:val="005B0BFD"/>
    <w:rsid w:val="005B14C4"/>
    <w:rsid w:val="005B2750"/>
    <w:rsid w:val="005B33A8"/>
    <w:rsid w:val="005B3F64"/>
    <w:rsid w:val="005B42B2"/>
    <w:rsid w:val="005B5C3E"/>
    <w:rsid w:val="005B5DA5"/>
    <w:rsid w:val="005B6820"/>
    <w:rsid w:val="005B7DF5"/>
    <w:rsid w:val="005B7E2B"/>
    <w:rsid w:val="005C0C7F"/>
    <w:rsid w:val="005C0CAC"/>
    <w:rsid w:val="005C12B9"/>
    <w:rsid w:val="005C1CAF"/>
    <w:rsid w:val="005C1FBF"/>
    <w:rsid w:val="005C2793"/>
    <w:rsid w:val="005C2A82"/>
    <w:rsid w:val="005C43D4"/>
    <w:rsid w:val="005C4F1A"/>
    <w:rsid w:val="005C5967"/>
    <w:rsid w:val="005C6115"/>
    <w:rsid w:val="005D062E"/>
    <w:rsid w:val="005D11D8"/>
    <w:rsid w:val="005D2277"/>
    <w:rsid w:val="005D24F7"/>
    <w:rsid w:val="005D2640"/>
    <w:rsid w:val="005D2F6B"/>
    <w:rsid w:val="005D4816"/>
    <w:rsid w:val="005D4B17"/>
    <w:rsid w:val="005D5CE1"/>
    <w:rsid w:val="005D652D"/>
    <w:rsid w:val="005D7AF0"/>
    <w:rsid w:val="005E0799"/>
    <w:rsid w:val="005E10F9"/>
    <w:rsid w:val="005E1200"/>
    <w:rsid w:val="005E1747"/>
    <w:rsid w:val="005E42F0"/>
    <w:rsid w:val="005E4D7E"/>
    <w:rsid w:val="005E4F6E"/>
    <w:rsid w:val="005E576D"/>
    <w:rsid w:val="005E6D3F"/>
    <w:rsid w:val="005E7E14"/>
    <w:rsid w:val="005E7EF6"/>
    <w:rsid w:val="005E7FA3"/>
    <w:rsid w:val="005F078E"/>
    <w:rsid w:val="005F07A5"/>
    <w:rsid w:val="005F0F3C"/>
    <w:rsid w:val="005F1783"/>
    <w:rsid w:val="005F45EE"/>
    <w:rsid w:val="005F5A80"/>
    <w:rsid w:val="005F5F53"/>
    <w:rsid w:val="005F6DAB"/>
    <w:rsid w:val="005F7C3E"/>
    <w:rsid w:val="00602552"/>
    <w:rsid w:val="00603F1D"/>
    <w:rsid w:val="006044FF"/>
    <w:rsid w:val="00604579"/>
    <w:rsid w:val="00605713"/>
    <w:rsid w:val="00605C53"/>
    <w:rsid w:val="006078DF"/>
    <w:rsid w:val="00607CC5"/>
    <w:rsid w:val="006106D3"/>
    <w:rsid w:val="0061179B"/>
    <w:rsid w:val="006125F9"/>
    <w:rsid w:val="00612831"/>
    <w:rsid w:val="00613281"/>
    <w:rsid w:val="00613538"/>
    <w:rsid w:val="00613CEE"/>
    <w:rsid w:val="00623D62"/>
    <w:rsid w:val="006240BD"/>
    <w:rsid w:val="006245C4"/>
    <w:rsid w:val="006248BA"/>
    <w:rsid w:val="0063220D"/>
    <w:rsid w:val="00632B12"/>
    <w:rsid w:val="00633014"/>
    <w:rsid w:val="0063331D"/>
    <w:rsid w:val="00633C95"/>
    <w:rsid w:val="00633E80"/>
    <w:rsid w:val="0063437B"/>
    <w:rsid w:val="0063453D"/>
    <w:rsid w:val="00635B84"/>
    <w:rsid w:val="00636988"/>
    <w:rsid w:val="00637B78"/>
    <w:rsid w:val="0064017E"/>
    <w:rsid w:val="006407EC"/>
    <w:rsid w:val="00640B84"/>
    <w:rsid w:val="00641C81"/>
    <w:rsid w:val="00642070"/>
    <w:rsid w:val="00642295"/>
    <w:rsid w:val="00642762"/>
    <w:rsid w:val="0064307F"/>
    <w:rsid w:val="00643887"/>
    <w:rsid w:val="00643CD2"/>
    <w:rsid w:val="00644690"/>
    <w:rsid w:val="00645465"/>
    <w:rsid w:val="00645B83"/>
    <w:rsid w:val="00645C8E"/>
    <w:rsid w:val="00647743"/>
    <w:rsid w:val="00647C04"/>
    <w:rsid w:val="00651B39"/>
    <w:rsid w:val="00652D2B"/>
    <w:rsid w:val="00653E1B"/>
    <w:rsid w:val="00653F54"/>
    <w:rsid w:val="00654BB6"/>
    <w:rsid w:val="00654FAF"/>
    <w:rsid w:val="00657E28"/>
    <w:rsid w:val="00660611"/>
    <w:rsid w:val="006635B2"/>
    <w:rsid w:val="00663E83"/>
    <w:rsid w:val="00665227"/>
    <w:rsid w:val="00666211"/>
    <w:rsid w:val="00666EC6"/>
    <w:rsid w:val="006673CA"/>
    <w:rsid w:val="00671537"/>
    <w:rsid w:val="0067200D"/>
    <w:rsid w:val="006726E7"/>
    <w:rsid w:val="00673C26"/>
    <w:rsid w:val="00673F1E"/>
    <w:rsid w:val="00674DE5"/>
    <w:rsid w:val="00675A97"/>
    <w:rsid w:val="006760D2"/>
    <w:rsid w:val="00677558"/>
    <w:rsid w:val="00677ACA"/>
    <w:rsid w:val="00677CD5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1324"/>
    <w:rsid w:val="006A2204"/>
    <w:rsid w:val="006A2A10"/>
    <w:rsid w:val="006A3A8D"/>
    <w:rsid w:val="006A4686"/>
    <w:rsid w:val="006A53C2"/>
    <w:rsid w:val="006A5BE5"/>
    <w:rsid w:val="006A690B"/>
    <w:rsid w:val="006B0E9E"/>
    <w:rsid w:val="006B2BA0"/>
    <w:rsid w:val="006B486D"/>
    <w:rsid w:val="006B5AE4"/>
    <w:rsid w:val="006B652E"/>
    <w:rsid w:val="006C0775"/>
    <w:rsid w:val="006C28EE"/>
    <w:rsid w:val="006C37F6"/>
    <w:rsid w:val="006C38DF"/>
    <w:rsid w:val="006C3DB6"/>
    <w:rsid w:val="006C4F13"/>
    <w:rsid w:val="006C5B5B"/>
    <w:rsid w:val="006C740B"/>
    <w:rsid w:val="006C7F03"/>
    <w:rsid w:val="006D00DA"/>
    <w:rsid w:val="006D0DC3"/>
    <w:rsid w:val="006D1507"/>
    <w:rsid w:val="006D1860"/>
    <w:rsid w:val="006D4054"/>
    <w:rsid w:val="006D4BD2"/>
    <w:rsid w:val="006D5769"/>
    <w:rsid w:val="006D5FED"/>
    <w:rsid w:val="006D736E"/>
    <w:rsid w:val="006D74C7"/>
    <w:rsid w:val="006E02EC"/>
    <w:rsid w:val="006E06EC"/>
    <w:rsid w:val="006E124B"/>
    <w:rsid w:val="006E1BB5"/>
    <w:rsid w:val="006E2DE9"/>
    <w:rsid w:val="006E3C4F"/>
    <w:rsid w:val="006E47DB"/>
    <w:rsid w:val="006E4B7F"/>
    <w:rsid w:val="006E6F41"/>
    <w:rsid w:val="006E73E6"/>
    <w:rsid w:val="006F04DB"/>
    <w:rsid w:val="006F1663"/>
    <w:rsid w:val="006F2835"/>
    <w:rsid w:val="006F4AF7"/>
    <w:rsid w:val="00700AC1"/>
    <w:rsid w:val="00700D82"/>
    <w:rsid w:val="00705660"/>
    <w:rsid w:val="00705F7D"/>
    <w:rsid w:val="00706499"/>
    <w:rsid w:val="00706625"/>
    <w:rsid w:val="0071012D"/>
    <w:rsid w:val="00711F04"/>
    <w:rsid w:val="00712FB1"/>
    <w:rsid w:val="007177A9"/>
    <w:rsid w:val="00717CBD"/>
    <w:rsid w:val="00717ED2"/>
    <w:rsid w:val="00720AB5"/>
    <w:rsid w:val="00720F47"/>
    <w:rsid w:val="007211B1"/>
    <w:rsid w:val="007217CF"/>
    <w:rsid w:val="0072260B"/>
    <w:rsid w:val="0072462A"/>
    <w:rsid w:val="0072757A"/>
    <w:rsid w:val="007277DA"/>
    <w:rsid w:val="007279E8"/>
    <w:rsid w:val="007303D9"/>
    <w:rsid w:val="00730BDB"/>
    <w:rsid w:val="00731364"/>
    <w:rsid w:val="00731D27"/>
    <w:rsid w:val="00732914"/>
    <w:rsid w:val="00732BDD"/>
    <w:rsid w:val="007341A8"/>
    <w:rsid w:val="00734A29"/>
    <w:rsid w:val="00735F0A"/>
    <w:rsid w:val="007368F9"/>
    <w:rsid w:val="007375DB"/>
    <w:rsid w:val="007378BD"/>
    <w:rsid w:val="00737A29"/>
    <w:rsid w:val="00737A7B"/>
    <w:rsid w:val="00737D00"/>
    <w:rsid w:val="00743734"/>
    <w:rsid w:val="00745197"/>
    <w:rsid w:val="00745FA1"/>
    <w:rsid w:val="00746187"/>
    <w:rsid w:val="0074798D"/>
    <w:rsid w:val="00751D58"/>
    <w:rsid w:val="00752671"/>
    <w:rsid w:val="007540D3"/>
    <w:rsid w:val="007612F6"/>
    <w:rsid w:val="00761B1C"/>
    <w:rsid w:val="0076254F"/>
    <w:rsid w:val="00763B56"/>
    <w:rsid w:val="00763CAE"/>
    <w:rsid w:val="0076441E"/>
    <w:rsid w:val="007674F6"/>
    <w:rsid w:val="00770867"/>
    <w:rsid w:val="00770D2E"/>
    <w:rsid w:val="00770DE6"/>
    <w:rsid w:val="00771D37"/>
    <w:rsid w:val="00772411"/>
    <w:rsid w:val="0077435E"/>
    <w:rsid w:val="00776939"/>
    <w:rsid w:val="00776B0E"/>
    <w:rsid w:val="007801F5"/>
    <w:rsid w:val="007812A6"/>
    <w:rsid w:val="0078365B"/>
    <w:rsid w:val="00783660"/>
    <w:rsid w:val="00783CA4"/>
    <w:rsid w:val="007842FB"/>
    <w:rsid w:val="00785055"/>
    <w:rsid w:val="00786124"/>
    <w:rsid w:val="00790A3F"/>
    <w:rsid w:val="00791246"/>
    <w:rsid w:val="00791253"/>
    <w:rsid w:val="00791396"/>
    <w:rsid w:val="007922B4"/>
    <w:rsid w:val="007926F0"/>
    <w:rsid w:val="00792AF2"/>
    <w:rsid w:val="00792EBF"/>
    <w:rsid w:val="007944DE"/>
    <w:rsid w:val="00794937"/>
    <w:rsid w:val="0079514B"/>
    <w:rsid w:val="00795252"/>
    <w:rsid w:val="007956DC"/>
    <w:rsid w:val="00796285"/>
    <w:rsid w:val="00796344"/>
    <w:rsid w:val="007A27DA"/>
    <w:rsid w:val="007A2DC1"/>
    <w:rsid w:val="007A3B0D"/>
    <w:rsid w:val="007A4CA1"/>
    <w:rsid w:val="007A5204"/>
    <w:rsid w:val="007A5BEF"/>
    <w:rsid w:val="007A5FAE"/>
    <w:rsid w:val="007A6001"/>
    <w:rsid w:val="007A6BFE"/>
    <w:rsid w:val="007A6C4F"/>
    <w:rsid w:val="007A72D1"/>
    <w:rsid w:val="007B078B"/>
    <w:rsid w:val="007B2689"/>
    <w:rsid w:val="007B2BEB"/>
    <w:rsid w:val="007B4786"/>
    <w:rsid w:val="007B7621"/>
    <w:rsid w:val="007C06D3"/>
    <w:rsid w:val="007C1257"/>
    <w:rsid w:val="007C1E42"/>
    <w:rsid w:val="007C2ABD"/>
    <w:rsid w:val="007C3E59"/>
    <w:rsid w:val="007C4958"/>
    <w:rsid w:val="007C6D95"/>
    <w:rsid w:val="007C7D79"/>
    <w:rsid w:val="007D0869"/>
    <w:rsid w:val="007D14C4"/>
    <w:rsid w:val="007D210B"/>
    <w:rsid w:val="007D3319"/>
    <w:rsid w:val="007D335D"/>
    <w:rsid w:val="007D471A"/>
    <w:rsid w:val="007D605C"/>
    <w:rsid w:val="007D64B0"/>
    <w:rsid w:val="007D6E53"/>
    <w:rsid w:val="007E2742"/>
    <w:rsid w:val="007E2C17"/>
    <w:rsid w:val="007E3314"/>
    <w:rsid w:val="007E3514"/>
    <w:rsid w:val="007E3540"/>
    <w:rsid w:val="007E3EC7"/>
    <w:rsid w:val="007E4B03"/>
    <w:rsid w:val="007E719C"/>
    <w:rsid w:val="007F199F"/>
    <w:rsid w:val="007F1CD8"/>
    <w:rsid w:val="007F2603"/>
    <w:rsid w:val="007F324B"/>
    <w:rsid w:val="007F3FD1"/>
    <w:rsid w:val="007F4207"/>
    <w:rsid w:val="007F6BCA"/>
    <w:rsid w:val="00802077"/>
    <w:rsid w:val="00803734"/>
    <w:rsid w:val="0080553C"/>
    <w:rsid w:val="00805B46"/>
    <w:rsid w:val="00805DB4"/>
    <w:rsid w:val="0080657C"/>
    <w:rsid w:val="008067BA"/>
    <w:rsid w:val="00806F0F"/>
    <w:rsid w:val="008105C2"/>
    <w:rsid w:val="00811BF2"/>
    <w:rsid w:val="00812359"/>
    <w:rsid w:val="00814C7F"/>
    <w:rsid w:val="00816DBE"/>
    <w:rsid w:val="00817292"/>
    <w:rsid w:val="008175A3"/>
    <w:rsid w:val="00817A73"/>
    <w:rsid w:val="008213D8"/>
    <w:rsid w:val="00823593"/>
    <w:rsid w:val="00824B1F"/>
    <w:rsid w:val="00825DC2"/>
    <w:rsid w:val="00827124"/>
    <w:rsid w:val="00827C8B"/>
    <w:rsid w:val="00827D42"/>
    <w:rsid w:val="008303C1"/>
    <w:rsid w:val="00832AEB"/>
    <w:rsid w:val="0083499B"/>
    <w:rsid w:val="00834AD3"/>
    <w:rsid w:val="00843179"/>
    <w:rsid w:val="00843795"/>
    <w:rsid w:val="008437EB"/>
    <w:rsid w:val="00844233"/>
    <w:rsid w:val="00844CBD"/>
    <w:rsid w:val="00845CC6"/>
    <w:rsid w:val="00845E45"/>
    <w:rsid w:val="008464BA"/>
    <w:rsid w:val="00847F0F"/>
    <w:rsid w:val="00850F3A"/>
    <w:rsid w:val="00852448"/>
    <w:rsid w:val="00854830"/>
    <w:rsid w:val="00860C44"/>
    <w:rsid w:val="00861542"/>
    <w:rsid w:val="008620F0"/>
    <w:rsid w:val="00870724"/>
    <w:rsid w:val="00870C35"/>
    <w:rsid w:val="00871821"/>
    <w:rsid w:val="00873576"/>
    <w:rsid w:val="00875B4E"/>
    <w:rsid w:val="00875B79"/>
    <w:rsid w:val="00876AAA"/>
    <w:rsid w:val="00877F6C"/>
    <w:rsid w:val="00880E1E"/>
    <w:rsid w:val="00881A3E"/>
    <w:rsid w:val="0088258A"/>
    <w:rsid w:val="00883106"/>
    <w:rsid w:val="00884517"/>
    <w:rsid w:val="008849FB"/>
    <w:rsid w:val="00885DE5"/>
    <w:rsid w:val="00886332"/>
    <w:rsid w:val="0088675B"/>
    <w:rsid w:val="008925F0"/>
    <w:rsid w:val="00893010"/>
    <w:rsid w:val="0089351A"/>
    <w:rsid w:val="0089448A"/>
    <w:rsid w:val="00896451"/>
    <w:rsid w:val="00897877"/>
    <w:rsid w:val="008A0F52"/>
    <w:rsid w:val="008A26D9"/>
    <w:rsid w:val="008A2762"/>
    <w:rsid w:val="008A2CFA"/>
    <w:rsid w:val="008A374C"/>
    <w:rsid w:val="008A5A5E"/>
    <w:rsid w:val="008A76CE"/>
    <w:rsid w:val="008A7B5B"/>
    <w:rsid w:val="008B0AA1"/>
    <w:rsid w:val="008B1137"/>
    <w:rsid w:val="008B12D2"/>
    <w:rsid w:val="008B1FFF"/>
    <w:rsid w:val="008B3ED5"/>
    <w:rsid w:val="008B4691"/>
    <w:rsid w:val="008B6D1B"/>
    <w:rsid w:val="008B7357"/>
    <w:rsid w:val="008C0A96"/>
    <w:rsid w:val="008C0C29"/>
    <w:rsid w:val="008C1F32"/>
    <w:rsid w:val="008C2958"/>
    <w:rsid w:val="008C32C5"/>
    <w:rsid w:val="008C3414"/>
    <w:rsid w:val="008C3847"/>
    <w:rsid w:val="008C4003"/>
    <w:rsid w:val="008C55BC"/>
    <w:rsid w:val="008C5CF8"/>
    <w:rsid w:val="008D02DA"/>
    <w:rsid w:val="008D15CC"/>
    <w:rsid w:val="008D26BE"/>
    <w:rsid w:val="008D327A"/>
    <w:rsid w:val="008D4B35"/>
    <w:rsid w:val="008D572B"/>
    <w:rsid w:val="008D76BC"/>
    <w:rsid w:val="008E0F59"/>
    <w:rsid w:val="008E258F"/>
    <w:rsid w:val="008E2E84"/>
    <w:rsid w:val="008E2FB6"/>
    <w:rsid w:val="008E4401"/>
    <w:rsid w:val="008E5475"/>
    <w:rsid w:val="008E57C6"/>
    <w:rsid w:val="008E75D1"/>
    <w:rsid w:val="008E7D1B"/>
    <w:rsid w:val="008E7DBA"/>
    <w:rsid w:val="008F0829"/>
    <w:rsid w:val="008F0CDC"/>
    <w:rsid w:val="008F2BE0"/>
    <w:rsid w:val="008F2EE1"/>
    <w:rsid w:val="008F31CD"/>
    <w:rsid w:val="008F3638"/>
    <w:rsid w:val="008F3CFE"/>
    <w:rsid w:val="008F4441"/>
    <w:rsid w:val="008F5B32"/>
    <w:rsid w:val="008F6B20"/>
    <w:rsid w:val="008F6F31"/>
    <w:rsid w:val="008F74DF"/>
    <w:rsid w:val="00900165"/>
    <w:rsid w:val="00902274"/>
    <w:rsid w:val="00904733"/>
    <w:rsid w:val="00904BA1"/>
    <w:rsid w:val="0090735D"/>
    <w:rsid w:val="00907CF2"/>
    <w:rsid w:val="0091146B"/>
    <w:rsid w:val="009127BA"/>
    <w:rsid w:val="00912F59"/>
    <w:rsid w:val="00913879"/>
    <w:rsid w:val="00913E05"/>
    <w:rsid w:val="009161FE"/>
    <w:rsid w:val="00916814"/>
    <w:rsid w:val="00920AAE"/>
    <w:rsid w:val="009212B1"/>
    <w:rsid w:val="009227A6"/>
    <w:rsid w:val="00922BB2"/>
    <w:rsid w:val="009234DA"/>
    <w:rsid w:val="00923590"/>
    <w:rsid w:val="009244D2"/>
    <w:rsid w:val="0092455D"/>
    <w:rsid w:val="00924925"/>
    <w:rsid w:val="00930F9C"/>
    <w:rsid w:val="00932839"/>
    <w:rsid w:val="00933024"/>
    <w:rsid w:val="00933EC1"/>
    <w:rsid w:val="0094121D"/>
    <w:rsid w:val="009446AD"/>
    <w:rsid w:val="00945841"/>
    <w:rsid w:val="00945DA5"/>
    <w:rsid w:val="00946D65"/>
    <w:rsid w:val="00950946"/>
    <w:rsid w:val="009509C4"/>
    <w:rsid w:val="00952BEA"/>
    <w:rsid w:val="009530DB"/>
    <w:rsid w:val="00953676"/>
    <w:rsid w:val="00954350"/>
    <w:rsid w:val="009547D0"/>
    <w:rsid w:val="00954E27"/>
    <w:rsid w:val="0095569B"/>
    <w:rsid w:val="00955836"/>
    <w:rsid w:val="00956B64"/>
    <w:rsid w:val="00956F30"/>
    <w:rsid w:val="009571F7"/>
    <w:rsid w:val="00962740"/>
    <w:rsid w:val="00962E28"/>
    <w:rsid w:val="00964516"/>
    <w:rsid w:val="00966C9A"/>
    <w:rsid w:val="009705EE"/>
    <w:rsid w:val="00972B49"/>
    <w:rsid w:val="00974597"/>
    <w:rsid w:val="0097464E"/>
    <w:rsid w:val="00974DE6"/>
    <w:rsid w:val="00975420"/>
    <w:rsid w:val="00976FE3"/>
    <w:rsid w:val="00977927"/>
    <w:rsid w:val="0098135C"/>
    <w:rsid w:val="0098156A"/>
    <w:rsid w:val="0098354F"/>
    <w:rsid w:val="00983641"/>
    <w:rsid w:val="009849F2"/>
    <w:rsid w:val="009864CB"/>
    <w:rsid w:val="00986959"/>
    <w:rsid w:val="009877C3"/>
    <w:rsid w:val="00990F4F"/>
    <w:rsid w:val="00991BAC"/>
    <w:rsid w:val="00992068"/>
    <w:rsid w:val="009947A9"/>
    <w:rsid w:val="00995B28"/>
    <w:rsid w:val="00995C57"/>
    <w:rsid w:val="0099757D"/>
    <w:rsid w:val="009A0969"/>
    <w:rsid w:val="009A0B15"/>
    <w:rsid w:val="009A14D1"/>
    <w:rsid w:val="009A1776"/>
    <w:rsid w:val="009A1F84"/>
    <w:rsid w:val="009A31BA"/>
    <w:rsid w:val="009A4565"/>
    <w:rsid w:val="009A48A0"/>
    <w:rsid w:val="009A50D6"/>
    <w:rsid w:val="009A64DB"/>
    <w:rsid w:val="009A6EA0"/>
    <w:rsid w:val="009A724A"/>
    <w:rsid w:val="009B1D1D"/>
    <w:rsid w:val="009B1F6D"/>
    <w:rsid w:val="009B2052"/>
    <w:rsid w:val="009B2D6C"/>
    <w:rsid w:val="009B313E"/>
    <w:rsid w:val="009B3DAF"/>
    <w:rsid w:val="009B5741"/>
    <w:rsid w:val="009B6620"/>
    <w:rsid w:val="009B7603"/>
    <w:rsid w:val="009C1335"/>
    <w:rsid w:val="009C1905"/>
    <w:rsid w:val="009C1AB2"/>
    <w:rsid w:val="009C32EF"/>
    <w:rsid w:val="009C5BC9"/>
    <w:rsid w:val="009C5DA9"/>
    <w:rsid w:val="009C7251"/>
    <w:rsid w:val="009C73F3"/>
    <w:rsid w:val="009C7948"/>
    <w:rsid w:val="009D0499"/>
    <w:rsid w:val="009D0ECA"/>
    <w:rsid w:val="009D1B85"/>
    <w:rsid w:val="009D1CB2"/>
    <w:rsid w:val="009D22C7"/>
    <w:rsid w:val="009D2639"/>
    <w:rsid w:val="009D3355"/>
    <w:rsid w:val="009D338D"/>
    <w:rsid w:val="009D474B"/>
    <w:rsid w:val="009D6B41"/>
    <w:rsid w:val="009D6F18"/>
    <w:rsid w:val="009D762B"/>
    <w:rsid w:val="009D7F5D"/>
    <w:rsid w:val="009E0E49"/>
    <w:rsid w:val="009E11D0"/>
    <w:rsid w:val="009E13AE"/>
    <w:rsid w:val="009E1907"/>
    <w:rsid w:val="009E1D47"/>
    <w:rsid w:val="009E2E91"/>
    <w:rsid w:val="009E4549"/>
    <w:rsid w:val="009E6960"/>
    <w:rsid w:val="009E7A62"/>
    <w:rsid w:val="009E7C38"/>
    <w:rsid w:val="009F0197"/>
    <w:rsid w:val="009F077B"/>
    <w:rsid w:val="009F0B6F"/>
    <w:rsid w:val="009F0D5A"/>
    <w:rsid w:val="009F3926"/>
    <w:rsid w:val="009F3D80"/>
    <w:rsid w:val="009F4278"/>
    <w:rsid w:val="009F5717"/>
    <w:rsid w:val="009F5A1A"/>
    <w:rsid w:val="009F68AE"/>
    <w:rsid w:val="009F6FFC"/>
    <w:rsid w:val="009F7519"/>
    <w:rsid w:val="00A01B40"/>
    <w:rsid w:val="00A01BD9"/>
    <w:rsid w:val="00A02D62"/>
    <w:rsid w:val="00A0516D"/>
    <w:rsid w:val="00A0535A"/>
    <w:rsid w:val="00A05631"/>
    <w:rsid w:val="00A139F5"/>
    <w:rsid w:val="00A15D19"/>
    <w:rsid w:val="00A22285"/>
    <w:rsid w:val="00A23891"/>
    <w:rsid w:val="00A23E8D"/>
    <w:rsid w:val="00A243CE"/>
    <w:rsid w:val="00A2491D"/>
    <w:rsid w:val="00A25F8D"/>
    <w:rsid w:val="00A32402"/>
    <w:rsid w:val="00A32CFB"/>
    <w:rsid w:val="00A32E16"/>
    <w:rsid w:val="00A34AFB"/>
    <w:rsid w:val="00A36423"/>
    <w:rsid w:val="00A365F4"/>
    <w:rsid w:val="00A37747"/>
    <w:rsid w:val="00A37C1D"/>
    <w:rsid w:val="00A37EA0"/>
    <w:rsid w:val="00A435E6"/>
    <w:rsid w:val="00A45B6D"/>
    <w:rsid w:val="00A46E2D"/>
    <w:rsid w:val="00A47D80"/>
    <w:rsid w:val="00A50AC6"/>
    <w:rsid w:val="00A5144A"/>
    <w:rsid w:val="00A51824"/>
    <w:rsid w:val="00A51C68"/>
    <w:rsid w:val="00A52203"/>
    <w:rsid w:val="00A525E3"/>
    <w:rsid w:val="00A5266D"/>
    <w:rsid w:val="00A53132"/>
    <w:rsid w:val="00A53597"/>
    <w:rsid w:val="00A538E5"/>
    <w:rsid w:val="00A54126"/>
    <w:rsid w:val="00A552BB"/>
    <w:rsid w:val="00A559FA"/>
    <w:rsid w:val="00A561F3"/>
    <w:rsid w:val="00A563F2"/>
    <w:rsid w:val="00A566E8"/>
    <w:rsid w:val="00A57F22"/>
    <w:rsid w:val="00A65369"/>
    <w:rsid w:val="00A65F25"/>
    <w:rsid w:val="00A66347"/>
    <w:rsid w:val="00A664C9"/>
    <w:rsid w:val="00A714A9"/>
    <w:rsid w:val="00A715DC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2F74"/>
    <w:rsid w:val="00A951ED"/>
    <w:rsid w:val="00A95A04"/>
    <w:rsid w:val="00A96B87"/>
    <w:rsid w:val="00A971E5"/>
    <w:rsid w:val="00AA0086"/>
    <w:rsid w:val="00AA0B2D"/>
    <w:rsid w:val="00AA2353"/>
    <w:rsid w:val="00AA2658"/>
    <w:rsid w:val="00AA2F7A"/>
    <w:rsid w:val="00AA334D"/>
    <w:rsid w:val="00AA37CA"/>
    <w:rsid w:val="00AA3FEE"/>
    <w:rsid w:val="00AA4960"/>
    <w:rsid w:val="00AA6DF2"/>
    <w:rsid w:val="00AA710D"/>
    <w:rsid w:val="00AB10BD"/>
    <w:rsid w:val="00AB197F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B7C99"/>
    <w:rsid w:val="00AC16E0"/>
    <w:rsid w:val="00AC1F90"/>
    <w:rsid w:val="00AC2229"/>
    <w:rsid w:val="00AC2A8B"/>
    <w:rsid w:val="00AC6C61"/>
    <w:rsid w:val="00AC722F"/>
    <w:rsid w:val="00AC7AB8"/>
    <w:rsid w:val="00AD0E56"/>
    <w:rsid w:val="00AD0E8A"/>
    <w:rsid w:val="00AD2933"/>
    <w:rsid w:val="00AD34D9"/>
    <w:rsid w:val="00AD3864"/>
    <w:rsid w:val="00AD46A6"/>
    <w:rsid w:val="00AD47CB"/>
    <w:rsid w:val="00AD4DA6"/>
    <w:rsid w:val="00AD6C68"/>
    <w:rsid w:val="00AD7460"/>
    <w:rsid w:val="00AD7C02"/>
    <w:rsid w:val="00AD7D45"/>
    <w:rsid w:val="00AE1442"/>
    <w:rsid w:val="00AE1CD1"/>
    <w:rsid w:val="00AE229B"/>
    <w:rsid w:val="00AE2440"/>
    <w:rsid w:val="00AE25CF"/>
    <w:rsid w:val="00AE29EA"/>
    <w:rsid w:val="00AE2D4B"/>
    <w:rsid w:val="00AE4678"/>
    <w:rsid w:val="00AE4CE3"/>
    <w:rsid w:val="00AE4F99"/>
    <w:rsid w:val="00AE5A1E"/>
    <w:rsid w:val="00AF173C"/>
    <w:rsid w:val="00AF3268"/>
    <w:rsid w:val="00AF4873"/>
    <w:rsid w:val="00AF4B73"/>
    <w:rsid w:val="00AF64F0"/>
    <w:rsid w:val="00B027B0"/>
    <w:rsid w:val="00B04C87"/>
    <w:rsid w:val="00B04CE6"/>
    <w:rsid w:val="00B05416"/>
    <w:rsid w:val="00B05D42"/>
    <w:rsid w:val="00B05DEB"/>
    <w:rsid w:val="00B063E1"/>
    <w:rsid w:val="00B072F8"/>
    <w:rsid w:val="00B11B69"/>
    <w:rsid w:val="00B11BAB"/>
    <w:rsid w:val="00B14774"/>
    <w:rsid w:val="00B14952"/>
    <w:rsid w:val="00B16871"/>
    <w:rsid w:val="00B17703"/>
    <w:rsid w:val="00B177FE"/>
    <w:rsid w:val="00B20F16"/>
    <w:rsid w:val="00B213E5"/>
    <w:rsid w:val="00B223C3"/>
    <w:rsid w:val="00B2349D"/>
    <w:rsid w:val="00B25B45"/>
    <w:rsid w:val="00B30A63"/>
    <w:rsid w:val="00B31E5A"/>
    <w:rsid w:val="00B32232"/>
    <w:rsid w:val="00B325D4"/>
    <w:rsid w:val="00B34782"/>
    <w:rsid w:val="00B37EF2"/>
    <w:rsid w:val="00B43119"/>
    <w:rsid w:val="00B44CCE"/>
    <w:rsid w:val="00B44F57"/>
    <w:rsid w:val="00B45F8C"/>
    <w:rsid w:val="00B47359"/>
    <w:rsid w:val="00B47F58"/>
    <w:rsid w:val="00B51155"/>
    <w:rsid w:val="00B514AC"/>
    <w:rsid w:val="00B5159C"/>
    <w:rsid w:val="00B53C82"/>
    <w:rsid w:val="00B57BBB"/>
    <w:rsid w:val="00B57D92"/>
    <w:rsid w:val="00B617AD"/>
    <w:rsid w:val="00B61E77"/>
    <w:rsid w:val="00B62B4A"/>
    <w:rsid w:val="00B62C76"/>
    <w:rsid w:val="00B653AB"/>
    <w:rsid w:val="00B659CB"/>
    <w:rsid w:val="00B65F9E"/>
    <w:rsid w:val="00B66B19"/>
    <w:rsid w:val="00B67E16"/>
    <w:rsid w:val="00B707E0"/>
    <w:rsid w:val="00B7097D"/>
    <w:rsid w:val="00B71097"/>
    <w:rsid w:val="00B71A00"/>
    <w:rsid w:val="00B72992"/>
    <w:rsid w:val="00B730A2"/>
    <w:rsid w:val="00B7386E"/>
    <w:rsid w:val="00B74210"/>
    <w:rsid w:val="00B76EFE"/>
    <w:rsid w:val="00B81710"/>
    <w:rsid w:val="00B828BD"/>
    <w:rsid w:val="00B82ACD"/>
    <w:rsid w:val="00B82EC6"/>
    <w:rsid w:val="00B82FA2"/>
    <w:rsid w:val="00B84C43"/>
    <w:rsid w:val="00B85D3E"/>
    <w:rsid w:val="00B86727"/>
    <w:rsid w:val="00B9011F"/>
    <w:rsid w:val="00B902CB"/>
    <w:rsid w:val="00B9045A"/>
    <w:rsid w:val="00B90678"/>
    <w:rsid w:val="00B914E9"/>
    <w:rsid w:val="00B92FDD"/>
    <w:rsid w:val="00B935E1"/>
    <w:rsid w:val="00B956EE"/>
    <w:rsid w:val="00B95D5C"/>
    <w:rsid w:val="00B96586"/>
    <w:rsid w:val="00BA0895"/>
    <w:rsid w:val="00BA124B"/>
    <w:rsid w:val="00BA2244"/>
    <w:rsid w:val="00BA258C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13A6"/>
    <w:rsid w:val="00BB143C"/>
    <w:rsid w:val="00BB28DF"/>
    <w:rsid w:val="00BB2E10"/>
    <w:rsid w:val="00BB4F09"/>
    <w:rsid w:val="00BB54B5"/>
    <w:rsid w:val="00BB54EC"/>
    <w:rsid w:val="00BB587D"/>
    <w:rsid w:val="00BB71B9"/>
    <w:rsid w:val="00BB7D6B"/>
    <w:rsid w:val="00BC0197"/>
    <w:rsid w:val="00BC27D5"/>
    <w:rsid w:val="00BC2901"/>
    <w:rsid w:val="00BC3AA6"/>
    <w:rsid w:val="00BC42B6"/>
    <w:rsid w:val="00BC5773"/>
    <w:rsid w:val="00BC6F20"/>
    <w:rsid w:val="00BD01EF"/>
    <w:rsid w:val="00BD0F9E"/>
    <w:rsid w:val="00BD1A13"/>
    <w:rsid w:val="00BD2D6C"/>
    <w:rsid w:val="00BD33FF"/>
    <w:rsid w:val="00BD4E33"/>
    <w:rsid w:val="00BD523C"/>
    <w:rsid w:val="00BD5A13"/>
    <w:rsid w:val="00BD62DA"/>
    <w:rsid w:val="00BD7028"/>
    <w:rsid w:val="00BD7269"/>
    <w:rsid w:val="00BE025A"/>
    <w:rsid w:val="00BE0F30"/>
    <w:rsid w:val="00BE24E6"/>
    <w:rsid w:val="00BE3DAF"/>
    <w:rsid w:val="00BE4E69"/>
    <w:rsid w:val="00BE52DE"/>
    <w:rsid w:val="00BE5A45"/>
    <w:rsid w:val="00BE6725"/>
    <w:rsid w:val="00BF0447"/>
    <w:rsid w:val="00BF169E"/>
    <w:rsid w:val="00BF197C"/>
    <w:rsid w:val="00BF2A3F"/>
    <w:rsid w:val="00BF3AA5"/>
    <w:rsid w:val="00BF3B78"/>
    <w:rsid w:val="00BF3F30"/>
    <w:rsid w:val="00BF5E3B"/>
    <w:rsid w:val="00BF620E"/>
    <w:rsid w:val="00BF654F"/>
    <w:rsid w:val="00C01B5E"/>
    <w:rsid w:val="00C028F1"/>
    <w:rsid w:val="00C02F1D"/>
    <w:rsid w:val="00C030DE"/>
    <w:rsid w:val="00C030E1"/>
    <w:rsid w:val="00C051A8"/>
    <w:rsid w:val="00C135DA"/>
    <w:rsid w:val="00C13728"/>
    <w:rsid w:val="00C13E1A"/>
    <w:rsid w:val="00C15055"/>
    <w:rsid w:val="00C15FBA"/>
    <w:rsid w:val="00C161F7"/>
    <w:rsid w:val="00C167CE"/>
    <w:rsid w:val="00C20BB4"/>
    <w:rsid w:val="00C21224"/>
    <w:rsid w:val="00C21AF3"/>
    <w:rsid w:val="00C22105"/>
    <w:rsid w:val="00C2449C"/>
    <w:rsid w:val="00C244B6"/>
    <w:rsid w:val="00C255C9"/>
    <w:rsid w:val="00C25C37"/>
    <w:rsid w:val="00C27BF1"/>
    <w:rsid w:val="00C322C7"/>
    <w:rsid w:val="00C3427C"/>
    <w:rsid w:val="00C3702F"/>
    <w:rsid w:val="00C37E16"/>
    <w:rsid w:val="00C41C24"/>
    <w:rsid w:val="00C43327"/>
    <w:rsid w:val="00C43820"/>
    <w:rsid w:val="00C4500A"/>
    <w:rsid w:val="00C453A7"/>
    <w:rsid w:val="00C46222"/>
    <w:rsid w:val="00C46B8C"/>
    <w:rsid w:val="00C47183"/>
    <w:rsid w:val="00C479BC"/>
    <w:rsid w:val="00C503CC"/>
    <w:rsid w:val="00C513FD"/>
    <w:rsid w:val="00C51D5F"/>
    <w:rsid w:val="00C54A75"/>
    <w:rsid w:val="00C56047"/>
    <w:rsid w:val="00C5708B"/>
    <w:rsid w:val="00C577F1"/>
    <w:rsid w:val="00C604E3"/>
    <w:rsid w:val="00C60E5F"/>
    <w:rsid w:val="00C62238"/>
    <w:rsid w:val="00C6245E"/>
    <w:rsid w:val="00C62EEE"/>
    <w:rsid w:val="00C6415F"/>
    <w:rsid w:val="00C64A37"/>
    <w:rsid w:val="00C64E1D"/>
    <w:rsid w:val="00C65700"/>
    <w:rsid w:val="00C66B15"/>
    <w:rsid w:val="00C66EBE"/>
    <w:rsid w:val="00C677E6"/>
    <w:rsid w:val="00C67BDF"/>
    <w:rsid w:val="00C7158E"/>
    <w:rsid w:val="00C71E09"/>
    <w:rsid w:val="00C7250B"/>
    <w:rsid w:val="00C733F0"/>
    <w:rsid w:val="00C7346B"/>
    <w:rsid w:val="00C77C0E"/>
    <w:rsid w:val="00C807AE"/>
    <w:rsid w:val="00C81EB4"/>
    <w:rsid w:val="00C82CEC"/>
    <w:rsid w:val="00C82E43"/>
    <w:rsid w:val="00C84CE8"/>
    <w:rsid w:val="00C857C9"/>
    <w:rsid w:val="00C8629F"/>
    <w:rsid w:val="00C86CD4"/>
    <w:rsid w:val="00C90D16"/>
    <w:rsid w:val="00C91687"/>
    <w:rsid w:val="00C924A8"/>
    <w:rsid w:val="00C945FE"/>
    <w:rsid w:val="00C9549C"/>
    <w:rsid w:val="00C95D23"/>
    <w:rsid w:val="00C962AD"/>
    <w:rsid w:val="00C96FAA"/>
    <w:rsid w:val="00C97A04"/>
    <w:rsid w:val="00CA107B"/>
    <w:rsid w:val="00CA120E"/>
    <w:rsid w:val="00CA125D"/>
    <w:rsid w:val="00CA2DE5"/>
    <w:rsid w:val="00CA4794"/>
    <w:rsid w:val="00CA484D"/>
    <w:rsid w:val="00CA4FB6"/>
    <w:rsid w:val="00CA6C5E"/>
    <w:rsid w:val="00CA6E9D"/>
    <w:rsid w:val="00CA75C0"/>
    <w:rsid w:val="00CB2F90"/>
    <w:rsid w:val="00CB5805"/>
    <w:rsid w:val="00CB59F0"/>
    <w:rsid w:val="00CB5A3E"/>
    <w:rsid w:val="00CB61BF"/>
    <w:rsid w:val="00CB6AD4"/>
    <w:rsid w:val="00CC0C42"/>
    <w:rsid w:val="00CC0ED7"/>
    <w:rsid w:val="00CC20C3"/>
    <w:rsid w:val="00CC44FC"/>
    <w:rsid w:val="00CC55FB"/>
    <w:rsid w:val="00CC5CE8"/>
    <w:rsid w:val="00CC739E"/>
    <w:rsid w:val="00CC79A3"/>
    <w:rsid w:val="00CC7CE7"/>
    <w:rsid w:val="00CD0F20"/>
    <w:rsid w:val="00CD1C2E"/>
    <w:rsid w:val="00CD1EBB"/>
    <w:rsid w:val="00CD23D8"/>
    <w:rsid w:val="00CD28CF"/>
    <w:rsid w:val="00CD50D7"/>
    <w:rsid w:val="00CD58B7"/>
    <w:rsid w:val="00CD65A1"/>
    <w:rsid w:val="00CD730C"/>
    <w:rsid w:val="00CD7929"/>
    <w:rsid w:val="00CD7967"/>
    <w:rsid w:val="00CD7F8F"/>
    <w:rsid w:val="00CE0E9E"/>
    <w:rsid w:val="00CE10E5"/>
    <w:rsid w:val="00CE1DF6"/>
    <w:rsid w:val="00CE212E"/>
    <w:rsid w:val="00CE3D7E"/>
    <w:rsid w:val="00CE4E11"/>
    <w:rsid w:val="00CE587F"/>
    <w:rsid w:val="00CE75E7"/>
    <w:rsid w:val="00CE7CB2"/>
    <w:rsid w:val="00CE7D16"/>
    <w:rsid w:val="00CF1662"/>
    <w:rsid w:val="00CF18EE"/>
    <w:rsid w:val="00CF2BBC"/>
    <w:rsid w:val="00CF30BD"/>
    <w:rsid w:val="00CF312E"/>
    <w:rsid w:val="00CF4099"/>
    <w:rsid w:val="00CF7234"/>
    <w:rsid w:val="00CF7C34"/>
    <w:rsid w:val="00CF7E79"/>
    <w:rsid w:val="00D00796"/>
    <w:rsid w:val="00D014D8"/>
    <w:rsid w:val="00D03800"/>
    <w:rsid w:val="00D0398A"/>
    <w:rsid w:val="00D055F8"/>
    <w:rsid w:val="00D06A42"/>
    <w:rsid w:val="00D06DB4"/>
    <w:rsid w:val="00D0775A"/>
    <w:rsid w:val="00D10CB1"/>
    <w:rsid w:val="00D10CE6"/>
    <w:rsid w:val="00D115F1"/>
    <w:rsid w:val="00D11B7F"/>
    <w:rsid w:val="00D13C4E"/>
    <w:rsid w:val="00D1433B"/>
    <w:rsid w:val="00D147A8"/>
    <w:rsid w:val="00D172ED"/>
    <w:rsid w:val="00D20E8A"/>
    <w:rsid w:val="00D22E88"/>
    <w:rsid w:val="00D261A2"/>
    <w:rsid w:val="00D27948"/>
    <w:rsid w:val="00D3010A"/>
    <w:rsid w:val="00D31A49"/>
    <w:rsid w:val="00D33090"/>
    <w:rsid w:val="00D33AA3"/>
    <w:rsid w:val="00D33C65"/>
    <w:rsid w:val="00D34305"/>
    <w:rsid w:val="00D35B89"/>
    <w:rsid w:val="00D364E3"/>
    <w:rsid w:val="00D37E50"/>
    <w:rsid w:val="00D416CB"/>
    <w:rsid w:val="00D42474"/>
    <w:rsid w:val="00D4255F"/>
    <w:rsid w:val="00D43E6A"/>
    <w:rsid w:val="00D448BC"/>
    <w:rsid w:val="00D45880"/>
    <w:rsid w:val="00D45A7A"/>
    <w:rsid w:val="00D45B7C"/>
    <w:rsid w:val="00D469EE"/>
    <w:rsid w:val="00D50929"/>
    <w:rsid w:val="00D53927"/>
    <w:rsid w:val="00D54458"/>
    <w:rsid w:val="00D55FED"/>
    <w:rsid w:val="00D56324"/>
    <w:rsid w:val="00D607D7"/>
    <w:rsid w:val="00D616D2"/>
    <w:rsid w:val="00D62D82"/>
    <w:rsid w:val="00D63B5F"/>
    <w:rsid w:val="00D63C13"/>
    <w:rsid w:val="00D64599"/>
    <w:rsid w:val="00D660F5"/>
    <w:rsid w:val="00D67A8D"/>
    <w:rsid w:val="00D701A5"/>
    <w:rsid w:val="00D70EF7"/>
    <w:rsid w:val="00D7152D"/>
    <w:rsid w:val="00D75ACD"/>
    <w:rsid w:val="00D75D23"/>
    <w:rsid w:val="00D80A34"/>
    <w:rsid w:val="00D816B7"/>
    <w:rsid w:val="00D82144"/>
    <w:rsid w:val="00D8280D"/>
    <w:rsid w:val="00D82B13"/>
    <w:rsid w:val="00D8397C"/>
    <w:rsid w:val="00D90997"/>
    <w:rsid w:val="00D90BDC"/>
    <w:rsid w:val="00D93C36"/>
    <w:rsid w:val="00D93DEF"/>
    <w:rsid w:val="00D9437A"/>
    <w:rsid w:val="00D94674"/>
    <w:rsid w:val="00D94CAE"/>
    <w:rsid w:val="00D94EED"/>
    <w:rsid w:val="00D95B67"/>
    <w:rsid w:val="00D96026"/>
    <w:rsid w:val="00D972F6"/>
    <w:rsid w:val="00D97314"/>
    <w:rsid w:val="00D97370"/>
    <w:rsid w:val="00DA093E"/>
    <w:rsid w:val="00DA18CC"/>
    <w:rsid w:val="00DA1A00"/>
    <w:rsid w:val="00DA331D"/>
    <w:rsid w:val="00DA33AC"/>
    <w:rsid w:val="00DA3C07"/>
    <w:rsid w:val="00DA4424"/>
    <w:rsid w:val="00DA6BCE"/>
    <w:rsid w:val="00DA7201"/>
    <w:rsid w:val="00DA748E"/>
    <w:rsid w:val="00DA7C1C"/>
    <w:rsid w:val="00DB031B"/>
    <w:rsid w:val="00DB147A"/>
    <w:rsid w:val="00DB17D8"/>
    <w:rsid w:val="00DB1B7A"/>
    <w:rsid w:val="00DB2854"/>
    <w:rsid w:val="00DB2DE1"/>
    <w:rsid w:val="00DB3AAB"/>
    <w:rsid w:val="00DB4906"/>
    <w:rsid w:val="00DB4CB8"/>
    <w:rsid w:val="00DB706E"/>
    <w:rsid w:val="00DB7AE4"/>
    <w:rsid w:val="00DC0C7A"/>
    <w:rsid w:val="00DC199B"/>
    <w:rsid w:val="00DC2509"/>
    <w:rsid w:val="00DC2B35"/>
    <w:rsid w:val="00DC2BE9"/>
    <w:rsid w:val="00DC3BD0"/>
    <w:rsid w:val="00DC59C4"/>
    <w:rsid w:val="00DC6708"/>
    <w:rsid w:val="00DC7C98"/>
    <w:rsid w:val="00DD011A"/>
    <w:rsid w:val="00DD08AB"/>
    <w:rsid w:val="00DD113B"/>
    <w:rsid w:val="00DD1C07"/>
    <w:rsid w:val="00DD22D5"/>
    <w:rsid w:val="00DD28FF"/>
    <w:rsid w:val="00DD2E35"/>
    <w:rsid w:val="00DD3435"/>
    <w:rsid w:val="00DD3572"/>
    <w:rsid w:val="00DD4151"/>
    <w:rsid w:val="00DD4E53"/>
    <w:rsid w:val="00DD50C5"/>
    <w:rsid w:val="00DD50E9"/>
    <w:rsid w:val="00DD529A"/>
    <w:rsid w:val="00DD5CCD"/>
    <w:rsid w:val="00DD5E15"/>
    <w:rsid w:val="00DD70AF"/>
    <w:rsid w:val="00DE0FB2"/>
    <w:rsid w:val="00DE1E23"/>
    <w:rsid w:val="00DE2363"/>
    <w:rsid w:val="00DE2400"/>
    <w:rsid w:val="00DE47F8"/>
    <w:rsid w:val="00DE4986"/>
    <w:rsid w:val="00DE514C"/>
    <w:rsid w:val="00DE553C"/>
    <w:rsid w:val="00DE58F1"/>
    <w:rsid w:val="00DE6B58"/>
    <w:rsid w:val="00DF28AF"/>
    <w:rsid w:val="00DF42E5"/>
    <w:rsid w:val="00DF4F63"/>
    <w:rsid w:val="00DF5660"/>
    <w:rsid w:val="00DF5E32"/>
    <w:rsid w:val="00DF7654"/>
    <w:rsid w:val="00DF7E0E"/>
    <w:rsid w:val="00E01369"/>
    <w:rsid w:val="00E01436"/>
    <w:rsid w:val="00E02676"/>
    <w:rsid w:val="00E02B40"/>
    <w:rsid w:val="00E02D0D"/>
    <w:rsid w:val="00E03E79"/>
    <w:rsid w:val="00E045BD"/>
    <w:rsid w:val="00E04735"/>
    <w:rsid w:val="00E04D6C"/>
    <w:rsid w:val="00E07809"/>
    <w:rsid w:val="00E1079B"/>
    <w:rsid w:val="00E110E7"/>
    <w:rsid w:val="00E11125"/>
    <w:rsid w:val="00E11209"/>
    <w:rsid w:val="00E119EE"/>
    <w:rsid w:val="00E11D18"/>
    <w:rsid w:val="00E11D77"/>
    <w:rsid w:val="00E12AA5"/>
    <w:rsid w:val="00E12AF2"/>
    <w:rsid w:val="00E135D1"/>
    <w:rsid w:val="00E13C78"/>
    <w:rsid w:val="00E17B77"/>
    <w:rsid w:val="00E20E46"/>
    <w:rsid w:val="00E20E8C"/>
    <w:rsid w:val="00E21E0C"/>
    <w:rsid w:val="00E231AB"/>
    <w:rsid w:val="00E23337"/>
    <w:rsid w:val="00E23C47"/>
    <w:rsid w:val="00E259EA"/>
    <w:rsid w:val="00E25D33"/>
    <w:rsid w:val="00E265E1"/>
    <w:rsid w:val="00E27860"/>
    <w:rsid w:val="00E31190"/>
    <w:rsid w:val="00E31FE5"/>
    <w:rsid w:val="00E32061"/>
    <w:rsid w:val="00E32295"/>
    <w:rsid w:val="00E334C6"/>
    <w:rsid w:val="00E338C4"/>
    <w:rsid w:val="00E33F48"/>
    <w:rsid w:val="00E34E7B"/>
    <w:rsid w:val="00E3573A"/>
    <w:rsid w:val="00E37345"/>
    <w:rsid w:val="00E3743E"/>
    <w:rsid w:val="00E40513"/>
    <w:rsid w:val="00E40F64"/>
    <w:rsid w:val="00E41203"/>
    <w:rsid w:val="00E42B27"/>
    <w:rsid w:val="00E42BDF"/>
    <w:rsid w:val="00E42FF9"/>
    <w:rsid w:val="00E431A3"/>
    <w:rsid w:val="00E435A9"/>
    <w:rsid w:val="00E44790"/>
    <w:rsid w:val="00E4714C"/>
    <w:rsid w:val="00E504C7"/>
    <w:rsid w:val="00E5178D"/>
    <w:rsid w:val="00E51AEB"/>
    <w:rsid w:val="00E51FAC"/>
    <w:rsid w:val="00E522A7"/>
    <w:rsid w:val="00E52719"/>
    <w:rsid w:val="00E53382"/>
    <w:rsid w:val="00E5349E"/>
    <w:rsid w:val="00E53722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67635"/>
    <w:rsid w:val="00E6783D"/>
    <w:rsid w:val="00E700AB"/>
    <w:rsid w:val="00E70699"/>
    <w:rsid w:val="00E71610"/>
    <w:rsid w:val="00E71C57"/>
    <w:rsid w:val="00E726A1"/>
    <w:rsid w:val="00E72AD9"/>
    <w:rsid w:val="00E72D49"/>
    <w:rsid w:val="00E73FF7"/>
    <w:rsid w:val="00E761DB"/>
    <w:rsid w:val="00E76D26"/>
    <w:rsid w:val="00E76EE5"/>
    <w:rsid w:val="00E77D77"/>
    <w:rsid w:val="00E80FE7"/>
    <w:rsid w:val="00E82E64"/>
    <w:rsid w:val="00E84737"/>
    <w:rsid w:val="00E84D8D"/>
    <w:rsid w:val="00E852D8"/>
    <w:rsid w:val="00E85AD1"/>
    <w:rsid w:val="00E861F1"/>
    <w:rsid w:val="00E86575"/>
    <w:rsid w:val="00E86AC1"/>
    <w:rsid w:val="00E87E75"/>
    <w:rsid w:val="00E906F5"/>
    <w:rsid w:val="00E90FCD"/>
    <w:rsid w:val="00E91A74"/>
    <w:rsid w:val="00E92061"/>
    <w:rsid w:val="00E92190"/>
    <w:rsid w:val="00E95036"/>
    <w:rsid w:val="00E95B8E"/>
    <w:rsid w:val="00E96740"/>
    <w:rsid w:val="00E967FE"/>
    <w:rsid w:val="00E97C09"/>
    <w:rsid w:val="00EA2B0B"/>
    <w:rsid w:val="00EA2C4F"/>
    <w:rsid w:val="00EA2F22"/>
    <w:rsid w:val="00EA42AF"/>
    <w:rsid w:val="00EA482B"/>
    <w:rsid w:val="00EA4E89"/>
    <w:rsid w:val="00EA7CA0"/>
    <w:rsid w:val="00EB0B18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B5B5E"/>
    <w:rsid w:val="00EC07FD"/>
    <w:rsid w:val="00EC2E70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594C"/>
    <w:rsid w:val="00ED682B"/>
    <w:rsid w:val="00EE1139"/>
    <w:rsid w:val="00EE1480"/>
    <w:rsid w:val="00EE156E"/>
    <w:rsid w:val="00EE18DF"/>
    <w:rsid w:val="00EE2E5A"/>
    <w:rsid w:val="00EE2F8B"/>
    <w:rsid w:val="00EE3285"/>
    <w:rsid w:val="00EE41D5"/>
    <w:rsid w:val="00EE458E"/>
    <w:rsid w:val="00EE5A0F"/>
    <w:rsid w:val="00EE6476"/>
    <w:rsid w:val="00EE7E2A"/>
    <w:rsid w:val="00EF009F"/>
    <w:rsid w:val="00EF144F"/>
    <w:rsid w:val="00EF1848"/>
    <w:rsid w:val="00EF202F"/>
    <w:rsid w:val="00EF69E7"/>
    <w:rsid w:val="00F0166F"/>
    <w:rsid w:val="00F01FEB"/>
    <w:rsid w:val="00F037A4"/>
    <w:rsid w:val="00F046D6"/>
    <w:rsid w:val="00F049AB"/>
    <w:rsid w:val="00F04CD3"/>
    <w:rsid w:val="00F06423"/>
    <w:rsid w:val="00F06946"/>
    <w:rsid w:val="00F070D8"/>
    <w:rsid w:val="00F07DD5"/>
    <w:rsid w:val="00F103B2"/>
    <w:rsid w:val="00F112E0"/>
    <w:rsid w:val="00F11E38"/>
    <w:rsid w:val="00F142DB"/>
    <w:rsid w:val="00F15B3D"/>
    <w:rsid w:val="00F15BEC"/>
    <w:rsid w:val="00F15D95"/>
    <w:rsid w:val="00F167D2"/>
    <w:rsid w:val="00F17ABB"/>
    <w:rsid w:val="00F20752"/>
    <w:rsid w:val="00F20C98"/>
    <w:rsid w:val="00F216E5"/>
    <w:rsid w:val="00F22442"/>
    <w:rsid w:val="00F24602"/>
    <w:rsid w:val="00F24E71"/>
    <w:rsid w:val="00F26721"/>
    <w:rsid w:val="00F26FF6"/>
    <w:rsid w:val="00F27013"/>
    <w:rsid w:val="00F27C8F"/>
    <w:rsid w:val="00F30419"/>
    <w:rsid w:val="00F30500"/>
    <w:rsid w:val="00F3052B"/>
    <w:rsid w:val="00F32749"/>
    <w:rsid w:val="00F3302F"/>
    <w:rsid w:val="00F34E90"/>
    <w:rsid w:val="00F37172"/>
    <w:rsid w:val="00F4477E"/>
    <w:rsid w:val="00F46269"/>
    <w:rsid w:val="00F5029B"/>
    <w:rsid w:val="00F514FA"/>
    <w:rsid w:val="00F51F9D"/>
    <w:rsid w:val="00F5295F"/>
    <w:rsid w:val="00F534CA"/>
    <w:rsid w:val="00F53B04"/>
    <w:rsid w:val="00F5618A"/>
    <w:rsid w:val="00F565EE"/>
    <w:rsid w:val="00F56C98"/>
    <w:rsid w:val="00F57D72"/>
    <w:rsid w:val="00F60AC0"/>
    <w:rsid w:val="00F60BA8"/>
    <w:rsid w:val="00F60F9D"/>
    <w:rsid w:val="00F619C4"/>
    <w:rsid w:val="00F61FAB"/>
    <w:rsid w:val="00F62EDB"/>
    <w:rsid w:val="00F6409F"/>
    <w:rsid w:val="00F647C1"/>
    <w:rsid w:val="00F654DE"/>
    <w:rsid w:val="00F65C38"/>
    <w:rsid w:val="00F668C8"/>
    <w:rsid w:val="00F66E78"/>
    <w:rsid w:val="00F6711C"/>
    <w:rsid w:val="00F67CE8"/>
    <w:rsid w:val="00F67D8F"/>
    <w:rsid w:val="00F7148A"/>
    <w:rsid w:val="00F72DBC"/>
    <w:rsid w:val="00F7473D"/>
    <w:rsid w:val="00F74D36"/>
    <w:rsid w:val="00F74FBA"/>
    <w:rsid w:val="00F76B98"/>
    <w:rsid w:val="00F80007"/>
    <w:rsid w:val="00F802BE"/>
    <w:rsid w:val="00F802E4"/>
    <w:rsid w:val="00F80E02"/>
    <w:rsid w:val="00F80E93"/>
    <w:rsid w:val="00F83900"/>
    <w:rsid w:val="00F839B7"/>
    <w:rsid w:val="00F8485A"/>
    <w:rsid w:val="00F86024"/>
    <w:rsid w:val="00F8611A"/>
    <w:rsid w:val="00F87677"/>
    <w:rsid w:val="00F91474"/>
    <w:rsid w:val="00F94838"/>
    <w:rsid w:val="00F94995"/>
    <w:rsid w:val="00F95577"/>
    <w:rsid w:val="00F965C6"/>
    <w:rsid w:val="00F97D9F"/>
    <w:rsid w:val="00FA0CA4"/>
    <w:rsid w:val="00FA1EE7"/>
    <w:rsid w:val="00FA2545"/>
    <w:rsid w:val="00FA39FD"/>
    <w:rsid w:val="00FA441E"/>
    <w:rsid w:val="00FA5128"/>
    <w:rsid w:val="00FA5679"/>
    <w:rsid w:val="00FA630F"/>
    <w:rsid w:val="00FB046C"/>
    <w:rsid w:val="00FB1534"/>
    <w:rsid w:val="00FB2D7D"/>
    <w:rsid w:val="00FB303C"/>
    <w:rsid w:val="00FB3793"/>
    <w:rsid w:val="00FB42D4"/>
    <w:rsid w:val="00FB5906"/>
    <w:rsid w:val="00FB6FDF"/>
    <w:rsid w:val="00FB70BA"/>
    <w:rsid w:val="00FB762F"/>
    <w:rsid w:val="00FB7E12"/>
    <w:rsid w:val="00FC28DF"/>
    <w:rsid w:val="00FC2AED"/>
    <w:rsid w:val="00FC4394"/>
    <w:rsid w:val="00FC48D1"/>
    <w:rsid w:val="00FC66CC"/>
    <w:rsid w:val="00FC6B04"/>
    <w:rsid w:val="00FC6D55"/>
    <w:rsid w:val="00FD002D"/>
    <w:rsid w:val="00FD08AE"/>
    <w:rsid w:val="00FD0954"/>
    <w:rsid w:val="00FD0FED"/>
    <w:rsid w:val="00FD15FE"/>
    <w:rsid w:val="00FD4E24"/>
    <w:rsid w:val="00FD50CB"/>
    <w:rsid w:val="00FD5C75"/>
    <w:rsid w:val="00FD5EA7"/>
    <w:rsid w:val="00FD6612"/>
    <w:rsid w:val="00FD6A46"/>
    <w:rsid w:val="00FE0AED"/>
    <w:rsid w:val="00FE3210"/>
    <w:rsid w:val="00FE36CF"/>
    <w:rsid w:val="00FE4323"/>
    <w:rsid w:val="00FF0246"/>
    <w:rsid w:val="00FF151E"/>
    <w:rsid w:val="00FF22E3"/>
    <w:rsid w:val="00FF2894"/>
    <w:rsid w:val="00FF6BF0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04E6E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6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p.stat.gov.pl/dzialalnosc-statystyki-publicznej/rejestr-regon/liczba-podmiotow-w-rejestrze-regon-tablice/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podmioty-gospodarcze-wyniki-finansowe/zmiany-strukturalne-grup-podmiotow/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820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904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dashboard-regon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97,pojecie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4-r-,1,29.html" TargetMode="External"/><Relationship Id="rId36" Type="http://schemas.openxmlformats.org/officeDocument/2006/relationships/footer" Target="footer3.xml"/><Relationship Id="rId10" Type="http://schemas.openxmlformats.org/officeDocument/2006/relationships/chart" Target="charts/chart1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ashboard-regon.stat.gov.pl/" TargetMode="External"/><Relationship Id="rId22" Type="http://schemas.openxmlformats.org/officeDocument/2006/relationships/image" Target="media/image8.png"/><Relationship Id="rId27" Type="http://schemas.openxmlformats.org/officeDocument/2006/relationships/hyperlink" Target="https://stat.gov.pl/obszary-tematyczne/podmioty-gospodarcze-wyniki-finansowe/zmiany-strukturalne-grup-podmiotow/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_Dokumenty%20PR\8%20Sygnalna\2025.11\wykresy_listopad_OS%20p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2959464468991"/>
          <c:y val="6.1783974056027251E-2"/>
          <c:w val="0.83651832955404382"/>
          <c:h val="0.77320130076529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 wykres nowy'!$B$1</c:f>
              <c:strCache>
                <c:ptCount val="1"/>
                <c:pt idx="0">
                  <c:v>podmioty nowo zarejestrowane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2.5750202757502498E-3"/>
                  <c:y val="3.980098255149996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B90-4434-B67E-89A4D0399613}"/>
                </c:ext>
              </c:extLst>
            </c:dLbl>
            <c:dLbl>
              <c:idx val="1"/>
              <c:layout>
                <c:manualLayout>
                  <c:x val="-9.4416319405462133E-17"/>
                  <c:y val="-1.990049127574998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B90-4434-B67E-89A4D0399613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 wykres nowy'!$A$2:$A$3</c:f>
              <c:strCache>
                <c:ptCount val="2"/>
                <c:pt idx="0">
                  <c:v>10 2025</c:v>
                </c:pt>
                <c:pt idx="1">
                  <c:v>11 2025</c:v>
                </c:pt>
              </c:strCache>
            </c:strRef>
          </c:cat>
          <c:val>
            <c:numRef>
              <c:f>' wykres nowy'!$B$2:$B$3</c:f>
              <c:numCache>
                <c:formatCode>#,##0</c:formatCode>
                <c:ptCount val="2"/>
                <c:pt idx="0">
                  <c:v>32959</c:v>
                </c:pt>
                <c:pt idx="1">
                  <c:v>27786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B90-4434-B67E-89A4D039961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1646636128"/>
        <c:axId val="-1646638304"/>
      </c:barChart>
      <c:lineChart>
        <c:grouping val="standard"/>
        <c:varyColors val="0"/>
        <c:ser>
          <c:idx val="1"/>
          <c:order val="1"/>
          <c:tx>
            <c:strRef>
              <c:f>' wykres nowy'!$C$1</c:f>
              <c:strCache>
                <c:ptCount val="1"/>
                <c:pt idx="0">
                  <c:v>dynamika m/m (prawa skala)</c:v>
                </c:pt>
              </c:strCache>
            </c:strRef>
          </c:tx>
          <c:spPr>
            <a:ln w="28575" cap="rnd">
              <a:solidFill>
                <a:schemeClr val="bg1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5.4964922952149227E-2"/>
                  <c:y val="3.4297791578237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B90-4434-B67E-89A4D0399613}"/>
                </c:ext>
              </c:extLst>
            </c:dLbl>
            <c:dLbl>
              <c:idx val="1"/>
              <c:layout>
                <c:manualLayout>
                  <c:x val="-3.7403690186536998E-2"/>
                  <c:y val="-3.78009048298962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B90-4434-B67E-89A4D0399613}"/>
                </c:ext>
              </c:extLst>
            </c:dLbl>
            <c:spPr>
              <a:solidFill>
                <a:schemeClr val="bg1"/>
              </a:solidFill>
              <a:ln w="6350">
                <a:solidFill>
                  <a:schemeClr val="bg1">
                    <a:lumMod val="75000"/>
                  </a:schemeClr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ysClr val="windowText" lastClr="000000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 wykres nowy'!$A$2:$A$3</c:f>
              <c:strCache>
                <c:ptCount val="2"/>
                <c:pt idx="0">
                  <c:v>10 2025</c:v>
                </c:pt>
                <c:pt idx="1">
                  <c:v>11 2025</c:v>
                </c:pt>
              </c:strCache>
            </c:strRef>
          </c:cat>
          <c:val>
            <c:numRef>
              <c:f>' wykres nowy'!$C$2:$C$3</c:f>
              <c:numCache>
                <c:formatCode>0.0</c:formatCode>
                <c:ptCount val="2"/>
                <c:pt idx="0">
                  <c:v>99.9</c:v>
                </c:pt>
                <c:pt idx="1">
                  <c:v>84.3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B90-4434-B67E-89A4D039961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079445903"/>
        <c:axId val="2079551583"/>
      </c:lineChart>
      <c:catAx>
        <c:axId val="-164663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8304"/>
        <c:crosses val="autoZero"/>
        <c:auto val="1"/>
        <c:lblAlgn val="ctr"/>
        <c:lblOffset val="100"/>
        <c:tickLblSkip val="1"/>
        <c:noMultiLvlLbl val="0"/>
      </c:catAx>
      <c:valAx>
        <c:axId val="-1646638304"/>
        <c:scaling>
          <c:orientation val="minMax"/>
          <c:max val="40000"/>
          <c:min val="-10000"/>
        </c:scaling>
        <c:delete val="0"/>
        <c:axPos val="l"/>
        <c:majorGridlines>
          <c:spPr>
            <a:ln w="317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6128"/>
        <c:crosses val="autoZero"/>
        <c:crossBetween val="between"/>
        <c:majorUnit val="10000"/>
      </c:valAx>
      <c:valAx>
        <c:axId val="2079551583"/>
        <c:scaling>
          <c:orientation val="minMax"/>
          <c:max val="180"/>
          <c:min val="80"/>
        </c:scaling>
        <c:delete val="0"/>
        <c:axPos val="r"/>
        <c:numFmt formatCode="0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 Light" panose="020B0403050000020004" pitchFamily="34" charset="0"/>
                <a:ea typeface="Fira Sans Light" panose="020B0403050000020004" pitchFamily="34" charset="0"/>
              </a:defRPr>
            </a:pPr>
            <a:endParaRPr lang="pl-PL"/>
          </a:p>
        </c:txPr>
        <c:crossAx val="2079445903"/>
        <c:crosses val="max"/>
        <c:crossBetween val="between"/>
        <c:majorUnit val="20"/>
      </c:valAx>
      <c:catAx>
        <c:axId val="20794459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79551583"/>
        <c:crossesAt val="100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27199414446423"/>
          <c:y val="0.9115753793002298"/>
          <c:w val="0.77222468048221971"/>
          <c:h val="6.45440311688702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6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596311-9564-491B-A4E6-D990EA543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4</Pages>
  <Words>832</Words>
  <Characters>4992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Podmioty gospodarki narodowej wpisane do rejestru REGON październik 2025</vt:lpstr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Podmioty gospodarki narodowej wpisane do rejestru REGON</dc:title>
  <dc:subject/>
  <dc:creator>Główny Urząd Statystyczny</dc:creator>
  <cp:keywords/>
  <dc:description/>
  <cp:lastPrinted>2024-12-06T13:35:00Z</cp:lastPrinted>
  <dcterms:created xsi:type="dcterms:W3CDTF">2025-06-10T18:19:00Z</dcterms:created>
  <dcterms:modified xsi:type="dcterms:W3CDTF">2025-12-08T08:51:00Z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