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5A467AD4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12FEEDFF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10,9% spadek cen skupu podstawowych produktów rolnych w grudniu 2025 r. w porównaniu z grudniem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1EFCA7FE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 w:rsidR="00333CB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10,9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23A38B0C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 </w:t>
                            </w:r>
                            <w:r w:rsidR="00333CB8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grudniem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24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oundrect w14:anchorId="6AEAC657" id="Pole tekstowe 2" o:spid="_x0000_s1026" alt="10,9% spadek cen skupu podstawowych produktów rolnych w grudniu 2025 r. w porównaniu z grudniem 2024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" fillcolor="#001d77" stroked="f">
                <v:stroke joinstyle="miter"/>
                <v:textbox>
                  <w:txbxContent>
                    <w:p w14:paraId="21E2FB5B" w14:textId="1EFCA7FE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 w:rsidR="00333CB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10,9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23A38B0C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 </w:t>
                      </w:r>
                      <w:r w:rsidR="00333CB8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grudniem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24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>w</w:t>
      </w:r>
      <w:r w:rsidR="0094603C">
        <w:t xml:space="preserve"> </w:t>
      </w:r>
      <w:r w:rsidR="00333CB8">
        <w:t>grudniu</w:t>
      </w:r>
      <w:r w:rsidR="0094603C">
        <w:t xml:space="preserve"> </w:t>
      </w:r>
      <w:r w:rsidR="004020FB">
        <w:t>202</w:t>
      </w:r>
      <w:r w:rsidR="00A226B9">
        <w:t>5</w:t>
      </w:r>
      <w:r w:rsidR="004020FB">
        <w:t xml:space="preserve"> r.</w:t>
      </w:r>
    </w:p>
    <w:p w14:paraId="226BBE07" w14:textId="1AA15811" w:rsidR="007515F4" w:rsidRPr="006F0338" w:rsidRDefault="008E095F" w:rsidP="00A42242">
      <w:pPr>
        <w:pStyle w:val="Lead"/>
        <w:ind w:right="-155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AA1F4B">
        <w:rPr>
          <w:szCs w:val="20"/>
        </w:rPr>
        <w:t>spad</w:t>
      </w:r>
      <w:r w:rsidR="00D35FAE">
        <w:rPr>
          <w:szCs w:val="20"/>
        </w:rPr>
        <w:t>ły</w:t>
      </w:r>
      <w:r w:rsidRPr="0065075F">
        <w:rPr>
          <w:szCs w:val="20"/>
        </w:rPr>
        <w:t xml:space="preserve"> </w:t>
      </w:r>
      <w:r w:rsidR="004F6755" w:rsidRPr="004F6755">
        <w:rPr>
          <w:szCs w:val="20"/>
        </w:rPr>
        <w:t xml:space="preserve">w </w:t>
      </w:r>
      <w:r w:rsidR="00333CB8">
        <w:rPr>
          <w:szCs w:val="20"/>
        </w:rPr>
        <w:t>grudniu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="00835143">
        <w:rPr>
          <w:szCs w:val="20"/>
        </w:rPr>
        <w:t xml:space="preserve">zarówno </w:t>
      </w:r>
      <w:r w:rsidRPr="0065075F">
        <w:rPr>
          <w:szCs w:val="20"/>
        </w:rPr>
        <w:t xml:space="preserve">w stosunku do miesiąca poprzedniego (o </w:t>
      </w:r>
      <w:r w:rsidR="00333CB8">
        <w:rPr>
          <w:szCs w:val="20"/>
        </w:rPr>
        <w:t>5,5</w:t>
      </w:r>
      <w:r w:rsidRPr="0065075F">
        <w:rPr>
          <w:szCs w:val="20"/>
        </w:rPr>
        <w:t>%)</w:t>
      </w:r>
      <w:r w:rsidR="00AA1F4B">
        <w:rPr>
          <w:szCs w:val="20"/>
        </w:rPr>
        <w:t xml:space="preserve">, </w:t>
      </w:r>
      <w:r w:rsidR="00835143">
        <w:rPr>
          <w:szCs w:val="20"/>
        </w:rPr>
        <w:t>jak i</w:t>
      </w:r>
      <w:r w:rsidR="00D41226">
        <w:rPr>
          <w:szCs w:val="20"/>
        </w:rPr>
        <w:t xml:space="preserve">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2024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7E76C4">
        <w:rPr>
          <w:szCs w:val="20"/>
        </w:rPr>
        <w:t xml:space="preserve">   </w:t>
      </w:r>
      <w:r w:rsidR="00676A6B">
        <w:rPr>
          <w:szCs w:val="20"/>
        </w:rPr>
        <w:t xml:space="preserve">(o </w:t>
      </w:r>
      <w:r w:rsidR="00333CB8">
        <w:rPr>
          <w:szCs w:val="20"/>
        </w:rPr>
        <w:t>10,9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1EC60B5" w:rsidR="001F5A43" w:rsidRDefault="00BB570B" w:rsidP="00C534AF">
      <w:pPr>
        <w:pStyle w:val="Lead"/>
        <w:spacing w:line="240" w:lineRule="auto"/>
        <w:ind w:left="851" w:hanging="851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907CA0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714B24A6" w:rsidR="006D7B63" w:rsidRDefault="002A69B7" w:rsidP="00657A5E">
      <w:pPr>
        <w:spacing w:before="0" w:after="0" w:line="240" w:lineRule="auto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46BD7181">
                <wp:simplePos x="0" y="0"/>
                <wp:positionH relativeFrom="column">
                  <wp:posOffset>5410200</wp:posOffset>
                </wp:positionH>
                <wp:positionV relativeFrom="paragraph">
                  <wp:posOffset>647065</wp:posOffset>
                </wp:positionV>
                <wp:extent cx="1649095" cy="1200150"/>
                <wp:effectExtent l="0" t="0" r="0" b="0"/>
                <wp:wrapTight wrapText="bothSides">
                  <wp:wrapPolygon edited="0">
                    <wp:start x="749" y="0"/>
                    <wp:lineTo x="749" y="21257"/>
                    <wp:lineTo x="20710" y="21257"/>
                    <wp:lineTo x="20710" y="0"/>
                    <wp:lineTo x="749" y="0"/>
                  </wp:wrapPolygon>
                </wp:wrapTight>
                <wp:docPr id="36" name="Pole tekstowe 2" descr="W grudniu 2025 r. w stosunku do listopada 2025 r. spadły ceny skupu podstawowych produktów rolnych, z wyjątkiem żywca wołoweg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72A58728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333CB8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36D76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333CB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listopada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AA1F4B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podstawowych produktów ro</w:t>
                            </w:r>
                            <w:r w:rsidR="00333CB8">
                              <w:rPr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nych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żywca wołowego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grudniu 2025 r. w stosunku do listopada 2025 r. spadły ceny skupu podstawowych produktów rolnych, z wyjątkiem żywca wołowego" style="position:absolute;margin-left:426pt;margin-top:50.95pt;width:129.85pt;height:94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" filled="f" stroked="f">
                <v:textbox>
                  <w:txbxContent>
                    <w:p w14:paraId="5343D582" w14:textId="72A58728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333CB8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36D76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333CB8">
                        <w:rPr>
                          <w:color w:val="001D77"/>
                          <w:sz w:val="18"/>
                          <w:szCs w:val="18"/>
                        </w:rPr>
                        <w:t xml:space="preserve">listopada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AA1F4B">
                        <w:rPr>
                          <w:color w:val="001D77"/>
                          <w:sz w:val="18"/>
                          <w:szCs w:val="18"/>
                        </w:rPr>
                        <w:t>spad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ceny skupu podstawowych produktów ro</w:t>
                      </w:r>
                      <w:r w:rsidR="00333CB8">
                        <w:rPr>
                          <w:color w:val="001D77"/>
                          <w:sz w:val="18"/>
                          <w:szCs w:val="18"/>
                        </w:rPr>
                        <w:t>l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nych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 z wyjątkiem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żywca wołowego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0A70" w:rsidRPr="00450A70">
        <w:rPr>
          <w:noProof/>
          <w:lang w:eastAsia="pl-PL"/>
        </w:rPr>
        <w:t xml:space="preserve"> </w:t>
      </w:r>
      <w:r w:rsidR="007F2CEF">
        <w:rPr>
          <w:noProof/>
          <w:lang w:eastAsia="pl-PL"/>
        </w:rPr>
        <w:drawing>
          <wp:inline distT="0" distB="0" distL="0" distR="0" wp14:anchorId="6AC9DDBA" wp14:editId="2F222BF6">
            <wp:extent cx="4765929" cy="2772383"/>
            <wp:effectExtent l="0" t="0" r="0" b="9525"/>
            <wp:docPr id="18" name="Obraz 5" descr="Wykres liniowy przestawia zmiany cen skupu podstawowych produktów rolnych w stosunku do miesiąca poprzedniego w okresie od 01.2024 r. do 12.2025 r." title="Wykres 1. Zmiany cen skupu podstawowych produktów rolnych w stosunku do miesiąca poprzedniego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ABE35CE-D25A-4861-9366-1F7CBAD0522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1ABE35CE-D25A-4861-9366-1F7CBAD0522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1266" cy="277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BA692D" w14:textId="1CA10B74" w:rsidR="00D707D7" w:rsidRDefault="00FA043B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3E904042" w14:textId="74A383C9" w:rsidR="002158AD" w:rsidRDefault="001B7B68" w:rsidP="002158AD">
      <w:pPr>
        <w:spacing w:before="0" w:after="0" w:line="240" w:lineRule="auto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54C91842">
                <wp:simplePos x="0" y="0"/>
                <wp:positionH relativeFrom="column">
                  <wp:posOffset>5314950</wp:posOffset>
                </wp:positionH>
                <wp:positionV relativeFrom="paragraph">
                  <wp:posOffset>374015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, poza cenami żywca wołowego i drobiowego, w grudniu 2025 r. były niższe od notowanych w grudniu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44286929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wołowego </w:t>
                            </w:r>
                            <w:r w:rsidR="00E6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i drobiowego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F2CEF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</w:t>
                            </w:r>
                            <w:r w:rsidR="007F2CEF">
                              <w:rPr>
                                <w:color w:val="001D77"/>
                                <w:sz w:val="18"/>
                                <w:szCs w:val="18"/>
                              </w:rPr>
                              <w:t>grudniu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E923A5">
                              <w:rPr>
                                <w:color w:val="001D77"/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97386ED" id="_x0000_s1028" type="#_x0000_t202" alt="Ceny skupu podstawowych produktów rolnych, poza cenami żywca wołowego i drobiowego, w grudniu 2025 r. były niższe od notowanych w grudniu 2024 r." style="position:absolute;margin-left:418.5pt;margin-top:29.4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" filled="f" stroked="f">
                <v:textbox>
                  <w:txbxContent>
                    <w:p w14:paraId="0974B258" w14:textId="44286929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żywca wołowego </w:t>
                      </w:r>
                      <w:r w:rsidR="00E60929">
                        <w:rPr>
                          <w:color w:val="001D77"/>
                          <w:sz w:val="18"/>
                          <w:szCs w:val="18"/>
                        </w:rPr>
                        <w:t xml:space="preserve">    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i drobiowego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7F2CEF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w </w:t>
                      </w:r>
                      <w:r w:rsidR="007F2CEF">
                        <w:rPr>
                          <w:color w:val="001D77"/>
                          <w:sz w:val="18"/>
                          <w:szCs w:val="18"/>
                        </w:rPr>
                        <w:t>grudniu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E923A5">
                        <w:rPr>
                          <w:color w:val="001D77"/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D53C2">
        <w:rPr>
          <w:noProof/>
          <w:lang w:eastAsia="pl-PL"/>
        </w:rPr>
        <w:drawing>
          <wp:inline distT="0" distB="0" distL="0" distR="0" wp14:anchorId="1186AE81" wp14:editId="3BDFF124">
            <wp:extent cx="4846955" cy="2579914"/>
            <wp:effectExtent l="0" t="0" r="0" b="0"/>
            <wp:docPr id="7" name="Obraz 7" descr="Wykres liniowy przedstawia zmiany cen skupu podstawowych produktów rolnych w stosunku do analogicznego miesiąca poprzedniego roku w okresie od 01.2024 r. do 12.2025 r." title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071" cy="25815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4050C0C0" w:rsidR="00AF7006" w:rsidRPr="00B769F6" w:rsidRDefault="00AA41FE" w:rsidP="006D53C2">
      <w:pPr>
        <w:spacing w:line="288" w:lineRule="auto"/>
        <w:ind w:right="129"/>
        <w:rPr>
          <w:szCs w:val="18"/>
        </w:rPr>
      </w:pPr>
      <w:r w:rsidRPr="002746EE">
        <w:rPr>
          <w:szCs w:val="18"/>
        </w:rPr>
        <w:t>W</w:t>
      </w:r>
      <w:r w:rsidR="006562BB" w:rsidRPr="002746EE">
        <w:rPr>
          <w:szCs w:val="18"/>
        </w:rPr>
        <w:t xml:space="preserve"> </w:t>
      </w:r>
      <w:r w:rsidR="00333CB8" w:rsidRPr="002746EE">
        <w:rPr>
          <w:szCs w:val="18"/>
        </w:rPr>
        <w:t>grudniu</w:t>
      </w:r>
      <w:r w:rsidR="00AF7006" w:rsidRPr="002746EE">
        <w:rPr>
          <w:szCs w:val="18"/>
        </w:rPr>
        <w:t xml:space="preserve"> 2025 r. po cenach </w:t>
      </w:r>
      <w:r w:rsidR="0081125C" w:rsidRPr="002746EE">
        <w:rPr>
          <w:szCs w:val="18"/>
        </w:rPr>
        <w:t>wyższych</w:t>
      </w:r>
      <w:r w:rsidR="00A358AE" w:rsidRPr="002746EE">
        <w:rPr>
          <w:szCs w:val="18"/>
        </w:rPr>
        <w:t xml:space="preserve"> </w:t>
      </w:r>
      <w:r w:rsidR="00AF7006" w:rsidRPr="002746EE">
        <w:rPr>
          <w:szCs w:val="18"/>
        </w:rPr>
        <w:t xml:space="preserve">niż w poprzednim miesiącu skupowano </w:t>
      </w:r>
      <w:r w:rsidR="006562BB" w:rsidRPr="002746EE">
        <w:rPr>
          <w:szCs w:val="18"/>
        </w:rPr>
        <w:t xml:space="preserve">większość produktów </w:t>
      </w:r>
      <w:r w:rsidR="006562BB" w:rsidRPr="00B769F6">
        <w:rPr>
          <w:szCs w:val="18"/>
        </w:rPr>
        <w:t>rolnych</w:t>
      </w:r>
      <w:r w:rsidR="00AA0C2E" w:rsidRPr="00B769F6">
        <w:rPr>
          <w:szCs w:val="18"/>
        </w:rPr>
        <w:t xml:space="preserve">, </w:t>
      </w:r>
      <w:r w:rsidR="0081125C" w:rsidRPr="00B769F6">
        <w:rPr>
          <w:szCs w:val="18"/>
        </w:rPr>
        <w:t>potaniały</w:t>
      </w:r>
      <w:r w:rsidR="00AA0C2E" w:rsidRPr="00B769F6">
        <w:rPr>
          <w:szCs w:val="18"/>
        </w:rPr>
        <w:t xml:space="preserve"> natomiast</w:t>
      </w:r>
      <w:r w:rsidR="00A358AE" w:rsidRPr="00B769F6">
        <w:rPr>
          <w:szCs w:val="18"/>
        </w:rPr>
        <w:t xml:space="preserve"> </w:t>
      </w:r>
      <w:r w:rsidR="00D81FB0">
        <w:rPr>
          <w:szCs w:val="18"/>
        </w:rPr>
        <w:t>podstawowe produkty rolne, z wyjątkiem żywca wołowego</w:t>
      </w:r>
      <w:r w:rsidR="00AA0C2E" w:rsidRPr="00B769F6">
        <w:rPr>
          <w:szCs w:val="18"/>
        </w:rPr>
        <w:t xml:space="preserve">. Na targowiskach płacono </w:t>
      </w:r>
      <w:r w:rsidR="00966A3E" w:rsidRPr="00B769F6">
        <w:rPr>
          <w:szCs w:val="18"/>
        </w:rPr>
        <w:t>mniej z</w:t>
      </w:r>
      <w:r w:rsidR="006562BB" w:rsidRPr="00B769F6">
        <w:rPr>
          <w:szCs w:val="18"/>
        </w:rPr>
        <w:t xml:space="preserve">a </w:t>
      </w:r>
      <w:r w:rsidR="005578F1" w:rsidRPr="00B769F6">
        <w:rPr>
          <w:szCs w:val="18"/>
        </w:rPr>
        <w:t xml:space="preserve">większość </w:t>
      </w:r>
      <w:r w:rsidR="00966A3E" w:rsidRPr="00B769F6">
        <w:rPr>
          <w:szCs w:val="18"/>
        </w:rPr>
        <w:t>produkt</w:t>
      </w:r>
      <w:r w:rsidR="005578F1" w:rsidRPr="00B769F6">
        <w:rPr>
          <w:szCs w:val="18"/>
        </w:rPr>
        <w:t>ów</w:t>
      </w:r>
      <w:r w:rsidR="00966A3E" w:rsidRPr="00B769F6">
        <w:rPr>
          <w:szCs w:val="18"/>
        </w:rPr>
        <w:t xml:space="preserve"> roln</w:t>
      </w:r>
      <w:r w:rsidR="005578F1" w:rsidRPr="00B769F6">
        <w:rPr>
          <w:szCs w:val="18"/>
        </w:rPr>
        <w:t>yc</w:t>
      </w:r>
      <w:r w:rsidR="0081125C" w:rsidRPr="00B769F6">
        <w:rPr>
          <w:szCs w:val="18"/>
        </w:rPr>
        <w:t>h</w:t>
      </w:r>
      <w:r w:rsidR="005D603F">
        <w:rPr>
          <w:szCs w:val="18"/>
        </w:rPr>
        <w:t>, za wyjątkiem pszenicy</w:t>
      </w:r>
      <w:r w:rsidR="00885FDA" w:rsidRPr="00B769F6">
        <w:rPr>
          <w:szCs w:val="18"/>
        </w:rPr>
        <w:t>.</w:t>
      </w:r>
      <w:r w:rsidR="00966A3E" w:rsidRPr="00B769F6">
        <w:rPr>
          <w:szCs w:val="18"/>
        </w:rPr>
        <w:t xml:space="preserve"> </w:t>
      </w:r>
      <w:r w:rsidR="005578F1" w:rsidRPr="00B769F6">
        <w:rPr>
          <w:szCs w:val="18"/>
        </w:rPr>
        <w:t>Na obu rynkach</w:t>
      </w:r>
      <w:r w:rsidR="0081125C" w:rsidRPr="00B769F6">
        <w:rPr>
          <w:szCs w:val="18"/>
        </w:rPr>
        <w:t xml:space="preserve"> wzrosły ceny pszenżyta</w:t>
      </w:r>
      <w:r w:rsidR="00896372">
        <w:rPr>
          <w:szCs w:val="18"/>
        </w:rPr>
        <w:t xml:space="preserve">, natomiast </w:t>
      </w:r>
      <w:r w:rsidR="00896372" w:rsidRPr="00B769F6">
        <w:rPr>
          <w:szCs w:val="18"/>
        </w:rPr>
        <w:t>spadły ceny żyta</w:t>
      </w:r>
      <w:r w:rsidR="005578F1" w:rsidRPr="00B769F6">
        <w:rPr>
          <w:szCs w:val="18"/>
        </w:rPr>
        <w:t>.</w:t>
      </w:r>
    </w:p>
    <w:p w14:paraId="3E009666" w14:textId="444C899B" w:rsidR="00ED22FF" w:rsidRDefault="00530F8E" w:rsidP="006D53C2">
      <w:pPr>
        <w:spacing w:line="288" w:lineRule="auto"/>
        <w:ind w:right="-13"/>
        <w:rPr>
          <w:szCs w:val="18"/>
        </w:rPr>
      </w:pPr>
      <w:r w:rsidRPr="00B769F6">
        <w:rPr>
          <w:szCs w:val="18"/>
        </w:rPr>
        <w:t xml:space="preserve">W stosunku do analogicznego miesiąca </w:t>
      </w:r>
      <w:r w:rsidR="001A38B7">
        <w:rPr>
          <w:szCs w:val="18"/>
        </w:rPr>
        <w:t>2024</w:t>
      </w:r>
      <w:r w:rsidRPr="00B769F6">
        <w:rPr>
          <w:szCs w:val="18"/>
        </w:rPr>
        <w:t xml:space="preserve"> r</w:t>
      </w:r>
      <w:r w:rsidR="00446CCE">
        <w:rPr>
          <w:szCs w:val="18"/>
        </w:rPr>
        <w:t>.</w:t>
      </w:r>
      <w:r w:rsidRPr="00B769F6">
        <w:rPr>
          <w:szCs w:val="18"/>
        </w:rPr>
        <w:t xml:space="preserve">, </w:t>
      </w:r>
      <w:r w:rsidR="00AA41FE" w:rsidRPr="00B769F6">
        <w:rPr>
          <w:szCs w:val="18"/>
        </w:rPr>
        <w:t>w</w:t>
      </w:r>
      <w:r w:rsidR="00D72B9B" w:rsidRPr="00B769F6">
        <w:rPr>
          <w:szCs w:val="18"/>
        </w:rPr>
        <w:t xml:space="preserve"> </w:t>
      </w:r>
      <w:r w:rsidR="00333CB8" w:rsidRPr="00B769F6">
        <w:rPr>
          <w:szCs w:val="18"/>
        </w:rPr>
        <w:t>grudniu</w:t>
      </w:r>
      <w:r w:rsidR="00D72B9B" w:rsidRPr="00B769F6">
        <w:rPr>
          <w:szCs w:val="18"/>
        </w:rPr>
        <w:t xml:space="preserve"> </w:t>
      </w:r>
      <w:r w:rsidR="002746EE" w:rsidRPr="00B769F6">
        <w:rPr>
          <w:szCs w:val="18"/>
        </w:rPr>
        <w:t xml:space="preserve">2025 </w:t>
      </w:r>
      <w:r w:rsidRPr="00B769F6">
        <w:rPr>
          <w:szCs w:val="18"/>
        </w:rPr>
        <w:t xml:space="preserve">r. </w:t>
      </w:r>
      <w:r w:rsidR="001B0ADE" w:rsidRPr="00B769F6">
        <w:rPr>
          <w:szCs w:val="18"/>
        </w:rPr>
        <w:t xml:space="preserve">zarówno w skupie, jak i na targowiskach odnotowano spadek cen większości produktów rolnych, z wyjątkiem </w:t>
      </w:r>
      <w:r w:rsidR="003C1B52" w:rsidRPr="00B769F6">
        <w:rPr>
          <w:szCs w:val="18"/>
        </w:rPr>
        <w:t>drobiu rzeźnego</w:t>
      </w:r>
      <w:r w:rsidR="001B0ADE" w:rsidRPr="00B769F6">
        <w:rPr>
          <w:szCs w:val="18"/>
        </w:rPr>
        <w:t xml:space="preserve"> w skupie</w:t>
      </w:r>
      <w:r w:rsidR="005578F1" w:rsidRPr="00B769F6">
        <w:rPr>
          <w:szCs w:val="18"/>
        </w:rPr>
        <w:t xml:space="preserve"> oraz </w:t>
      </w:r>
      <w:r w:rsidR="001B0ADE" w:rsidRPr="00B769F6">
        <w:rPr>
          <w:szCs w:val="18"/>
        </w:rPr>
        <w:t>żywca wołowego na obu rynkach.</w:t>
      </w:r>
      <w:r w:rsidR="001B0ADE">
        <w:rPr>
          <w:szCs w:val="18"/>
        </w:rPr>
        <w:t xml:space="preserve"> </w:t>
      </w:r>
    </w:p>
    <w:p w14:paraId="29CC7564" w14:textId="65ACA77F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AA41F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AC7ED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333C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grudniu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</w:t>
      </w:r>
      <w:r w:rsidR="00E73F5D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grudniu 2025 r."/>
        <w:tblDescription w:val="Tabela zawiera ceny produktów rolnych (bez VAT)  w grudniu 2025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1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422DA213" w:rsidR="00BE2A63" w:rsidRPr="00B85788" w:rsidRDefault="00AC7ED8" w:rsidP="0083514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7F2CEF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BE2A63" w:rsidRPr="00B85788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202</w:t>
            </w:r>
            <w:r w:rsidR="00E0379E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</w:p>
        </w:tc>
      </w:tr>
      <w:tr w:rsidR="002A69B7" w:rsidRPr="004656E0" w14:paraId="04C4824D" w14:textId="77777777" w:rsidTr="002A69B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2A69B7" w:rsidRPr="002C6103" w:rsidRDefault="002A69B7" w:rsidP="002A69B7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4610C537" w:rsidR="002A69B7" w:rsidRPr="00FD1B3A" w:rsidRDefault="00835143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7F2CEF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AA41FE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334CF084" w:rsidR="002A69B7" w:rsidRPr="00FD1B3A" w:rsidRDefault="00835143" w:rsidP="00AA41F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7F2CEF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2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2A69B7" w:rsidRPr="00FD1B3A" w:rsidRDefault="002A69B7" w:rsidP="002A69B7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6F2B90F4" w:rsidR="002A69B7" w:rsidRPr="00FD1B3A" w:rsidRDefault="00835143" w:rsidP="00AA41FE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7F2CEF"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5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3A129037" w:rsidR="002A69B7" w:rsidRPr="00FD1B3A" w:rsidRDefault="00AC7ED8" w:rsidP="0083514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1</w:t>
            </w:r>
            <w:r w:rsidR="007F2CEF">
              <w:rPr>
                <w:rFonts w:eastAsia="Times New Roman" w:cs="Arial"/>
                <w:color w:val="000000"/>
                <w:szCs w:val="19"/>
                <w:lang w:eastAsia="pl-PL"/>
              </w:rPr>
              <w:t>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4</w:t>
            </w:r>
            <w:r w:rsidR="002A69B7"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 w:rsidR="002A69B7"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</w:tr>
      <w:tr w:rsidR="005C7645" w:rsidRPr="004656E0" w14:paraId="62191D20" w14:textId="77777777" w:rsidTr="00A8661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DFEB446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F56C41E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EAE5F7C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7F2CEF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48EA8A87" w:rsidR="007F2CEF" w:rsidRPr="006F13FE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73,79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3E97BDBD" w:rsidR="007F2CEF" w:rsidRPr="006F13FE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99,9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4260B728" w:rsidR="007F2CEF" w:rsidRPr="00081B33" w:rsidRDefault="007F2CEF" w:rsidP="007F2CEF">
            <w:pPr>
              <w:jc w:val="right"/>
              <w:rPr>
                <w:rFonts w:cs="Arial"/>
                <w:szCs w:val="19"/>
                <w:highlight w:val="yellow"/>
              </w:rPr>
            </w:pPr>
            <w:r w:rsidRPr="00A74D22">
              <w:t>80,9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4C7E24A1" w:rsidR="007F2CEF" w:rsidRPr="004259FF" w:rsidRDefault="007F2CEF" w:rsidP="007F2CEF">
            <w:pPr>
              <w:jc w:val="right"/>
            </w:pPr>
            <w:r w:rsidRPr="00A74D22">
              <w:t>103,99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01A12E6A" w:rsidR="007F2CEF" w:rsidRPr="004259FF" w:rsidRDefault="007F2CEF" w:rsidP="007F2CEF">
            <w:pPr>
              <w:jc w:val="right"/>
            </w:pPr>
            <w:r w:rsidRPr="00A74D22">
              <w:t>100,2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4A895BFB" w:rsidR="007F2CEF" w:rsidRPr="00081B33" w:rsidRDefault="007F2CEF" w:rsidP="007F2CEF">
            <w:pPr>
              <w:jc w:val="right"/>
            </w:pPr>
            <w:r w:rsidRPr="00A74D22">
              <w:t>93,8</w:t>
            </w:r>
          </w:p>
        </w:tc>
      </w:tr>
      <w:tr w:rsidR="007F2CEF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4B8C078B" w:rsidR="007F2CEF" w:rsidRPr="0096230B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60,57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5FCAFAFC" w:rsidR="007F2CEF" w:rsidRPr="0096230B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98,6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17B42F84" w:rsidR="007F2CEF" w:rsidRPr="0096230B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88,6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00A7B1FA" w:rsidR="007F2CEF" w:rsidRPr="004259FF" w:rsidRDefault="007F2CEF" w:rsidP="007F2CEF">
            <w:pPr>
              <w:jc w:val="right"/>
            </w:pPr>
            <w:r w:rsidRPr="00A74D22">
              <w:t>81,67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4D69015A" w:rsidR="007F2CEF" w:rsidRPr="004259FF" w:rsidRDefault="007F2CEF" w:rsidP="007F2CEF">
            <w:pPr>
              <w:jc w:val="right"/>
            </w:pPr>
            <w:r w:rsidRPr="00A74D22">
              <w:t>98,4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6B546188" w:rsidR="007F2CEF" w:rsidRPr="004259FF" w:rsidRDefault="007F2CEF" w:rsidP="007F2CEF">
            <w:pPr>
              <w:jc w:val="right"/>
            </w:pPr>
            <w:r w:rsidRPr="00A74D22">
              <w:t>95,5</w:t>
            </w:r>
          </w:p>
        </w:tc>
      </w:tr>
      <w:tr w:rsidR="007F2CEF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5696A5BC" w:rsidR="007F2CEF" w:rsidRPr="005004A3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75,45</w:t>
            </w:r>
          </w:p>
        </w:tc>
        <w:tc>
          <w:tcPr>
            <w:tcW w:w="992" w:type="dxa"/>
            <w:shd w:val="clear" w:color="auto" w:fill="auto"/>
          </w:tcPr>
          <w:p w14:paraId="0A2E8C76" w14:textId="62F23D79" w:rsidR="007F2CEF" w:rsidRPr="005004A3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101,8</w:t>
            </w:r>
          </w:p>
        </w:tc>
        <w:tc>
          <w:tcPr>
            <w:tcW w:w="992" w:type="dxa"/>
            <w:shd w:val="clear" w:color="auto" w:fill="auto"/>
          </w:tcPr>
          <w:p w14:paraId="36CF3786" w14:textId="1DD47F24" w:rsidR="007F2CEF" w:rsidRPr="005004A3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92,8</w:t>
            </w:r>
          </w:p>
        </w:tc>
        <w:tc>
          <w:tcPr>
            <w:tcW w:w="907" w:type="dxa"/>
            <w:shd w:val="clear" w:color="auto" w:fill="auto"/>
          </w:tcPr>
          <w:p w14:paraId="4691F369" w14:textId="2E83A367" w:rsidR="007F2CEF" w:rsidRPr="004259FF" w:rsidRDefault="007F2CEF" w:rsidP="007F2CEF">
            <w:pPr>
              <w:jc w:val="right"/>
            </w:pPr>
            <w:r w:rsidRPr="00A74D22">
              <w:t>99,53</w:t>
            </w:r>
          </w:p>
        </w:tc>
        <w:tc>
          <w:tcPr>
            <w:tcW w:w="992" w:type="dxa"/>
            <w:shd w:val="clear" w:color="auto" w:fill="auto"/>
          </w:tcPr>
          <w:p w14:paraId="6833D3EA" w14:textId="743F2B30" w:rsidR="007F2CEF" w:rsidRPr="004259FF" w:rsidRDefault="007F2CEF" w:rsidP="007F2CEF">
            <w:pPr>
              <w:jc w:val="right"/>
            </w:pPr>
            <w:r w:rsidRPr="00A74D22">
              <w:t>99,6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6AFF9904" w:rsidR="007F2CEF" w:rsidRPr="004259FF" w:rsidRDefault="007F2CEF" w:rsidP="007F2CEF">
            <w:pPr>
              <w:jc w:val="right"/>
            </w:pPr>
            <w:r w:rsidRPr="00A74D22">
              <w:t>94,4</w:t>
            </w:r>
          </w:p>
        </w:tc>
      </w:tr>
      <w:tr w:rsidR="007F2CEF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506560E1" w:rsidR="007F2CEF" w:rsidRPr="004204F0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67,41</w:t>
            </w:r>
          </w:p>
        </w:tc>
        <w:tc>
          <w:tcPr>
            <w:tcW w:w="992" w:type="dxa"/>
            <w:shd w:val="clear" w:color="auto" w:fill="auto"/>
          </w:tcPr>
          <w:p w14:paraId="629AFA9F" w14:textId="7E0315CD" w:rsidR="007F2CEF" w:rsidRPr="004204F0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100,1</w:t>
            </w:r>
          </w:p>
        </w:tc>
        <w:tc>
          <w:tcPr>
            <w:tcW w:w="992" w:type="dxa"/>
            <w:shd w:val="clear" w:color="auto" w:fill="auto"/>
          </w:tcPr>
          <w:p w14:paraId="6E8D8A2A" w14:textId="5A5BE6F9" w:rsidR="007F2CEF" w:rsidRPr="004204F0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86,9</w:t>
            </w:r>
          </w:p>
        </w:tc>
        <w:tc>
          <w:tcPr>
            <w:tcW w:w="907" w:type="dxa"/>
            <w:shd w:val="clear" w:color="auto" w:fill="auto"/>
          </w:tcPr>
          <w:p w14:paraId="46FA5662" w14:textId="56C787A5" w:rsidR="007F2CEF" w:rsidRPr="004259FF" w:rsidRDefault="007F2CEF" w:rsidP="007F2CEF">
            <w:pPr>
              <w:jc w:val="right"/>
            </w:pPr>
            <w:r w:rsidRPr="00A74D22">
              <w:t>90,30</w:t>
            </w:r>
          </w:p>
        </w:tc>
        <w:tc>
          <w:tcPr>
            <w:tcW w:w="992" w:type="dxa"/>
            <w:shd w:val="clear" w:color="auto" w:fill="auto"/>
          </w:tcPr>
          <w:p w14:paraId="0CD0C173" w14:textId="3A276017" w:rsidR="007F2CEF" w:rsidRPr="004259FF" w:rsidRDefault="007F2CEF" w:rsidP="007F2CEF">
            <w:pPr>
              <w:jc w:val="right"/>
            </w:pPr>
            <w:r w:rsidRPr="00A74D22">
              <w:t>100,7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359C7124" w:rsidR="007F2CEF" w:rsidRPr="004259FF" w:rsidRDefault="007F2CEF" w:rsidP="007F2CEF">
            <w:pPr>
              <w:jc w:val="right"/>
            </w:pPr>
            <w:r w:rsidRPr="00A74D22">
              <w:t>94,9</w:t>
            </w:r>
          </w:p>
        </w:tc>
      </w:tr>
      <w:tr w:rsidR="007F2CEF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08C85044" w:rsidR="007F2CEF" w:rsidRPr="002D52AD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64,31</w:t>
            </w:r>
          </w:p>
        </w:tc>
        <w:tc>
          <w:tcPr>
            <w:tcW w:w="992" w:type="dxa"/>
            <w:shd w:val="clear" w:color="auto" w:fill="auto"/>
          </w:tcPr>
          <w:p w14:paraId="2CF4AC1B" w14:textId="52DAE021" w:rsidR="007F2CEF" w:rsidRPr="002D52AD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105,3</w:t>
            </w:r>
          </w:p>
        </w:tc>
        <w:tc>
          <w:tcPr>
            <w:tcW w:w="992" w:type="dxa"/>
            <w:shd w:val="clear" w:color="auto" w:fill="auto"/>
          </w:tcPr>
          <w:p w14:paraId="417B45ED" w14:textId="5B0A89A9" w:rsidR="007F2CEF" w:rsidRPr="002D52AD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77,4</w:t>
            </w:r>
          </w:p>
        </w:tc>
        <w:tc>
          <w:tcPr>
            <w:tcW w:w="907" w:type="dxa"/>
            <w:shd w:val="clear" w:color="auto" w:fill="auto"/>
          </w:tcPr>
          <w:p w14:paraId="31365ED4" w14:textId="1C09D99A" w:rsidR="007F2CEF" w:rsidRPr="004259FF" w:rsidRDefault="007F2CEF" w:rsidP="007F2CEF">
            <w:pPr>
              <w:jc w:val="right"/>
            </w:pPr>
            <w:r w:rsidRPr="00A74D22">
              <w:t>89,08</w:t>
            </w:r>
          </w:p>
        </w:tc>
        <w:tc>
          <w:tcPr>
            <w:tcW w:w="992" w:type="dxa"/>
            <w:shd w:val="clear" w:color="auto" w:fill="auto"/>
          </w:tcPr>
          <w:p w14:paraId="0DE0BAAB" w14:textId="77238691" w:rsidR="007F2CEF" w:rsidRPr="004259FF" w:rsidRDefault="007F2CEF" w:rsidP="007F2CEF">
            <w:pPr>
              <w:jc w:val="right"/>
            </w:pPr>
            <w:r w:rsidRPr="00A74D22">
              <w:t>99,4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5BA503CB" w:rsidR="007F2CEF" w:rsidRPr="004259FF" w:rsidRDefault="007F2CEF" w:rsidP="007F2CEF">
            <w:pPr>
              <w:jc w:val="right"/>
            </w:pPr>
            <w:r w:rsidRPr="00A74D22">
              <w:t>90,0</w:t>
            </w:r>
          </w:p>
        </w:tc>
      </w:tr>
      <w:tr w:rsidR="007F2CEF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6DBCB72F" w:rsidR="007F2CEF" w:rsidRPr="00A210F0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62,67</w:t>
            </w:r>
          </w:p>
        </w:tc>
        <w:tc>
          <w:tcPr>
            <w:tcW w:w="992" w:type="dxa"/>
            <w:shd w:val="clear" w:color="auto" w:fill="auto"/>
          </w:tcPr>
          <w:p w14:paraId="3A4148B0" w14:textId="6DF51E3C" w:rsidR="007F2CEF" w:rsidRPr="00A210F0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122,1</w:t>
            </w:r>
          </w:p>
        </w:tc>
        <w:tc>
          <w:tcPr>
            <w:tcW w:w="992" w:type="dxa"/>
            <w:shd w:val="clear" w:color="auto" w:fill="auto"/>
          </w:tcPr>
          <w:p w14:paraId="758E65F8" w14:textId="5FE658F5" w:rsidR="007F2CEF" w:rsidRPr="009A0C75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75,6</w:t>
            </w:r>
          </w:p>
        </w:tc>
        <w:tc>
          <w:tcPr>
            <w:tcW w:w="907" w:type="dxa"/>
            <w:shd w:val="clear" w:color="auto" w:fill="auto"/>
          </w:tcPr>
          <w:p w14:paraId="72EAD9B8" w14:textId="5E77E910" w:rsidR="007F2CEF" w:rsidRPr="009A0C75" w:rsidRDefault="007F2CEF" w:rsidP="007F2CEF">
            <w:pPr>
              <w:jc w:val="right"/>
            </w:pPr>
            <w:r w:rsidRPr="00A74D22">
              <w:t>118,50</w:t>
            </w:r>
          </w:p>
        </w:tc>
        <w:tc>
          <w:tcPr>
            <w:tcW w:w="992" w:type="dxa"/>
            <w:shd w:val="clear" w:color="auto" w:fill="auto"/>
          </w:tcPr>
          <w:p w14:paraId="36AF6726" w14:textId="424DB1A0" w:rsidR="007F2CEF" w:rsidRPr="004259FF" w:rsidRDefault="007F2CEF" w:rsidP="007F2CEF">
            <w:pPr>
              <w:jc w:val="right"/>
            </w:pPr>
            <w:r w:rsidRPr="00A74D22">
              <w:t>97,1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69D366EA" w:rsidR="007F2CEF" w:rsidRPr="009A0C75" w:rsidRDefault="007F2CEF" w:rsidP="007F2CEF">
            <w:pPr>
              <w:jc w:val="right"/>
            </w:pPr>
            <w:r w:rsidRPr="00A74D22">
              <w:t>99,5</w:t>
            </w:r>
          </w:p>
        </w:tc>
      </w:tr>
      <w:tr w:rsidR="007F2CEF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7F2CEF" w:rsidRPr="00E02F2D" w:rsidRDefault="007F2CEF" w:rsidP="007F2CE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611AEF22" w:rsidR="007F2CEF" w:rsidRPr="00BB0E55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55,85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0E232333" w:rsidR="007F2CEF" w:rsidRPr="00BB0E55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112,6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1BEEC20F" w:rsidR="007F2CEF" w:rsidRPr="00BB0E55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51,6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19DB8A88" w:rsidR="007F2CEF" w:rsidRPr="004259FF" w:rsidRDefault="007F2CEF" w:rsidP="007F2CEF">
            <w:pPr>
              <w:jc w:val="right"/>
            </w:pPr>
            <w:r w:rsidRPr="00A74D22">
              <w:t>173,40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37440F96" w:rsidR="007F2CEF" w:rsidRPr="004259FF" w:rsidRDefault="007F2CEF" w:rsidP="007F2CEF">
            <w:pPr>
              <w:jc w:val="right"/>
            </w:pPr>
            <w:r w:rsidRPr="00A74D22">
              <w:t>98,7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06FE7B2E" w:rsidR="007F2CEF" w:rsidRPr="004259FF" w:rsidRDefault="007F2CEF" w:rsidP="007F2CEF">
            <w:pPr>
              <w:jc w:val="right"/>
            </w:pPr>
            <w:r w:rsidRPr="00A74D22">
              <w:t>82,8</w:t>
            </w:r>
          </w:p>
        </w:tc>
      </w:tr>
      <w:tr w:rsidR="007F2CEF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7F2CEF" w:rsidRPr="00E02F2D" w:rsidRDefault="007F2CEF" w:rsidP="007F2CE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7F2CEF" w:rsidRPr="000A112C" w:rsidRDefault="007F2CEF" w:rsidP="007F2CE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7F2CEF" w:rsidRPr="000A112C" w:rsidRDefault="007F2CEF" w:rsidP="007F2CE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7F2CEF" w:rsidRPr="000A112C" w:rsidRDefault="007F2CEF" w:rsidP="007F2CEF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7F2CEF" w:rsidRPr="004259FF" w:rsidRDefault="007F2CEF" w:rsidP="007F2CEF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7F2CEF" w:rsidRPr="004259FF" w:rsidRDefault="007F2CEF" w:rsidP="007F2CEF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7F2CEF" w:rsidRPr="004259FF" w:rsidRDefault="007F2CEF" w:rsidP="007F2CEF">
            <w:pPr>
              <w:spacing w:before="0" w:after="0"/>
              <w:jc w:val="right"/>
            </w:pPr>
          </w:p>
        </w:tc>
      </w:tr>
      <w:tr w:rsidR="007F2CEF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5E8F687" w:rsidR="007F2CEF" w:rsidRPr="00E02F2D" w:rsidRDefault="007F2CEF" w:rsidP="004C4BBA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 w:rsidR="004C4BBA">
              <w:rPr>
                <w:rStyle w:val="Odwoanieprzypisudolnego"/>
                <w:rFonts w:eastAsia="Times New Roman" w:cs="Arial"/>
                <w:szCs w:val="19"/>
                <w:lang w:eastAsia="pl-PL"/>
              </w:rPr>
              <w:footnoteReference w:id="4"/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7CE7138A" w:rsidR="007F2CEF" w:rsidRPr="000A112C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16,31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4ABEF719" w:rsidR="007F2CEF" w:rsidRPr="000A112C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101,7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5A2C8C43" w:rsidR="007F2CEF" w:rsidRPr="000A112C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137,9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7D644CF0" w:rsidR="007F2CEF" w:rsidRPr="004259FF" w:rsidRDefault="007F2CEF" w:rsidP="007F2CEF">
            <w:pPr>
              <w:jc w:val="right"/>
            </w:pPr>
            <w:r w:rsidRPr="00A74D22">
              <w:t>11,89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7545AB3E" w:rsidR="007F2CEF" w:rsidRPr="004259FF" w:rsidRDefault="007F2CEF" w:rsidP="007F2CEF">
            <w:pPr>
              <w:jc w:val="right"/>
            </w:pPr>
            <w:r w:rsidRPr="00A74D22">
              <w:t>96,7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59387601" w:rsidR="007F2CEF" w:rsidRPr="004259FF" w:rsidRDefault="007F2CEF" w:rsidP="007F2CEF">
            <w:pPr>
              <w:jc w:val="right"/>
            </w:pPr>
            <w:r w:rsidRPr="00A74D22">
              <w:t>101,2</w:t>
            </w:r>
          </w:p>
        </w:tc>
      </w:tr>
      <w:tr w:rsidR="007F2CEF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7F2CEF" w:rsidRPr="00E02F2D" w:rsidRDefault="007F2CEF" w:rsidP="007F2CEF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236B60A0" w:rsidR="007F2CEF" w:rsidRPr="00CD4202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17,14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207DE5A9" w:rsidR="007F2CEF" w:rsidRPr="00CD4202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104,5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6E44C6BD" w:rsidR="007F2CEF" w:rsidRPr="00CD4202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140,2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2F0E9585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32DDAF33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251810A1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</w:tr>
      <w:tr w:rsidR="007F2CEF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431786B6" w:rsidR="007F2CEF" w:rsidRPr="00081726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5,22</w:t>
            </w:r>
          </w:p>
        </w:tc>
        <w:tc>
          <w:tcPr>
            <w:tcW w:w="992" w:type="dxa"/>
            <w:shd w:val="clear" w:color="auto" w:fill="auto"/>
          </w:tcPr>
          <w:p w14:paraId="3ECF870E" w14:textId="74463058" w:rsidR="007F2CEF" w:rsidRPr="00081726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94,2</w:t>
            </w:r>
          </w:p>
        </w:tc>
        <w:tc>
          <w:tcPr>
            <w:tcW w:w="992" w:type="dxa"/>
            <w:shd w:val="clear" w:color="auto" w:fill="auto"/>
          </w:tcPr>
          <w:p w14:paraId="3A7CFADB" w14:textId="40ECA4A2" w:rsidR="007F2CEF" w:rsidRPr="00081726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83,3</w:t>
            </w:r>
          </w:p>
        </w:tc>
        <w:tc>
          <w:tcPr>
            <w:tcW w:w="907" w:type="dxa"/>
            <w:shd w:val="clear" w:color="auto" w:fill="auto"/>
          </w:tcPr>
          <w:p w14:paraId="67B06412" w14:textId="0278FC2E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1F480893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54629D76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</w:tr>
      <w:tr w:rsidR="007F2CEF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7F2CEF" w:rsidRPr="00E02F2D" w:rsidRDefault="007F2CEF" w:rsidP="007F2CEF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300A9B53" w:rsidR="007F2CEF" w:rsidRPr="00462824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5,80</w:t>
            </w:r>
          </w:p>
        </w:tc>
        <w:tc>
          <w:tcPr>
            <w:tcW w:w="992" w:type="dxa"/>
            <w:shd w:val="clear" w:color="auto" w:fill="auto"/>
          </w:tcPr>
          <w:p w14:paraId="23FE4E70" w14:textId="62970100" w:rsidR="007F2CEF" w:rsidRPr="00462824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93,6</w:t>
            </w:r>
          </w:p>
        </w:tc>
        <w:tc>
          <w:tcPr>
            <w:tcW w:w="992" w:type="dxa"/>
            <w:shd w:val="clear" w:color="auto" w:fill="auto"/>
          </w:tcPr>
          <w:p w14:paraId="6E13E1E5" w14:textId="7CD30B52" w:rsidR="007F2CEF" w:rsidRPr="00462824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104,0</w:t>
            </w:r>
          </w:p>
        </w:tc>
        <w:tc>
          <w:tcPr>
            <w:tcW w:w="907" w:type="dxa"/>
            <w:shd w:val="clear" w:color="auto" w:fill="auto"/>
          </w:tcPr>
          <w:p w14:paraId="0BCE0BC6" w14:textId="3C16327C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7C14875A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2EA078A5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</w:tr>
      <w:tr w:rsidR="007F2CEF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7F2CEF" w:rsidRPr="00E02F2D" w:rsidRDefault="007F2CEF" w:rsidP="007F2CEF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27A1102F" w:rsidR="007F2CEF" w:rsidRPr="006677FF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199,22</w:t>
            </w:r>
          </w:p>
        </w:tc>
        <w:tc>
          <w:tcPr>
            <w:tcW w:w="992" w:type="dxa"/>
            <w:shd w:val="clear" w:color="auto" w:fill="auto"/>
          </w:tcPr>
          <w:p w14:paraId="67DFDB1B" w14:textId="59B2BBC2" w:rsidR="007F2CEF" w:rsidRPr="006677FF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93,4</w:t>
            </w:r>
          </w:p>
        </w:tc>
        <w:tc>
          <w:tcPr>
            <w:tcW w:w="992" w:type="dxa"/>
            <w:shd w:val="clear" w:color="auto" w:fill="auto"/>
          </w:tcPr>
          <w:p w14:paraId="11E59120" w14:textId="1B9C831F" w:rsidR="007F2CEF" w:rsidRPr="006677FF" w:rsidRDefault="007F2CEF" w:rsidP="007F2CEF">
            <w:pPr>
              <w:jc w:val="right"/>
              <w:rPr>
                <w:rFonts w:cs="Arial"/>
                <w:szCs w:val="19"/>
              </w:rPr>
            </w:pPr>
            <w:r w:rsidRPr="00A74D22">
              <w:t>76,9</w:t>
            </w:r>
          </w:p>
        </w:tc>
        <w:tc>
          <w:tcPr>
            <w:tcW w:w="907" w:type="dxa"/>
            <w:shd w:val="clear" w:color="auto" w:fill="auto"/>
          </w:tcPr>
          <w:p w14:paraId="2EFD3BD6" w14:textId="7E8CAFE2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3C062049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012A1D19" w:rsidR="007F2CEF" w:rsidRPr="004259FF" w:rsidRDefault="007F2CEF" w:rsidP="007F2CE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A74D22">
              <w:t>.</w:t>
            </w:r>
          </w:p>
        </w:tc>
      </w:tr>
    </w:tbl>
    <w:bookmarkEnd w:id="1"/>
    <w:p w14:paraId="41AFDA6E" w14:textId="77777777" w:rsidR="00410176" w:rsidRDefault="00EC28D2" w:rsidP="00D97C41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D97C41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573411AD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AA41FE">
        <w:rPr>
          <w:rFonts w:eastAsia="Times New Roman" w:cs="Times New Roman"/>
          <w:b/>
          <w:bCs/>
          <w:color w:val="001D77"/>
          <w:szCs w:val="19"/>
          <w:lang w:eastAsia="pl-PL"/>
        </w:rPr>
        <w:t>w</w:t>
      </w:r>
      <w:r w:rsidR="009A0C75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="00333CB8">
        <w:rPr>
          <w:rFonts w:eastAsia="Times New Roman" w:cs="Times New Roman"/>
          <w:b/>
          <w:bCs/>
          <w:color w:val="001D77"/>
          <w:szCs w:val="19"/>
          <w:lang w:eastAsia="pl-PL"/>
        </w:rPr>
        <w:t>grudniu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</w:t>
      </w:r>
      <w:r w:rsidR="0098139C">
        <w:rPr>
          <w:rFonts w:eastAsia="Times New Roman" w:cs="Times New Roman"/>
          <w:b/>
          <w:bCs/>
          <w:color w:val="001D77"/>
          <w:szCs w:val="19"/>
          <w:lang w:eastAsia="pl-PL"/>
        </w:rPr>
        <w:t>5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</w:t>
      </w:r>
    </w:p>
    <w:p w14:paraId="0D8736AC" w14:textId="0A762520" w:rsidR="00807E1E" w:rsidRPr="00B769F6" w:rsidRDefault="00AA41FE" w:rsidP="006D53C2">
      <w:pPr>
        <w:spacing w:line="288" w:lineRule="auto"/>
        <w:ind w:right="270"/>
        <w:rPr>
          <w:szCs w:val="19"/>
        </w:rPr>
      </w:pPr>
      <w:r w:rsidRPr="00B769F6">
        <w:rPr>
          <w:szCs w:val="19"/>
        </w:rPr>
        <w:t>W</w:t>
      </w:r>
      <w:r w:rsidR="009A0C75" w:rsidRPr="00B769F6">
        <w:rPr>
          <w:szCs w:val="19"/>
        </w:rPr>
        <w:t xml:space="preserve"> </w:t>
      </w:r>
      <w:r w:rsidR="00333CB8" w:rsidRPr="00B769F6">
        <w:rPr>
          <w:szCs w:val="19"/>
        </w:rPr>
        <w:t>grudniu</w:t>
      </w:r>
      <w:r w:rsidR="005D5544" w:rsidRPr="00B769F6">
        <w:rPr>
          <w:szCs w:val="19"/>
        </w:rPr>
        <w:t xml:space="preserve"> 202</w:t>
      </w:r>
      <w:r w:rsidR="00B81C7F" w:rsidRPr="00B769F6">
        <w:rPr>
          <w:szCs w:val="19"/>
        </w:rPr>
        <w:t>5</w:t>
      </w:r>
      <w:r w:rsidR="005D5544" w:rsidRPr="00B769F6">
        <w:rPr>
          <w:szCs w:val="19"/>
        </w:rPr>
        <w:t xml:space="preserve"> r.</w:t>
      </w:r>
      <w:r w:rsidR="00DF67A8" w:rsidRPr="00B769F6">
        <w:rPr>
          <w:szCs w:val="19"/>
        </w:rPr>
        <w:t xml:space="preserve"> </w:t>
      </w:r>
      <w:r w:rsidR="003D7445" w:rsidRPr="00B769F6">
        <w:rPr>
          <w:szCs w:val="19"/>
        </w:rPr>
        <w:t xml:space="preserve">za </w:t>
      </w:r>
      <w:r w:rsidR="00DF67A8" w:rsidRPr="00B769F6">
        <w:rPr>
          <w:b/>
          <w:szCs w:val="19"/>
        </w:rPr>
        <w:t>pszenic</w:t>
      </w:r>
      <w:r w:rsidR="003D7445" w:rsidRPr="00B769F6">
        <w:rPr>
          <w:b/>
          <w:szCs w:val="19"/>
        </w:rPr>
        <w:t>ę</w:t>
      </w:r>
      <w:r w:rsidR="00DF67A8" w:rsidRPr="00B769F6">
        <w:rPr>
          <w:szCs w:val="19"/>
        </w:rPr>
        <w:t xml:space="preserve"> w skupie</w:t>
      </w:r>
      <w:r w:rsidR="003D7445" w:rsidRPr="00B769F6">
        <w:rPr>
          <w:szCs w:val="19"/>
        </w:rPr>
        <w:t xml:space="preserve"> płacono </w:t>
      </w:r>
      <w:r w:rsidR="00356672" w:rsidRPr="00B769F6">
        <w:rPr>
          <w:rFonts w:cs="Calibri"/>
          <w:szCs w:val="19"/>
        </w:rPr>
        <w:t>73,</w:t>
      </w:r>
      <w:r w:rsidR="004C2684" w:rsidRPr="00B769F6">
        <w:rPr>
          <w:rFonts w:cs="Calibri"/>
          <w:szCs w:val="19"/>
        </w:rPr>
        <w:t>79</w:t>
      </w:r>
      <w:r w:rsidR="0057453B" w:rsidRPr="00B769F6">
        <w:rPr>
          <w:rFonts w:cs="Calibri"/>
          <w:szCs w:val="19"/>
        </w:rPr>
        <w:t xml:space="preserve"> </w:t>
      </w:r>
      <w:r w:rsidR="003D7445" w:rsidRPr="00B769F6">
        <w:rPr>
          <w:szCs w:val="19"/>
        </w:rPr>
        <w:t xml:space="preserve">zł za </w:t>
      </w:r>
      <w:proofErr w:type="spellStart"/>
      <w:r w:rsidR="003D7445" w:rsidRPr="00B769F6">
        <w:rPr>
          <w:szCs w:val="19"/>
        </w:rPr>
        <w:t>dt</w:t>
      </w:r>
      <w:proofErr w:type="spellEnd"/>
      <w:r w:rsidR="002E097B" w:rsidRPr="00B769F6">
        <w:rPr>
          <w:szCs w:val="19"/>
        </w:rPr>
        <w:t>,</w:t>
      </w:r>
      <w:r w:rsidR="003D7445" w:rsidRPr="00B769F6">
        <w:rPr>
          <w:szCs w:val="19"/>
        </w:rPr>
        <w:t xml:space="preserve"> tj.</w:t>
      </w:r>
      <w:r w:rsidR="009B5009" w:rsidRPr="00B769F6">
        <w:rPr>
          <w:szCs w:val="19"/>
        </w:rPr>
        <w:t xml:space="preserve"> </w:t>
      </w:r>
      <w:r w:rsidR="00565AC3" w:rsidRPr="00B769F6">
        <w:rPr>
          <w:szCs w:val="19"/>
        </w:rPr>
        <w:t xml:space="preserve">o  </w:t>
      </w:r>
      <w:r w:rsidR="00356672" w:rsidRPr="00B769F6">
        <w:rPr>
          <w:rFonts w:cs="Calibri"/>
          <w:szCs w:val="19"/>
        </w:rPr>
        <w:t>0,</w:t>
      </w:r>
      <w:r w:rsidR="004C2684" w:rsidRPr="00B769F6">
        <w:rPr>
          <w:rFonts w:cs="Calibri"/>
          <w:szCs w:val="19"/>
        </w:rPr>
        <w:t>1</w:t>
      </w:r>
      <w:r w:rsidR="009A0C75" w:rsidRPr="00B769F6">
        <w:rPr>
          <w:rFonts w:cs="Calibri"/>
          <w:szCs w:val="19"/>
        </w:rPr>
        <w:t>%</w:t>
      </w:r>
      <w:r w:rsidR="009A0C75" w:rsidRPr="00B769F6">
        <w:rPr>
          <w:szCs w:val="19"/>
        </w:rPr>
        <w:t xml:space="preserve"> </w:t>
      </w:r>
      <w:r w:rsidR="00F21C52" w:rsidRPr="00B769F6">
        <w:rPr>
          <w:szCs w:val="19"/>
        </w:rPr>
        <w:t xml:space="preserve">mniej </w:t>
      </w:r>
      <w:r w:rsidR="00E8723A" w:rsidRPr="00B769F6">
        <w:rPr>
          <w:szCs w:val="19"/>
        </w:rPr>
        <w:t>niż</w:t>
      </w:r>
      <w:r w:rsidR="00FB0FFC" w:rsidRPr="00B769F6">
        <w:rPr>
          <w:szCs w:val="19"/>
        </w:rPr>
        <w:t xml:space="preserve"> w </w:t>
      </w:r>
      <w:r w:rsidR="00D80D39" w:rsidRPr="00B769F6">
        <w:rPr>
          <w:szCs w:val="19"/>
        </w:rPr>
        <w:t>poprzednim miesiącu</w:t>
      </w:r>
      <w:r w:rsidR="001E4C87" w:rsidRPr="00B769F6">
        <w:rPr>
          <w:szCs w:val="19"/>
        </w:rPr>
        <w:t xml:space="preserve"> i</w:t>
      </w:r>
      <w:r w:rsidR="000008A3" w:rsidRPr="00B769F6">
        <w:rPr>
          <w:szCs w:val="19"/>
        </w:rPr>
        <w:t xml:space="preserve"> </w:t>
      </w:r>
      <w:r w:rsidR="00565AC3" w:rsidRPr="00B769F6">
        <w:rPr>
          <w:szCs w:val="19"/>
        </w:rPr>
        <w:t xml:space="preserve">o </w:t>
      </w:r>
      <w:r w:rsidR="00356672" w:rsidRPr="00B769F6">
        <w:rPr>
          <w:rFonts w:cs="Calibri"/>
          <w:szCs w:val="19"/>
        </w:rPr>
        <w:t>1</w:t>
      </w:r>
      <w:r w:rsidR="004C2684" w:rsidRPr="00B769F6">
        <w:rPr>
          <w:rFonts w:cs="Calibri"/>
          <w:szCs w:val="19"/>
        </w:rPr>
        <w:t>9,1</w:t>
      </w:r>
      <w:r w:rsidR="001E4C87" w:rsidRPr="00B769F6">
        <w:rPr>
          <w:rFonts w:cs="Calibri"/>
          <w:szCs w:val="19"/>
        </w:rPr>
        <w:t>%</w:t>
      </w:r>
      <w:r w:rsidR="00565AC3" w:rsidRPr="00B769F6">
        <w:rPr>
          <w:szCs w:val="19"/>
        </w:rPr>
        <w:t xml:space="preserve"> </w:t>
      </w:r>
      <w:r w:rsidR="00F21C52" w:rsidRPr="00B769F6">
        <w:rPr>
          <w:szCs w:val="19"/>
        </w:rPr>
        <w:t xml:space="preserve">– </w:t>
      </w:r>
      <w:r w:rsidR="00565AC3" w:rsidRPr="00B769F6">
        <w:rPr>
          <w:szCs w:val="19"/>
        </w:rPr>
        <w:t xml:space="preserve">niż </w:t>
      </w:r>
      <w:r w:rsidR="00E8723A" w:rsidRPr="00B769F6">
        <w:rPr>
          <w:szCs w:val="19"/>
        </w:rPr>
        <w:t>przed rokiem</w:t>
      </w:r>
      <w:r w:rsidR="00565AC3" w:rsidRPr="00B769F6">
        <w:rPr>
          <w:szCs w:val="19"/>
        </w:rPr>
        <w:t>.</w:t>
      </w:r>
      <w:r w:rsidR="00E8723A" w:rsidRPr="00B769F6">
        <w:rPr>
          <w:szCs w:val="19"/>
        </w:rPr>
        <w:t xml:space="preserve"> </w:t>
      </w:r>
      <w:r w:rsidR="00807E1E" w:rsidRPr="00B769F6">
        <w:rPr>
          <w:szCs w:val="19"/>
        </w:rPr>
        <w:t>Na targowiskach</w:t>
      </w:r>
      <w:r w:rsidR="00847FE0" w:rsidRPr="00B769F6">
        <w:rPr>
          <w:szCs w:val="19"/>
        </w:rPr>
        <w:t xml:space="preserve"> </w:t>
      </w:r>
      <w:r w:rsidR="003D7445" w:rsidRPr="00B769F6">
        <w:rPr>
          <w:szCs w:val="19"/>
        </w:rPr>
        <w:t>cena</w:t>
      </w:r>
      <w:r w:rsidR="00807E1E" w:rsidRPr="00B769F6">
        <w:rPr>
          <w:szCs w:val="19"/>
        </w:rPr>
        <w:t xml:space="preserve"> pszenic</w:t>
      </w:r>
      <w:r w:rsidR="003D7445" w:rsidRPr="00B769F6">
        <w:rPr>
          <w:szCs w:val="19"/>
        </w:rPr>
        <w:t>y</w:t>
      </w:r>
      <w:r w:rsidR="00847FE0" w:rsidRPr="00B769F6">
        <w:rPr>
          <w:szCs w:val="19"/>
        </w:rPr>
        <w:t xml:space="preserve"> </w:t>
      </w:r>
      <w:r w:rsidR="003D7445" w:rsidRPr="00B769F6">
        <w:rPr>
          <w:szCs w:val="19"/>
        </w:rPr>
        <w:t>(</w:t>
      </w:r>
      <w:bookmarkStart w:id="2" w:name="_Hlk216783283"/>
      <w:r w:rsidR="00356672" w:rsidRPr="00B769F6">
        <w:rPr>
          <w:szCs w:val="19"/>
        </w:rPr>
        <w:t>103,</w:t>
      </w:r>
      <w:r w:rsidR="004C2684" w:rsidRPr="00B769F6">
        <w:rPr>
          <w:szCs w:val="19"/>
        </w:rPr>
        <w:t>99</w:t>
      </w:r>
      <w:r w:rsidR="00241DF3" w:rsidRPr="00B769F6">
        <w:rPr>
          <w:szCs w:val="19"/>
        </w:rPr>
        <w:t xml:space="preserve"> </w:t>
      </w:r>
      <w:bookmarkEnd w:id="2"/>
      <w:r w:rsidR="00847FE0" w:rsidRPr="00B769F6">
        <w:rPr>
          <w:szCs w:val="19"/>
        </w:rPr>
        <w:t xml:space="preserve">zł za </w:t>
      </w:r>
      <w:proofErr w:type="spellStart"/>
      <w:r w:rsidR="00847FE0" w:rsidRPr="00B769F6">
        <w:rPr>
          <w:szCs w:val="19"/>
        </w:rPr>
        <w:t>dt</w:t>
      </w:r>
      <w:proofErr w:type="spellEnd"/>
      <w:r w:rsidR="003D7445" w:rsidRPr="00B769F6">
        <w:rPr>
          <w:szCs w:val="19"/>
        </w:rPr>
        <w:t xml:space="preserve">) </w:t>
      </w:r>
      <w:r w:rsidR="004C2684" w:rsidRPr="00B769F6">
        <w:rPr>
          <w:szCs w:val="19"/>
        </w:rPr>
        <w:t>wzrosła</w:t>
      </w:r>
      <w:r w:rsidR="00DB50DB" w:rsidRPr="00B769F6">
        <w:rPr>
          <w:szCs w:val="19"/>
        </w:rPr>
        <w:t xml:space="preserve"> </w:t>
      </w:r>
      <w:r w:rsidR="0051408E" w:rsidRPr="00B769F6">
        <w:rPr>
          <w:szCs w:val="19"/>
        </w:rPr>
        <w:t xml:space="preserve">o </w:t>
      </w:r>
      <w:r w:rsidR="00356672" w:rsidRPr="00B769F6">
        <w:rPr>
          <w:rFonts w:cs="Calibri"/>
          <w:szCs w:val="19"/>
        </w:rPr>
        <w:t>0,</w:t>
      </w:r>
      <w:r w:rsidR="004C2684" w:rsidRPr="00B769F6">
        <w:rPr>
          <w:rFonts w:cs="Calibri"/>
          <w:szCs w:val="19"/>
        </w:rPr>
        <w:t>2</w:t>
      </w:r>
      <w:r w:rsidR="0051408E" w:rsidRPr="00B769F6">
        <w:rPr>
          <w:rFonts w:cs="Calibri"/>
          <w:szCs w:val="19"/>
        </w:rPr>
        <w:t>%</w:t>
      </w:r>
      <w:r w:rsidR="0051408E" w:rsidRPr="00B769F6">
        <w:rPr>
          <w:szCs w:val="19"/>
        </w:rPr>
        <w:t xml:space="preserve"> </w:t>
      </w:r>
      <w:r w:rsidR="00257F25" w:rsidRPr="00B769F6">
        <w:rPr>
          <w:szCs w:val="19"/>
        </w:rPr>
        <w:t xml:space="preserve">w </w:t>
      </w:r>
      <w:r w:rsidR="0051408E" w:rsidRPr="00B769F6">
        <w:rPr>
          <w:szCs w:val="19"/>
        </w:rPr>
        <w:t xml:space="preserve">stosunku do </w:t>
      </w:r>
      <w:r w:rsidR="004C2684" w:rsidRPr="00B769F6">
        <w:rPr>
          <w:rFonts w:cs="Calibri"/>
          <w:szCs w:val="19"/>
        </w:rPr>
        <w:t>listopada</w:t>
      </w:r>
      <w:r w:rsidR="0051408E" w:rsidRPr="00B769F6">
        <w:rPr>
          <w:szCs w:val="19"/>
        </w:rPr>
        <w:t xml:space="preserve"> </w:t>
      </w:r>
      <w:r w:rsidR="00B769F6" w:rsidRPr="00B769F6">
        <w:rPr>
          <w:szCs w:val="19"/>
        </w:rPr>
        <w:t xml:space="preserve">2025 </w:t>
      </w:r>
      <w:r w:rsidR="0051408E" w:rsidRPr="00B769F6">
        <w:rPr>
          <w:szCs w:val="19"/>
        </w:rPr>
        <w:t>r.</w:t>
      </w:r>
      <w:r w:rsidR="00343749">
        <w:rPr>
          <w:szCs w:val="19"/>
        </w:rPr>
        <w:t xml:space="preserve">, natomiast spadła </w:t>
      </w:r>
      <w:r w:rsidR="0051408E" w:rsidRPr="00B769F6">
        <w:rPr>
          <w:szCs w:val="19"/>
        </w:rPr>
        <w:t>o</w:t>
      </w:r>
      <w:r w:rsidR="003674D1" w:rsidRPr="00B769F6">
        <w:rPr>
          <w:szCs w:val="19"/>
        </w:rPr>
        <w:t xml:space="preserve"> </w:t>
      </w:r>
      <w:r w:rsidR="004C2684" w:rsidRPr="00B769F6">
        <w:rPr>
          <w:rFonts w:cs="Calibri"/>
          <w:szCs w:val="19"/>
        </w:rPr>
        <w:t>6,2</w:t>
      </w:r>
      <w:r w:rsidR="0051408E" w:rsidRPr="00B769F6">
        <w:rPr>
          <w:rFonts w:cs="Calibri"/>
          <w:szCs w:val="19"/>
        </w:rPr>
        <w:t>%</w:t>
      </w:r>
      <w:r w:rsidR="0051408E" w:rsidRPr="00B769F6">
        <w:rPr>
          <w:szCs w:val="19"/>
        </w:rPr>
        <w:t xml:space="preserve"> w </w:t>
      </w:r>
      <w:r w:rsidR="00257F25" w:rsidRPr="00B769F6">
        <w:rPr>
          <w:szCs w:val="19"/>
        </w:rPr>
        <w:t>porównaniu z</w:t>
      </w:r>
      <w:r w:rsidR="003674D1" w:rsidRPr="00B769F6">
        <w:rPr>
          <w:szCs w:val="19"/>
        </w:rPr>
        <w:t xml:space="preserve"> </w:t>
      </w:r>
      <w:r w:rsidR="001C51B1">
        <w:rPr>
          <w:szCs w:val="19"/>
        </w:rPr>
        <w:t>grudnie</w:t>
      </w:r>
      <w:r w:rsidR="00356672" w:rsidRPr="00B769F6">
        <w:rPr>
          <w:rFonts w:cs="Calibri"/>
          <w:szCs w:val="19"/>
        </w:rPr>
        <w:t>m</w:t>
      </w:r>
      <w:r w:rsidR="00D80D39" w:rsidRPr="00B769F6">
        <w:rPr>
          <w:szCs w:val="19"/>
        </w:rPr>
        <w:t xml:space="preserve"> </w:t>
      </w:r>
      <w:r w:rsidR="00B769F6" w:rsidRPr="00B769F6">
        <w:rPr>
          <w:szCs w:val="19"/>
        </w:rPr>
        <w:t>2024 r</w:t>
      </w:r>
      <w:r w:rsidR="0051408E" w:rsidRPr="00B769F6">
        <w:rPr>
          <w:szCs w:val="19"/>
        </w:rPr>
        <w:t>.</w:t>
      </w:r>
    </w:p>
    <w:p w14:paraId="0F4E2528" w14:textId="75CAEC36" w:rsidR="00DA4C69" w:rsidRPr="00235E8A" w:rsidRDefault="002831CA" w:rsidP="00E657AC">
      <w:pPr>
        <w:spacing w:line="288" w:lineRule="auto"/>
        <w:ind w:right="129"/>
        <w:rPr>
          <w:szCs w:val="19"/>
        </w:rPr>
      </w:pPr>
      <w:r w:rsidRPr="00B769F6">
        <w:rPr>
          <w:szCs w:val="19"/>
        </w:rPr>
        <w:t>Cena</w:t>
      </w:r>
      <w:r w:rsidRPr="00B769F6">
        <w:rPr>
          <w:b/>
          <w:szCs w:val="19"/>
        </w:rPr>
        <w:t xml:space="preserve"> ż</w:t>
      </w:r>
      <w:r w:rsidR="00DA4C69" w:rsidRPr="00B769F6">
        <w:rPr>
          <w:b/>
          <w:szCs w:val="19"/>
        </w:rPr>
        <w:t>yt</w:t>
      </w:r>
      <w:r w:rsidRPr="00B769F6">
        <w:rPr>
          <w:b/>
          <w:szCs w:val="19"/>
        </w:rPr>
        <w:t>a</w:t>
      </w:r>
      <w:r w:rsidR="00DA4C69" w:rsidRPr="00B769F6">
        <w:rPr>
          <w:szCs w:val="19"/>
        </w:rPr>
        <w:t xml:space="preserve"> w skupie </w:t>
      </w:r>
      <w:r w:rsidR="00E05636" w:rsidRPr="00B769F6">
        <w:rPr>
          <w:szCs w:val="19"/>
        </w:rPr>
        <w:t>(</w:t>
      </w:r>
      <w:bookmarkStart w:id="3" w:name="_Hlk216783473"/>
      <w:r w:rsidR="00356672" w:rsidRPr="00B769F6">
        <w:rPr>
          <w:rFonts w:cs="Calibri"/>
          <w:szCs w:val="19"/>
        </w:rPr>
        <w:t>6</w:t>
      </w:r>
      <w:r w:rsidR="004C2684" w:rsidRPr="00B769F6">
        <w:rPr>
          <w:rFonts w:cs="Calibri"/>
          <w:szCs w:val="19"/>
        </w:rPr>
        <w:t>0,57</w:t>
      </w:r>
      <w:r w:rsidR="00241DF3" w:rsidRPr="00B769F6">
        <w:rPr>
          <w:rFonts w:cs="Calibri"/>
          <w:szCs w:val="19"/>
        </w:rPr>
        <w:t xml:space="preserve"> </w:t>
      </w:r>
      <w:bookmarkEnd w:id="3"/>
      <w:r w:rsidR="00DA4C69" w:rsidRPr="00B769F6">
        <w:rPr>
          <w:szCs w:val="19"/>
        </w:rPr>
        <w:t xml:space="preserve">zł za </w:t>
      </w:r>
      <w:proofErr w:type="spellStart"/>
      <w:r w:rsidR="00DA4C69" w:rsidRPr="00B769F6">
        <w:rPr>
          <w:szCs w:val="19"/>
        </w:rPr>
        <w:t>dt</w:t>
      </w:r>
      <w:proofErr w:type="spellEnd"/>
      <w:r w:rsidR="00E05636" w:rsidRPr="00B769F6">
        <w:rPr>
          <w:szCs w:val="19"/>
        </w:rPr>
        <w:t xml:space="preserve">) </w:t>
      </w:r>
      <w:r w:rsidR="00BE1C45" w:rsidRPr="00B769F6">
        <w:rPr>
          <w:szCs w:val="19"/>
        </w:rPr>
        <w:t xml:space="preserve">była </w:t>
      </w:r>
      <w:r w:rsidR="001A38B7">
        <w:rPr>
          <w:szCs w:val="19"/>
        </w:rPr>
        <w:t xml:space="preserve">niższa </w:t>
      </w:r>
      <w:r w:rsidR="00BE1C45" w:rsidRPr="00B769F6">
        <w:rPr>
          <w:szCs w:val="19"/>
        </w:rPr>
        <w:t xml:space="preserve">o </w:t>
      </w:r>
      <w:r w:rsidR="004C2684" w:rsidRPr="00B769F6">
        <w:rPr>
          <w:rFonts w:cs="Calibri"/>
          <w:szCs w:val="19"/>
        </w:rPr>
        <w:t>1,4</w:t>
      </w:r>
      <w:r w:rsidR="00BE1C45" w:rsidRPr="00B769F6">
        <w:rPr>
          <w:rFonts w:cs="Calibri"/>
          <w:szCs w:val="19"/>
        </w:rPr>
        <w:t>%</w:t>
      </w:r>
      <w:r w:rsidR="00BE1C45" w:rsidRPr="00B769F6">
        <w:rPr>
          <w:szCs w:val="19"/>
        </w:rPr>
        <w:t xml:space="preserve"> niż w</w:t>
      </w:r>
      <w:r w:rsidR="003674D1" w:rsidRPr="00B769F6">
        <w:rPr>
          <w:szCs w:val="19"/>
        </w:rPr>
        <w:t xml:space="preserve"> </w:t>
      </w:r>
      <w:r w:rsidR="004C2684" w:rsidRPr="00B769F6">
        <w:rPr>
          <w:rFonts w:cs="Calibri"/>
          <w:szCs w:val="19"/>
        </w:rPr>
        <w:t>listopadzie</w:t>
      </w:r>
      <w:r w:rsidR="00356009" w:rsidRPr="00B769F6">
        <w:rPr>
          <w:szCs w:val="19"/>
        </w:rPr>
        <w:t xml:space="preserve"> </w:t>
      </w:r>
      <w:r w:rsidR="00B769F6" w:rsidRPr="00B769F6">
        <w:rPr>
          <w:szCs w:val="19"/>
        </w:rPr>
        <w:t xml:space="preserve">2025 </w:t>
      </w:r>
      <w:r w:rsidR="00356009" w:rsidRPr="00B769F6">
        <w:rPr>
          <w:szCs w:val="19"/>
        </w:rPr>
        <w:t>r.</w:t>
      </w:r>
      <w:r w:rsidR="004C2684" w:rsidRPr="00B769F6">
        <w:rPr>
          <w:szCs w:val="19"/>
        </w:rPr>
        <w:t xml:space="preserve"> i</w:t>
      </w:r>
      <w:r w:rsidR="00005C6A" w:rsidRPr="00B769F6">
        <w:rPr>
          <w:szCs w:val="19"/>
        </w:rPr>
        <w:t xml:space="preserve"> </w:t>
      </w:r>
      <w:r w:rsidR="00BE1C45" w:rsidRPr="00B769F6">
        <w:rPr>
          <w:szCs w:val="19"/>
        </w:rPr>
        <w:t xml:space="preserve">o </w:t>
      </w:r>
      <w:r w:rsidR="004C2684" w:rsidRPr="00B769F6">
        <w:rPr>
          <w:rFonts w:cs="Calibri"/>
          <w:szCs w:val="19"/>
        </w:rPr>
        <w:t>11,4</w:t>
      </w:r>
      <w:r w:rsidR="00BE1C45" w:rsidRPr="00B769F6">
        <w:rPr>
          <w:rFonts w:cs="Calibri"/>
          <w:szCs w:val="19"/>
        </w:rPr>
        <w:t>%</w:t>
      </w:r>
      <w:r w:rsidR="00BE1C45" w:rsidRPr="00B769F6">
        <w:rPr>
          <w:szCs w:val="19"/>
        </w:rPr>
        <w:t xml:space="preserve"> </w:t>
      </w:r>
      <w:r w:rsidR="001A38B7" w:rsidRPr="00B769F6">
        <w:rPr>
          <w:szCs w:val="19"/>
        </w:rPr>
        <w:t>–</w:t>
      </w:r>
      <w:r w:rsidR="00E63E33" w:rsidRPr="00B769F6">
        <w:rPr>
          <w:szCs w:val="19"/>
        </w:rPr>
        <w:t xml:space="preserve"> </w:t>
      </w:r>
      <w:r w:rsidR="00AA436C" w:rsidRPr="00B769F6">
        <w:rPr>
          <w:szCs w:val="19"/>
        </w:rPr>
        <w:t xml:space="preserve">niż </w:t>
      </w:r>
      <w:r w:rsidR="00AA41FE" w:rsidRPr="00B769F6">
        <w:rPr>
          <w:szCs w:val="19"/>
        </w:rPr>
        <w:t>w</w:t>
      </w:r>
      <w:r w:rsidR="003674D1" w:rsidRPr="00B769F6">
        <w:rPr>
          <w:szCs w:val="19"/>
        </w:rPr>
        <w:t xml:space="preserve"> </w:t>
      </w:r>
      <w:r w:rsidR="00333CB8" w:rsidRPr="00B769F6">
        <w:rPr>
          <w:szCs w:val="19"/>
        </w:rPr>
        <w:t>grudniu</w:t>
      </w:r>
      <w:r w:rsidR="00356009" w:rsidRPr="00B769F6">
        <w:rPr>
          <w:szCs w:val="19"/>
        </w:rPr>
        <w:t xml:space="preserve"> 2024 r</w:t>
      </w:r>
      <w:r w:rsidR="00BE1C45" w:rsidRPr="00B769F6">
        <w:rPr>
          <w:szCs w:val="19"/>
        </w:rPr>
        <w:t xml:space="preserve">. </w:t>
      </w:r>
      <w:r w:rsidR="00DA4C69" w:rsidRPr="00B769F6">
        <w:rPr>
          <w:szCs w:val="19"/>
        </w:rPr>
        <w:t>W obrocie targowiskowym cena żyta (</w:t>
      </w:r>
      <w:bookmarkStart w:id="4" w:name="_Hlk216783497"/>
      <w:r w:rsidR="00CA2E43" w:rsidRPr="00B769F6">
        <w:rPr>
          <w:rFonts w:cs="Calibri"/>
          <w:szCs w:val="19"/>
        </w:rPr>
        <w:t>8</w:t>
      </w:r>
      <w:bookmarkEnd w:id="4"/>
      <w:r w:rsidR="004C2684" w:rsidRPr="00B769F6">
        <w:rPr>
          <w:rFonts w:cs="Calibri"/>
          <w:szCs w:val="19"/>
        </w:rPr>
        <w:t>1,67</w:t>
      </w:r>
      <w:r w:rsidR="00CA2E43" w:rsidRPr="00B769F6">
        <w:rPr>
          <w:rFonts w:cs="Calibri"/>
          <w:szCs w:val="19"/>
        </w:rPr>
        <w:t xml:space="preserve"> </w:t>
      </w:r>
      <w:r w:rsidR="00DA4C69" w:rsidRPr="00B769F6">
        <w:rPr>
          <w:szCs w:val="19"/>
        </w:rPr>
        <w:t xml:space="preserve">zł za </w:t>
      </w:r>
      <w:proofErr w:type="spellStart"/>
      <w:r w:rsidR="00DA4C69" w:rsidRPr="00B769F6">
        <w:rPr>
          <w:szCs w:val="19"/>
        </w:rPr>
        <w:t>dt</w:t>
      </w:r>
      <w:proofErr w:type="spellEnd"/>
      <w:r w:rsidR="00DA4C69" w:rsidRPr="00B769F6">
        <w:rPr>
          <w:szCs w:val="19"/>
        </w:rPr>
        <w:t xml:space="preserve">) </w:t>
      </w:r>
      <w:r w:rsidR="004C2684" w:rsidRPr="00B769F6">
        <w:rPr>
          <w:szCs w:val="19"/>
        </w:rPr>
        <w:t>spadła</w:t>
      </w:r>
      <w:r w:rsidR="00CA2E43" w:rsidRPr="00B769F6">
        <w:rPr>
          <w:szCs w:val="19"/>
        </w:rPr>
        <w:t xml:space="preserve"> </w:t>
      </w:r>
      <w:r w:rsidR="001A38B7">
        <w:rPr>
          <w:szCs w:val="19"/>
        </w:rPr>
        <w:t xml:space="preserve">zarówno </w:t>
      </w:r>
      <w:r w:rsidR="00CA2E43" w:rsidRPr="00B769F6">
        <w:rPr>
          <w:szCs w:val="19"/>
        </w:rPr>
        <w:t>w</w:t>
      </w:r>
      <w:r w:rsidR="00E63E33" w:rsidRPr="00B769F6">
        <w:rPr>
          <w:szCs w:val="19"/>
        </w:rPr>
        <w:t xml:space="preserve"> skali </w:t>
      </w:r>
      <w:r w:rsidR="00E63E33" w:rsidRPr="00235E8A">
        <w:rPr>
          <w:szCs w:val="19"/>
        </w:rPr>
        <w:t>miesiąca</w:t>
      </w:r>
      <w:r w:rsidR="00F21C52" w:rsidRPr="00235E8A">
        <w:rPr>
          <w:szCs w:val="19"/>
        </w:rPr>
        <w:t xml:space="preserve"> </w:t>
      </w:r>
      <w:r w:rsidR="001A38B7">
        <w:rPr>
          <w:szCs w:val="19"/>
        </w:rPr>
        <w:t>(</w:t>
      </w:r>
      <w:r w:rsidR="00F21C52" w:rsidRPr="00235E8A">
        <w:rPr>
          <w:szCs w:val="19"/>
        </w:rPr>
        <w:t xml:space="preserve">o </w:t>
      </w:r>
      <w:r w:rsidR="004C2684" w:rsidRPr="00235E8A">
        <w:rPr>
          <w:rFonts w:cs="Calibri"/>
          <w:szCs w:val="19"/>
        </w:rPr>
        <w:t>1,6</w:t>
      </w:r>
      <w:r w:rsidR="00F21C52" w:rsidRPr="00235E8A">
        <w:rPr>
          <w:rFonts w:cs="Calibri"/>
          <w:szCs w:val="19"/>
        </w:rPr>
        <w:t>%</w:t>
      </w:r>
      <w:r w:rsidR="001A38B7">
        <w:rPr>
          <w:rFonts w:cs="Calibri"/>
          <w:szCs w:val="19"/>
        </w:rPr>
        <w:t>)</w:t>
      </w:r>
      <w:r w:rsidR="00E63E33" w:rsidRPr="00235E8A">
        <w:rPr>
          <w:szCs w:val="19"/>
        </w:rPr>
        <w:t>,</w:t>
      </w:r>
      <w:r w:rsidR="00F21C52" w:rsidRPr="00235E8A">
        <w:rPr>
          <w:szCs w:val="19"/>
        </w:rPr>
        <w:t xml:space="preserve"> </w:t>
      </w:r>
      <w:r w:rsidR="001A38B7">
        <w:rPr>
          <w:szCs w:val="19"/>
        </w:rPr>
        <w:t xml:space="preserve">jak i </w:t>
      </w:r>
      <w:r w:rsidR="00225573" w:rsidRPr="00235E8A">
        <w:rPr>
          <w:szCs w:val="19"/>
        </w:rPr>
        <w:t>w</w:t>
      </w:r>
      <w:r w:rsidR="00DA4C69" w:rsidRPr="00235E8A">
        <w:rPr>
          <w:szCs w:val="19"/>
        </w:rPr>
        <w:t xml:space="preserve"> </w:t>
      </w:r>
      <w:r w:rsidR="00F640E6" w:rsidRPr="00235E8A">
        <w:rPr>
          <w:szCs w:val="19"/>
        </w:rPr>
        <w:t xml:space="preserve">skali </w:t>
      </w:r>
      <w:r w:rsidR="00C04172" w:rsidRPr="00235E8A">
        <w:rPr>
          <w:szCs w:val="19"/>
        </w:rPr>
        <w:t>roku</w:t>
      </w:r>
      <w:r w:rsidR="007D34BE" w:rsidRPr="00235E8A">
        <w:t xml:space="preserve"> </w:t>
      </w:r>
      <w:r w:rsidR="001A38B7">
        <w:t>(</w:t>
      </w:r>
      <w:r w:rsidR="007D34BE" w:rsidRPr="00235E8A">
        <w:rPr>
          <w:szCs w:val="19"/>
        </w:rPr>
        <w:t xml:space="preserve">o </w:t>
      </w:r>
      <w:r w:rsidR="004C2684" w:rsidRPr="00235E8A">
        <w:rPr>
          <w:rFonts w:cs="Calibri"/>
          <w:szCs w:val="19"/>
        </w:rPr>
        <w:t>4</w:t>
      </w:r>
      <w:r w:rsidR="00CA2E43" w:rsidRPr="00235E8A">
        <w:rPr>
          <w:rFonts w:cs="Calibri"/>
          <w:szCs w:val="19"/>
        </w:rPr>
        <w:t>,5</w:t>
      </w:r>
      <w:r w:rsidR="007D34BE" w:rsidRPr="00235E8A">
        <w:rPr>
          <w:rFonts w:cs="Calibri"/>
          <w:szCs w:val="19"/>
        </w:rPr>
        <w:t>%</w:t>
      </w:r>
      <w:r w:rsidR="001A38B7">
        <w:rPr>
          <w:rFonts w:cs="Calibri"/>
          <w:szCs w:val="19"/>
        </w:rPr>
        <w:t>)</w:t>
      </w:r>
      <w:r w:rsidR="00C04172" w:rsidRPr="00235E8A">
        <w:rPr>
          <w:rFonts w:cs="Calibri"/>
          <w:szCs w:val="19"/>
        </w:rPr>
        <w:t>.</w:t>
      </w:r>
    </w:p>
    <w:p w14:paraId="43F42B2D" w14:textId="3B23D10C" w:rsidR="0052508B" w:rsidRPr="00235E8A" w:rsidRDefault="00AA41FE" w:rsidP="006D53C2">
      <w:pPr>
        <w:spacing w:line="288" w:lineRule="auto"/>
        <w:ind w:right="270"/>
        <w:rPr>
          <w:szCs w:val="19"/>
        </w:rPr>
      </w:pPr>
      <w:r w:rsidRPr="00235E8A">
        <w:rPr>
          <w:szCs w:val="19"/>
        </w:rPr>
        <w:t>W</w:t>
      </w:r>
      <w:r w:rsidR="003674D1" w:rsidRPr="00235E8A">
        <w:rPr>
          <w:szCs w:val="19"/>
        </w:rPr>
        <w:t xml:space="preserve"> </w:t>
      </w:r>
      <w:r w:rsidR="00333CB8" w:rsidRPr="00235E8A">
        <w:rPr>
          <w:szCs w:val="19"/>
        </w:rPr>
        <w:t>grudniu</w:t>
      </w:r>
      <w:r w:rsidR="003D024B" w:rsidRPr="00235E8A">
        <w:rPr>
          <w:szCs w:val="19"/>
        </w:rPr>
        <w:t xml:space="preserve"> </w:t>
      </w:r>
      <w:r w:rsidR="005D5544" w:rsidRPr="00235E8A">
        <w:rPr>
          <w:szCs w:val="19"/>
        </w:rPr>
        <w:t>202</w:t>
      </w:r>
      <w:r w:rsidR="00A15319" w:rsidRPr="00235E8A">
        <w:rPr>
          <w:szCs w:val="19"/>
        </w:rPr>
        <w:t>5</w:t>
      </w:r>
      <w:r w:rsidR="005D5544" w:rsidRPr="00235E8A">
        <w:rPr>
          <w:szCs w:val="19"/>
        </w:rPr>
        <w:t xml:space="preserve"> r.</w:t>
      </w:r>
      <w:r w:rsidR="000E3D26" w:rsidRPr="00235E8A">
        <w:rPr>
          <w:szCs w:val="19"/>
        </w:rPr>
        <w:t xml:space="preserve"> </w:t>
      </w:r>
      <w:r w:rsidR="000C47CA" w:rsidRPr="00235E8A">
        <w:rPr>
          <w:szCs w:val="19"/>
        </w:rPr>
        <w:t>za</w:t>
      </w:r>
      <w:r w:rsidR="000E3D26" w:rsidRPr="00235E8A">
        <w:rPr>
          <w:szCs w:val="19"/>
        </w:rPr>
        <w:t xml:space="preserve"> </w:t>
      </w:r>
      <w:r w:rsidR="000E3D26" w:rsidRPr="00235E8A">
        <w:rPr>
          <w:b/>
          <w:szCs w:val="19"/>
        </w:rPr>
        <w:t>ziemniak</w:t>
      </w:r>
      <w:r w:rsidR="00C9614E" w:rsidRPr="00235E8A">
        <w:rPr>
          <w:b/>
          <w:szCs w:val="19"/>
        </w:rPr>
        <w:t>i</w:t>
      </w:r>
      <w:r w:rsidR="000E3D26" w:rsidRPr="00235E8A">
        <w:rPr>
          <w:szCs w:val="19"/>
        </w:rPr>
        <w:t xml:space="preserve"> w skupie </w:t>
      </w:r>
      <w:r w:rsidR="00C9614E" w:rsidRPr="00235E8A">
        <w:rPr>
          <w:szCs w:val="19"/>
        </w:rPr>
        <w:t xml:space="preserve">płacono </w:t>
      </w:r>
      <w:bookmarkStart w:id="5" w:name="_Hlk216783521"/>
      <w:r w:rsidR="004C2684" w:rsidRPr="00235E8A">
        <w:rPr>
          <w:rFonts w:cs="Arial"/>
          <w:szCs w:val="19"/>
        </w:rPr>
        <w:t>55,85</w:t>
      </w:r>
      <w:r w:rsidR="00CA2E43" w:rsidRPr="00235E8A">
        <w:rPr>
          <w:rFonts w:cs="Arial"/>
          <w:szCs w:val="19"/>
        </w:rPr>
        <w:t xml:space="preserve"> </w:t>
      </w:r>
      <w:bookmarkEnd w:id="5"/>
      <w:r w:rsidR="000E3D26" w:rsidRPr="00235E8A">
        <w:rPr>
          <w:szCs w:val="19"/>
        </w:rPr>
        <w:t xml:space="preserve">zł za </w:t>
      </w:r>
      <w:proofErr w:type="spellStart"/>
      <w:r w:rsidR="000E3D26" w:rsidRPr="00235E8A">
        <w:rPr>
          <w:szCs w:val="19"/>
        </w:rPr>
        <w:t>dt</w:t>
      </w:r>
      <w:proofErr w:type="spellEnd"/>
      <w:r w:rsidR="00C9614E" w:rsidRPr="00235E8A">
        <w:rPr>
          <w:szCs w:val="19"/>
        </w:rPr>
        <w:t xml:space="preserve">, tj. </w:t>
      </w:r>
      <w:r w:rsidR="00135891" w:rsidRPr="00235E8A">
        <w:rPr>
          <w:szCs w:val="19"/>
        </w:rPr>
        <w:t xml:space="preserve">o </w:t>
      </w:r>
      <w:r w:rsidR="004C2684" w:rsidRPr="00235E8A">
        <w:rPr>
          <w:rFonts w:cs="Arial"/>
          <w:szCs w:val="19"/>
        </w:rPr>
        <w:t>12,6</w:t>
      </w:r>
      <w:r w:rsidR="00C9614E" w:rsidRPr="00235E8A">
        <w:rPr>
          <w:rFonts w:cs="Arial"/>
          <w:szCs w:val="19"/>
        </w:rPr>
        <w:t>%</w:t>
      </w:r>
      <w:r w:rsidR="00C9614E" w:rsidRPr="00235E8A">
        <w:rPr>
          <w:szCs w:val="19"/>
        </w:rPr>
        <w:t xml:space="preserve"> </w:t>
      </w:r>
      <w:r w:rsidR="004C2684" w:rsidRPr="00235E8A">
        <w:rPr>
          <w:szCs w:val="19"/>
        </w:rPr>
        <w:t>więcej</w:t>
      </w:r>
      <w:r w:rsidR="00F21C52" w:rsidRPr="00235E8A">
        <w:rPr>
          <w:szCs w:val="19"/>
        </w:rPr>
        <w:t xml:space="preserve"> </w:t>
      </w:r>
      <w:r w:rsidR="00C9614E" w:rsidRPr="00235E8A">
        <w:rPr>
          <w:szCs w:val="19"/>
        </w:rPr>
        <w:t xml:space="preserve">niż </w:t>
      </w:r>
      <w:r w:rsidR="007405D8" w:rsidRPr="00235E8A">
        <w:rPr>
          <w:szCs w:val="19"/>
        </w:rPr>
        <w:t xml:space="preserve">w </w:t>
      </w:r>
      <w:r w:rsidR="00804043" w:rsidRPr="00235E8A">
        <w:rPr>
          <w:szCs w:val="19"/>
        </w:rPr>
        <w:t>poprzednim miesiącu</w:t>
      </w:r>
      <w:r w:rsidR="002E7A8F">
        <w:rPr>
          <w:szCs w:val="19"/>
        </w:rPr>
        <w:t xml:space="preserve">, ale </w:t>
      </w:r>
      <w:r w:rsidR="00574303" w:rsidRPr="00235E8A">
        <w:rPr>
          <w:szCs w:val="19"/>
        </w:rPr>
        <w:t xml:space="preserve">o </w:t>
      </w:r>
      <w:r w:rsidR="004C2684" w:rsidRPr="00235E8A">
        <w:rPr>
          <w:rFonts w:cs="Calibri"/>
          <w:szCs w:val="19"/>
        </w:rPr>
        <w:t>48,4</w:t>
      </w:r>
      <w:r w:rsidR="00574303" w:rsidRPr="00235E8A">
        <w:rPr>
          <w:rFonts w:cs="Calibri"/>
          <w:szCs w:val="19"/>
        </w:rPr>
        <w:t>%</w:t>
      </w:r>
      <w:r w:rsidR="004C2684" w:rsidRPr="00235E8A">
        <w:rPr>
          <w:rFonts w:cs="Calibri"/>
          <w:szCs w:val="19"/>
        </w:rPr>
        <w:t xml:space="preserve"> mniej niż</w:t>
      </w:r>
      <w:r w:rsidR="00C9614E" w:rsidRPr="00235E8A">
        <w:rPr>
          <w:szCs w:val="19"/>
        </w:rPr>
        <w:t xml:space="preserve"> </w:t>
      </w:r>
      <w:r w:rsidR="00D94157" w:rsidRPr="00235E8A">
        <w:rPr>
          <w:szCs w:val="19"/>
        </w:rPr>
        <w:t xml:space="preserve">w </w:t>
      </w:r>
      <w:r w:rsidR="00C9614E" w:rsidRPr="00235E8A">
        <w:rPr>
          <w:szCs w:val="19"/>
        </w:rPr>
        <w:t xml:space="preserve">analogicznym okresie </w:t>
      </w:r>
      <w:r w:rsidR="00B769F6" w:rsidRPr="00235E8A">
        <w:rPr>
          <w:szCs w:val="19"/>
        </w:rPr>
        <w:t>2024</w:t>
      </w:r>
      <w:r w:rsidR="00575068" w:rsidRPr="00235E8A">
        <w:rPr>
          <w:szCs w:val="19"/>
        </w:rPr>
        <w:t xml:space="preserve"> r.</w:t>
      </w:r>
      <w:r w:rsidR="00BA2C84" w:rsidRPr="00235E8A">
        <w:rPr>
          <w:szCs w:val="19"/>
        </w:rPr>
        <w:t xml:space="preserve"> </w:t>
      </w:r>
      <w:r w:rsidR="00A27274" w:rsidRPr="00235E8A">
        <w:rPr>
          <w:szCs w:val="19"/>
        </w:rPr>
        <w:t>Na targowiskach cena ziemniaków (</w:t>
      </w:r>
      <w:bookmarkStart w:id="6" w:name="_Hlk216783542"/>
      <w:r w:rsidR="00CA2E43" w:rsidRPr="00235E8A">
        <w:rPr>
          <w:szCs w:val="19"/>
        </w:rPr>
        <w:t>17</w:t>
      </w:r>
      <w:bookmarkEnd w:id="6"/>
      <w:r w:rsidR="004C2684" w:rsidRPr="00235E8A">
        <w:rPr>
          <w:szCs w:val="19"/>
        </w:rPr>
        <w:t>3,40</w:t>
      </w:r>
      <w:r w:rsidR="00241DF3" w:rsidRPr="00235E8A">
        <w:rPr>
          <w:szCs w:val="19"/>
        </w:rPr>
        <w:t xml:space="preserve"> </w:t>
      </w:r>
      <w:r w:rsidR="00A27274" w:rsidRPr="00235E8A">
        <w:rPr>
          <w:szCs w:val="19"/>
        </w:rPr>
        <w:t xml:space="preserve">zł za </w:t>
      </w:r>
      <w:proofErr w:type="spellStart"/>
      <w:r w:rsidR="00A27274" w:rsidRPr="00235E8A">
        <w:rPr>
          <w:szCs w:val="19"/>
        </w:rPr>
        <w:t>dt</w:t>
      </w:r>
      <w:proofErr w:type="spellEnd"/>
      <w:r w:rsidR="00A27274" w:rsidRPr="00235E8A">
        <w:rPr>
          <w:szCs w:val="19"/>
        </w:rPr>
        <w:t xml:space="preserve">) </w:t>
      </w:r>
      <w:r w:rsidR="007D34BE" w:rsidRPr="00235E8A">
        <w:rPr>
          <w:szCs w:val="19"/>
        </w:rPr>
        <w:t>spadła</w:t>
      </w:r>
      <w:r w:rsidR="00416095" w:rsidRPr="00235E8A">
        <w:rPr>
          <w:szCs w:val="19"/>
        </w:rPr>
        <w:t xml:space="preserve"> </w:t>
      </w:r>
      <w:r w:rsidR="00FF4F20" w:rsidRPr="00235E8A">
        <w:rPr>
          <w:szCs w:val="19"/>
        </w:rPr>
        <w:t xml:space="preserve">o </w:t>
      </w:r>
      <w:r w:rsidR="00CA2E43" w:rsidRPr="00235E8A">
        <w:rPr>
          <w:szCs w:val="19"/>
        </w:rPr>
        <w:t>1,</w:t>
      </w:r>
      <w:r w:rsidR="004C2684" w:rsidRPr="00235E8A">
        <w:rPr>
          <w:szCs w:val="19"/>
        </w:rPr>
        <w:t>3</w:t>
      </w:r>
      <w:r w:rsidR="005C5C78" w:rsidRPr="00235E8A">
        <w:rPr>
          <w:szCs w:val="19"/>
        </w:rPr>
        <w:t>%</w:t>
      </w:r>
      <w:r w:rsidR="00C260F8" w:rsidRPr="00235E8A">
        <w:rPr>
          <w:szCs w:val="19"/>
        </w:rPr>
        <w:t xml:space="preserve"> w stosunku do </w:t>
      </w:r>
      <w:r w:rsidR="004C2684" w:rsidRPr="00235E8A">
        <w:rPr>
          <w:szCs w:val="19"/>
        </w:rPr>
        <w:t>listopada</w:t>
      </w:r>
      <w:r w:rsidR="00CC6F40" w:rsidRPr="00235E8A">
        <w:rPr>
          <w:szCs w:val="19"/>
        </w:rPr>
        <w:t xml:space="preserve"> </w:t>
      </w:r>
      <w:r w:rsidR="00235E8A" w:rsidRPr="00235E8A">
        <w:rPr>
          <w:szCs w:val="19"/>
        </w:rPr>
        <w:t xml:space="preserve">2025 </w:t>
      </w:r>
      <w:r w:rsidR="00C260F8" w:rsidRPr="00235E8A">
        <w:rPr>
          <w:szCs w:val="19"/>
        </w:rPr>
        <w:t>r.</w:t>
      </w:r>
      <w:r w:rsidR="007D34BE" w:rsidRPr="00235E8A">
        <w:rPr>
          <w:szCs w:val="19"/>
        </w:rPr>
        <w:t xml:space="preserve"> i</w:t>
      </w:r>
      <w:r w:rsidR="00E63E33" w:rsidRPr="00235E8A">
        <w:rPr>
          <w:szCs w:val="19"/>
        </w:rPr>
        <w:t xml:space="preserve"> </w:t>
      </w:r>
      <w:r w:rsidR="007C0B3E" w:rsidRPr="00235E8A">
        <w:rPr>
          <w:szCs w:val="19"/>
        </w:rPr>
        <w:t xml:space="preserve">o </w:t>
      </w:r>
      <w:r w:rsidR="00CA2E43" w:rsidRPr="00235E8A">
        <w:rPr>
          <w:szCs w:val="19"/>
        </w:rPr>
        <w:t>1</w:t>
      </w:r>
      <w:r w:rsidR="004C2684" w:rsidRPr="00235E8A">
        <w:rPr>
          <w:szCs w:val="19"/>
        </w:rPr>
        <w:t>7,2</w:t>
      </w:r>
      <w:r w:rsidR="00C260F8" w:rsidRPr="00235E8A">
        <w:rPr>
          <w:szCs w:val="19"/>
        </w:rPr>
        <w:t>% w porównaniu z</w:t>
      </w:r>
      <w:r w:rsidR="00C94F90" w:rsidRPr="00235E8A">
        <w:rPr>
          <w:szCs w:val="19"/>
        </w:rPr>
        <w:t xml:space="preserve"> </w:t>
      </w:r>
      <w:r w:rsidR="004C2684" w:rsidRPr="00235E8A">
        <w:rPr>
          <w:szCs w:val="19"/>
        </w:rPr>
        <w:t>grudniem</w:t>
      </w:r>
      <w:r w:rsidR="00416095" w:rsidRPr="00235E8A">
        <w:rPr>
          <w:szCs w:val="19"/>
        </w:rPr>
        <w:t xml:space="preserve"> 202</w:t>
      </w:r>
      <w:r w:rsidR="00FF4F20" w:rsidRPr="00235E8A">
        <w:rPr>
          <w:szCs w:val="19"/>
        </w:rPr>
        <w:t>4</w:t>
      </w:r>
      <w:r w:rsidR="00882423" w:rsidRPr="00235E8A">
        <w:rPr>
          <w:szCs w:val="19"/>
        </w:rPr>
        <w:t xml:space="preserve"> r.</w:t>
      </w:r>
    </w:p>
    <w:p w14:paraId="4E141BA8" w14:textId="6AB25139" w:rsidR="00B560D0" w:rsidRPr="00235E8A" w:rsidRDefault="00C960CE" w:rsidP="00B560D0">
      <w:pPr>
        <w:spacing w:line="288" w:lineRule="auto"/>
        <w:ind w:right="-155"/>
        <w:rPr>
          <w:szCs w:val="19"/>
        </w:rPr>
      </w:pPr>
      <w:r w:rsidRPr="00235E8A">
        <w:rPr>
          <w:szCs w:val="19"/>
        </w:rPr>
        <w:t>C</w:t>
      </w:r>
      <w:r w:rsidR="00561700" w:rsidRPr="00235E8A">
        <w:rPr>
          <w:szCs w:val="19"/>
        </w:rPr>
        <w:t>en</w:t>
      </w:r>
      <w:r w:rsidRPr="00235E8A">
        <w:rPr>
          <w:szCs w:val="19"/>
        </w:rPr>
        <w:t>a</w:t>
      </w:r>
      <w:r w:rsidR="00561700" w:rsidRPr="00235E8A">
        <w:rPr>
          <w:b/>
          <w:szCs w:val="19"/>
        </w:rPr>
        <w:t xml:space="preserve"> żywca wołowego</w:t>
      </w:r>
      <w:r w:rsidR="00561700" w:rsidRPr="00235E8A">
        <w:rPr>
          <w:szCs w:val="19"/>
        </w:rPr>
        <w:t xml:space="preserve"> w skupie (</w:t>
      </w:r>
      <w:bookmarkStart w:id="7" w:name="_Hlk216783606"/>
      <w:r w:rsidR="00387C4E" w:rsidRPr="00235E8A">
        <w:rPr>
          <w:rFonts w:cs="Calibri"/>
          <w:szCs w:val="19"/>
        </w:rPr>
        <w:t>16,</w:t>
      </w:r>
      <w:r w:rsidR="004C2684" w:rsidRPr="00235E8A">
        <w:rPr>
          <w:rFonts w:cs="Calibri"/>
          <w:szCs w:val="19"/>
        </w:rPr>
        <w:t>31</w:t>
      </w:r>
      <w:r w:rsidR="00241DF3" w:rsidRPr="00235E8A">
        <w:rPr>
          <w:rFonts w:cs="Calibri"/>
          <w:szCs w:val="19"/>
        </w:rPr>
        <w:t xml:space="preserve"> </w:t>
      </w:r>
      <w:bookmarkEnd w:id="7"/>
      <w:r w:rsidR="00561700" w:rsidRPr="00235E8A">
        <w:rPr>
          <w:szCs w:val="19"/>
        </w:rPr>
        <w:t xml:space="preserve">zł za kg) </w:t>
      </w:r>
      <w:r w:rsidR="00B560D0" w:rsidRPr="00235E8A">
        <w:rPr>
          <w:szCs w:val="19"/>
        </w:rPr>
        <w:t>była wyższa zarówno w skali miesiąca (</w:t>
      </w:r>
      <w:r w:rsidR="001958E5" w:rsidRPr="00235E8A">
        <w:rPr>
          <w:szCs w:val="19"/>
        </w:rPr>
        <w:t xml:space="preserve">o </w:t>
      </w:r>
      <w:r w:rsidR="00B560D0" w:rsidRPr="00235E8A">
        <w:rPr>
          <w:szCs w:val="19"/>
        </w:rPr>
        <w:t>1,7</w:t>
      </w:r>
      <w:r w:rsidR="001958E5" w:rsidRPr="00235E8A">
        <w:rPr>
          <w:szCs w:val="19"/>
        </w:rPr>
        <w:t>%</w:t>
      </w:r>
      <w:bookmarkStart w:id="8" w:name="_Hlk208908884"/>
      <w:r w:rsidR="00B560D0" w:rsidRPr="00235E8A">
        <w:rPr>
          <w:szCs w:val="19"/>
        </w:rPr>
        <w:t xml:space="preserve">), jak i w skali roku </w:t>
      </w:r>
      <w:r w:rsidR="00734246">
        <w:rPr>
          <w:szCs w:val="19"/>
        </w:rPr>
        <w:t>(</w:t>
      </w:r>
      <w:r w:rsidR="00B560D0" w:rsidRPr="00235E8A">
        <w:rPr>
          <w:szCs w:val="19"/>
        </w:rPr>
        <w:t>o 37,9%</w:t>
      </w:r>
      <w:r w:rsidR="0033339A">
        <w:rPr>
          <w:szCs w:val="19"/>
        </w:rPr>
        <w:t>)</w:t>
      </w:r>
      <w:r w:rsidR="00B560D0" w:rsidRPr="00235E8A">
        <w:rPr>
          <w:szCs w:val="19"/>
        </w:rPr>
        <w:t xml:space="preserve">. </w:t>
      </w:r>
    </w:p>
    <w:p w14:paraId="270FF3B1" w14:textId="77F64820" w:rsidR="00AC31C8" w:rsidRPr="00235E8A" w:rsidRDefault="00AA41FE" w:rsidP="00B560D0">
      <w:pPr>
        <w:spacing w:line="288" w:lineRule="auto"/>
        <w:ind w:right="-155"/>
        <w:rPr>
          <w:szCs w:val="19"/>
        </w:rPr>
      </w:pPr>
      <w:r w:rsidRPr="00235E8A">
        <w:rPr>
          <w:szCs w:val="19"/>
        </w:rPr>
        <w:t>W</w:t>
      </w:r>
      <w:r w:rsidR="0043621C" w:rsidRPr="00235E8A">
        <w:rPr>
          <w:szCs w:val="19"/>
        </w:rPr>
        <w:t xml:space="preserve"> </w:t>
      </w:r>
      <w:r w:rsidR="00333CB8" w:rsidRPr="00235E8A">
        <w:rPr>
          <w:szCs w:val="19"/>
        </w:rPr>
        <w:t>grudniu</w:t>
      </w:r>
      <w:r w:rsidR="005350F7" w:rsidRPr="00235E8A">
        <w:rPr>
          <w:szCs w:val="19"/>
        </w:rPr>
        <w:t xml:space="preserve"> </w:t>
      </w:r>
      <w:r w:rsidR="00AC31C8" w:rsidRPr="00235E8A">
        <w:rPr>
          <w:szCs w:val="19"/>
        </w:rPr>
        <w:t>202</w:t>
      </w:r>
      <w:r w:rsidR="00A15319" w:rsidRPr="00235E8A">
        <w:rPr>
          <w:szCs w:val="19"/>
        </w:rPr>
        <w:t>5</w:t>
      </w:r>
      <w:r w:rsidR="00AC31C8" w:rsidRPr="00235E8A">
        <w:rPr>
          <w:szCs w:val="19"/>
        </w:rPr>
        <w:t xml:space="preserve"> r. </w:t>
      </w:r>
      <w:r w:rsidR="00327B16" w:rsidRPr="00235E8A">
        <w:rPr>
          <w:szCs w:val="19"/>
        </w:rPr>
        <w:t>za</w:t>
      </w:r>
      <w:r w:rsidR="00AC31C8" w:rsidRPr="00235E8A">
        <w:rPr>
          <w:szCs w:val="19"/>
        </w:rPr>
        <w:t xml:space="preserve"> </w:t>
      </w:r>
      <w:r w:rsidR="00AC31C8" w:rsidRPr="00235E8A">
        <w:rPr>
          <w:b/>
          <w:szCs w:val="19"/>
        </w:rPr>
        <w:t>żyw</w:t>
      </w:r>
      <w:r w:rsidR="00327B16" w:rsidRPr="00235E8A">
        <w:rPr>
          <w:b/>
          <w:szCs w:val="19"/>
        </w:rPr>
        <w:t>iec wieprzowy</w:t>
      </w:r>
      <w:r w:rsidR="00AC31C8" w:rsidRPr="00235E8A">
        <w:rPr>
          <w:szCs w:val="19"/>
        </w:rPr>
        <w:t xml:space="preserve"> w skupie </w:t>
      </w:r>
      <w:r w:rsidR="00327B16" w:rsidRPr="00235E8A">
        <w:rPr>
          <w:szCs w:val="19"/>
        </w:rPr>
        <w:t>płacono</w:t>
      </w:r>
      <w:r w:rsidR="00AC31C8" w:rsidRPr="00235E8A">
        <w:rPr>
          <w:szCs w:val="19"/>
        </w:rPr>
        <w:t xml:space="preserve"> </w:t>
      </w:r>
      <w:bookmarkStart w:id="9" w:name="_Hlk216783624"/>
      <w:r w:rsidR="00EB20D2" w:rsidRPr="00235E8A">
        <w:rPr>
          <w:rFonts w:cs="Calibri"/>
          <w:szCs w:val="19"/>
        </w:rPr>
        <w:t>5,</w:t>
      </w:r>
      <w:bookmarkEnd w:id="9"/>
      <w:r w:rsidR="00942F3A" w:rsidRPr="00235E8A">
        <w:rPr>
          <w:rFonts w:cs="Calibri"/>
          <w:szCs w:val="19"/>
        </w:rPr>
        <w:t>22</w:t>
      </w:r>
      <w:r w:rsidR="00364D37" w:rsidRPr="00235E8A">
        <w:rPr>
          <w:rFonts w:cs="Calibri"/>
          <w:szCs w:val="19"/>
        </w:rPr>
        <w:t xml:space="preserve"> </w:t>
      </w:r>
      <w:r w:rsidR="00AC31C8" w:rsidRPr="00235E8A">
        <w:rPr>
          <w:szCs w:val="19"/>
        </w:rPr>
        <w:t>zł za kg</w:t>
      </w:r>
      <w:r w:rsidR="00327B16" w:rsidRPr="00235E8A">
        <w:rPr>
          <w:szCs w:val="19"/>
        </w:rPr>
        <w:t>, tj.</w:t>
      </w:r>
      <w:r w:rsidR="005F398F" w:rsidRPr="00235E8A">
        <w:rPr>
          <w:szCs w:val="19"/>
        </w:rPr>
        <w:t xml:space="preserve"> </w:t>
      </w:r>
      <w:r w:rsidR="00F21C52" w:rsidRPr="00235E8A">
        <w:rPr>
          <w:szCs w:val="19"/>
        </w:rPr>
        <w:t xml:space="preserve">mniej </w:t>
      </w:r>
      <w:r w:rsidR="00A874B5" w:rsidRPr="00235E8A">
        <w:rPr>
          <w:szCs w:val="19"/>
        </w:rPr>
        <w:t xml:space="preserve">o </w:t>
      </w:r>
      <w:r w:rsidR="00942F3A" w:rsidRPr="00235E8A">
        <w:rPr>
          <w:rFonts w:cs="Calibri"/>
          <w:szCs w:val="19"/>
        </w:rPr>
        <w:t>5,8</w:t>
      </w:r>
      <w:r w:rsidR="00000134" w:rsidRPr="00235E8A">
        <w:rPr>
          <w:rFonts w:cs="Calibri"/>
          <w:szCs w:val="19"/>
        </w:rPr>
        <w:t>%</w:t>
      </w:r>
      <w:r w:rsidR="00000134" w:rsidRPr="00235E8A">
        <w:rPr>
          <w:szCs w:val="19"/>
        </w:rPr>
        <w:t xml:space="preserve"> </w:t>
      </w:r>
      <w:r w:rsidR="00AC31C8" w:rsidRPr="00235E8A">
        <w:rPr>
          <w:szCs w:val="19"/>
        </w:rPr>
        <w:t xml:space="preserve">niż </w:t>
      </w:r>
      <w:r w:rsidR="00327B16" w:rsidRPr="00235E8A">
        <w:rPr>
          <w:szCs w:val="19"/>
        </w:rPr>
        <w:t>przed miesiącem</w:t>
      </w:r>
      <w:r w:rsidR="007D34BE" w:rsidRPr="00235E8A">
        <w:rPr>
          <w:szCs w:val="19"/>
        </w:rPr>
        <w:t xml:space="preserve"> i</w:t>
      </w:r>
      <w:r w:rsidR="00920709" w:rsidRPr="00235E8A">
        <w:rPr>
          <w:szCs w:val="19"/>
        </w:rPr>
        <w:t xml:space="preserve"> </w:t>
      </w:r>
      <w:r w:rsidR="001535FC" w:rsidRPr="00235E8A">
        <w:rPr>
          <w:szCs w:val="19"/>
        </w:rPr>
        <w:t xml:space="preserve">o </w:t>
      </w:r>
      <w:r w:rsidR="00EB20D2" w:rsidRPr="00235E8A">
        <w:rPr>
          <w:rFonts w:cs="Calibri"/>
          <w:szCs w:val="19"/>
        </w:rPr>
        <w:t>1</w:t>
      </w:r>
      <w:r w:rsidR="00942F3A" w:rsidRPr="00235E8A">
        <w:rPr>
          <w:rFonts w:cs="Calibri"/>
          <w:szCs w:val="19"/>
        </w:rPr>
        <w:t>6,7</w:t>
      </w:r>
      <w:r w:rsidR="00EB20D2" w:rsidRPr="00235E8A">
        <w:rPr>
          <w:rFonts w:cs="Calibri"/>
          <w:szCs w:val="19"/>
        </w:rPr>
        <w:t>%</w:t>
      </w:r>
      <w:r w:rsidR="00920709" w:rsidRPr="00235E8A">
        <w:rPr>
          <w:szCs w:val="19"/>
        </w:rPr>
        <w:t xml:space="preserve"> </w:t>
      </w:r>
      <w:r w:rsidR="001E26A3" w:rsidRPr="00235E8A">
        <w:rPr>
          <w:szCs w:val="19"/>
        </w:rPr>
        <w:t xml:space="preserve">– </w:t>
      </w:r>
      <w:r w:rsidR="002B7EDA" w:rsidRPr="00235E8A">
        <w:rPr>
          <w:szCs w:val="19"/>
        </w:rPr>
        <w:t xml:space="preserve">niż </w:t>
      </w:r>
      <w:r w:rsidR="00DD460B" w:rsidRPr="00235E8A">
        <w:rPr>
          <w:szCs w:val="19"/>
        </w:rPr>
        <w:t>przed rokiem.</w:t>
      </w:r>
    </w:p>
    <w:bookmarkEnd w:id="8"/>
    <w:p w14:paraId="3F6FA0BE" w14:textId="0DB79CE2" w:rsidR="00EC28D2" w:rsidRPr="00235E8A" w:rsidRDefault="00EC28D2" w:rsidP="00E657AC">
      <w:pPr>
        <w:spacing w:line="288" w:lineRule="auto"/>
        <w:ind w:right="129"/>
        <w:rPr>
          <w:szCs w:val="19"/>
        </w:rPr>
      </w:pPr>
      <w:r w:rsidRPr="00235E8A">
        <w:rPr>
          <w:szCs w:val="19"/>
        </w:rPr>
        <w:t xml:space="preserve">Cena skupu </w:t>
      </w:r>
      <w:r w:rsidRPr="00235E8A">
        <w:rPr>
          <w:b/>
          <w:szCs w:val="19"/>
        </w:rPr>
        <w:t>drobiu rzeźnego</w:t>
      </w:r>
      <w:r w:rsidRPr="00235E8A">
        <w:rPr>
          <w:szCs w:val="19"/>
        </w:rPr>
        <w:t xml:space="preserve"> (</w:t>
      </w:r>
      <w:r w:rsidR="00942F3A" w:rsidRPr="00235E8A">
        <w:rPr>
          <w:rFonts w:cs="Calibri"/>
          <w:szCs w:val="19"/>
        </w:rPr>
        <w:t>5,80</w:t>
      </w:r>
      <w:r w:rsidR="00C83074" w:rsidRPr="00235E8A">
        <w:rPr>
          <w:rFonts w:cs="Calibri"/>
          <w:szCs w:val="19"/>
        </w:rPr>
        <w:t xml:space="preserve"> </w:t>
      </w:r>
      <w:r w:rsidRPr="00235E8A">
        <w:rPr>
          <w:szCs w:val="19"/>
        </w:rPr>
        <w:t xml:space="preserve">zł za kg) </w:t>
      </w:r>
      <w:r w:rsidR="0043621C" w:rsidRPr="00235E8A">
        <w:rPr>
          <w:szCs w:val="19"/>
        </w:rPr>
        <w:t>spadła</w:t>
      </w:r>
      <w:r w:rsidR="00C73482" w:rsidRPr="00235E8A">
        <w:rPr>
          <w:szCs w:val="19"/>
        </w:rPr>
        <w:t xml:space="preserve"> </w:t>
      </w:r>
      <w:r w:rsidR="00054E29" w:rsidRPr="00235E8A">
        <w:rPr>
          <w:szCs w:val="19"/>
        </w:rPr>
        <w:t xml:space="preserve">o </w:t>
      </w:r>
      <w:r w:rsidR="00EB20D2" w:rsidRPr="00235E8A">
        <w:rPr>
          <w:rFonts w:cs="Calibri"/>
          <w:szCs w:val="19"/>
        </w:rPr>
        <w:t>6,</w:t>
      </w:r>
      <w:r w:rsidR="00942F3A" w:rsidRPr="00235E8A">
        <w:rPr>
          <w:rFonts w:cs="Calibri"/>
          <w:szCs w:val="19"/>
        </w:rPr>
        <w:t>4</w:t>
      </w:r>
      <w:r w:rsidR="00054E29" w:rsidRPr="00235E8A">
        <w:rPr>
          <w:rFonts w:cs="Calibri"/>
          <w:szCs w:val="19"/>
        </w:rPr>
        <w:t>%</w:t>
      </w:r>
      <w:r w:rsidR="00391C7A" w:rsidRPr="00235E8A">
        <w:rPr>
          <w:szCs w:val="19"/>
        </w:rPr>
        <w:t xml:space="preserve"> w stosunku</w:t>
      </w:r>
      <w:r w:rsidR="00C97D94" w:rsidRPr="00235E8A">
        <w:rPr>
          <w:szCs w:val="19"/>
        </w:rPr>
        <w:t xml:space="preserve"> </w:t>
      </w:r>
      <w:r w:rsidR="00E90023" w:rsidRPr="00235E8A">
        <w:rPr>
          <w:szCs w:val="19"/>
        </w:rPr>
        <w:t xml:space="preserve">do </w:t>
      </w:r>
      <w:r w:rsidR="00942F3A" w:rsidRPr="00235E8A">
        <w:rPr>
          <w:szCs w:val="19"/>
        </w:rPr>
        <w:t>listopada</w:t>
      </w:r>
      <w:r w:rsidR="00235E8A" w:rsidRPr="00235E8A">
        <w:rPr>
          <w:szCs w:val="19"/>
        </w:rPr>
        <w:t xml:space="preserve"> 2025 </w:t>
      </w:r>
      <w:r w:rsidR="00EA2C77" w:rsidRPr="00235E8A">
        <w:rPr>
          <w:szCs w:val="19"/>
        </w:rPr>
        <w:t>r</w:t>
      </w:r>
      <w:r w:rsidR="00A358AE" w:rsidRPr="00235E8A">
        <w:rPr>
          <w:szCs w:val="19"/>
        </w:rPr>
        <w:t>.</w:t>
      </w:r>
      <w:r w:rsidR="00241DF3" w:rsidRPr="00235E8A">
        <w:rPr>
          <w:szCs w:val="19"/>
        </w:rPr>
        <w:t xml:space="preserve">, natomiast </w:t>
      </w:r>
      <w:r w:rsidR="0043621C" w:rsidRPr="00235E8A">
        <w:rPr>
          <w:szCs w:val="19"/>
        </w:rPr>
        <w:t xml:space="preserve">wzrosła </w:t>
      </w:r>
      <w:r w:rsidR="00C73482" w:rsidRPr="00235E8A">
        <w:rPr>
          <w:szCs w:val="19"/>
        </w:rPr>
        <w:t xml:space="preserve">o </w:t>
      </w:r>
      <w:r w:rsidR="00942F3A" w:rsidRPr="00235E8A">
        <w:rPr>
          <w:rFonts w:cs="Calibri"/>
          <w:szCs w:val="19"/>
        </w:rPr>
        <w:t>4,0</w:t>
      </w:r>
      <w:r w:rsidR="00C73482" w:rsidRPr="00235E8A">
        <w:rPr>
          <w:rFonts w:cs="Calibri"/>
          <w:szCs w:val="19"/>
        </w:rPr>
        <w:t>%</w:t>
      </w:r>
      <w:r w:rsidR="00C73482" w:rsidRPr="00235E8A">
        <w:rPr>
          <w:szCs w:val="19"/>
        </w:rPr>
        <w:t xml:space="preserve"> </w:t>
      </w:r>
      <w:r w:rsidR="00C83074" w:rsidRPr="00235E8A">
        <w:rPr>
          <w:szCs w:val="19"/>
        </w:rPr>
        <w:t xml:space="preserve"> </w:t>
      </w:r>
      <w:r w:rsidR="00EA2C77" w:rsidRPr="00235E8A">
        <w:rPr>
          <w:szCs w:val="19"/>
        </w:rPr>
        <w:t xml:space="preserve">w porównaniu z </w:t>
      </w:r>
      <w:r w:rsidR="00942F3A" w:rsidRPr="00235E8A">
        <w:rPr>
          <w:szCs w:val="19"/>
        </w:rPr>
        <w:t>grudniem</w:t>
      </w:r>
      <w:r w:rsidR="00EA2C77" w:rsidRPr="00235E8A">
        <w:rPr>
          <w:szCs w:val="19"/>
        </w:rPr>
        <w:t xml:space="preserve"> 2024 r.</w:t>
      </w:r>
      <w:r w:rsidR="00693327" w:rsidRPr="00235E8A">
        <w:rPr>
          <w:szCs w:val="19"/>
        </w:rPr>
        <w:t xml:space="preserve"> </w:t>
      </w:r>
    </w:p>
    <w:p w14:paraId="017CD7D9" w14:textId="5AE64C2C" w:rsidR="003C2F9F" w:rsidRDefault="00EC28D2" w:rsidP="00E657AC">
      <w:pPr>
        <w:spacing w:line="288" w:lineRule="auto"/>
        <w:ind w:right="129"/>
        <w:rPr>
          <w:szCs w:val="19"/>
        </w:rPr>
      </w:pPr>
      <w:r w:rsidRPr="00235E8A">
        <w:rPr>
          <w:szCs w:val="19"/>
        </w:rPr>
        <w:t xml:space="preserve">Za </w:t>
      </w:r>
      <w:proofErr w:type="spellStart"/>
      <w:r w:rsidRPr="00235E8A">
        <w:rPr>
          <w:szCs w:val="19"/>
        </w:rPr>
        <w:t>hl</w:t>
      </w:r>
      <w:proofErr w:type="spellEnd"/>
      <w:r w:rsidRPr="00235E8A">
        <w:rPr>
          <w:szCs w:val="19"/>
        </w:rPr>
        <w:t xml:space="preserve"> </w:t>
      </w:r>
      <w:r w:rsidRPr="00235E8A">
        <w:rPr>
          <w:b/>
          <w:szCs w:val="19"/>
        </w:rPr>
        <w:t>mleka</w:t>
      </w:r>
      <w:r w:rsidRPr="00235E8A">
        <w:rPr>
          <w:szCs w:val="19"/>
        </w:rPr>
        <w:t xml:space="preserve"> płacono w skupie </w:t>
      </w:r>
      <w:bookmarkStart w:id="10" w:name="_Hlk216783694"/>
      <w:r w:rsidR="00942F3A" w:rsidRPr="00235E8A">
        <w:rPr>
          <w:rFonts w:cs="Calibri"/>
          <w:szCs w:val="19"/>
        </w:rPr>
        <w:t>199,22</w:t>
      </w:r>
      <w:r w:rsidR="00EB20D2" w:rsidRPr="00235E8A">
        <w:rPr>
          <w:rFonts w:cs="Calibri"/>
          <w:szCs w:val="19"/>
        </w:rPr>
        <w:t xml:space="preserve"> </w:t>
      </w:r>
      <w:bookmarkEnd w:id="10"/>
      <w:r w:rsidRPr="00235E8A">
        <w:rPr>
          <w:szCs w:val="19"/>
        </w:rPr>
        <w:t xml:space="preserve">zł, tj. o </w:t>
      </w:r>
      <w:r w:rsidR="00942F3A" w:rsidRPr="00235E8A">
        <w:rPr>
          <w:rFonts w:cs="Calibri"/>
          <w:szCs w:val="19"/>
        </w:rPr>
        <w:t>6,6</w:t>
      </w:r>
      <w:r w:rsidRPr="00235E8A">
        <w:rPr>
          <w:rFonts w:cs="Calibri"/>
          <w:szCs w:val="19"/>
        </w:rPr>
        <w:t>%</w:t>
      </w:r>
      <w:r w:rsidRPr="00235E8A">
        <w:rPr>
          <w:szCs w:val="19"/>
        </w:rPr>
        <w:t xml:space="preserve"> </w:t>
      </w:r>
      <w:r w:rsidR="007D34BE" w:rsidRPr="00235E8A">
        <w:rPr>
          <w:szCs w:val="19"/>
        </w:rPr>
        <w:t>mniej</w:t>
      </w:r>
      <w:r w:rsidR="00F34709" w:rsidRPr="00235E8A">
        <w:rPr>
          <w:szCs w:val="19"/>
        </w:rPr>
        <w:t xml:space="preserve"> niż</w:t>
      </w:r>
      <w:r w:rsidRPr="00235E8A">
        <w:rPr>
          <w:szCs w:val="19"/>
        </w:rPr>
        <w:t xml:space="preserve"> w </w:t>
      </w:r>
      <w:r w:rsidR="003504E8" w:rsidRPr="00235E8A">
        <w:rPr>
          <w:szCs w:val="19"/>
        </w:rPr>
        <w:t>poprzednim miesiącu</w:t>
      </w:r>
      <w:r w:rsidR="00EB20D2" w:rsidRPr="00235E8A">
        <w:rPr>
          <w:szCs w:val="19"/>
        </w:rPr>
        <w:t xml:space="preserve"> i</w:t>
      </w:r>
      <w:r w:rsidR="00597268" w:rsidRPr="00235E8A">
        <w:rPr>
          <w:szCs w:val="19"/>
        </w:rPr>
        <w:t xml:space="preserve"> </w:t>
      </w:r>
      <w:r w:rsidR="00AE1ED9" w:rsidRPr="00235E8A">
        <w:rPr>
          <w:szCs w:val="19"/>
        </w:rPr>
        <w:t xml:space="preserve">o </w:t>
      </w:r>
      <w:r w:rsidR="00942F3A" w:rsidRPr="00235E8A">
        <w:rPr>
          <w:rFonts w:cs="Calibri"/>
          <w:szCs w:val="19"/>
        </w:rPr>
        <w:t>23,1</w:t>
      </w:r>
      <w:r w:rsidR="00A358AE" w:rsidRPr="00235E8A">
        <w:rPr>
          <w:rFonts w:cs="Calibri"/>
          <w:szCs w:val="19"/>
        </w:rPr>
        <w:t>%</w:t>
      </w:r>
      <w:r w:rsidR="00AE1ED9" w:rsidRPr="00235E8A">
        <w:rPr>
          <w:szCs w:val="19"/>
        </w:rPr>
        <w:t xml:space="preserve"> </w:t>
      </w:r>
      <w:r w:rsidR="00A358AE" w:rsidRPr="00235E8A">
        <w:rPr>
          <w:szCs w:val="19"/>
        </w:rPr>
        <w:t xml:space="preserve"> </w:t>
      </w:r>
      <w:r w:rsidR="001D6C54" w:rsidRPr="00235E8A">
        <w:rPr>
          <w:szCs w:val="19"/>
        </w:rPr>
        <w:t xml:space="preserve">– </w:t>
      </w:r>
      <w:r w:rsidR="00A575A4" w:rsidRPr="00235E8A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4BA540C9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6712A90D" w14:textId="1A25F278" w:rsidR="002553A5" w:rsidRPr="00D749BD" w:rsidRDefault="00A109D9" w:rsidP="002553A5">
      <w:pPr>
        <w:pStyle w:val="Tytuwykresu0"/>
        <w:rPr>
          <w:rFonts w:ascii="Fira Sans" w:hAnsi="Fira Sans"/>
        </w:rPr>
      </w:pPr>
      <w:r>
        <w:drawing>
          <wp:inline distT="0" distB="0" distL="0" distR="0" wp14:anchorId="3CD39579" wp14:editId="09AD7BBE">
            <wp:extent cx="4856049" cy="2951924"/>
            <wp:effectExtent l="0" t="0" r="1905" b="1270"/>
            <wp:docPr id="3" name="Obraz 2" descr="Wykres liniowy przedstawia ceny pszenicy i żyta w skupie i na targowiskach w okresie od 01.2024 r. do 12.2025 r." title="Wykres 3. Ceny pszenicy i żyta w skupie i na targowiskach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9D85937-E257-4209-ACBC-28490585058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w16se="http://schemas.microsoft.com/office/word/2015/wordml/symex" xmlns:a16="http://schemas.microsoft.com/office/drawing/2014/main" id="{C9D85937-E257-4209-ACBC-28490585058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56049" cy="2951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FC52A9" w14:textId="5C4ABFFF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6B7C0790" w:rsidR="00D83F0A" w:rsidRDefault="00D83F0A" w:rsidP="00E42EFA">
      <w:pPr>
        <w:spacing w:before="360" w:line="240" w:lineRule="auto"/>
        <w:rPr>
          <w:b/>
          <w:szCs w:val="18"/>
        </w:rPr>
      </w:pP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64011579" w:rsidR="00715DA9" w:rsidRDefault="000C6E43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2B6D775C" wp14:editId="624EA219">
            <wp:extent cx="4874400" cy="2959826"/>
            <wp:effectExtent l="0" t="0" r="2540" b="0"/>
            <wp:docPr id="27" name="Obraz 27" descr="Wykres liniowy przedstawia ceny ziemniaków w skupie i na targowiskach w okresie od 01.2024 r. do 12.2025 r." title="Wykres 4. 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5823" cy="29667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1DB34EE4" w:rsidR="00FB7B9C" w:rsidRDefault="004B45C4" w:rsidP="00C534AF">
      <w:pPr>
        <w:tabs>
          <w:tab w:val="left" w:pos="851"/>
        </w:tabs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4C4BBA">
        <w:rPr>
          <w:rStyle w:val="Odwoanieprzypisudolnego"/>
          <w:b/>
          <w:szCs w:val="18"/>
        </w:rPr>
        <w:footnoteReference w:id="5"/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 xml:space="preserve">żywca wieprzowego </w:t>
      </w:r>
      <w:r w:rsidR="00C534AF">
        <w:rPr>
          <w:b/>
          <w:szCs w:val="18"/>
        </w:rPr>
        <w:t xml:space="preserve"> </w:t>
      </w:r>
      <w:r w:rsidR="001459D2">
        <w:rPr>
          <w:b/>
          <w:szCs w:val="18"/>
        </w:rPr>
        <w:t>w skupie</w:t>
      </w:r>
    </w:p>
    <w:p w14:paraId="6FF97CC5" w14:textId="0F0D9172" w:rsidR="00502632" w:rsidRDefault="000C6E43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4209777D" wp14:editId="25A15D95">
            <wp:extent cx="4968000" cy="3005010"/>
            <wp:effectExtent l="0" t="0" r="4445" b="5080"/>
            <wp:docPr id="20" name="Obraz 20" descr="Wykres liniowy przestawia ceny żywca wołowego w skupie i na targowiskach oraz ceny żywca wieprzowego w skupie w okresie od 01.2024 r. do 12.2025 r.&#10;W czerwcu 2025 r. cena żywca wołowego na targowiskach została objęta tajemnicą statystyczną z uwagi na niską liczbę notowań." title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357" cy="30124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11" w:name="_GoBack"/>
      <w:bookmarkEnd w:id="11"/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2EEC3656" w14:textId="47341968" w:rsidR="00A730FF" w:rsidRDefault="000C6E43" w:rsidP="00747CD9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3CCFF7C9" wp14:editId="532C45F6">
            <wp:extent cx="4920741" cy="3520800"/>
            <wp:effectExtent l="0" t="0" r="0" b="3810"/>
            <wp:docPr id="29" name="Obraz 29" descr="Wykres liniowy przestawia ceny skupu drobiu rzeźnego za 1 kg i mleka za 1 hl (prawa oś) w okresie od 01.2024 r. do 12.2025 r." title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304" cy="3526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D541E" w14:textId="5E6AAC6C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B3F19F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32A67B7C" w14:textId="77777777" w:rsidR="004C4BBA" w:rsidRDefault="004C4BBA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2EF3D0A7" w:rsidR="00B84E5B" w:rsidRPr="004B471B" w:rsidRDefault="00B84E5B" w:rsidP="007504AF">
      <w:pPr>
        <w:spacing w:line="288" w:lineRule="auto"/>
        <w:ind w:right="270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7BA98D81" w14:textId="77777777" w:rsidR="004C4BBA" w:rsidRDefault="004C4BBA" w:rsidP="004C4BBA">
      <w:pPr>
        <w:spacing w:before="1200" w:line="288" w:lineRule="auto"/>
      </w:pPr>
    </w:p>
    <w:p w14:paraId="66302BB6" w14:textId="37DC13FF" w:rsidR="00AE1ABA" w:rsidRDefault="00B84E5B" w:rsidP="004C4BBA">
      <w:pPr>
        <w:spacing w:before="12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6D53C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7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5B6E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386109AE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D243EF">
              <w:rPr>
                <w:rFonts w:cs="Arial"/>
                <w:b/>
                <w:sz w:val="20"/>
              </w:rPr>
              <w:t>Prasowy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357CFC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357CFC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357CFC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357CFC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01A4F3FF-CB44-4142-8B94-8251CBBBB522}"/>
    <w:embedBold r:id="rId2" w:fontKey="{B1D82B2D-279E-490E-84B1-F051A48F59C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84ED6F5-814F-4D54-9CE9-9728D0302708}"/>
    <w:embedBold r:id="rId4" w:fontKey="{47A7D063-688E-433E-B155-3CFB1C7A4CC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3A70082-92FE-45DD-9E87-C5946AE438F5}"/>
    <w:embedBold r:id="rId6" w:fontKey="{478F04E1-AA83-4D6F-BB50-41E29659D46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A66F947-531A-4B3C-89C1-25632DB30D03}"/>
    <w:embedItalic r:id="rId8" w:fontKey="{3CED4E77-2132-4D5C-99CF-A5C67F7F02B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07F8586-F2C3-4BDC-BE64-FA8DE02256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91A3B71-5F0A-4EB1-85B5-2211927089B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89CD769-00A7-42A8-9C58-CCC179E3666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F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CFC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>
        <w:t>Z</w:t>
      </w:r>
      <w:r w:rsidR="007B7585">
        <w:rPr>
          <w:sz w:val="16"/>
          <w:szCs w:val="16"/>
        </w:rPr>
        <w:t>iarno</w:t>
      </w:r>
      <w:r w:rsidR="007B7585" w:rsidRPr="007B7585">
        <w:rPr>
          <w:sz w:val="16"/>
          <w:szCs w:val="16"/>
        </w:rPr>
        <w:t xml:space="preserve"> pszenicy i żyta, żyw</w:t>
      </w:r>
      <w:r w:rsidR="007B7585">
        <w:rPr>
          <w:sz w:val="16"/>
          <w:szCs w:val="16"/>
        </w:rPr>
        <w:t>iec</w:t>
      </w:r>
      <w:r w:rsidR="007B7585" w:rsidRPr="007B7585">
        <w:rPr>
          <w:sz w:val="16"/>
          <w:szCs w:val="16"/>
        </w:rPr>
        <w:t xml:space="preserve"> rzeźn</w:t>
      </w:r>
      <w:r w:rsidR="007B7585">
        <w:rPr>
          <w:sz w:val="16"/>
          <w:szCs w:val="16"/>
        </w:rPr>
        <w:t>y</w:t>
      </w:r>
      <w:r w:rsidR="003E5CC1">
        <w:rPr>
          <w:sz w:val="16"/>
          <w:szCs w:val="16"/>
        </w:rPr>
        <w:t>:</w:t>
      </w:r>
      <w:r w:rsidR="007B7585" w:rsidRPr="007B7585">
        <w:rPr>
          <w:sz w:val="16"/>
          <w:szCs w:val="16"/>
        </w:rPr>
        <w:t xml:space="preserve"> wołow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>, wieprzow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i drobiow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oraz mlek</w:t>
      </w:r>
      <w:r w:rsidR="007B7585">
        <w:rPr>
          <w:sz w:val="16"/>
          <w:szCs w:val="16"/>
        </w:rPr>
        <w:t>o krowie</w:t>
      </w:r>
    </w:p>
  </w:footnote>
  <w:footnote w:id="2">
    <w:p w14:paraId="1F6BAC06" w14:textId="77777777" w:rsidR="00E11DF7" w:rsidRPr="00457FB4" w:rsidRDefault="00E11DF7" w:rsidP="00E11DF7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6"/>
          <w:szCs w:val="16"/>
        </w:rPr>
        <w:t xml:space="preserve"> Ceny skupu – bez ziarna siewnego.</w:t>
      </w:r>
    </w:p>
  </w:footnote>
  <w:footnote w:id="3">
    <w:p w14:paraId="75C7CC5C" w14:textId="655B9850" w:rsidR="007F2CEF" w:rsidRPr="00AD0C70" w:rsidRDefault="007F2CEF" w:rsidP="007F2CEF">
      <w:pPr>
        <w:pStyle w:val="Tekstprzypisudolnego"/>
        <w:rPr>
          <w:sz w:val="19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9"/>
          <w:szCs w:val="19"/>
        </w:rPr>
        <w:t xml:space="preserve"> </w:t>
      </w:r>
      <w:r w:rsidRPr="00457FB4">
        <w:rPr>
          <w:sz w:val="16"/>
          <w:szCs w:val="16"/>
        </w:rPr>
        <w:t>Ceny skupu – ogółem (w tym: jadalne wczesne, sadzeniaki, jadalne późne, przemysłowe, w tym skrobiowe). Ceny targowiskowe – jadalne bez wczesnych.</w:t>
      </w:r>
    </w:p>
  </w:footnote>
  <w:footnote w:id="4">
    <w:p w14:paraId="50C17B11" w14:textId="4C8E5A34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Ceny targowiskowe – średnia ważona cena bydła rzeźnego obliczona przy przyjęciu struktury ilości skupu młodego bydła i krów rzeźnych.</w:t>
      </w:r>
    </w:p>
  </w:footnote>
  <w:footnote w:id="5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217AE79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F09BE1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45F222C6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3.01.2026 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31573B86" w:rsidR="00F37172" w:rsidRPr="00A01B40" w:rsidRDefault="0094603C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333CB8">
                            <w:t>3</w:t>
                          </w:r>
                          <w:r>
                            <w:t>.</w:t>
                          </w:r>
                          <w:r w:rsidR="00333CB8">
                            <w:t>01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3.01.2026 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+xOOQIAADw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FTb7E45AgAAPA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31573B86" w:rsidR="00F37172" w:rsidRPr="00A01B40" w:rsidRDefault="0094603C" w:rsidP="00F049AB">
                    <w:pPr>
                      <w:pStyle w:val="Datainformacjisygnalnej"/>
                    </w:pPr>
                    <w:r>
                      <w:t>2</w:t>
                    </w:r>
                    <w:r w:rsidR="00333CB8">
                      <w:t>3</w:t>
                    </w:r>
                    <w:r>
                      <w:t>.</w:t>
                    </w:r>
                    <w:r w:rsidR="00333CB8">
                      <w:t>01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9pt;height:123.9pt;visibility:visible;mso-wrap-style:square" o:bullet="t">
        <v:imagedata r:id="rId1" o:title=""/>
      </v:shape>
    </w:pict>
  </w:numPicBullet>
  <w:numPicBullet w:numPicBulletId="1">
    <w:pict>
      <v:shape id="_x0000_i1027" type="#_x0000_t75" style="width:123.9pt;height:123.9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43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www.w3.org/XML/1998/namespace"/>
    <ds:schemaRef ds:uri="1E9983FF-DC4B-4F4E-A072-0441E2B88E6D"/>
    <ds:schemaRef ds:uri="http://schemas.microsoft.com/sharepoint/v3"/>
    <ds:schemaRef ds:uri="http://purl.org/dc/elements/1.1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46505C43-15C1-4B75-B058-262780B5F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6</Pages>
  <Words>905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2025-12-17T11:11:00Z</cp:lastPrinted>
  <dcterms:created xsi:type="dcterms:W3CDTF">2026-01-08T08:13:00Z</dcterms:created>
  <dcterms:modified xsi:type="dcterms:W3CDTF">2026-01-22T12:57:00Z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