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F87E7" w14:textId="6DAA5FE0" w:rsidR="0010242A" w:rsidRPr="00553353" w:rsidRDefault="0010242A" w:rsidP="00EE5CE8">
      <w:pPr>
        <w:pStyle w:val="tytuinformacji"/>
        <w:spacing w:after="600"/>
        <w:rPr>
          <w:szCs w:val="40"/>
          <w:shd w:val="clear" w:color="auto" w:fill="FFFFFF"/>
        </w:rPr>
      </w:pPr>
      <w:r w:rsidRPr="00553353">
        <w:rPr>
          <w:szCs w:val="40"/>
          <w:shd w:val="clear" w:color="auto" w:fill="FFFFFF"/>
        </w:rPr>
        <w:t>Wskaźniki</w:t>
      </w:r>
      <w:r w:rsidR="004911FE">
        <w:rPr>
          <w:szCs w:val="40"/>
          <w:shd w:val="clear" w:color="auto" w:fill="FFFFFF"/>
        </w:rPr>
        <w:t xml:space="preserve"> </w:t>
      </w:r>
      <w:r w:rsidRPr="00553353">
        <w:rPr>
          <w:szCs w:val="40"/>
          <w:shd w:val="clear" w:color="auto" w:fill="FFFFFF"/>
        </w:rPr>
        <w:t>cen</w:t>
      </w:r>
      <w:r w:rsidR="00C142AC">
        <w:rPr>
          <w:szCs w:val="40"/>
          <w:shd w:val="clear" w:color="auto" w:fill="FFFFFF"/>
        </w:rPr>
        <w:t xml:space="preserve"> </w:t>
      </w:r>
      <w:r w:rsidR="004911FE">
        <w:rPr>
          <w:szCs w:val="40"/>
          <w:shd w:val="clear" w:color="auto" w:fill="FFFFFF"/>
        </w:rPr>
        <w:t xml:space="preserve">producentów </w:t>
      </w:r>
      <w:r w:rsidRPr="00553353">
        <w:rPr>
          <w:szCs w:val="40"/>
          <w:shd w:val="clear" w:color="auto" w:fill="FFFFFF"/>
        </w:rPr>
        <w:t xml:space="preserve">usług związanych </w:t>
      </w:r>
      <w:r w:rsidR="00C142AC">
        <w:rPr>
          <w:szCs w:val="40"/>
          <w:shd w:val="clear" w:color="auto" w:fill="FFFFFF"/>
        </w:rPr>
        <w:br/>
      </w:r>
      <w:r w:rsidRPr="00553353">
        <w:rPr>
          <w:szCs w:val="40"/>
          <w:shd w:val="clear" w:color="auto" w:fill="FFFFFF"/>
        </w:rPr>
        <w:t>z</w:t>
      </w:r>
      <w:r w:rsidR="004911FE">
        <w:rPr>
          <w:szCs w:val="40"/>
          <w:shd w:val="clear" w:color="auto" w:fill="FFFFFF"/>
        </w:rPr>
        <w:t xml:space="preserve"> </w:t>
      </w:r>
      <w:r w:rsidRPr="00553353">
        <w:rPr>
          <w:szCs w:val="40"/>
          <w:shd w:val="clear" w:color="auto" w:fill="FFFFFF"/>
        </w:rPr>
        <w:t xml:space="preserve">obsługą działalności gospodarczej </w:t>
      </w:r>
      <w:r w:rsidR="00AB4253">
        <w:rPr>
          <w:szCs w:val="40"/>
          <w:shd w:val="clear" w:color="auto" w:fill="FFFFFF"/>
        </w:rPr>
        <w:t>w</w:t>
      </w:r>
      <w:r w:rsidR="00AB4253" w:rsidRPr="00553353">
        <w:rPr>
          <w:szCs w:val="40"/>
          <w:shd w:val="clear" w:color="auto" w:fill="FFFFFF"/>
        </w:rPr>
        <w:t xml:space="preserve"> </w:t>
      </w:r>
      <w:r w:rsidR="00BB7ACB">
        <w:rPr>
          <w:szCs w:val="40"/>
          <w:shd w:val="clear" w:color="auto" w:fill="FFFFFF"/>
        </w:rPr>
        <w:t>4</w:t>
      </w:r>
      <w:r w:rsidRPr="00553353">
        <w:rPr>
          <w:szCs w:val="40"/>
          <w:shd w:val="clear" w:color="auto" w:fill="FFFFFF"/>
        </w:rPr>
        <w:t xml:space="preserve"> kwarta</w:t>
      </w:r>
      <w:r w:rsidR="00AB4253">
        <w:rPr>
          <w:szCs w:val="40"/>
          <w:shd w:val="clear" w:color="auto" w:fill="FFFFFF"/>
        </w:rPr>
        <w:t>le</w:t>
      </w:r>
      <w:r w:rsidRPr="00553353">
        <w:rPr>
          <w:b/>
          <w:szCs w:val="40"/>
          <w:shd w:val="clear" w:color="auto" w:fill="FFFFFF"/>
        </w:rPr>
        <w:t xml:space="preserve"> </w:t>
      </w:r>
      <w:r w:rsidR="007062D3" w:rsidRPr="00553353">
        <w:rPr>
          <w:szCs w:val="40"/>
          <w:shd w:val="clear" w:color="auto" w:fill="FFFFFF"/>
        </w:rPr>
        <w:t>202</w:t>
      </w:r>
      <w:r w:rsidR="00B6227A">
        <w:rPr>
          <w:szCs w:val="40"/>
          <w:shd w:val="clear" w:color="auto" w:fill="FFFFFF"/>
        </w:rPr>
        <w:t>5</w:t>
      </w:r>
      <w:r w:rsidR="004911FE">
        <w:rPr>
          <w:szCs w:val="40"/>
          <w:shd w:val="clear" w:color="auto" w:fill="FFFFFF"/>
        </w:rPr>
        <w:t> </w:t>
      </w:r>
      <w:r w:rsidRPr="00553353">
        <w:rPr>
          <w:szCs w:val="40"/>
          <w:shd w:val="clear" w:color="auto" w:fill="FFFFFF"/>
        </w:rPr>
        <w:t>r.</w:t>
      </w:r>
    </w:p>
    <w:p w14:paraId="71BD63F5" w14:textId="5C344363" w:rsidR="005916D7" w:rsidRPr="009F7C0E" w:rsidRDefault="00835EFF" w:rsidP="00B64264">
      <w:pPr>
        <w:pStyle w:val="tytuinformacji"/>
        <w:spacing w:line="240" w:lineRule="exact"/>
        <w:rPr>
          <w:rFonts w:ascii="Fira Sans" w:hAnsi="Fira Sans"/>
          <w:b/>
          <w:strike/>
          <w:sz w:val="19"/>
          <w:szCs w:val="19"/>
        </w:rPr>
      </w:pPr>
      <w:r w:rsidRPr="00587CEE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CD9CD35" wp14:editId="4CE6F9C2">
                <wp:simplePos x="0" y="0"/>
                <wp:positionH relativeFrom="margin">
                  <wp:align>left</wp:align>
                </wp:positionH>
                <wp:positionV relativeFrom="paragraph">
                  <wp:posOffset>86360</wp:posOffset>
                </wp:positionV>
                <wp:extent cx="2324100" cy="1344295"/>
                <wp:effectExtent l="0" t="0" r="0" b="8255"/>
                <wp:wrapSquare wrapText="bothSides"/>
                <wp:docPr id="5" name="Pole tekstowe 2" descr="Opis :  3,4 %&#10;wzrost cen producentów usług związanych z obsługą działalności gospodarczej w porównaniu &#10;z 4 kwartałem 2024 r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3444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CCD91" w14:textId="0C936662" w:rsidR="00B64264" w:rsidRPr="00E6547E" w:rsidRDefault="00B64264" w:rsidP="00B6426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u w:val="single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2032ED">
                              <w:rPr>
                                <w:rStyle w:val="WartowskanikaZnak"/>
                                <w:sz w:val="56"/>
                              </w:rPr>
                              <w:t>3</w:t>
                            </w:r>
                            <w:r w:rsidR="00AA6895">
                              <w:rPr>
                                <w:rStyle w:val="WartowskanikaZnak"/>
                                <w:sz w:val="56"/>
                              </w:rPr>
                              <w:t>,</w:t>
                            </w:r>
                            <w:r w:rsidR="002950A3">
                              <w:rPr>
                                <w:rStyle w:val="WartowskanikaZnak"/>
                                <w:sz w:val="56"/>
                              </w:rPr>
                              <w:t>4</w:t>
                            </w:r>
                            <w:r w:rsidR="00AA6895" w:rsidRPr="002C527A">
                              <w:rPr>
                                <w:rStyle w:val="WartowskanikaZnak"/>
                                <w:sz w:val="56"/>
                              </w:rPr>
                              <w:t>%</w:t>
                            </w:r>
                          </w:p>
                          <w:p w14:paraId="5A56F024" w14:textId="52DA45A0" w:rsidR="00B64264" w:rsidRPr="00B64264" w:rsidRDefault="00B64264" w:rsidP="00FE4136">
                            <w:pPr>
                              <w:pStyle w:val="tekstnaniebieskimtle"/>
                              <w:spacing w:before="120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 cen producentów usług</w:t>
                            </w:r>
                            <w:r w:rsidRPr="006E4174">
                              <w:rPr>
                                <w:rFonts w:eastAsia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6E4174">
                              <w:t>związanych z obsługą działalności gospodarczej</w:t>
                            </w:r>
                            <w:r>
                              <w:t xml:space="preserve"> w porównaniu </w:t>
                            </w:r>
                            <w:r w:rsidR="00835EFF">
                              <w:br/>
                            </w:r>
                            <w:r>
                              <w:t xml:space="preserve">z </w:t>
                            </w:r>
                            <w:r w:rsidR="002950A3">
                              <w:t>4</w:t>
                            </w:r>
                            <w:r w:rsidR="00AA6895">
                              <w:t xml:space="preserve"> </w:t>
                            </w:r>
                            <w:r>
                              <w:t>kwartałem 202</w:t>
                            </w:r>
                            <w:r w:rsidR="00504552">
                              <w:t>4</w:t>
                            </w:r>
                            <w: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CD9CD35" id="Pole tekstowe 2" o:spid="_x0000_s1026" alt="Opis :  3,4 %&#10;wzrost cen producentów usług związanych z obsługą działalności gospodarczej w porównaniu &#10;z 4 kwartałem 2024 r.&#10;" style="position:absolute;margin-left:0;margin-top:6.8pt;width:183pt;height:105.85pt;z-index:2516546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" fillcolor="#001d77" stroked="f">
                <v:stroke joinstyle="miter"/>
                <v:textbox>
                  <w:txbxContent>
                    <w:p w14:paraId="22ACCD91" w14:textId="0C936662" w:rsidR="00B64264" w:rsidRPr="00E6547E" w:rsidRDefault="00B64264" w:rsidP="00B6426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u w:val="single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="002032ED">
                        <w:rPr>
                          <w:rStyle w:val="WartowskanikaZnak"/>
                          <w:sz w:val="56"/>
                        </w:rPr>
                        <w:t>3</w:t>
                      </w:r>
                      <w:r w:rsidR="00AA6895">
                        <w:rPr>
                          <w:rStyle w:val="WartowskanikaZnak"/>
                          <w:sz w:val="56"/>
                        </w:rPr>
                        <w:t>,</w:t>
                      </w:r>
                      <w:r w:rsidR="002950A3">
                        <w:rPr>
                          <w:rStyle w:val="WartowskanikaZnak"/>
                          <w:sz w:val="56"/>
                        </w:rPr>
                        <w:t>4</w:t>
                      </w:r>
                      <w:r w:rsidR="00AA6895" w:rsidRPr="002C527A">
                        <w:rPr>
                          <w:rStyle w:val="WartowskanikaZnak"/>
                          <w:sz w:val="56"/>
                        </w:rPr>
                        <w:t>%</w:t>
                      </w:r>
                    </w:p>
                    <w:p w14:paraId="5A56F024" w14:textId="52DA45A0" w:rsidR="00B64264" w:rsidRPr="00B64264" w:rsidRDefault="00B64264" w:rsidP="00FE4136">
                      <w:pPr>
                        <w:pStyle w:val="tekstnaniebieskimtle"/>
                        <w:spacing w:before="120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 cen producentów usług</w:t>
                      </w:r>
                      <w:r w:rsidRPr="006E4174">
                        <w:rPr>
                          <w:rFonts w:eastAsia="Times New Roman" w:cs="Times New Roman"/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Pr="006E4174">
                        <w:t>związanych z obsługą działalności gospodarczej</w:t>
                      </w:r>
                      <w:r>
                        <w:t xml:space="preserve"> w porównaniu </w:t>
                      </w:r>
                      <w:r w:rsidR="00835EFF">
                        <w:br/>
                      </w:r>
                      <w:r>
                        <w:t xml:space="preserve">z </w:t>
                      </w:r>
                      <w:r w:rsidR="002950A3">
                        <w:t>4</w:t>
                      </w:r>
                      <w:r w:rsidR="00AA6895">
                        <w:t xml:space="preserve"> </w:t>
                      </w:r>
                      <w:r>
                        <w:t>kwartałem 202</w:t>
                      </w:r>
                      <w:r w:rsidR="00504552">
                        <w:t>4</w:t>
                      </w:r>
                      <w:r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642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br/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</w:t>
      </w:r>
      <w:r w:rsidR="00A2340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4</w:t>
      </w:r>
      <w:r w:rsid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kwartale 202</w:t>
      </w:r>
      <w:r w:rsidR="004E4EC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5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r.</w: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cen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y</w: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producentów usług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z</w:t>
      </w:r>
      <w:r w:rsidR="00881DE5" w:rsidRP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wiązanych z obsługą</w:t>
      </w:r>
      <w:r w:rsidR="00013E2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881DE5" w:rsidRP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działalności gospodarczej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B642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br/>
      </w:r>
      <w:r w:rsidR="00BC0EC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wzrosły 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stosunku do </w:t>
      </w:r>
      <w:r w:rsidR="00CC1A1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poprzedniego kwartału </w:t>
      </w:r>
      <w:r w:rsidR="00C7401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o </w:t>
      </w:r>
      <w:r w:rsidR="002032E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0</w:t>
      </w:r>
      <w:r w:rsidR="004B75D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A2340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3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BC0EC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 a w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porównaniu </w:t>
      </w:r>
      <w:r w:rsidR="00BC0EC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3A34E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</w:t>
      </w:r>
      <w:r w:rsidR="002950A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4</w:t>
      </w:r>
      <w:r w:rsidR="00F512B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kwartał</w:t>
      </w:r>
      <w:r w:rsidR="00BC0EC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em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0E432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4E4EC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4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7723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r. </w:t>
      </w:r>
      <w:r w:rsidR="00BC0EC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- </w:t>
      </w:r>
      <w:r w:rsidR="005A4F2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o </w:t>
      </w:r>
      <w:r w:rsidR="002032E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3</w:t>
      </w:r>
      <w:r w:rsidR="004B75D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2950A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4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%.</w:t>
      </w:r>
    </w:p>
    <w:p w14:paraId="09B0B34E" w14:textId="77777777" w:rsidR="00003437" w:rsidRDefault="00003437" w:rsidP="00E76D26">
      <w:pPr>
        <w:pStyle w:val="Nagwek1"/>
        <w:spacing w:before="0"/>
        <w:rPr>
          <w:rFonts w:ascii="Fira Sans" w:hAnsi="Fira Sans"/>
          <w:color w:val="auto"/>
          <w:spacing w:val="-2"/>
          <w:szCs w:val="19"/>
        </w:rPr>
      </w:pPr>
    </w:p>
    <w:p w14:paraId="5ADB7035" w14:textId="24E7C3E7" w:rsidR="00B64264" w:rsidRDefault="00B64264" w:rsidP="00B64264">
      <w:pPr>
        <w:rPr>
          <w:lang w:eastAsia="pl-PL"/>
        </w:rPr>
      </w:pPr>
      <w:r>
        <w:rPr>
          <w:lang w:eastAsia="pl-PL"/>
        </w:rPr>
        <w:br/>
      </w:r>
    </w:p>
    <w:p w14:paraId="6A533C79" w14:textId="5C7EE3EA" w:rsidR="00E900DA" w:rsidRDefault="00E900DA" w:rsidP="00B64264">
      <w:pPr>
        <w:rPr>
          <w:lang w:eastAsia="pl-PL"/>
        </w:rPr>
      </w:pPr>
    </w:p>
    <w:p w14:paraId="0AFA630D" w14:textId="3022B015" w:rsidR="00E900DA" w:rsidRDefault="00E900DA" w:rsidP="00B64264">
      <w:pPr>
        <w:rPr>
          <w:lang w:eastAsia="pl-PL"/>
        </w:rPr>
      </w:pPr>
      <w:r w:rsidRPr="00BF747C">
        <w:rPr>
          <w:b/>
          <w:szCs w:val="19"/>
          <w:shd w:val="clear" w:color="auto" w:fill="FFFFFF"/>
        </w:rPr>
        <w:t>Tablica 1. Wskaźniki cen producentów usług związanych z obsługą działalności gospodarczej</w:t>
      </w:r>
    </w:p>
    <w:tbl>
      <w:tblPr>
        <w:tblW w:w="7371" w:type="dxa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e 1. Wskaźniki cen producentów usług związanych z obsługą działalności gospodarczej za 4 kwartał 2025 r. "/>
      </w:tblPr>
      <w:tblGrid>
        <w:gridCol w:w="3686"/>
        <w:gridCol w:w="1134"/>
        <w:gridCol w:w="1276"/>
        <w:gridCol w:w="1275"/>
      </w:tblGrid>
      <w:tr w:rsidR="00F04E67" w:rsidRPr="002A25E5" w14:paraId="6983DECF" w14:textId="77777777" w:rsidTr="005D7B45">
        <w:trPr>
          <w:trHeight w:val="733"/>
          <w:tblHeader/>
        </w:trPr>
        <w:tc>
          <w:tcPr>
            <w:tcW w:w="3686" w:type="dxa"/>
            <w:vMerge w:val="restart"/>
            <w:tcBorders>
              <w:top w:val="single" w:sz="4" w:space="0" w:color="001D77"/>
            </w:tcBorders>
            <w:shd w:val="clear" w:color="auto" w:fill="auto"/>
            <w:vAlign w:val="center"/>
            <w:hideMark/>
          </w:tcPr>
          <w:p w14:paraId="42F6C03C" w14:textId="77777777" w:rsidR="00F04E67" w:rsidRPr="002A25E5" w:rsidRDefault="00F04E67" w:rsidP="00F04E6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91047">
              <w:t xml:space="preserve">Wyszczególnienie </w:t>
            </w:r>
          </w:p>
          <w:p w14:paraId="732B7DA8" w14:textId="678A62A2" w:rsidR="00F04E67" w:rsidRPr="002A25E5" w:rsidRDefault="00F04E67" w:rsidP="00F04E6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1D77"/>
            </w:tcBorders>
            <w:shd w:val="clear" w:color="auto" w:fill="auto"/>
            <w:vAlign w:val="center"/>
            <w:hideMark/>
          </w:tcPr>
          <w:p w14:paraId="66807CE8" w14:textId="1A1EF2C8" w:rsidR="00F04E67" w:rsidRPr="002A25E5" w:rsidRDefault="00F04E67" w:rsidP="00F04E6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91047">
              <w:t>4 kwartał 202</w:t>
            </w:r>
            <w:r>
              <w:t>5</w:t>
            </w:r>
          </w:p>
        </w:tc>
        <w:tc>
          <w:tcPr>
            <w:tcW w:w="1275" w:type="dxa"/>
            <w:tcBorders>
              <w:top w:val="single" w:sz="4" w:space="0" w:color="001D77"/>
            </w:tcBorders>
            <w:shd w:val="clear" w:color="auto" w:fill="auto"/>
            <w:vAlign w:val="center"/>
            <w:hideMark/>
          </w:tcPr>
          <w:p w14:paraId="6A44B941" w14:textId="4293BA5C" w:rsidR="00F04E67" w:rsidRPr="002A25E5" w:rsidRDefault="00F04E67" w:rsidP="00F04E67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691047">
              <w:t>1-4 kwartał 202</w:t>
            </w:r>
            <w:r>
              <w:t>5</w:t>
            </w:r>
          </w:p>
        </w:tc>
      </w:tr>
      <w:tr w:rsidR="00F04E67" w:rsidRPr="002A25E5" w14:paraId="416401B8" w14:textId="77777777" w:rsidTr="005D7B45">
        <w:trPr>
          <w:trHeight w:val="697"/>
          <w:tblHeader/>
        </w:trPr>
        <w:tc>
          <w:tcPr>
            <w:tcW w:w="3686" w:type="dxa"/>
            <w:vMerge/>
            <w:tcBorders>
              <w:bottom w:val="single" w:sz="12" w:space="0" w:color="001D77"/>
            </w:tcBorders>
            <w:vAlign w:val="center"/>
            <w:hideMark/>
          </w:tcPr>
          <w:p w14:paraId="03079022" w14:textId="77777777" w:rsidR="00F04E67" w:rsidRPr="002A25E5" w:rsidRDefault="00F04E67" w:rsidP="00F04E67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134" w:type="dxa"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14:paraId="54310F2A" w14:textId="137B4B8E" w:rsidR="00F04E67" w:rsidRPr="002A25E5" w:rsidRDefault="00F04E67" w:rsidP="00F04E6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91047">
              <w:t>3 kwartał 202</w:t>
            </w:r>
            <w:r>
              <w:t>5</w:t>
            </w:r>
            <w:r w:rsidRPr="00691047">
              <w:t>=100</w:t>
            </w:r>
          </w:p>
        </w:tc>
        <w:tc>
          <w:tcPr>
            <w:tcW w:w="1276" w:type="dxa"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14:paraId="791F9B8B" w14:textId="5BA88332" w:rsidR="00F04E67" w:rsidRPr="002A25E5" w:rsidRDefault="00F04E67" w:rsidP="00F04E6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91047">
              <w:t>4 kwartał 202</w:t>
            </w:r>
            <w:r>
              <w:t>4</w:t>
            </w:r>
            <w:r w:rsidRPr="00691047">
              <w:t>=100</w:t>
            </w:r>
          </w:p>
        </w:tc>
        <w:tc>
          <w:tcPr>
            <w:tcW w:w="1275" w:type="dxa"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14:paraId="0EADECD9" w14:textId="4D4F757F" w:rsidR="00F04E67" w:rsidRPr="002A25E5" w:rsidRDefault="00F04E67" w:rsidP="00F04E67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691047">
              <w:t>1-4 kwartał 202</w:t>
            </w:r>
            <w:r>
              <w:t>4</w:t>
            </w:r>
            <w:r w:rsidRPr="00691047">
              <w:t>=100</w:t>
            </w:r>
          </w:p>
        </w:tc>
      </w:tr>
      <w:tr w:rsidR="00EA239E" w:rsidRPr="002A25E5" w14:paraId="35A36FAF" w14:textId="77777777" w:rsidTr="005D7B45">
        <w:trPr>
          <w:trHeight w:val="743"/>
        </w:trPr>
        <w:tc>
          <w:tcPr>
            <w:tcW w:w="3686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14:paraId="34A2D539" w14:textId="71020F42" w:rsidR="00EA239E" w:rsidRPr="00AB5008" w:rsidRDefault="00EA239E" w:rsidP="00EA239E">
            <w:pPr>
              <w:spacing w:before="0"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 w:rsidRPr="00495F9B">
              <w:t xml:space="preserve">Ogółem 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14:paraId="65DABC54" w14:textId="3DF1125B" w:rsidR="00EA239E" w:rsidRPr="00666142" w:rsidRDefault="00EA239E" w:rsidP="00EA239E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3C1DBB">
              <w:t>100,3</w:t>
            </w:r>
          </w:p>
        </w:tc>
        <w:tc>
          <w:tcPr>
            <w:tcW w:w="1276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14:paraId="1377CD71" w14:textId="6B7FC5F8" w:rsidR="00EA239E" w:rsidRPr="00666142" w:rsidRDefault="00EA239E" w:rsidP="00EA239E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3C1DBB">
              <w:t>103,4</w:t>
            </w:r>
          </w:p>
        </w:tc>
        <w:tc>
          <w:tcPr>
            <w:tcW w:w="1275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14:paraId="0A81EE66" w14:textId="5FF368A3" w:rsidR="00EA239E" w:rsidRPr="00666142" w:rsidRDefault="00EA239E" w:rsidP="00EA239E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3C1DBB">
              <w:t>103,</w:t>
            </w:r>
            <w:r w:rsidR="000A0D96">
              <w:t>6</w:t>
            </w:r>
          </w:p>
        </w:tc>
      </w:tr>
      <w:tr w:rsidR="00EA239E" w:rsidRPr="002A25E5" w14:paraId="516B31A8" w14:textId="77777777" w:rsidTr="00F753C4">
        <w:trPr>
          <w:trHeight w:val="468"/>
        </w:trPr>
        <w:tc>
          <w:tcPr>
            <w:tcW w:w="3686" w:type="dxa"/>
            <w:shd w:val="clear" w:color="auto" w:fill="auto"/>
            <w:vAlign w:val="center"/>
            <w:hideMark/>
          </w:tcPr>
          <w:p w14:paraId="5A0061FE" w14:textId="47C81EA6" w:rsidR="00EA239E" w:rsidRPr="002A25E5" w:rsidRDefault="00EA239E" w:rsidP="00EA239E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5F9B">
              <w:t>Działalność wydawnicza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BC29CF" w14:textId="28D5DE7E" w:rsidR="00EA239E" w:rsidRPr="002A25E5" w:rsidRDefault="00EA239E" w:rsidP="00EA239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3C1DBB">
              <w:t>100,8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9CD08D" w14:textId="40198E69" w:rsidR="00EA239E" w:rsidRPr="002A25E5" w:rsidRDefault="00EA239E" w:rsidP="00EA239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3C1DBB">
              <w:t>101,2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F0AEE78" w14:textId="53C1F4F0" w:rsidR="00EA239E" w:rsidRPr="002A25E5" w:rsidRDefault="00EA239E" w:rsidP="00EA239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3C1DBB">
              <w:t>102,7</w:t>
            </w:r>
          </w:p>
        </w:tc>
      </w:tr>
      <w:tr w:rsidR="00EA239E" w:rsidRPr="002A25E5" w14:paraId="0D6060F5" w14:textId="77777777" w:rsidTr="00F753C4">
        <w:trPr>
          <w:trHeight w:val="743"/>
        </w:trPr>
        <w:tc>
          <w:tcPr>
            <w:tcW w:w="3686" w:type="dxa"/>
            <w:shd w:val="clear" w:color="auto" w:fill="auto"/>
            <w:vAlign w:val="center"/>
            <w:hideMark/>
          </w:tcPr>
          <w:p w14:paraId="185CDF7D" w14:textId="0E663495" w:rsidR="00EA239E" w:rsidRPr="00F04E67" w:rsidRDefault="00EA239E" w:rsidP="00EA239E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5F9B">
              <w:t>Działalność związana z produkcją filmów, nagrań wideo, programów telewizyjnych, nagrań dźwiękowych i muzycznych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F66FA3" w14:textId="3C30B439" w:rsidR="00EA239E" w:rsidRPr="002A25E5" w:rsidRDefault="00EA239E" w:rsidP="00EA239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3C1DBB">
              <w:t>100,9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25A705" w14:textId="210E9DF9" w:rsidR="00EA239E" w:rsidRPr="002A25E5" w:rsidRDefault="00EA239E" w:rsidP="00EA239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3C1DBB">
              <w:t>103,1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41E66F4" w14:textId="4EF5A788" w:rsidR="00EA239E" w:rsidRPr="002A25E5" w:rsidRDefault="00EA239E" w:rsidP="00EA239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3C1DBB">
              <w:t>104,5</w:t>
            </w:r>
          </w:p>
        </w:tc>
      </w:tr>
      <w:tr w:rsidR="00EA239E" w:rsidRPr="002A25E5" w14:paraId="0098EBA2" w14:textId="77777777" w:rsidTr="00F753C4">
        <w:trPr>
          <w:trHeight w:val="648"/>
        </w:trPr>
        <w:tc>
          <w:tcPr>
            <w:tcW w:w="3686" w:type="dxa"/>
            <w:shd w:val="clear" w:color="auto" w:fill="auto"/>
            <w:vAlign w:val="center"/>
            <w:hideMark/>
          </w:tcPr>
          <w:p w14:paraId="457440F7" w14:textId="37F4F1B5" w:rsidR="00EA239E" w:rsidRPr="002A25E5" w:rsidRDefault="00EA239E" w:rsidP="00EA239E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5F9B">
              <w:t>Nadawanie programów ogólnodostępnych i abonamentowych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ED12C8" w14:textId="5B015A71" w:rsidR="00EA239E" w:rsidRPr="002A25E5" w:rsidRDefault="00EA239E" w:rsidP="00EA239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3C1DBB">
              <w:t>95,1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CF64E55" w14:textId="7DC18580" w:rsidR="00EA239E" w:rsidRPr="002A25E5" w:rsidRDefault="00EA239E" w:rsidP="00EA239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3C1DBB">
              <w:t>97,0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951C253" w14:textId="1370127C" w:rsidR="00EA239E" w:rsidRPr="002A25E5" w:rsidRDefault="00EA239E" w:rsidP="00EA239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3C1DBB">
              <w:t>98,4</w:t>
            </w:r>
          </w:p>
        </w:tc>
      </w:tr>
      <w:tr w:rsidR="00EA239E" w:rsidRPr="002A25E5" w14:paraId="28352BF4" w14:textId="77777777" w:rsidTr="00F753C4">
        <w:trPr>
          <w:trHeight w:val="743"/>
        </w:trPr>
        <w:tc>
          <w:tcPr>
            <w:tcW w:w="3686" w:type="dxa"/>
            <w:shd w:val="clear" w:color="auto" w:fill="auto"/>
            <w:vAlign w:val="center"/>
            <w:hideMark/>
          </w:tcPr>
          <w:p w14:paraId="05945489" w14:textId="796ABA15" w:rsidR="00EA239E" w:rsidRPr="00F04E67" w:rsidRDefault="00EA239E" w:rsidP="00EA239E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bookmarkStart w:id="0" w:name="_Hlk222398915"/>
            <w:r w:rsidRPr="00495F9B">
              <w:t>Działalność związana z oprogramowaniem i doradztwem w zakresie informatyki oraz działalność powiązana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7BC578" w14:textId="07DDD736" w:rsidR="00EA239E" w:rsidRPr="002A25E5" w:rsidRDefault="00EA239E" w:rsidP="00EA239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3C1DBB">
              <w:t>100,1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5534652" w14:textId="63D46D78" w:rsidR="00EA239E" w:rsidRPr="002A25E5" w:rsidRDefault="00EA239E" w:rsidP="00EA239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3C1DBB">
              <w:t>102,6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2FFBE53" w14:textId="150E6905" w:rsidR="00EA239E" w:rsidRPr="002A25E5" w:rsidRDefault="00EA239E" w:rsidP="00EA239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3C1DBB">
              <w:t>103,3</w:t>
            </w:r>
          </w:p>
        </w:tc>
      </w:tr>
      <w:bookmarkEnd w:id="0"/>
      <w:tr w:rsidR="00EA239E" w:rsidRPr="002A25E5" w14:paraId="11E453EA" w14:textId="77777777" w:rsidTr="00F753C4">
        <w:trPr>
          <w:trHeight w:val="540"/>
        </w:trPr>
        <w:tc>
          <w:tcPr>
            <w:tcW w:w="3686" w:type="dxa"/>
            <w:shd w:val="clear" w:color="auto" w:fill="auto"/>
            <w:vAlign w:val="center"/>
            <w:hideMark/>
          </w:tcPr>
          <w:p w14:paraId="1AE3F328" w14:textId="3CA04CF3" w:rsidR="00EA239E" w:rsidRPr="002A25E5" w:rsidRDefault="00EA239E" w:rsidP="00EA239E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5F9B">
              <w:t>Działalność usługowa w zakresie informacji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F402E6" w14:textId="744EFF78" w:rsidR="00EA239E" w:rsidRPr="002A25E5" w:rsidRDefault="00EA239E" w:rsidP="00EA239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3C1DBB">
              <w:t>100,6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D200253" w14:textId="75425B0E" w:rsidR="00EA239E" w:rsidRPr="002A25E5" w:rsidRDefault="00EA239E" w:rsidP="00EA239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3C1DBB">
              <w:t>105,6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67A037C" w14:textId="208F90D6" w:rsidR="00EA239E" w:rsidRPr="002A25E5" w:rsidRDefault="00EA239E" w:rsidP="00EA239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3C1DBB">
              <w:t>104,7</w:t>
            </w:r>
          </w:p>
        </w:tc>
      </w:tr>
      <w:tr w:rsidR="00EA239E" w:rsidRPr="002A25E5" w14:paraId="0C5D9273" w14:textId="77777777" w:rsidTr="00F753C4">
        <w:trPr>
          <w:trHeight w:val="540"/>
        </w:trPr>
        <w:tc>
          <w:tcPr>
            <w:tcW w:w="3686" w:type="dxa"/>
            <w:shd w:val="clear" w:color="auto" w:fill="auto"/>
            <w:vAlign w:val="center"/>
            <w:hideMark/>
          </w:tcPr>
          <w:p w14:paraId="7F73EB0D" w14:textId="720F502E" w:rsidR="00EA239E" w:rsidRPr="002A25E5" w:rsidRDefault="00EA239E" w:rsidP="00EA239E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5F9B">
              <w:t>Działalność związana z obsługą rynku nieruchomości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D0D3E77" w14:textId="204258A0" w:rsidR="00EA239E" w:rsidRPr="002A25E5" w:rsidRDefault="00EA239E" w:rsidP="00EA239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3C1DBB">
              <w:t>100,2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0221C7F" w14:textId="647B0558" w:rsidR="00EA239E" w:rsidRPr="002A25E5" w:rsidRDefault="00EA239E" w:rsidP="00EA239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3C1DBB">
              <w:t>104,3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A14D5DE" w14:textId="439824DD" w:rsidR="00EA239E" w:rsidRPr="002A25E5" w:rsidRDefault="00EA239E" w:rsidP="00EA239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3C1DBB">
              <w:t>104,6</w:t>
            </w:r>
          </w:p>
        </w:tc>
      </w:tr>
      <w:tr w:rsidR="00EA239E" w:rsidRPr="002A25E5" w14:paraId="5A9592EF" w14:textId="77777777" w:rsidTr="00F753C4">
        <w:trPr>
          <w:trHeight w:val="743"/>
        </w:trPr>
        <w:tc>
          <w:tcPr>
            <w:tcW w:w="3686" w:type="dxa"/>
            <w:shd w:val="clear" w:color="auto" w:fill="auto"/>
            <w:vAlign w:val="center"/>
            <w:hideMark/>
          </w:tcPr>
          <w:p w14:paraId="7CC7EF5C" w14:textId="6F6EDCBD" w:rsidR="00EA239E" w:rsidRPr="002A25E5" w:rsidRDefault="00EA239E" w:rsidP="00EA239E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5F9B">
              <w:t>Działalność prawnicza, rachunkowo-księgowa i doradztwo podatkowe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D36955C" w14:textId="0CA5EFEF" w:rsidR="00EA239E" w:rsidRPr="002A25E5" w:rsidRDefault="00EA239E" w:rsidP="00EA239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3C1DBB">
              <w:t>100,3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0CA47E" w14:textId="6ED2A4BD" w:rsidR="00EA239E" w:rsidRPr="002A25E5" w:rsidRDefault="00EA239E" w:rsidP="00EA239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3C1DBB">
              <w:t>104,0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71DBAD7" w14:textId="7C15F200" w:rsidR="00EA239E" w:rsidRPr="002A25E5" w:rsidRDefault="00EA239E" w:rsidP="00EA239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3C1DBB">
              <w:t>104,4</w:t>
            </w:r>
          </w:p>
        </w:tc>
      </w:tr>
      <w:tr w:rsidR="00EA239E" w:rsidRPr="002A25E5" w14:paraId="7AF847D0" w14:textId="77777777" w:rsidTr="00F753C4">
        <w:trPr>
          <w:trHeight w:val="625"/>
        </w:trPr>
        <w:tc>
          <w:tcPr>
            <w:tcW w:w="3686" w:type="dxa"/>
            <w:shd w:val="clear" w:color="auto" w:fill="auto"/>
            <w:vAlign w:val="center"/>
            <w:hideMark/>
          </w:tcPr>
          <w:p w14:paraId="3732C9F2" w14:textId="128EFB98" w:rsidR="00EA239E" w:rsidRPr="002A25E5" w:rsidRDefault="00EA239E" w:rsidP="00EA239E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bookmarkStart w:id="1" w:name="_Hlk222398644"/>
            <w:r w:rsidRPr="00495F9B">
              <w:t>Doradztwo związane z zarządzaniem</w:t>
            </w:r>
            <w:bookmarkEnd w:id="1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7A0AB4" w14:textId="099ED6A4" w:rsidR="00EA239E" w:rsidRPr="002A25E5" w:rsidRDefault="00EA239E" w:rsidP="00EA239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3C1DBB">
              <w:t>101,0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EF9614D" w14:textId="7D252CC1" w:rsidR="00EA239E" w:rsidRPr="002A25E5" w:rsidRDefault="00EA239E" w:rsidP="00EA239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3C1DBB">
              <w:t>104,0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C192048" w14:textId="374F9C78" w:rsidR="00EA239E" w:rsidRPr="002A25E5" w:rsidRDefault="00EA239E" w:rsidP="00EA239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3C1DBB">
              <w:t>104,0</w:t>
            </w:r>
          </w:p>
        </w:tc>
      </w:tr>
      <w:tr w:rsidR="00EA239E" w:rsidRPr="002A25E5" w14:paraId="788EFB64" w14:textId="77777777" w:rsidTr="00F753C4">
        <w:trPr>
          <w:trHeight w:val="563"/>
        </w:trPr>
        <w:tc>
          <w:tcPr>
            <w:tcW w:w="3686" w:type="dxa"/>
            <w:shd w:val="clear" w:color="auto" w:fill="auto"/>
            <w:vAlign w:val="center"/>
            <w:hideMark/>
          </w:tcPr>
          <w:p w14:paraId="21E7F8B7" w14:textId="712B9B9E" w:rsidR="00EA239E" w:rsidRPr="00F04E67" w:rsidRDefault="00EA239E" w:rsidP="00EA239E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04E67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Działalność w zakresie architektury i inżynierii; badania i analizy techniczne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3D4B96" w14:textId="2190A601" w:rsidR="00EA239E" w:rsidRPr="002A25E5" w:rsidRDefault="00EA239E" w:rsidP="00EA239E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3C1DBB">
              <w:t>100,1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989A1CB" w14:textId="5B1C1C00" w:rsidR="00EA239E" w:rsidRPr="002A25E5" w:rsidRDefault="00EA239E" w:rsidP="00EA239E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3C1DBB">
              <w:t>102,1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1FD082" w14:textId="099183D1" w:rsidR="00EA239E" w:rsidRPr="002A25E5" w:rsidRDefault="00EA239E" w:rsidP="00EA239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3C1DBB">
              <w:t>102,3</w:t>
            </w:r>
          </w:p>
        </w:tc>
      </w:tr>
      <w:tr w:rsidR="00EA239E" w:rsidRPr="002A25E5" w14:paraId="2EE8FF5C" w14:textId="77777777" w:rsidTr="00F753C4">
        <w:trPr>
          <w:trHeight w:val="648"/>
        </w:trPr>
        <w:tc>
          <w:tcPr>
            <w:tcW w:w="3686" w:type="dxa"/>
            <w:shd w:val="clear" w:color="auto" w:fill="auto"/>
            <w:vAlign w:val="center"/>
            <w:hideMark/>
          </w:tcPr>
          <w:p w14:paraId="204F2863" w14:textId="18DD8622" w:rsidR="00EA239E" w:rsidRPr="002A25E5" w:rsidRDefault="00EA239E" w:rsidP="00EA239E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607F7">
              <w:lastRenderedPageBreak/>
              <w:t>Reklama, badanie rynku i opinii publicznej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CD1796" w14:textId="32BA76FA" w:rsidR="00EA239E" w:rsidRPr="002A25E5" w:rsidRDefault="00EA239E" w:rsidP="00EA239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3C1DBB">
              <w:t>101,6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0EA31E" w14:textId="79A15448" w:rsidR="00EA239E" w:rsidRPr="002A25E5" w:rsidRDefault="00EA239E" w:rsidP="00EA239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3C1DBB">
              <w:t>102,8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D638B6F" w14:textId="410B1583" w:rsidR="00EA239E" w:rsidRPr="002A25E5" w:rsidRDefault="00EA239E" w:rsidP="00EA239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3C1DBB">
              <w:t>102,6</w:t>
            </w:r>
          </w:p>
        </w:tc>
      </w:tr>
      <w:tr w:rsidR="00EA239E" w:rsidRPr="002A25E5" w14:paraId="2048220C" w14:textId="77777777" w:rsidTr="00F753C4">
        <w:trPr>
          <w:trHeight w:val="648"/>
        </w:trPr>
        <w:tc>
          <w:tcPr>
            <w:tcW w:w="3686" w:type="dxa"/>
            <w:shd w:val="clear" w:color="auto" w:fill="auto"/>
            <w:vAlign w:val="center"/>
          </w:tcPr>
          <w:p w14:paraId="7106C950" w14:textId="056F72B7" w:rsidR="00EA239E" w:rsidRPr="002A25E5" w:rsidRDefault="00EA239E" w:rsidP="00EA239E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607F7">
              <w:t>Pozostała działalność profesjonalna, naukowa i techniczna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65FA8C" w14:textId="0C338CBE" w:rsidR="00EA239E" w:rsidRPr="006B58DD" w:rsidRDefault="00EA239E" w:rsidP="00EA239E">
            <w:pPr>
              <w:spacing w:before="0" w:after="0" w:line="240" w:lineRule="auto"/>
              <w:jc w:val="right"/>
            </w:pPr>
            <w:r w:rsidRPr="003C1DBB">
              <w:t>10</w:t>
            </w:r>
            <w:r w:rsidR="00712FA9">
              <w:t>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49A9B2" w14:textId="119AAFEE" w:rsidR="00EA239E" w:rsidRPr="006B58DD" w:rsidRDefault="00EA239E" w:rsidP="00EA239E">
            <w:pPr>
              <w:spacing w:before="0" w:after="0" w:line="240" w:lineRule="auto"/>
              <w:jc w:val="right"/>
            </w:pPr>
            <w:r w:rsidRPr="003C1DBB">
              <w:t>10</w:t>
            </w:r>
            <w:r w:rsidR="00712FA9">
              <w:t>3,5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FFED87" w14:textId="4305AF88" w:rsidR="00EA239E" w:rsidRPr="006B58DD" w:rsidRDefault="00EA239E" w:rsidP="00EA239E">
            <w:pPr>
              <w:spacing w:before="0" w:after="0" w:line="240" w:lineRule="auto"/>
              <w:jc w:val="right"/>
            </w:pPr>
            <w:r w:rsidRPr="003C1DBB">
              <w:t>104,</w:t>
            </w:r>
            <w:r w:rsidR="00712FA9">
              <w:t>5</w:t>
            </w:r>
          </w:p>
        </w:tc>
      </w:tr>
      <w:tr w:rsidR="00EA239E" w:rsidRPr="002A25E5" w14:paraId="43461BCB" w14:textId="77777777" w:rsidTr="00F753C4">
        <w:trPr>
          <w:trHeight w:val="648"/>
        </w:trPr>
        <w:tc>
          <w:tcPr>
            <w:tcW w:w="3686" w:type="dxa"/>
            <w:shd w:val="clear" w:color="auto" w:fill="auto"/>
            <w:vAlign w:val="center"/>
          </w:tcPr>
          <w:p w14:paraId="1623AB76" w14:textId="1F9077FA" w:rsidR="00EA239E" w:rsidRPr="002A25E5" w:rsidRDefault="00EA239E" w:rsidP="00EA239E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607F7">
              <w:t>Wynajem i dzierżawa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759C8A" w14:textId="229A1F01" w:rsidR="00EA239E" w:rsidRPr="006B58DD" w:rsidRDefault="00EA239E" w:rsidP="00EA239E">
            <w:pPr>
              <w:spacing w:before="0" w:after="0" w:line="240" w:lineRule="auto"/>
              <w:jc w:val="right"/>
            </w:pPr>
            <w:r w:rsidRPr="003C1DBB">
              <w:t>99,8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034FB2" w14:textId="0DA42FF3" w:rsidR="00EA239E" w:rsidRPr="006B58DD" w:rsidRDefault="00EA239E" w:rsidP="00EA239E">
            <w:pPr>
              <w:spacing w:before="0" w:after="0" w:line="240" w:lineRule="auto"/>
              <w:jc w:val="right"/>
            </w:pPr>
            <w:r w:rsidRPr="003C1DBB">
              <w:t>100,8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15395A" w14:textId="6ED034CC" w:rsidR="00EA239E" w:rsidRPr="006B58DD" w:rsidRDefault="00EA239E" w:rsidP="00EA239E">
            <w:pPr>
              <w:spacing w:before="0" w:after="0" w:line="240" w:lineRule="auto"/>
              <w:jc w:val="right"/>
            </w:pPr>
            <w:r w:rsidRPr="003C1DBB">
              <w:t>100,5</w:t>
            </w:r>
          </w:p>
        </w:tc>
      </w:tr>
      <w:tr w:rsidR="00EA239E" w:rsidRPr="002A25E5" w14:paraId="3858DEBC" w14:textId="77777777" w:rsidTr="00F753C4">
        <w:trPr>
          <w:trHeight w:val="648"/>
        </w:trPr>
        <w:tc>
          <w:tcPr>
            <w:tcW w:w="3686" w:type="dxa"/>
            <w:shd w:val="clear" w:color="auto" w:fill="auto"/>
            <w:vAlign w:val="center"/>
          </w:tcPr>
          <w:p w14:paraId="368573CE" w14:textId="04576CB8" w:rsidR="00EA239E" w:rsidRPr="002A25E5" w:rsidRDefault="00EA239E" w:rsidP="00EA239E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607F7">
              <w:t xml:space="preserve">Działalność </w:t>
            </w:r>
            <w:bookmarkStart w:id="2" w:name="_Hlk222735008"/>
            <w:r w:rsidRPr="004607F7">
              <w:t>związana z zatrudnieniem</w:t>
            </w:r>
            <w:bookmarkEnd w:id="2"/>
          </w:p>
        </w:tc>
        <w:tc>
          <w:tcPr>
            <w:tcW w:w="1134" w:type="dxa"/>
            <w:shd w:val="clear" w:color="auto" w:fill="auto"/>
            <w:vAlign w:val="center"/>
          </w:tcPr>
          <w:p w14:paraId="38B87E7A" w14:textId="448666CD" w:rsidR="00EA239E" w:rsidRPr="006B58DD" w:rsidRDefault="00EA239E" w:rsidP="00EA239E">
            <w:pPr>
              <w:spacing w:before="0" w:after="0" w:line="240" w:lineRule="auto"/>
              <w:jc w:val="right"/>
            </w:pPr>
            <w:r w:rsidRPr="003C1DBB">
              <w:t>100,0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D8E397" w14:textId="7322A781" w:rsidR="00EA239E" w:rsidRPr="006B58DD" w:rsidRDefault="00EA239E" w:rsidP="00EA239E">
            <w:pPr>
              <w:spacing w:before="0" w:after="0" w:line="240" w:lineRule="auto"/>
              <w:jc w:val="right"/>
            </w:pPr>
            <w:r w:rsidRPr="003C1DBB">
              <w:t>104,9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9FE674" w14:textId="1380E252" w:rsidR="00EA239E" w:rsidRPr="006B58DD" w:rsidRDefault="00EA239E" w:rsidP="00EA239E">
            <w:pPr>
              <w:spacing w:before="0" w:after="0" w:line="240" w:lineRule="auto"/>
              <w:jc w:val="right"/>
            </w:pPr>
            <w:r w:rsidRPr="003C1DBB">
              <w:t>105,0</w:t>
            </w:r>
          </w:p>
        </w:tc>
      </w:tr>
      <w:tr w:rsidR="00EA239E" w:rsidRPr="002A25E5" w14:paraId="3C46FFAF" w14:textId="77777777" w:rsidTr="00F753C4">
        <w:trPr>
          <w:trHeight w:val="648"/>
        </w:trPr>
        <w:tc>
          <w:tcPr>
            <w:tcW w:w="3686" w:type="dxa"/>
            <w:shd w:val="clear" w:color="auto" w:fill="auto"/>
            <w:vAlign w:val="center"/>
          </w:tcPr>
          <w:p w14:paraId="1F69C67D" w14:textId="28F2797B" w:rsidR="00EA239E" w:rsidRPr="002A25E5" w:rsidRDefault="00EA239E" w:rsidP="00EA239E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607F7">
              <w:t>Działalność organizatorów turystyki, pośredników i agentów turystycznych oraz pozostała działalność usługowa w zakresie rezerwacji i działalności z nią związane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F07EC1" w14:textId="52773157" w:rsidR="00EA239E" w:rsidRPr="006B58DD" w:rsidRDefault="00EA239E" w:rsidP="00EA239E">
            <w:pPr>
              <w:spacing w:before="0" w:after="0" w:line="240" w:lineRule="auto"/>
              <w:jc w:val="right"/>
            </w:pPr>
            <w:r w:rsidRPr="003C1DBB">
              <w:t>99,4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3B87AF" w14:textId="41ACB05F" w:rsidR="00EA239E" w:rsidRPr="006B58DD" w:rsidRDefault="00EA239E" w:rsidP="00EA239E">
            <w:pPr>
              <w:spacing w:before="0" w:after="0" w:line="240" w:lineRule="auto"/>
              <w:jc w:val="right"/>
            </w:pPr>
            <w:r w:rsidRPr="003C1DBB">
              <w:t>101,1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D108B0" w14:textId="18F6F738" w:rsidR="00EA239E" w:rsidRPr="006B58DD" w:rsidRDefault="00EA239E" w:rsidP="00EA239E">
            <w:pPr>
              <w:spacing w:before="0" w:after="0" w:line="240" w:lineRule="auto"/>
              <w:jc w:val="right"/>
            </w:pPr>
            <w:r w:rsidRPr="003C1DBB">
              <w:t>99,7</w:t>
            </w:r>
          </w:p>
        </w:tc>
      </w:tr>
      <w:tr w:rsidR="00EA239E" w:rsidRPr="002A25E5" w14:paraId="6E40E1B7" w14:textId="77777777" w:rsidTr="00F753C4">
        <w:trPr>
          <w:trHeight w:val="648"/>
        </w:trPr>
        <w:tc>
          <w:tcPr>
            <w:tcW w:w="3686" w:type="dxa"/>
            <w:shd w:val="clear" w:color="auto" w:fill="auto"/>
            <w:vAlign w:val="center"/>
          </w:tcPr>
          <w:p w14:paraId="29A73016" w14:textId="792B24B8" w:rsidR="00EA239E" w:rsidRPr="002A25E5" w:rsidRDefault="00EA239E" w:rsidP="00EA239E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607F7">
              <w:t>Działalność detektywistyczna i ochroniarska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C8474" w14:textId="5576D67D" w:rsidR="00EA239E" w:rsidRPr="006B58DD" w:rsidRDefault="00EA239E" w:rsidP="00EA239E">
            <w:pPr>
              <w:spacing w:before="0" w:after="0" w:line="240" w:lineRule="auto"/>
              <w:jc w:val="right"/>
            </w:pPr>
            <w:r w:rsidRPr="003C1DBB">
              <w:t>100,1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A1FC0E" w14:textId="4B0F6DA0" w:rsidR="00EA239E" w:rsidRPr="006B58DD" w:rsidRDefault="00EA239E" w:rsidP="00EA239E">
            <w:pPr>
              <w:spacing w:before="0" w:after="0" w:line="240" w:lineRule="auto"/>
              <w:jc w:val="right"/>
            </w:pPr>
            <w:r w:rsidRPr="003C1DBB">
              <w:t>107,1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4F7B7A" w14:textId="29ED6267" w:rsidR="00EA239E" w:rsidRPr="006B58DD" w:rsidRDefault="00EA239E" w:rsidP="00EA239E">
            <w:pPr>
              <w:spacing w:before="0" w:after="0" w:line="240" w:lineRule="auto"/>
              <w:jc w:val="right"/>
            </w:pPr>
            <w:r w:rsidRPr="003C1DBB">
              <w:t>107,5</w:t>
            </w:r>
          </w:p>
        </w:tc>
      </w:tr>
      <w:tr w:rsidR="00EA239E" w:rsidRPr="002A25E5" w14:paraId="4152BA37" w14:textId="77777777" w:rsidTr="00F753C4">
        <w:trPr>
          <w:trHeight w:val="648"/>
        </w:trPr>
        <w:tc>
          <w:tcPr>
            <w:tcW w:w="3686" w:type="dxa"/>
            <w:shd w:val="clear" w:color="auto" w:fill="auto"/>
            <w:vAlign w:val="center"/>
          </w:tcPr>
          <w:p w14:paraId="569B78DB" w14:textId="072C9A2A" w:rsidR="00EA239E" w:rsidRPr="002A25E5" w:rsidRDefault="00EA239E" w:rsidP="00EA239E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607F7">
              <w:t>Działalność usługowa związana z utrzymaniem porządku w budynkach i zagospodarowaniem terenów zieleni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785442" w14:textId="12E4C3A4" w:rsidR="00EA239E" w:rsidRPr="006B58DD" w:rsidRDefault="00EA239E" w:rsidP="00EA239E">
            <w:pPr>
              <w:spacing w:before="0" w:after="0" w:line="240" w:lineRule="auto"/>
              <w:jc w:val="right"/>
            </w:pPr>
            <w:r w:rsidRPr="003C1DBB">
              <w:t>100,9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4534A2" w14:textId="6D322339" w:rsidR="00EA239E" w:rsidRPr="006B58DD" w:rsidRDefault="00EA239E" w:rsidP="00EA239E">
            <w:pPr>
              <w:spacing w:before="0" w:after="0" w:line="240" w:lineRule="auto"/>
              <w:jc w:val="right"/>
            </w:pPr>
            <w:r w:rsidRPr="003C1DBB">
              <w:t>104,6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00D75C" w14:textId="377E27D6" w:rsidR="00EA239E" w:rsidRPr="006B58DD" w:rsidRDefault="00EA239E" w:rsidP="00EA239E">
            <w:pPr>
              <w:spacing w:before="0" w:after="0" w:line="240" w:lineRule="auto"/>
              <w:jc w:val="right"/>
            </w:pPr>
            <w:r w:rsidRPr="003C1DBB">
              <w:t>105,0</w:t>
            </w:r>
          </w:p>
        </w:tc>
      </w:tr>
      <w:tr w:rsidR="00EA239E" w:rsidRPr="002A25E5" w14:paraId="493CE96B" w14:textId="77777777" w:rsidTr="00F753C4">
        <w:trPr>
          <w:trHeight w:val="648"/>
        </w:trPr>
        <w:tc>
          <w:tcPr>
            <w:tcW w:w="3686" w:type="dxa"/>
            <w:shd w:val="clear" w:color="auto" w:fill="auto"/>
            <w:vAlign w:val="center"/>
          </w:tcPr>
          <w:p w14:paraId="49E3D074" w14:textId="5522DF59" w:rsidR="00EA239E" w:rsidRPr="002A25E5" w:rsidRDefault="00EA239E" w:rsidP="00EA239E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607F7">
              <w:t>Działalność związana z administracyjną obsługą biura i pozostała działalność wspomagająca prowadzenie działalności gospodarczej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C0C9BB" w14:textId="7DCB0665" w:rsidR="00EA239E" w:rsidRPr="006B58DD" w:rsidRDefault="00EA239E" w:rsidP="00EA239E">
            <w:pPr>
              <w:spacing w:before="0" w:after="0" w:line="240" w:lineRule="auto"/>
              <w:jc w:val="right"/>
            </w:pPr>
            <w:r w:rsidRPr="003C1DBB">
              <w:t>100,7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07F1BC" w14:textId="70C13FBC" w:rsidR="00EA239E" w:rsidRPr="006B58DD" w:rsidRDefault="00EA239E" w:rsidP="00EA239E">
            <w:pPr>
              <w:spacing w:before="0" w:after="0" w:line="240" w:lineRule="auto"/>
              <w:jc w:val="right"/>
            </w:pPr>
            <w:r w:rsidRPr="003C1DBB">
              <w:t>103,5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D19B3B" w14:textId="40B6F0A1" w:rsidR="00EA239E" w:rsidRPr="006B58DD" w:rsidRDefault="00EA239E" w:rsidP="00EA239E">
            <w:pPr>
              <w:spacing w:before="0" w:after="0" w:line="240" w:lineRule="auto"/>
              <w:jc w:val="right"/>
            </w:pPr>
            <w:r w:rsidRPr="003C1DBB">
              <w:t>104,2</w:t>
            </w:r>
          </w:p>
        </w:tc>
      </w:tr>
    </w:tbl>
    <w:p w14:paraId="7D9C17AE" w14:textId="77777777" w:rsidR="00E900DA" w:rsidRPr="00BF747C" w:rsidRDefault="00E900DA" w:rsidP="00A63840">
      <w:pPr>
        <w:ind w:left="851" w:hanging="851"/>
        <w:rPr>
          <w:b/>
          <w:szCs w:val="19"/>
          <w:shd w:val="clear" w:color="auto" w:fill="FFFFFF"/>
        </w:rPr>
      </w:pPr>
    </w:p>
    <w:bookmarkStart w:id="3" w:name="_Hlk136508234"/>
    <w:p w14:paraId="2BF7A7F6" w14:textId="1E3D45CE" w:rsidR="00B86896" w:rsidRDefault="008F37ED" w:rsidP="00B86896">
      <w:pPr>
        <w:rPr>
          <w:rFonts w:eastAsia="Fira Sans Light" w:cs="Times New Roman"/>
          <w:color w:val="000000" w:themeColor="text1"/>
          <w:szCs w:val="19"/>
          <w:shd w:val="clear" w:color="auto" w:fill="FFFFFF"/>
        </w:rPr>
      </w:pPr>
      <w:r w:rsidRPr="009F57F6">
        <w:rPr>
          <w:b/>
          <w:noProof/>
          <w:color w:val="000000" w:themeColor="text1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2608" behindDoc="1" locked="0" layoutInCell="1" allowOverlap="1" wp14:anchorId="6AA8C747" wp14:editId="5D74A040">
                <wp:simplePos x="0" y="0"/>
                <wp:positionH relativeFrom="rightMargin">
                  <wp:align>left</wp:align>
                </wp:positionH>
                <wp:positionV relativeFrom="paragraph">
                  <wp:posOffset>1905</wp:posOffset>
                </wp:positionV>
                <wp:extent cx="1734820" cy="1661160"/>
                <wp:effectExtent l="0" t="0" r="0" b="0"/>
                <wp:wrapTight wrapText="bothSides">
                  <wp:wrapPolygon edited="0">
                    <wp:start x="712" y="0"/>
                    <wp:lineTo x="712" y="21303"/>
                    <wp:lineTo x="20873" y="21303"/>
                    <wp:lineTo x="20873" y="0"/>
                    <wp:lineTo x="712" y="0"/>
                  </wp:wrapPolygon>
                </wp:wrapTight>
                <wp:docPr id="11" name="Pole tekstowe 2" descr="W 4 kwartale 2025 r. największy wzrost cen w stosunku do poprzedniego kwartału odnotowano w przypadku usług reklamy, badania rynku i opinii publiczn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166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CAAD2" w14:textId="4DA51A89" w:rsidR="003A1CD7" w:rsidRPr="00074DD8" w:rsidRDefault="003A1CD7" w:rsidP="00717BFD">
                            <w:pPr>
                              <w:pStyle w:val="tekstzboku"/>
                              <w:spacing w:before="0"/>
                            </w:pPr>
                            <w:r w:rsidRPr="003A1CD7">
                              <w:t xml:space="preserve">W </w:t>
                            </w:r>
                            <w:r w:rsidR="00F02CF8">
                              <w:t>4</w:t>
                            </w:r>
                            <w:r w:rsidRPr="003A1CD7">
                              <w:t xml:space="preserve"> kwartale 202</w:t>
                            </w:r>
                            <w:r w:rsidR="00CC4271">
                              <w:t>5</w:t>
                            </w:r>
                            <w:r w:rsidRPr="003A1CD7">
                              <w:t xml:space="preserve"> r. największy wzrost cen w stosunku do poprzedniego kwartału odnotowano w przypadku </w:t>
                            </w:r>
                            <w:r w:rsidR="00741D1A" w:rsidRPr="00741D1A">
                              <w:t>usług reklamy, badania rynku i opinii publicznej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AA8C74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4 kwartale 2025 r. największy wzrost cen w stosunku do poprzedniego kwartału odnotowano w przypadku usług reklamy, badania rynku i opinii publicznej" style="position:absolute;margin-left:0;margin-top:.15pt;width:136.6pt;height:130.8pt;z-index:-251663872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" filled="f" stroked="f">
                <v:textbox inset="2.5mm,1mm,2.5mm,1mm">
                  <w:txbxContent>
                    <w:p w14:paraId="140CAAD2" w14:textId="4DA51A89" w:rsidR="003A1CD7" w:rsidRPr="00074DD8" w:rsidRDefault="003A1CD7" w:rsidP="00717BFD">
                      <w:pPr>
                        <w:pStyle w:val="tekstzboku"/>
                        <w:spacing w:before="0"/>
                      </w:pPr>
                      <w:r w:rsidRPr="003A1CD7">
                        <w:t xml:space="preserve">W </w:t>
                      </w:r>
                      <w:r w:rsidR="00F02CF8">
                        <w:t>4</w:t>
                      </w:r>
                      <w:r w:rsidRPr="003A1CD7">
                        <w:t xml:space="preserve"> kwartale 202</w:t>
                      </w:r>
                      <w:r w:rsidR="00CC4271">
                        <w:t>5</w:t>
                      </w:r>
                      <w:r w:rsidRPr="003A1CD7">
                        <w:t xml:space="preserve"> r. największy wzrost cen w stosunku do poprzedniego </w:t>
                      </w:r>
                      <w:bookmarkStart w:id="5" w:name="_GoBack"/>
                      <w:r w:rsidRPr="003A1CD7">
                        <w:t xml:space="preserve">kwartału </w:t>
                      </w:r>
                      <w:bookmarkEnd w:id="5"/>
                      <w:r w:rsidRPr="003A1CD7">
                        <w:t xml:space="preserve">odnotowano w przypadku </w:t>
                      </w:r>
                      <w:r w:rsidR="00741D1A" w:rsidRPr="00741D1A">
                        <w:t>usług reklamy, badania rynku i opinii publicznej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E6CC6">
        <w:rPr>
          <w:rFonts w:eastAsia="Fira Sans Light" w:cs="Times New Roman"/>
          <w:color w:val="000000" w:themeColor="text1"/>
          <w:szCs w:val="19"/>
          <w:shd w:val="clear" w:color="auto" w:fill="FFFFFF"/>
        </w:rPr>
        <w:t>W</w:t>
      </w:r>
      <w:r w:rsidR="003B403E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</w:t>
      </w:r>
      <w:r w:rsidR="002950A3">
        <w:rPr>
          <w:rFonts w:eastAsia="Fira Sans Light" w:cs="Times New Roman"/>
          <w:color w:val="000000" w:themeColor="text1"/>
          <w:szCs w:val="19"/>
          <w:shd w:val="clear" w:color="auto" w:fill="FFFFFF"/>
        </w:rPr>
        <w:t>4</w:t>
      </w:r>
      <w:r w:rsidR="003B403E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kwartale 202</w:t>
      </w:r>
      <w:r w:rsidR="0084082C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>5</w:t>
      </w:r>
      <w:r w:rsidR="003B403E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r. największy wzrost cen w stosunku do poprzedniego kwartału odnotowano w przypadku </w:t>
      </w:r>
      <w:bookmarkStart w:id="4" w:name="_Hlk222831398"/>
      <w:bookmarkStart w:id="5" w:name="_Hlk136259285"/>
      <w:bookmarkStart w:id="6" w:name="_Hlk167797704"/>
      <w:bookmarkEnd w:id="3"/>
      <w:r w:rsidR="002950A3">
        <w:rPr>
          <w:rFonts w:eastAsia="Fira Sans Light" w:cs="Times New Roman"/>
          <w:color w:val="000000" w:themeColor="text1"/>
          <w:szCs w:val="19"/>
          <w:shd w:val="clear" w:color="auto" w:fill="FFFFFF"/>
        </w:rPr>
        <w:t>usług r</w:t>
      </w:r>
      <w:r w:rsidR="002950A3" w:rsidRPr="002950A3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eklamy, badania rynku i opinii publicznej </w:t>
      </w:r>
      <w:bookmarkEnd w:id="4"/>
      <w:r w:rsidR="002950A3" w:rsidRPr="002950A3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(o </w:t>
      </w:r>
      <w:r w:rsidR="002950A3">
        <w:rPr>
          <w:rFonts w:eastAsia="Fira Sans Light" w:cs="Times New Roman"/>
          <w:color w:val="000000" w:themeColor="text1"/>
          <w:szCs w:val="19"/>
          <w:shd w:val="clear" w:color="auto" w:fill="FFFFFF"/>
        </w:rPr>
        <w:t>1,6</w:t>
      </w:r>
      <w:r w:rsidR="002950A3" w:rsidRPr="002950A3">
        <w:rPr>
          <w:rFonts w:eastAsia="Fira Sans Light" w:cs="Times New Roman"/>
          <w:color w:val="000000" w:themeColor="text1"/>
          <w:szCs w:val="19"/>
          <w:shd w:val="clear" w:color="auto" w:fill="FFFFFF"/>
        </w:rPr>
        <w:t>%)</w:t>
      </w:r>
      <w:r w:rsidR="00B86896">
        <w:rPr>
          <w:rFonts w:eastAsia="Fira Sans Light" w:cs="Times New Roman"/>
          <w:color w:val="000000" w:themeColor="text1"/>
          <w:szCs w:val="19"/>
          <w:shd w:val="clear" w:color="auto" w:fill="FFFFFF"/>
        </w:rPr>
        <w:t>. W dalszej kolejności wzrosły ceny usług d</w:t>
      </w:r>
      <w:r w:rsidR="00B86896" w:rsidRPr="00B86896">
        <w:rPr>
          <w:rFonts w:eastAsia="Fira Sans Light" w:cs="Times New Roman"/>
          <w:color w:val="000000" w:themeColor="text1"/>
          <w:szCs w:val="19"/>
          <w:shd w:val="clear" w:color="auto" w:fill="FFFFFF"/>
        </w:rPr>
        <w:t>oradztw</w:t>
      </w:r>
      <w:r w:rsidR="00B86896">
        <w:rPr>
          <w:rFonts w:eastAsia="Fira Sans Light" w:cs="Times New Roman"/>
          <w:color w:val="000000" w:themeColor="text1"/>
          <w:szCs w:val="19"/>
          <w:shd w:val="clear" w:color="auto" w:fill="FFFFFF"/>
        </w:rPr>
        <w:t>a</w:t>
      </w:r>
      <w:r w:rsidR="00B86896" w:rsidRPr="00B86896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związane</w:t>
      </w:r>
      <w:r w:rsidR="00B86896">
        <w:rPr>
          <w:rFonts w:eastAsia="Fira Sans Light" w:cs="Times New Roman"/>
          <w:color w:val="000000" w:themeColor="text1"/>
          <w:szCs w:val="19"/>
          <w:shd w:val="clear" w:color="auto" w:fill="FFFFFF"/>
        </w:rPr>
        <w:t>go</w:t>
      </w:r>
      <w:r w:rsidR="00B86896" w:rsidRPr="00B86896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z zarządzaniem</w:t>
      </w:r>
      <w:r w:rsidR="00B86896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(o 1,0%)</w:t>
      </w:r>
      <w:r w:rsidR="0023082B">
        <w:rPr>
          <w:rFonts w:eastAsia="Fira Sans Light" w:cs="Times New Roman"/>
          <w:color w:val="000000" w:themeColor="text1"/>
          <w:szCs w:val="19"/>
          <w:shd w:val="clear" w:color="auto" w:fill="FFFFFF"/>
        </w:rPr>
        <w:t>,</w:t>
      </w:r>
      <w:r w:rsidR="00B86896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</w:t>
      </w:r>
      <w:r w:rsidR="00F401F6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a także </w:t>
      </w:r>
      <w:r w:rsidR="00F85BD8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usług w </w:t>
      </w:r>
      <w:r w:rsidR="00B86896" w:rsidRPr="00B86896">
        <w:rPr>
          <w:rFonts w:eastAsia="Fira Sans Light" w:cs="Times New Roman"/>
          <w:color w:val="000000" w:themeColor="text1"/>
          <w:szCs w:val="19"/>
          <w:shd w:val="clear" w:color="auto" w:fill="FFFFFF"/>
        </w:rPr>
        <w:t>działalności związanej z produkcją filmów, nagrań wideo, programów telewizyjnych, nagrań dźwiękowych i muzycznych oraz działalności usługowej związanej z utrzymaniem porządku w budynkach i zagospodarowaniem terenów zieleni</w:t>
      </w:r>
      <w:r w:rsidR="00B86896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(po 0,9%)</w:t>
      </w:r>
      <w:r w:rsidR="00B86896" w:rsidRPr="00B86896">
        <w:rPr>
          <w:rFonts w:eastAsia="Fira Sans Light" w:cs="Times New Roman"/>
          <w:color w:val="000000" w:themeColor="text1"/>
          <w:szCs w:val="19"/>
          <w:shd w:val="clear" w:color="auto" w:fill="FFFFFF"/>
        </w:rPr>
        <w:t>. Najmniejszy wzrost cen wystąpił w przypadku</w:t>
      </w:r>
      <w:r w:rsidR="00B86896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usług w d</w:t>
      </w:r>
      <w:r w:rsidR="00B86896" w:rsidRPr="00B86896">
        <w:rPr>
          <w:rFonts w:eastAsia="Fira Sans Light" w:cs="Times New Roman"/>
          <w:color w:val="000000" w:themeColor="text1"/>
          <w:szCs w:val="19"/>
          <w:shd w:val="clear" w:color="auto" w:fill="FFFFFF"/>
        </w:rPr>
        <w:t>ziałalnoś</w:t>
      </w:r>
      <w:r w:rsidR="00B86896">
        <w:rPr>
          <w:rFonts w:eastAsia="Fira Sans Light" w:cs="Times New Roman"/>
          <w:color w:val="000000" w:themeColor="text1"/>
          <w:szCs w:val="19"/>
          <w:shd w:val="clear" w:color="auto" w:fill="FFFFFF"/>
        </w:rPr>
        <w:t>ci</w:t>
      </w:r>
      <w:r w:rsidR="00B86896" w:rsidRPr="00B86896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związan</w:t>
      </w:r>
      <w:r w:rsidR="00B86896">
        <w:rPr>
          <w:rFonts w:eastAsia="Fira Sans Light" w:cs="Times New Roman"/>
          <w:color w:val="000000" w:themeColor="text1"/>
          <w:szCs w:val="19"/>
          <w:shd w:val="clear" w:color="auto" w:fill="FFFFFF"/>
        </w:rPr>
        <w:t>ej</w:t>
      </w:r>
      <w:r w:rsidR="00B86896" w:rsidRPr="00B86896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z oprogramowaniem i doradztwem w zakresie informatyki oraz działalnoś</w:t>
      </w:r>
      <w:r w:rsidR="00B86896">
        <w:rPr>
          <w:rFonts w:eastAsia="Fira Sans Light" w:cs="Times New Roman"/>
          <w:color w:val="000000" w:themeColor="text1"/>
          <w:szCs w:val="19"/>
          <w:shd w:val="clear" w:color="auto" w:fill="FFFFFF"/>
        </w:rPr>
        <w:t>ci</w:t>
      </w:r>
      <w:r w:rsidR="00B86896" w:rsidRPr="00B86896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powiązan</w:t>
      </w:r>
      <w:r w:rsidR="00B86896">
        <w:rPr>
          <w:rFonts w:eastAsia="Fira Sans Light" w:cs="Times New Roman"/>
          <w:color w:val="000000" w:themeColor="text1"/>
          <w:szCs w:val="19"/>
          <w:shd w:val="clear" w:color="auto" w:fill="FFFFFF"/>
        </w:rPr>
        <w:t>ej,</w:t>
      </w:r>
      <w:r w:rsidR="00B86896" w:rsidRPr="00B86896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usług w działalności w zakresie architektury i inżynierii; badań i analiz technicznych</w:t>
      </w:r>
      <w:r w:rsidR="006F1EE2">
        <w:rPr>
          <w:rFonts w:eastAsia="Fira Sans Light" w:cs="Times New Roman"/>
          <w:color w:val="000000" w:themeColor="text1"/>
          <w:szCs w:val="19"/>
          <w:shd w:val="clear" w:color="auto" w:fill="FFFFFF"/>
        </w:rPr>
        <w:t>,</w:t>
      </w:r>
      <w:r w:rsidR="00B86896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</w:t>
      </w:r>
      <w:r w:rsidR="006F1EE2">
        <w:rPr>
          <w:rFonts w:eastAsia="Fira Sans Light" w:cs="Times New Roman"/>
          <w:color w:val="000000" w:themeColor="text1"/>
          <w:szCs w:val="19"/>
          <w:shd w:val="clear" w:color="auto" w:fill="FFFFFF"/>
        </w:rPr>
        <w:t>a także</w:t>
      </w:r>
      <w:r w:rsidR="00B86896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</w:t>
      </w:r>
      <w:r w:rsidR="00521486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usług </w:t>
      </w:r>
      <w:r w:rsidR="009931A0" w:rsidRPr="009931A0">
        <w:rPr>
          <w:rFonts w:eastAsia="Fira Sans Light" w:cs="Times New Roman"/>
          <w:color w:val="000000" w:themeColor="text1"/>
          <w:szCs w:val="19"/>
          <w:shd w:val="clear" w:color="auto" w:fill="FFFFFF"/>
        </w:rPr>
        <w:t>w działalności detektywistycznej i ochroniarskiej (po 0,1%).</w:t>
      </w:r>
    </w:p>
    <w:p w14:paraId="195263F2" w14:textId="2E306B00" w:rsidR="00AA0F51" w:rsidRPr="00B86896" w:rsidRDefault="00AA0F51" w:rsidP="00B86896">
      <w:pPr>
        <w:rPr>
          <w:rFonts w:eastAsia="Fira Sans Light" w:cs="Times New Roman"/>
          <w:color w:val="000000" w:themeColor="text1"/>
          <w:szCs w:val="19"/>
          <w:shd w:val="clear" w:color="auto" w:fill="FFFFFF"/>
        </w:rPr>
      </w:pPr>
      <w:r w:rsidRPr="00AA0F51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Na tym samym poziomie w porównaniu z </w:t>
      </w:r>
      <w:r>
        <w:rPr>
          <w:rFonts w:eastAsia="Fira Sans Light" w:cs="Times New Roman"/>
          <w:color w:val="000000" w:themeColor="text1"/>
          <w:szCs w:val="19"/>
          <w:shd w:val="clear" w:color="auto" w:fill="FFFFFF"/>
        </w:rPr>
        <w:t>3</w:t>
      </w:r>
      <w:r w:rsidRPr="00AA0F51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kwartałem 2025 r. pozostały ceny usług w działalności usługowej związa</w:t>
      </w:r>
      <w:r w:rsidR="00764BAB">
        <w:rPr>
          <w:rFonts w:eastAsia="Fira Sans Light" w:cs="Times New Roman"/>
          <w:color w:val="000000" w:themeColor="text1"/>
          <w:szCs w:val="19"/>
          <w:shd w:val="clear" w:color="auto" w:fill="FFFFFF"/>
        </w:rPr>
        <w:t>nej</w:t>
      </w:r>
      <w:r w:rsidRPr="00AA0F51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z zatrudnieniem</w:t>
      </w:r>
      <w:r>
        <w:rPr>
          <w:rFonts w:eastAsia="Fira Sans Light" w:cs="Times New Roman"/>
          <w:color w:val="000000" w:themeColor="text1"/>
          <w:szCs w:val="19"/>
          <w:shd w:val="clear" w:color="auto" w:fill="FFFFFF"/>
        </w:rPr>
        <w:t>.</w:t>
      </w:r>
    </w:p>
    <w:bookmarkEnd w:id="5"/>
    <w:bookmarkEnd w:id="6"/>
    <w:p w14:paraId="582EAEE0" w14:textId="7A7D6550" w:rsidR="003B403E" w:rsidRPr="00C10F28" w:rsidRDefault="003B403E" w:rsidP="003B403E">
      <w:pPr>
        <w:rPr>
          <w:rFonts w:eastAsia="Fira Sans Light" w:cs="Times New Roman"/>
          <w:color w:val="000000" w:themeColor="text1"/>
          <w:szCs w:val="19"/>
          <w:shd w:val="clear" w:color="auto" w:fill="FFFFFF"/>
        </w:rPr>
      </w:pPr>
      <w:r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Spadek </w:t>
      </w:r>
      <w:r w:rsidRPr="00C10F28">
        <w:rPr>
          <w:color w:val="000000" w:themeColor="text1"/>
          <w:szCs w:val="19"/>
        </w:rPr>
        <w:t xml:space="preserve">cen w porównaniu z poprzednim kwartałem odnotowano w </w:t>
      </w:r>
      <w:r w:rsidR="00144843">
        <w:rPr>
          <w:color w:val="000000" w:themeColor="text1"/>
          <w:szCs w:val="19"/>
        </w:rPr>
        <w:t xml:space="preserve">przypadku </w:t>
      </w:r>
      <w:r w:rsidR="00D30837" w:rsidRPr="00D30837">
        <w:rPr>
          <w:color w:val="000000" w:themeColor="text1"/>
          <w:szCs w:val="19"/>
        </w:rPr>
        <w:t xml:space="preserve">usług nadawania programów ogólnodostępnych i abonamentowych (o </w:t>
      </w:r>
      <w:r w:rsidR="00144843">
        <w:rPr>
          <w:color w:val="000000" w:themeColor="text1"/>
          <w:szCs w:val="19"/>
        </w:rPr>
        <w:t>4,9</w:t>
      </w:r>
      <w:r w:rsidR="00D30837" w:rsidRPr="00D30837">
        <w:rPr>
          <w:color w:val="000000" w:themeColor="text1"/>
          <w:szCs w:val="19"/>
        </w:rPr>
        <w:t>%)</w:t>
      </w:r>
      <w:r w:rsidR="00132E08">
        <w:rPr>
          <w:color w:val="000000" w:themeColor="text1"/>
          <w:szCs w:val="19"/>
        </w:rPr>
        <w:t>,</w:t>
      </w:r>
      <w:r w:rsidR="00D30837" w:rsidRPr="00D30837">
        <w:rPr>
          <w:color w:val="000000" w:themeColor="text1"/>
          <w:szCs w:val="19"/>
        </w:rPr>
        <w:t xml:space="preserve"> </w:t>
      </w:r>
      <w:r w:rsidR="00020904">
        <w:rPr>
          <w:color w:val="000000" w:themeColor="text1"/>
          <w:szCs w:val="19"/>
        </w:rPr>
        <w:t xml:space="preserve">usług </w:t>
      </w:r>
      <w:r w:rsidR="00144843" w:rsidRPr="00144843">
        <w:rPr>
          <w:color w:val="000000" w:themeColor="text1"/>
          <w:szCs w:val="19"/>
        </w:rPr>
        <w:t xml:space="preserve">działalności organizatorów turystyki, pośredników i agentów turystycznych oraz pozostałej działalności usługowej w zakresie rezerwacji i działalności z nią związanych (o </w:t>
      </w:r>
      <w:r w:rsidR="00144843">
        <w:rPr>
          <w:color w:val="000000" w:themeColor="text1"/>
          <w:szCs w:val="19"/>
        </w:rPr>
        <w:t>0,6</w:t>
      </w:r>
      <w:r w:rsidR="00144843" w:rsidRPr="00144843">
        <w:rPr>
          <w:color w:val="000000" w:themeColor="text1"/>
          <w:szCs w:val="19"/>
        </w:rPr>
        <w:t>%),</w:t>
      </w:r>
      <w:r w:rsidR="00020904">
        <w:rPr>
          <w:color w:val="000000" w:themeColor="text1"/>
          <w:szCs w:val="19"/>
        </w:rPr>
        <w:t xml:space="preserve"> a także</w:t>
      </w:r>
      <w:r w:rsidR="00F32341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</w:t>
      </w:r>
      <w:r w:rsidR="00F32341" w:rsidRPr="00F32341">
        <w:rPr>
          <w:rFonts w:eastAsia="Fira Sans Light" w:cs="Times New Roman"/>
          <w:color w:val="000000" w:themeColor="text1"/>
          <w:szCs w:val="19"/>
          <w:shd w:val="clear" w:color="auto" w:fill="FFFFFF"/>
        </w:rPr>
        <w:t>usług wynajmu i dzierżawy (</w:t>
      </w:r>
      <w:r w:rsidR="00F32341">
        <w:rPr>
          <w:rFonts w:eastAsia="Fira Sans Light" w:cs="Times New Roman"/>
          <w:color w:val="000000" w:themeColor="text1"/>
          <w:szCs w:val="19"/>
          <w:shd w:val="clear" w:color="auto" w:fill="FFFFFF"/>
        </w:rPr>
        <w:t>o</w:t>
      </w:r>
      <w:r w:rsidR="00F32341" w:rsidRPr="00F32341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0,</w:t>
      </w:r>
      <w:r w:rsidR="00F32341">
        <w:rPr>
          <w:rFonts w:eastAsia="Fira Sans Light" w:cs="Times New Roman"/>
          <w:color w:val="000000" w:themeColor="text1"/>
          <w:szCs w:val="19"/>
          <w:shd w:val="clear" w:color="auto" w:fill="FFFFFF"/>
        </w:rPr>
        <w:t>2</w:t>
      </w:r>
      <w:r w:rsidR="00F32341" w:rsidRPr="00F32341">
        <w:rPr>
          <w:rFonts w:eastAsia="Fira Sans Light" w:cs="Times New Roman"/>
          <w:color w:val="000000" w:themeColor="text1"/>
          <w:szCs w:val="19"/>
          <w:shd w:val="clear" w:color="auto" w:fill="FFFFFF"/>
        </w:rPr>
        <w:t>%).</w:t>
      </w:r>
    </w:p>
    <w:p w14:paraId="2D4ED2BC" w14:textId="1C6CCDAD" w:rsidR="001931F0" w:rsidRPr="001931F0" w:rsidRDefault="003B403E" w:rsidP="001931F0">
      <w:pPr>
        <w:rPr>
          <w:color w:val="000000" w:themeColor="text1"/>
          <w:szCs w:val="19"/>
        </w:rPr>
      </w:pPr>
      <w:r w:rsidRPr="00C10F28">
        <w:rPr>
          <w:color w:val="000000" w:themeColor="text1"/>
          <w:szCs w:val="19"/>
        </w:rPr>
        <w:t xml:space="preserve">W </w:t>
      </w:r>
      <w:r w:rsidR="002B59F6" w:rsidRPr="00C10F28">
        <w:rPr>
          <w:color w:val="000000" w:themeColor="text1"/>
          <w:szCs w:val="19"/>
        </w:rPr>
        <w:t>porównaniu z</w:t>
      </w:r>
      <w:r w:rsidRPr="00C10F28">
        <w:rPr>
          <w:color w:val="000000" w:themeColor="text1"/>
          <w:szCs w:val="19"/>
        </w:rPr>
        <w:t xml:space="preserve"> </w:t>
      </w:r>
      <w:r w:rsidR="00211531">
        <w:rPr>
          <w:color w:val="000000" w:themeColor="text1"/>
          <w:szCs w:val="19"/>
        </w:rPr>
        <w:t>4</w:t>
      </w:r>
      <w:r w:rsidRPr="00C10F28">
        <w:rPr>
          <w:color w:val="000000" w:themeColor="text1"/>
          <w:szCs w:val="19"/>
        </w:rPr>
        <w:t xml:space="preserve"> kwartał</w:t>
      </w:r>
      <w:r w:rsidR="002B59F6" w:rsidRPr="00C10F28">
        <w:rPr>
          <w:color w:val="000000" w:themeColor="text1"/>
          <w:szCs w:val="19"/>
        </w:rPr>
        <w:t>em</w:t>
      </w:r>
      <w:r w:rsidRPr="00C10F28">
        <w:rPr>
          <w:color w:val="000000" w:themeColor="text1"/>
          <w:szCs w:val="19"/>
        </w:rPr>
        <w:t xml:space="preserve"> 202</w:t>
      </w:r>
      <w:r w:rsidR="00483E0C" w:rsidRPr="00C10F28">
        <w:rPr>
          <w:color w:val="000000" w:themeColor="text1"/>
          <w:szCs w:val="19"/>
        </w:rPr>
        <w:t>4</w:t>
      </w:r>
      <w:r w:rsidRPr="00C10F28">
        <w:rPr>
          <w:color w:val="000000" w:themeColor="text1"/>
          <w:szCs w:val="19"/>
        </w:rPr>
        <w:t xml:space="preserve"> r. największy wzrost cen </w:t>
      </w:r>
      <w:r w:rsidR="002B59F6" w:rsidRPr="00C10F28">
        <w:rPr>
          <w:color w:val="000000" w:themeColor="text1"/>
          <w:szCs w:val="19"/>
        </w:rPr>
        <w:t xml:space="preserve">usług </w:t>
      </w:r>
      <w:r w:rsidRPr="00C10F28">
        <w:rPr>
          <w:color w:val="000000" w:themeColor="text1"/>
          <w:szCs w:val="19"/>
        </w:rPr>
        <w:t>wystąpił w</w:t>
      </w:r>
      <w:bookmarkStart w:id="7" w:name="_Hlk136003374"/>
      <w:r w:rsidR="00C30B7E" w:rsidRPr="00C10F28">
        <w:rPr>
          <w:color w:val="000000" w:themeColor="text1"/>
          <w:szCs w:val="19"/>
        </w:rPr>
        <w:t xml:space="preserve">: </w:t>
      </w:r>
      <w:bookmarkStart w:id="8" w:name="_Hlk215425626"/>
      <w:r w:rsidR="00E62214" w:rsidRPr="00C10F28">
        <w:rPr>
          <w:color w:val="000000" w:themeColor="text1"/>
          <w:szCs w:val="19"/>
        </w:rPr>
        <w:t xml:space="preserve">działalności detektywistycznej i ochroniarskiej </w:t>
      </w:r>
      <w:bookmarkEnd w:id="8"/>
      <w:r w:rsidR="00E62214" w:rsidRPr="00C10F28">
        <w:rPr>
          <w:color w:val="000000" w:themeColor="text1"/>
          <w:szCs w:val="19"/>
        </w:rPr>
        <w:t xml:space="preserve">(o </w:t>
      </w:r>
      <w:r w:rsidR="004F40CF">
        <w:rPr>
          <w:color w:val="000000" w:themeColor="text1"/>
          <w:szCs w:val="19"/>
        </w:rPr>
        <w:t>7</w:t>
      </w:r>
      <w:r w:rsidR="00483E0C" w:rsidRPr="00C10F28">
        <w:rPr>
          <w:color w:val="000000" w:themeColor="text1"/>
          <w:szCs w:val="19"/>
        </w:rPr>
        <w:t>,</w:t>
      </w:r>
      <w:r w:rsidR="00A42501">
        <w:rPr>
          <w:color w:val="000000" w:themeColor="text1"/>
          <w:szCs w:val="19"/>
        </w:rPr>
        <w:t>1</w:t>
      </w:r>
      <w:r w:rsidR="00CC3172" w:rsidRPr="00C10F28">
        <w:rPr>
          <w:color w:val="000000" w:themeColor="text1"/>
          <w:szCs w:val="19"/>
        </w:rPr>
        <w:t>%)</w:t>
      </w:r>
      <w:r w:rsidR="002B59F6" w:rsidRPr="00C10F28">
        <w:rPr>
          <w:color w:val="000000" w:themeColor="text1"/>
          <w:szCs w:val="19"/>
        </w:rPr>
        <w:t xml:space="preserve">, </w:t>
      </w:r>
      <w:r w:rsidR="004F40CF" w:rsidRPr="004F40CF">
        <w:rPr>
          <w:color w:val="000000" w:themeColor="text1"/>
          <w:szCs w:val="19"/>
        </w:rPr>
        <w:t>działalności usługowej w zakresie informacji</w:t>
      </w:r>
      <w:r w:rsidR="004F40CF">
        <w:rPr>
          <w:color w:val="000000" w:themeColor="text1"/>
          <w:szCs w:val="19"/>
        </w:rPr>
        <w:t xml:space="preserve"> (o 5,</w:t>
      </w:r>
      <w:r w:rsidR="00D328ED">
        <w:rPr>
          <w:color w:val="000000" w:themeColor="text1"/>
          <w:szCs w:val="19"/>
        </w:rPr>
        <w:t>6</w:t>
      </w:r>
      <w:r w:rsidR="004F40CF">
        <w:rPr>
          <w:color w:val="000000" w:themeColor="text1"/>
          <w:szCs w:val="19"/>
        </w:rPr>
        <w:t>%)</w:t>
      </w:r>
      <w:r w:rsidR="004F40CF" w:rsidRPr="004F40CF">
        <w:rPr>
          <w:color w:val="000000" w:themeColor="text1"/>
          <w:szCs w:val="19"/>
        </w:rPr>
        <w:t xml:space="preserve"> </w:t>
      </w:r>
      <w:r w:rsidR="004F40CF">
        <w:rPr>
          <w:color w:val="000000" w:themeColor="text1"/>
          <w:szCs w:val="19"/>
        </w:rPr>
        <w:t xml:space="preserve">oraz </w:t>
      </w:r>
      <w:r w:rsidR="00741D1A">
        <w:rPr>
          <w:color w:val="000000" w:themeColor="text1"/>
          <w:szCs w:val="19"/>
        </w:rPr>
        <w:t>d</w:t>
      </w:r>
      <w:r w:rsidR="00741D1A" w:rsidRPr="00741D1A">
        <w:rPr>
          <w:color w:val="000000" w:themeColor="text1"/>
          <w:szCs w:val="19"/>
        </w:rPr>
        <w:t>ziałalnoś</w:t>
      </w:r>
      <w:r w:rsidR="00741D1A">
        <w:rPr>
          <w:color w:val="000000" w:themeColor="text1"/>
          <w:szCs w:val="19"/>
        </w:rPr>
        <w:t>ci</w:t>
      </w:r>
      <w:r w:rsidR="00741D1A" w:rsidRPr="00741D1A">
        <w:rPr>
          <w:color w:val="000000" w:themeColor="text1"/>
          <w:szCs w:val="19"/>
        </w:rPr>
        <w:t xml:space="preserve"> związan</w:t>
      </w:r>
      <w:r w:rsidR="00741D1A">
        <w:rPr>
          <w:color w:val="000000" w:themeColor="text1"/>
          <w:szCs w:val="19"/>
        </w:rPr>
        <w:t>ej</w:t>
      </w:r>
      <w:r w:rsidR="00741D1A" w:rsidRPr="00741D1A">
        <w:rPr>
          <w:color w:val="000000" w:themeColor="text1"/>
          <w:szCs w:val="19"/>
        </w:rPr>
        <w:t xml:space="preserve"> z zatrudnieniem </w:t>
      </w:r>
      <w:r w:rsidR="004F40CF" w:rsidRPr="004F40CF">
        <w:rPr>
          <w:color w:val="000000" w:themeColor="text1"/>
          <w:szCs w:val="19"/>
        </w:rPr>
        <w:t xml:space="preserve">(o </w:t>
      </w:r>
      <w:r w:rsidR="00741D1A">
        <w:rPr>
          <w:color w:val="000000" w:themeColor="text1"/>
          <w:szCs w:val="19"/>
        </w:rPr>
        <w:t>4,9</w:t>
      </w:r>
      <w:r w:rsidR="004F40CF" w:rsidRPr="004F40CF">
        <w:rPr>
          <w:color w:val="000000" w:themeColor="text1"/>
          <w:szCs w:val="19"/>
        </w:rPr>
        <w:t>%)</w:t>
      </w:r>
      <w:bookmarkEnd w:id="7"/>
      <w:r w:rsidRPr="00C10F28">
        <w:rPr>
          <w:color w:val="000000" w:themeColor="text1"/>
          <w:szCs w:val="19"/>
        </w:rPr>
        <w:t>.</w:t>
      </w:r>
      <w:r w:rsidR="00CC3172" w:rsidRPr="00C10F28">
        <w:rPr>
          <w:color w:val="000000" w:themeColor="text1"/>
          <w:szCs w:val="19"/>
        </w:rPr>
        <w:t xml:space="preserve"> </w:t>
      </w:r>
      <w:r w:rsidR="0068713E" w:rsidRPr="00C10F28">
        <w:rPr>
          <w:color w:val="000000" w:themeColor="text1"/>
          <w:szCs w:val="19"/>
        </w:rPr>
        <w:t xml:space="preserve">Najmniejszy wzrost cen </w:t>
      </w:r>
      <w:r w:rsidRPr="00C10F28">
        <w:rPr>
          <w:color w:val="000000" w:themeColor="text1"/>
          <w:szCs w:val="19"/>
        </w:rPr>
        <w:t xml:space="preserve">odnotowano natomiast w przypadku </w:t>
      </w:r>
      <w:r w:rsidR="001931F0">
        <w:rPr>
          <w:color w:val="000000" w:themeColor="text1"/>
          <w:szCs w:val="19"/>
        </w:rPr>
        <w:t xml:space="preserve">usług </w:t>
      </w:r>
      <w:r w:rsidR="001931F0" w:rsidRPr="001931F0">
        <w:rPr>
          <w:color w:val="000000" w:themeColor="text1"/>
          <w:szCs w:val="19"/>
        </w:rPr>
        <w:t xml:space="preserve">wynajmu i dzierżawy (o </w:t>
      </w:r>
      <w:r w:rsidR="00D328ED">
        <w:rPr>
          <w:color w:val="000000" w:themeColor="text1"/>
          <w:szCs w:val="19"/>
        </w:rPr>
        <w:t>0,8</w:t>
      </w:r>
      <w:r w:rsidR="001931F0" w:rsidRPr="001931F0">
        <w:rPr>
          <w:color w:val="000000" w:themeColor="text1"/>
          <w:szCs w:val="19"/>
        </w:rPr>
        <w:t xml:space="preserve">%), </w:t>
      </w:r>
      <w:r w:rsidR="00D328ED">
        <w:rPr>
          <w:color w:val="000000" w:themeColor="text1"/>
          <w:szCs w:val="19"/>
        </w:rPr>
        <w:t xml:space="preserve">usług </w:t>
      </w:r>
      <w:r w:rsidR="00D328ED" w:rsidRPr="00D328ED">
        <w:rPr>
          <w:color w:val="000000" w:themeColor="text1"/>
          <w:szCs w:val="19"/>
        </w:rPr>
        <w:t>organizatorów turystyki, pośredników i agentów turystycznych oraz pozostałej działalności usługowej w zakresie rezerwacji i działalności z nią związanych (o 1,</w:t>
      </w:r>
      <w:r w:rsidR="00D328ED">
        <w:rPr>
          <w:color w:val="000000" w:themeColor="text1"/>
          <w:szCs w:val="19"/>
        </w:rPr>
        <w:t>1</w:t>
      </w:r>
      <w:r w:rsidR="00D328ED" w:rsidRPr="00D328ED">
        <w:rPr>
          <w:color w:val="000000" w:themeColor="text1"/>
          <w:szCs w:val="19"/>
        </w:rPr>
        <w:t>%)</w:t>
      </w:r>
      <w:r w:rsidR="00A1457C">
        <w:rPr>
          <w:color w:val="000000" w:themeColor="text1"/>
          <w:szCs w:val="19"/>
        </w:rPr>
        <w:t>, a także</w:t>
      </w:r>
      <w:r w:rsidR="001931F0">
        <w:rPr>
          <w:color w:val="000000" w:themeColor="text1"/>
          <w:szCs w:val="19"/>
        </w:rPr>
        <w:t xml:space="preserve"> </w:t>
      </w:r>
      <w:r w:rsidR="00CC3172" w:rsidRPr="00C10F28">
        <w:rPr>
          <w:color w:val="000000" w:themeColor="text1"/>
          <w:szCs w:val="19"/>
        </w:rPr>
        <w:t>usług</w:t>
      </w:r>
      <w:r w:rsidR="001931F0">
        <w:rPr>
          <w:color w:val="000000" w:themeColor="text1"/>
          <w:szCs w:val="19"/>
        </w:rPr>
        <w:t xml:space="preserve"> w</w:t>
      </w:r>
      <w:r w:rsidR="00E249FD" w:rsidRPr="00E249FD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</w:t>
      </w:r>
      <w:r w:rsidR="00E249FD" w:rsidRPr="00E249FD">
        <w:rPr>
          <w:color w:val="000000" w:themeColor="text1"/>
          <w:szCs w:val="19"/>
        </w:rPr>
        <w:t>działalności wydawniczej</w:t>
      </w:r>
      <w:r w:rsidR="001931F0">
        <w:rPr>
          <w:color w:val="000000" w:themeColor="text1"/>
          <w:szCs w:val="19"/>
        </w:rPr>
        <w:t xml:space="preserve"> (o </w:t>
      </w:r>
      <w:r w:rsidR="00D328ED">
        <w:rPr>
          <w:color w:val="000000" w:themeColor="text1"/>
          <w:szCs w:val="19"/>
        </w:rPr>
        <w:t>1,2</w:t>
      </w:r>
      <w:r w:rsidR="001931F0">
        <w:rPr>
          <w:color w:val="000000" w:themeColor="text1"/>
          <w:szCs w:val="19"/>
        </w:rPr>
        <w:t>%)</w:t>
      </w:r>
      <w:r w:rsidR="00AA7383">
        <w:rPr>
          <w:color w:val="000000" w:themeColor="text1"/>
          <w:szCs w:val="19"/>
        </w:rPr>
        <w:t>.</w:t>
      </w:r>
    </w:p>
    <w:p w14:paraId="6879D867" w14:textId="74BF5892" w:rsidR="003B403E" w:rsidRDefault="00CC4271" w:rsidP="003B403E">
      <w:pPr>
        <w:rPr>
          <w:rFonts w:eastAsia="Fira Sans Light" w:cs="Times New Roman"/>
          <w:shd w:val="clear" w:color="auto" w:fill="FFFFFF"/>
        </w:rPr>
      </w:pPr>
      <w:r w:rsidRPr="00826769">
        <w:rPr>
          <w:rFonts w:eastAsia="Fira Sans Light" w:cs="Times New Roman"/>
          <w:shd w:val="clear" w:color="auto" w:fill="FFFFFF"/>
        </w:rPr>
        <w:t xml:space="preserve">W stosunku do </w:t>
      </w:r>
      <w:r w:rsidR="000242DC">
        <w:rPr>
          <w:rFonts w:eastAsia="Fira Sans Light" w:cs="Times New Roman"/>
          <w:shd w:val="clear" w:color="auto" w:fill="FFFFFF"/>
        </w:rPr>
        <w:t>4</w:t>
      </w:r>
      <w:r w:rsidRPr="00826769">
        <w:rPr>
          <w:rFonts w:eastAsia="Fira Sans Light" w:cs="Times New Roman"/>
          <w:shd w:val="clear" w:color="auto" w:fill="FFFFFF"/>
        </w:rPr>
        <w:t xml:space="preserve"> kwartału </w:t>
      </w:r>
      <w:r w:rsidR="006703FB" w:rsidRPr="00826769">
        <w:rPr>
          <w:rFonts w:eastAsia="Fira Sans Light" w:cs="Times New Roman"/>
          <w:shd w:val="clear" w:color="auto" w:fill="FFFFFF"/>
        </w:rPr>
        <w:t xml:space="preserve">2024 r. </w:t>
      </w:r>
      <w:r w:rsidRPr="00826769">
        <w:rPr>
          <w:rFonts w:eastAsia="Fira Sans Light" w:cs="Times New Roman"/>
          <w:shd w:val="clear" w:color="auto" w:fill="FFFFFF"/>
        </w:rPr>
        <w:t>spadły ceny usług</w:t>
      </w:r>
      <w:r w:rsidR="00D328ED">
        <w:rPr>
          <w:rFonts w:eastAsia="Fira Sans Light" w:cs="Times New Roman"/>
          <w:shd w:val="clear" w:color="auto" w:fill="FFFFFF"/>
        </w:rPr>
        <w:t xml:space="preserve"> </w:t>
      </w:r>
      <w:r w:rsidR="00D328ED" w:rsidRPr="00D328ED">
        <w:rPr>
          <w:rFonts w:eastAsia="Fira Sans Light" w:cs="Times New Roman"/>
          <w:shd w:val="clear" w:color="auto" w:fill="FFFFFF"/>
        </w:rPr>
        <w:t>nadawania programów ogólnodostępnych i abonamentowych</w:t>
      </w:r>
      <w:r w:rsidR="00D328ED">
        <w:rPr>
          <w:rFonts w:eastAsia="Fira Sans Light" w:cs="Times New Roman"/>
          <w:shd w:val="clear" w:color="auto" w:fill="FFFFFF"/>
        </w:rPr>
        <w:t xml:space="preserve"> (o 3</w:t>
      </w:r>
      <w:r w:rsidR="00D328ED" w:rsidRPr="00D328ED">
        <w:rPr>
          <w:rFonts w:eastAsia="Fira Sans Light" w:cs="Times New Roman"/>
          <w:shd w:val="clear" w:color="auto" w:fill="FFFFFF"/>
        </w:rPr>
        <w:t>,</w:t>
      </w:r>
      <w:r w:rsidR="00D328ED">
        <w:rPr>
          <w:rFonts w:eastAsia="Fira Sans Light" w:cs="Times New Roman"/>
          <w:shd w:val="clear" w:color="auto" w:fill="FFFFFF"/>
        </w:rPr>
        <w:t>0%).</w:t>
      </w:r>
    </w:p>
    <w:p w14:paraId="006BFF0E" w14:textId="77777777" w:rsidR="003422F5" w:rsidRPr="00826769" w:rsidRDefault="003422F5" w:rsidP="003B403E">
      <w:pPr>
        <w:rPr>
          <w:rFonts w:eastAsia="Fira Sans Light" w:cs="Times New Roman"/>
          <w:shd w:val="clear" w:color="auto" w:fill="FFFFFF"/>
        </w:rPr>
      </w:pPr>
    </w:p>
    <w:p w14:paraId="4EB9EB97" w14:textId="3417709F" w:rsidR="00095B4F" w:rsidRDefault="00617FA2" w:rsidP="00BA1C19">
      <w:pPr>
        <w:pStyle w:val="tytuwykresu"/>
        <w:ind w:left="851" w:hanging="851"/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</w:pPr>
      <w:r>
        <w:rPr>
          <w:rFonts w:eastAsia="Fira Sans Light" w:cs="Times New Roman"/>
          <w:noProof/>
          <w:color w:val="000000" w:themeColor="text1"/>
          <w:spacing w:val="0"/>
          <w:sz w:val="19"/>
          <w:szCs w:val="19"/>
          <w:shd w:val="clear" w:color="auto" w:fill="FFFFFF"/>
          <w:lang w:eastAsia="pl-PL"/>
        </w:rPr>
        <w:drawing>
          <wp:anchor distT="0" distB="0" distL="114300" distR="114300" simplePos="0" relativeHeight="251666944" behindDoc="0" locked="0" layoutInCell="1" allowOverlap="1" wp14:anchorId="021237AF" wp14:editId="5DBD4AA4">
            <wp:simplePos x="0" y="0"/>
            <wp:positionH relativeFrom="column">
              <wp:posOffset>22860</wp:posOffset>
            </wp:positionH>
            <wp:positionV relativeFrom="paragraph">
              <wp:posOffset>414020</wp:posOffset>
            </wp:positionV>
            <wp:extent cx="5193665" cy="2705100"/>
            <wp:effectExtent l="0" t="0" r="6985" b="0"/>
            <wp:wrapTopAndBottom/>
            <wp:docPr id="2" name="Obraz 2" descr="Wykres 1. Zmiany cen producentów usług związanych z obsługą działalności gospodarczej w latach 2021-2025  (kwartał poprzedni = 100)&#10;Wykres prezentuje zmiany cen  producentów usług związanych z obsługą działalności gospodarczej w kwartałach dla lat 2021-2025, w odniesieniu do kwartału poprzedniego =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665" cy="270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B4F" w:rsidRPr="00B10435">
        <w:rPr>
          <w:color w:val="000000" w:themeColor="text1"/>
          <w:sz w:val="19"/>
          <w:szCs w:val="19"/>
        </w:rPr>
        <w:t>Wykres 1. Zmiany c</w:t>
      </w:r>
      <w:r w:rsidR="00095B4F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en producentów usług związanych z obsługą działalnośc</w:t>
      </w:r>
      <w:r w:rsidR="00F829E2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 xml:space="preserve">i gospodarczej </w:t>
      </w:r>
      <w:r w:rsidR="00BA1C19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 xml:space="preserve">w latach 2021-2025 </w:t>
      </w:r>
      <w:r w:rsidR="00095B4F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>(</w:t>
      </w:r>
      <w:r w:rsidR="002D75BF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>kwartał</w:t>
      </w:r>
      <w:r w:rsidR="00E13F5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 xml:space="preserve"> poprzedni = 100</w:t>
      </w:r>
      <w:r w:rsidR="00095B4F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>)</w:t>
      </w:r>
      <w:r w:rsidR="00B22290">
        <w:rPr>
          <w:rStyle w:val="Odwoanieprzypisudolnego"/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footnoteReference w:id="1"/>
      </w:r>
    </w:p>
    <w:p w14:paraId="4D8474F8" w14:textId="018E4CC9" w:rsidR="00990C35" w:rsidRDefault="00990C35" w:rsidP="00A15F76">
      <w:pPr>
        <w:pStyle w:val="tytuwykresu"/>
        <w:ind w:left="851" w:hanging="851"/>
        <w:rPr>
          <w:sz w:val="19"/>
          <w:szCs w:val="19"/>
        </w:rPr>
      </w:pPr>
    </w:p>
    <w:p w14:paraId="25C42F20" w14:textId="45CEBDCE" w:rsidR="00095B4F" w:rsidRDefault="00617FA2" w:rsidP="00A15F76">
      <w:pPr>
        <w:pStyle w:val="tytuwykresu"/>
        <w:ind w:left="851" w:hanging="851"/>
        <w:rPr>
          <w:sz w:val="19"/>
          <w:szCs w:val="19"/>
        </w:rPr>
      </w:pPr>
      <w:r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667968" behindDoc="0" locked="0" layoutInCell="1" allowOverlap="1" wp14:anchorId="4E98467D" wp14:editId="10679013">
            <wp:simplePos x="0" y="0"/>
            <wp:positionH relativeFrom="margin">
              <wp:align>left</wp:align>
            </wp:positionH>
            <wp:positionV relativeFrom="paragraph">
              <wp:posOffset>483870</wp:posOffset>
            </wp:positionV>
            <wp:extent cx="5179695" cy="2796540"/>
            <wp:effectExtent l="0" t="0" r="1905" b="3810"/>
            <wp:wrapTopAndBottom/>
            <wp:docPr id="7" name="Obraz 7" descr="Wykres 2. Zmiany cen producentów usług związanych z obsługą działalności gospodarczej w latach 2021-2025  (analogiczny okres roku poprzedniego = 100)&#10;Wykres prezentuje zmiany cen  producentów usług związanych z obsługą działalności gospodarczej w kwartałach dla lat 2021-2025, przy podstawie analogiczny okres roku poprzedniego =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695" cy="2796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B4F" w:rsidRPr="00B10435">
        <w:rPr>
          <w:sz w:val="19"/>
          <w:szCs w:val="19"/>
        </w:rPr>
        <w:t>Wykres 2</w:t>
      </w:r>
      <w:r w:rsidR="00095B4F" w:rsidRPr="006E165A">
        <w:rPr>
          <w:sz w:val="19"/>
          <w:szCs w:val="19"/>
        </w:rPr>
        <w:t>.</w:t>
      </w:r>
      <w:r w:rsidR="00095B4F" w:rsidRPr="006E165A">
        <w:rPr>
          <w:rFonts w:eastAsia="Fira Sans Light" w:cs="Times New Roman"/>
          <w:b w:val="0"/>
          <w:spacing w:val="0"/>
          <w:sz w:val="19"/>
          <w:szCs w:val="19"/>
          <w:shd w:val="clear" w:color="auto" w:fill="FFFFFF"/>
        </w:rPr>
        <w:t xml:space="preserve"> </w:t>
      </w:r>
      <w:r w:rsidR="00095B4F" w:rsidRPr="006E165A">
        <w:rPr>
          <w:sz w:val="19"/>
          <w:szCs w:val="19"/>
        </w:rPr>
        <w:t xml:space="preserve">Zmiany </w:t>
      </w:r>
      <w:r w:rsidR="00095B4F" w:rsidRPr="00B10435">
        <w:rPr>
          <w:sz w:val="19"/>
          <w:szCs w:val="19"/>
        </w:rPr>
        <w:t>c</w:t>
      </w:r>
      <w:r w:rsidR="00095B4F" w:rsidRPr="00B1043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en </w:t>
      </w:r>
      <w:r w:rsidR="00095B4F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producentów</w:t>
      </w:r>
      <w:r w:rsidR="000377AC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 </w:t>
      </w:r>
      <w:r w:rsidR="00095B4F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usług związanych z obsługą działalności </w:t>
      </w:r>
      <w:r w:rsidR="0034392C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gospodarczej</w:t>
      </w:r>
      <w:r w:rsidR="00A15F76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 w latach 2021-2025 </w:t>
      </w:r>
      <w:r w:rsidR="002D75BF" w:rsidRPr="00B56375">
        <w:rPr>
          <w:rFonts w:eastAsia="Fira Sans Light" w:cs="Times New Roman"/>
          <w:spacing w:val="0"/>
          <w:sz w:val="19"/>
          <w:szCs w:val="19"/>
          <w:shd w:val="clear" w:color="auto" w:fill="FFFFFF"/>
        </w:rPr>
        <w:t>(</w:t>
      </w:r>
      <w:r w:rsidR="00B56375" w:rsidRPr="00B56375">
        <w:rPr>
          <w:sz w:val="19"/>
          <w:szCs w:val="19"/>
        </w:rPr>
        <w:t>analogiczny okres roku poprzedniego = 100)</w:t>
      </w:r>
      <w:r w:rsidR="00B22290">
        <w:rPr>
          <w:rStyle w:val="Odwoanieprzypisudolnego"/>
          <w:rFonts w:eastAsia="Fira Sans Light" w:cs="Times New Roman"/>
          <w:noProof/>
          <w:spacing w:val="0"/>
          <w:sz w:val="19"/>
          <w:szCs w:val="19"/>
          <w:shd w:val="clear" w:color="auto" w:fill="FFFFFF"/>
          <w:lang w:eastAsia="pl-PL"/>
        </w:rPr>
        <w:footnoteReference w:id="2"/>
      </w:r>
    </w:p>
    <w:p w14:paraId="3FF1552E" w14:textId="77777777" w:rsidR="00DF2088" w:rsidRDefault="00DF2088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52873656" w14:textId="76C5552E" w:rsidR="003B69C2" w:rsidRDefault="00756F8E" w:rsidP="00445A03">
      <w:r>
        <w:t xml:space="preserve">W przypadku cytowania danych Głównego Urzędu Statystycznego prosimy o zamieszczenie informacji: „Źródło danych GUS”, a </w:t>
      </w:r>
      <w:r w:rsidR="00B767CC">
        <w:t xml:space="preserve">w </w:t>
      </w:r>
      <w:r>
        <w:t>przypadku publikowania obliczeń dokonanych na danych opublikowanych przez GUS prosimy o zamieszczenie informacji: „Opracowanie własne na podstawie danych GUS”.</w:t>
      </w:r>
    </w:p>
    <w:p w14:paraId="31411B5E" w14:textId="77777777" w:rsidR="00F55998" w:rsidRDefault="00F55998" w:rsidP="00445A03">
      <w:pPr>
        <w:rPr>
          <w:sz w:val="18"/>
        </w:rPr>
      </w:pPr>
      <w:bookmarkStart w:id="9" w:name="_GoBack"/>
      <w:bookmarkEnd w:id="9"/>
    </w:p>
    <w:p w14:paraId="283C6499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6107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2B7E95" w:rsidRPr="00885C8D" w14:paraId="085A16F9" w14:textId="77777777" w:rsidTr="002B7E95">
        <w:trPr>
          <w:trHeight w:val="1626"/>
        </w:trPr>
        <w:tc>
          <w:tcPr>
            <w:tcW w:w="2500" w:type="pct"/>
          </w:tcPr>
          <w:p w14:paraId="2FEC15E1" w14:textId="77777777" w:rsidR="002B7E95" w:rsidRPr="008F3638" w:rsidRDefault="002B7E95" w:rsidP="00F92C0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0F10197B" w14:textId="588F1563" w:rsidR="002B7E95" w:rsidRPr="008F3638" w:rsidRDefault="002B7E95" w:rsidP="00F92C06">
            <w:pPr>
              <w:spacing w:before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B65D25">
              <w:rPr>
                <w:rFonts w:cs="Arial"/>
                <w:b/>
                <w:color w:val="000000" w:themeColor="text1"/>
                <w:sz w:val="20"/>
              </w:rPr>
              <w:t>Cen</w:t>
            </w:r>
            <w:r>
              <w:rPr>
                <w:rFonts w:cs="Arial"/>
                <w:b/>
                <w:color w:val="000000" w:themeColor="text1"/>
                <w:sz w:val="20"/>
              </w:rPr>
              <w:t xml:space="preserve"> i Usług</w:t>
            </w:r>
          </w:p>
          <w:p w14:paraId="77AE34C2" w14:textId="77777777" w:rsidR="002B7E95" w:rsidRPr="00BB4F09" w:rsidRDefault="002B7E95" w:rsidP="00F92C0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712AF5B4" w14:textId="77777777" w:rsidR="002B7E95" w:rsidRPr="002B7E95" w:rsidRDefault="002B7E95" w:rsidP="00F92C0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1 24</w:t>
            </w:r>
          </w:p>
          <w:p w14:paraId="1820E4B7" w14:textId="77777777" w:rsidR="002B7E95" w:rsidRDefault="002B7E95" w:rsidP="00F92C06">
            <w:pPr>
              <w:spacing w:before="0" w:after="0" w:line="276" w:lineRule="auto"/>
              <w:rPr>
                <w:rFonts w:cs="Arial"/>
                <w:sz w:val="20"/>
              </w:rPr>
            </w:pPr>
          </w:p>
          <w:p w14:paraId="40F310BB" w14:textId="77777777" w:rsidR="002B7E95" w:rsidRPr="00AB24E4" w:rsidRDefault="002B7E95" w:rsidP="00F92C0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2500" w:type="pct"/>
          </w:tcPr>
          <w:p w14:paraId="47D59E04" w14:textId="59A02FDE" w:rsidR="002B7E95" w:rsidRPr="004A1D19" w:rsidRDefault="002B7E95" w:rsidP="00F92C0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="00743D76">
              <w:rPr>
                <w:rFonts w:cs="Arial"/>
                <w:b/>
                <w:sz w:val="20"/>
              </w:rPr>
              <w:t xml:space="preserve">Wydział </w:t>
            </w:r>
            <w:r w:rsidR="00885C8D">
              <w:rPr>
                <w:rFonts w:cs="Arial"/>
                <w:b/>
                <w:sz w:val="20"/>
              </w:rPr>
              <w:t>Prasowy</w:t>
            </w:r>
            <w:r w:rsidR="00743D76" w:rsidRPr="004A1D19">
              <w:rPr>
                <w:rFonts w:cs="Arial"/>
                <w:b/>
                <w:sz w:val="20"/>
              </w:rPr>
              <w:t xml:space="preserve"> </w:t>
            </w:r>
          </w:p>
          <w:p w14:paraId="691BCF40" w14:textId="77777777" w:rsidR="00743D76" w:rsidRDefault="00743D76" w:rsidP="00743D76">
            <w:r>
              <w:t>Tel. komórkowy: +48 695 255 032</w:t>
            </w:r>
          </w:p>
          <w:p w14:paraId="6AEAB53F" w14:textId="04F4C3C9" w:rsidR="00743D76" w:rsidRDefault="00743D76" w:rsidP="00743D76">
            <w:pPr>
              <w:ind w:left="1494" w:hanging="1494"/>
            </w:pPr>
            <w:r>
              <w:t>Tel. stacjonarne: +48 22 608 38 04, +48 22 449 41 45,     +48 22 608 30 09</w:t>
            </w:r>
          </w:p>
          <w:p w14:paraId="6A433BB4" w14:textId="77777777" w:rsidR="00885C8D" w:rsidRPr="00885C8D" w:rsidRDefault="00885C8D" w:rsidP="00885C8D">
            <w:pPr>
              <w:rPr>
                <w:lang w:val="en-GB"/>
              </w:rPr>
            </w:pPr>
            <w:r w:rsidRPr="00885C8D">
              <w:rPr>
                <w:b/>
                <w:sz w:val="20"/>
                <w:lang w:val="en-GB"/>
              </w:rPr>
              <w:t>e-mail:</w:t>
            </w:r>
            <w:r w:rsidRPr="00885C8D">
              <w:rPr>
                <w:sz w:val="20"/>
                <w:lang w:val="en-GB"/>
              </w:rPr>
              <w:t xml:space="preserve"> </w:t>
            </w:r>
            <w:hyperlink r:id="rId16" w:history="1">
              <w:r w:rsidRPr="00885C8D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  <w:p w14:paraId="49381A69" w14:textId="77777777" w:rsidR="002B7E95" w:rsidRPr="00885C8D" w:rsidRDefault="002B7E95" w:rsidP="00743D76">
            <w:pPr>
              <w:pStyle w:val="Nagwek3"/>
              <w:spacing w:before="0" w:line="240" w:lineRule="auto"/>
              <w:outlineLvl w:val="2"/>
              <w:rPr>
                <w:sz w:val="18"/>
                <w:lang w:val="en-GB"/>
              </w:rPr>
            </w:pPr>
          </w:p>
        </w:tc>
      </w:tr>
      <w:tr w:rsidR="002B7E95" w14:paraId="4E7EEC14" w14:textId="77777777" w:rsidTr="002B7E95">
        <w:trPr>
          <w:trHeight w:val="418"/>
        </w:trPr>
        <w:tc>
          <w:tcPr>
            <w:tcW w:w="2500" w:type="pct"/>
            <w:vMerge w:val="restart"/>
          </w:tcPr>
          <w:p w14:paraId="0330065C" w14:textId="77777777" w:rsidR="002B7E95" w:rsidRPr="00F05FC7" w:rsidRDefault="002B7E95" w:rsidP="00F92C06">
            <w:pPr>
              <w:rPr>
                <w:sz w:val="18"/>
                <w:lang w:val="en-US"/>
              </w:rPr>
            </w:pPr>
          </w:p>
        </w:tc>
        <w:tc>
          <w:tcPr>
            <w:tcW w:w="2500" w:type="pct"/>
            <w:vAlign w:val="center"/>
          </w:tcPr>
          <w:p w14:paraId="647097DD" w14:textId="77777777" w:rsidR="002B7E95" w:rsidRDefault="002B7E95" w:rsidP="00F92C0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704" behindDoc="0" locked="0" layoutInCell="1" allowOverlap="1" wp14:anchorId="02C45923" wp14:editId="419C56E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2B7E95" w14:paraId="7FADAB40" w14:textId="77777777" w:rsidTr="002B7E95">
        <w:trPr>
          <w:trHeight w:val="418"/>
        </w:trPr>
        <w:tc>
          <w:tcPr>
            <w:tcW w:w="2500" w:type="pct"/>
            <w:vMerge/>
          </w:tcPr>
          <w:p w14:paraId="7633903B" w14:textId="77777777"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  <w:vAlign w:val="center"/>
          </w:tcPr>
          <w:p w14:paraId="333126E3" w14:textId="77777777" w:rsidR="002B7E95" w:rsidRDefault="00743D76" w:rsidP="00F92C0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5920" behindDoc="0" locked="0" layoutInCell="1" allowOverlap="1" wp14:anchorId="25BF9952" wp14:editId="42699364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2" name="Obraz 22" descr="ikonka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B7E95" w:rsidRPr="003D5F42">
              <w:rPr>
                <w:sz w:val="20"/>
              </w:rPr>
              <w:t>@GUS_STAT</w:t>
            </w:r>
            <w:r w:rsidR="002B7E95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2B7E95" w14:paraId="014C264A" w14:textId="77777777" w:rsidTr="002B7E95">
        <w:trPr>
          <w:trHeight w:val="476"/>
        </w:trPr>
        <w:tc>
          <w:tcPr>
            <w:tcW w:w="2500" w:type="pct"/>
            <w:vMerge/>
          </w:tcPr>
          <w:p w14:paraId="448FBFD2" w14:textId="77777777"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14:paraId="59BEA1A5" w14:textId="77777777" w:rsidR="002B7E95" w:rsidRDefault="002B7E95" w:rsidP="00F92C0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752" behindDoc="0" locked="0" layoutInCell="1" allowOverlap="1" wp14:anchorId="67482A6F" wp14:editId="5690CCA0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2B7E95" w14:paraId="312BC52A" w14:textId="77777777" w:rsidTr="002B7E95">
        <w:trPr>
          <w:trHeight w:val="426"/>
        </w:trPr>
        <w:tc>
          <w:tcPr>
            <w:tcW w:w="2500" w:type="pct"/>
          </w:tcPr>
          <w:p w14:paraId="61659536" w14:textId="77777777"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14:paraId="111A1888" w14:textId="77777777" w:rsidR="002B7E95" w:rsidRDefault="002B7E95" w:rsidP="00F92C0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0800" behindDoc="0" locked="0" layoutInCell="1" allowOverlap="1" wp14:anchorId="0C06E9F9" wp14:editId="004AB2C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33" name="Obraz 33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2B7E95" w14:paraId="26AA8748" w14:textId="77777777" w:rsidTr="002B7E95">
        <w:trPr>
          <w:trHeight w:val="504"/>
        </w:trPr>
        <w:tc>
          <w:tcPr>
            <w:tcW w:w="2500" w:type="pct"/>
          </w:tcPr>
          <w:p w14:paraId="7737B917" w14:textId="77777777"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14:paraId="2FC4A995" w14:textId="77777777" w:rsidR="002B7E95" w:rsidRDefault="002B7E95" w:rsidP="00F92C0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1824" behindDoc="0" locked="0" layoutInCell="1" allowOverlap="1" wp14:anchorId="4CB8398E" wp14:editId="5284D33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34" name="Obraz 34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2B7E95" w14:paraId="1A3AFAE4" w14:textId="77777777" w:rsidTr="002B7E95">
        <w:trPr>
          <w:trHeight w:val="1546"/>
        </w:trPr>
        <w:tc>
          <w:tcPr>
            <w:tcW w:w="2500" w:type="pct"/>
          </w:tcPr>
          <w:p w14:paraId="771499F0" w14:textId="77777777"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14:paraId="6C6282A6" w14:textId="77777777" w:rsidR="002B7E95" w:rsidRDefault="002B7E95" w:rsidP="00F92C06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2848" behindDoc="0" locked="0" layoutInCell="1" allowOverlap="1" wp14:anchorId="4CA75937" wp14:editId="4B167F5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B7E95" w14:paraId="7DB38204" w14:textId="77777777" w:rsidTr="002B7E95">
        <w:trPr>
          <w:trHeight w:val="4114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3B7B58C" w14:textId="77777777" w:rsidR="002B7E95" w:rsidRPr="00876479" w:rsidRDefault="002B7E95" w:rsidP="00F92C06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19BCA8F5" w14:textId="410C748C" w:rsidR="002B7E95" w:rsidRPr="002B7E95" w:rsidRDefault="00F55998" w:rsidP="00F92C06">
            <w:pPr>
              <w:rPr>
                <w:rStyle w:val="Hipercze"/>
              </w:rPr>
            </w:pPr>
            <w:hyperlink r:id="rId23" w:tooltip="Link do informacji sygnalnej pt. Wskaźniki cen producentów usług związanych z obsługą działalności gospodarczej " w:history="1">
              <w:r w:rsidR="002B7E95" w:rsidRPr="002B7E95">
                <w:rPr>
                  <w:rStyle w:val="Hipercze"/>
                </w:rPr>
                <w:t>Informacje sygnalne</w:t>
              </w:r>
            </w:hyperlink>
            <w:r w:rsidR="002B7E95" w:rsidRPr="002B7E95">
              <w:rPr>
                <w:rFonts w:cs="Times New Roman"/>
              </w:rPr>
              <w:fldChar w:fldCharType="begin"/>
            </w:r>
            <w:r w:rsidR="002B7E95" w:rsidRPr="002B7E95">
              <w:rPr>
                <w:rFonts w:cs="Times New Roman"/>
              </w:rPr>
              <w:instrText xml:space="preserve"> HYPERLINK "https://stat.gov.pl/" \o "Linko do opracowania pt...." </w:instrText>
            </w:r>
            <w:r w:rsidR="002B7E95" w:rsidRPr="002B7E95">
              <w:rPr>
                <w:rFonts w:cs="Times New Roman"/>
              </w:rPr>
              <w:fldChar w:fldCharType="separate"/>
            </w:r>
          </w:p>
          <w:p w14:paraId="75AA8476" w14:textId="77777777" w:rsidR="002B7E95" w:rsidRPr="00296E3D" w:rsidRDefault="002B7E95" w:rsidP="00F92C06">
            <w:pPr>
              <w:rPr>
                <w:rStyle w:val="Hipercze"/>
                <w:color w:val="auto"/>
                <w:u w:val="none"/>
              </w:rPr>
            </w:pPr>
            <w:r w:rsidRPr="002B7E95">
              <w:rPr>
                <w:rFonts w:cs="Times New Roman"/>
              </w:rPr>
              <w:fldChar w:fldCharType="end"/>
            </w:r>
            <w:hyperlink r:id="rId24" w:tooltip="Link do publikacji pt. Ceny w gospodarce narodowej w 2021 r." w:history="1">
              <w:r w:rsidRPr="002B7E95">
                <w:rPr>
                  <w:rStyle w:val="Hipercze"/>
                </w:rPr>
                <w:t>C</w:t>
              </w:r>
              <w:r w:rsidRPr="002B7E95">
                <w:rPr>
                  <w:rStyle w:val="Hipercze"/>
                  <w:rFonts w:cstheme="minorBidi"/>
                </w:rPr>
                <w:t>eny w gospodarce narodowej</w:t>
              </w:r>
            </w:hyperlink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 xml:space="preserve"> HYPERLINK "https://stat.gov.pl/" \o "Linko do opracowania pt...." </w:instrText>
            </w:r>
            <w:r>
              <w:rPr>
                <w:rFonts w:cs="Times New Roman"/>
              </w:rPr>
              <w:fldChar w:fldCharType="separate"/>
            </w:r>
          </w:p>
          <w:p w14:paraId="29A88B52" w14:textId="77777777" w:rsidR="002B7E95" w:rsidRPr="00694D63" w:rsidRDefault="002B7E95" w:rsidP="00F92C0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Fonts w:cs="Times New Roman"/>
              </w:rPr>
              <w:fldChar w:fldCharType="end"/>
            </w: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41F5845B" w14:textId="77777777" w:rsidR="002B7E95" w:rsidRPr="00CF18EE" w:rsidRDefault="00F55998" w:rsidP="00F92C06">
            <w:pPr>
              <w:rPr>
                <w:rStyle w:val="Hipercze"/>
                <w:rFonts w:cstheme="minorBidi"/>
              </w:rPr>
            </w:pPr>
            <w:hyperlink r:id="rId25" w:tooltip="Link do Dziedzinowych Bazy Wiedzy - Ceny" w:history="1">
              <w:r w:rsidR="00F11128">
                <w:rPr>
                  <w:rStyle w:val="Hipercze"/>
                  <w:rFonts w:cstheme="minorBidi"/>
                </w:rPr>
                <w:t>Dziedzinowe Bazy Wiedzy Ceny</w:t>
              </w:r>
            </w:hyperlink>
            <w:r w:rsidR="002B7E95">
              <w:t xml:space="preserve"> </w:t>
            </w:r>
            <w:r w:rsidR="002B7E95">
              <w:rPr>
                <w:rFonts w:cs="Times New Roman"/>
              </w:rPr>
              <w:fldChar w:fldCharType="begin"/>
            </w:r>
            <w:r w:rsidR="002B7E95">
              <w:rPr>
                <w:rFonts w:cs="Times New Roman"/>
              </w:rPr>
              <w:instrText xml:space="preserve"> HYPERLINK "https://stat.gov.pl/" \o "Link do danych w bazie..." </w:instrText>
            </w:r>
            <w:r w:rsidR="002B7E95">
              <w:rPr>
                <w:rFonts w:cs="Times New Roman"/>
              </w:rPr>
              <w:fldChar w:fldCharType="separate"/>
            </w:r>
            <w:r w:rsidR="002B7E95" w:rsidRPr="00CF18EE">
              <w:rPr>
                <w:rStyle w:val="Hipercze"/>
              </w:rPr>
              <w:t xml:space="preserve"> </w:t>
            </w:r>
          </w:p>
          <w:p w14:paraId="02E38069" w14:textId="77777777" w:rsidR="002B7E95" w:rsidRPr="00296E3D" w:rsidRDefault="002B7E95" w:rsidP="00F92C06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</w:rPr>
            </w:pPr>
            <w:r>
              <w:rPr>
                <w:rFonts w:cs="Times New Roman"/>
              </w:rPr>
              <w:fldChar w:fldCharType="end"/>
            </w:r>
            <w:hyperlink r:id="rId26" w:tooltip="Link do Obszaru tematycznego Ceny, Handel" w:history="1">
              <w:r w:rsidR="00296E3D" w:rsidRPr="003C36FE">
                <w:rPr>
                  <w:rStyle w:val="Hipercze"/>
                </w:rPr>
                <w:t>Wskaźniki cen (Obszary tematyczne: Ceny, Handel)</w:t>
              </w:r>
            </w:hyperlink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 xml:space="preserve"> HYPERLINK "https://stat.gov.pl/" \o "Link do danych w bazie..." </w:instrText>
            </w:r>
            <w:r>
              <w:rPr>
                <w:rFonts w:cs="Times New Roman"/>
              </w:rPr>
              <w:fldChar w:fldCharType="separate"/>
            </w:r>
          </w:p>
          <w:p w14:paraId="6CC1FE74" w14:textId="77777777" w:rsidR="002B7E95" w:rsidRPr="00694D63" w:rsidRDefault="002B7E95" w:rsidP="00F92C0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Fonts w:cs="Times New Roman"/>
              </w:rPr>
              <w:fldChar w:fldCharType="end"/>
            </w: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694B9ED4" w14:textId="77777777" w:rsidR="002B7E95" w:rsidRPr="00B16871" w:rsidRDefault="00F55998" w:rsidP="00F92C06">
            <w:pPr>
              <w:rPr>
                <w:rStyle w:val="Hipercze"/>
                <w:rFonts w:cstheme="minorBidi"/>
                <w:color w:val="auto"/>
                <w:u w:val="none"/>
              </w:rPr>
            </w:pPr>
            <w:hyperlink r:id="rId27" w:tooltip="Link do definicji pojęcia Wskaźniki cen producentów usług związanych z obsługą działalności gospodarczej" w:history="1">
              <w:r w:rsidR="00296E3D" w:rsidRPr="00296E3D">
                <w:rPr>
                  <w:rStyle w:val="Hipercze"/>
                  <w:rFonts w:cstheme="minorBidi"/>
                </w:rPr>
                <w:t>Wskaźniki cen producentów usług związanych z obsługą działalności gospodarczej</w:t>
              </w:r>
            </w:hyperlink>
            <w:r w:rsidR="00296E3D">
              <w:t xml:space="preserve"> </w:t>
            </w:r>
          </w:p>
          <w:p w14:paraId="15191125" w14:textId="77777777" w:rsidR="002B7E95" w:rsidRPr="00AD5F74" w:rsidRDefault="002B7E95" w:rsidP="00F92C06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6A8FE1E4" w14:textId="77777777" w:rsidR="000470AA" w:rsidRPr="00AD5F74" w:rsidRDefault="000470AA" w:rsidP="00296E3D">
      <w:pPr>
        <w:rPr>
          <w:sz w:val="18"/>
        </w:rPr>
      </w:pPr>
    </w:p>
    <w:sectPr w:rsidR="000470AA" w:rsidRPr="00AD5F74" w:rsidSect="00A449E4">
      <w:headerReference w:type="default" r:id="rId2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817B92" w14:textId="77777777" w:rsidR="002E7241" w:rsidRDefault="002E7241" w:rsidP="000662E2">
      <w:pPr>
        <w:spacing w:after="0" w:line="240" w:lineRule="auto"/>
      </w:pPr>
      <w:r>
        <w:separator/>
      </w:r>
    </w:p>
  </w:endnote>
  <w:endnote w:type="continuationSeparator" w:id="0">
    <w:p w14:paraId="1F780E09" w14:textId="77777777" w:rsidR="002E7241" w:rsidRDefault="002E724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0AA0097B" w14:textId="77777777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998">
          <w:rPr>
            <w:noProof/>
          </w:rPr>
          <w:t>3</w:t>
        </w:r>
        <w:r>
          <w:fldChar w:fldCharType="end"/>
        </w:r>
      </w:p>
    </w:sdtContent>
  </w:sdt>
  <w:p w14:paraId="38986584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D1B5F4F" w14:textId="77777777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998">
          <w:rPr>
            <w:noProof/>
          </w:rPr>
          <w:t>1</w:t>
        </w:r>
        <w:r>
          <w:fldChar w:fldCharType="end"/>
        </w:r>
      </w:p>
    </w:sdtContent>
  </w:sdt>
  <w:p w14:paraId="3E240B01" w14:textId="77777777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FC261B" w14:textId="77777777" w:rsidR="002E7241" w:rsidRDefault="002E7241" w:rsidP="000662E2">
      <w:pPr>
        <w:spacing w:after="0" w:line="240" w:lineRule="auto"/>
      </w:pPr>
      <w:r>
        <w:separator/>
      </w:r>
    </w:p>
  </w:footnote>
  <w:footnote w:type="continuationSeparator" w:id="0">
    <w:p w14:paraId="1C68EED6" w14:textId="77777777" w:rsidR="002E7241" w:rsidRDefault="002E7241" w:rsidP="000662E2">
      <w:pPr>
        <w:spacing w:after="0" w:line="240" w:lineRule="auto"/>
      </w:pPr>
      <w:r>
        <w:continuationSeparator/>
      </w:r>
    </w:p>
  </w:footnote>
  <w:footnote w:id="1">
    <w:p w14:paraId="73AA31FB" w14:textId="77777777" w:rsidR="00B22290" w:rsidRDefault="00B22290" w:rsidP="00B22290">
      <w:pPr>
        <w:rPr>
          <w:rFonts w:ascii="Calibri" w:hAnsi="Calibri"/>
          <w:sz w:val="22"/>
        </w:rPr>
      </w:pPr>
      <w:r w:rsidRPr="00B22290">
        <w:rPr>
          <w:rStyle w:val="Odwoanieprzypisudolnego"/>
          <w:sz w:val="18"/>
          <w:szCs w:val="18"/>
        </w:rPr>
        <w:footnoteRef/>
      </w:r>
      <w:r w:rsidRPr="00B22290">
        <w:rPr>
          <w:sz w:val="18"/>
          <w:szCs w:val="18"/>
          <w:vertAlign w:val="superscript"/>
        </w:rPr>
        <w:t xml:space="preserve">,2 </w:t>
      </w:r>
      <w:r w:rsidRPr="00B22290">
        <w:rPr>
          <w:sz w:val="16"/>
        </w:rPr>
        <w:t>wskaźniki cen usług związanych z obsługą działalności gospodarczej  są prezentowane przy wykorzystaniu systemu wagowego przygotowanego w oparciu o obroty w roku 2021.</w:t>
      </w:r>
    </w:p>
    <w:p w14:paraId="634C5AE0" w14:textId="77777777" w:rsidR="00B22290" w:rsidRPr="00B22290" w:rsidRDefault="00B22290">
      <w:pPr>
        <w:pStyle w:val="Tekstprzypisudolnego"/>
        <w:rPr>
          <w:sz w:val="18"/>
          <w:szCs w:val="18"/>
        </w:rPr>
      </w:pPr>
    </w:p>
  </w:footnote>
  <w:footnote w:id="2">
    <w:p w14:paraId="14E54E76" w14:textId="77777777" w:rsidR="00DF2088" w:rsidRDefault="00DF208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7AF2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95A870D" wp14:editId="60FBDE8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368F6EE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4685B38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2D3C2" w14:textId="77777777" w:rsidR="00003437" w:rsidRDefault="00AE2D4B" w:rsidP="00252901">
    <w:pPr>
      <w:pStyle w:val="Nagwek"/>
      <w:tabs>
        <w:tab w:val="clear" w:pos="4536"/>
        <w:tab w:val="clear" w:pos="9072"/>
        <w:tab w:val="left" w:pos="4872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3994D4F5" wp14:editId="1DBA94C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63F3B61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994D4F5" id="Schemat blokowy: opóźnienie 6" o:spid="_x0000_s1028" alt="Napis &quot;Informacja sygnalna&quot;" style="position:absolute;margin-left:396.6pt;margin-top:15.65pt;width:162.25pt;height:28.1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63F3B61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6464" behindDoc="1" locked="0" layoutInCell="1" allowOverlap="1" wp14:anchorId="19EA1446" wp14:editId="44187894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D56D39D" id="Prostokąt 10" o:spid="_x0000_s1026" style="position:absolute;margin-left:410.95pt;margin-top:40.3pt;width:147.4pt;height:1803.5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79D6939D" wp14:editId="37E9E3AC">
          <wp:extent cx="1153274" cy="720000"/>
          <wp:effectExtent l="0" t="0" r="0" b="4445"/>
          <wp:docPr id="31" name="Obraz 31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A27E2F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 wp14:anchorId="22D01E38" wp14:editId="061E22D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, 04.03.2026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C133C5" w14:textId="1BBE0D07" w:rsidR="00F37172" w:rsidRPr="00C97596" w:rsidRDefault="00B94200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0843D6"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515CB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446704">
                            <w:rPr>
                              <w:rFonts w:ascii="Fira Sans SemiBold" w:hAnsi="Fira Sans SemiBold"/>
                              <w:color w:val="001D77"/>
                            </w:rPr>
                            <w:t>03.2026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D01E3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a publikacji informacji sygnalnej, 04.03.2026 r." style="position:absolute;margin-left:411pt;margin-top:20.95pt;width:112.8pt;height:26.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" filled="f" stroked="f">
              <v:textbox>
                <w:txbxContent>
                  <w:p w14:paraId="2DC133C5" w14:textId="1BBE0D07" w:rsidR="00F37172" w:rsidRPr="00C97596" w:rsidRDefault="00B94200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0843D6"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515CB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446704">
                      <w:rPr>
                        <w:rFonts w:ascii="Fira Sans SemiBold" w:hAnsi="Fira Sans SemiBold"/>
                        <w:color w:val="001D77"/>
                      </w:rPr>
                      <w:t>03.2026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761F60" w14:textId="77777777" w:rsidR="00607CC5" w:rsidRDefault="00607CC5">
    <w:pPr>
      <w:pStyle w:val="Nagwek"/>
    </w:pPr>
  </w:p>
  <w:p w14:paraId="4F9E8F9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55pt;height:125.8pt;visibility:visible;mso-wrap-style:square" o:bullet="t">
        <v:imagedata r:id="rId1" o:title=""/>
      </v:shape>
    </w:pict>
  </w:numPicBullet>
  <w:numPicBullet w:numPicBulletId="1">
    <w:pict>
      <v:shape id="_x0000_i1027" type="#_x0000_t75" style="width:123.55pt;height:125.8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hideSpellingErrors/>
  <w:hideGrammaticalError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8A"/>
    <w:rsid w:val="000008A6"/>
    <w:rsid w:val="00000BED"/>
    <w:rsid w:val="00000CEB"/>
    <w:rsid w:val="00001B73"/>
    <w:rsid w:val="00001C5B"/>
    <w:rsid w:val="00002A99"/>
    <w:rsid w:val="00002F14"/>
    <w:rsid w:val="00003437"/>
    <w:rsid w:val="00005A46"/>
    <w:rsid w:val="00005C25"/>
    <w:rsid w:val="00005DC1"/>
    <w:rsid w:val="00006A42"/>
    <w:rsid w:val="0000709F"/>
    <w:rsid w:val="000075BC"/>
    <w:rsid w:val="000108B8"/>
    <w:rsid w:val="00011C3F"/>
    <w:rsid w:val="00012097"/>
    <w:rsid w:val="0001266E"/>
    <w:rsid w:val="0001352B"/>
    <w:rsid w:val="0001377D"/>
    <w:rsid w:val="00013C52"/>
    <w:rsid w:val="00013E2B"/>
    <w:rsid w:val="000140A2"/>
    <w:rsid w:val="00014B59"/>
    <w:rsid w:val="000152F5"/>
    <w:rsid w:val="000155EF"/>
    <w:rsid w:val="000157DF"/>
    <w:rsid w:val="00016E40"/>
    <w:rsid w:val="00020904"/>
    <w:rsid w:val="00020F8F"/>
    <w:rsid w:val="00021227"/>
    <w:rsid w:val="00021FB2"/>
    <w:rsid w:val="000237B3"/>
    <w:rsid w:val="00023C81"/>
    <w:rsid w:val="00023FF1"/>
    <w:rsid w:val="000241DC"/>
    <w:rsid w:val="000242DC"/>
    <w:rsid w:val="00025275"/>
    <w:rsid w:val="000256CA"/>
    <w:rsid w:val="00025D26"/>
    <w:rsid w:val="00026000"/>
    <w:rsid w:val="00026A85"/>
    <w:rsid w:val="00026DDF"/>
    <w:rsid w:val="00026E36"/>
    <w:rsid w:val="000277D6"/>
    <w:rsid w:val="000278B5"/>
    <w:rsid w:val="00027A5C"/>
    <w:rsid w:val="00030166"/>
    <w:rsid w:val="00031FF8"/>
    <w:rsid w:val="00031FFE"/>
    <w:rsid w:val="00032DDD"/>
    <w:rsid w:val="0003341A"/>
    <w:rsid w:val="00033D18"/>
    <w:rsid w:val="00034113"/>
    <w:rsid w:val="00034BE5"/>
    <w:rsid w:val="00035812"/>
    <w:rsid w:val="000364E7"/>
    <w:rsid w:val="00036E59"/>
    <w:rsid w:val="000377AC"/>
    <w:rsid w:val="00040002"/>
    <w:rsid w:val="00044194"/>
    <w:rsid w:val="00044A91"/>
    <w:rsid w:val="00044CE6"/>
    <w:rsid w:val="00044CF6"/>
    <w:rsid w:val="00044D16"/>
    <w:rsid w:val="0004582E"/>
    <w:rsid w:val="00045F40"/>
    <w:rsid w:val="000470AA"/>
    <w:rsid w:val="00047104"/>
    <w:rsid w:val="00047BCC"/>
    <w:rsid w:val="00047DC7"/>
    <w:rsid w:val="000517FF"/>
    <w:rsid w:val="00051F55"/>
    <w:rsid w:val="0005466E"/>
    <w:rsid w:val="000563A8"/>
    <w:rsid w:val="0005652F"/>
    <w:rsid w:val="000569A0"/>
    <w:rsid w:val="000569BC"/>
    <w:rsid w:val="00056AE7"/>
    <w:rsid w:val="00056F31"/>
    <w:rsid w:val="00056F97"/>
    <w:rsid w:val="0005796F"/>
    <w:rsid w:val="00057CA1"/>
    <w:rsid w:val="00060424"/>
    <w:rsid w:val="00060815"/>
    <w:rsid w:val="00060961"/>
    <w:rsid w:val="00062A63"/>
    <w:rsid w:val="00063CFE"/>
    <w:rsid w:val="00063EBC"/>
    <w:rsid w:val="000662E2"/>
    <w:rsid w:val="0006647A"/>
    <w:rsid w:val="0006686B"/>
    <w:rsid w:val="00066883"/>
    <w:rsid w:val="000674D8"/>
    <w:rsid w:val="00067904"/>
    <w:rsid w:val="00067C55"/>
    <w:rsid w:val="000704E0"/>
    <w:rsid w:val="00070ABF"/>
    <w:rsid w:val="00070BDA"/>
    <w:rsid w:val="000712CB"/>
    <w:rsid w:val="00071C7C"/>
    <w:rsid w:val="00071F0A"/>
    <w:rsid w:val="000726B6"/>
    <w:rsid w:val="00072AB4"/>
    <w:rsid w:val="000740BA"/>
    <w:rsid w:val="00074ABE"/>
    <w:rsid w:val="00074DD8"/>
    <w:rsid w:val="00074E4C"/>
    <w:rsid w:val="00076D5C"/>
    <w:rsid w:val="00077ABF"/>
    <w:rsid w:val="000806F7"/>
    <w:rsid w:val="00080895"/>
    <w:rsid w:val="00082575"/>
    <w:rsid w:val="000840FC"/>
    <w:rsid w:val="000843D6"/>
    <w:rsid w:val="000846CC"/>
    <w:rsid w:val="000857C9"/>
    <w:rsid w:val="0008707E"/>
    <w:rsid w:val="000873B0"/>
    <w:rsid w:val="000873DF"/>
    <w:rsid w:val="000878BE"/>
    <w:rsid w:val="00087F7A"/>
    <w:rsid w:val="00087FF2"/>
    <w:rsid w:val="00090B57"/>
    <w:rsid w:val="00091C40"/>
    <w:rsid w:val="00091DEA"/>
    <w:rsid w:val="00093CA5"/>
    <w:rsid w:val="00095B4F"/>
    <w:rsid w:val="00096532"/>
    <w:rsid w:val="000965D2"/>
    <w:rsid w:val="00096ADF"/>
    <w:rsid w:val="00096F2E"/>
    <w:rsid w:val="00097133"/>
    <w:rsid w:val="000975B6"/>
    <w:rsid w:val="000A0949"/>
    <w:rsid w:val="000A0D96"/>
    <w:rsid w:val="000A0FE4"/>
    <w:rsid w:val="000A104C"/>
    <w:rsid w:val="000A10A8"/>
    <w:rsid w:val="000A1D84"/>
    <w:rsid w:val="000A30D9"/>
    <w:rsid w:val="000A3320"/>
    <w:rsid w:val="000A421A"/>
    <w:rsid w:val="000A426C"/>
    <w:rsid w:val="000A4975"/>
    <w:rsid w:val="000A4FB3"/>
    <w:rsid w:val="000A679B"/>
    <w:rsid w:val="000A6E7C"/>
    <w:rsid w:val="000A6F6A"/>
    <w:rsid w:val="000A70E6"/>
    <w:rsid w:val="000A7707"/>
    <w:rsid w:val="000A7711"/>
    <w:rsid w:val="000B03F1"/>
    <w:rsid w:val="000B0727"/>
    <w:rsid w:val="000B2816"/>
    <w:rsid w:val="000B4994"/>
    <w:rsid w:val="000B4F97"/>
    <w:rsid w:val="000B6A24"/>
    <w:rsid w:val="000C095F"/>
    <w:rsid w:val="000C0F94"/>
    <w:rsid w:val="000C135D"/>
    <w:rsid w:val="000C1443"/>
    <w:rsid w:val="000C2416"/>
    <w:rsid w:val="000C31CC"/>
    <w:rsid w:val="000C3471"/>
    <w:rsid w:val="000C3A1F"/>
    <w:rsid w:val="000C3D6B"/>
    <w:rsid w:val="000C48FD"/>
    <w:rsid w:val="000C4F94"/>
    <w:rsid w:val="000C5E5A"/>
    <w:rsid w:val="000C6562"/>
    <w:rsid w:val="000C753F"/>
    <w:rsid w:val="000C7564"/>
    <w:rsid w:val="000D01A2"/>
    <w:rsid w:val="000D1818"/>
    <w:rsid w:val="000D1D43"/>
    <w:rsid w:val="000D205D"/>
    <w:rsid w:val="000D225C"/>
    <w:rsid w:val="000D2A5C"/>
    <w:rsid w:val="000D3932"/>
    <w:rsid w:val="000D4369"/>
    <w:rsid w:val="000D4C63"/>
    <w:rsid w:val="000D6B8B"/>
    <w:rsid w:val="000D6C2C"/>
    <w:rsid w:val="000E03D2"/>
    <w:rsid w:val="000E07D1"/>
    <w:rsid w:val="000E08CC"/>
    <w:rsid w:val="000E0918"/>
    <w:rsid w:val="000E0B12"/>
    <w:rsid w:val="000E1B08"/>
    <w:rsid w:val="000E1B67"/>
    <w:rsid w:val="000E1C70"/>
    <w:rsid w:val="000E27F8"/>
    <w:rsid w:val="000E3B71"/>
    <w:rsid w:val="000E3C2F"/>
    <w:rsid w:val="000E432C"/>
    <w:rsid w:val="000E44BD"/>
    <w:rsid w:val="000E536C"/>
    <w:rsid w:val="000E55D4"/>
    <w:rsid w:val="000E6B7F"/>
    <w:rsid w:val="000E7A89"/>
    <w:rsid w:val="000F00C1"/>
    <w:rsid w:val="000F06D8"/>
    <w:rsid w:val="000F1ADD"/>
    <w:rsid w:val="000F2C92"/>
    <w:rsid w:val="000F31F7"/>
    <w:rsid w:val="000F4643"/>
    <w:rsid w:val="000F5F1D"/>
    <w:rsid w:val="000F6D2B"/>
    <w:rsid w:val="000F7912"/>
    <w:rsid w:val="0010064B"/>
    <w:rsid w:val="001011C3"/>
    <w:rsid w:val="0010174A"/>
    <w:rsid w:val="0010242A"/>
    <w:rsid w:val="00105D3F"/>
    <w:rsid w:val="00106EBF"/>
    <w:rsid w:val="00106EFD"/>
    <w:rsid w:val="00107174"/>
    <w:rsid w:val="00110D87"/>
    <w:rsid w:val="00110E71"/>
    <w:rsid w:val="00112322"/>
    <w:rsid w:val="00112E11"/>
    <w:rsid w:val="001131F7"/>
    <w:rsid w:val="00113697"/>
    <w:rsid w:val="001141F8"/>
    <w:rsid w:val="0011465D"/>
    <w:rsid w:val="0011497C"/>
    <w:rsid w:val="00114AD9"/>
    <w:rsid w:val="00114DB9"/>
    <w:rsid w:val="00116087"/>
    <w:rsid w:val="001208B2"/>
    <w:rsid w:val="00120C34"/>
    <w:rsid w:val="00121AE7"/>
    <w:rsid w:val="00121C70"/>
    <w:rsid w:val="00122180"/>
    <w:rsid w:val="0012230D"/>
    <w:rsid w:val="00122EFE"/>
    <w:rsid w:val="00123032"/>
    <w:rsid w:val="00123A9E"/>
    <w:rsid w:val="00125448"/>
    <w:rsid w:val="00125710"/>
    <w:rsid w:val="00125F85"/>
    <w:rsid w:val="001265C9"/>
    <w:rsid w:val="0012763D"/>
    <w:rsid w:val="00127824"/>
    <w:rsid w:val="00130296"/>
    <w:rsid w:val="00130469"/>
    <w:rsid w:val="00130F35"/>
    <w:rsid w:val="00131194"/>
    <w:rsid w:val="00132702"/>
    <w:rsid w:val="00132825"/>
    <w:rsid w:val="00132E08"/>
    <w:rsid w:val="00132E21"/>
    <w:rsid w:val="001330A5"/>
    <w:rsid w:val="00133609"/>
    <w:rsid w:val="00133AE0"/>
    <w:rsid w:val="001340A6"/>
    <w:rsid w:val="00134171"/>
    <w:rsid w:val="001341A6"/>
    <w:rsid w:val="001345DE"/>
    <w:rsid w:val="001359E1"/>
    <w:rsid w:val="00135F52"/>
    <w:rsid w:val="0013680E"/>
    <w:rsid w:val="00136991"/>
    <w:rsid w:val="00136AE9"/>
    <w:rsid w:val="0013710F"/>
    <w:rsid w:val="001401B4"/>
    <w:rsid w:val="00140C2A"/>
    <w:rsid w:val="0014174E"/>
    <w:rsid w:val="00141F44"/>
    <w:rsid w:val="0014213E"/>
    <w:rsid w:val="001423B6"/>
    <w:rsid w:val="00142464"/>
    <w:rsid w:val="00142F0B"/>
    <w:rsid w:val="0014317D"/>
    <w:rsid w:val="00143727"/>
    <w:rsid w:val="00144843"/>
    <w:rsid w:val="001448A7"/>
    <w:rsid w:val="0014523A"/>
    <w:rsid w:val="00145BFF"/>
    <w:rsid w:val="00145C70"/>
    <w:rsid w:val="00146443"/>
    <w:rsid w:val="001464C4"/>
    <w:rsid w:val="00146621"/>
    <w:rsid w:val="0015087A"/>
    <w:rsid w:val="00150A9B"/>
    <w:rsid w:val="00150B04"/>
    <w:rsid w:val="00150B85"/>
    <w:rsid w:val="00150D31"/>
    <w:rsid w:val="00151511"/>
    <w:rsid w:val="00152273"/>
    <w:rsid w:val="001559CB"/>
    <w:rsid w:val="0015624C"/>
    <w:rsid w:val="00156A1A"/>
    <w:rsid w:val="0015737D"/>
    <w:rsid w:val="00157786"/>
    <w:rsid w:val="00160F83"/>
    <w:rsid w:val="00161F82"/>
    <w:rsid w:val="00162325"/>
    <w:rsid w:val="0016254D"/>
    <w:rsid w:val="00162717"/>
    <w:rsid w:val="001629AA"/>
    <w:rsid w:val="001636AA"/>
    <w:rsid w:val="0016396C"/>
    <w:rsid w:val="00163975"/>
    <w:rsid w:val="0016554B"/>
    <w:rsid w:val="00165FBF"/>
    <w:rsid w:val="00166D24"/>
    <w:rsid w:val="00166EFE"/>
    <w:rsid w:val="0016758B"/>
    <w:rsid w:val="00167F89"/>
    <w:rsid w:val="001705DD"/>
    <w:rsid w:val="00171682"/>
    <w:rsid w:val="001717B6"/>
    <w:rsid w:val="00171894"/>
    <w:rsid w:val="00172491"/>
    <w:rsid w:val="00172779"/>
    <w:rsid w:val="00172895"/>
    <w:rsid w:val="00173452"/>
    <w:rsid w:val="00174AA7"/>
    <w:rsid w:val="001762AC"/>
    <w:rsid w:val="001772BA"/>
    <w:rsid w:val="001804E6"/>
    <w:rsid w:val="001813B7"/>
    <w:rsid w:val="0018159A"/>
    <w:rsid w:val="00181A6B"/>
    <w:rsid w:val="001823EB"/>
    <w:rsid w:val="001825D0"/>
    <w:rsid w:val="00182BD7"/>
    <w:rsid w:val="0018303B"/>
    <w:rsid w:val="0018566D"/>
    <w:rsid w:val="00185A8A"/>
    <w:rsid w:val="00186CA1"/>
    <w:rsid w:val="00186F11"/>
    <w:rsid w:val="0019001D"/>
    <w:rsid w:val="0019092B"/>
    <w:rsid w:val="001919CF"/>
    <w:rsid w:val="00192BE4"/>
    <w:rsid w:val="0019306E"/>
    <w:rsid w:val="001931F0"/>
    <w:rsid w:val="001937CF"/>
    <w:rsid w:val="00193C53"/>
    <w:rsid w:val="00194665"/>
    <w:rsid w:val="00194742"/>
    <w:rsid w:val="001951DA"/>
    <w:rsid w:val="0019626E"/>
    <w:rsid w:val="00196326"/>
    <w:rsid w:val="001966FA"/>
    <w:rsid w:val="00196C6F"/>
    <w:rsid w:val="00196D79"/>
    <w:rsid w:val="00197087"/>
    <w:rsid w:val="0019729D"/>
    <w:rsid w:val="001975F0"/>
    <w:rsid w:val="00197B65"/>
    <w:rsid w:val="001A1050"/>
    <w:rsid w:val="001A267B"/>
    <w:rsid w:val="001A3E2A"/>
    <w:rsid w:val="001A428F"/>
    <w:rsid w:val="001A44F0"/>
    <w:rsid w:val="001A467E"/>
    <w:rsid w:val="001A4D1B"/>
    <w:rsid w:val="001A5254"/>
    <w:rsid w:val="001A55A2"/>
    <w:rsid w:val="001A5904"/>
    <w:rsid w:val="001A5A10"/>
    <w:rsid w:val="001A6033"/>
    <w:rsid w:val="001A671B"/>
    <w:rsid w:val="001A6895"/>
    <w:rsid w:val="001A6CCE"/>
    <w:rsid w:val="001A6EC0"/>
    <w:rsid w:val="001A70F3"/>
    <w:rsid w:val="001B0E5A"/>
    <w:rsid w:val="001B28FD"/>
    <w:rsid w:val="001B364A"/>
    <w:rsid w:val="001B3811"/>
    <w:rsid w:val="001B3F9F"/>
    <w:rsid w:val="001B5649"/>
    <w:rsid w:val="001B5DD6"/>
    <w:rsid w:val="001B74A9"/>
    <w:rsid w:val="001B76B1"/>
    <w:rsid w:val="001B7FC8"/>
    <w:rsid w:val="001C0961"/>
    <w:rsid w:val="001C17AD"/>
    <w:rsid w:val="001C1D3E"/>
    <w:rsid w:val="001C1F52"/>
    <w:rsid w:val="001C2EA1"/>
    <w:rsid w:val="001C3269"/>
    <w:rsid w:val="001C3FA4"/>
    <w:rsid w:val="001C5164"/>
    <w:rsid w:val="001C54B0"/>
    <w:rsid w:val="001C6269"/>
    <w:rsid w:val="001C6937"/>
    <w:rsid w:val="001C6BCF"/>
    <w:rsid w:val="001C729A"/>
    <w:rsid w:val="001C7864"/>
    <w:rsid w:val="001C7B23"/>
    <w:rsid w:val="001D18B5"/>
    <w:rsid w:val="001D1DB4"/>
    <w:rsid w:val="001D2A62"/>
    <w:rsid w:val="001D3880"/>
    <w:rsid w:val="001D3A64"/>
    <w:rsid w:val="001D4756"/>
    <w:rsid w:val="001D675B"/>
    <w:rsid w:val="001D6AA2"/>
    <w:rsid w:val="001D7EBC"/>
    <w:rsid w:val="001E0341"/>
    <w:rsid w:val="001E163A"/>
    <w:rsid w:val="001E1CFA"/>
    <w:rsid w:val="001E3846"/>
    <w:rsid w:val="001E4A70"/>
    <w:rsid w:val="001E5443"/>
    <w:rsid w:val="001E5DD6"/>
    <w:rsid w:val="001E67F1"/>
    <w:rsid w:val="001E6D1E"/>
    <w:rsid w:val="001E79B2"/>
    <w:rsid w:val="001E7A63"/>
    <w:rsid w:val="001F080E"/>
    <w:rsid w:val="001F0AE7"/>
    <w:rsid w:val="001F0C07"/>
    <w:rsid w:val="001F0DC6"/>
    <w:rsid w:val="001F11A8"/>
    <w:rsid w:val="001F1376"/>
    <w:rsid w:val="001F2968"/>
    <w:rsid w:val="001F2A28"/>
    <w:rsid w:val="001F2AA4"/>
    <w:rsid w:val="001F2C43"/>
    <w:rsid w:val="001F34C0"/>
    <w:rsid w:val="001F3B26"/>
    <w:rsid w:val="001F3DC6"/>
    <w:rsid w:val="001F4684"/>
    <w:rsid w:val="001F552E"/>
    <w:rsid w:val="001F66CB"/>
    <w:rsid w:val="001F6B8D"/>
    <w:rsid w:val="001F7296"/>
    <w:rsid w:val="001F72DB"/>
    <w:rsid w:val="001F7CDE"/>
    <w:rsid w:val="00200086"/>
    <w:rsid w:val="002000C0"/>
    <w:rsid w:val="00200EDB"/>
    <w:rsid w:val="0020135C"/>
    <w:rsid w:val="00201F29"/>
    <w:rsid w:val="002032ED"/>
    <w:rsid w:val="0020381E"/>
    <w:rsid w:val="00203BEA"/>
    <w:rsid w:val="0020603D"/>
    <w:rsid w:val="00210AE8"/>
    <w:rsid w:val="00211531"/>
    <w:rsid w:val="00211C80"/>
    <w:rsid w:val="002122DE"/>
    <w:rsid w:val="002124F6"/>
    <w:rsid w:val="002125BF"/>
    <w:rsid w:val="0021357F"/>
    <w:rsid w:val="002142DF"/>
    <w:rsid w:val="002143B4"/>
    <w:rsid w:val="002161B9"/>
    <w:rsid w:val="00216609"/>
    <w:rsid w:val="0021748C"/>
    <w:rsid w:val="0022019B"/>
    <w:rsid w:val="0022042A"/>
    <w:rsid w:val="002205E7"/>
    <w:rsid w:val="00220C8A"/>
    <w:rsid w:val="00221B85"/>
    <w:rsid w:val="00222619"/>
    <w:rsid w:val="002228EE"/>
    <w:rsid w:val="00223178"/>
    <w:rsid w:val="0022349F"/>
    <w:rsid w:val="00223EEF"/>
    <w:rsid w:val="00223F53"/>
    <w:rsid w:val="002240E0"/>
    <w:rsid w:val="00224339"/>
    <w:rsid w:val="00225760"/>
    <w:rsid w:val="00225BE3"/>
    <w:rsid w:val="00226300"/>
    <w:rsid w:val="00226A47"/>
    <w:rsid w:val="00227087"/>
    <w:rsid w:val="00227C33"/>
    <w:rsid w:val="0023082B"/>
    <w:rsid w:val="0023087B"/>
    <w:rsid w:val="0023115F"/>
    <w:rsid w:val="00233B57"/>
    <w:rsid w:val="00233BCC"/>
    <w:rsid w:val="0023458F"/>
    <w:rsid w:val="00234748"/>
    <w:rsid w:val="002347F8"/>
    <w:rsid w:val="002351D0"/>
    <w:rsid w:val="00235204"/>
    <w:rsid w:val="002355D3"/>
    <w:rsid w:val="002356ED"/>
    <w:rsid w:val="00235D01"/>
    <w:rsid w:val="00236616"/>
    <w:rsid w:val="00236B4F"/>
    <w:rsid w:val="00236B94"/>
    <w:rsid w:val="002370F8"/>
    <w:rsid w:val="00237D5E"/>
    <w:rsid w:val="0024029F"/>
    <w:rsid w:val="00241551"/>
    <w:rsid w:val="0024183B"/>
    <w:rsid w:val="00241908"/>
    <w:rsid w:val="00243063"/>
    <w:rsid w:val="00244529"/>
    <w:rsid w:val="00245158"/>
    <w:rsid w:val="00245D32"/>
    <w:rsid w:val="0024631E"/>
    <w:rsid w:val="002467DF"/>
    <w:rsid w:val="00247A8E"/>
    <w:rsid w:val="00250104"/>
    <w:rsid w:val="0025025D"/>
    <w:rsid w:val="0025074C"/>
    <w:rsid w:val="00250F3F"/>
    <w:rsid w:val="00251AB7"/>
    <w:rsid w:val="00252901"/>
    <w:rsid w:val="00254280"/>
    <w:rsid w:val="002557B2"/>
    <w:rsid w:val="0025593F"/>
    <w:rsid w:val="002574F9"/>
    <w:rsid w:val="002577D7"/>
    <w:rsid w:val="00260280"/>
    <w:rsid w:val="002603B5"/>
    <w:rsid w:val="00261996"/>
    <w:rsid w:val="00261CCF"/>
    <w:rsid w:val="0026214E"/>
    <w:rsid w:val="00262399"/>
    <w:rsid w:val="0026423F"/>
    <w:rsid w:val="0026469A"/>
    <w:rsid w:val="002647A4"/>
    <w:rsid w:val="00264F8E"/>
    <w:rsid w:val="00265771"/>
    <w:rsid w:val="00265D40"/>
    <w:rsid w:val="002679E3"/>
    <w:rsid w:val="00267C48"/>
    <w:rsid w:val="00267FDB"/>
    <w:rsid w:val="00271036"/>
    <w:rsid w:val="002711E0"/>
    <w:rsid w:val="00272063"/>
    <w:rsid w:val="00272288"/>
    <w:rsid w:val="002723E2"/>
    <w:rsid w:val="00274572"/>
    <w:rsid w:val="002748AD"/>
    <w:rsid w:val="00274B7E"/>
    <w:rsid w:val="0027523D"/>
    <w:rsid w:val="002758CB"/>
    <w:rsid w:val="00275D61"/>
    <w:rsid w:val="0027652B"/>
    <w:rsid w:val="00276811"/>
    <w:rsid w:val="00276A6D"/>
    <w:rsid w:val="00277982"/>
    <w:rsid w:val="0028025C"/>
    <w:rsid w:val="002813FF"/>
    <w:rsid w:val="00282699"/>
    <w:rsid w:val="00283D04"/>
    <w:rsid w:val="00283D9C"/>
    <w:rsid w:val="002852C5"/>
    <w:rsid w:val="0028534E"/>
    <w:rsid w:val="00286021"/>
    <w:rsid w:val="00286198"/>
    <w:rsid w:val="0029095E"/>
    <w:rsid w:val="00291183"/>
    <w:rsid w:val="002915CD"/>
    <w:rsid w:val="0029172A"/>
    <w:rsid w:val="0029189D"/>
    <w:rsid w:val="002919E7"/>
    <w:rsid w:val="00291BD5"/>
    <w:rsid w:val="002926DF"/>
    <w:rsid w:val="002927C7"/>
    <w:rsid w:val="00293606"/>
    <w:rsid w:val="002945E8"/>
    <w:rsid w:val="002950A3"/>
    <w:rsid w:val="00295191"/>
    <w:rsid w:val="002951CC"/>
    <w:rsid w:val="00295714"/>
    <w:rsid w:val="002964D8"/>
    <w:rsid w:val="002965DE"/>
    <w:rsid w:val="00296697"/>
    <w:rsid w:val="00296E3D"/>
    <w:rsid w:val="00297EE3"/>
    <w:rsid w:val="002A1418"/>
    <w:rsid w:val="002A183B"/>
    <w:rsid w:val="002A3467"/>
    <w:rsid w:val="002A3DAC"/>
    <w:rsid w:val="002A4D0A"/>
    <w:rsid w:val="002A5DD6"/>
    <w:rsid w:val="002A74E1"/>
    <w:rsid w:val="002A7BDE"/>
    <w:rsid w:val="002A7F2A"/>
    <w:rsid w:val="002B0472"/>
    <w:rsid w:val="002B0CB6"/>
    <w:rsid w:val="002B0D1A"/>
    <w:rsid w:val="002B1312"/>
    <w:rsid w:val="002B1AD8"/>
    <w:rsid w:val="002B1DA3"/>
    <w:rsid w:val="002B1F07"/>
    <w:rsid w:val="002B2141"/>
    <w:rsid w:val="002B299A"/>
    <w:rsid w:val="002B34D3"/>
    <w:rsid w:val="002B3789"/>
    <w:rsid w:val="002B43FB"/>
    <w:rsid w:val="002B4640"/>
    <w:rsid w:val="002B4815"/>
    <w:rsid w:val="002B5719"/>
    <w:rsid w:val="002B59F6"/>
    <w:rsid w:val="002B5AAA"/>
    <w:rsid w:val="002B6274"/>
    <w:rsid w:val="002B64E4"/>
    <w:rsid w:val="002B6B12"/>
    <w:rsid w:val="002B729D"/>
    <w:rsid w:val="002B7E95"/>
    <w:rsid w:val="002C01FA"/>
    <w:rsid w:val="002C0459"/>
    <w:rsid w:val="002C12A1"/>
    <w:rsid w:val="002C1450"/>
    <w:rsid w:val="002C189F"/>
    <w:rsid w:val="002C1EBF"/>
    <w:rsid w:val="002C2E61"/>
    <w:rsid w:val="002C2FA7"/>
    <w:rsid w:val="002C4269"/>
    <w:rsid w:val="002C527A"/>
    <w:rsid w:val="002C5AFD"/>
    <w:rsid w:val="002C649E"/>
    <w:rsid w:val="002C6A12"/>
    <w:rsid w:val="002C74D1"/>
    <w:rsid w:val="002C7E54"/>
    <w:rsid w:val="002D1EBB"/>
    <w:rsid w:val="002D23A4"/>
    <w:rsid w:val="002D5B56"/>
    <w:rsid w:val="002D5DA9"/>
    <w:rsid w:val="002D6830"/>
    <w:rsid w:val="002D6C62"/>
    <w:rsid w:val="002D75BF"/>
    <w:rsid w:val="002E0288"/>
    <w:rsid w:val="002E143E"/>
    <w:rsid w:val="002E18A9"/>
    <w:rsid w:val="002E26E4"/>
    <w:rsid w:val="002E2761"/>
    <w:rsid w:val="002E394B"/>
    <w:rsid w:val="002E3D2B"/>
    <w:rsid w:val="002E3FE9"/>
    <w:rsid w:val="002E585E"/>
    <w:rsid w:val="002E5862"/>
    <w:rsid w:val="002E5E43"/>
    <w:rsid w:val="002E6140"/>
    <w:rsid w:val="002E6985"/>
    <w:rsid w:val="002E71B6"/>
    <w:rsid w:val="002E7241"/>
    <w:rsid w:val="002E7FDD"/>
    <w:rsid w:val="002F1B41"/>
    <w:rsid w:val="002F21BA"/>
    <w:rsid w:val="002F29CD"/>
    <w:rsid w:val="002F31F7"/>
    <w:rsid w:val="002F3387"/>
    <w:rsid w:val="002F4328"/>
    <w:rsid w:val="002F4498"/>
    <w:rsid w:val="002F6636"/>
    <w:rsid w:val="002F77C8"/>
    <w:rsid w:val="002F796F"/>
    <w:rsid w:val="002F7F71"/>
    <w:rsid w:val="003011C8"/>
    <w:rsid w:val="00301937"/>
    <w:rsid w:val="00302707"/>
    <w:rsid w:val="00302B93"/>
    <w:rsid w:val="003039A2"/>
    <w:rsid w:val="00304F22"/>
    <w:rsid w:val="003065D0"/>
    <w:rsid w:val="00306C7C"/>
    <w:rsid w:val="00306FE5"/>
    <w:rsid w:val="00307F94"/>
    <w:rsid w:val="003106F3"/>
    <w:rsid w:val="00310A47"/>
    <w:rsid w:val="00314204"/>
    <w:rsid w:val="003152D8"/>
    <w:rsid w:val="00316F52"/>
    <w:rsid w:val="00317469"/>
    <w:rsid w:val="0031792B"/>
    <w:rsid w:val="00317E1D"/>
    <w:rsid w:val="00317F73"/>
    <w:rsid w:val="003203A3"/>
    <w:rsid w:val="0032064A"/>
    <w:rsid w:val="0032082C"/>
    <w:rsid w:val="003210A6"/>
    <w:rsid w:val="00321A66"/>
    <w:rsid w:val="00321ACB"/>
    <w:rsid w:val="00322EDD"/>
    <w:rsid w:val="00323381"/>
    <w:rsid w:val="00324BB4"/>
    <w:rsid w:val="003253C6"/>
    <w:rsid w:val="0032546A"/>
    <w:rsid w:val="003255B6"/>
    <w:rsid w:val="00325964"/>
    <w:rsid w:val="0032695C"/>
    <w:rsid w:val="00326B65"/>
    <w:rsid w:val="00327C6F"/>
    <w:rsid w:val="00330542"/>
    <w:rsid w:val="0033188C"/>
    <w:rsid w:val="00331F3F"/>
    <w:rsid w:val="00332320"/>
    <w:rsid w:val="003344FD"/>
    <w:rsid w:val="00334755"/>
    <w:rsid w:val="003355D9"/>
    <w:rsid w:val="003359C4"/>
    <w:rsid w:val="003360CB"/>
    <w:rsid w:val="003365DC"/>
    <w:rsid w:val="00336C98"/>
    <w:rsid w:val="00337418"/>
    <w:rsid w:val="00340F24"/>
    <w:rsid w:val="00341D51"/>
    <w:rsid w:val="003422F5"/>
    <w:rsid w:val="00342601"/>
    <w:rsid w:val="003426E6"/>
    <w:rsid w:val="0034392C"/>
    <w:rsid w:val="003442EB"/>
    <w:rsid w:val="00345102"/>
    <w:rsid w:val="0034674B"/>
    <w:rsid w:val="00346B51"/>
    <w:rsid w:val="00346C61"/>
    <w:rsid w:val="00347A5B"/>
    <w:rsid w:val="00347D72"/>
    <w:rsid w:val="00350F10"/>
    <w:rsid w:val="00351A0B"/>
    <w:rsid w:val="00351A80"/>
    <w:rsid w:val="00351B06"/>
    <w:rsid w:val="00352B6E"/>
    <w:rsid w:val="0035402D"/>
    <w:rsid w:val="00354824"/>
    <w:rsid w:val="00355A03"/>
    <w:rsid w:val="00355AAF"/>
    <w:rsid w:val="00356465"/>
    <w:rsid w:val="00357611"/>
    <w:rsid w:val="003606E0"/>
    <w:rsid w:val="003614ED"/>
    <w:rsid w:val="00361D0B"/>
    <w:rsid w:val="003625B7"/>
    <w:rsid w:val="003647CE"/>
    <w:rsid w:val="00364FE4"/>
    <w:rsid w:val="003663D2"/>
    <w:rsid w:val="00366BF5"/>
    <w:rsid w:val="00367237"/>
    <w:rsid w:val="003700B7"/>
    <w:rsid w:val="0037077F"/>
    <w:rsid w:val="003711D7"/>
    <w:rsid w:val="003728D9"/>
    <w:rsid w:val="00372EA9"/>
    <w:rsid w:val="00373882"/>
    <w:rsid w:val="00374037"/>
    <w:rsid w:val="0037437C"/>
    <w:rsid w:val="00374A80"/>
    <w:rsid w:val="00375CEF"/>
    <w:rsid w:val="003802BA"/>
    <w:rsid w:val="00380964"/>
    <w:rsid w:val="003816B5"/>
    <w:rsid w:val="00381B0E"/>
    <w:rsid w:val="00383887"/>
    <w:rsid w:val="00384301"/>
    <w:rsid w:val="003843DB"/>
    <w:rsid w:val="003848A5"/>
    <w:rsid w:val="003861D4"/>
    <w:rsid w:val="0038752C"/>
    <w:rsid w:val="00387777"/>
    <w:rsid w:val="00387B62"/>
    <w:rsid w:val="003901A1"/>
    <w:rsid w:val="003909D1"/>
    <w:rsid w:val="00391615"/>
    <w:rsid w:val="00391BEB"/>
    <w:rsid w:val="003924B2"/>
    <w:rsid w:val="00392B29"/>
    <w:rsid w:val="00392FD2"/>
    <w:rsid w:val="0039312D"/>
    <w:rsid w:val="00393761"/>
    <w:rsid w:val="0039382A"/>
    <w:rsid w:val="00393F36"/>
    <w:rsid w:val="0039601C"/>
    <w:rsid w:val="00396BF7"/>
    <w:rsid w:val="00397D18"/>
    <w:rsid w:val="00397FE3"/>
    <w:rsid w:val="003A07A3"/>
    <w:rsid w:val="003A0A3C"/>
    <w:rsid w:val="003A1B36"/>
    <w:rsid w:val="003A1CD7"/>
    <w:rsid w:val="003A2381"/>
    <w:rsid w:val="003A2948"/>
    <w:rsid w:val="003A2C98"/>
    <w:rsid w:val="003A34E9"/>
    <w:rsid w:val="003A3E65"/>
    <w:rsid w:val="003A6235"/>
    <w:rsid w:val="003A6BB2"/>
    <w:rsid w:val="003A72B2"/>
    <w:rsid w:val="003A7D98"/>
    <w:rsid w:val="003B1454"/>
    <w:rsid w:val="003B1517"/>
    <w:rsid w:val="003B1CC1"/>
    <w:rsid w:val="003B33C6"/>
    <w:rsid w:val="003B403E"/>
    <w:rsid w:val="003B4C64"/>
    <w:rsid w:val="003B69C2"/>
    <w:rsid w:val="003B7486"/>
    <w:rsid w:val="003B7663"/>
    <w:rsid w:val="003C009F"/>
    <w:rsid w:val="003C1166"/>
    <w:rsid w:val="003C1A52"/>
    <w:rsid w:val="003C2E01"/>
    <w:rsid w:val="003C36FE"/>
    <w:rsid w:val="003C3824"/>
    <w:rsid w:val="003C4B9E"/>
    <w:rsid w:val="003C500B"/>
    <w:rsid w:val="003C5046"/>
    <w:rsid w:val="003C59E0"/>
    <w:rsid w:val="003C6073"/>
    <w:rsid w:val="003C6C8D"/>
    <w:rsid w:val="003C79A8"/>
    <w:rsid w:val="003C7FAF"/>
    <w:rsid w:val="003D08AD"/>
    <w:rsid w:val="003D19C6"/>
    <w:rsid w:val="003D2303"/>
    <w:rsid w:val="003D270F"/>
    <w:rsid w:val="003D2746"/>
    <w:rsid w:val="003D3744"/>
    <w:rsid w:val="003D3A3C"/>
    <w:rsid w:val="003D3E45"/>
    <w:rsid w:val="003D4F95"/>
    <w:rsid w:val="003D5582"/>
    <w:rsid w:val="003D5D46"/>
    <w:rsid w:val="003D5F42"/>
    <w:rsid w:val="003D60A9"/>
    <w:rsid w:val="003D7C84"/>
    <w:rsid w:val="003E024B"/>
    <w:rsid w:val="003E0358"/>
    <w:rsid w:val="003E0447"/>
    <w:rsid w:val="003E13A7"/>
    <w:rsid w:val="003E32EA"/>
    <w:rsid w:val="003E3385"/>
    <w:rsid w:val="003E3515"/>
    <w:rsid w:val="003E3C14"/>
    <w:rsid w:val="003E3DCD"/>
    <w:rsid w:val="003E4420"/>
    <w:rsid w:val="003E7858"/>
    <w:rsid w:val="003E7A68"/>
    <w:rsid w:val="003F24D7"/>
    <w:rsid w:val="003F2725"/>
    <w:rsid w:val="003F3650"/>
    <w:rsid w:val="003F4BEC"/>
    <w:rsid w:val="003F4C97"/>
    <w:rsid w:val="003F5849"/>
    <w:rsid w:val="003F6A96"/>
    <w:rsid w:val="003F6D94"/>
    <w:rsid w:val="003F6FC2"/>
    <w:rsid w:val="003F6FFB"/>
    <w:rsid w:val="003F74CA"/>
    <w:rsid w:val="003F7FE6"/>
    <w:rsid w:val="00400193"/>
    <w:rsid w:val="00400707"/>
    <w:rsid w:val="00400E20"/>
    <w:rsid w:val="00400F6C"/>
    <w:rsid w:val="00401279"/>
    <w:rsid w:val="0040198B"/>
    <w:rsid w:val="00403355"/>
    <w:rsid w:val="00403655"/>
    <w:rsid w:val="00405C28"/>
    <w:rsid w:val="00405D8B"/>
    <w:rsid w:val="0040713B"/>
    <w:rsid w:val="0041011E"/>
    <w:rsid w:val="00410DEC"/>
    <w:rsid w:val="00410F17"/>
    <w:rsid w:val="004113B2"/>
    <w:rsid w:val="0041336A"/>
    <w:rsid w:val="00414439"/>
    <w:rsid w:val="004167BE"/>
    <w:rsid w:val="00416CD0"/>
    <w:rsid w:val="0041710E"/>
    <w:rsid w:val="00417669"/>
    <w:rsid w:val="00417D83"/>
    <w:rsid w:val="00417FCC"/>
    <w:rsid w:val="00420D1A"/>
    <w:rsid w:val="0042104A"/>
    <w:rsid w:val="004212E7"/>
    <w:rsid w:val="004218CB"/>
    <w:rsid w:val="004222E0"/>
    <w:rsid w:val="0042244A"/>
    <w:rsid w:val="004227D0"/>
    <w:rsid w:val="00423792"/>
    <w:rsid w:val="0042446D"/>
    <w:rsid w:val="00424B2A"/>
    <w:rsid w:val="00425A18"/>
    <w:rsid w:val="00425A58"/>
    <w:rsid w:val="004261DA"/>
    <w:rsid w:val="004268E3"/>
    <w:rsid w:val="0042693D"/>
    <w:rsid w:val="00427BF8"/>
    <w:rsid w:val="00427C25"/>
    <w:rsid w:val="00427F70"/>
    <w:rsid w:val="00427FFD"/>
    <w:rsid w:val="00431C02"/>
    <w:rsid w:val="00431FBB"/>
    <w:rsid w:val="004321A8"/>
    <w:rsid w:val="00432501"/>
    <w:rsid w:val="0043290C"/>
    <w:rsid w:val="00432945"/>
    <w:rsid w:val="00433170"/>
    <w:rsid w:val="00433ACA"/>
    <w:rsid w:val="0043427E"/>
    <w:rsid w:val="004346E5"/>
    <w:rsid w:val="00434E79"/>
    <w:rsid w:val="0043547C"/>
    <w:rsid w:val="00435D11"/>
    <w:rsid w:val="004361E4"/>
    <w:rsid w:val="0043656E"/>
    <w:rsid w:val="0043683A"/>
    <w:rsid w:val="00436C64"/>
    <w:rsid w:val="00437395"/>
    <w:rsid w:val="00437805"/>
    <w:rsid w:val="00440862"/>
    <w:rsid w:val="00441365"/>
    <w:rsid w:val="00441373"/>
    <w:rsid w:val="00441D7C"/>
    <w:rsid w:val="00441DD0"/>
    <w:rsid w:val="00442638"/>
    <w:rsid w:val="00442B7F"/>
    <w:rsid w:val="00442EDA"/>
    <w:rsid w:val="00444E41"/>
    <w:rsid w:val="00445047"/>
    <w:rsid w:val="0044557A"/>
    <w:rsid w:val="0044588B"/>
    <w:rsid w:val="00445A03"/>
    <w:rsid w:val="00446704"/>
    <w:rsid w:val="00446707"/>
    <w:rsid w:val="004502F6"/>
    <w:rsid w:val="00450BED"/>
    <w:rsid w:val="00452107"/>
    <w:rsid w:val="00454BE7"/>
    <w:rsid w:val="00455C80"/>
    <w:rsid w:val="004565BD"/>
    <w:rsid w:val="004572C5"/>
    <w:rsid w:val="0045731B"/>
    <w:rsid w:val="00457C62"/>
    <w:rsid w:val="00457D6C"/>
    <w:rsid w:val="0046059E"/>
    <w:rsid w:val="0046177E"/>
    <w:rsid w:val="0046196D"/>
    <w:rsid w:val="00463093"/>
    <w:rsid w:val="0046320E"/>
    <w:rsid w:val="00463274"/>
    <w:rsid w:val="00463A3D"/>
    <w:rsid w:val="00463D22"/>
    <w:rsid w:val="00463E39"/>
    <w:rsid w:val="00464F49"/>
    <w:rsid w:val="004657FC"/>
    <w:rsid w:val="00465AAE"/>
    <w:rsid w:val="00465EE9"/>
    <w:rsid w:val="0046701A"/>
    <w:rsid w:val="0047070C"/>
    <w:rsid w:val="0047083B"/>
    <w:rsid w:val="0047193A"/>
    <w:rsid w:val="004720C6"/>
    <w:rsid w:val="004723E7"/>
    <w:rsid w:val="00472675"/>
    <w:rsid w:val="00473304"/>
    <w:rsid w:val="004733F6"/>
    <w:rsid w:val="0047416D"/>
    <w:rsid w:val="00474E69"/>
    <w:rsid w:val="00474FD8"/>
    <w:rsid w:val="00475451"/>
    <w:rsid w:val="00477403"/>
    <w:rsid w:val="00482D71"/>
    <w:rsid w:val="004830C3"/>
    <w:rsid w:val="0048362E"/>
    <w:rsid w:val="004838DC"/>
    <w:rsid w:val="00483E0C"/>
    <w:rsid w:val="00484499"/>
    <w:rsid w:val="0048541B"/>
    <w:rsid w:val="0048571D"/>
    <w:rsid w:val="004858A6"/>
    <w:rsid w:val="00486711"/>
    <w:rsid w:val="00487448"/>
    <w:rsid w:val="004874B2"/>
    <w:rsid w:val="00487ABD"/>
    <w:rsid w:val="00487C56"/>
    <w:rsid w:val="0049033E"/>
    <w:rsid w:val="004911FE"/>
    <w:rsid w:val="0049213F"/>
    <w:rsid w:val="00492699"/>
    <w:rsid w:val="0049397F"/>
    <w:rsid w:val="00493E1F"/>
    <w:rsid w:val="00494FA9"/>
    <w:rsid w:val="004956A5"/>
    <w:rsid w:val="0049589D"/>
    <w:rsid w:val="00495F6D"/>
    <w:rsid w:val="0049621B"/>
    <w:rsid w:val="00496299"/>
    <w:rsid w:val="0049730B"/>
    <w:rsid w:val="004976BD"/>
    <w:rsid w:val="00497A40"/>
    <w:rsid w:val="004A1128"/>
    <w:rsid w:val="004A1430"/>
    <w:rsid w:val="004A1F68"/>
    <w:rsid w:val="004A3BAB"/>
    <w:rsid w:val="004A3CC9"/>
    <w:rsid w:val="004A5726"/>
    <w:rsid w:val="004A5F3A"/>
    <w:rsid w:val="004A6D8D"/>
    <w:rsid w:val="004B05A8"/>
    <w:rsid w:val="004B07A6"/>
    <w:rsid w:val="004B0BA7"/>
    <w:rsid w:val="004B1F5E"/>
    <w:rsid w:val="004B2548"/>
    <w:rsid w:val="004B2BBC"/>
    <w:rsid w:val="004B2FA9"/>
    <w:rsid w:val="004B3539"/>
    <w:rsid w:val="004B58A0"/>
    <w:rsid w:val="004B5D5F"/>
    <w:rsid w:val="004B625C"/>
    <w:rsid w:val="004B62D5"/>
    <w:rsid w:val="004B6783"/>
    <w:rsid w:val="004B683C"/>
    <w:rsid w:val="004B6C70"/>
    <w:rsid w:val="004B7460"/>
    <w:rsid w:val="004B75D3"/>
    <w:rsid w:val="004B7D25"/>
    <w:rsid w:val="004B7F55"/>
    <w:rsid w:val="004C1895"/>
    <w:rsid w:val="004C1BEC"/>
    <w:rsid w:val="004C36CD"/>
    <w:rsid w:val="004C3F21"/>
    <w:rsid w:val="004C42CE"/>
    <w:rsid w:val="004C4790"/>
    <w:rsid w:val="004C52B9"/>
    <w:rsid w:val="004C6D40"/>
    <w:rsid w:val="004D0841"/>
    <w:rsid w:val="004D0B52"/>
    <w:rsid w:val="004D25B4"/>
    <w:rsid w:val="004D31E4"/>
    <w:rsid w:val="004D3485"/>
    <w:rsid w:val="004D432E"/>
    <w:rsid w:val="004D4888"/>
    <w:rsid w:val="004D493A"/>
    <w:rsid w:val="004D4C3C"/>
    <w:rsid w:val="004D4CE7"/>
    <w:rsid w:val="004D5778"/>
    <w:rsid w:val="004D62E3"/>
    <w:rsid w:val="004D742D"/>
    <w:rsid w:val="004D745A"/>
    <w:rsid w:val="004D7C98"/>
    <w:rsid w:val="004E0344"/>
    <w:rsid w:val="004E059A"/>
    <w:rsid w:val="004E112B"/>
    <w:rsid w:val="004E2724"/>
    <w:rsid w:val="004E2829"/>
    <w:rsid w:val="004E322A"/>
    <w:rsid w:val="004E37A1"/>
    <w:rsid w:val="004E3AE3"/>
    <w:rsid w:val="004E4ECC"/>
    <w:rsid w:val="004E514C"/>
    <w:rsid w:val="004E5442"/>
    <w:rsid w:val="004E589B"/>
    <w:rsid w:val="004E6459"/>
    <w:rsid w:val="004E718E"/>
    <w:rsid w:val="004E7436"/>
    <w:rsid w:val="004F03A3"/>
    <w:rsid w:val="004F0C3C"/>
    <w:rsid w:val="004F1E76"/>
    <w:rsid w:val="004F230C"/>
    <w:rsid w:val="004F23AF"/>
    <w:rsid w:val="004F3DE8"/>
    <w:rsid w:val="004F40CF"/>
    <w:rsid w:val="004F45EF"/>
    <w:rsid w:val="004F52BD"/>
    <w:rsid w:val="004F53FD"/>
    <w:rsid w:val="004F6107"/>
    <w:rsid w:val="004F622C"/>
    <w:rsid w:val="004F6376"/>
    <w:rsid w:val="004F63FC"/>
    <w:rsid w:val="004F6673"/>
    <w:rsid w:val="004F6D1B"/>
    <w:rsid w:val="005003A9"/>
    <w:rsid w:val="005009C8"/>
    <w:rsid w:val="00500ADD"/>
    <w:rsid w:val="0050125E"/>
    <w:rsid w:val="005013D7"/>
    <w:rsid w:val="00501B15"/>
    <w:rsid w:val="0050326E"/>
    <w:rsid w:val="00503912"/>
    <w:rsid w:val="005041D2"/>
    <w:rsid w:val="00504552"/>
    <w:rsid w:val="005059E7"/>
    <w:rsid w:val="00505A92"/>
    <w:rsid w:val="00505E47"/>
    <w:rsid w:val="00506304"/>
    <w:rsid w:val="00506B7A"/>
    <w:rsid w:val="00507101"/>
    <w:rsid w:val="00513714"/>
    <w:rsid w:val="00513BDF"/>
    <w:rsid w:val="00513C09"/>
    <w:rsid w:val="0051448B"/>
    <w:rsid w:val="0051563F"/>
    <w:rsid w:val="00515CB9"/>
    <w:rsid w:val="005166FF"/>
    <w:rsid w:val="00517367"/>
    <w:rsid w:val="00517481"/>
    <w:rsid w:val="00517BEC"/>
    <w:rsid w:val="005203F1"/>
    <w:rsid w:val="005204A6"/>
    <w:rsid w:val="00521486"/>
    <w:rsid w:val="005217E4"/>
    <w:rsid w:val="00521B25"/>
    <w:rsid w:val="00521BC3"/>
    <w:rsid w:val="0052206E"/>
    <w:rsid w:val="00522309"/>
    <w:rsid w:val="00522478"/>
    <w:rsid w:val="0052259D"/>
    <w:rsid w:val="005225CC"/>
    <w:rsid w:val="00522DFA"/>
    <w:rsid w:val="005239C9"/>
    <w:rsid w:val="0052447D"/>
    <w:rsid w:val="005244B6"/>
    <w:rsid w:val="00524A66"/>
    <w:rsid w:val="005257ED"/>
    <w:rsid w:val="00526065"/>
    <w:rsid w:val="00526281"/>
    <w:rsid w:val="005272AF"/>
    <w:rsid w:val="00527847"/>
    <w:rsid w:val="00527F2C"/>
    <w:rsid w:val="00531C2E"/>
    <w:rsid w:val="005320DF"/>
    <w:rsid w:val="005320EA"/>
    <w:rsid w:val="00532E7F"/>
    <w:rsid w:val="005330E1"/>
    <w:rsid w:val="00533632"/>
    <w:rsid w:val="00534092"/>
    <w:rsid w:val="0053423B"/>
    <w:rsid w:val="00535068"/>
    <w:rsid w:val="005352FF"/>
    <w:rsid w:val="0053533E"/>
    <w:rsid w:val="00535478"/>
    <w:rsid w:val="00536902"/>
    <w:rsid w:val="00537083"/>
    <w:rsid w:val="005370FD"/>
    <w:rsid w:val="00541896"/>
    <w:rsid w:val="005420F1"/>
    <w:rsid w:val="0054251F"/>
    <w:rsid w:val="0054308B"/>
    <w:rsid w:val="005434D7"/>
    <w:rsid w:val="00543F49"/>
    <w:rsid w:val="00544091"/>
    <w:rsid w:val="00544907"/>
    <w:rsid w:val="00545086"/>
    <w:rsid w:val="00545F13"/>
    <w:rsid w:val="005478C1"/>
    <w:rsid w:val="00547BAD"/>
    <w:rsid w:val="00547C4B"/>
    <w:rsid w:val="00550618"/>
    <w:rsid w:val="00551157"/>
    <w:rsid w:val="00551B0E"/>
    <w:rsid w:val="00552022"/>
    <w:rsid w:val="005520D8"/>
    <w:rsid w:val="00552483"/>
    <w:rsid w:val="00552567"/>
    <w:rsid w:val="00553353"/>
    <w:rsid w:val="00553A71"/>
    <w:rsid w:val="0055490E"/>
    <w:rsid w:val="00554E6D"/>
    <w:rsid w:val="005552BD"/>
    <w:rsid w:val="005559D5"/>
    <w:rsid w:val="00556CF1"/>
    <w:rsid w:val="0056003F"/>
    <w:rsid w:val="00560399"/>
    <w:rsid w:val="00561439"/>
    <w:rsid w:val="00562C71"/>
    <w:rsid w:val="00563B09"/>
    <w:rsid w:val="0056513E"/>
    <w:rsid w:val="00566D5D"/>
    <w:rsid w:val="00566E2E"/>
    <w:rsid w:val="0056762A"/>
    <w:rsid w:val="0057044A"/>
    <w:rsid w:val="00570544"/>
    <w:rsid w:val="005714C7"/>
    <w:rsid w:val="00572BE7"/>
    <w:rsid w:val="00573741"/>
    <w:rsid w:val="005738DC"/>
    <w:rsid w:val="00573D81"/>
    <w:rsid w:val="0057421F"/>
    <w:rsid w:val="005748D2"/>
    <w:rsid w:val="00575270"/>
    <w:rsid w:val="00575AF2"/>
    <w:rsid w:val="00576036"/>
    <w:rsid w:val="005762A7"/>
    <w:rsid w:val="00576790"/>
    <w:rsid w:val="00580511"/>
    <w:rsid w:val="0058072B"/>
    <w:rsid w:val="0058132F"/>
    <w:rsid w:val="0058133B"/>
    <w:rsid w:val="0058150A"/>
    <w:rsid w:val="0058185A"/>
    <w:rsid w:val="00581A55"/>
    <w:rsid w:val="005840AB"/>
    <w:rsid w:val="00584F20"/>
    <w:rsid w:val="005854BF"/>
    <w:rsid w:val="005859EB"/>
    <w:rsid w:val="00586371"/>
    <w:rsid w:val="00586939"/>
    <w:rsid w:val="00586DEF"/>
    <w:rsid w:val="0058752B"/>
    <w:rsid w:val="005916D7"/>
    <w:rsid w:val="00591BD4"/>
    <w:rsid w:val="00593DE2"/>
    <w:rsid w:val="00593E7D"/>
    <w:rsid w:val="00595A2A"/>
    <w:rsid w:val="00596A81"/>
    <w:rsid w:val="005A0A4B"/>
    <w:rsid w:val="005A0CD2"/>
    <w:rsid w:val="005A10BB"/>
    <w:rsid w:val="005A1161"/>
    <w:rsid w:val="005A1363"/>
    <w:rsid w:val="005A2828"/>
    <w:rsid w:val="005A4F20"/>
    <w:rsid w:val="005A698C"/>
    <w:rsid w:val="005A7833"/>
    <w:rsid w:val="005B07DE"/>
    <w:rsid w:val="005B3B81"/>
    <w:rsid w:val="005B3DE0"/>
    <w:rsid w:val="005B3E6F"/>
    <w:rsid w:val="005B5245"/>
    <w:rsid w:val="005B5765"/>
    <w:rsid w:val="005B6509"/>
    <w:rsid w:val="005B7CEB"/>
    <w:rsid w:val="005C11E1"/>
    <w:rsid w:val="005C23D7"/>
    <w:rsid w:val="005C2440"/>
    <w:rsid w:val="005C3773"/>
    <w:rsid w:val="005C47B8"/>
    <w:rsid w:val="005C4965"/>
    <w:rsid w:val="005C72B7"/>
    <w:rsid w:val="005C766F"/>
    <w:rsid w:val="005C7721"/>
    <w:rsid w:val="005C7D83"/>
    <w:rsid w:val="005D275C"/>
    <w:rsid w:val="005D2F12"/>
    <w:rsid w:val="005D34F5"/>
    <w:rsid w:val="005D35A6"/>
    <w:rsid w:val="005D36D7"/>
    <w:rsid w:val="005D37B1"/>
    <w:rsid w:val="005D403F"/>
    <w:rsid w:val="005D410D"/>
    <w:rsid w:val="005D496E"/>
    <w:rsid w:val="005D5124"/>
    <w:rsid w:val="005D54E9"/>
    <w:rsid w:val="005D5600"/>
    <w:rsid w:val="005D5666"/>
    <w:rsid w:val="005D5BCA"/>
    <w:rsid w:val="005D5FDB"/>
    <w:rsid w:val="005D6176"/>
    <w:rsid w:val="005D64DB"/>
    <w:rsid w:val="005D7B45"/>
    <w:rsid w:val="005D7BC3"/>
    <w:rsid w:val="005E0799"/>
    <w:rsid w:val="005E0D9E"/>
    <w:rsid w:val="005E1269"/>
    <w:rsid w:val="005E16BE"/>
    <w:rsid w:val="005E1E47"/>
    <w:rsid w:val="005E2599"/>
    <w:rsid w:val="005E2629"/>
    <w:rsid w:val="005E2728"/>
    <w:rsid w:val="005E2916"/>
    <w:rsid w:val="005E2B4A"/>
    <w:rsid w:val="005E2C7B"/>
    <w:rsid w:val="005E2F94"/>
    <w:rsid w:val="005E45D8"/>
    <w:rsid w:val="005E6A4F"/>
    <w:rsid w:val="005E7621"/>
    <w:rsid w:val="005F00CB"/>
    <w:rsid w:val="005F2337"/>
    <w:rsid w:val="005F25E8"/>
    <w:rsid w:val="005F2B3B"/>
    <w:rsid w:val="005F2E8A"/>
    <w:rsid w:val="005F30D3"/>
    <w:rsid w:val="005F33E7"/>
    <w:rsid w:val="005F4C35"/>
    <w:rsid w:val="005F4CB6"/>
    <w:rsid w:val="005F5976"/>
    <w:rsid w:val="005F5A80"/>
    <w:rsid w:val="005F638A"/>
    <w:rsid w:val="005F7E43"/>
    <w:rsid w:val="00601ABA"/>
    <w:rsid w:val="0060263D"/>
    <w:rsid w:val="006030CF"/>
    <w:rsid w:val="006033B9"/>
    <w:rsid w:val="00603DD0"/>
    <w:rsid w:val="006044FF"/>
    <w:rsid w:val="006048D0"/>
    <w:rsid w:val="00604F16"/>
    <w:rsid w:val="00604F5A"/>
    <w:rsid w:val="00605E57"/>
    <w:rsid w:val="006062D8"/>
    <w:rsid w:val="00606764"/>
    <w:rsid w:val="00607134"/>
    <w:rsid w:val="00607700"/>
    <w:rsid w:val="00607CC5"/>
    <w:rsid w:val="0061018B"/>
    <w:rsid w:val="00610D87"/>
    <w:rsid w:val="006112B7"/>
    <w:rsid w:val="00611F52"/>
    <w:rsid w:val="006129CE"/>
    <w:rsid w:val="00612F8B"/>
    <w:rsid w:val="00615004"/>
    <w:rsid w:val="00615175"/>
    <w:rsid w:val="00616AA4"/>
    <w:rsid w:val="0061797C"/>
    <w:rsid w:val="00617FA2"/>
    <w:rsid w:val="00620AC2"/>
    <w:rsid w:val="00620F2F"/>
    <w:rsid w:val="00621911"/>
    <w:rsid w:val="00622966"/>
    <w:rsid w:val="00623E3C"/>
    <w:rsid w:val="0062458C"/>
    <w:rsid w:val="00624BFD"/>
    <w:rsid w:val="0062588D"/>
    <w:rsid w:val="00625926"/>
    <w:rsid w:val="00625AF5"/>
    <w:rsid w:val="0062608A"/>
    <w:rsid w:val="00626C55"/>
    <w:rsid w:val="00627660"/>
    <w:rsid w:val="00627B08"/>
    <w:rsid w:val="00630984"/>
    <w:rsid w:val="00632315"/>
    <w:rsid w:val="00632ED3"/>
    <w:rsid w:val="00633014"/>
    <w:rsid w:val="00633B8D"/>
    <w:rsid w:val="0063437B"/>
    <w:rsid w:val="006350DF"/>
    <w:rsid w:val="0063550B"/>
    <w:rsid w:val="00636C29"/>
    <w:rsid w:val="00637EB5"/>
    <w:rsid w:val="00640BEB"/>
    <w:rsid w:val="0064114B"/>
    <w:rsid w:val="00641674"/>
    <w:rsid w:val="00641C44"/>
    <w:rsid w:val="006424A3"/>
    <w:rsid w:val="00646859"/>
    <w:rsid w:val="00646CFC"/>
    <w:rsid w:val="00647423"/>
    <w:rsid w:val="0064742C"/>
    <w:rsid w:val="00647E09"/>
    <w:rsid w:val="00650804"/>
    <w:rsid w:val="0065187A"/>
    <w:rsid w:val="0065430E"/>
    <w:rsid w:val="00655C3D"/>
    <w:rsid w:val="006562C6"/>
    <w:rsid w:val="00660020"/>
    <w:rsid w:val="0066003F"/>
    <w:rsid w:val="00664E1E"/>
    <w:rsid w:val="00664EE7"/>
    <w:rsid w:val="006656FD"/>
    <w:rsid w:val="00665CAA"/>
    <w:rsid w:val="00666F62"/>
    <w:rsid w:val="006673CA"/>
    <w:rsid w:val="00670232"/>
    <w:rsid w:val="006703FB"/>
    <w:rsid w:val="00671050"/>
    <w:rsid w:val="006720A2"/>
    <w:rsid w:val="00673B28"/>
    <w:rsid w:val="00673C26"/>
    <w:rsid w:val="00675CFD"/>
    <w:rsid w:val="00675E98"/>
    <w:rsid w:val="00675EF9"/>
    <w:rsid w:val="006775E4"/>
    <w:rsid w:val="006812AF"/>
    <w:rsid w:val="00681DF0"/>
    <w:rsid w:val="00682D98"/>
    <w:rsid w:val="006830AD"/>
    <w:rsid w:val="0068327D"/>
    <w:rsid w:val="00683304"/>
    <w:rsid w:val="0068365A"/>
    <w:rsid w:val="006843B9"/>
    <w:rsid w:val="00684719"/>
    <w:rsid w:val="006850EB"/>
    <w:rsid w:val="006863D3"/>
    <w:rsid w:val="0068660B"/>
    <w:rsid w:val="0068686B"/>
    <w:rsid w:val="00686F39"/>
    <w:rsid w:val="0068713E"/>
    <w:rsid w:val="00687281"/>
    <w:rsid w:val="0069050C"/>
    <w:rsid w:val="006911D3"/>
    <w:rsid w:val="006913A3"/>
    <w:rsid w:val="0069341A"/>
    <w:rsid w:val="00693BA3"/>
    <w:rsid w:val="00693CCB"/>
    <w:rsid w:val="00693D09"/>
    <w:rsid w:val="006949AC"/>
    <w:rsid w:val="00694AF0"/>
    <w:rsid w:val="006957CF"/>
    <w:rsid w:val="0069763D"/>
    <w:rsid w:val="006A05B4"/>
    <w:rsid w:val="006A06F1"/>
    <w:rsid w:val="006A11ED"/>
    <w:rsid w:val="006A13B4"/>
    <w:rsid w:val="006A2F6C"/>
    <w:rsid w:val="006A307B"/>
    <w:rsid w:val="006A3FFB"/>
    <w:rsid w:val="006A426A"/>
    <w:rsid w:val="006A50FE"/>
    <w:rsid w:val="006A540B"/>
    <w:rsid w:val="006A5AAB"/>
    <w:rsid w:val="006A5BA0"/>
    <w:rsid w:val="006A68B5"/>
    <w:rsid w:val="006A7139"/>
    <w:rsid w:val="006A7679"/>
    <w:rsid w:val="006A7972"/>
    <w:rsid w:val="006A7A5D"/>
    <w:rsid w:val="006B0E9E"/>
    <w:rsid w:val="006B125C"/>
    <w:rsid w:val="006B17D2"/>
    <w:rsid w:val="006B3DC2"/>
    <w:rsid w:val="006B591B"/>
    <w:rsid w:val="006B5AE4"/>
    <w:rsid w:val="006C00A1"/>
    <w:rsid w:val="006C0D67"/>
    <w:rsid w:val="006C2074"/>
    <w:rsid w:val="006C2A58"/>
    <w:rsid w:val="006C2C34"/>
    <w:rsid w:val="006C2EFD"/>
    <w:rsid w:val="006C2F5E"/>
    <w:rsid w:val="006C305A"/>
    <w:rsid w:val="006C3552"/>
    <w:rsid w:val="006C358D"/>
    <w:rsid w:val="006C4C69"/>
    <w:rsid w:val="006C50A7"/>
    <w:rsid w:val="006C53B1"/>
    <w:rsid w:val="006D031F"/>
    <w:rsid w:val="006D1477"/>
    <w:rsid w:val="006D155B"/>
    <w:rsid w:val="006D4054"/>
    <w:rsid w:val="006D488D"/>
    <w:rsid w:val="006D48D6"/>
    <w:rsid w:val="006D4B65"/>
    <w:rsid w:val="006D4F26"/>
    <w:rsid w:val="006D5177"/>
    <w:rsid w:val="006D5592"/>
    <w:rsid w:val="006D6153"/>
    <w:rsid w:val="006D676D"/>
    <w:rsid w:val="006E02EC"/>
    <w:rsid w:val="006E0431"/>
    <w:rsid w:val="006E0504"/>
    <w:rsid w:val="006E0E83"/>
    <w:rsid w:val="006E165A"/>
    <w:rsid w:val="006E1B64"/>
    <w:rsid w:val="006E2E40"/>
    <w:rsid w:val="006E3CD3"/>
    <w:rsid w:val="006E3CFA"/>
    <w:rsid w:val="006E3D83"/>
    <w:rsid w:val="006E3EFD"/>
    <w:rsid w:val="006E4174"/>
    <w:rsid w:val="006E4C6C"/>
    <w:rsid w:val="006E51C7"/>
    <w:rsid w:val="006E5C2C"/>
    <w:rsid w:val="006E61E5"/>
    <w:rsid w:val="006E6EBE"/>
    <w:rsid w:val="006E6F3B"/>
    <w:rsid w:val="006E7428"/>
    <w:rsid w:val="006F00F2"/>
    <w:rsid w:val="006F12B9"/>
    <w:rsid w:val="006F1680"/>
    <w:rsid w:val="006F1876"/>
    <w:rsid w:val="006F1EE2"/>
    <w:rsid w:val="006F204A"/>
    <w:rsid w:val="006F313C"/>
    <w:rsid w:val="006F3376"/>
    <w:rsid w:val="006F33AC"/>
    <w:rsid w:val="006F3FEE"/>
    <w:rsid w:val="006F4155"/>
    <w:rsid w:val="006F48B1"/>
    <w:rsid w:val="006F4C1A"/>
    <w:rsid w:val="006F54D6"/>
    <w:rsid w:val="006F5AC3"/>
    <w:rsid w:val="006F6C0D"/>
    <w:rsid w:val="006F6EEF"/>
    <w:rsid w:val="006F7497"/>
    <w:rsid w:val="006F76BD"/>
    <w:rsid w:val="00700623"/>
    <w:rsid w:val="00700F3C"/>
    <w:rsid w:val="00701382"/>
    <w:rsid w:val="007014A7"/>
    <w:rsid w:val="00701652"/>
    <w:rsid w:val="00701DA8"/>
    <w:rsid w:val="00701ED4"/>
    <w:rsid w:val="00702AF5"/>
    <w:rsid w:val="007042FE"/>
    <w:rsid w:val="007043CE"/>
    <w:rsid w:val="00704465"/>
    <w:rsid w:val="00704C62"/>
    <w:rsid w:val="00705C85"/>
    <w:rsid w:val="007062D3"/>
    <w:rsid w:val="007073FB"/>
    <w:rsid w:val="007115D3"/>
    <w:rsid w:val="007123EF"/>
    <w:rsid w:val="0071293F"/>
    <w:rsid w:val="00712D9A"/>
    <w:rsid w:val="00712FA9"/>
    <w:rsid w:val="007138ED"/>
    <w:rsid w:val="00713C39"/>
    <w:rsid w:val="00713CB0"/>
    <w:rsid w:val="00713EAD"/>
    <w:rsid w:val="007143D1"/>
    <w:rsid w:val="00715B70"/>
    <w:rsid w:val="007167A3"/>
    <w:rsid w:val="00717223"/>
    <w:rsid w:val="00717A7B"/>
    <w:rsid w:val="00717BFD"/>
    <w:rsid w:val="007200FA"/>
    <w:rsid w:val="007208D7"/>
    <w:rsid w:val="007211B1"/>
    <w:rsid w:val="007211EA"/>
    <w:rsid w:val="0072128F"/>
    <w:rsid w:val="00721B8D"/>
    <w:rsid w:val="007227F7"/>
    <w:rsid w:val="00722C0C"/>
    <w:rsid w:val="00722E9F"/>
    <w:rsid w:val="007237A7"/>
    <w:rsid w:val="00723B10"/>
    <w:rsid w:val="00723F0F"/>
    <w:rsid w:val="00726564"/>
    <w:rsid w:val="00726BF5"/>
    <w:rsid w:val="007276A2"/>
    <w:rsid w:val="00727946"/>
    <w:rsid w:val="00730296"/>
    <w:rsid w:val="007307BE"/>
    <w:rsid w:val="007318DB"/>
    <w:rsid w:val="0073224B"/>
    <w:rsid w:val="007322D6"/>
    <w:rsid w:val="007325F9"/>
    <w:rsid w:val="00732884"/>
    <w:rsid w:val="00732E7F"/>
    <w:rsid w:val="00733463"/>
    <w:rsid w:val="007341E6"/>
    <w:rsid w:val="00734751"/>
    <w:rsid w:val="00734D7B"/>
    <w:rsid w:val="00734F17"/>
    <w:rsid w:val="00736278"/>
    <w:rsid w:val="00736F79"/>
    <w:rsid w:val="007372BC"/>
    <w:rsid w:val="00737892"/>
    <w:rsid w:val="00737C56"/>
    <w:rsid w:val="00741D1A"/>
    <w:rsid w:val="00741E0A"/>
    <w:rsid w:val="00742625"/>
    <w:rsid w:val="00742959"/>
    <w:rsid w:val="00743272"/>
    <w:rsid w:val="00743D76"/>
    <w:rsid w:val="007442EF"/>
    <w:rsid w:val="00744723"/>
    <w:rsid w:val="007452BD"/>
    <w:rsid w:val="00745D56"/>
    <w:rsid w:val="00746187"/>
    <w:rsid w:val="007467BF"/>
    <w:rsid w:val="0074752A"/>
    <w:rsid w:val="00747696"/>
    <w:rsid w:val="007505FE"/>
    <w:rsid w:val="00750B3D"/>
    <w:rsid w:val="00751A7F"/>
    <w:rsid w:val="00751D3C"/>
    <w:rsid w:val="00752886"/>
    <w:rsid w:val="0075391A"/>
    <w:rsid w:val="007542B2"/>
    <w:rsid w:val="0075503C"/>
    <w:rsid w:val="007557DB"/>
    <w:rsid w:val="00756CE4"/>
    <w:rsid w:val="00756F8E"/>
    <w:rsid w:val="00757B01"/>
    <w:rsid w:val="0076033D"/>
    <w:rsid w:val="0076254F"/>
    <w:rsid w:val="007625A9"/>
    <w:rsid w:val="00762A1F"/>
    <w:rsid w:val="00763323"/>
    <w:rsid w:val="00764BAB"/>
    <w:rsid w:val="00764C18"/>
    <w:rsid w:val="00764E21"/>
    <w:rsid w:val="00765914"/>
    <w:rsid w:val="00766CBC"/>
    <w:rsid w:val="00766EBC"/>
    <w:rsid w:val="00767BEA"/>
    <w:rsid w:val="0077041B"/>
    <w:rsid w:val="007704D2"/>
    <w:rsid w:val="007716BF"/>
    <w:rsid w:val="00771D79"/>
    <w:rsid w:val="007725C2"/>
    <w:rsid w:val="0077373B"/>
    <w:rsid w:val="00774FFF"/>
    <w:rsid w:val="007759EA"/>
    <w:rsid w:val="00775DA6"/>
    <w:rsid w:val="0077703D"/>
    <w:rsid w:val="007773F1"/>
    <w:rsid w:val="007801F5"/>
    <w:rsid w:val="00780AF1"/>
    <w:rsid w:val="007818B8"/>
    <w:rsid w:val="00782566"/>
    <w:rsid w:val="007826D3"/>
    <w:rsid w:val="00783420"/>
    <w:rsid w:val="00783CA4"/>
    <w:rsid w:val="007842FB"/>
    <w:rsid w:val="0078445A"/>
    <w:rsid w:val="00784BF4"/>
    <w:rsid w:val="00785413"/>
    <w:rsid w:val="007859FA"/>
    <w:rsid w:val="00785B83"/>
    <w:rsid w:val="00786124"/>
    <w:rsid w:val="007863F2"/>
    <w:rsid w:val="007868D7"/>
    <w:rsid w:val="007873F6"/>
    <w:rsid w:val="00787A50"/>
    <w:rsid w:val="007909F7"/>
    <w:rsid w:val="00791183"/>
    <w:rsid w:val="00791DF7"/>
    <w:rsid w:val="007920FF"/>
    <w:rsid w:val="00792401"/>
    <w:rsid w:val="0079249E"/>
    <w:rsid w:val="00792910"/>
    <w:rsid w:val="00792E40"/>
    <w:rsid w:val="007935BB"/>
    <w:rsid w:val="0079406A"/>
    <w:rsid w:val="00794798"/>
    <w:rsid w:val="0079514B"/>
    <w:rsid w:val="007958EA"/>
    <w:rsid w:val="00796D4F"/>
    <w:rsid w:val="00796E86"/>
    <w:rsid w:val="007970EF"/>
    <w:rsid w:val="007972C9"/>
    <w:rsid w:val="007A0AA5"/>
    <w:rsid w:val="007A0D69"/>
    <w:rsid w:val="007A1417"/>
    <w:rsid w:val="007A15C5"/>
    <w:rsid w:val="007A23EF"/>
    <w:rsid w:val="007A247A"/>
    <w:rsid w:val="007A279D"/>
    <w:rsid w:val="007A2D9F"/>
    <w:rsid w:val="007A2DC1"/>
    <w:rsid w:val="007A310E"/>
    <w:rsid w:val="007A3DB9"/>
    <w:rsid w:val="007A3DCC"/>
    <w:rsid w:val="007A4131"/>
    <w:rsid w:val="007A476A"/>
    <w:rsid w:val="007A7EB3"/>
    <w:rsid w:val="007B0685"/>
    <w:rsid w:val="007B09A7"/>
    <w:rsid w:val="007B14B4"/>
    <w:rsid w:val="007B1F7F"/>
    <w:rsid w:val="007B340E"/>
    <w:rsid w:val="007B4186"/>
    <w:rsid w:val="007B546D"/>
    <w:rsid w:val="007B5CA8"/>
    <w:rsid w:val="007B5EEF"/>
    <w:rsid w:val="007B6789"/>
    <w:rsid w:val="007B6935"/>
    <w:rsid w:val="007B6EB8"/>
    <w:rsid w:val="007B6F42"/>
    <w:rsid w:val="007C0655"/>
    <w:rsid w:val="007C28D3"/>
    <w:rsid w:val="007C2B14"/>
    <w:rsid w:val="007C2F23"/>
    <w:rsid w:val="007C2F5E"/>
    <w:rsid w:val="007C3C13"/>
    <w:rsid w:val="007C46BC"/>
    <w:rsid w:val="007C47E5"/>
    <w:rsid w:val="007C481C"/>
    <w:rsid w:val="007C4D2B"/>
    <w:rsid w:val="007C567C"/>
    <w:rsid w:val="007C6276"/>
    <w:rsid w:val="007C62E5"/>
    <w:rsid w:val="007C6B26"/>
    <w:rsid w:val="007C77DF"/>
    <w:rsid w:val="007D0308"/>
    <w:rsid w:val="007D04B5"/>
    <w:rsid w:val="007D0519"/>
    <w:rsid w:val="007D2B9D"/>
    <w:rsid w:val="007D3319"/>
    <w:rsid w:val="007D335D"/>
    <w:rsid w:val="007D4178"/>
    <w:rsid w:val="007D427E"/>
    <w:rsid w:val="007D51D4"/>
    <w:rsid w:val="007D5242"/>
    <w:rsid w:val="007D60DA"/>
    <w:rsid w:val="007D67B2"/>
    <w:rsid w:val="007D7001"/>
    <w:rsid w:val="007E0822"/>
    <w:rsid w:val="007E0B2F"/>
    <w:rsid w:val="007E1139"/>
    <w:rsid w:val="007E1BE3"/>
    <w:rsid w:val="007E2156"/>
    <w:rsid w:val="007E3314"/>
    <w:rsid w:val="007E4853"/>
    <w:rsid w:val="007E4B03"/>
    <w:rsid w:val="007E4D85"/>
    <w:rsid w:val="007E57E2"/>
    <w:rsid w:val="007F030C"/>
    <w:rsid w:val="007F0B57"/>
    <w:rsid w:val="007F1014"/>
    <w:rsid w:val="007F324B"/>
    <w:rsid w:val="007F41B3"/>
    <w:rsid w:val="007F461F"/>
    <w:rsid w:val="007F4CAD"/>
    <w:rsid w:val="007F69F3"/>
    <w:rsid w:val="007F6C73"/>
    <w:rsid w:val="0080172B"/>
    <w:rsid w:val="00801731"/>
    <w:rsid w:val="00803D3C"/>
    <w:rsid w:val="00804E88"/>
    <w:rsid w:val="0080553C"/>
    <w:rsid w:val="00805B46"/>
    <w:rsid w:val="00806399"/>
    <w:rsid w:val="00807251"/>
    <w:rsid w:val="00807354"/>
    <w:rsid w:val="00807751"/>
    <w:rsid w:val="00807EFC"/>
    <w:rsid w:val="00812BD2"/>
    <w:rsid w:val="00813006"/>
    <w:rsid w:val="008131A2"/>
    <w:rsid w:val="0081372F"/>
    <w:rsid w:val="0081504C"/>
    <w:rsid w:val="0081516C"/>
    <w:rsid w:val="008151B6"/>
    <w:rsid w:val="00815DE0"/>
    <w:rsid w:val="00816D82"/>
    <w:rsid w:val="00817217"/>
    <w:rsid w:val="008205FC"/>
    <w:rsid w:val="00820BA0"/>
    <w:rsid w:val="0082103A"/>
    <w:rsid w:val="008219C0"/>
    <w:rsid w:val="00822105"/>
    <w:rsid w:val="008223A8"/>
    <w:rsid w:val="00823DAD"/>
    <w:rsid w:val="00823E5F"/>
    <w:rsid w:val="00825DC2"/>
    <w:rsid w:val="00825E4D"/>
    <w:rsid w:val="00826769"/>
    <w:rsid w:val="008272EC"/>
    <w:rsid w:val="0082752F"/>
    <w:rsid w:val="00827B03"/>
    <w:rsid w:val="008302CB"/>
    <w:rsid w:val="008324FC"/>
    <w:rsid w:val="00832583"/>
    <w:rsid w:val="00834AD3"/>
    <w:rsid w:val="008352A6"/>
    <w:rsid w:val="0083548C"/>
    <w:rsid w:val="008357B5"/>
    <w:rsid w:val="00835EFF"/>
    <w:rsid w:val="00836404"/>
    <w:rsid w:val="00836BBD"/>
    <w:rsid w:val="008370AE"/>
    <w:rsid w:val="00837FFB"/>
    <w:rsid w:val="0084082C"/>
    <w:rsid w:val="00840DD9"/>
    <w:rsid w:val="0084105F"/>
    <w:rsid w:val="0084180E"/>
    <w:rsid w:val="00842955"/>
    <w:rsid w:val="00843726"/>
    <w:rsid w:val="00843795"/>
    <w:rsid w:val="00843D69"/>
    <w:rsid w:val="008441E9"/>
    <w:rsid w:val="0084425E"/>
    <w:rsid w:val="008454CB"/>
    <w:rsid w:val="0084579C"/>
    <w:rsid w:val="00847F0F"/>
    <w:rsid w:val="008500FE"/>
    <w:rsid w:val="0085021C"/>
    <w:rsid w:val="0085068A"/>
    <w:rsid w:val="0085107B"/>
    <w:rsid w:val="008519E0"/>
    <w:rsid w:val="00852448"/>
    <w:rsid w:val="00853836"/>
    <w:rsid w:val="00855A5E"/>
    <w:rsid w:val="00857E48"/>
    <w:rsid w:val="00860BA4"/>
    <w:rsid w:val="008624A8"/>
    <w:rsid w:val="00862B2F"/>
    <w:rsid w:val="00863E37"/>
    <w:rsid w:val="00865285"/>
    <w:rsid w:val="00865AF5"/>
    <w:rsid w:val="00865F08"/>
    <w:rsid w:val="0086629A"/>
    <w:rsid w:val="0086783E"/>
    <w:rsid w:val="00867A7D"/>
    <w:rsid w:val="008701AE"/>
    <w:rsid w:val="00870C26"/>
    <w:rsid w:val="00870EB6"/>
    <w:rsid w:val="0087184E"/>
    <w:rsid w:val="0087271C"/>
    <w:rsid w:val="008735F3"/>
    <w:rsid w:val="00873E3A"/>
    <w:rsid w:val="00880790"/>
    <w:rsid w:val="00881DE5"/>
    <w:rsid w:val="00882049"/>
    <w:rsid w:val="0088232C"/>
    <w:rsid w:val="0088258A"/>
    <w:rsid w:val="00882643"/>
    <w:rsid w:val="00882683"/>
    <w:rsid w:val="00883B91"/>
    <w:rsid w:val="00883C07"/>
    <w:rsid w:val="00884729"/>
    <w:rsid w:val="00885373"/>
    <w:rsid w:val="00885C8D"/>
    <w:rsid w:val="00885DC2"/>
    <w:rsid w:val="00885E55"/>
    <w:rsid w:val="00886186"/>
    <w:rsid w:val="00886332"/>
    <w:rsid w:val="00886744"/>
    <w:rsid w:val="00886AEE"/>
    <w:rsid w:val="00887EFC"/>
    <w:rsid w:val="008924AE"/>
    <w:rsid w:val="0089317C"/>
    <w:rsid w:val="00894EBB"/>
    <w:rsid w:val="008965C3"/>
    <w:rsid w:val="008971E3"/>
    <w:rsid w:val="00897986"/>
    <w:rsid w:val="008A04B8"/>
    <w:rsid w:val="008A0524"/>
    <w:rsid w:val="008A0936"/>
    <w:rsid w:val="008A0ABF"/>
    <w:rsid w:val="008A1A43"/>
    <w:rsid w:val="008A1D12"/>
    <w:rsid w:val="008A26D9"/>
    <w:rsid w:val="008A31AE"/>
    <w:rsid w:val="008A575A"/>
    <w:rsid w:val="008A5829"/>
    <w:rsid w:val="008A6D39"/>
    <w:rsid w:val="008A6D42"/>
    <w:rsid w:val="008A7B85"/>
    <w:rsid w:val="008B023D"/>
    <w:rsid w:val="008B06E1"/>
    <w:rsid w:val="008B0CAD"/>
    <w:rsid w:val="008B18CA"/>
    <w:rsid w:val="008B36C0"/>
    <w:rsid w:val="008B3CF3"/>
    <w:rsid w:val="008B44AB"/>
    <w:rsid w:val="008B52AD"/>
    <w:rsid w:val="008B5423"/>
    <w:rsid w:val="008B591A"/>
    <w:rsid w:val="008B66A8"/>
    <w:rsid w:val="008B761F"/>
    <w:rsid w:val="008C083F"/>
    <w:rsid w:val="008C0C29"/>
    <w:rsid w:val="008C1ADF"/>
    <w:rsid w:val="008C3384"/>
    <w:rsid w:val="008C4461"/>
    <w:rsid w:val="008C714F"/>
    <w:rsid w:val="008C7599"/>
    <w:rsid w:val="008D009F"/>
    <w:rsid w:val="008D0A5B"/>
    <w:rsid w:val="008D0BA9"/>
    <w:rsid w:val="008D13E5"/>
    <w:rsid w:val="008D156E"/>
    <w:rsid w:val="008D1E9D"/>
    <w:rsid w:val="008D2073"/>
    <w:rsid w:val="008D2616"/>
    <w:rsid w:val="008D5C5E"/>
    <w:rsid w:val="008D6831"/>
    <w:rsid w:val="008D6990"/>
    <w:rsid w:val="008E0582"/>
    <w:rsid w:val="008E08A4"/>
    <w:rsid w:val="008E1468"/>
    <w:rsid w:val="008E2203"/>
    <w:rsid w:val="008E2645"/>
    <w:rsid w:val="008E276E"/>
    <w:rsid w:val="008E307D"/>
    <w:rsid w:val="008E400B"/>
    <w:rsid w:val="008E43C7"/>
    <w:rsid w:val="008E4DF4"/>
    <w:rsid w:val="008E4FB3"/>
    <w:rsid w:val="008E54A7"/>
    <w:rsid w:val="008E6BD9"/>
    <w:rsid w:val="008E6F54"/>
    <w:rsid w:val="008E7211"/>
    <w:rsid w:val="008E789F"/>
    <w:rsid w:val="008F1323"/>
    <w:rsid w:val="008F258F"/>
    <w:rsid w:val="008F3638"/>
    <w:rsid w:val="008F37ED"/>
    <w:rsid w:val="008F4036"/>
    <w:rsid w:val="008F4630"/>
    <w:rsid w:val="008F56A3"/>
    <w:rsid w:val="008F608A"/>
    <w:rsid w:val="008F6652"/>
    <w:rsid w:val="008F6991"/>
    <w:rsid w:val="008F6F31"/>
    <w:rsid w:val="008F74DF"/>
    <w:rsid w:val="008F760B"/>
    <w:rsid w:val="008F7A21"/>
    <w:rsid w:val="00900081"/>
    <w:rsid w:val="00900385"/>
    <w:rsid w:val="00900426"/>
    <w:rsid w:val="009021B9"/>
    <w:rsid w:val="00902860"/>
    <w:rsid w:val="00902B59"/>
    <w:rsid w:val="009032D3"/>
    <w:rsid w:val="009035E0"/>
    <w:rsid w:val="0090424A"/>
    <w:rsid w:val="00905C91"/>
    <w:rsid w:val="00906824"/>
    <w:rsid w:val="0090746E"/>
    <w:rsid w:val="00911549"/>
    <w:rsid w:val="00912135"/>
    <w:rsid w:val="00912766"/>
    <w:rsid w:val="009127BA"/>
    <w:rsid w:val="00912E32"/>
    <w:rsid w:val="0091494D"/>
    <w:rsid w:val="00914E76"/>
    <w:rsid w:val="00914FE8"/>
    <w:rsid w:val="009153AD"/>
    <w:rsid w:val="00915671"/>
    <w:rsid w:val="00915B91"/>
    <w:rsid w:val="00915C54"/>
    <w:rsid w:val="00916B35"/>
    <w:rsid w:val="00917838"/>
    <w:rsid w:val="00917DE2"/>
    <w:rsid w:val="009201F5"/>
    <w:rsid w:val="00921D4D"/>
    <w:rsid w:val="009220A8"/>
    <w:rsid w:val="009227A6"/>
    <w:rsid w:val="0092280D"/>
    <w:rsid w:val="00922C75"/>
    <w:rsid w:val="00922CA8"/>
    <w:rsid w:val="009233BE"/>
    <w:rsid w:val="009255CE"/>
    <w:rsid w:val="009258CC"/>
    <w:rsid w:val="00926BA7"/>
    <w:rsid w:val="00930427"/>
    <w:rsid w:val="00930ABC"/>
    <w:rsid w:val="00930D62"/>
    <w:rsid w:val="00931DEA"/>
    <w:rsid w:val="00932279"/>
    <w:rsid w:val="0093333F"/>
    <w:rsid w:val="0093339C"/>
    <w:rsid w:val="00933EC1"/>
    <w:rsid w:val="00934861"/>
    <w:rsid w:val="00934B1D"/>
    <w:rsid w:val="00934B99"/>
    <w:rsid w:val="00935373"/>
    <w:rsid w:val="0093772D"/>
    <w:rsid w:val="009377D8"/>
    <w:rsid w:val="009378BF"/>
    <w:rsid w:val="0094002A"/>
    <w:rsid w:val="009400F8"/>
    <w:rsid w:val="0094069B"/>
    <w:rsid w:val="009411DC"/>
    <w:rsid w:val="00941EA0"/>
    <w:rsid w:val="009427F0"/>
    <w:rsid w:val="0094373E"/>
    <w:rsid w:val="00943C50"/>
    <w:rsid w:val="00944D39"/>
    <w:rsid w:val="00945E5B"/>
    <w:rsid w:val="00947A34"/>
    <w:rsid w:val="0095006E"/>
    <w:rsid w:val="009502C5"/>
    <w:rsid w:val="00951317"/>
    <w:rsid w:val="009523FD"/>
    <w:rsid w:val="009524A1"/>
    <w:rsid w:val="009530DB"/>
    <w:rsid w:val="009533E5"/>
    <w:rsid w:val="00953676"/>
    <w:rsid w:val="00953B4A"/>
    <w:rsid w:val="00953DC2"/>
    <w:rsid w:val="009542C9"/>
    <w:rsid w:val="009545CB"/>
    <w:rsid w:val="00954DB9"/>
    <w:rsid w:val="009550F8"/>
    <w:rsid w:val="00955647"/>
    <w:rsid w:val="00956ADF"/>
    <w:rsid w:val="009573E8"/>
    <w:rsid w:val="00957E4B"/>
    <w:rsid w:val="00960164"/>
    <w:rsid w:val="00960B1B"/>
    <w:rsid w:val="009619FB"/>
    <w:rsid w:val="00963CC7"/>
    <w:rsid w:val="009647F9"/>
    <w:rsid w:val="00964846"/>
    <w:rsid w:val="00964CB5"/>
    <w:rsid w:val="009650A5"/>
    <w:rsid w:val="00965EA5"/>
    <w:rsid w:val="00967121"/>
    <w:rsid w:val="00967820"/>
    <w:rsid w:val="009705EE"/>
    <w:rsid w:val="009717A9"/>
    <w:rsid w:val="00972C5A"/>
    <w:rsid w:val="00974630"/>
    <w:rsid w:val="00975570"/>
    <w:rsid w:val="009757A7"/>
    <w:rsid w:val="0097589A"/>
    <w:rsid w:val="00976AC6"/>
    <w:rsid w:val="00977927"/>
    <w:rsid w:val="00980F62"/>
    <w:rsid w:val="0098135C"/>
    <w:rsid w:val="0098156A"/>
    <w:rsid w:val="0098264D"/>
    <w:rsid w:val="009829EF"/>
    <w:rsid w:val="00983DB6"/>
    <w:rsid w:val="00984581"/>
    <w:rsid w:val="00985B5E"/>
    <w:rsid w:val="00987416"/>
    <w:rsid w:val="0098753F"/>
    <w:rsid w:val="009876CB"/>
    <w:rsid w:val="00990BF0"/>
    <w:rsid w:val="00990C35"/>
    <w:rsid w:val="00991912"/>
    <w:rsid w:val="00991AA3"/>
    <w:rsid w:val="00991BAC"/>
    <w:rsid w:val="009931A0"/>
    <w:rsid w:val="00993774"/>
    <w:rsid w:val="00994164"/>
    <w:rsid w:val="00995F24"/>
    <w:rsid w:val="00996B56"/>
    <w:rsid w:val="009A1986"/>
    <w:rsid w:val="009A293E"/>
    <w:rsid w:val="009A2F91"/>
    <w:rsid w:val="009A3104"/>
    <w:rsid w:val="009A463E"/>
    <w:rsid w:val="009A4995"/>
    <w:rsid w:val="009A4F2A"/>
    <w:rsid w:val="009A5E45"/>
    <w:rsid w:val="009A6E65"/>
    <w:rsid w:val="009A6EA0"/>
    <w:rsid w:val="009A7548"/>
    <w:rsid w:val="009A7B6D"/>
    <w:rsid w:val="009A7B83"/>
    <w:rsid w:val="009B0D93"/>
    <w:rsid w:val="009B1420"/>
    <w:rsid w:val="009B1483"/>
    <w:rsid w:val="009B29DD"/>
    <w:rsid w:val="009B2C16"/>
    <w:rsid w:val="009B3435"/>
    <w:rsid w:val="009B50C8"/>
    <w:rsid w:val="009B5C4A"/>
    <w:rsid w:val="009B74F8"/>
    <w:rsid w:val="009B7956"/>
    <w:rsid w:val="009B7A1C"/>
    <w:rsid w:val="009B7DC1"/>
    <w:rsid w:val="009C1335"/>
    <w:rsid w:val="009C1AB2"/>
    <w:rsid w:val="009C261A"/>
    <w:rsid w:val="009C2F40"/>
    <w:rsid w:val="009C3AD8"/>
    <w:rsid w:val="009C40B5"/>
    <w:rsid w:val="009C40FF"/>
    <w:rsid w:val="009C420D"/>
    <w:rsid w:val="009C4672"/>
    <w:rsid w:val="009C5146"/>
    <w:rsid w:val="009C7251"/>
    <w:rsid w:val="009D0F99"/>
    <w:rsid w:val="009D1D45"/>
    <w:rsid w:val="009D1E6E"/>
    <w:rsid w:val="009D2150"/>
    <w:rsid w:val="009D279A"/>
    <w:rsid w:val="009D401C"/>
    <w:rsid w:val="009D6105"/>
    <w:rsid w:val="009D64FC"/>
    <w:rsid w:val="009D6BB2"/>
    <w:rsid w:val="009D77A0"/>
    <w:rsid w:val="009E021E"/>
    <w:rsid w:val="009E1932"/>
    <w:rsid w:val="009E2E91"/>
    <w:rsid w:val="009E303E"/>
    <w:rsid w:val="009E368B"/>
    <w:rsid w:val="009E77B6"/>
    <w:rsid w:val="009F014F"/>
    <w:rsid w:val="009F0E84"/>
    <w:rsid w:val="009F1FE1"/>
    <w:rsid w:val="009F28CC"/>
    <w:rsid w:val="009F520D"/>
    <w:rsid w:val="009F5253"/>
    <w:rsid w:val="009F57F6"/>
    <w:rsid w:val="009F62DC"/>
    <w:rsid w:val="009F6A2B"/>
    <w:rsid w:val="009F78CE"/>
    <w:rsid w:val="009F7930"/>
    <w:rsid w:val="009F7C0E"/>
    <w:rsid w:val="00A00005"/>
    <w:rsid w:val="00A00574"/>
    <w:rsid w:val="00A01D76"/>
    <w:rsid w:val="00A01F50"/>
    <w:rsid w:val="00A02422"/>
    <w:rsid w:val="00A029E4"/>
    <w:rsid w:val="00A02CA5"/>
    <w:rsid w:val="00A03DCF"/>
    <w:rsid w:val="00A04735"/>
    <w:rsid w:val="00A0479C"/>
    <w:rsid w:val="00A0482B"/>
    <w:rsid w:val="00A04979"/>
    <w:rsid w:val="00A05062"/>
    <w:rsid w:val="00A05AB5"/>
    <w:rsid w:val="00A11443"/>
    <w:rsid w:val="00A119B6"/>
    <w:rsid w:val="00A12454"/>
    <w:rsid w:val="00A12C14"/>
    <w:rsid w:val="00A12EB5"/>
    <w:rsid w:val="00A13087"/>
    <w:rsid w:val="00A130F7"/>
    <w:rsid w:val="00A13977"/>
    <w:rsid w:val="00A139F5"/>
    <w:rsid w:val="00A13CF5"/>
    <w:rsid w:val="00A1457C"/>
    <w:rsid w:val="00A14AC3"/>
    <w:rsid w:val="00A14B5C"/>
    <w:rsid w:val="00A15F76"/>
    <w:rsid w:val="00A15F8B"/>
    <w:rsid w:val="00A16E46"/>
    <w:rsid w:val="00A21DBD"/>
    <w:rsid w:val="00A22886"/>
    <w:rsid w:val="00A22A75"/>
    <w:rsid w:val="00A23404"/>
    <w:rsid w:val="00A24E95"/>
    <w:rsid w:val="00A268D5"/>
    <w:rsid w:val="00A2723E"/>
    <w:rsid w:val="00A274AC"/>
    <w:rsid w:val="00A27FFB"/>
    <w:rsid w:val="00A308E7"/>
    <w:rsid w:val="00A3092D"/>
    <w:rsid w:val="00A31571"/>
    <w:rsid w:val="00A3159F"/>
    <w:rsid w:val="00A319D6"/>
    <w:rsid w:val="00A31A6A"/>
    <w:rsid w:val="00A33B7B"/>
    <w:rsid w:val="00A34EBB"/>
    <w:rsid w:val="00A36455"/>
    <w:rsid w:val="00A365F4"/>
    <w:rsid w:val="00A36F89"/>
    <w:rsid w:val="00A37058"/>
    <w:rsid w:val="00A373F2"/>
    <w:rsid w:val="00A4038A"/>
    <w:rsid w:val="00A403B7"/>
    <w:rsid w:val="00A408FC"/>
    <w:rsid w:val="00A41398"/>
    <w:rsid w:val="00A42501"/>
    <w:rsid w:val="00A4348D"/>
    <w:rsid w:val="00A43684"/>
    <w:rsid w:val="00A448B4"/>
    <w:rsid w:val="00A449A8"/>
    <w:rsid w:val="00A449E4"/>
    <w:rsid w:val="00A46416"/>
    <w:rsid w:val="00A467D2"/>
    <w:rsid w:val="00A469D3"/>
    <w:rsid w:val="00A47BEA"/>
    <w:rsid w:val="00A47D1A"/>
    <w:rsid w:val="00A47D80"/>
    <w:rsid w:val="00A47F46"/>
    <w:rsid w:val="00A51F67"/>
    <w:rsid w:val="00A52343"/>
    <w:rsid w:val="00A52864"/>
    <w:rsid w:val="00A52BCD"/>
    <w:rsid w:val="00A52BD1"/>
    <w:rsid w:val="00A53132"/>
    <w:rsid w:val="00A54D94"/>
    <w:rsid w:val="00A5534C"/>
    <w:rsid w:val="00A555FD"/>
    <w:rsid w:val="00A5600A"/>
    <w:rsid w:val="00A563F2"/>
    <w:rsid w:val="00A56569"/>
    <w:rsid w:val="00A566E8"/>
    <w:rsid w:val="00A5681F"/>
    <w:rsid w:val="00A57C52"/>
    <w:rsid w:val="00A6103B"/>
    <w:rsid w:val="00A61DF6"/>
    <w:rsid w:val="00A61FFD"/>
    <w:rsid w:val="00A62745"/>
    <w:rsid w:val="00A62CDF"/>
    <w:rsid w:val="00A62F2E"/>
    <w:rsid w:val="00A633D9"/>
    <w:rsid w:val="00A63840"/>
    <w:rsid w:val="00A63B65"/>
    <w:rsid w:val="00A63D1A"/>
    <w:rsid w:val="00A63DE6"/>
    <w:rsid w:val="00A648C6"/>
    <w:rsid w:val="00A648F2"/>
    <w:rsid w:val="00A65D12"/>
    <w:rsid w:val="00A663BB"/>
    <w:rsid w:val="00A67E9A"/>
    <w:rsid w:val="00A67E9C"/>
    <w:rsid w:val="00A70B51"/>
    <w:rsid w:val="00A71348"/>
    <w:rsid w:val="00A71503"/>
    <w:rsid w:val="00A71CCE"/>
    <w:rsid w:val="00A7230E"/>
    <w:rsid w:val="00A72F88"/>
    <w:rsid w:val="00A7369C"/>
    <w:rsid w:val="00A73924"/>
    <w:rsid w:val="00A74826"/>
    <w:rsid w:val="00A76FF4"/>
    <w:rsid w:val="00A7733F"/>
    <w:rsid w:val="00A7770A"/>
    <w:rsid w:val="00A777EE"/>
    <w:rsid w:val="00A77E14"/>
    <w:rsid w:val="00A810F9"/>
    <w:rsid w:val="00A81375"/>
    <w:rsid w:val="00A81406"/>
    <w:rsid w:val="00A822B2"/>
    <w:rsid w:val="00A82FC7"/>
    <w:rsid w:val="00A830B4"/>
    <w:rsid w:val="00A83A1A"/>
    <w:rsid w:val="00A83CC3"/>
    <w:rsid w:val="00A8458E"/>
    <w:rsid w:val="00A860CF"/>
    <w:rsid w:val="00A86ECC"/>
    <w:rsid w:val="00A86FCC"/>
    <w:rsid w:val="00A90A34"/>
    <w:rsid w:val="00A90CC1"/>
    <w:rsid w:val="00A923E0"/>
    <w:rsid w:val="00A92F3E"/>
    <w:rsid w:val="00A944B8"/>
    <w:rsid w:val="00A94D9E"/>
    <w:rsid w:val="00A95987"/>
    <w:rsid w:val="00A959CD"/>
    <w:rsid w:val="00A96F5B"/>
    <w:rsid w:val="00A97E79"/>
    <w:rsid w:val="00A97FB3"/>
    <w:rsid w:val="00AA063D"/>
    <w:rsid w:val="00AA0F51"/>
    <w:rsid w:val="00AA0F79"/>
    <w:rsid w:val="00AA2B3D"/>
    <w:rsid w:val="00AA4141"/>
    <w:rsid w:val="00AA4FBB"/>
    <w:rsid w:val="00AA59FA"/>
    <w:rsid w:val="00AA6895"/>
    <w:rsid w:val="00AA6E76"/>
    <w:rsid w:val="00AA6F34"/>
    <w:rsid w:val="00AA710D"/>
    <w:rsid w:val="00AA7140"/>
    <w:rsid w:val="00AA7383"/>
    <w:rsid w:val="00AA7A8C"/>
    <w:rsid w:val="00AB0D38"/>
    <w:rsid w:val="00AB0FE6"/>
    <w:rsid w:val="00AB1165"/>
    <w:rsid w:val="00AB147E"/>
    <w:rsid w:val="00AB3450"/>
    <w:rsid w:val="00AB3B33"/>
    <w:rsid w:val="00AB4211"/>
    <w:rsid w:val="00AB4253"/>
    <w:rsid w:val="00AB46D0"/>
    <w:rsid w:val="00AB4B94"/>
    <w:rsid w:val="00AB6128"/>
    <w:rsid w:val="00AB6154"/>
    <w:rsid w:val="00AB6D25"/>
    <w:rsid w:val="00AB74FE"/>
    <w:rsid w:val="00AB7625"/>
    <w:rsid w:val="00AB7F61"/>
    <w:rsid w:val="00AC0F95"/>
    <w:rsid w:val="00AC10A4"/>
    <w:rsid w:val="00AC14CE"/>
    <w:rsid w:val="00AC1D51"/>
    <w:rsid w:val="00AC211E"/>
    <w:rsid w:val="00AC257E"/>
    <w:rsid w:val="00AC31AD"/>
    <w:rsid w:val="00AC421B"/>
    <w:rsid w:val="00AC6DB5"/>
    <w:rsid w:val="00AC7105"/>
    <w:rsid w:val="00AC7FD1"/>
    <w:rsid w:val="00AD0766"/>
    <w:rsid w:val="00AD3AC7"/>
    <w:rsid w:val="00AD3EBB"/>
    <w:rsid w:val="00AD4998"/>
    <w:rsid w:val="00AD5AD8"/>
    <w:rsid w:val="00AD5F74"/>
    <w:rsid w:val="00AD6217"/>
    <w:rsid w:val="00AD6C52"/>
    <w:rsid w:val="00AD7025"/>
    <w:rsid w:val="00AD7E72"/>
    <w:rsid w:val="00AE09A0"/>
    <w:rsid w:val="00AE1870"/>
    <w:rsid w:val="00AE29C5"/>
    <w:rsid w:val="00AE2B34"/>
    <w:rsid w:val="00AE2D4B"/>
    <w:rsid w:val="00AE3756"/>
    <w:rsid w:val="00AE377C"/>
    <w:rsid w:val="00AE39B9"/>
    <w:rsid w:val="00AE4F99"/>
    <w:rsid w:val="00AE50F7"/>
    <w:rsid w:val="00AE587B"/>
    <w:rsid w:val="00AE62C8"/>
    <w:rsid w:val="00AE6CC6"/>
    <w:rsid w:val="00AE71DB"/>
    <w:rsid w:val="00AE7CEC"/>
    <w:rsid w:val="00AF01AB"/>
    <w:rsid w:val="00AF0A3A"/>
    <w:rsid w:val="00AF3C7A"/>
    <w:rsid w:val="00AF409D"/>
    <w:rsid w:val="00AF44C9"/>
    <w:rsid w:val="00AF48A1"/>
    <w:rsid w:val="00AF4B33"/>
    <w:rsid w:val="00AF5AC4"/>
    <w:rsid w:val="00AF694C"/>
    <w:rsid w:val="00AF6D29"/>
    <w:rsid w:val="00AF7181"/>
    <w:rsid w:val="00AF73E0"/>
    <w:rsid w:val="00AF7865"/>
    <w:rsid w:val="00B01A1C"/>
    <w:rsid w:val="00B03363"/>
    <w:rsid w:val="00B04043"/>
    <w:rsid w:val="00B04F28"/>
    <w:rsid w:val="00B055CE"/>
    <w:rsid w:val="00B062C0"/>
    <w:rsid w:val="00B07B0D"/>
    <w:rsid w:val="00B102F1"/>
    <w:rsid w:val="00B10435"/>
    <w:rsid w:val="00B10CDB"/>
    <w:rsid w:val="00B10E7E"/>
    <w:rsid w:val="00B116DF"/>
    <w:rsid w:val="00B12DAC"/>
    <w:rsid w:val="00B13634"/>
    <w:rsid w:val="00B13749"/>
    <w:rsid w:val="00B148CE"/>
    <w:rsid w:val="00B14952"/>
    <w:rsid w:val="00B15584"/>
    <w:rsid w:val="00B15704"/>
    <w:rsid w:val="00B15A8C"/>
    <w:rsid w:val="00B2079C"/>
    <w:rsid w:val="00B20E6A"/>
    <w:rsid w:val="00B2125D"/>
    <w:rsid w:val="00B2227C"/>
    <w:rsid w:val="00B22290"/>
    <w:rsid w:val="00B233D6"/>
    <w:rsid w:val="00B23B9E"/>
    <w:rsid w:val="00B24673"/>
    <w:rsid w:val="00B24D80"/>
    <w:rsid w:val="00B257DD"/>
    <w:rsid w:val="00B258EF"/>
    <w:rsid w:val="00B25B9A"/>
    <w:rsid w:val="00B25E99"/>
    <w:rsid w:val="00B265D0"/>
    <w:rsid w:val="00B31E5A"/>
    <w:rsid w:val="00B32008"/>
    <w:rsid w:val="00B32D04"/>
    <w:rsid w:val="00B33841"/>
    <w:rsid w:val="00B339A1"/>
    <w:rsid w:val="00B33F2E"/>
    <w:rsid w:val="00B354D3"/>
    <w:rsid w:val="00B359B9"/>
    <w:rsid w:val="00B35A2E"/>
    <w:rsid w:val="00B35B48"/>
    <w:rsid w:val="00B35D7F"/>
    <w:rsid w:val="00B3674A"/>
    <w:rsid w:val="00B37041"/>
    <w:rsid w:val="00B37FB3"/>
    <w:rsid w:val="00B40069"/>
    <w:rsid w:val="00B40201"/>
    <w:rsid w:val="00B40415"/>
    <w:rsid w:val="00B4064D"/>
    <w:rsid w:val="00B41093"/>
    <w:rsid w:val="00B41BCB"/>
    <w:rsid w:val="00B43041"/>
    <w:rsid w:val="00B43399"/>
    <w:rsid w:val="00B43717"/>
    <w:rsid w:val="00B44404"/>
    <w:rsid w:val="00B44A42"/>
    <w:rsid w:val="00B45C2E"/>
    <w:rsid w:val="00B461E5"/>
    <w:rsid w:val="00B46440"/>
    <w:rsid w:val="00B466CB"/>
    <w:rsid w:val="00B4786E"/>
    <w:rsid w:val="00B50066"/>
    <w:rsid w:val="00B50DF4"/>
    <w:rsid w:val="00B51B52"/>
    <w:rsid w:val="00B54F75"/>
    <w:rsid w:val="00B55098"/>
    <w:rsid w:val="00B55842"/>
    <w:rsid w:val="00B55861"/>
    <w:rsid w:val="00B55E02"/>
    <w:rsid w:val="00B56375"/>
    <w:rsid w:val="00B56B16"/>
    <w:rsid w:val="00B56C12"/>
    <w:rsid w:val="00B57312"/>
    <w:rsid w:val="00B6002B"/>
    <w:rsid w:val="00B60F82"/>
    <w:rsid w:val="00B62062"/>
    <w:rsid w:val="00B6227A"/>
    <w:rsid w:val="00B62F06"/>
    <w:rsid w:val="00B63624"/>
    <w:rsid w:val="00B63AAB"/>
    <w:rsid w:val="00B63BED"/>
    <w:rsid w:val="00B64264"/>
    <w:rsid w:val="00B642EC"/>
    <w:rsid w:val="00B6471C"/>
    <w:rsid w:val="00B6501B"/>
    <w:rsid w:val="00B653AB"/>
    <w:rsid w:val="00B65472"/>
    <w:rsid w:val="00B65A3A"/>
    <w:rsid w:val="00B65D25"/>
    <w:rsid w:val="00B65F9E"/>
    <w:rsid w:val="00B65FFA"/>
    <w:rsid w:val="00B66B19"/>
    <w:rsid w:val="00B70658"/>
    <w:rsid w:val="00B70BFB"/>
    <w:rsid w:val="00B70D26"/>
    <w:rsid w:val="00B713A0"/>
    <w:rsid w:val="00B71E60"/>
    <w:rsid w:val="00B7301B"/>
    <w:rsid w:val="00B73455"/>
    <w:rsid w:val="00B75DDD"/>
    <w:rsid w:val="00B75F38"/>
    <w:rsid w:val="00B76374"/>
    <w:rsid w:val="00B767CC"/>
    <w:rsid w:val="00B774F8"/>
    <w:rsid w:val="00B815E7"/>
    <w:rsid w:val="00B81897"/>
    <w:rsid w:val="00B81A8E"/>
    <w:rsid w:val="00B81D67"/>
    <w:rsid w:val="00B829DB"/>
    <w:rsid w:val="00B82A70"/>
    <w:rsid w:val="00B83650"/>
    <w:rsid w:val="00B83CA7"/>
    <w:rsid w:val="00B84ACF"/>
    <w:rsid w:val="00B8525A"/>
    <w:rsid w:val="00B855B0"/>
    <w:rsid w:val="00B86896"/>
    <w:rsid w:val="00B90757"/>
    <w:rsid w:val="00B9080E"/>
    <w:rsid w:val="00B90F88"/>
    <w:rsid w:val="00B914E9"/>
    <w:rsid w:val="00B918C4"/>
    <w:rsid w:val="00B92FA3"/>
    <w:rsid w:val="00B933BC"/>
    <w:rsid w:val="00B93F73"/>
    <w:rsid w:val="00B94200"/>
    <w:rsid w:val="00B956EE"/>
    <w:rsid w:val="00B95A77"/>
    <w:rsid w:val="00B960AB"/>
    <w:rsid w:val="00B96132"/>
    <w:rsid w:val="00B962CA"/>
    <w:rsid w:val="00B963E4"/>
    <w:rsid w:val="00B966DD"/>
    <w:rsid w:val="00B96732"/>
    <w:rsid w:val="00B96817"/>
    <w:rsid w:val="00B96ACB"/>
    <w:rsid w:val="00B97A71"/>
    <w:rsid w:val="00BA0BAD"/>
    <w:rsid w:val="00BA1C19"/>
    <w:rsid w:val="00BA1FE8"/>
    <w:rsid w:val="00BA22BA"/>
    <w:rsid w:val="00BA2BA1"/>
    <w:rsid w:val="00BA3A8D"/>
    <w:rsid w:val="00BA50D2"/>
    <w:rsid w:val="00BA511D"/>
    <w:rsid w:val="00BA5344"/>
    <w:rsid w:val="00BA68A3"/>
    <w:rsid w:val="00BB08FA"/>
    <w:rsid w:val="00BB1672"/>
    <w:rsid w:val="00BB3034"/>
    <w:rsid w:val="00BB31C6"/>
    <w:rsid w:val="00BB4F09"/>
    <w:rsid w:val="00BB6343"/>
    <w:rsid w:val="00BB6B08"/>
    <w:rsid w:val="00BB7327"/>
    <w:rsid w:val="00BB7ACB"/>
    <w:rsid w:val="00BC008E"/>
    <w:rsid w:val="00BC0A28"/>
    <w:rsid w:val="00BC0A68"/>
    <w:rsid w:val="00BC0C6D"/>
    <w:rsid w:val="00BC0EC0"/>
    <w:rsid w:val="00BC32E1"/>
    <w:rsid w:val="00BC3635"/>
    <w:rsid w:val="00BC4749"/>
    <w:rsid w:val="00BC4758"/>
    <w:rsid w:val="00BC4866"/>
    <w:rsid w:val="00BC4A0A"/>
    <w:rsid w:val="00BC4FC9"/>
    <w:rsid w:val="00BC6174"/>
    <w:rsid w:val="00BC65D7"/>
    <w:rsid w:val="00BC7692"/>
    <w:rsid w:val="00BC78A1"/>
    <w:rsid w:val="00BD0138"/>
    <w:rsid w:val="00BD01C6"/>
    <w:rsid w:val="00BD16B1"/>
    <w:rsid w:val="00BD1F9B"/>
    <w:rsid w:val="00BD296D"/>
    <w:rsid w:val="00BD3498"/>
    <w:rsid w:val="00BD36B4"/>
    <w:rsid w:val="00BD3EBB"/>
    <w:rsid w:val="00BD477F"/>
    <w:rsid w:val="00BD4E33"/>
    <w:rsid w:val="00BD5AA0"/>
    <w:rsid w:val="00BD6B23"/>
    <w:rsid w:val="00BD7D68"/>
    <w:rsid w:val="00BE0380"/>
    <w:rsid w:val="00BE05EA"/>
    <w:rsid w:val="00BE1428"/>
    <w:rsid w:val="00BE168B"/>
    <w:rsid w:val="00BE24DE"/>
    <w:rsid w:val="00BE2FCF"/>
    <w:rsid w:val="00BE3104"/>
    <w:rsid w:val="00BE4AE9"/>
    <w:rsid w:val="00BE5B55"/>
    <w:rsid w:val="00BE6423"/>
    <w:rsid w:val="00BE6B60"/>
    <w:rsid w:val="00BE78AD"/>
    <w:rsid w:val="00BF114D"/>
    <w:rsid w:val="00BF25EB"/>
    <w:rsid w:val="00BF3551"/>
    <w:rsid w:val="00BF35A0"/>
    <w:rsid w:val="00BF5592"/>
    <w:rsid w:val="00BF5C56"/>
    <w:rsid w:val="00BF5E4E"/>
    <w:rsid w:val="00BF69D1"/>
    <w:rsid w:val="00BF747C"/>
    <w:rsid w:val="00BF7AEC"/>
    <w:rsid w:val="00C02EBB"/>
    <w:rsid w:val="00C030DE"/>
    <w:rsid w:val="00C038D2"/>
    <w:rsid w:val="00C0426F"/>
    <w:rsid w:val="00C045E4"/>
    <w:rsid w:val="00C05332"/>
    <w:rsid w:val="00C06473"/>
    <w:rsid w:val="00C07389"/>
    <w:rsid w:val="00C07F04"/>
    <w:rsid w:val="00C07FC7"/>
    <w:rsid w:val="00C1011D"/>
    <w:rsid w:val="00C10931"/>
    <w:rsid w:val="00C10959"/>
    <w:rsid w:val="00C10D3D"/>
    <w:rsid w:val="00C10F28"/>
    <w:rsid w:val="00C10F50"/>
    <w:rsid w:val="00C111E9"/>
    <w:rsid w:val="00C11430"/>
    <w:rsid w:val="00C122F0"/>
    <w:rsid w:val="00C12885"/>
    <w:rsid w:val="00C12FCD"/>
    <w:rsid w:val="00C13166"/>
    <w:rsid w:val="00C13A8A"/>
    <w:rsid w:val="00C13D71"/>
    <w:rsid w:val="00C140B1"/>
    <w:rsid w:val="00C142AC"/>
    <w:rsid w:val="00C150D9"/>
    <w:rsid w:val="00C16EA5"/>
    <w:rsid w:val="00C17C67"/>
    <w:rsid w:val="00C20023"/>
    <w:rsid w:val="00C217C5"/>
    <w:rsid w:val="00C22105"/>
    <w:rsid w:val="00C23039"/>
    <w:rsid w:val="00C2355A"/>
    <w:rsid w:val="00C238CF"/>
    <w:rsid w:val="00C244B6"/>
    <w:rsid w:val="00C24EA9"/>
    <w:rsid w:val="00C251AA"/>
    <w:rsid w:val="00C25B9B"/>
    <w:rsid w:val="00C25CA6"/>
    <w:rsid w:val="00C25CBA"/>
    <w:rsid w:val="00C25F02"/>
    <w:rsid w:val="00C2627D"/>
    <w:rsid w:val="00C26D6C"/>
    <w:rsid w:val="00C27703"/>
    <w:rsid w:val="00C27BE4"/>
    <w:rsid w:val="00C27DAD"/>
    <w:rsid w:val="00C309E5"/>
    <w:rsid w:val="00C30A0D"/>
    <w:rsid w:val="00C30B7E"/>
    <w:rsid w:val="00C31340"/>
    <w:rsid w:val="00C31383"/>
    <w:rsid w:val="00C31678"/>
    <w:rsid w:val="00C31D34"/>
    <w:rsid w:val="00C32596"/>
    <w:rsid w:val="00C35587"/>
    <w:rsid w:val="00C35634"/>
    <w:rsid w:val="00C359AE"/>
    <w:rsid w:val="00C3661F"/>
    <w:rsid w:val="00C3690A"/>
    <w:rsid w:val="00C36D46"/>
    <w:rsid w:val="00C3702F"/>
    <w:rsid w:val="00C37781"/>
    <w:rsid w:val="00C406FB"/>
    <w:rsid w:val="00C4121F"/>
    <w:rsid w:val="00C419AB"/>
    <w:rsid w:val="00C424B8"/>
    <w:rsid w:val="00C42884"/>
    <w:rsid w:val="00C42AE0"/>
    <w:rsid w:val="00C43B67"/>
    <w:rsid w:val="00C4490F"/>
    <w:rsid w:val="00C4626D"/>
    <w:rsid w:val="00C466D9"/>
    <w:rsid w:val="00C50BAE"/>
    <w:rsid w:val="00C52EED"/>
    <w:rsid w:val="00C53104"/>
    <w:rsid w:val="00C531EB"/>
    <w:rsid w:val="00C54BF4"/>
    <w:rsid w:val="00C55841"/>
    <w:rsid w:val="00C56C6D"/>
    <w:rsid w:val="00C5733B"/>
    <w:rsid w:val="00C57C3E"/>
    <w:rsid w:val="00C57F2F"/>
    <w:rsid w:val="00C61882"/>
    <w:rsid w:val="00C61FDC"/>
    <w:rsid w:val="00C632E5"/>
    <w:rsid w:val="00C63388"/>
    <w:rsid w:val="00C642B6"/>
    <w:rsid w:val="00C64A37"/>
    <w:rsid w:val="00C650A2"/>
    <w:rsid w:val="00C66097"/>
    <w:rsid w:val="00C6733F"/>
    <w:rsid w:val="00C6770A"/>
    <w:rsid w:val="00C67850"/>
    <w:rsid w:val="00C7158E"/>
    <w:rsid w:val="00C7250B"/>
    <w:rsid w:val="00C72F4A"/>
    <w:rsid w:val="00C7346B"/>
    <w:rsid w:val="00C73A0E"/>
    <w:rsid w:val="00C73A4E"/>
    <w:rsid w:val="00C73BCB"/>
    <w:rsid w:val="00C74014"/>
    <w:rsid w:val="00C74CA8"/>
    <w:rsid w:val="00C759A3"/>
    <w:rsid w:val="00C76752"/>
    <w:rsid w:val="00C76E5B"/>
    <w:rsid w:val="00C76EB1"/>
    <w:rsid w:val="00C7723E"/>
    <w:rsid w:val="00C7755A"/>
    <w:rsid w:val="00C77619"/>
    <w:rsid w:val="00C77C0E"/>
    <w:rsid w:val="00C80456"/>
    <w:rsid w:val="00C80964"/>
    <w:rsid w:val="00C80DE3"/>
    <w:rsid w:val="00C81880"/>
    <w:rsid w:val="00C8208A"/>
    <w:rsid w:val="00C82B1B"/>
    <w:rsid w:val="00C83D05"/>
    <w:rsid w:val="00C83D12"/>
    <w:rsid w:val="00C83F3C"/>
    <w:rsid w:val="00C84438"/>
    <w:rsid w:val="00C8458A"/>
    <w:rsid w:val="00C84AE0"/>
    <w:rsid w:val="00C859E8"/>
    <w:rsid w:val="00C85BA3"/>
    <w:rsid w:val="00C864AE"/>
    <w:rsid w:val="00C8697A"/>
    <w:rsid w:val="00C87CDF"/>
    <w:rsid w:val="00C9002C"/>
    <w:rsid w:val="00C904D9"/>
    <w:rsid w:val="00C90E7C"/>
    <w:rsid w:val="00C91687"/>
    <w:rsid w:val="00C91823"/>
    <w:rsid w:val="00C9196E"/>
    <w:rsid w:val="00C924A8"/>
    <w:rsid w:val="00C92735"/>
    <w:rsid w:val="00C93A28"/>
    <w:rsid w:val="00C93FFC"/>
    <w:rsid w:val="00C945FE"/>
    <w:rsid w:val="00C94748"/>
    <w:rsid w:val="00C951D0"/>
    <w:rsid w:val="00C952A4"/>
    <w:rsid w:val="00C95786"/>
    <w:rsid w:val="00C9660B"/>
    <w:rsid w:val="00C96FAA"/>
    <w:rsid w:val="00C973BB"/>
    <w:rsid w:val="00C973C8"/>
    <w:rsid w:val="00C97A04"/>
    <w:rsid w:val="00CA025E"/>
    <w:rsid w:val="00CA04F3"/>
    <w:rsid w:val="00CA0BA0"/>
    <w:rsid w:val="00CA0F7C"/>
    <w:rsid w:val="00CA107B"/>
    <w:rsid w:val="00CA258E"/>
    <w:rsid w:val="00CA3615"/>
    <w:rsid w:val="00CA3C25"/>
    <w:rsid w:val="00CA484D"/>
    <w:rsid w:val="00CA54DC"/>
    <w:rsid w:val="00CA554F"/>
    <w:rsid w:val="00CA6F60"/>
    <w:rsid w:val="00CA70EA"/>
    <w:rsid w:val="00CA74B2"/>
    <w:rsid w:val="00CA7A00"/>
    <w:rsid w:val="00CA7E2C"/>
    <w:rsid w:val="00CA7EE1"/>
    <w:rsid w:val="00CB18C5"/>
    <w:rsid w:val="00CB20DF"/>
    <w:rsid w:val="00CB3FAF"/>
    <w:rsid w:val="00CB4C31"/>
    <w:rsid w:val="00CB4DB2"/>
    <w:rsid w:val="00CB5DA2"/>
    <w:rsid w:val="00CB6484"/>
    <w:rsid w:val="00CC024B"/>
    <w:rsid w:val="00CC06BC"/>
    <w:rsid w:val="00CC0932"/>
    <w:rsid w:val="00CC0E25"/>
    <w:rsid w:val="00CC105E"/>
    <w:rsid w:val="00CC1627"/>
    <w:rsid w:val="00CC183C"/>
    <w:rsid w:val="00CC1A1F"/>
    <w:rsid w:val="00CC200A"/>
    <w:rsid w:val="00CC2410"/>
    <w:rsid w:val="00CC250A"/>
    <w:rsid w:val="00CC3172"/>
    <w:rsid w:val="00CC32A9"/>
    <w:rsid w:val="00CC378C"/>
    <w:rsid w:val="00CC3921"/>
    <w:rsid w:val="00CC3C44"/>
    <w:rsid w:val="00CC4271"/>
    <w:rsid w:val="00CC44C5"/>
    <w:rsid w:val="00CC452D"/>
    <w:rsid w:val="00CC6825"/>
    <w:rsid w:val="00CC6B1D"/>
    <w:rsid w:val="00CC739E"/>
    <w:rsid w:val="00CD1317"/>
    <w:rsid w:val="00CD307B"/>
    <w:rsid w:val="00CD58B7"/>
    <w:rsid w:val="00CD5F75"/>
    <w:rsid w:val="00CD622E"/>
    <w:rsid w:val="00CD72C1"/>
    <w:rsid w:val="00CD7FE6"/>
    <w:rsid w:val="00CE0031"/>
    <w:rsid w:val="00CE0210"/>
    <w:rsid w:val="00CE032F"/>
    <w:rsid w:val="00CE037E"/>
    <w:rsid w:val="00CE16B0"/>
    <w:rsid w:val="00CE1D88"/>
    <w:rsid w:val="00CE2220"/>
    <w:rsid w:val="00CE23CF"/>
    <w:rsid w:val="00CE2DBB"/>
    <w:rsid w:val="00CE648C"/>
    <w:rsid w:val="00CE6E21"/>
    <w:rsid w:val="00CE7088"/>
    <w:rsid w:val="00CE71A6"/>
    <w:rsid w:val="00CE7E2E"/>
    <w:rsid w:val="00CF0AF5"/>
    <w:rsid w:val="00CF17FC"/>
    <w:rsid w:val="00CF183C"/>
    <w:rsid w:val="00CF2E7C"/>
    <w:rsid w:val="00CF36E2"/>
    <w:rsid w:val="00CF4099"/>
    <w:rsid w:val="00CF7B8E"/>
    <w:rsid w:val="00D00604"/>
    <w:rsid w:val="00D00796"/>
    <w:rsid w:val="00D01780"/>
    <w:rsid w:val="00D06888"/>
    <w:rsid w:val="00D07601"/>
    <w:rsid w:val="00D10526"/>
    <w:rsid w:val="00D105C0"/>
    <w:rsid w:val="00D11337"/>
    <w:rsid w:val="00D12668"/>
    <w:rsid w:val="00D1343C"/>
    <w:rsid w:val="00D13833"/>
    <w:rsid w:val="00D14B9F"/>
    <w:rsid w:val="00D1508C"/>
    <w:rsid w:val="00D16A7A"/>
    <w:rsid w:val="00D16BE7"/>
    <w:rsid w:val="00D16D28"/>
    <w:rsid w:val="00D17A8D"/>
    <w:rsid w:val="00D20A15"/>
    <w:rsid w:val="00D219F1"/>
    <w:rsid w:val="00D21BD1"/>
    <w:rsid w:val="00D22EED"/>
    <w:rsid w:val="00D23F62"/>
    <w:rsid w:val="00D24049"/>
    <w:rsid w:val="00D244EE"/>
    <w:rsid w:val="00D2609E"/>
    <w:rsid w:val="00D261A2"/>
    <w:rsid w:val="00D266D5"/>
    <w:rsid w:val="00D273CF"/>
    <w:rsid w:val="00D276C7"/>
    <w:rsid w:val="00D27822"/>
    <w:rsid w:val="00D302D8"/>
    <w:rsid w:val="00D30837"/>
    <w:rsid w:val="00D31240"/>
    <w:rsid w:val="00D31C21"/>
    <w:rsid w:val="00D328ED"/>
    <w:rsid w:val="00D335DD"/>
    <w:rsid w:val="00D33BFE"/>
    <w:rsid w:val="00D34BF1"/>
    <w:rsid w:val="00D357A0"/>
    <w:rsid w:val="00D36A60"/>
    <w:rsid w:val="00D370F1"/>
    <w:rsid w:val="00D374EE"/>
    <w:rsid w:val="00D37D29"/>
    <w:rsid w:val="00D4177C"/>
    <w:rsid w:val="00D42932"/>
    <w:rsid w:val="00D429A7"/>
    <w:rsid w:val="00D42C55"/>
    <w:rsid w:val="00D42E9D"/>
    <w:rsid w:val="00D44B86"/>
    <w:rsid w:val="00D44EF7"/>
    <w:rsid w:val="00D450BA"/>
    <w:rsid w:val="00D467A9"/>
    <w:rsid w:val="00D51BD7"/>
    <w:rsid w:val="00D526CF"/>
    <w:rsid w:val="00D55E0D"/>
    <w:rsid w:val="00D56B0D"/>
    <w:rsid w:val="00D57872"/>
    <w:rsid w:val="00D57FD8"/>
    <w:rsid w:val="00D616D2"/>
    <w:rsid w:val="00D61BA2"/>
    <w:rsid w:val="00D626E8"/>
    <w:rsid w:val="00D62C8D"/>
    <w:rsid w:val="00D631F6"/>
    <w:rsid w:val="00D632A3"/>
    <w:rsid w:val="00D637D8"/>
    <w:rsid w:val="00D63889"/>
    <w:rsid w:val="00D638D4"/>
    <w:rsid w:val="00D63925"/>
    <w:rsid w:val="00D63B5F"/>
    <w:rsid w:val="00D64560"/>
    <w:rsid w:val="00D64804"/>
    <w:rsid w:val="00D64C01"/>
    <w:rsid w:val="00D64D7F"/>
    <w:rsid w:val="00D64DAD"/>
    <w:rsid w:val="00D65DE8"/>
    <w:rsid w:val="00D67E41"/>
    <w:rsid w:val="00D703BE"/>
    <w:rsid w:val="00D707E4"/>
    <w:rsid w:val="00D70EF7"/>
    <w:rsid w:val="00D7204F"/>
    <w:rsid w:val="00D733DE"/>
    <w:rsid w:val="00D736AE"/>
    <w:rsid w:val="00D741C6"/>
    <w:rsid w:val="00D75442"/>
    <w:rsid w:val="00D75871"/>
    <w:rsid w:val="00D769CE"/>
    <w:rsid w:val="00D806A8"/>
    <w:rsid w:val="00D809DB"/>
    <w:rsid w:val="00D810A7"/>
    <w:rsid w:val="00D8111D"/>
    <w:rsid w:val="00D81740"/>
    <w:rsid w:val="00D8261C"/>
    <w:rsid w:val="00D8397C"/>
    <w:rsid w:val="00D84801"/>
    <w:rsid w:val="00D8583F"/>
    <w:rsid w:val="00D878C7"/>
    <w:rsid w:val="00D87954"/>
    <w:rsid w:val="00D87CBC"/>
    <w:rsid w:val="00D9063D"/>
    <w:rsid w:val="00D90D14"/>
    <w:rsid w:val="00D9109C"/>
    <w:rsid w:val="00D91446"/>
    <w:rsid w:val="00D91C28"/>
    <w:rsid w:val="00D92149"/>
    <w:rsid w:val="00D9341E"/>
    <w:rsid w:val="00D9349B"/>
    <w:rsid w:val="00D93733"/>
    <w:rsid w:val="00D93A03"/>
    <w:rsid w:val="00D93C0F"/>
    <w:rsid w:val="00D94093"/>
    <w:rsid w:val="00D9421D"/>
    <w:rsid w:val="00D943F6"/>
    <w:rsid w:val="00D946BE"/>
    <w:rsid w:val="00D94D68"/>
    <w:rsid w:val="00D94EED"/>
    <w:rsid w:val="00D95270"/>
    <w:rsid w:val="00D9575C"/>
    <w:rsid w:val="00D95E98"/>
    <w:rsid w:val="00D96026"/>
    <w:rsid w:val="00D96927"/>
    <w:rsid w:val="00D96B20"/>
    <w:rsid w:val="00D96D28"/>
    <w:rsid w:val="00D96EE2"/>
    <w:rsid w:val="00D97D36"/>
    <w:rsid w:val="00D97E58"/>
    <w:rsid w:val="00D97FFC"/>
    <w:rsid w:val="00DA0B1B"/>
    <w:rsid w:val="00DA0DA2"/>
    <w:rsid w:val="00DA1019"/>
    <w:rsid w:val="00DA140E"/>
    <w:rsid w:val="00DA17E0"/>
    <w:rsid w:val="00DA1A2B"/>
    <w:rsid w:val="00DA1B19"/>
    <w:rsid w:val="00DA1F1F"/>
    <w:rsid w:val="00DA29C0"/>
    <w:rsid w:val="00DA2FF0"/>
    <w:rsid w:val="00DA31A0"/>
    <w:rsid w:val="00DA3317"/>
    <w:rsid w:val="00DA3600"/>
    <w:rsid w:val="00DA3EBD"/>
    <w:rsid w:val="00DA4CDD"/>
    <w:rsid w:val="00DA4F5F"/>
    <w:rsid w:val="00DA5AB8"/>
    <w:rsid w:val="00DA619B"/>
    <w:rsid w:val="00DA6D4F"/>
    <w:rsid w:val="00DA7C1C"/>
    <w:rsid w:val="00DA7C38"/>
    <w:rsid w:val="00DB147A"/>
    <w:rsid w:val="00DB1B7A"/>
    <w:rsid w:val="00DB1D8D"/>
    <w:rsid w:val="00DB1D8F"/>
    <w:rsid w:val="00DB464E"/>
    <w:rsid w:val="00DB4DAA"/>
    <w:rsid w:val="00DB50CC"/>
    <w:rsid w:val="00DB5191"/>
    <w:rsid w:val="00DB7F78"/>
    <w:rsid w:val="00DC00A6"/>
    <w:rsid w:val="00DC1F33"/>
    <w:rsid w:val="00DC2420"/>
    <w:rsid w:val="00DC2940"/>
    <w:rsid w:val="00DC2CA3"/>
    <w:rsid w:val="00DC3481"/>
    <w:rsid w:val="00DC46AE"/>
    <w:rsid w:val="00DC49AA"/>
    <w:rsid w:val="00DC4AEA"/>
    <w:rsid w:val="00DC57ED"/>
    <w:rsid w:val="00DC5987"/>
    <w:rsid w:val="00DC6708"/>
    <w:rsid w:val="00DC7CB0"/>
    <w:rsid w:val="00DD03B9"/>
    <w:rsid w:val="00DD054F"/>
    <w:rsid w:val="00DD07E9"/>
    <w:rsid w:val="00DD08B4"/>
    <w:rsid w:val="00DD1B7A"/>
    <w:rsid w:val="00DD3579"/>
    <w:rsid w:val="00DD4438"/>
    <w:rsid w:val="00DD4E06"/>
    <w:rsid w:val="00DD521C"/>
    <w:rsid w:val="00DD68A8"/>
    <w:rsid w:val="00DD6A59"/>
    <w:rsid w:val="00DD6F96"/>
    <w:rsid w:val="00DE0E6F"/>
    <w:rsid w:val="00DE17EC"/>
    <w:rsid w:val="00DE1C34"/>
    <w:rsid w:val="00DE2096"/>
    <w:rsid w:val="00DE23EB"/>
    <w:rsid w:val="00DE351C"/>
    <w:rsid w:val="00DE3830"/>
    <w:rsid w:val="00DE4F32"/>
    <w:rsid w:val="00DE5AB2"/>
    <w:rsid w:val="00DE6891"/>
    <w:rsid w:val="00DE6BE5"/>
    <w:rsid w:val="00DE703B"/>
    <w:rsid w:val="00DE78E5"/>
    <w:rsid w:val="00DE7D39"/>
    <w:rsid w:val="00DF0062"/>
    <w:rsid w:val="00DF007F"/>
    <w:rsid w:val="00DF0BD2"/>
    <w:rsid w:val="00DF0C56"/>
    <w:rsid w:val="00DF2088"/>
    <w:rsid w:val="00DF2CFA"/>
    <w:rsid w:val="00DF43CE"/>
    <w:rsid w:val="00DF4B19"/>
    <w:rsid w:val="00DF4C87"/>
    <w:rsid w:val="00DF5465"/>
    <w:rsid w:val="00DF5E1A"/>
    <w:rsid w:val="00DF67F0"/>
    <w:rsid w:val="00DF7048"/>
    <w:rsid w:val="00DF7506"/>
    <w:rsid w:val="00E00231"/>
    <w:rsid w:val="00E002B2"/>
    <w:rsid w:val="00E0101A"/>
    <w:rsid w:val="00E01083"/>
    <w:rsid w:val="00E01436"/>
    <w:rsid w:val="00E024A9"/>
    <w:rsid w:val="00E035E8"/>
    <w:rsid w:val="00E036E1"/>
    <w:rsid w:val="00E04216"/>
    <w:rsid w:val="00E045BD"/>
    <w:rsid w:val="00E05882"/>
    <w:rsid w:val="00E06C74"/>
    <w:rsid w:val="00E11AFF"/>
    <w:rsid w:val="00E12D74"/>
    <w:rsid w:val="00E12EB5"/>
    <w:rsid w:val="00E12FBE"/>
    <w:rsid w:val="00E1333E"/>
    <w:rsid w:val="00E13B63"/>
    <w:rsid w:val="00E13F55"/>
    <w:rsid w:val="00E14FF9"/>
    <w:rsid w:val="00E15D8D"/>
    <w:rsid w:val="00E15F9A"/>
    <w:rsid w:val="00E16C34"/>
    <w:rsid w:val="00E17122"/>
    <w:rsid w:val="00E178FF"/>
    <w:rsid w:val="00E17B77"/>
    <w:rsid w:val="00E205A6"/>
    <w:rsid w:val="00E20DD1"/>
    <w:rsid w:val="00E2225B"/>
    <w:rsid w:val="00E23337"/>
    <w:rsid w:val="00E24428"/>
    <w:rsid w:val="00E249FD"/>
    <w:rsid w:val="00E2586D"/>
    <w:rsid w:val="00E259EA"/>
    <w:rsid w:val="00E27BD2"/>
    <w:rsid w:val="00E300F0"/>
    <w:rsid w:val="00E303CD"/>
    <w:rsid w:val="00E30E01"/>
    <w:rsid w:val="00E32061"/>
    <w:rsid w:val="00E321D8"/>
    <w:rsid w:val="00E339F7"/>
    <w:rsid w:val="00E33CB0"/>
    <w:rsid w:val="00E3474B"/>
    <w:rsid w:val="00E34C67"/>
    <w:rsid w:val="00E34C9F"/>
    <w:rsid w:val="00E34EA8"/>
    <w:rsid w:val="00E353C5"/>
    <w:rsid w:val="00E361A0"/>
    <w:rsid w:val="00E36BB3"/>
    <w:rsid w:val="00E379F2"/>
    <w:rsid w:val="00E407A4"/>
    <w:rsid w:val="00E411C2"/>
    <w:rsid w:val="00E422B5"/>
    <w:rsid w:val="00E42FF9"/>
    <w:rsid w:val="00E43E80"/>
    <w:rsid w:val="00E43F04"/>
    <w:rsid w:val="00E44DEF"/>
    <w:rsid w:val="00E45D7D"/>
    <w:rsid w:val="00E460BF"/>
    <w:rsid w:val="00E46B3E"/>
    <w:rsid w:val="00E4714C"/>
    <w:rsid w:val="00E50158"/>
    <w:rsid w:val="00E5112E"/>
    <w:rsid w:val="00E51589"/>
    <w:rsid w:val="00E51AEB"/>
    <w:rsid w:val="00E51D96"/>
    <w:rsid w:val="00E522A7"/>
    <w:rsid w:val="00E528E6"/>
    <w:rsid w:val="00E5337B"/>
    <w:rsid w:val="00E54452"/>
    <w:rsid w:val="00E544D5"/>
    <w:rsid w:val="00E55817"/>
    <w:rsid w:val="00E5686F"/>
    <w:rsid w:val="00E56E46"/>
    <w:rsid w:val="00E605E1"/>
    <w:rsid w:val="00E61446"/>
    <w:rsid w:val="00E61551"/>
    <w:rsid w:val="00E62214"/>
    <w:rsid w:val="00E6241A"/>
    <w:rsid w:val="00E62B72"/>
    <w:rsid w:val="00E63635"/>
    <w:rsid w:val="00E63724"/>
    <w:rsid w:val="00E63EA9"/>
    <w:rsid w:val="00E6490D"/>
    <w:rsid w:val="00E64E8A"/>
    <w:rsid w:val="00E6547E"/>
    <w:rsid w:val="00E65A28"/>
    <w:rsid w:val="00E6641C"/>
    <w:rsid w:val="00E664C5"/>
    <w:rsid w:val="00E66AA6"/>
    <w:rsid w:val="00E671A2"/>
    <w:rsid w:val="00E67645"/>
    <w:rsid w:val="00E67648"/>
    <w:rsid w:val="00E676B5"/>
    <w:rsid w:val="00E70526"/>
    <w:rsid w:val="00E70D28"/>
    <w:rsid w:val="00E70FEF"/>
    <w:rsid w:val="00E712A2"/>
    <w:rsid w:val="00E7157B"/>
    <w:rsid w:val="00E73655"/>
    <w:rsid w:val="00E739E3"/>
    <w:rsid w:val="00E74CCE"/>
    <w:rsid w:val="00E7518E"/>
    <w:rsid w:val="00E75CCF"/>
    <w:rsid w:val="00E7607F"/>
    <w:rsid w:val="00E763C7"/>
    <w:rsid w:val="00E76D26"/>
    <w:rsid w:val="00E80378"/>
    <w:rsid w:val="00E8043A"/>
    <w:rsid w:val="00E80846"/>
    <w:rsid w:val="00E80B82"/>
    <w:rsid w:val="00E81316"/>
    <w:rsid w:val="00E81482"/>
    <w:rsid w:val="00E8214E"/>
    <w:rsid w:val="00E83FBF"/>
    <w:rsid w:val="00E84398"/>
    <w:rsid w:val="00E84880"/>
    <w:rsid w:val="00E848FB"/>
    <w:rsid w:val="00E855E9"/>
    <w:rsid w:val="00E85D20"/>
    <w:rsid w:val="00E866AD"/>
    <w:rsid w:val="00E86E39"/>
    <w:rsid w:val="00E87BEC"/>
    <w:rsid w:val="00E87DFC"/>
    <w:rsid w:val="00E900DA"/>
    <w:rsid w:val="00E918E4"/>
    <w:rsid w:val="00E91912"/>
    <w:rsid w:val="00E92A10"/>
    <w:rsid w:val="00E93508"/>
    <w:rsid w:val="00E9357F"/>
    <w:rsid w:val="00E9376E"/>
    <w:rsid w:val="00E93CCF"/>
    <w:rsid w:val="00E96597"/>
    <w:rsid w:val="00E96E86"/>
    <w:rsid w:val="00E96EAE"/>
    <w:rsid w:val="00E97303"/>
    <w:rsid w:val="00E97CE8"/>
    <w:rsid w:val="00EA1004"/>
    <w:rsid w:val="00EA1711"/>
    <w:rsid w:val="00EA239E"/>
    <w:rsid w:val="00EA26B5"/>
    <w:rsid w:val="00EA3A7B"/>
    <w:rsid w:val="00EA3CF7"/>
    <w:rsid w:val="00EA4A01"/>
    <w:rsid w:val="00EA6A0F"/>
    <w:rsid w:val="00EA722D"/>
    <w:rsid w:val="00EB010C"/>
    <w:rsid w:val="00EB11F1"/>
    <w:rsid w:val="00EB1390"/>
    <w:rsid w:val="00EB1698"/>
    <w:rsid w:val="00EB174C"/>
    <w:rsid w:val="00EB1BB6"/>
    <w:rsid w:val="00EB2A23"/>
    <w:rsid w:val="00EB2C71"/>
    <w:rsid w:val="00EB30C6"/>
    <w:rsid w:val="00EB4340"/>
    <w:rsid w:val="00EB4C09"/>
    <w:rsid w:val="00EB4E18"/>
    <w:rsid w:val="00EB556D"/>
    <w:rsid w:val="00EB5A7D"/>
    <w:rsid w:val="00EB612C"/>
    <w:rsid w:val="00EB6683"/>
    <w:rsid w:val="00EB799D"/>
    <w:rsid w:val="00EC12AA"/>
    <w:rsid w:val="00EC21E1"/>
    <w:rsid w:val="00EC2A4A"/>
    <w:rsid w:val="00EC2E2D"/>
    <w:rsid w:val="00EC2F3A"/>
    <w:rsid w:val="00EC354D"/>
    <w:rsid w:val="00EC370B"/>
    <w:rsid w:val="00EC4265"/>
    <w:rsid w:val="00EC4AA5"/>
    <w:rsid w:val="00EC4BC4"/>
    <w:rsid w:val="00EC56A6"/>
    <w:rsid w:val="00EC64F3"/>
    <w:rsid w:val="00EC6B2E"/>
    <w:rsid w:val="00EC7C69"/>
    <w:rsid w:val="00ED083A"/>
    <w:rsid w:val="00ED1571"/>
    <w:rsid w:val="00ED267D"/>
    <w:rsid w:val="00ED2755"/>
    <w:rsid w:val="00ED31DA"/>
    <w:rsid w:val="00ED3233"/>
    <w:rsid w:val="00ED522F"/>
    <w:rsid w:val="00ED5481"/>
    <w:rsid w:val="00ED55C0"/>
    <w:rsid w:val="00ED682B"/>
    <w:rsid w:val="00ED7EA4"/>
    <w:rsid w:val="00EE0CCD"/>
    <w:rsid w:val="00EE106B"/>
    <w:rsid w:val="00EE2163"/>
    <w:rsid w:val="00EE3532"/>
    <w:rsid w:val="00EE41D5"/>
    <w:rsid w:val="00EE424A"/>
    <w:rsid w:val="00EE48D7"/>
    <w:rsid w:val="00EE5CE8"/>
    <w:rsid w:val="00EE61DC"/>
    <w:rsid w:val="00EE635E"/>
    <w:rsid w:val="00EE63D7"/>
    <w:rsid w:val="00EE683F"/>
    <w:rsid w:val="00EE73F7"/>
    <w:rsid w:val="00EE7644"/>
    <w:rsid w:val="00EF125B"/>
    <w:rsid w:val="00EF13DB"/>
    <w:rsid w:val="00EF2CB0"/>
    <w:rsid w:val="00EF34DA"/>
    <w:rsid w:val="00EF36CC"/>
    <w:rsid w:val="00EF435A"/>
    <w:rsid w:val="00EF4438"/>
    <w:rsid w:val="00EF5058"/>
    <w:rsid w:val="00EF5DB0"/>
    <w:rsid w:val="00EF6989"/>
    <w:rsid w:val="00EF6E5D"/>
    <w:rsid w:val="00EF77A3"/>
    <w:rsid w:val="00EF7B15"/>
    <w:rsid w:val="00F0158F"/>
    <w:rsid w:val="00F02376"/>
    <w:rsid w:val="00F02CF8"/>
    <w:rsid w:val="00F037A4"/>
    <w:rsid w:val="00F0456E"/>
    <w:rsid w:val="00F04E67"/>
    <w:rsid w:val="00F05472"/>
    <w:rsid w:val="00F05E6D"/>
    <w:rsid w:val="00F10D06"/>
    <w:rsid w:val="00F10DAC"/>
    <w:rsid w:val="00F11128"/>
    <w:rsid w:val="00F1317E"/>
    <w:rsid w:val="00F13728"/>
    <w:rsid w:val="00F137D6"/>
    <w:rsid w:val="00F13A47"/>
    <w:rsid w:val="00F16795"/>
    <w:rsid w:val="00F167E1"/>
    <w:rsid w:val="00F17710"/>
    <w:rsid w:val="00F20BB5"/>
    <w:rsid w:val="00F21313"/>
    <w:rsid w:val="00F21A6E"/>
    <w:rsid w:val="00F23EC7"/>
    <w:rsid w:val="00F2447C"/>
    <w:rsid w:val="00F24C05"/>
    <w:rsid w:val="00F24C08"/>
    <w:rsid w:val="00F260FD"/>
    <w:rsid w:val="00F2695C"/>
    <w:rsid w:val="00F26D0F"/>
    <w:rsid w:val="00F27C8F"/>
    <w:rsid w:val="00F32341"/>
    <w:rsid w:val="00F3258F"/>
    <w:rsid w:val="00F32749"/>
    <w:rsid w:val="00F335B7"/>
    <w:rsid w:val="00F34CD8"/>
    <w:rsid w:val="00F3520A"/>
    <w:rsid w:val="00F35572"/>
    <w:rsid w:val="00F37172"/>
    <w:rsid w:val="00F37B23"/>
    <w:rsid w:val="00F401F6"/>
    <w:rsid w:val="00F40A08"/>
    <w:rsid w:val="00F42588"/>
    <w:rsid w:val="00F42DDA"/>
    <w:rsid w:val="00F4477E"/>
    <w:rsid w:val="00F4601D"/>
    <w:rsid w:val="00F46A7B"/>
    <w:rsid w:val="00F46AB5"/>
    <w:rsid w:val="00F46AD9"/>
    <w:rsid w:val="00F46F18"/>
    <w:rsid w:val="00F512B0"/>
    <w:rsid w:val="00F5252E"/>
    <w:rsid w:val="00F5453E"/>
    <w:rsid w:val="00F54974"/>
    <w:rsid w:val="00F55998"/>
    <w:rsid w:val="00F55EC6"/>
    <w:rsid w:val="00F56FB4"/>
    <w:rsid w:val="00F57739"/>
    <w:rsid w:val="00F57F51"/>
    <w:rsid w:val="00F60104"/>
    <w:rsid w:val="00F6026A"/>
    <w:rsid w:val="00F6244E"/>
    <w:rsid w:val="00F6253E"/>
    <w:rsid w:val="00F62AFA"/>
    <w:rsid w:val="00F62F77"/>
    <w:rsid w:val="00F634A4"/>
    <w:rsid w:val="00F63728"/>
    <w:rsid w:val="00F642C8"/>
    <w:rsid w:val="00F645B4"/>
    <w:rsid w:val="00F64804"/>
    <w:rsid w:val="00F64DE9"/>
    <w:rsid w:val="00F663D5"/>
    <w:rsid w:val="00F66FC0"/>
    <w:rsid w:val="00F67D8F"/>
    <w:rsid w:val="00F706C9"/>
    <w:rsid w:val="00F70985"/>
    <w:rsid w:val="00F71633"/>
    <w:rsid w:val="00F7220C"/>
    <w:rsid w:val="00F72B9D"/>
    <w:rsid w:val="00F72FD7"/>
    <w:rsid w:val="00F732A9"/>
    <w:rsid w:val="00F7434C"/>
    <w:rsid w:val="00F74599"/>
    <w:rsid w:val="00F74C9A"/>
    <w:rsid w:val="00F753C4"/>
    <w:rsid w:val="00F755DF"/>
    <w:rsid w:val="00F76B7E"/>
    <w:rsid w:val="00F76BDA"/>
    <w:rsid w:val="00F76CDF"/>
    <w:rsid w:val="00F7713B"/>
    <w:rsid w:val="00F775B9"/>
    <w:rsid w:val="00F80257"/>
    <w:rsid w:val="00F802BE"/>
    <w:rsid w:val="00F80507"/>
    <w:rsid w:val="00F809CC"/>
    <w:rsid w:val="00F80BD4"/>
    <w:rsid w:val="00F81192"/>
    <w:rsid w:val="00F814FE"/>
    <w:rsid w:val="00F819C3"/>
    <w:rsid w:val="00F825C8"/>
    <w:rsid w:val="00F829E2"/>
    <w:rsid w:val="00F83675"/>
    <w:rsid w:val="00F83EDA"/>
    <w:rsid w:val="00F85B18"/>
    <w:rsid w:val="00F85BD8"/>
    <w:rsid w:val="00F86024"/>
    <w:rsid w:val="00F8611A"/>
    <w:rsid w:val="00F86276"/>
    <w:rsid w:val="00F86837"/>
    <w:rsid w:val="00F86B93"/>
    <w:rsid w:val="00F8781B"/>
    <w:rsid w:val="00F8797B"/>
    <w:rsid w:val="00F87A0D"/>
    <w:rsid w:val="00F917A2"/>
    <w:rsid w:val="00F92631"/>
    <w:rsid w:val="00F92BE1"/>
    <w:rsid w:val="00F935B4"/>
    <w:rsid w:val="00F962F6"/>
    <w:rsid w:val="00F965D5"/>
    <w:rsid w:val="00F96AB2"/>
    <w:rsid w:val="00F96DFE"/>
    <w:rsid w:val="00FA0666"/>
    <w:rsid w:val="00FA0F71"/>
    <w:rsid w:val="00FA1B0E"/>
    <w:rsid w:val="00FA20A3"/>
    <w:rsid w:val="00FA2122"/>
    <w:rsid w:val="00FA33AE"/>
    <w:rsid w:val="00FA410F"/>
    <w:rsid w:val="00FA5128"/>
    <w:rsid w:val="00FA5D56"/>
    <w:rsid w:val="00FA7BA7"/>
    <w:rsid w:val="00FA7D40"/>
    <w:rsid w:val="00FB0D75"/>
    <w:rsid w:val="00FB0DBD"/>
    <w:rsid w:val="00FB0E5C"/>
    <w:rsid w:val="00FB122F"/>
    <w:rsid w:val="00FB42D4"/>
    <w:rsid w:val="00FB5906"/>
    <w:rsid w:val="00FB5A8A"/>
    <w:rsid w:val="00FB67A4"/>
    <w:rsid w:val="00FB67DE"/>
    <w:rsid w:val="00FB6853"/>
    <w:rsid w:val="00FB762F"/>
    <w:rsid w:val="00FB765F"/>
    <w:rsid w:val="00FB7BBF"/>
    <w:rsid w:val="00FB7D37"/>
    <w:rsid w:val="00FC2290"/>
    <w:rsid w:val="00FC240D"/>
    <w:rsid w:val="00FC2AED"/>
    <w:rsid w:val="00FC4D34"/>
    <w:rsid w:val="00FC580C"/>
    <w:rsid w:val="00FC5FD6"/>
    <w:rsid w:val="00FC6644"/>
    <w:rsid w:val="00FC6953"/>
    <w:rsid w:val="00FC73D5"/>
    <w:rsid w:val="00FD059A"/>
    <w:rsid w:val="00FD122C"/>
    <w:rsid w:val="00FD1363"/>
    <w:rsid w:val="00FD1B80"/>
    <w:rsid w:val="00FD259D"/>
    <w:rsid w:val="00FD2A54"/>
    <w:rsid w:val="00FD38BD"/>
    <w:rsid w:val="00FD5917"/>
    <w:rsid w:val="00FD5EA7"/>
    <w:rsid w:val="00FD6B6B"/>
    <w:rsid w:val="00FD720F"/>
    <w:rsid w:val="00FE0992"/>
    <w:rsid w:val="00FE0E3A"/>
    <w:rsid w:val="00FE1224"/>
    <w:rsid w:val="00FE291A"/>
    <w:rsid w:val="00FE2C70"/>
    <w:rsid w:val="00FE2FE5"/>
    <w:rsid w:val="00FE3CB5"/>
    <w:rsid w:val="00FE4136"/>
    <w:rsid w:val="00FE4861"/>
    <w:rsid w:val="00FE51C8"/>
    <w:rsid w:val="00FE5475"/>
    <w:rsid w:val="00FE56AA"/>
    <w:rsid w:val="00FE5880"/>
    <w:rsid w:val="00FE5F98"/>
    <w:rsid w:val="00FE6306"/>
    <w:rsid w:val="00FE6ACA"/>
    <w:rsid w:val="00FE7159"/>
    <w:rsid w:val="00FF11C9"/>
    <w:rsid w:val="00FF1C7D"/>
    <w:rsid w:val="00FF1EAA"/>
    <w:rsid w:val="00FF2425"/>
    <w:rsid w:val="00FF29D1"/>
    <w:rsid w:val="00FF37E5"/>
    <w:rsid w:val="00FF3963"/>
    <w:rsid w:val="00FF3A97"/>
    <w:rsid w:val="00FF3D27"/>
    <w:rsid w:val="00FF55A6"/>
    <w:rsid w:val="00FF5DC7"/>
    <w:rsid w:val="00FF5F59"/>
    <w:rsid w:val="00FF66CD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BF37B"/>
  <w15:docId w15:val="{B0C91F0D-0480-4DBA-91C3-66BD96E4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706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8E0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B64264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B64264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B64264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B64264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B64264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B64264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7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s://stat.gov.pl/obszary-tematyczne/ceny-hande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s://dbw.stat.gov.pl/baza-danyc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ceny-handel/ceny/ceny-w-gospodarce-narodowej-w-2021-r-,3,19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sygnalne/informacje-sygnalne/2,2026,kategoria.html" TargetMode="External"/><Relationship Id="rId28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s://stat.gov.pl/metainformacje/slownik-pojec/pojecia-stosowane-w-statystyce-publicznej/3200,pojecie.html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Wskaźniki cen producentów usług związanych z obsługą działalności gospodarczej za III kwartał 2020 r. Informacja sygnalna w formacie DOCX.docx.docx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STAT\PLEBANE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DC6C9E-A8FF-4766-AB48-BD113F868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DC29C5-2453-41AA-AD06-68DCD931A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4</Pages>
  <Words>920</Words>
  <Characters>5524</Characters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Wskaźniki cen producentów usług związanych z obsługą działalności gospodarczej za 1 kwartał 2024 r</vt:lpstr>
    </vt:vector>
  </TitlesOfParts>
  <Company/>
  <LinksUpToDate>false</LinksUpToDate>
  <CharactersWithSpaces>6432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Wskaźniki cen producentów usług związanych z obsługą działalności gospodarczej za 1 kwartał 2024 r</dc:title>
  <dc:creator>GUS</dc:creator>
  <cp:lastPrinted>2026-02-23T09:20:00Z</cp:lastPrinted>
  <dcterms:created xsi:type="dcterms:W3CDTF">2026-02-19T08:26:00Z</dcterms:created>
  <dcterms:modified xsi:type="dcterms:W3CDTF">2026-02-25T07:20:00Z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