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27F567B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997FAD">
        <w:t>1</w:t>
      </w:r>
      <w:r w:rsidR="00154388" w:rsidRPr="00FC6C33">
        <w:t xml:space="preserve"> </w:t>
      </w:r>
      <w:r w:rsidR="00C334D8" w:rsidRPr="00FC6C33">
        <w:t>kwartale 20</w:t>
      </w:r>
      <w:r w:rsidR="00997FAD">
        <w:t>25</w:t>
      </w:r>
      <w:r w:rsidR="00C334D8" w:rsidRPr="00FC6C33">
        <w:t xml:space="preserve"> </w:t>
      </w:r>
      <w:r w:rsidR="003015BE">
        <w:t>r.</w:t>
      </w:r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23CFE8E9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2B95E6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5,0%&#10;Wzrost liczby aktywnych przedsiębiorstw w 1 kwartale 2025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3BD931F7" w:rsidR="00172443" w:rsidRPr="007D605C" w:rsidRDefault="00172443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5,0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67A8326A" w:rsidR="00172443" w:rsidRPr="0008322A" w:rsidRDefault="00172443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1 </w:t>
                            </w:r>
                            <w:r w:rsidRPr="006A0EDF">
                              <w:rPr>
                                <w:color w:val="auto"/>
                              </w:rPr>
                              <w:t>kwartale 20</w:t>
                            </w:r>
                            <w:r>
                              <w:rPr>
                                <w:color w:val="auto"/>
                              </w:rPr>
                              <w:t>25</w:t>
                            </w:r>
                            <w:r w:rsidRPr="006A0EDF">
                              <w:rPr>
                                <w:color w:val="auto"/>
                              </w:rPr>
                              <w:t xml:space="preserve">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,0%&#10;Wzrost liczby aktywnych przedsiębiorstw w 1 kwartale 2025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KJmj/W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3BD931F7" w:rsidR="00172443" w:rsidRPr="007D605C" w:rsidRDefault="00172443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5,0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67A8326A" w:rsidR="00172443" w:rsidRPr="0008322A" w:rsidRDefault="00172443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1 </w:t>
                      </w:r>
                      <w:r w:rsidRPr="006A0EDF">
                        <w:rPr>
                          <w:color w:val="auto"/>
                        </w:rPr>
                        <w:t>kwartale 20</w:t>
                      </w:r>
                      <w:r>
                        <w:rPr>
                          <w:color w:val="auto"/>
                        </w:rPr>
                        <w:t>25</w:t>
                      </w:r>
                      <w:r w:rsidRPr="006A0EDF">
                        <w:rPr>
                          <w:color w:val="auto"/>
                        </w:rPr>
                        <w:t xml:space="preserve">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2E1234">
        <w:t>1</w:t>
      </w:r>
      <w:r w:rsidR="00154388" w:rsidRPr="00FC6C33">
        <w:t xml:space="preserve">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</w:t>
      </w:r>
      <w:r w:rsidR="00542245">
        <w:t>25</w:t>
      </w:r>
      <w:r w:rsidR="00C334D8" w:rsidRPr="00FC6C33">
        <w:t xml:space="preserve"> r. było w Polsce 2</w:t>
      </w:r>
      <w:r w:rsidR="00542245">
        <w:t xml:space="preserve"> 815 480 </w:t>
      </w:r>
      <w:r w:rsidR="00C334D8" w:rsidRPr="00FC6C33">
        <w:t>aktywnych przedsiębiorstw. Ze względu na rodzaj prowadzonej działalności, najliczniejszą grupę w całej populacji stanowiły przedsiębiorstwa z sekcji handel; naprawa pojazdów samochodowych (</w:t>
      </w:r>
      <w:r w:rsidR="00CE6F5F">
        <w:t>17,7</w:t>
      </w:r>
      <w:r w:rsidR="00C334D8" w:rsidRPr="00FC6C33">
        <w:t>% ogółu). Najwięcej przedsiębiorstw miało siedzibę w województwie mazowieckim (</w:t>
      </w:r>
      <w:r w:rsidR="00DF5BBB">
        <w:t>19,9</w:t>
      </w:r>
      <w:r w:rsidR="00C334D8" w:rsidRPr="00FC6C33">
        <w:t>% ogółu)</w:t>
      </w:r>
      <w:r w:rsidR="00185953">
        <w:t>.</w:t>
      </w:r>
    </w:p>
    <w:p w14:paraId="1E690351" w14:textId="25CCCAB6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62276C3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Jednostki mikro stanowiły 95,8% zbiorowości przedsiębiorstw aktywnych w 1 kwartale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4B093F8" w:rsidR="00172443" w:rsidRPr="00E95B8E" w:rsidRDefault="00172443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Podmioty mikro stanowiły 95,8% przedsiębiorstw aktywnych w 1 kwartale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Jednostki mikro stanowiły 95,8% zbiorowości przedsiębiorstw aktywnych w 1 kwartale 2025 r.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" filled="f" stroked="f">
                <v:textbox>
                  <w:txbxContent>
                    <w:p w14:paraId="66113316" w14:textId="04B093F8" w:rsidR="00172443" w:rsidRPr="00E95B8E" w:rsidRDefault="00172443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Podmioty mikro stanowiły 95,8% przedsiębiorstw aktywnych w 1 kwartale 2025 r.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59BEC3AA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8772F7">
        <w:rPr>
          <w:rFonts w:eastAsia="Times New Roman" w:cs="Times New Roman"/>
          <w:szCs w:val="19"/>
          <w:lang w:eastAsia="pl-PL"/>
        </w:rPr>
        <w:t>1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>kwartale 20</w:t>
      </w:r>
      <w:r w:rsidR="008772F7">
        <w:rPr>
          <w:rFonts w:eastAsia="Times New Roman" w:cs="Times New Roman"/>
          <w:szCs w:val="19"/>
          <w:lang w:eastAsia="pl-PL"/>
        </w:rPr>
        <w:t>25</w:t>
      </w:r>
      <w:r w:rsidRPr="00FC6C33">
        <w:rPr>
          <w:rFonts w:eastAsia="Times New Roman" w:cs="Times New Roman"/>
          <w:szCs w:val="19"/>
          <w:lang w:eastAsia="pl-PL"/>
        </w:rPr>
        <w:t xml:space="preserve">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</w:t>
      </w:r>
      <w:r w:rsidR="008772F7">
        <w:rPr>
          <w:rFonts w:eastAsia="Times New Roman" w:cs="Times New Roman"/>
          <w:szCs w:val="19"/>
          <w:lang w:eastAsia="pl-PL"/>
        </w:rPr>
        <w:t>24</w:t>
      </w:r>
      <w:r w:rsidRPr="00FC6C33">
        <w:rPr>
          <w:rFonts w:eastAsia="Times New Roman" w:cs="Times New Roman"/>
          <w:szCs w:val="19"/>
          <w:lang w:eastAsia="pl-PL"/>
        </w:rPr>
        <w:t xml:space="preserve"> r. odnotowano wzrost liczby przedsiębiorstw aktywnych o </w:t>
      </w:r>
      <w:r w:rsidR="00D40122">
        <w:rPr>
          <w:rFonts w:eastAsia="Times New Roman" w:cs="Times New Roman"/>
          <w:szCs w:val="19"/>
          <w:lang w:eastAsia="pl-PL"/>
        </w:rPr>
        <w:t>5,0</w:t>
      </w:r>
      <w:r w:rsidRPr="00FC6C33">
        <w:rPr>
          <w:rFonts w:eastAsia="Times New Roman" w:cs="Times New Roman"/>
          <w:szCs w:val="19"/>
          <w:lang w:eastAsia="pl-PL"/>
        </w:rPr>
        <w:t>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do 9 osób) stanowiły 95,</w:t>
      </w:r>
      <w:r w:rsidR="00D40122">
        <w:rPr>
          <w:rFonts w:eastAsia="Times New Roman" w:cs="Times New Roman"/>
          <w:szCs w:val="19"/>
          <w:lang w:eastAsia="pl-PL"/>
        </w:rPr>
        <w:t>8</w:t>
      </w:r>
      <w:r w:rsidRPr="00FC6C33">
        <w:rPr>
          <w:rFonts w:eastAsia="Times New Roman" w:cs="Times New Roman"/>
          <w:szCs w:val="19"/>
          <w:lang w:eastAsia="pl-PL"/>
        </w:rPr>
        <w:t xml:space="preserve">% całej zbiorowości przedsiębiorstw aktywnych i w stosunku do </w:t>
      </w:r>
      <w:r w:rsidR="00D40122">
        <w:rPr>
          <w:rFonts w:eastAsia="Times New Roman" w:cs="Times New Roman"/>
          <w:szCs w:val="19"/>
          <w:lang w:eastAsia="pl-PL"/>
        </w:rPr>
        <w:t>1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kwartału 20</w:t>
      </w:r>
      <w:r w:rsidR="00D40122">
        <w:rPr>
          <w:rFonts w:eastAsia="Times New Roman" w:cs="Times New Roman"/>
          <w:szCs w:val="19"/>
          <w:lang w:eastAsia="pl-PL"/>
        </w:rPr>
        <w:t>2</w:t>
      </w:r>
      <w:r w:rsidR="002E10E7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ich liczebność zwiększyła się o </w:t>
      </w:r>
      <w:r w:rsidR="00D40122">
        <w:rPr>
          <w:rFonts w:eastAsia="Times New Roman" w:cs="Times New Roman"/>
          <w:szCs w:val="19"/>
          <w:lang w:eastAsia="pl-PL"/>
        </w:rPr>
        <w:t>5,3</w:t>
      </w:r>
      <w:r w:rsidRPr="00FC6C33">
        <w:rPr>
          <w:rFonts w:eastAsia="Times New Roman" w:cs="Times New Roman"/>
          <w:szCs w:val="19"/>
          <w:lang w:eastAsia="pl-PL"/>
        </w:rPr>
        <w:t>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</w:t>
      </w:r>
      <w:r w:rsidR="00D40122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>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972F42" w:rsidRPr="00FC6C33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W stosunku do </w:t>
      </w:r>
      <w:r w:rsidR="00D40122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>20</w:t>
      </w:r>
      <w:r w:rsidR="00D40122">
        <w:rPr>
          <w:rFonts w:eastAsia="Times New Roman" w:cs="Times New Roman"/>
          <w:szCs w:val="19"/>
          <w:lang w:eastAsia="pl-PL"/>
        </w:rPr>
        <w:t>24</w:t>
      </w:r>
      <w:r w:rsidR="00955B17">
        <w:rPr>
          <w:rFonts w:eastAsia="Times New Roman" w:cs="Times New Roman"/>
          <w:szCs w:val="19"/>
          <w:lang w:eastAsia="pl-PL"/>
        </w:rPr>
        <w:t xml:space="preserve"> r. </w:t>
      </w:r>
      <w:r w:rsidR="00292649">
        <w:rPr>
          <w:rFonts w:eastAsia="Times New Roman" w:cs="Times New Roman"/>
          <w:szCs w:val="19"/>
          <w:lang w:eastAsia="pl-PL"/>
        </w:rPr>
        <w:t>spadła</w:t>
      </w:r>
      <w:r w:rsidR="006F7E91" w:rsidRPr="00FC6C33" w:rsidDel="00973670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 xml:space="preserve">liczba przedsiębiorstw 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małych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>o</w:t>
      </w:r>
      <w:r w:rsidR="003108F1">
        <w:rPr>
          <w:rFonts w:eastAsia="Times New Roman" w:cs="Times New Roman"/>
          <w:szCs w:val="19"/>
          <w:lang w:eastAsia="pl-PL"/>
        </w:rPr>
        <w:t> </w:t>
      </w:r>
      <w:r w:rsidR="00292649">
        <w:rPr>
          <w:rFonts w:eastAsia="Times New Roman" w:cs="Times New Roman"/>
          <w:szCs w:val="19"/>
          <w:lang w:eastAsia="pl-PL"/>
        </w:rPr>
        <w:t>0,2</w:t>
      </w:r>
      <w:r w:rsidR="00973670" w:rsidRPr="00FC6C33">
        <w:rPr>
          <w:rFonts w:eastAsia="Times New Roman" w:cs="Times New Roman"/>
          <w:szCs w:val="19"/>
          <w:lang w:eastAsia="pl-PL"/>
        </w:rPr>
        <w:t>%</w:t>
      </w:r>
      <w:r w:rsidR="006F7E91" w:rsidRPr="00FC6C33">
        <w:rPr>
          <w:rFonts w:eastAsia="Times New Roman" w:cs="Times New Roman"/>
          <w:szCs w:val="19"/>
          <w:lang w:eastAsia="pl-PL"/>
        </w:rPr>
        <w:t xml:space="preserve">) oraz </w:t>
      </w:r>
      <w:r w:rsidR="00292649">
        <w:rPr>
          <w:rFonts w:eastAsia="Times New Roman" w:cs="Times New Roman"/>
          <w:szCs w:val="19"/>
          <w:lang w:eastAsia="pl-PL"/>
        </w:rPr>
        <w:t>średnich</w:t>
      </w:r>
      <w:r w:rsidRPr="00FC6C33">
        <w:rPr>
          <w:rFonts w:eastAsia="Times New Roman" w:cs="Times New Roman"/>
          <w:szCs w:val="19"/>
          <w:lang w:eastAsia="pl-PL"/>
        </w:rPr>
        <w:t xml:space="preserve">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o </w:t>
      </w:r>
      <w:r w:rsidR="00292649">
        <w:rPr>
          <w:rFonts w:eastAsia="Times New Roman" w:cs="Times New Roman"/>
          <w:szCs w:val="19"/>
          <w:lang w:eastAsia="pl-PL"/>
        </w:rPr>
        <w:t>0,7</w:t>
      </w:r>
      <w:r w:rsidR="0005455E" w:rsidRPr="00FC6C33">
        <w:rPr>
          <w:rFonts w:eastAsia="Times New Roman" w:cs="Times New Roman"/>
          <w:szCs w:val="19"/>
          <w:lang w:eastAsia="pl-PL"/>
        </w:rPr>
        <w:t xml:space="preserve">%). </w:t>
      </w:r>
      <w:r w:rsidR="00140339" w:rsidRPr="00FC6C33">
        <w:rPr>
          <w:rFonts w:eastAsia="Times New Roman" w:cs="Times New Roman"/>
          <w:szCs w:val="19"/>
          <w:lang w:eastAsia="pl-PL"/>
        </w:rPr>
        <w:t>Natomiast dla klasy podmiotów</w:t>
      </w:r>
      <w:r w:rsidR="00292649">
        <w:rPr>
          <w:rFonts w:eastAsia="Times New Roman" w:cs="Times New Roman"/>
          <w:szCs w:val="19"/>
          <w:lang w:eastAsia="pl-PL"/>
        </w:rPr>
        <w:t xml:space="preserve"> dużych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zanotowano z</w:t>
      </w:r>
      <w:r w:rsidR="00292649">
        <w:rPr>
          <w:rFonts w:eastAsia="Times New Roman" w:cs="Times New Roman"/>
          <w:szCs w:val="19"/>
          <w:lang w:eastAsia="pl-PL"/>
        </w:rPr>
        <w:t>większenie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liczebności </w:t>
      </w:r>
      <w:r w:rsidR="00854E57">
        <w:rPr>
          <w:rFonts w:eastAsia="Times New Roman" w:cs="Times New Roman"/>
          <w:szCs w:val="19"/>
          <w:lang w:eastAsia="pl-PL"/>
        </w:rPr>
        <w:t>o 4 jednostki.</w:t>
      </w:r>
    </w:p>
    <w:p w14:paraId="1DE68429" w14:textId="77777777" w:rsidR="00604793" w:rsidRPr="00FC6C33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14:paraId="59A38072" w14:textId="2CE7F9FE" w:rsidR="00604793" w:rsidRPr="00FC6C33" w:rsidRDefault="00604793" w:rsidP="00604793">
      <w:pPr>
        <w:autoSpaceDE w:val="0"/>
        <w:autoSpaceDN w:val="0"/>
        <w:adjustRightInd w:val="0"/>
        <w:rPr>
          <w:rFonts w:ascii="Fira Sans SemiBold" w:eastAsia="Times New Roman" w:hAnsi="Fira Sans SemiBold" w:cs="Times New Roman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Tablica 1. 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FC6C33" w14:paraId="31F4C37F" w14:textId="77777777" w:rsidTr="002B1489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604793" w:rsidRPr="00FC6C33" w14:paraId="6ADDAA07" w14:textId="77777777" w:rsidTr="002B1489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FC6C33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 wielkości)</w:t>
            </w:r>
          </w:p>
        </w:tc>
      </w:tr>
      <w:tr w:rsidR="00604793" w:rsidRPr="00FC6C33" w14:paraId="6DEFA463" w14:textId="77777777" w:rsidTr="002B1489">
        <w:trPr>
          <w:cantSplit/>
          <w:trHeight w:hRule="exact" w:val="581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FC6C33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FC6C33" w:rsidRDefault="00604793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FC6C33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0E23AD" w:rsidRPr="00FC6C33" w14:paraId="4C2114B8" w14:textId="77777777" w:rsidTr="002B148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748DF64F" w:rsidR="000E23AD" w:rsidRPr="00FC6C33" w:rsidRDefault="00872B85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E23AD"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 kw.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21410874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2 815 480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56EE1A63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2 697 166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0777366A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96 716</w:t>
            </w:r>
          </w:p>
        </w:tc>
        <w:tc>
          <w:tcPr>
            <w:tcW w:w="1270" w:type="dxa"/>
            <w:vAlign w:val="center"/>
          </w:tcPr>
          <w:p w14:paraId="4FD75BEF" w14:textId="036F29F2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17 419</w:t>
            </w:r>
          </w:p>
        </w:tc>
        <w:tc>
          <w:tcPr>
            <w:tcW w:w="1270" w:type="dxa"/>
            <w:vAlign w:val="center"/>
          </w:tcPr>
          <w:p w14:paraId="13EED2FE" w14:textId="5AA8ED8C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4 179</w:t>
            </w:r>
          </w:p>
        </w:tc>
      </w:tr>
      <w:tr w:rsidR="000E23AD" w:rsidRPr="00FC6C33" w14:paraId="30966001" w14:textId="77777777" w:rsidTr="002B148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572A0CD5" w:rsidR="000E23AD" w:rsidRPr="00FC6C33" w:rsidRDefault="00872B85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E23AD"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 kw.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1DADFC63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2 681 391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36B8245A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2 562 749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515767FC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96 923</w:t>
            </w:r>
          </w:p>
        </w:tc>
        <w:tc>
          <w:tcPr>
            <w:tcW w:w="1270" w:type="dxa"/>
            <w:vAlign w:val="center"/>
          </w:tcPr>
          <w:p w14:paraId="03B4FE0F" w14:textId="213D1FD7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17 544</w:t>
            </w:r>
          </w:p>
        </w:tc>
        <w:tc>
          <w:tcPr>
            <w:tcW w:w="1270" w:type="dxa"/>
            <w:vAlign w:val="center"/>
          </w:tcPr>
          <w:p w14:paraId="51832E5C" w14:textId="40FB4728" w:rsidR="000E23AD" w:rsidRPr="000E23AD" w:rsidRDefault="000E23AD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3AD">
              <w:rPr>
                <w:sz w:val="16"/>
                <w:szCs w:val="16"/>
              </w:rPr>
              <w:t>4 175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433AE7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201022F1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5C922CB8">
                <wp:simplePos x="0" y="0"/>
                <wp:positionH relativeFrom="column">
                  <wp:posOffset>5303520</wp:posOffset>
                </wp:positionH>
                <wp:positionV relativeFrom="paragraph">
                  <wp:posOffset>-8255</wp:posOffset>
                </wp:positionV>
                <wp:extent cx="1724025" cy="1127760"/>
                <wp:effectExtent l="0" t="0" r="0" b="0"/>
                <wp:wrapTight wrapText="bothSides">
                  <wp:wrapPolygon edited="0">
                    <wp:start x="716" y="0"/>
                    <wp:lineTo x="716" y="21162"/>
                    <wp:lineTo x="20765" y="21162"/>
                    <wp:lineTo x="20765" y="0"/>
                    <wp:lineTo x="716" y="0"/>
                  </wp:wrapPolygon>
                </wp:wrapTight>
                <wp:docPr id="17" name="Pole tekstowe 17" descr="W 1 kwartale 2025 r. najwięcej przedsiębiorstw prowadziło działalność w sekcji handel; naprawa pojazdów samochodowych (17,7%) i budownictwo (15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0C54" w14:textId="7953C833" w:rsidR="00172443" w:rsidRPr="008316D5" w:rsidRDefault="00172443" w:rsidP="00B02E07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 kwartale 2025 r. 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przedsiębiorstw prowadziło działalność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sekcji handel; naprawa pojazdów samochodowych (17,7</w:t>
                            </w:r>
                            <w:r w:rsidRPr="008859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i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budownictwo (15,1</w:t>
                            </w:r>
                            <w:r w:rsidRPr="008316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1C0C5C89" w14:textId="3BE9356B" w:rsidR="00172443" w:rsidRPr="00E95B8E" w:rsidRDefault="00172443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W 1 kwartale 2025 r. najwięcej przedsiębiorstw prowadziło działalność w sekcji handel; naprawa pojazdów samochodowych (17,7%) i budownictwo (15,1%)" style="position:absolute;margin-left:417.6pt;margin-top:-.65pt;width:135.75pt;height:88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" filled="f" stroked="f">
                <v:textbox>
                  <w:txbxContent>
                    <w:p w14:paraId="7CB30C54" w14:textId="7953C833" w:rsidR="00172443" w:rsidRPr="008316D5" w:rsidRDefault="00172443" w:rsidP="00B02E07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 kwartale 2025 r. 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przedsiębiorstw prowadziło działalność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sekcji handel; naprawa pojazdów samochodowych (17,7</w:t>
                      </w:r>
                      <w:r w:rsidRPr="008859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i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budownictwo (15,1</w:t>
                      </w:r>
                      <w:r w:rsidRPr="008316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1C0C5C89" w14:textId="3BE9356B" w:rsidR="00172443" w:rsidRPr="00E95B8E" w:rsidRDefault="00172443" w:rsidP="00B02E0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9A1013">
        <w:rPr>
          <w:sz w:val="19"/>
          <w:szCs w:val="19"/>
        </w:rPr>
        <w:t>1</w:t>
      </w:r>
      <w:r w:rsidR="00267F29" w:rsidRPr="00FC6C33">
        <w:rPr>
          <w:sz w:val="19"/>
          <w:szCs w:val="19"/>
        </w:rPr>
        <w:t xml:space="preserve"> </w:t>
      </w:r>
      <w:r w:rsidRPr="00FC6C33">
        <w:rPr>
          <w:sz w:val="19"/>
          <w:szCs w:val="19"/>
        </w:rPr>
        <w:t>kwartale 20</w:t>
      </w:r>
      <w:r w:rsidR="002D2B51">
        <w:rPr>
          <w:sz w:val="19"/>
          <w:szCs w:val="19"/>
        </w:rPr>
        <w:t>25</w:t>
      </w:r>
      <w:r w:rsidRPr="00FC6C33">
        <w:rPr>
          <w:sz w:val="19"/>
          <w:szCs w:val="19"/>
        </w:rPr>
        <w:t xml:space="preserve">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>handel; naprawa pojazdów samochodowych (</w:t>
      </w:r>
      <w:r w:rsidR="002D2B51">
        <w:rPr>
          <w:sz w:val="19"/>
          <w:szCs w:val="19"/>
        </w:rPr>
        <w:t>17,7</w:t>
      </w:r>
      <w:r w:rsidRPr="00FC6C33">
        <w:rPr>
          <w:sz w:val="19"/>
          <w:szCs w:val="19"/>
        </w:rPr>
        <w:t>% ogółu przedsiębiorstw aktywnych), budownictwo (15,</w:t>
      </w:r>
      <w:r w:rsidR="002D2B51">
        <w:rPr>
          <w:sz w:val="19"/>
          <w:szCs w:val="19"/>
        </w:rPr>
        <w:t>1</w:t>
      </w:r>
      <w:r w:rsidRPr="00FC6C33">
        <w:rPr>
          <w:sz w:val="19"/>
          <w:szCs w:val="19"/>
        </w:rPr>
        <w:t xml:space="preserve">%) oraz działalność profesjonalna, naukowa i techniczna (13,7%).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 oraz wytwarzanie i</w:t>
      </w:r>
      <w:r w:rsidR="004F2CFB" w:rsidRPr="00FC6C33">
        <w:rPr>
          <w:sz w:val="19"/>
          <w:szCs w:val="19"/>
        </w:rPr>
        <w:t> </w:t>
      </w:r>
      <w:r w:rsidRPr="00FC6C33">
        <w:rPr>
          <w:sz w:val="19"/>
          <w:szCs w:val="19"/>
        </w:rPr>
        <w:t xml:space="preserve">zaopatrywanie w energię (0,3%). </w:t>
      </w:r>
    </w:p>
    <w:p w14:paraId="64C2C533" w14:textId="7D28B10C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</w:t>
      </w:r>
      <w:r w:rsidR="002D2B51">
        <w:rPr>
          <w:sz w:val="19"/>
          <w:szCs w:val="19"/>
        </w:rPr>
        <w:t>24</w:t>
      </w:r>
      <w:r w:rsidR="00FB6076" w:rsidRPr="00FC6C33">
        <w:rPr>
          <w:sz w:val="19"/>
          <w:szCs w:val="19"/>
        </w:rPr>
        <w:t xml:space="preserve">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 xml:space="preserve">przedsiębiorstw odnotowano w sekcjach: </w:t>
      </w:r>
      <w:r w:rsidR="002D2B51">
        <w:rPr>
          <w:sz w:val="19"/>
          <w:szCs w:val="19"/>
        </w:rPr>
        <w:t>administrowanie i działalność wspierająca</w:t>
      </w:r>
      <w:r w:rsidRPr="00FC6C33">
        <w:rPr>
          <w:sz w:val="19"/>
          <w:szCs w:val="19"/>
        </w:rPr>
        <w:t xml:space="preserve"> (</w:t>
      </w:r>
      <w:r w:rsidR="002D2B51">
        <w:rPr>
          <w:sz w:val="19"/>
          <w:szCs w:val="19"/>
        </w:rPr>
        <w:t>11,5</w:t>
      </w:r>
      <w:r w:rsidRPr="00FC6C33">
        <w:rPr>
          <w:sz w:val="19"/>
          <w:szCs w:val="19"/>
        </w:rPr>
        <w:t>%),</w:t>
      </w:r>
      <w:r w:rsidR="002D2B51">
        <w:rPr>
          <w:sz w:val="19"/>
          <w:szCs w:val="19"/>
        </w:rPr>
        <w:t xml:space="preserve"> edukacja</w:t>
      </w:r>
      <w:r w:rsidRPr="00FC6C33">
        <w:rPr>
          <w:sz w:val="19"/>
          <w:szCs w:val="19"/>
        </w:rPr>
        <w:t xml:space="preserve"> (</w:t>
      </w:r>
      <w:r w:rsidR="002D2B51">
        <w:rPr>
          <w:sz w:val="19"/>
          <w:szCs w:val="19"/>
        </w:rPr>
        <w:t>9,0</w:t>
      </w:r>
      <w:r w:rsidRPr="00FC6C33">
        <w:rPr>
          <w:sz w:val="19"/>
          <w:szCs w:val="19"/>
        </w:rPr>
        <w:t xml:space="preserve">%) oraz </w:t>
      </w:r>
      <w:r w:rsidR="002D2B51">
        <w:rPr>
          <w:sz w:val="19"/>
          <w:szCs w:val="19"/>
        </w:rPr>
        <w:t>kultura, rozrywka i rekreacja</w:t>
      </w:r>
      <w:r w:rsidRPr="00FC6C33">
        <w:rPr>
          <w:sz w:val="19"/>
          <w:szCs w:val="19"/>
        </w:rPr>
        <w:t xml:space="preserve"> (</w:t>
      </w:r>
      <w:r w:rsidR="002D2B51">
        <w:rPr>
          <w:sz w:val="19"/>
          <w:szCs w:val="19"/>
        </w:rPr>
        <w:t>8,5</w:t>
      </w:r>
      <w:r w:rsidRPr="00FC6C33">
        <w:rPr>
          <w:sz w:val="19"/>
          <w:szCs w:val="19"/>
        </w:rPr>
        <w:t xml:space="preserve">%). </w:t>
      </w:r>
    </w:p>
    <w:p w14:paraId="73076E98" w14:textId="2CD361F0" w:rsidR="00B02E07" w:rsidRPr="00FC6C33" w:rsidRDefault="008A3AE4" w:rsidP="00B02E07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 w:rsidRPr="00FC6C33">
        <w:rPr>
          <w:sz w:val="19"/>
          <w:szCs w:val="19"/>
        </w:rPr>
        <w:t>W populacji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 xml:space="preserve">dużych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B02E07" w:rsidRPr="00FC6C33">
        <w:rPr>
          <w:sz w:val="19"/>
          <w:szCs w:val="19"/>
        </w:rPr>
        <w:t xml:space="preserve"> (</w:t>
      </w:r>
      <w:r w:rsidR="00BA41D6">
        <w:rPr>
          <w:sz w:val="19"/>
          <w:szCs w:val="19"/>
        </w:rPr>
        <w:t>43</w:t>
      </w:r>
      <w:r w:rsidR="00073947">
        <w:rPr>
          <w:sz w:val="19"/>
          <w:szCs w:val="19"/>
        </w:rPr>
        <w:t>,0</w:t>
      </w:r>
      <w:r w:rsidR="00B02E07" w:rsidRPr="00FC6C33">
        <w:rPr>
          <w:sz w:val="19"/>
          <w:szCs w:val="19"/>
        </w:rPr>
        <w:t xml:space="preserve">%). </w:t>
      </w:r>
      <w:r w:rsidR="004323A2"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</w:t>
      </w:r>
      <w:r w:rsidR="00364AF3">
        <w:rPr>
          <w:sz w:val="19"/>
          <w:szCs w:val="19"/>
        </w:rPr>
        <w:t>, podobnie jak dla przedsiębiorstw ogółem,</w:t>
      </w:r>
      <w:r w:rsidR="00B02E07" w:rsidRPr="00FC6C33">
        <w:rPr>
          <w:sz w:val="19"/>
          <w:szCs w:val="19"/>
        </w:rPr>
        <w:t xml:space="preserve"> w sekcjach: handel; naprawa pojazdów samochodowych (17,</w:t>
      </w:r>
      <w:r w:rsidR="00985C0E">
        <w:rPr>
          <w:sz w:val="19"/>
          <w:szCs w:val="19"/>
        </w:rPr>
        <w:t>5</w:t>
      </w:r>
      <w:r w:rsidR="00B02E07" w:rsidRPr="00FC6C33">
        <w:rPr>
          <w:sz w:val="19"/>
          <w:szCs w:val="19"/>
        </w:rPr>
        <w:t>%), budownictwo (15,</w:t>
      </w:r>
      <w:r w:rsidR="00985C0E">
        <w:rPr>
          <w:sz w:val="19"/>
          <w:szCs w:val="19"/>
        </w:rPr>
        <w:t>2</w:t>
      </w:r>
      <w:r w:rsidR="00B02E07" w:rsidRPr="00FC6C33">
        <w:rPr>
          <w:sz w:val="19"/>
          <w:szCs w:val="19"/>
        </w:rPr>
        <w:t>%) oraz działalność profesjonalna, naukowa i techniczna (14,</w:t>
      </w:r>
      <w:r w:rsidR="001E5B04">
        <w:rPr>
          <w:sz w:val="19"/>
          <w:szCs w:val="19"/>
        </w:rPr>
        <w:t>1</w:t>
      </w:r>
      <w:r w:rsidR="00B02E07" w:rsidRPr="00FC6C33">
        <w:rPr>
          <w:sz w:val="19"/>
          <w:szCs w:val="19"/>
        </w:rPr>
        <w:t>%).</w:t>
      </w:r>
    </w:p>
    <w:p w14:paraId="16A9374F" w14:textId="235BD784" w:rsidR="00B02E07" w:rsidRPr="00FC6C33" w:rsidRDefault="00B02E07" w:rsidP="009521A4">
      <w:pPr>
        <w:autoSpaceDE w:val="0"/>
        <w:autoSpaceDN w:val="0"/>
        <w:adjustRightInd w:val="0"/>
        <w:rPr>
          <w:rFonts w:ascii="Fira Sans SemiBold" w:eastAsia="Times New Roman" w:hAnsi="Fira Sans SemiBold" w:cs="Times New Roman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szCs w:val="19"/>
          <w:lang w:eastAsia="pl-PL"/>
        </w:rPr>
        <w:lastRenderedPageBreak/>
        <w:t>Wykres 1. Liczba przedsiębiorstw aktywnych</w:t>
      </w:r>
    </w:p>
    <w:p w14:paraId="74BB7F7A" w14:textId="15679947" w:rsidR="00B02E07" w:rsidRPr="00FC6C33" w:rsidRDefault="00B813FF" w:rsidP="00B02E07">
      <w:pPr>
        <w:spacing w:before="0" w:after="160" w:line="259" w:lineRule="auto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1" locked="0" layoutInCell="1" allowOverlap="1" wp14:anchorId="4D111335" wp14:editId="5268A14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122545" cy="2489200"/>
            <wp:effectExtent l="0" t="0" r="1905" b="6350"/>
            <wp:wrapNone/>
            <wp:docPr id="1" name="Wykres 1" descr="Wykres 1. Liczba przedsiębiorstw aktywnych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58166AD9" w14:textId="3B038193" w:rsidR="00B02E07" w:rsidRPr="00FC6C33" w:rsidRDefault="00D52C46" w:rsidP="00D52C46">
      <w:pPr>
        <w:tabs>
          <w:tab w:val="left" w:pos="6744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6F0DE6AA" w14:textId="6E7FE1BA" w:rsidR="00B02E07" w:rsidRPr="00FC6C33" w:rsidRDefault="00D52C46" w:rsidP="00D52C46">
      <w:pPr>
        <w:tabs>
          <w:tab w:val="left" w:pos="5292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0356EDD0" w14:textId="77777777" w:rsidR="00B02E07" w:rsidRPr="00FC6C33" w:rsidRDefault="00B02E07" w:rsidP="00D52C46">
      <w:pPr>
        <w:spacing w:before="0" w:after="160" w:line="259" w:lineRule="auto"/>
        <w:jc w:val="center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B2EC2AD" w14:textId="77777777" w:rsidR="005C2AE1" w:rsidRDefault="005C2AE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</w:p>
    <w:p w14:paraId="47FFF4A0" w14:textId="2E862463" w:rsidR="007E3C11" w:rsidRPr="00FC6C33" w:rsidRDefault="007E3C1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 xml:space="preserve">Tablica </w:t>
      </w:r>
      <w:r w:rsidR="00F21CA0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2</w:t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.</w:t>
      </w:r>
      <w:r w:rsidR="00D04CBC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ab/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Liczba przedsiębiorstw aktywnych według klas wielkości i sekcji PKD 2007 w</w:t>
      </w:r>
      <w:r w:rsidR="009521A4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 </w:t>
      </w:r>
      <w:r w:rsidR="00A23B49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1</w:t>
      </w:r>
      <w:r w:rsidR="00AB0526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 </w:t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kwartale 20</w:t>
      </w:r>
      <w:r w:rsidR="00A23B49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25</w:t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4 kwartale 2024 r."/>
        <w:tblDescription w:val="Tablica 2. Liczba przedsiębiorstw aktywnych według klas wielkości i sekcji PKD 2007 w 1 kwartale 2025 r.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FC6C33" w14:paraId="14A7D138" w14:textId="77777777" w:rsidTr="002B1489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1DBBB8BC" w14:textId="77777777" w:rsidTr="002B1489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FC6C33" w:rsidRDefault="0027168D" w:rsidP="002B1489">
            <w:pPr>
              <w:spacing w:before="0" w:after="0" w:line="240" w:lineRule="auto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FC6C33" w:rsidRDefault="0027168D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FC6C33" w14:paraId="289D5D27" w14:textId="77777777" w:rsidTr="002B1489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975744" w:rsidRPr="00FC6C33" w14:paraId="168CAE88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275A266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75744">
              <w:rPr>
                <w:b/>
                <w:sz w:val="16"/>
                <w:szCs w:val="16"/>
              </w:rPr>
              <w:t>2 815 480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4880CCB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75744">
              <w:rPr>
                <w:b/>
                <w:sz w:val="16"/>
                <w:szCs w:val="16"/>
              </w:rPr>
              <w:t>2 697 166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103B176D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75744">
              <w:rPr>
                <w:b/>
                <w:sz w:val="16"/>
                <w:szCs w:val="16"/>
              </w:rPr>
              <w:t>96 716</w:t>
            </w:r>
          </w:p>
        </w:tc>
        <w:tc>
          <w:tcPr>
            <w:tcW w:w="924" w:type="dxa"/>
            <w:vAlign w:val="center"/>
          </w:tcPr>
          <w:p w14:paraId="16025CB7" w14:textId="45FE5CE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75744">
              <w:rPr>
                <w:b/>
                <w:sz w:val="16"/>
                <w:szCs w:val="16"/>
              </w:rPr>
              <w:t>17 419</w:t>
            </w:r>
          </w:p>
        </w:tc>
        <w:tc>
          <w:tcPr>
            <w:tcW w:w="924" w:type="dxa"/>
            <w:vAlign w:val="center"/>
          </w:tcPr>
          <w:p w14:paraId="73AB87FB" w14:textId="4A3E0AFD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75744">
              <w:rPr>
                <w:b/>
                <w:sz w:val="16"/>
                <w:szCs w:val="16"/>
              </w:rPr>
              <w:t>4 179</w:t>
            </w:r>
          </w:p>
        </w:tc>
      </w:tr>
      <w:tr w:rsidR="00975744" w:rsidRPr="00FC6C33" w14:paraId="2E0AAE6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4938714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25 493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155EF48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23 270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76D6E3C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1 759</w:t>
            </w:r>
          </w:p>
        </w:tc>
        <w:tc>
          <w:tcPr>
            <w:tcW w:w="924" w:type="dxa"/>
            <w:vAlign w:val="center"/>
          </w:tcPr>
          <w:p w14:paraId="56E8D25A" w14:textId="2CED779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447</w:t>
            </w:r>
          </w:p>
        </w:tc>
        <w:tc>
          <w:tcPr>
            <w:tcW w:w="924" w:type="dxa"/>
            <w:vAlign w:val="center"/>
          </w:tcPr>
          <w:p w14:paraId="3CDAB97C" w14:textId="2D112F6D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17</w:t>
            </w:r>
          </w:p>
        </w:tc>
      </w:tr>
      <w:tr w:rsidR="00975744" w:rsidRPr="00FC6C33" w14:paraId="491614A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0755271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2 398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68C96390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1 937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10FD6CB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323</w:t>
            </w:r>
          </w:p>
        </w:tc>
        <w:tc>
          <w:tcPr>
            <w:tcW w:w="924" w:type="dxa"/>
            <w:vAlign w:val="center"/>
          </w:tcPr>
          <w:p w14:paraId="5B0D62F3" w14:textId="6540ADC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104</w:t>
            </w:r>
          </w:p>
        </w:tc>
        <w:tc>
          <w:tcPr>
            <w:tcW w:w="924" w:type="dxa"/>
            <w:vAlign w:val="center"/>
          </w:tcPr>
          <w:p w14:paraId="2B99DF3E" w14:textId="7D578A7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34</w:t>
            </w:r>
          </w:p>
        </w:tc>
      </w:tr>
      <w:tr w:rsidR="00975744" w:rsidRPr="00FC6C33" w14:paraId="7BB913A0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226751D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236 184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70BB8CE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207 184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6618838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21 121</w:t>
            </w:r>
          </w:p>
        </w:tc>
        <w:tc>
          <w:tcPr>
            <w:tcW w:w="924" w:type="dxa"/>
            <w:vAlign w:val="center"/>
          </w:tcPr>
          <w:p w14:paraId="6465C562" w14:textId="557AD28B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6 083</w:t>
            </w:r>
          </w:p>
        </w:tc>
        <w:tc>
          <w:tcPr>
            <w:tcW w:w="924" w:type="dxa"/>
            <w:vAlign w:val="center"/>
          </w:tcPr>
          <w:p w14:paraId="2F5219EB" w14:textId="63EC0C0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1 796</w:t>
            </w:r>
          </w:p>
        </w:tc>
      </w:tr>
      <w:tr w:rsidR="00975744" w:rsidRPr="00FC6C33" w14:paraId="3D87FACB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7196CAE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8 119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40F2CFA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7 581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3E14AA9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321</w:t>
            </w:r>
          </w:p>
        </w:tc>
        <w:tc>
          <w:tcPr>
            <w:tcW w:w="924" w:type="dxa"/>
            <w:vAlign w:val="center"/>
          </w:tcPr>
          <w:p w14:paraId="720FCC9A" w14:textId="39E1E8F5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168</w:t>
            </w:r>
          </w:p>
        </w:tc>
        <w:tc>
          <w:tcPr>
            <w:tcW w:w="924" w:type="dxa"/>
            <w:vAlign w:val="center"/>
          </w:tcPr>
          <w:p w14:paraId="63292BF3" w14:textId="2AB2C10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49</w:t>
            </w:r>
          </w:p>
        </w:tc>
      </w:tr>
      <w:tr w:rsidR="00975744" w:rsidRPr="00FC6C33" w14:paraId="598B4462" w14:textId="77777777" w:rsidTr="002B148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26A39145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8 307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6C08BD3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6 292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2650975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1 274</w:t>
            </w:r>
          </w:p>
        </w:tc>
        <w:tc>
          <w:tcPr>
            <w:tcW w:w="924" w:type="dxa"/>
            <w:vAlign w:val="center"/>
          </w:tcPr>
          <w:p w14:paraId="7991D636" w14:textId="7CCAB7D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642</w:t>
            </w:r>
          </w:p>
        </w:tc>
        <w:tc>
          <w:tcPr>
            <w:tcW w:w="924" w:type="dxa"/>
            <w:vAlign w:val="center"/>
          </w:tcPr>
          <w:p w14:paraId="6AD3C722" w14:textId="07FBF87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99</w:t>
            </w:r>
          </w:p>
        </w:tc>
      </w:tr>
      <w:tr w:rsidR="00975744" w:rsidRPr="00FC6C33" w14:paraId="3CB3EA33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6877D82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426 377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58AC31B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411 237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60FC731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13 855</w:t>
            </w:r>
          </w:p>
        </w:tc>
        <w:tc>
          <w:tcPr>
            <w:tcW w:w="924" w:type="dxa"/>
            <w:vAlign w:val="center"/>
          </w:tcPr>
          <w:p w14:paraId="397B85C2" w14:textId="4FD79D2F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1 165</w:t>
            </w:r>
          </w:p>
        </w:tc>
        <w:tc>
          <w:tcPr>
            <w:tcW w:w="924" w:type="dxa"/>
            <w:vAlign w:val="center"/>
          </w:tcPr>
          <w:p w14:paraId="52C723C4" w14:textId="1DB5E28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120</w:t>
            </w:r>
          </w:p>
        </w:tc>
      </w:tr>
      <w:tr w:rsidR="00975744" w:rsidRPr="00FC6C33" w14:paraId="33C5FD33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975744" w:rsidRPr="00FC6C33" w:rsidRDefault="00975744" w:rsidP="002B1489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65C00F5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975744">
              <w:rPr>
                <w:sz w:val="16"/>
                <w:szCs w:val="16"/>
              </w:rPr>
              <w:t>498 278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14193C3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472 824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2728125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21 826</w:t>
            </w:r>
          </w:p>
        </w:tc>
        <w:tc>
          <w:tcPr>
            <w:tcW w:w="924" w:type="dxa"/>
            <w:vAlign w:val="center"/>
          </w:tcPr>
          <w:p w14:paraId="178AE090" w14:textId="4754D0A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3 100</w:t>
            </w:r>
          </w:p>
        </w:tc>
        <w:tc>
          <w:tcPr>
            <w:tcW w:w="924" w:type="dxa"/>
            <w:vAlign w:val="center"/>
          </w:tcPr>
          <w:p w14:paraId="45D5BD25" w14:textId="1BD554D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528</w:t>
            </w:r>
          </w:p>
        </w:tc>
      </w:tr>
      <w:tr w:rsidR="00975744" w:rsidRPr="00FC6C33" w14:paraId="09A18ED9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62254C9E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167 140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4BF93B4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155 742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3364635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9 741</w:t>
            </w:r>
          </w:p>
        </w:tc>
        <w:tc>
          <w:tcPr>
            <w:tcW w:w="924" w:type="dxa"/>
            <w:vAlign w:val="center"/>
          </w:tcPr>
          <w:p w14:paraId="401076FE" w14:textId="2D4307A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1 356</w:t>
            </w:r>
          </w:p>
        </w:tc>
        <w:tc>
          <w:tcPr>
            <w:tcW w:w="924" w:type="dxa"/>
            <w:vAlign w:val="center"/>
          </w:tcPr>
          <w:p w14:paraId="52B1CA0F" w14:textId="7F8A24E0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301</w:t>
            </w:r>
          </w:p>
        </w:tc>
      </w:tr>
      <w:tr w:rsidR="00975744" w:rsidRPr="00FC6C33" w14:paraId="0282BD9D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71B5ABF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77 191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6192457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72 078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437EFAD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4 702</w:t>
            </w:r>
          </w:p>
        </w:tc>
        <w:tc>
          <w:tcPr>
            <w:tcW w:w="924" w:type="dxa"/>
            <w:vAlign w:val="center"/>
          </w:tcPr>
          <w:p w14:paraId="44F686F7" w14:textId="796A989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333</w:t>
            </w:r>
          </w:p>
        </w:tc>
        <w:tc>
          <w:tcPr>
            <w:tcW w:w="924" w:type="dxa"/>
            <w:vAlign w:val="center"/>
          </w:tcPr>
          <w:p w14:paraId="40A484AD" w14:textId="096CF4C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78</w:t>
            </w:r>
          </w:p>
        </w:tc>
      </w:tr>
      <w:tr w:rsidR="00975744" w:rsidRPr="00FC6C33" w14:paraId="572F237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33F7765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230 321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3783F81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226 971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5CD085CE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2 508</w:t>
            </w:r>
          </w:p>
        </w:tc>
        <w:tc>
          <w:tcPr>
            <w:tcW w:w="924" w:type="dxa"/>
            <w:vAlign w:val="center"/>
          </w:tcPr>
          <w:p w14:paraId="7967A19D" w14:textId="46AA23AD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631</w:t>
            </w:r>
          </w:p>
        </w:tc>
        <w:tc>
          <w:tcPr>
            <w:tcW w:w="924" w:type="dxa"/>
            <w:vAlign w:val="center"/>
          </w:tcPr>
          <w:p w14:paraId="17B007FD" w14:textId="082776A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211</w:t>
            </w:r>
          </w:p>
        </w:tc>
      </w:tr>
      <w:tr w:rsidR="00975744" w:rsidRPr="00FC6C33" w14:paraId="2F00DF7E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6CFF66C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57 305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1D164A5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55 627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7B2EBD0D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1 083</w:t>
            </w:r>
          </w:p>
        </w:tc>
        <w:tc>
          <w:tcPr>
            <w:tcW w:w="924" w:type="dxa"/>
            <w:vAlign w:val="center"/>
          </w:tcPr>
          <w:p w14:paraId="2199CCE9" w14:textId="4B17869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458</w:t>
            </w:r>
          </w:p>
        </w:tc>
        <w:tc>
          <w:tcPr>
            <w:tcW w:w="924" w:type="dxa"/>
            <w:vAlign w:val="center"/>
          </w:tcPr>
          <w:p w14:paraId="2456BF98" w14:textId="609269C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137</w:t>
            </w:r>
          </w:p>
        </w:tc>
      </w:tr>
      <w:tr w:rsidR="00975744" w:rsidRPr="00FC6C33" w14:paraId="5DE48129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6BF0CFDB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74 675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1062F93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72 249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3FFFD28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1 996</w:t>
            </w:r>
          </w:p>
        </w:tc>
        <w:tc>
          <w:tcPr>
            <w:tcW w:w="924" w:type="dxa"/>
            <w:vAlign w:val="center"/>
          </w:tcPr>
          <w:p w14:paraId="2E8A308D" w14:textId="543B6DB0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398</w:t>
            </w:r>
          </w:p>
        </w:tc>
        <w:tc>
          <w:tcPr>
            <w:tcW w:w="924" w:type="dxa"/>
            <w:vAlign w:val="center"/>
          </w:tcPr>
          <w:p w14:paraId="06755257" w14:textId="06EBD61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32</w:t>
            </w:r>
          </w:p>
        </w:tc>
      </w:tr>
      <w:tr w:rsidR="00975744" w:rsidRPr="00FC6C33" w14:paraId="57C728DA" w14:textId="77777777" w:rsidTr="002B148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2080684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386 143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792D294E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379 963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54969A6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5 189</w:t>
            </w:r>
          </w:p>
        </w:tc>
        <w:tc>
          <w:tcPr>
            <w:tcW w:w="924" w:type="dxa"/>
            <w:vAlign w:val="center"/>
          </w:tcPr>
          <w:p w14:paraId="6ADAA9B5" w14:textId="30AE786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749</w:t>
            </w:r>
          </w:p>
        </w:tc>
        <w:tc>
          <w:tcPr>
            <w:tcW w:w="924" w:type="dxa"/>
            <w:vAlign w:val="center"/>
          </w:tcPr>
          <w:p w14:paraId="61AD7DFC" w14:textId="304DBB1F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242</w:t>
            </w:r>
          </w:p>
        </w:tc>
      </w:tr>
      <w:tr w:rsidR="00975744" w:rsidRPr="00FC6C33" w14:paraId="64E6F927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3110547A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117 091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5A859958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112 301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5258BAAE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3 552</w:t>
            </w:r>
          </w:p>
        </w:tc>
        <w:tc>
          <w:tcPr>
            <w:tcW w:w="924" w:type="dxa"/>
            <w:vAlign w:val="center"/>
          </w:tcPr>
          <w:p w14:paraId="5B57CB9E" w14:textId="30FE8CC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897</w:t>
            </w:r>
          </w:p>
        </w:tc>
        <w:tc>
          <w:tcPr>
            <w:tcW w:w="924" w:type="dxa"/>
            <w:vAlign w:val="center"/>
          </w:tcPr>
          <w:p w14:paraId="522B5EF7" w14:textId="306AEFBB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341</w:t>
            </w:r>
          </w:p>
        </w:tc>
      </w:tr>
      <w:tr w:rsidR="00975744" w:rsidRPr="00FC6C33" w14:paraId="547AA212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117B991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82 725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4DAC33F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80 110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625237D6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2 283</w:t>
            </w:r>
          </w:p>
        </w:tc>
        <w:tc>
          <w:tcPr>
            <w:tcW w:w="924" w:type="dxa"/>
            <w:vAlign w:val="center"/>
          </w:tcPr>
          <w:p w14:paraId="1D8F272D" w14:textId="0734F3E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304</w:t>
            </w:r>
          </w:p>
        </w:tc>
        <w:tc>
          <w:tcPr>
            <w:tcW w:w="924" w:type="dxa"/>
            <w:vAlign w:val="center"/>
          </w:tcPr>
          <w:p w14:paraId="17DEAC09" w14:textId="157E5CC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28</w:t>
            </w:r>
          </w:p>
        </w:tc>
      </w:tr>
      <w:tr w:rsidR="00975744" w:rsidRPr="00FC6C33" w14:paraId="334FCDA8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2BBA3967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241 591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2238E89B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236 947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7C404105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4 040</w:t>
            </w:r>
          </w:p>
        </w:tc>
        <w:tc>
          <w:tcPr>
            <w:tcW w:w="924" w:type="dxa"/>
            <w:vAlign w:val="center"/>
          </w:tcPr>
          <w:p w14:paraId="055871F9" w14:textId="480B5E4B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464</w:t>
            </w:r>
          </w:p>
        </w:tc>
        <w:tc>
          <w:tcPr>
            <w:tcW w:w="924" w:type="dxa"/>
            <w:vAlign w:val="center"/>
          </w:tcPr>
          <w:p w14:paraId="2D190133" w14:textId="772D3849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140</w:t>
            </w:r>
          </w:p>
        </w:tc>
      </w:tr>
      <w:tr w:rsidR="00975744" w:rsidRPr="00FC6C33" w14:paraId="48FA9130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Kultura, rozrywka i rekreacja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1CD54EF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31 004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3E42484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30 560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0FDC4FCC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370</w:t>
            </w:r>
          </w:p>
        </w:tc>
        <w:tc>
          <w:tcPr>
            <w:tcW w:w="924" w:type="dxa"/>
            <w:vAlign w:val="center"/>
          </w:tcPr>
          <w:p w14:paraId="3A2D3F26" w14:textId="11EE03D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62</w:t>
            </w:r>
          </w:p>
        </w:tc>
        <w:tc>
          <w:tcPr>
            <w:tcW w:w="924" w:type="dxa"/>
            <w:vAlign w:val="center"/>
          </w:tcPr>
          <w:p w14:paraId="74DC7828" w14:textId="731590C3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12</w:t>
            </w:r>
          </w:p>
        </w:tc>
      </w:tr>
      <w:tr w:rsidR="00975744" w:rsidRPr="00FC6C33" w14:paraId="6D92328A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975744" w:rsidRPr="00FC6C33" w:rsidRDefault="00975744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1D5F8440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145 138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74614504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144 293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52A1AC6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773</w:t>
            </w:r>
          </w:p>
        </w:tc>
        <w:tc>
          <w:tcPr>
            <w:tcW w:w="924" w:type="dxa"/>
            <w:vAlign w:val="center"/>
          </w:tcPr>
          <w:p w14:paraId="3CE51158" w14:textId="1F5EDDE1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58</w:t>
            </w:r>
          </w:p>
        </w:tc>
        <w:tc>
          <w:tcPr>
            <w:tcW w:w="924" w:type="dxa"/>
            <w:vAlign w:val="center"/>
          </w:tcPr>
          <w:p w14:paraId="3AD73828" w14:textId="1572D602" w:rsidR="00975744" w:rsidRPr="00975744" w:rsidRDefault="00975744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5744">
              <w:rPr>
                <w:sz w:val="16"/>
                <w:szCs w:val="16"/>
              </w:rPr>
              <w:t>14</w:t>
            </w:r>
          </w:p>
        </w:tc>
      </w:tr>
    </w:tbl>
    <w:p w14:paraId="42AB528B" w14:textId="29918FD0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321BBCC5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42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</w:t>
      </w:r>
      <w:r w:rsidR="0042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aktywnych miało siedzibę na terenie województwa mazowieckiego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19,9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ogółu przedsiębiorstw aktywnych)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1047E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śląskiego (10,3%)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oraz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10,0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F528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39A6A1FB" w14:textId="5B9FB167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</w:t>
      </w:r>
      <w:r w:rsidR="00F04D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(6,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pomorskiego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5,9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 mazowieckiego (5,8%)</w:t>
      </w:r>
      <w:r w:rsidR="002E10E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 najmniejszy na terenie województwa zachodniopomorskiego (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3,3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</w:p>
    <w:p w14:paraId="732D02D7" w14:textId="77777777" w:rsidR="00AF2B59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1464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(2</w:t>
      </w:r>
      <w:r w:rsidR="00265CC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6,8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%), śląskim (12,</w:t>
      </w:r>
      <w:r w:rsidR="00F55A5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 i wielkopolskim (11,1%).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C2105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20,1%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10,3%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małopolskim (10</w:t>
      </w:r>
      <w:r w:rsidR="00162A0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,0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AF2B5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                          </w:t>
      </w:r>
    </w:p>
    <w:p w14:paraId="7F9A3C6D" w14:textId="5EB6D9DE" w:rsidR="009A32AC" w:rsidRDefault="00466335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powiatach nie będących miastami na prawach powiatu n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ajwię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cej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aktywnych</w:t>
      </w:r>
      <w:r w:rsidR="007C480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przedsiębiorstw 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miało siedzibę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powiecie poznańskim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482</w:t>
      </w:r>
      <w:r w:rsidR="0056053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jednostek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piaseczyńskim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392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krakowskim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017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wołomińskim (23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502), pruszkowskim (19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921) oraz wrocławskim (19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105). Natomiast liczba aktywnych przedsiębiorstw 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nie przekroczyła 1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300 jednostek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atach: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kazimierskim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211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bieszczadzkim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174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gołdapskim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984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węgorzewskim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926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 i sejneńskim 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(907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).</w:t>
      </w:r>
    </w:p>
    <w:p w14:paraId="1F92A021" w14:textId="56C92459" w:rsidR="00B76A5E" w:rsidRDefault="00BB134B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stosunku do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1 kwartału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</w:t>
      </w:r>
      <w:r w:rsidR="006260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wzrost liczby aktywnych przedsiębiorstw większy niż dla </w:t>
      </w:r>
      <w:r w:rsidR="004573B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całego kraju (tj. 5,0%) </w:t>
      </w:r>
      <w:r w:rsidR="006260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zaobserwowano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AD5BF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502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4573B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powiatach nie będących miastami na prawach powiatu</w:t>
      </w:r>
      <w:r w:rsidR="004573B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 N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wzrost </w:t>
      </w:r>
      <w:r w:rsidR="00805C8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955D7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powyżej </w:t>
      </w:r>
      <w:r w:rsidR="00805C8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7,0%)</w:t>
      </w:r>
      <w:r w:rsidR="0017244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odnotowano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powi</w:t>
      </w:r>
      <w:r w:rsidR="006A1A1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atach: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805C8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legionowskim, skierniewickim, puckim, gdańskim</w:t>
      </w:r>
      <w:r w:rsidR="00805C8D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piaseczyńskim, miechowskim, wołomińskim, kartuskim, wejherows</w:t>
      </w:r>
      <w:r w:rsidR="007F2466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kim</w:t>
      </w:r>
      <w:r w:rsidR="00955D7C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 </w:t>
      </w:r>
      <w:r w:rsidR="007F2466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pruszkowskim</w:t>
      </w:r>
      <w:r w:rsidR="004573B6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. W </w:t>
      </w:r>
      <w:r w:rsidR="007F2466" w:rsidRPr="006C27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ż</w:t>
      </w:r>
      <w:r w:rsidR="007F246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adnym z powiatów nie zaobserwowano spadku liczby przedsiębiorstw aktywnych.</w:t>
      </w:r>
    </w:p>
    <w:p w14:paraId="48DB7011" w14:textId="5D17DD96" w:rsidR="004C1600" w:rsidRDefault="004C1600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779CA678" w14:textId="77777777" w:rsidR="008D3627" w:rsidRPr="00FC6C33" w:rsidRDefault="008D3627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6050B54" w14:textId="3B2666DF" w:rsidR="00E83AD3" w:rsidRDefault="00E83AD3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823E12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1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</w:t>
      </w:r>
      <w:r w:rsidR="00823E12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r.</w:t>
      </w:r>
    </w:p>
    <w:p w14:paraId="1A907188" w14:textId="75F30B88" w:rsidR="00E83AD3" w:rsidRPr="00FC6C33" w:rsidRDefault="00820E5E" w:rsidP="00F471D5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22080" behindDoc="1" locked="0" layoutInCell="1" allowOverlap="1" wp14:anchorId="4CBA26A6" wp14:editId="4745E933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5122545" cy="4358640"/>
            <wp:effectExtent l="0" t="0" r="1905" b="3810"/>
            <wp:wrapNone/>
            <wp:docPr id="3" name="Wykres 3" descr="Wykres 2. Struktura przedsiębiorstw aktywnych według województw w 1 kwartale 2025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326023FB" w14:textId="55E425CE" w:rsidR="00E83AD3" w:rsidRPr="00FC6C33" w:rsidRDefault="000765C9" w:rsidP="000765C9">
      <w:pPr>
        <w:pStyle w:val="Tytuwykresu0"/>
        <w:tabs>
          <w:tab w:val="left" w:pos="2652"/>
          <w:tab w:val="left" w:pos="540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2D512927" w14:textId="5A5504A2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1DFD8E6D" w:rsidR="00E83AD3" w:rsidRPr="00FC6C33" w:rsidRDefault="000765C9" w:rsidP="000765C9">
      <w:pPr>
        <w:pStyle w:val="Tytuwykresu0"/>
        <w:tabs>
          <w:tab w:val="left" w:pos="2148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7EFE9CDD" w14:textId="39066346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77777777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1810E981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1F614B8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885CE82" w14:textId="105007DA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55FA819C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64B1BA3" w14:textId="0A6FE727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20379B8" w14:textId="5A61444F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0867AF1" w14:textId="22276424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C3984D4" w14:textId="77777777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7F6E490E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7D1EB7A8" w14:textId="0D58FD53" w:rsidR="007E3C11" w:rsidRPr="00FC6C33" w:rsidRDefault="007E3C11" w:rsidP="009040E3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  <w:r w:rsidRPr="00FC6C33">
        <w:rPr>
          <w:rFonts w:ascii="Fira Sans SemiBold" w:hAnsi="Fira Sans SemiBold"/>
          <w:szCs w:val="19"/>
          <w:shd w:val="clear" w:color="auto" w:fill="FFFFFF"/>
        </w:rPr>
        <w:lastRenderedPageBreak/>
        <w:t xml:space="preserve">Tablica </w:t>
      </w:r>
      <w:r w:rsidR="00604793" w:rsidRPr="00FC6C33">
        <w:rPr>
          <w:rFonts w:ascii="Fira Sans SemiBold" w:hAnsi="Fira Sans SemiBold"/>
          <w:szCs w:val="19"/>
          <w:shd w:val="clear" w:color="auto" w:fill="FFFFFF"/>
        </w:rPr>
        <w:t>3</w:t>
      </w:r>
      <w:r w:rsidRPr="00FC6C33">
        <w:rPr>
          <w:rFonts w:ascii="Fira Sans SemiBold" w:hAnsi="Fira Sans SemiBold"/>
          <w:szCs w:val="19"/>
          <w:shd w:val="clear" w:color="auto" w:fill="FFFFFF"/>
        </w:rPr>
        <w:t xml:space="preserve">. </w:t>
      </w:r>
      <w:r w:rsidR="00805C8D">
        <w:rPr>
          <w:rFonts w:ascii="Fira Sans SemiBold" w:hAnsi="Fira Sans SemiBold"/>
          <w:szCs w:val="19"/>
          <w:shd w:val="clear" w:color="auto" w:fill="FFFFFF"/>
        </w:rPr>
        <w:t xml:space="preserve"> </w:t>
      </w:r>
      <w:r w:rsidRPr="00FC6C33">
        <w:rPr>
          <w:rFonts w:ascii="Fira Sans SemiBold" w:hAnsi="Fira Sans SemiBold"/>
          <w:szCs w:val="19"/>
          <w:shd w:val="clear" w:color="auto" w:fill="FFFFFF"/>
        </w:rPr>
        <w:t>Liczba przedsiębiorstw aktywnych według klas wielkości i województw w</w:t>
      </w:r>
      <w:r w:rsidR="005D4432" w:rsidRPr="00FC6C33">
        <w:rPr>
          <w:rFonts w:ascii="Fira Sans SemiBold" w:hAnsi="Fira Sans SemiBold"/>
          <w:szCs w:val="19"/>
          <w:shd w:val="clear" w:color="auto" w:fill="FFFFFF"/>
        </w:rPr>
        <w:t> </w:t>
      </w:r>
      <w:r w:rsidR="00FE0E53">
        <w:rPr>
          <w:rFonts w:ascii="Fira Sans SemiBold" w:hAnsi="Fira Sans SemiBold"/>
          <w:szCs w:val="19"/>
          <w:shd w:val="clear" w:color="auto" w:fill="FFFFFF"/>
        </w:rPr>
        <w:t>1</w:t>
      </w:r>
      <w:r w:rsidR="009039AA" w:rsidRPr="00FC6C33">
        <w:rPr>
          <w:rFonts w:ascii="Fira Sans SemiBold" w:hAnsi="Fira Sans SemiBold"/>
          <w:szCs w:val="19"/>
          <w:shd w:val="clear" w:color="auto" w:fill="FFFFFF"/>
        </w:rPr>
        <w:t> </w:t>
      </w:r>
      <w:r w:rsidRPr="00FC6C33">
        <w:rPr>
          <w:rFonts w:ascii="Fira Sans SemiBold" w:hAnsi="Fira Sans SemiBold"/>
          <w:szCs w:val="19"/>
          <w:shd w:val="clear" w:color="auto" w:fill="FFFFFF"/>
        </w:rPr>
        <w:t>kw</w:t>
      </w:r>
      <w:r w:rsidR="00172443">
        <w:rPr>
          <w:rFonts w:ascii="Fira Sans SemiBold" w:hAnsi="Fira Sans SemiBold"/>
          <w:szCs w:val="19"/>
          <w:shd w:val="clear" w:color="auto" w:fill="FFFFFF"/>
        </w:rPr>
        <w:t>ar</w:t>
      </w:r>
      <w:r w:rsidRPr="00FC6C33">
        <w:rPr>
          <w:rFonts w:ascii="Fira Sans SemiBold" w:hAnsi="Fira Sans SemiBold"/>
          <w:szCs w:val="19"/>
          <w:shd w:val="clear" w:color="auto" w:fill="FFFFFF"/>
        </w:rPr>
        <w:t>tale 20</w:t>
      </w:r>
      <w:r w:rsidR="00FE0E53">
        <w:rPr>
          <w:rFonts w:ascii="Fira Sans SemiBold" w:hAnsi="Fira Sans SemiBold"/>
          <w:szCs w:val="19"/>
          <w:shd w:val="clear" w:color="auto" w:fill="FFFFFF"/>
        </w:rPr>
        <w:t>25</w:t>
      </w:r>
      <w:r w:rsidRPr="00FC6C33">
        <w:rPr>
          <w:rFonts w:ascii="Fira Sans SemiBold" w:hAnsi="Fira Sans SemiBold"/>
          <w:szCs w:val="19"/>
          <w:shd w:val="clear" w:color="auto" w:fill="FFFFFF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4 kwartale 2024 r."/>
        <w:tblDescription w:val="Tablica 3.  Liczba przedsiębiorstw aktywnych według klas wielkości i województw w 1 kwartale 2025 r.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FC6C33" w14:paraId="7F7A85B3" w14:textId="77777777" w:rsidTr="002B1489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color w:val="00B050"/>
                <w:sz w:val="16"/>
                <w:szCs w:val="16"/>
                <w:shd w:val="clear" w:color="auto" w:fill="FFFFFF"/>
              </w:rPr>
              <w:t xml:space="preserve"> </w:t>
            </w: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6D039FCB" w14:textId="77777777" w:rsidTr="002B1489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37C61F02" w:rsidR="007E3C11" w:rsidRPr="00FC6C33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FC6C33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(klasy wielkości)</w:t>
            </w:r>
          </w:p>
        </w:tc>
      </w:tr>
      <w:tr w:rsidR="007E3C11" w:rsidRPr="00FC6C33" w14:paraId="7DD23275" w14:textId="77777777" w:rsidTr="002B1489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245517" w:rsidRPr="00FC6C33" w14:paraId="45B64CB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579FA6D3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45517">
              <w:rPr>
                <w:b/>
                <w:sz w:val="16"/>
                <w:szCs w:val="16"/>
              </w:rPr>
              <w:t>2 815 480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22CFD09C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45517">
              <w:rPr>
                <w:b/>
                <w:sz w:val="16"/>
                <w:szCs w:val="16"/>
              </w:rPr>
              <w:t>2 697 166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1982AFF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45517">
              <w:rPr>
                <w:b/>
                <w:sz w:val="16"/>
                <w:szCs w:val="16"/>
              </w:rPr>
              <w:t>96 716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45A6430B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45517">
              <w:rPr>
                <w:b/>
                <w:sz w:val="16"/>
                <w:szCs w:val="16"/>
              </w:rPr>
              <w:t>17 419</w:t>
            </w:r>
          </w:p>
        </w:tc>
        <w:tc>
          <w:tcPr>
            <w:tcW w:w="924" w:type="dxa"/>
            <w:vAlign w:val="center"/>
          </w:tcPr>
          <w:p w14:paraId="09456166" w14:textId="1666D77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45517">
              <w:rPr>
                <w:b/>
                <w:sz w:val="16"/>
                <w:szCs w:val="16"/>
              </w:rPr>
              <w:t>4 179</w:t>
            </w:r>
          </w:p>
        </w:tc>
      </w:tr>
      <w:tr w:rsidR="00245517" w:rsidRPr="00FC6C33" w14:paraId="733DF172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0263A06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229 690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430C880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221 416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52CB1F6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6 603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55809F5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1 300</w:t>
            </w:r>
          </w:p>
        </w:tc>
        <w:tc>
          <w:tcPr>
            <w:tcW w:w="924" w:type="dxa"/>
            <w:vAlign w:val="center"/>
          </w:tcPr>
          <w:p w14:paraId="53580829" w14:textId="426E90AC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371</w:t>
            </w:r>
          </w:p>
        </w:tc>
      </w:tr>
      <w:tr w:rsidR="00245517" w:rsidRPr="00FC6C33" w14:paraId="185FF9BE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26B0E0D1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124 918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6AAD6C98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119 241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1A2BE5A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4 656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2116EB4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849</w:t>
            </w:r>
          </w:p>
        </w:tc>
        <w:tc>
          <w:tcPr>
            <w:tcW w:w="924" w:type="dxa"/>
            <w:vAlign w:val="center"/>
          </w:tcPr>
          <w:p w14:paraId="2F3B7E10" w14:textId="074BC215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172</w:t>
            </w:r>
          </w:p>
        </w:tc>
      </w:tr>
      <w:tr w:rsidR="00245517" w:rsidRPr="00FC6C33" w14:paraId="6F52C654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00614C3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113 711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2FB59061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108 899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6370AE2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4 102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74D52EDB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614</w:t>
            </w:r>
          </w:p>
        </w:tc>
        <w:tc>
          <w:tcPr>
            <w:tcW w:w="924" w:type="dxa"/>
            <w:vAlign w:val="center"/>
          </w:tcPr>
          <w:p w14:paraId="23AAECFF" w14:textId="317385F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96</w:t>
            </w:r>
          </w:p>
        </w:tc>
      </w:tr>
      <w:tr w:rsidR="00245517" w:rsidRPr="00FC6C33" w14:paraId="4B6D95F1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37E718B1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66 115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37AB0E7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63 351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38571F6F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2 238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015DB94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436</w:t>
            </w:r>
          </w:p>
        </w:tc>
        <w:tc>
          <w:tcPr>
            <w:tcW w:w="924" w:type="dxa"/>
            <w:vAlign w:val="center"/>
          </w:tcPr>
          <w:p w14:paraId="3455676D" w14:textId="03986A2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90</w:t>
            </w:r>
          </w:p>
        </w:tc>
      </w:tr>
      <w:tr w:rsidR="00245517" w:rsidRPr="00FC6C33" w14:paraId="6CE9E134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092CF97E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161 976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1D6C12E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154 724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561DDDFF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6 032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52DA66E3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1 014</w:t>
            </w:r>
          </w:p>
        </w:tc>
        <w:tc>
          <w:tcPr>
            <w:tcW w:w="924" w:type="dxa"/>
            <w:vAlign w:val="center"/>
          </w:tcPr>
          <w:p w14:paraId="3A5513EB" w14:textId="1FA9F7D8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206</w:t>
            </w:r>
          </w:p>
        </w:tc>
      </w:tr>
      <w:tr w:rsidR="00245517" w:rsidRPr="00FC6C33" w14:paraId="0254175A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5695EA1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281 419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50425F4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269 956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1D4E085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9 595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55A32B3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1 516</w:t>
            </w:r>
          </w:p>
        </w:tc>
        <w:tc>
          <w:tcPr>
            <w:tcW w:w="924" w:type="dxa"/>
            <w:vAlign w:val="center"/>
          </w:tcPr>
          <w:p w14:paraId="51248D78" w14:textId="6FBD40CE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352</w:t>
            </w:r>
          </w:p>
        </w:tc>
      </w:tr>
      <w:tr w:rsidR="00245517" w:rsidRPr="00FC6C33" w14:paraId="5AE26D3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4A6C13A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245517">
              <w:rPr>
                <w:sz w:val="16"/>
                <w:szCs w:val="16"/>
              </w:rPr>
              <w:t>561 081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2F3AA80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539 082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784D4E3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17 421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48BE71DE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3 457</w:t>
            </w:r>
          </w:p>
        </w:tc>
        <w:tc>
          <w:tcPr>
            <w:tcW w:w="924" w:type="dxa"/>
            <w:vAlign w:val="center"/>
          </w:tcPr>
          <w:p w14:paraId="4229DBCF" w14:textId="4D231C0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1 121</w:t>
            </w:r>
          </w:p>
        </w:tc>
      </w:tr>
      <w:tr w:rsidR="00245517" w:rsidRPr="00FC6C33" w14:paraId="17182C48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56F806B9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54 158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0426C58C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51 591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5E753345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2 090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513CCCBC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392</w:t>
            </w:r>
          </w:p>
        </w:tc>
        <w:tc>
          <w:tcPr>
            <w:tcW w:w="924" w:type="dxa"/>
            <w:vAlign w:val="center"/>
          </w:tcPr>
          <w:p w14:paraId="4CEC0F6A" w14:textId="24872D01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85</w:t>
            </w:r>
          </w:p>
        </w:tc>
      </w:tr>
      <w:tr w:rsidR="00245517" w:rsidRPr="00FC6C33" w14:paraId="37684447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70D637A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115 087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65212B8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109 654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448EABD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4 493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3062FE85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782</w:t>
            </w:r>
          </w:p>
        </w:tc>
        <w:tc>
          <w:tcPr>
            <w:tcW w:w="924" w:type="dxa"/>
            <w:vAlign w:val="center"/>
          </w:tcPr>
          <w:p w14:paraId="35346DE2" w14:textId="60CAFC9F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158</w:t>
            </w:r>
          </w:p>
        </w:tc>
      </w:tr>
      <w:tr w:rsidR="00245517" w:rsidRPr="00FC6C33" w14:paraId="1AA0082C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664A447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68 759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4A3167D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65 965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646A72EF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2 291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62C8190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439</w:t>
            </w:r>
          </w:p>
        </w:tc>
        <w:tc>
          <w:tcPr>
            <w:tcW w:w="924" w:type="dxa"/>
            <w:vAlign w:val="center"/>
          </w:tcPr>
          <w:p w14:paraId="2F48E5AE" w14:textId="317447EE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64</w:t>
            </w:r>
          </w:p>
        </w:tc>
      </w:tr>
      <w:tr w:rsidR="00245517" w:rsidRPr="00FC6C33" w14:paraId="6FF769EC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54F8460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195 863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53A29EAE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188 194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20AE5EE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6 307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5C7B16F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1 118</w:t>
            </w:r>
          </w:p>
        </w:tc>
        <w:tc>
          <w:tcPr>
            <w:tcW w:w="924" w:type="dxa"/>
            <w:vAlign w:val="center"/>
          </w:tcPr>
          <w:p w14:paraId="72F65A69" w14:textId="792CB5CD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244</w:t>
            </w:r>
          </w:p>
        </w:tc>
      </w:tr>
      <w:tr w:rsidR="00245517" w:rsidRPr="00FC6C33" w14:paraId="07D3C158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434782E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289 941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297543C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276 176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12B56F0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11 266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557020B3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1 993</w:t>
            </w:r>
          </w:p>
        </w:tc>
        <w:tc>
          <w:tcPr>
            <w:tcW w:w="924" w:type="dxa"/>
            <w:vAlign w:val="center"/>
          </w:tcPr>
          <w:p w14:paraId="2CF32B60" w14:textId="49A35AB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506</w:t>
            </w:r>
          </w:p>
        </w:tc>
      </w:tr>
      <w:tr w:rsidR="00245517" w:rsidRPr="00FC6C33" w14:paraId="5410E78F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1ADC7A6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67 425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175052F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64 609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7F8B217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2 371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178F0535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373</w:t>
            </w:r>
          </w:p>
        </w:tc>
        <w:tc>
          <w:tcPr>
            <w:tcW w:w="924" w:type="dxa"/>
            <w:vAlign w:val="center"/>
          </w:tcPr>
          <w:p w14:paraId="4F92F6BF" w14:textId="64C78038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72</w:t>
            </w:r>
          </w:p>
        </w:tc>
      </w:tr>
      <w:tr w:rsidR="00245517" w:rsidRPr="00FC6C33" w14:paraId="4415FC6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548EC680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76 378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0461F465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73 281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3CE97CA4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2 545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645F710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477</w:t>
            </w:r>
          </w:p>
        </w:tc>
        <w:tc>
          <w:tcPr>
            <w:tcW w:w="924" w:type="dxa"/>
            <w:vAlign w:val="center"/>
          </w:tcPr>
          <w:p w14:paraId="6924CE94" w14:textId="3C7FDE07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75</w:t>
            </w:r>
          </w:p>
        </w:tc>
      </w:tr>
      <w:tr w:rsidR="00245517" w:rsidRPr="00FC6C33" w14:paraId="2E55A34D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10758D22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290 691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08B41BFC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276 989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00A242BB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11 240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6BE6AB8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2 000</w:t>
            </w:r>
          </w:p>
        </w:tc>
        <w:tc>
          <w:tcPr>
            <w:tcW w:w="924" w:type="dxa"/>
            <w:vAlign w:val="center"/>
          </w:tcPr>
          <w:p w14:paraId="55E0DB9B" w14:textId="0B4FC266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462</w:t>
            </w:r>
          </w:p>
        </w:tc>
      </w:tr>
      <w:tr w:rsidR="00245517" w:rsidRPr="00FC6C33" w14:paraId="41B7ED21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77777777" w:rsidR="00245517" w:rsidRPr="00FC6C33" w:rsidRDefault="00245517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0DE18C6A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118 268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20D46B51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114 038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1025CDBB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3 466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15524778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659</w:t>
            </w:r>
          </w:p>
        </w:tc>
        <w:tc>
          <w:tcPr>
            <w:tcW w:w="924" w:type="dxa"/>
            <w:vAlign w:val="center"/>
          </w:tcPr>
          <w:p w14:paraId="47A93736" w14:textId="108C737B" w:rsidR="00245517" w:rsidRPr="00245517" w:rsidRDefault="00245517" w:rsidP="002B148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5517">
              <w:rPr>
                <w:sz w:val="16"/>
                <w:szCs w:val="16"/>
              </w:rPr>
              <w:t>105</w:t>
            </w:r>
          </w:p>
        </w:tc>
      </w:tr>
    </w:tbl>
    <w:p w14:paraId="545B675B" w14:textId="0B554A78" w:rsidR="008742EF" w:rsidRPr="00FC6C33" w:rsidRDefault="008742EF" w:rsidP="008742EF">
      <w:pPr>
        <w:rPr>
          <w:b/>
          <w:szCs w:val="19"/>
        </w:rPr>
      </w:pPr>
    </w:p>
    <w:p w14:paraId="1B6BE2D4" w14:textId="0333D53E" w:rsidR="008742EF" w:rsidRPr="00FC6C33" w:rsidRDefault="008742EF" w:rsidP="008742EF">
      <w:pPr>
        <w:rPr>
          <w:b/>
          <w:szCs w:val="19"/>
        </w:rPr>
      </w:pPr>
      <w:r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Pr="00FC6C33">
        <w:rPr>
          <w:b/>
          <w:szCs w:val="19"/>
        </w:rPr>
        <w:t xml:space="preserve"> przedsiębiorstw aktywnych według powiatów w </w:t>
      </w:r>
      <w:r w:rsidR="007C1FC1">
        <w:rPr>
          <w:b/>
          <w:szCs w:val="19"/>
        </w:rPr>
        <w:t>1</w:t>
      </w:r>
      <w:r w:rsidRPr="00FC6C33">
        <w:rPr>
          <w:b/>
          <w:szCs w:val="19"/>
        </w:rPr>
        <w:t xml:space="preserve"> kwartale 20</w:t>
      </w:r>
      <w:r w:rsidR="007C1FC1">
        <w:rPr>
          <w:b/>
          <w:szCs w:val="19"/>
        </w:rPr>
        <w:t>25</w:t>
      </w:r>
      <w:r w:rsidRPr="00FC6C33">
        <w:rPr>
          <w:b/>
          <w:szCs w:val="19"/>
        </w:rPr>
        <w:t xml:space="preserve"> r.</w:t>
      </w:r>
    </w:p>
    <w:p w14:paraId="6C89F965" w14:textId="090D1BAC" w:rsidR="00F25B6D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</w:pPr>
    </w:p>
    <w:p w14:paraId="15F75DD9" w14:textId="6CCB76CC" w:rsidR="008F4624" w:rsidRDefault="003B6B6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1" locked="0" layoutInCell="1" allowOverlap="1" wp14:anchorId="1CAA5C93" wp14:editId="1FA1FB57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4933950" cy="4051300"/>
            <wp:effectExtent l="0" t="0" r="0" b="6350"/>
            <wp:wrapNone/>
            <wp:docPr id="13" name="Obraz 13" descr="Mapa 1. Liczba przedsiębiorstw aktywnych według powiatów w 1 kwartal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6119B" w14:textId="26E1F4A1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9A78F76" w14:textId="7DB03AC4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926EE31" w14:textId="258CA19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F1F3ABA" w14:textId="0C1CBF8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5EB4161" w14:textId="6D3802B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8CC6C6A" w14:textId="7567DAD2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C42B2F6" w14:textId="15D846D6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5222D73" w14:textId="2B3666F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1194243" w14:textId="210FDC1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7AE000" w14:textId="1CF0600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CA1BCE5" w14:textId="73D885C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91861A" w14:textId="6DD266B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BBA6693" w14:textId="78FDD9F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D9F93ED" w14:textId="77777777" w:rsidR="008F4624" w:rsidRPr="00FC6C33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951583F" w14:textId="77777777" w:rsidR="00934156" w:rsidRDefault="00934156" w:rsidP="00A9245B">
      <w:pPr>
        <w:pStyle w:val="Tekstprzypisudolnego"/>
        <w:spacing w:after="120" w:line="240" w:lineRule="exact"/>
        <w:rPr>
          <w:szCs w:val="19"/>
        </w:rPr>
      </w:pPr>
    </w:p>
    <w:p w14:paraId="3884A290" w14:textId="60B336F6" w:rsidR="001D7C34" w:rsidRPr="00B70268" w:rsidRDefault="007E3C11" w:rsidP="00A9245B">
      <w:pPr>
        <w:pStyle w:val="Tekstprzypisudolnego"/>
        <w:spacing w:after="120" w:line="240" w:lineRule="exact"/>
        <w:rPr>
          <w:sz w:val="19"/>
          <w:szCs w:val="19"/>
        </w:rPr>
      </w:pPr>
      <w:r w:rsidRPr="00B70268">
        <w:rPr>
          <w:sz w:val="19"/>
          <w:szCs w:val="19"/>
        </w:rPr>
        <w:lastRenderedPageBreak/>
        <w:t xml:space="preserve">Dane prezentowane </w:t>
      </w:r>
      <w:r w:rsidR="00A77F60" w:rsidRPr="00B70268">
        <w:rPr>
          <w:sz w:val="19"/>
          <w:szCs w:val="19"/>
        </w:rPr>
        <w:t xml:space="preserve">w niniejszej informacji sygnalnej </w:t>
      </w:r>
      <w:r w:rsidRPr="00B70268">
        <w:rPr>
          <w:sz w:val="19"/>
          <w:szCs w:val="19"/>
        </w:rPr>
        <w:t xml:space="preserve">dotyczą </w:t>
      </w:r>
      <w:r w:rsidR="00217269" w:rsidRPr="00B70268">
        <w:rPr>
          <w:sz w:val="19"/>
          <w:szCs w:val="19"/>
        </w:rPr>
        <w:t>akt</w:t>
      </w:r>
      <w:r w:rsidR="00052087" w:rsidRPr="00B70268">
        <w:rPr>
          <w:sz w:val="19"/>
          <w:szCs w:val="19"/>
        </w:rPr>
        <w:t>yw</w:t>
      </w:r>
      <w:r w:rsidR="00217269" w:rsidRPr="00B70268">
        <w:rPr>
          <w:sz w:val="19"/>
          <w:szCs w:val="19"/>
        </w:rPr>
        <w:t xml:space="preserve">nych </w:t>
      </w:r>
      <w:r w:rsidRPr="00B70268">
        <w:rPr>
          <w:sz w:val="19"/>
          <w:szCs w:val="19"/>
        </w:rPr>
        <w:t>przedsiębiorstw</w:t>
      </w:r>
      <w:r w:rsidR="00C816F5" w:rsidRPr="00B70268">
        <w:rPr>
          <w:sz w:val="19"/>
          <w:szCs w:val="19"/>
        </w:rPr>
        <w:t xml:space="preserve"> (rozumianych jako jedna jednostka prawna) </w:t>
      </w:r>
      <w:r w:rsidRPr="00B70268">
        <w:rPr>
          <w:sz w:val="19"/>
          <w:szCs w:val="19"/>
        </w:rPr>
        <w:t xml:space="preserve">bez względu na </w:t>
      </w:r>
      <w:r w:rsidR="00FB4D23" w:rsidRPr="00B70268">
        <w:rPr>
          <w:sz w:val="19"/>
          <w:szCs w:val="19"/>
        </w:rPr>
        <w:t xml:space="preserve">klasę wielkości według </w:t>
      </w:r>
      <w:r w:rsidRPr="00B70268">
        <w:rPr>
          <w:sz w:val="19"/>
          <w:szCs w:val="19"/>
        </w:rPr>
        <w:t>liczb</w:t>
      </w:r>
      <w:r w:rsidR="00FB4D23" w:rsidRPr="00B70268">
        <w:rPr>
          <w:sz w:val="19"/>
          <w:szCs w:val="19"/>
        </w:rPr>
        <w:t>y</w:t>
      </w:r>
      <w:r w:rsidRPr="00B70268">
        <w:rPr>
          <w:sz w:val="19"/>
          <w:szCs w:val="19"/>
        </w:rPr>
        <w:t xml:space="preserve"> pracujących</w:t>
      </w:r>
      <w:r w:rsidR="00EE2DB0" w:rsidRPr="00B70268">
        <w:rPr>
          <w:sz w:val="19"/>
          <w:szCs w:val="19"/>
        </w:rPr>
        <w:t xml:space="preserve"> oraz</w:t>
      </w:r>
      <w:r w:rsidR="00C816F5" w:rsidRPr="00B70268">
        <w:rPr>
          <w:sz w:val="19"/>
          <w:szCs w:val="19"/>
        </w:rPr>
        <w:t xml:space="preserve"> </w:t>
      </w:r>
      <w:r w:rsidR="002937B8" w:rsidRPr="00B70268">
        <w:rPr>
          <w:sz w:val="19"/>
          <w:szCs w:val="19"/>
        </w:rPr>
        <w:t xml:space="preserve">rodzaj </w:t>
      </w:r>
      <w:r w:rsidR="00A77F60" w:rsidRPr="00B70268">
        <w:rPr>
          <w:sz w:val="19"/>
          <w:szCs w:val="19"/>
        </w:rPr>
        <w:t xml:space="preserve">ewidencji księgowej. </w:t>
      </w:r>
      <w:r w:rsidR="007E7673" w:rsidRPr="00B70268">
        <w:rPr>
          <w:sz w:val="19"/>
          <w:szCs w:val="19"/>
        </w:rPr>
        <w:t>Dane o</w:t>
      </w:r>
      <w:r w:rsidR="00A77F60" w:rsidRPr="00B70268">
        <w:rPr>
          <w:sz w:val="19"/>
          <w:szCs w:val="19"/>
        </w:rPr>
        <w:t xml:space="preserve">bejmują podmioty gospodarki narodowej będące </w:t>
      </w:r>
      <w:r w:rsidRPr="00B70268">
        <w:rPr>
          <w:sz w:val="19"/>
          <w:szCs w:val="19"/>
        </w:rPr>
        <w:t xml:space="preserve">producentami rynkowymi, dla których działalność przeważająca jest zaklasyfikowana według </w:t>
      </w:r>
      <w:r w:rsidR="00AE7CE7" w:rsidRPr="00B70268">
        <w:rPr>
          <w:sz w:val="19"/>
          <w:szCs w:val="19"/>
        </w:rPr>
        <w:t>Polskiej Klasyfikacji Działalności (</w:t>
      </w:r>
      <w:r w:rsidRPr="00B70268">
        <w:rPr>
          <w:sz w:val="19"/>
          <w:szCs w:val="19"/>
        </w:rPr>
        <w:t xml:space="preserve">PKD </w:t>
      </w:r>
      <w:r w:rsidR="00C31A8E" w:rsidRPr="00B70268">
        <w:rPr>
          <w:sz w:val="19"/>
          <w:szCs w:val="19"/>
        </w:rPr>
        <w:t>2007</w:t>
      </w:r>
      <w:r w:rsidR="00AE7CE7" w:rsidRPr="00B70268">
        <w:rPr>
          <w:sz w:val="19"/>
          <w:szCs w:val="19"/>
        </w:rPr>
        <w:t>)</w:t>
      </w:r>
      <w:r w:rsidR="00C31A8E" w:rsidRPr="00B70268">
        <w:rPr>
          <w:sz w:val="19"/>
          <w:szCs w:val="19"/>
        </w:rPr>
        <w:t xml:space="preserve"> </w:t>
      </w:r>
      <w:r w:rsidRPr="00B70268">
        <w:rPr>
          <w:sz w:val="19"/>
          <w:szCs w:val="19"/>
        </w:rPr>
        <w:t xml:space="preserve">do sekcji A (z wyłączeniem </w:t>
      </w:r>
      <w:r w:rsidR="003D16A4" w:rsidRPr="00B70268">
        <w:rPr>
          <w:sz w:val="19"/>
          <w:szCs w:val="19"/>
        </w:rPr>
        <w:t xml:space="preserve">indywidualnych </w:t>
      </w:r>
      <w:r w:rsidRPr="00B70268">
        <w:rPr>
          <w:sz w:val="19"/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B70268" w:rsidRDefault="007E7673" w:rsidP="008412D6">
      <w:pPr>
        <w:rPr>
          <w:szCs w:val="19"/>
        </w:rPr>
      </w:pPr>
      <w:r w:rsidRPr="00B70268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B70268" w:rsidRDefault="007E3C11" w:rsidP="008412D6">
      <w:pPr>
        <w:rPr>
          <w:szCs w:val="19"/>
        </w:rPr>
      </w:pPr>
      <w:r w:rsidRPr="00B70268">
        <w:rPr>
          <w:szCs w:val="19"/>
        </w:rPr>
        <w:t>Uznaje się, że podmiot był aktywny w danym kwartale, jeżeli prowadził działalność</w:t>
      </w:r>
      <w:r w:rsidR="00034B39" w:rsidRPr="00B70268">
        <w:rPr>
          <w:szCs w:val="19"/>
        </w:rPr>
        <w:t xml:space="preserve"> </w:t>
      </w:r>
      <w:r w:rsidRPr="00B70268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B70268" w:rsidRDefault="00AB241E" w:rsidP="00604793">
      <w:pPr>
        <w:rPr>
          <w:szCs w:val="19"/>
          <w:shd w:val="clear" w:color="auto" w:fill="FFFFFF"/>
        </w:rPr>
      </w:pPr>
    </w:p>
    <w:p w14:paraId="76DC7ED1" w14:textId="52BD2F17" w:rsidR="00604793" w:rsidRPr="00B70268" w:rsidRDefault="00604793" w:rsidP="00604793">
      <w:pPr>
        <w:rPr>
          <w:rFonts w:ascii="Calibri" w:hAnsi="Calibri"/>
          <w:szCs w:val="19"/>
          <w:shd w:val="clear" w:color="auto" w:fill="FFFFFF"/>
        </w:rPr>
      </w:pPr>
      <w:r w:rsidRPr="00B70268">
        <w:rPr>
          <w:szCs w:val="19"/>
          <w:shd w:val="clear" w:color="auto" w:fill="FFFFFF"/>
        </w:rPr>
        <w:t xml:space="preserve">W informacji sygnalnej zastosowano skrócone nazwy niektórych sekcji PKD 2007; zestawienie </w:t>
      </w:r>
      <w:r w:rsidR="008C6BD3" w:rsidRPr="00B70268">
        <w:rPr>
          <w:szCs w:val="19"/>
          <w:shd w:val="clear" w:color="auto" w:fill="FFFFFF"/>
        </w:rPr>
        <w:t xml:space="preserve">symboli literowych sekcji, </w:t>
      </w:r>
      <w:r w:rsidRPr="00B70268">
        <w:rPr>
          <w:szCs w:val="19"/>
          <w:shd w:val="clear" w:color="auto" w:fill="FFFFFF"/>
        </w:rPr>
        <w:t>nazw</w:t>
      </w:r>
      <w:r w:rsidR="008C6BD3" w:rsidRPr="00B70268">
        <w:rPr>
          <w:szCs w:val="19"/>
          <w:shd w:val="clear" w:color="auto" w:fill="FFFFFF"/>
        </w:rPr>
        <w:t xml:space="preserve"> oraz </w:t>
      </w:r>
      <w:r w:rsidRPr="00B70268">
        <w:rPr>
          <w:szCs w:val="19"/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55"/>
        <w:gridCol w:w="4792"/>
        <w:gridCol w:w="2396"/>
      </w:tblGrid>
      <w:tr w:rsidR="00604793" w:rsidRPr="00FC6C33" w14:paraId="6C8FAFA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67FF36EC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</w:t>
            </w:r>
            <w:r w:rsidR="000A5C26">
              <w:rPr>
                <w:sz w:val="16"/>
                <w:szCs w:val="16"/>
              </w:rPr>
              <w:t>wa</w:t>
            </w:r>
            <w:r w:rsidRPr="00FC6C33">
              <w:rPr>
                <w:sz w:val="16"/>
                <w:szCs w:val="16"/>
              </w:rPr>
              <w:t xml:space="preserve">nie ściekami i odpadami </w:t>
            </w:r>
          </w:p>
        </w:tc>
      </w:tr>
      <w:tr w:rsidR="00604793" w:rsidRPr="00FC6C33" w14:paraId="73D6D2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01ABA332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</w:t>
            </w:r>
            <w:r w:rsidR="00422B75">
              <w:rPr>
                <w:sz w:val="16"/>
                <w:szCs w:val="16"/>
              </w:rPr>
              <w:t>o</w:t>
            </w:r>
            <w:r w:rsidRPr="00FC6C33">
              <w:rPr>
                <w:sz w:val="16"/>
                <w:szCs w:val="16"/>
              </w:rPr>
              <w:t>mia</w:t>
            </w:r>
          </w:p>
        </w:tc>
      </w:tr>
      <w:tr w:rsidR="00E8362E" w:rsidRPr="00FC6C33" w14:paraId="707E370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0BA293E2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4C915D8E" w14:textId="77777777" w:rsidR="00BD5A1F" w:rsidRDefault="00BD5A1F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2756EB66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2" w:name="_GoBack"/>
      <w:bookmarkEnd w:id="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7C55969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77777777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>Wydział Współpracy z Mediami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295B55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295B55" w:rsidRPr="00FC6C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E7F8AEB" w:rsidR="00295B55" w:rsidRPr="00FC6C33" w:rsidRDefault="00295B55" w:rsidP="00295B55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0E44307" wp14:editId="1FEC29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stat.gov.pl</w:t>
            </w:r>
            <w:r w:rsidR="005E4C3E" w:rsidRPr="00FC6C33">
              <w:rPr>
                <w:sz w:val="18"/>
              </w:rPr>
              <w:t xml:space="preserve"> </w:t>
            </w:r>
            <w:r w:rsidR="004F1D88" w:rsidRPr="00FC6C33">
              <w:rPr>
                <w:sz w:val="18"/>
              </w:rPr>
              <w:t xml:space="preserve"> </w:t>
            </w:r>
          </w:p>
        </w:tc>
      </w:tr>
      <w:tr w:rsidR="00DE2400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393774" w:rsidR="00DE2400" w:rsidRPr="00FC6C33" w:rsidRDefault="003C728A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F113FF9" wp14:editId="69DFE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@GUS_STAT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C6C33" w:rsidRDefault="00531873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</w:t>
            </w:r>
            <w:proofErr w:type="spellStart"/>
            <w:r w:rsidR="00DE2400" w:rsidRPr="00FC6C33">
              <w:rPr>
                <w:sz w:val="20"/>
              </w:rPr>
              <w:t>GlownyUrzadStatystyczny</w:t>
            </w:r>
            <w:proofErr w:type="spellEnd"/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gus_stat</w:t>
            </w:r>
            <w:proofErr w:type="spellEnd"/>
          </w:p>
        </w:tc>
      </w:tr>
      <w:tr w:rsidR="00531873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t>glownyurzadstatystyczny</w:t>
            </w: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5C9" w:rsidRPr="00F93103" w14:paraId="5FF2271E" w14:textId="77777777" w:rsidTr="000765C9">
        <w:trPr>
          <w:trHeight w:val="232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3F9449B" w14:textId="77777777" w:rsidR="000765C9" w:rsidRDefault="000765C9" w:rsidP="00172443">
            <w:pPr>
              <w:shd w:val="clear" w:color="auto" w:fill="D9D9D9" w:themeFill="background1" w:themeFillShade="D9"/>
            </w:pPr>
            <w:r w:rsidRPr="00210B1C">
              <w:rPr>
                <w:b/>
              </w:rPr>
              <w:t>Powiązane opracowania</w:t>
            </w:r>
          </w:p>
          <w:p w14:paraId="4F5C5786" w14:textId="77777777" w:rsidR="000765C9" w:rsidRPr="009D7E73" w:rsidRDefault="009B47D2" w:rsidP="000765C9">
            <w:pPr>
              <w:rPr>
                <w:szCs w:val="19"/>
              </w:rPr>
            </w:pPr>
            <w:hyperlink r:id="rId24" w:history="1">
              <w:r w:rsidR="000765C9" w:rsidRPr="009D7E73">
                <w:rPr>
                  <w:rStyle w:val="Hipercze"/>
                  <w:rFonts w:cstheme="minorBidi"/>
                  <w:szCs w:val="19"/>
                </w:rPr>
                <w:t>Przedsiębiorstwa aktywne w 4 kwartale 2024 roku</w:t>
              </w:r>
            </w:hyperlink>
          </w:p>
          <w:p w14:paraId="5D255EBA" w14:textId="2496912A" w:rsidR="000765C9" w:rsidRPr="00F93103" w:rsidRDefault="000765C9" w:rsidP="00172443">
            <w:pPr>
              <w:rPr>
                <w:sz w:val="18"/>
                <w:szCs w:val="18"/>
              </w:rPr>
            </w:pPr>
          </w:p>
          <w:p w14:paraId="7DAFE507" w14:textId="77777777" w:rsidR="000765C9" w:rsidRPr="00F93103" w:rsidRDefault="000765C9" w:rsidP="0017244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5639772" w:rsidR="000470AA" w:rsidRDefault="000470AA" w:rsidP="002A1B44">
      <w:pPr>
        <w:rPr>
          <w:sz w:val="18"/>
        </w:rPr>
      </w:pPr>
    </w:p>
    <w:p w14:paraId="22976CE6" w14:textId="53D8D168" w:rsidR="00E65B90" w:rsidRPr="00E65B90" w:rsidRDefault="00E65B90" w:rsidP="002A1B44">
      <w:pPr>
        <w:rPr>
          <w:sz w:val="18"/>
          <w:szCs w:val="18"/>
        </w:rPr>
      </w:pPr>
    </w:p>
    <w:sectPr w:rsidR="00E65B90" w:rsidRPr="00E65B90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257FA" w14:textId="77777777" w:rsidR="009B47D2" w:rsidRDefault="009B47D2" w:rsidP="000662E2">
      <w:pPr>
        <w:spacing w:after="0" w:line="240" w:lineRule="auto"/>
      </w:pPr>
      <w:r>
        <w:separator/>
      </w:r>
    </w:p>
  </w:endnote>
  <w:endnote w:type="continuationSeparator" w:id="0">
    <w:p w14:paraId="43A4CEFE" w14:textId="77777777" w:rsidR="009B47D2" w:rsidRDefault="009B47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782809-9E1F-4E63-A581-14BFCA4D97B9}"/>
    <w:embedBold r:id="rId2" w:fontKey="{9C70BA8C-4086-44EB-A6E1-181D7E00DBF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96C348A-D28B-4E50-BC73-F2E457337D62}"/>
    <w:embedBold r:id="rId4" w:fontKey="{7202CA5E-3746-4B61-B6D8-92DFBE9C68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04FDEF-666C-4072-B37D-BC667DE86A93}"/>
    <w:embedBold r:id="rId6" w:fontKey="{BC5436AD-239E-4C97-826C-2B0AE14EFE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2E6ADF0-61FF-4EEF-A764-56E402537207}"/>
    <w:embedItalic r:id="rId8" w:fontKey="{3074D520-9A69-4091-90C1-CB62741FE1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49A667B-B8A9-4843-BE2D-0A4E0646689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714E19F-098E-4F5D-B42A-DCCC5C5A38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326B3F0-3358-4539-A266-6F42897C7F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172443" w:rsidRDefault="001724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46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172443" w:rsidRDefault="001724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46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172443" w:rsidRDefault="001724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46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FB56E" w14:textId="77777777" w:rsidR="009B47D2" w:rsidRDefault="009B47D2" w:rsidP="000662E2">
      <w:pPr>
        <w:spacing w:after="0" w:line="240" w:lineRule="auto"/>
      </w:pPr>
      <w:r>
        <w:separator/>
      </w:r>
    </w:p>
  </w:footnote>
  <w:footnote w:type="continuationSeparator" w:id="0">
    <w:p w14:paraId="16F0C53F" w14:textId="77777777" w:rsidR="009B47D2" w:rsidRDefault="009B47D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172443" w:rsidRDefault="0017244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172443" w:rsidRDefault="001724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172443" w:rsidRDefault="0017244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172443" w:rsidRPr="003C6C8D" w:rsidRDefault="0017244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172443" w:rsidRPr="003C6C8D" w:rsidRDefault="0017244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172443" w:rsidRDefault="00172443">
    <w:pPr>
      <w:pStyle w:val="Nagwek"/>
      <w:rPr>
        <w:noProof/>
        <w:lang w:eastAsia="pl-PL"/>
      </w:rPr>
    </w:pPr>
  </w:p>
  <w:p w14:paraId="45C1A999" w14:textId="77777777" w:rsidR="00172443" w:rsidRDefault="00172443">
    <w:pPr>
      <w:pStyle w:val="Nagwek"/>
      <w:rPr>
        <w:noProof/>
        <w:lang w:eastAsia="pl-PL"/>
      </w:rPr>
    </w:pPr>
  </w:p>
  <w:p w14:paraId="3194277A" w14:textId="5E6F66AE" w:rsidR="00172443" w:rsidRDefault="0017244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AFED6A9" w:rsidR="00172443" w:rsidRPr="00A01B40" w:rsidRDefault="00172443" w:rsidP="00F049AB">
                          <w:pPr>
                            <w:pStyle w:val="Datainformacjisygnalnej"/>
                          </w:pPr>
                          <w:r>
                            <w:t>09.06.2025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3AFED6A9" w:rsidR="00172443" w:rsidRPr="00A01B40" w:rsidRDefault="00172443" w:rsidP="00F049AB">
                    <w:pPr>
                      <w:pStyle w:val="Datainformacjisygnalnej"/>
                    </w:pPr>
                    <w:r>
                      <w:t>09.06.2025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172443" w:rsidRDefault="00172443">
    <w:pPr>
      <w:pStyle w:val="Nagwek"/>
    </w:pPr>
  </w:p>
  <w:p w14:paraId="0738E4E9" w14:textId="77777777" w:rsidR="00172443" w:rsidRDefault="001724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52F5"/>
    <w:rsid w:val="00024F3E"/>
    <w:rsid w:val="00025AEF"/>
    <w:rsid w:val="000272D1"/>
    <w:rsid w:val="000310E4"/>
    <w:rsid w:val="0003191B"/>
    <w:rsid w:val="000324D3"/>
    <w:rsid w:val="00034B39"/>
    <w:rsid w:val="000359A8"/>
    <w:rsid w:val="0003705E"/>
    <w:rsid w:val="00040E1E"/>
    <w:rsid w:val="0004133F"/>
    <w:rsid w:val="00042D20"/>
    <w:rsid w:val="000431C6"/>
    <w:rsid w:val="000432C9"/>
    <w:rsid w:val="0004582E"/>
    <w:rsid w:val="00046302"/>
    <w:rsid w:val="000470AA"/>
    <w:rsid w:val="0005199F"/>
    <w:rsid w:val="00052087"/>
    <w:rsid w:val="00054279"/>
    <w:rsid w:val="0005455E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2CA7"/>
    <w:rsid w:val="00073947"/>
    <w:rsid w:val="00074DD8"/>
    <w:rsid w:val="00075759"/>
    <w:rsid w:val="000765C9"/>
    <w:rsid w:val="000768CA"/>
    <w:rsid w:val="000806F7"/>
    <w:rsid w:val="0008322A"/>
    <w:rsid w:val="000836DD"/>
    <w:rsid w:val="0009154D"/>
    <w:rsid w:val="00094704"/>
    <w:rsid w:val="00094E7E"/>
    <w:rsid w:val="00095FC8"/>
    <w:rsid w:val="00097840"/>
    <w:rsid w:val="000A2B3C"/>
    <w:rsid w:val="000A42F3"/>
    <w:rsid w:val="000A5C26"/>
    <w:rsid w:val="000A609C"/>
    <w:rsid w:val="000A6840"/>
    <w:rsid w:val="000A770E"/>
    <w:rsid w:val="000B0727"/>
    <w:rsid w:val="000B2EC4"/>
    <w:rsid w:val="000B4C27"/>
    <w:rsid w:val="000B5068"/>
    <w:rsid w:val="000B68A1"/>
    <w:rsid w:val="000B6BB8"/>
    <w:rsid w:val="000B753E"/>
    <w:rsid w:val="000C095C"/>
    <w:rsid w:val="000C0BAA"/>
    <w:rsid w:val="000C135D"/>
    <w:rsid w:val="000C6F8E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23AD"/>
    <w:rsid w:val="000E79A9"/>
    <w:rsid w:val="000F10F0"/>
    <w:rsid w:val="000F1F9F"/>
    <w:rsid w:val="000F4C9E"/>
    <w:rsid w:val="000F721D"/>
    <w:rsid w:val="001011C3"/>
    <w:rsid w:val="00101DCB"/>
    <w:rsid w:val="001047E1"/>
    <w:rsid w:val="00106DA3"/>
    <w:rsid w:val="00107164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3B10"/>
    <w:rsid w:val="00125ED8"/>
    <w:rsid w:val="00126ADF"/>
    <w:rsid w:val="00130296"/>
    <w:rsid w:val="001308FF"/>
    <w:rsid w:val="00133831"/>
    <w:rsid w:val="00134145"/>
    <w:rsid w:val="00135331"/>
    <w:rsid w:val="00135399"/>
    <w:rsid w:val="00136736"/>
    <w:rsid w:val="00136740"/>
    <w:rsid w:val="00136AA6"/>
    <w:rsid w:val="00136D67"/>
    <w:rsid w:val="001377F7"/>
    <w:rsid w:val="00140339"/>
    <w:rsid w:val="001423B6"/>
    <w:rsid w:val="001448A7"/>
    <w:rsid w:val="001464C5"/>
    <w:rsid w:val="00146621"/>
    <w:rsid w:val="00154388"/>
    <w:rsid w:val="001617E3"/>
    <w:rsid w:val="00162325"/>
    <w:rsid w:val="00162A04"/>
    <w:rsid w:val="001671C5"/>
    <w:rsid w:val="00172443"/>
    <w:rsid w:val="00173D2E"/>
    <w:rsid w:val="00174299"/>
    <w:rsid w:val="0017476F"/>
    <w:rsid w:val="00176F98"/>
    <w:rsid w:val="00185953"/>
    <w:rsid w:val="00186D39"/>
    <w:rsid w:val="001935C8"/>
    <w:rsid w:val="0019498D"/>
    <w:rsid w:val="00194A22"/>
    <w:rsid w:val="001951DA"/>
    <w:rsid w:val="001953F2"/>
    <w:rsid w:val="001965A7"/>
    <w:rsid w:val="001A0011"/>
    <w:rsid w:val="001A388F"/>
    <w:rsid w:val="001B053D"/>
    <w:rsid w:val="001B0FE1"/>
    <w:rsid w:val="001B702F"/>
    <w:rsid w:val="001B7066"/>
    <w:rsid w:val="001B722B"/>
    <w:rsid w:val="001C15E9"/>
    <w:rsid w:val="001C3269"/>
    <w:rsid w:val="001C63C2"/>
    <w:rsid w:val="001C6BD4"/>
    <w:rsid w:val="001D1251"/>
    <w:rsid w:val="001D19B6"/>
    <w:rsid w:val="001D1DB4"/>
    <w:rsid w:val="001D23F1"/>
    <w:rsid w:val="001D25F9"/>
    <w:rsid w:val="001D61ED"/>
    <w:rsid w:val="001D7C34"/>
    <w:rsid w:val="001D7E0C"/>
    <w:rsid w:val="001E397F"/>
    <w:rsid w:val="001E3A92"/>
    <w:rsid w:val="001E48B9"/>
    <w:rsid w:val="001E54F0"/>
    <w:rsid w:val="001E5513"/>
    <w:rsid w:val="001E5B04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03D1E"/>
    <w:rsid w:val="00206CFA"/>
    <w:rsid w:val="00212B16"/>
    <w:rsid w:val="00213518"/>
    <w:rsid w:val="00216634"/>
    <w:rsid w:val="00217269"/>
    <w:rsid w:val="0022480A"/>
    <w:rsid w:val="00227885"/>
    <w:rsid w:val="00230076"/>
    <w:rsid w:val="00232AC9"/>
    <w:rsid w:val="002400C9"/>
    <w:rsid w:val="00242D31"/>
    <w:rsid w:val="0024447A"/>
    <w:rsid w:val="00245203"/>
    <w:rsid w:val="00245517"/>
    <w:rsid w:val="00247D3C"/>
    <w:rsid w:val="002542CD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65CC0"/>
    <w:rsid w:val="0026717A"/>
    <w:rsid w:val="00267F29"/>
    <w:rsid w:val="0027168D"/>
    <w:rsid w:val="00275A5F"/>
    <w:rsid w:val="00275D2B"/>
    <w:rsid w:val="00276811"/>
    <w:rsid w:val="0027752A"/>
    <w:rsid w:val="002778EB"/>
    <w:rsid w:val="00282699"/>
    <w:rsid w:val="00290FB5"/>
    <w:rsid w:val="00292649"/>
    <w:rsid w:val="002926DF"/>
    <w:rsid w:val="002937B8"/>
    <w:rsid w:val="00295B55"/>
    <w:rsid w:val="00296697"/>
    <w:rsid w:val="002A1B44"/>
    <w:rsid w:val="002A1BDA"/>
    <w:rsid w:val="002A4948"/>
    <w:rsid w:val="002A5543"/>
    <w:rsid w:val="002A77E1"/>
    <w:rsid w:val="002B0472"/>
    <w:rsid w:val="002B1489"/>
    <w:rsid w:val="002B314E"/>
    <w:rsid w:val="002B3A01"/>
    <w:rsid w:val="002B4F69"/>
    <w:rsid w:val="002B6B12"/>
    <w:rsid w:val="002B6E45"/>
    <w:rsid w:val="002B7785"/>
    <w:rsid w:val="002C0659"/>
    <w:rsid w:val="002C21F0"/>
    <w:rsid w:val="002C4748"/>
    <w:rsid w:val="002D01DF"/>
    <w:rsid w:val="002D247F"/>
    <w:rsid w:val="002D2B51"/>
    <w:rsid w:val="002D3197"/>
    <w:rsid w:val="002E0044"/>
    <w:rsid w:val="002E10E7"/>
    <w:rsid w:val="002E1234"/>
    <w:rsid w:val="002E3010"/>
    <w:rsid w:val="002E38BB"/>
    <w:rsid w:val="002E3EB3"/>
    <w:rsid w:val="002E5053"/>
    <w:rsid w:val="002E6140"/>
    <w:rsid w:val="002E6985"/>
    <w:rsid w:val="002E71B6"/>
    <w:rsid w:val="002F32AA"/>
    <w:rsid w:val="002F35F6"/>
    <w:rsid w:val="002F477F"/>
    <w:rsid w:val="002F77C8"/>
    <w:rsid w:val="002F7D7F"/>
    <w:rsid w:val="00300D34"/>
    <w:rsid w:val="003015BE"/>
    <w:rsid w:val="00304F22"/>
    <w:rsid w:val="00306C7C"/>
    <w:rsid w:val="0030715D"/>
    <w:rsid w:val="003108F1"/>
    <w:rsid w:val="0031227D"/>
    <w:rsid w:val="00314F86"/>
    <w:rsid w:val="00316DFD"/>
    <w:rsid w:val="003179C6"/>
    <w:rsid w:val="00317BC8"/>
    <w:rsid w:val="00317F4D"/>
    <w:rsid w:val="003226FC"/>
    <w:rsid w:val="00322EDD"/>
    <w:rsid w:val="003309FA"/>
    <w:rsid w:val="00330D28"/>
    <w:rsid w:val="0033194A"/>
    <w:rsid w:val="00332320"/>
    <w:rsid w:val="0033315D"/>
    <w:rsid w:val="00334D60"/>
    <w:rsid w:val="0034019A"/>
    <w:rsid w:val="003411CC"/>
    <w:rsid w:val="00347D72"/>
    <w:rsid w:val="00353F45"/>
    <w:rsid w:val="00357611"/>
    <w:rsid w:val="0036432A"/>
    <w:rsid w:val="00364602"/>
    <w:rsid w:val="00364AF3"/>
    <w:rsid w:val="00364AF9"/>
    <w:rsid w:val="00364D1A"/>
    <w:rsid w:val="00367237"/>
    <w:rsid w:val="0036761C"/>
    <w:rsid w:val="003677AF"/>
    <w:rsid w:val="00367FAD"/>
    <w:rsid w:val="0037077F"/>
    <w:rsid w:val="003711FA"/>
    <w:rsid w:val="00372015"/>
    <w:rsid w:val="00372411"/>
    <w:rsid w:val="00373882"/>
    <w:rsid w:val="003771E2"/>
    <w:rsid w:val="003843DB"/>
    <w:rsid w:val="00386429"/>
    <w:rsid w:val="00387336"/>
    <w:rsid w:val="00391C00"/>
    <w:rsid w:val="00393761"/>
    <w:rsid w:val="00394E26"/>
    <w:rsid w:val="00396026"/>
    <w:rsid w:val="00396691"/>
    <w:rsid w:val="00397D18"/>
    <w:rsid w:val="003A0944"/>
    <w:rsid w:val="003A1B36"/>
    <w:rsid w:val="003A60A0"/>
    <w:rsid w:val="003B1454"/>
    <w:rsid w:val="003B18B6"/>
    <w:rsid w:val="003B50DB"/>
    <w:rsid w:val="003B54E0"/>
    <w:rsid w:val="003B6B64"/>
    <w:rsid w:val="003C161B"/>
    <w:rsid w:val="003C262B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7D9"/>
    <w:rsid w:val="003E3D56"/>
    <w:rsid w:val="003E4367"/>
    <w:rsid w:val="003E7303"/>
    <w:rsid w:val="003F0F3B"/>
    <w:rsid w:val="003F47B0"/>
    <w:rsid w:val="003F4943"/>
    <w:rsid w:val="003F4C97"/>
    <w:rsid w:val="003F666D"/>
    <w:rsid w:val="003F7FE6"/>
    <w:rsid w:val="00400193"/>
    <w:rsid w:val="00401D3E"/>
    <w:rsid w:val="00401EB5"/>
    <w:rsid w:val="00402DEA"/>
    <w:rsid w:val="00404263"/>
    <w:rsid w:val="00412B5A"/>
    <w:rsid w:val="00412BF6"/>
    <w:rsid w:val="00414379"/>
    <w:rsid w:val="00415E23"/>
    <w:rsid w:val="00416DBD"/>
    <w:rsid w:val="00416EAF"/>
    <w:rsid w:val="004212E7"/>
    <w:rsid w:val="00422B75"/>
    <w:rsid w:val="00423C88"/>
    <w:rsid w:val="0042446D"/>
    <w:rsid w:val="00425A19"/>
    <w:rsid w:val="00427047"/>
    <w:rsid w:val="00427BF8"/>
    <w:rsid w:val="00431C02"/>
    <w:rsid w:val="004323A2"/>
    <w:rsid w:val="00432987"/>
    <w:rsid w:val="00433751"/>
    <w:rsid w:val="00433AE7"/>
    <w:rsid w:val="00433EF0"/>
    <w:rsid w:val="004369D2"/>
    <w:rsid w:val="00437395"/>
    <w:rsid w:val="00445047"/>
    <w:rsid w:val="00446749"/>
    <w:rsid w:val="004500A2"/>
    <w:rsid w:val="0045013A"/>
    <w:rsid w:val="00452700"/>
    <w:rsid w:val="00453EB7"/>
    <w:rsid w:val="004573B6"/>
    <w:rsid w:val="00463B5D"/>
    <w:rsid w:val="00463E39"/>
    <w:rsid w:val="004657FC"/>
    <w:rsid w:val="00466335"/>
    <w:rsid w:val="0046659E"/>
    <w:rsid w:val="00470550"/>
    <w:rsid w:val="004733F6"/>
    <w:rsid w:val="00474AE3"/>
    <w:rsid w:val="00474E69"/>
    <w:rsid w:val="00476B8B"/>
    <w:rsid w:val="00483E9F"/>
    <w:rsid w:val="00485960"/>
    <w:rsid w:val="00485A2C"/>
    <w:rsid w:val="00486326"/>
    <w:rsid w:val="00491DC2"/>
    <w:rsid w:val="00495E66"/>
    <w:rsid w:val="0049621B"/>
    <w:rsid w:val="004A0C70"/>
    <w:rsid w:val="004A1D19"/>
    <w:rsid w:val="004A2292"/>
    <w:rsid w:val="004A6C53"/>
    <w:rsid w:val="004B0068"/>
    <w:rsid w:val="004B0F82"/>
    <w:rsid w:val="004B1055"/>
    <w:rsid w:val="004B43C3"/>
    <w:rsid w:val="004C158E"/>
    <w:rsid w:val="004C1600"/>
    <w:rsid w:val="004C1895"/>
    <w:rsid w:val="004C6D40"/>
    <w:rsid w:val="004E1178"/>
    <w:rsid w:val="004E1C6D"/>
    <w:rsid w:val="004E223D"/>
    <w:rsid w:val="004E4AA4"/>
    <w:rsid w:val="004E6AA8"/>
    <w:rsid w:val="004F0C3C"/>
    <w:rsid w:val="004F1D88"/>
    <w:rsid w:val="004F2280"/>
    <w:rsid w:val="004F23BB"/>
    <w:rsid w:val="004F2CFB"/>
    <w:rsid w:val="004F4C4F"/>
    <w:rsid w:val="004F63FC"/>
    <w:rsid w:val="005025C7"/>
    <w:rsid w:val="00502D42"/>
    <w:rsid w:val="005039F5"/>
    <w:rsid w:val="00505A92"/>
    <w:rsid w:val="00506D7B"/>
    <w:rsid w:val="00510A78"/>
    <w:rsid w:val="005147A7"/>
    <w:rsid w:val="00517C60"/>
    <w:rsid w:val="005203F1"/>
    <w:rsid w:val="00521BC3"/>
    <w:rsid w:val="0052363E"/>
    <w:rsid w:val="00531873"/>
    <w:rsid w:val="005330E6"/>
    <w:rsid w:val="00533632"/>
    <w:rsid w:val="00534013"/>
    <w:rsid w:val="00537EBD"/>
    <w:rsid w:val="00540C5C"/>
    <w:rsid w:val="00541E6E"/>
    <w:rsid w:val="00542245"/>
    <w:rsid w:val="0054251F"/>
    <w:rsid w:val="00547A11"/>
    <w:rsid w:val="005520D8"/>
    <w:rsid w:val="0055487E"/>
    <w:rsid w:val="00555CFB"/>
    <w:rsid w:val="0055642D"/>
    <w:rsid w:val="00556ADB"/>
    <w:rsid w:val="00556CF1"/>
    <w:rsid w:val="005571EF"/>
    <w:rsid w:val="00560537"/>
    <w:rsid w:val="005608E6"/>
    <w:rsid w:val="0056230E"/>
    <w:rsid w:val="005629D6"/>
    <w:rsid w:val="00574059"/>
    <w:rsid w:val="005762A7"/>
    <w:rsid w:val="0058305F"/>
    <w:rsid w:val="005843A1"/>
    <w:rsid w:val="005874EA"/>
    <w:rsid w:val="00587B41"/>
    <w:rsid w:val="00587CEE"/>
    <w:rsid w:val="005916D7"/>
    <w:rsid w:val="0059427F"/>
    <w:rsid w:val="005943A3"/>
    <w:rsid w:val="005950AF"/>
    <w:rsid w:val="005A698C"/>
    <w:rsid w:val="005B68FA"/>
    <w:rsid w:val="005C0CAC"/>
    <w:rsid w:val="005C2AE1"/>
    <w:rsid w:val="005C2C08"/>
    <w:rsid w:val="005C720A"/>
    <w:rsid w:val="005D062E"/>
    <w:rsid w:val="005D1CE7"/>
    <w:rsid w:val="005D2F6B"/>
    <w:rsid w:val="005D4432"/>
    <w:rsid w:val="005D6EE0"/>
    <w:rsid w:val="005E0799"/>
    <w:rsid w:val="005E10F9"/>
    <w:rsid w:val="005E1200"/>
    <w:rsid w:val="005E4C3E"/>
    <w:rsid w:val="005E5094"/>
    <w:rsid w:val="005F45EE"/>
    <w:rsid w:val="005F5A80"/>
    <w:rsid w:val="00600494"/>
    <w:rsid w:val="006044FF"/>
    <w:rsid w:val="00604793"/>
    <w:rsid w:val="00604EB0"/>
    <w:rsid w:val="00606643"/>
    <w:rsid w:val="00607CC5"/>
    <w:rsid w:val="0061179B"/>
    <w:rsid w:val="006125F9"/>
    <w:rsid w:val="00612F85"/>
    <w:rsid w:val="00616DCC"/>
    <w:rsid w:val="00617113"/>
    <w:rsid w:val="00617559"/>
    <w:rsid w:val="0062120C"/>
    <w:rsid w:val="00623E9F"/>
    <w:rsid w:val="006260E8"/>
    <w:rsid w:val="00627081"/>
    <w:rsid w:val="00631F6A"/>
    <w:rsid w:val="00633014"/>
    <w:rsid w:val="0063437B"/>
    <w:rsid w:val="00635B7E"/>
    <w:rsid w:val="00640000"/>
    <w:rsid w:val="0064017E"/>
    <w:rsid w:val="00641F42"/>
    <w:rsid w:val="00643D8D"/>
    <w:rsid w:val="0064422A"/>
    <w:rsid w:val="00644D06"/>
    <w:rsid w:val="00644FFE"/>
    <w:rsid w:val="006504FE"/>
    <w:rsid w:val="00652AB6"/>
    <w:rsid w:val="00653B54"/>
    <w:rsid w:val="00654708"/>
    <w:rsid w:val="00654BB6"/>
    <w:rsid w:val="00662FD4"/>
    <w:rsid w:val="0066488A"/>
    <w:rsid w:val="00665045"/>
    <w:rsid w:val="006673CA"/>
    <w:rsid w:val="00667930"/>
    <w:rsid w:val="006714C1"/>
    <w:rsid w:val="00671D77"/>
    <w:rsid w:val="00672470"/>
    <w:rsid w:val="00673C26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904DC"/>
    <w:rsid w:val="00691534"/>
    <w:rsid w:val="00693880"/>
    <w:rsid w:val="00694AF0"/>
    <w:rsid w:val="00694BBE"/>
    <w:rsid w:val="006960AD"/>
    <w:rsid w:val="006A0E73"/>
    <w:rsid w:val="006A184F"/>
    <w:rsid w:val="006A1A13"/>
    <w:rsid w:val="006A4686"/>
    <w:rsid w:val="006A5C19"/>
    <w:rsid w:val="006A7BA3"/>
    <w:rsid w:val="006B04F4"/>
    <w:rsid w:val="006B0E9E"/>
    <w:rsid w:val="006B2BE4"/>
    <w:rsid w:val="006B3646"/>
    <w:rsid w:val="006B486D"/>
    <w:rsid w:val="006B5AE4"/>
    <w:rsid w:val="006B6380"/>
    <w:rsid w:val="006C065B"/>
    <w:rsid w:val="006C153E"/>
    <w:rsid w:val="006C2747"/>
    <w:rsid w:val="006C4CA8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3795"/>
    <w:rsid w:val="006F464D"/>
    <w:rsid w:val="006F5FAC"/>
    <w:rsid w:val="006F7E91"/>
    <w:rsid w:val="00701696"/>
    <w:rsid w:val="00701713"/>
    <w:rsid w:val="00702239"/>
    <w:rsid w:val="00704CE5"/>
    <w:rsid w:val="00705509"/>
    <w:rsid w:val="00705D74"/>
    <w:rsid w:val="00706A38"/>
    <w:rsid w:val="007149AA"/>
    <w:rsid w:val="007156E2"/>
    <w:rsid w:val="00716E36"/>
    <w:rsid w:val="007211B1"/>
    <w:rsid w:val="00724C0D"/>
    <w:rsid w:val="007277DA"/>
    <w:rsid w:val="00731D27"/>
    <w:rsid w:val="0073391F"/>
    <w:rsid w:val="00735D75"/>
    <w:rsid w:val="0074083C"/>
    <w:rsid w:val="00740CFA"/>
    <w:rsid w:val="00745911"/>
    <w:rsid w:val="00746187"/>
    <w:rsid w:val="00753D3F"/>
    <w:rsid w:val="0075437E"/>
    <w:rsid w:val="0075470C"/>
    <w:rsid w:val="00755FA0"/>
    <w:rsid w:val="00757116"/>
    <w:rsid w:val="00760840"/>
    <w:rsid w:val="007618B5"/>
    <w:rsid w:val="0076254F"/>
    <w:rsid w:val="00762755"/>
    <w:rsid w:val="00763F4F"/>
    <w:rsid w:val="00764062"/>
    <w:rsid w:val="00765F13"/>
    <w:rsid w:val="00771547"/>
    <w:rsid w:val="00774D70"/>
    <w:rsid w:val="007776FA"/>
    <w:rsid w:val="00777731"/>
    <w:rsid w:val="007801F5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CBA"/>
    <w:rsid w:val="007A63C5"/>
    <w:rsid w:val="007A6517"/>
    <w:rsid w:val="007B19BB"/>
    <w:rsid w:val="007B2050"/>
    <w:rsid w:val="007B334B"/>
    <w:rsid w:val="007B5A2F"/>
    <w:rsid w:val="007B5E99"/>
    <w:rsid w:val="007C1FC1"/>
    <w:rsid w:val="007C277A"/>
    <w:rsid w:val="007C4806"/>
    <w:rsid w:val="007C5779"/>
    <w:rsid w:val="007C7576"/>
    <w:rsid w:val="007C7D79"/>
    <w:rsid w:val="007D0028"/>
    <w:rsid w:val="007D0869"/>
    <w:rsid w:val="007D0E62"/>
    <w:rsid w:val="007D14C4"/>
    <w:rsid w:val="007D3319"/>
    <w:rsid w:val="007D335D"/>
    <w:rsid w:val="007D41F6"/>
    <w:rsid w:val="007D605C"/>
    <w:rsid w:val="007D6DAD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2466"/>
    <w:rsid w:val="007F324B"/>
    <w:rsid w:val="00801C13"/>
    <w:rsid w:val="0080553C"/>
    <w:rsid w:val="00805B46"/>
    <w:rsid w:val="00805C8D"/>
    <w:rsid w:val="00805DB4"/>
    <w:rsid w:val="008078C0"/>
    <w:rsid w:val="008078E0"/>
    <w:rsid w:val="00812ADF"/>
    <w:rsid w:val="00820E5E"/>
    <w:rsid w:val="00821A70"/>
    <w:rsid w:val="00823593"/>
    <w:rsid w:val="00823E12"/>
    <w:rsid w:val="00825DC2"/>
    <w:rsid w:val="008316D5"/>
    <w:rsid w:val="00834AD3"/>
    <w:rsid w:val="008366AA"/>
    <w:rsid w:val="00840D11"/>
    <w:rsid w:val="008412D6"/>
    <w:rsid w:val="00842D3C"/>
    <w:rsid w:val="008436E9"/>
    <w:rsid w:val="00843795"/>
    <w:rsid w:val="0084433E"/>
    <w:rsid w:val="00847F0F"/>
    <w:rsid w:val="00852448"/>
    <w:rsid w:val="00854E57"/>
    <w:rsid w:val="0085509F"/>
    <w:rsid w:val="00866515"/>
    <w:rsid w:val="0086728E"/>
    <w:rsid w:val="00872B85"/>
    <w:rsid w:val="00873E2C"/>
    <w:rsid w:val="008742EF"/>
    <w:rsid w:val="00874C93"/>
    <w:rsid w:val="008770C0"/>
    <w:rsid w:val="008772F7"/>
    <w:rsid w:val="00877F6C"/>
    <w:rsid w:val="0088072B"/>
    <w:rsid w:val="0088258A"/>
    <w:rsid w:val="00884E9A"/>
    <w:rsid w:val="00885997"/>
    <w:rsid w:val="00886332"/>
    <w:rsid w:val="00887D6F"/>
    <w:rsid w:val="00887E0E"/>
    <w:rsid w:val="008925F0"/>
    <w:rsid w:val="00893F62"/>
    <w:rsid w:val="0089448A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C0C29"/>
    <w:rsid w:val="008C2A18"/>
    <w:rsid w:val="008C45CE"/>
    <w:rsid w:val="008C6BD3"/>
    <w:rsid w:val="008C7E68"/>
    <w:rsid w:val="008D02DA"/>
    <w:rsid w:val="008D033C"/>
    <w:rsid w:val="008D2EBA"/>
    <w:rsid w:val="008D3627"/>
    <w:rsid w:val="008D4782"/>
    <w:rsid w:val="008D76BC"/>
    <w:rsid w:val="008E2DC4"/>
    <w:rsid w:val="008E3EF0"/>
    <w:rsid w:val="008E3FC9"/>
    <w:rsid w:val="008E4C3C"/>
    <w:rsid w:val="008E5943"/>
    <w:rsid w:val="008E7DBA"/>
    <w:rsid w:val="008F0829"/>
    <w:rsid w:val="008F3638"/>
    <w:rsid w:val="008F4441"/>
    <w:rsid w:val="008F4624"/>
    <w:rsid w:val="008F5281"/>
    <w:rsid w:val="008F554F"/>
    <w:rsid w:val="008F6B20"/>
    <w:rsid w:val="008F6F31"/>
    <w:rsid w:val="008F74DF"/>
    <w:rsid w:val="0090086C"/>
    <w:rsid w:val="00902274"/>
    <w:rsid w:val="009030DF"/>
    <w:rsid w:val="009039AA"/>
    <w:rsid w:val="009040E3"/>
    <w:rsid w:val="009127BA"/>
    <w:rsid w:val="00913E78"/>
    <w:rsid w:val="00917CA4"/>
    <w:rsid w:val="00920AAE"/>
    <w:rsid w:val="009227A6"/>
    <w:rsid w:val="00922E65"/>
    <w:rsid w:val="009263D0"/>
    <w:rsid w:val="00926EDF"/>
    <w:rsid w:val="009337D1"/>
    <w:rsid w:val="00933EC1"/>
    <w:rsid w:val="00934156"/>
    <w:rsid w:val="009446AD"/>
    <w:rsid w:val="00947265"/>
    <w:rsid w:val="009521A4"/>
    <w:rsid w:val="009530DB"/>
    <w:rsid w:val="00953676"/>
    <w:rsid w:val="00954CC3"/>
    <w:rsid w:val="00955982"/>
    <w:rsid w:val="00955B17"/>
    <w:rsid w:val="00955D7C"/>
    <w:rsid w:val="009567D7"/>
    <w:rsid w:val="00956F30"/>
    <w:rsid w:val="00966C9A"/>
    <w:rsid w:val="00967541"/>
    <w:rsid w:val="00967BC7"/>
    <w:rsid w:val="009705EE"/>
    <w:rsid w:val="009723C2"/>
    <w:rsid w:val="00972F42"/>
    <w:rsid w:val="009731E0"/>
    <w:rsid w:val="00973670"/>
    <w:rsid w:val="00975744"/>
    <w:rsid w:val="00977927"/>
    <w:rsid w:val="0098135C"/>
    <w:rsid w:val="0098156A"/>
    <w:rsid w:val="00985C0E"/>
    <w:rsid w:val="009867EA"/>
    <w:rsid w:val="00987403"/>
    <w:rsid w:val="00991972"/>
    <w:rsid w:val="00991BAC"/>
    <w:rsid w:val="0099757D"/>
    <w:rsid w:val="00997FAD"/>
    <w:rsid w:val="009A1013"/>
    <w:rsid w:val="009A20E8"/>
    <w:rsid w:val="009A32AC"/>
    <w:rsid w:val="009A6EA0"/>
    <w:rsid w:val="009B2556"/>
    <w:rsid w:val="009B47D2"/>
    <w:rsid w:val="009B4F83"/>
    <w:rsid w:val="009B54F7"/>
    <w:rsid w:val="009B5FAA"/>
    <w:rsid w:val="009B66A5"/>
    <w:rsid w:val="009C1335"/>
    <w:rsid w:val="009C1999"/>
    <w:rsid w:val="009C1AB2"/>
    <w:rsid w:val="009C2529"/>
    <w:rsid w:val="009C68DD"/>
    <w:rsid w:val="009C7251"/>
    <w:rsid w:val="009C7A50"/>
    <w:rsid w:val="009D0C7B"/>
    <w:rsid w:val="009D0FEC"/>
    <w:rsid w:val="009D50D3"/>
    <w:rsid w:val="009D7E73"/>
    <w:rsid w:val="009E2E91"/>
    <w:rsid w:val="009E49A5"/>
    <w:rsid w:val="009E5ADD"/>
    <w:rsid w:val="009E6850"/>
    <w:rsid w:val="009E6F1A"/>
    <w:rsid w:val="009E7F0F"/>
    <w:rsid w:val="009F5562"/>
    <w:rsid w:val="00A01B40"/>
    <w:rsid w:val="00A023DF"/>
    <w:rsid w:val="00A058A0"/>
    <w:rsid w:val="00A139F5"/>
    <w:rsid w:val="00A14D32"/>
    <w:rsid w:val="00A17A97"/>
    <w:rsid w:val="00A200A3"/>
    <w:rsid w:val="00A21598"/>
    <w:rsid w:val="00A23B49"/>
    <w:rsid w:val="00A2476D"/>
    <w:rsid w:val="00A307B1"/>
    <w:rsid w:val="00A324D5"/>
    <w:rsid w:val="00A32E16"/>
    <w:rsid w:val="00A335B6"/>
    <w:rsid w:val="00A365F4"/>
    <w:rsid w:val="00A36E82"/>
    <w:rsid w:val="00A417BB"/>
    <w:rsid w:val="00A41BD0"/>
    <w:rsid w:val="00A42113"/>
    <w:rsid w:val="00A47ADD"/>
    <w:rsid w:val="00A47D80"/>
    <w:rsid w:val="00A51AA1"/>
    <w:rsid w:val="00A53132"/>
    <w:rsid w:val="00A55057"/>
    <w:rsid w:val="00A55EFF"/>
    <w:rsid w:val="00A563F2"/>
    <w:rsid w:val="00A566E8"/>
    <w:rsid w:val="00A638DC"/>
    <w:rsid w:val="00A63B67"/>
    <w:rsid w:val="00A640C0"/>
    <w:rsid w:val="00A66347"/>
    <w:rsid w:val="00A77F60"/>
    <w:rsid w:val="00A80E0E"/>
    <w:rsid w:val="00A810F9"/>
    <w:rsid w:val="00A82D31"/>
    <w:rsid w:val="00A84737"/>
    <w:rsid w:val="00A85E7E"/>
    <w:rsid w:val="00A86ECC"/>
    <w:rsid w:val="00A86FCC"/>
    <w:rsid w:val="00A90A6D"/>
    <w:rsid w:val="00A9245B"/>
    <w:rsid w:val="00A95090"/>
    <w:rsid w:val="00A9564F"/>
    <w:rsid w:val="00A96146"/>
    <w:rsid w:val="00A971E5"/>
    <w:rsid w:val="00AA296B"/>
    <w:rsid w:val="00AA2ADB"/>
    <w:rsid w:val="00AA710D"/>
    <w:rsid w:val="00AB0526"/>
    <w:rsid w:val="00AB241E"/>
    <w:rsid w:val="00AB2945"/>
    <w:rsid w:val="00AB6116"/>
    <w:rsid w:val="00AB64F3"/>
    <w:rsid w:val="00AB6D25"/>
    <w:rsid w:val="00AC0E83"/>
    <w:rsid w:val="00AC65D5"/>
    <w:rsid w:val="00AC7764"/>
    <w:rsid w:val="00AD0E56"/>
    <w:rsid w:val="00AD2697"/>
    <w:rsid w:val="00AD2AD8"/>
    <w:rsid w:val="00AD5BFD"/>
    <w:rsid w:val="00AD7791"/>
    <w:rsid w:val="00AE1640"/>
    <w:rsid w:val="00AE229B"/>
    <w:rsid w:val="00AE2D4B"/>
    <w:rsid w:val="00AE4F99"/>
    <w:rsid w:val="00AE7CE7"/>
    <w:rsid w:val="00AF2B59"/>
    <w:rsid w:val="00B0105A"/>
    <w:rsid w:val="00B0203B"/>
    <w:rsid w:val="00B02E07"/>
    <w:rsid w:val="00B03010"/>
    <w:rsid w:val="00B0530C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453D"/>
    <w:rsid w:val="00B25376"/>
    <w:rsid w:val="00B25B45"/>
    <w:rsid w:val="00B319AF"/>
    <w:rsid w:val="00B31E5A"/>
    <w:rsid w:val="00B3271B"/>
    <w:rsid w:val="00B42950"/>
    <w:rsid w:val="00B448F9"/>
    <w:rsid w:val="00B465C0"/>
    <w:rsid w:val="00B47359"/>
    <w:rsid w:val="00B522C6"/>
    <w:rsid w:val="00B53491"/>
    <w:rsid w:val="00B653AB"/>
    <w:rsid w:val="00B65F9E"/>
    <w:rsid w:val="00B66B19"/>
    <w:rsid w:val="00B66FB0"/>
    <w:rsid w:val="00B67351"/>
    <w:rsid w:val="00B70268"/>
    <w:rsid w:val="00B70FD3"/>
    <w:rsid w:val="00B7386E"/>
    <w:rsid w:val="00B76A5E"/>
    <w:rsid w:val="00B76CC2"/>
    <w:rsid w:val="00B7704F"/>
    <w:rsid w:val="00B80982"/>
    <w:rsid w:val="00B813FF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1D6"/>
    <w:rsid w:val="00BA4242"/>
    <w:rsid w:val="00BA50DC"/>
    <w:rsid w:val="00BA51A5"/>
    <w:rsid w:val="00BA6AEC"/>
    <w:rsid w:val="00BB134B"/>
    <w:rsid w:val="00BB4F09"/>
    <w:rsid w:val="00BB54B5"/>
    <w:rsid w:val="00BB665A"/>
    <w:rsid w:val="00BB7977"/>
    <w:rsid w:val="00BB7C96"/>
    <w:rsid w:val="00BC1F0A"/>
    <w:rsid w:val="00BC5AB0"/>
    <w:rsid w:val="00BD02DA"/>
    <w:rsid w:val="00BD2B0E"/>
    <w:rsid w:val="00BD32C9"/>
    <w:rsid w:val="00BD4E33"/>
    <w:rsid w:val="00BD5A1F"/>
    <w:rsid w:val="00BE0917"/>
    <w:rsid w:val="00BE0ABA"/>
    <w:rsid w:val="00BE12C4"/>
    <w:rsid w:val="00BE1F40"/>
    <w:rsid w:val="00BE2885"/>
    <w:rsid w:val="00BE63E6"/>
    <w:rsid w:val="00BF18A2"/>
    <w:rsid w:val="00BF1966"/>
    <w:rsid w:val="00BF1A97"/>
    <w:rsid w:val="00BF1C0C"/>
    <w:rsid w:val="00BF21A1"/>
    <w:rsid w:val="00BF42E9"/>
    <w:rsid w:val="00BF6997"/>
    <w:rsid w:val="00C030DE"/>
    <w:rsid w:val="00C0341D"/>
    <w:rsid w:val="00C04E67"/>
    <w:rsid w:val="00C051A8"/>
    <w:rsid w:val="00C135D6"/>
    <w:rsid w:val="00C14331"/>
    <w:rsid w:val="00C20232"/>
    <w:rsid w:val="00C20F33"/>
    <w:rsid w:val="00C21055"/>
    <w:rsid w:val="00C22105"/>
    <w:rsid w:val="00C244B6"/>
    <w:rsid w:val="00C244BB"/>
    <w:rsid w:val="00C25B58"/>
    <w:rsid w:val="00C27BF1"/>
    <w:rsid w:val="00C31A8E"/>
    <w:rsid w:val="00C334D8"/>
    <w:rsid w:val="00C3702F"/>
    <w:rsid w:val="00C37414"/>
    <w:rsid w:val="00C409CC"/>
    <w:rsid w:val="00C419C1"/>
    <w:rsid w:val="00C43302"/>
    <w:rsid w:val="00C4500A"/>
    <w:rsid w:val="00C47947"/>
    <w:rsid w:val="00C53EB5"/>
    <w:rsid w:val="00C62238"/>
    <w:rsid w:val="00C62A26"/>
    <w:rsid w:val="00C64A37"/>
    <w:rsid w:val="00C67987"/>
    <w:rsid w:val="00C7158E"/>
    <w:rsid w:val="00C7250B"/>
    <w:rsid w:val="00C7346B"/>
    <w:rsid w:val="00C76F57"/>
    <w:rsid w:val="00C77BA6"/>
    <w:rsid w:val="00C77C0E"/>
    <w:rsid w:val="00C816F5"/>
    <w:rsid w:val="00C83B2C"/>
    <w:rsid w:val="00C8471C"/>
    <w:rsid w:val="00C84A8A"/>
    <w:rsid w:val="00C85DEB"/>
    <w:rsid w:val="00C8631A"/>
    <w:rsid w:val="00C90C75"/>
    <w:rsid w:val="00C91687"/>
    <w:rsid w:val="00C924A8"/>
    <w:rsid w:val="00C926C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B2782"/>
    <w:rsid w:val="00CB2F90"/>
    <w:rsid w:val="00CB58F6"/>
    <w:rsid w:val="00CB653E"/>
    <w:rsid w:val="00CB6AD4"/>
    <w:rsid w:val="00CC5758"/>
    <w:rsid w:val="00CC739E"/>
    <w:rsid w:val="00CD1CEE"/>
    <w:rsid w:val="00CD1EBB"/>
    <w:rsid w:val="00CD28CF"/>
    <w:rsid w:val="00CD3C61"/>
    <w:rsid w:val="00CD58B7"/>
    <w:rsid w:val="00CD74CC"/>
    <w:rsid w:val="00CD7967"/>
    <w:rsid w:val="00CE30FC"/>
    <w:rsid w:val="00CE6F5F"/>
    <w:rsid w:val="00CE7A9E"/>
    <w:rsid w:val="00CF0D8B"/>
    <w:rsid w:val="00CF18EE"/>
    <w:rsid w:val="00CF30BD"/>
    <w:rsid w:val="00CF4099"/>
    <w:rsid w:val="00CF647D"/>
    <w:rsid w:val="00D00796"/>
    <w:rsid w:val="00D008A4"/>
    <w:rsid w:val="00D0372D"/>
    <w:rsid w:val="00D047DE"/>
    <w:rsid w:val="00D0483C"/>
    <w:rsid w:val="00D04CBC"/>
    <w:rsid w:val="00D12C89"/>
    <w:rsid w:val="00D170E0"/>
    <w:rsid w:val="00D21646"/>
    <w:rsid w:val="00D261A2"/>
    <w:rsid w:val="00D30886"/>
    <w:rsid w:val="00D34201"/>
    <w:rsid w:val="00D34DE3"/>
    <w:rsid w:val="00D35C8D"/>
    <w:rsid w:val="00D40122"/>
    <w:rsid w:val="00D42B7A"/>
    <w:rsid w:val="00D457FE"/>
    <w:rsid w:val="00D46362"/>
    <w:rsid w:val="00D47997"/>
    <w:rsid w:val="00D50AF5"/>
    <w:rsid w:val="00D52C46"/>
    <w:rsid w:val="00D616D2"/>
    <w:rsid w:val="00D61CFB"/>
    <w:rsid w:val="00D62E5D"/>
    <w:rsid w:val="00D63B5F"/>
    <w:rsid w:val="00D63BF3"/>
    <w:rsid w:val="00D679D2"/>
    <w:rsid w:val="00D70EF7"/>
    <w:rsid w:val="00D73982"/>
    <w:rsid w:val="00D744D8"/>
    <w:rsid w:val="00D80004"/>
    <w:rsid w:val="00D80C9B"/>
    <w:rsid w:val="00D81B65"/>
    <w:rsid w:val="00D8397C"/>
    <w:rsid w:val="00D907C6"/>
    <w:rsid w:val="00D90EE0"/>
    <w:rsid w:val="00D9109E"/>
    <w:rsid w:val="00D918A5"/>
    <w:rsid w:val="00D93FD0"/>
    <w:rsid w:val="00D94EED"/>
    <w:rsid w:val="00D96026"/>
    <w:rsid w:val="00D972F6"/>
    <w:rsid w:val="00D97C16"/>
    <w:rsid w:val="00DA03A2"/>
    <w:rsid w:val="00DA1121"/>
    <w:rsid w:val="00DA2587"/>
    <w:rsid w:val="00DA2925"/>
    <w:rsid w:val="00DA2F0C"/>
    <w:rsid w:val="00DA2F4A"/>
    <w:rsid w:val="00DA331D"/>
    <w:rsid w:val="00DA5321"/>
    <w:rsid w:val="00DA5F29"/>
    <w:rsid w:val="00DA7C1C"/>
    <w:rsid w:val="00DB147A"/>
    <w:rsid w:val="00DB1B7A"/>
    <w:rsid w:val="00DB201A"/>
    <w:rsid w:val="00DB3FD8"/>
    <w:rsid w:val="00DB54DB"/>
    <w:rsid w:val="00DB706E"/>
    <w:rsid w:val="00DB7DC4"/>
    <w:rsid w:val="00DC4DB8"/>
    <w:rsid w:val="00DC57C6"/>
    <w:rsid w:val="00DC6708"/>
    <w:rsid w:val="00DD011A"/>
    <w:rsid w:val="00DD5D64"/>
    <w:rsid w:val="00DD74F8"/>
    <w:rsid w:val="00DD788E"/>
    <w:rsid w:val="00DE2400"/>
    <w:rsid w:val="00DE2D2B"/>
    <w:rsid w:val="00DE58F1"/>
    <w:rsid w:val="00DE6840"/>
    <w:rsid w:val="00DE68FF"/>
    <w:rsid w:val="00DE6B58"/>
    <w:rsid w:val="00DF5BBB"/>
    <w:rsid w:val="00DF5E32"/>
    <w:rsid w:val="00DF7766"/>
    <w:rsid w:val="00E010AC"/>
    <w:rsid w:val="00E01436"/>
    <w:rsid w:val="00E03C50"/>
    <w:rsid w:val="00E03E79"/>
    <w:rsid w:val="00E045BD"/>
    <w:rsid w:val="00E04D6C"/>
    <w:rsid w:val="00E06763"/>
    <w:rsid w:val="00E10818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42E3B"/>
    <w:rsid w:val="00E42FF9"/>
    <w:rsid w:val="00E44790"/>
    <w:rsid w:val="00E4714C"/>
    <w:rsid w:val="00E5178D"/>
    <w:rsid w:val="00E51AEB"/>
    <w:rsid w:val="00E522A7"/>
    <w:rsid w:val="00E5349E"/>
    <w:rsid w:val="00E54452"/>
    <w:rsid w:val="00E574AD"/>
    <w:rsid w:val="00E60C38"/>
    <w:rsid w:val="00E63B0C"/>
    <w:rsid w:val="00E65B90"/>
    <w:rsid w:val="00E664C5"/>
    <w:rsid w:val="00E671A2"/>
    <w:rsid w:val="00E679CB"/>
    <w:rsid w:val="00E76622"/>
    <w:rsid w:val="00E76D26"/>
    <w:rsid w:val="00E76EE5"/>
    <w:rsid w:val="00E7796D"/>
    <w:rsid w:val="00E80644"/>
    <w:rsid w:val="00E8128D"/>
    <w:rsid w:val="00E8362E"/>
    <w:rsid w:val="00E83AD3"/>
    <w:rsid w:val="00E83F39"/>
    <w:rsid w:val="00E866B1"/>
    <w:rsid w:val="00E92BE0"/>
    <w:rsid w:val="00E95036"/>
    <w:rsid w:val="00E95B8E"/>
    <w:rsid w:val="00EA0C82"/>
    <w:rsid w:val="00EA27EA"/>
    <w:rsid w:val="00EB1390"/>
    <w:rsid w:val="00EB2C71"/>
    <w:rsid w:val="00EB3333"/>
    <w:rsid w:val="00EB4340"/>
    <w:rsid w:val="00EB556D"/>
    <w:rsid w:val="00EB5A7D"/>
    <w:rsid w:val="00EC2551"/>
    <w:rsid w:val="00EC2C0C"/>
    <w:rsid w:val="00ED536C"/>
    <w:rsid w:val="00ED55C0"/>
    <w:rsid w:val="00ED5C82"/>
    <w:rsid w:val="00ED682B"/>
    <w:rsid w:val="00ED79B4"/>
    <w:rsid w:val="00EE2DB0"/>
    <w:rsid w:val="00EE4179"/>
    <w:rsid w:val="00EE41D5"/>
    <w:rsid w:val="00EE45DC"/>
    <w:rsid w:val="00EE5974"/>
    <w:rsid w:val="00EE6CD2"/>
    <w:rsid w:val="00EF293C"/>
    <w:rsid w:val="00EF48F8"/>
    <w:rsid w:val="00EF64E6"/>
    <w:rsid w:val="00EF7F98"/>
    <w:rsid w:val="00F00402"/>
    <w:rsid w:val="00F0166F"/>
    <w:rsid w:val="00F037A4"/>
    <w:rsid w:val="00F049AB"/>
    <w:rsid w:val="00F04DE8"/>
    <w:rsid w:val="00F069B2"/>
    <w:rsid w:val="00F10A49"/>
    <w:rsid w:val="00F12096"/>
    <w:rsid w:val="00F139DF"/>
    <w:rsid w:val="00F142DB"/>
    <w:rsid w:val="00F20301"/>
    <w:rsid w:val="00F21CA0"/>
    <w:rsid w:val="00F22BD5"/>
    <w:rsid w:val="00F23271"/>
    <w:rsid w:val="00F25B6D"/>
    <w:rsid w:val="00F27C8F"/>
    <w:rsid w:val="00F319FF"/>
    <w:rsid w:val="00F32749"/>
    <w:rsid w:val="00F34176"/>
    <w:rsid w:val="00F3475B"/>
    <w:rsid w:val="00F37172"/>
    <w:rsid w:val="00F405C0"/>
    <w:rsid w:val="00F41F76"/>
    <w:rsid w:val="00F4477E"/>
    <w:rsid w:val="00F46269"/>
    <w:rsid w:val="00F46828"/>
    <w:rsid w:val="00F471D5"/>
    <w:rsid w:val="00F54C9B"/>
    <w:rsid w:val="00F5571C"/>
    <w:rsid w:val="00F55A56"/>
    <w:rsid w:val="00F60BA8"/>
    <w:rsid w:val="00F63797"/>
    <w:rsid w:val="00F63EBE"/>
    <w:rsid w:val="00F64490"/>
    <w:rsid w:val="00F67D8F"/>
    <w:rsid w:val="00F70819"/>
    <w:rsid w:val="00F722F0"/>
    <w:rsid w:val="00F72723"/>
    <w:rsid w:val="00F738B3"/>
    <w:rsid w:val="00F7490A"/>
    <w:rsid w:val="00F75960"/>
    <w:rsid w:val="00F802BE"/>
    <w:rsid w:val="00F80E93"/>
    <w:rsid w:val="00F86024"/>
    <w:rsid w:val="00F8611A"/>
    <w:rsid w:val="00F86F25"/>
    <w:rsid w:val="00F9463E"/>
    <w:rsid w:val="00F97F52"/>
    <w:rsid w:val="00FA043B"/>
    <w:rsid w:val="00FA4514"/>
    <w:rsid w:val="00FA497D"/>
    <w:rsid w:val="00FA5128"/>
    <w:rsid w:val="00FA7595"/>
    <w:rsid w:val="00FB149C"/>
    <w:rsid w:val="00FB42D4"/>
    <w:rsid w:val="00FB4D23"/>
    <w:rsid w:val="00FB52AE"/>
    <w:rsid w:val="00FB5906"/>
    <w:rsid w:val="00FB596D"/>
    <w:rsid w:val="00FB6076"/>
    <w:rsid w:val="00FB6347"/>
    <w:rsid w:val="00FB762F"/>
    <w:rsid w:val="00FC0306"/>
    <w:rsid w:val="00FC2AED"/>
    <w:rsid w:val="00FC56A4"/>
    <w:rsid w:val="00FC6C33"/>
    <w:rsid w:val="00FD08AE"/>
    <w:rsid w:val="00FD5EA7"/>
    <w:rsid w:val="00FE0C13"/>
    <w:rsid w:val="00FE0E53"/>
    <w:rsid w:val="00FE1999"/>
    <w:rsid w:val="00FE2B75"/>
    <w:rsid w:val="00FE36CF"/>
    <w:rsid w:val="00FE79E2"/>
    <w:rsid w:val="00FF0246"/>
    <w:rsid w:val="00FF11C1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65C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podmioty-gospodarcze-wyniki-finansowe/przedsiebiorstwa-niefinansowe/przedsiebiorstwa-aktywne-w-4-kwartale-2024-r-,42,1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zlowskipi\Desktop\PIE\informacja-sygn\tablice-1\TablicaWyn1-PKD_va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zlowskipi\Desktop\PIE\informacja-sygn\tablice-1\TablicaWyn1-Teryt_va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'wykres-1'!$C$26:$G$27</c:f>
              <c:multiLvlStrCache>
                <c:ptCount val="5"/>
                <c:lvl>
                  <c:pt idx="0">
                    <c:v>1 kw.</c:v>
                  </c:pt>
                  <c:pt idx="1">
                    <c:v>2 kw.</c:v>
                  </c:pt>
                  <c:pt idx="2">
                    <c:v>3 kw.</c:v>
                  </c:pt>
                  <c:pt idx="3">
                    <c:v>4 kw.</c:v>
                  </c:pt>
                  <c:pt idx="4">
                    <c:v>1 kw.</c:v>
                  </c:pt>
                </c:lvl>
                <c:lvl>
                  <c:pt idx="0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'wykres-1'!$C$28:$G$28</c:f>
              <c:numCache>
                <c:formatCode>#,##0</c:formatCode>
                <c:ptCount val="5"/>
                <c:pt idx="0">
                  <c:v>2681391</c:v>
                </c:pt>
                <c:pt idx="1">
                  <c:v>2729021</c:v>
                </c:pt>
                <c:pt idx="2">
                  <c:v>2741329</c:v>
                </c:pt>
                <c:pt idx="3">
                  <c:v>2788814</c:v>
                </c:pt>
                <c:pt idx="4">
                  <c:v>2815480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B8-4E5E-879D-7A73F35E4D2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22609328"/>
        <c:axId val="822603888"/>
      </c:lineChart>
      <c:catAx>
        <c:axId val="82260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22603888"/>
        <c:crosses val="autoZero"/>
        <c:auto val="1"/>
        <c:lblAlgn val="ctr"/>
        <c:lblOffset val="100"/>
        <c:noMultiLvlLbl val="0"/>
      </c:catAx>
      <c:valAx>
        <c:axId val="82260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2260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'wykres-2'!$C$2:$C$17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'wykres-2'!$D$2:$D$17</c:f>
              <c:numCache>
                <c:formatCode>0.0%</c:formatCode>
                <c:ptCount val="16"/>
                <c:pt idx="0">
                  <c:v>4.2006336397346099E-2</c:v>
                </c:pt>
                <c:pt idx="1">
                  <c:v>0.10324740363987668</c:v>
                </c:pt>
                <c:pt idx="2">
                  <c:v>2.7127878727605949E-2</c:v>
                </c:pt>
                <c:pt idx="3">
                  <c:v>2.3947959140182138E-2</c:v>
                </c:pt>
                <c:pt idx="4">
                  <c:v>0.10298101922229957</c:v>
                </c:pt>
                <c:pt idx="5">
                  <c:v>6.9566468239873835E-2</c:v>
                </c:pt>
                <c:pt idx="6">
                  <c:v>2.4421768224245955E-2</c:v>
                </c:pt>
                <c:pt idx="7">
                  <c:v>4.0876511287595722E-2</c:v>
                </c:pt>
                <c:pt idx="8">
                  <c:v>1.9235796382854789E-2</c:v>
                </c:pt>
                <c:pt idx="9">
                  <c:v>0.19928431386477616</c:v>
                </c:pt>
                <c:pt idx="10">
                  <c:v>9.995418188017674E-2</c:v>
                </c:pt>
                <c:pt idx="11">
                  <c:v>5.753050989529316E-2</c:v>
                </c:pt>
                <c:pt idx="12">
                  <c:v>2.3482674357480783E-2</c:v>
                </c:pt>
                <c:pt idx="13">
                  <c:v>4.0387784676147585E-2</c:v>
                </c:pt>
                <c:pt idx="14">
                  <c:v>4.4368278233196473E-2</c:v>
                </c:pt>
                <c:pt idx="15">
                  <c:v>8.1581115831048351E-2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A9-490C-B8DD-A97354E136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22610960"/>
        <c:axId val="822610416"/>
      </c:barChart>
      <c:catAx>
        <c:axId val="822610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22610416"/>
        <c:crosses val="autoZero"/>
        <c:auto val="1"/>
        <c:lblAlgn val="ctr"/>
        <c:lblOffset val="100"/>
        <c:noMultiLvlLbl val="0"/>
      </c:catAx>
      <c:valAx>
        <c:axId val="822610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822610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28ED43-77E1-492B-B5D9-2FA65FD80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1537</Words>
  <Characters>9223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2025-06-05T06:54:00Z</cp:lastPrinted>
  <dcterms:created xsi:type="dcterms:W3CDTF">2025-06-04T14:15:00Z</dcterms:created>
  <dcterms:modified xsi:type="dcterms:W3CDTF">2025-06-06T10:27:00Z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