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4FDBAAD5" w:rsidR="00393761" w:rsidRPr="00FC6C33" w:rsidRDefault="0034019A" w:rsidP="00F049AB">
      <w:pPr>
        <w:pStyle w:val="Tytuinfomacjisygnalnej"/>
      </w:pPr>
      <w:bookmarkStart w:id="0" w:name="_Hlk192063411"/>
      <w:bookmarkStart w:id="1" w:name="_Hlk192060839"/>
      <w:bookmarkEnd w:id="0"/>
      <w:r w:rsidRPr="00FC6C33">
        <w:t xml:space="preserve">Przedsiębiorstwa </w:t>
      </w:r>
      <w:r w:rsidR="00C334D8" w:rsidRPr="00FC6C33">
        <w:t xml:space="preserve">aktywne w </w:t>
      </w:r>
      <w:r w:rsidR="004D2992">
        <w:t>4</w:t>
      </w:r>
      <w:r w:rsidR="00154388" w:rsidRPr="00FC6C33">
        <w:t xml:space="preserve"> </w:t>
      </w:r>
      <w:r w:rsidR="00C334D8" w:rsidRPr="00FC6C33">
        <w:t>kwartale 20</w:t>
      </w:r>
      <w:r w:rsidR="00997FAD">
        <w:t>25</w:t>
      </w:r>
      <w:r w:rsidR="00C334D8" w:rsidRPr="00FC6C33">
        <w:t xml:space="preserve"> </w:t>
      </w:r>
      <w:r w:rsidR="003015BE">
        <w:t>r</w:t>
      </w:r>
      <w:r w:rsidR="00612341">
        <w:t>.</w:t>
      </w:r>
      <w:bookmarkStart w:id="2" w:name="_GoBack"/>
      <w:bookmarkEnd w:id="2"/>
    </w:p>
    <w:bookmarkEnd w:id="1"/>
    <w:p w14:paraId="6C61C48B" w14:textId="77777777" w:rsidR="00BF21A1" w:rsidRPr="00FC6C33" w:rsidRDefault="00BF21A1" w:rsidP="003A0944">
      <w:pPr>
        <w:pStyle w:val="Lead"/>
      </w:pPr>
    </w:p>
    <w:p w14:paraId="1ADB6987" w14:textId="679938B4" w:rsidR="00B25376" w:rsidRPr="00FC6C33" w:rsidRDefault="00731D27" w:rsidP="003A0944">
      <w:pPr>
        <w:pStyle w:val="Lead"/>
        <w:rPr>
          <w:color w:val="00B0F0"/>
        </w:rPr>
      </w:pPr>
      <w:r w:rsidRPr="00FC6C33"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3A305DB4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057400" cy="1332230"/>
                <wp:effectExtent l="0" t="0" r="0" b="1270"/>
                <wp:wrapSquare wrapText="bothSides"/>
                <wp:docPr id="6" name="Pole tekstowe 2" descr="4,3%&#10;Wzrost liczby aktywnych przedsiębiorstw w 4 kwartale 2025 r. w stosunku do analogicznego okresu ub. rok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1332854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56CCB" w14:textId="06745C66" w:rsidR="000F5608" w:rsidRPr="007D605C" w:rsidRDefault="000F5608" w:rsidP="00C334D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4,3</w:t>
                            </w:r>
                            <w:r w:rsidRPr="008F7EE3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63B3F253" w14:textId="3BCA9ABF" w:rsidR="000F5608" w:rsidRPr="0008322A" w:rsidRDefault="000F5608" w:rsidP="00C334D8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6A0EDF">
                              <w:rPr>
                                <w:color w:val="auto"/>
                              </w:rPr>
                              <w:t>Wzrost liczby</w:t>
                            </w:r>
                            <w:r>
                              <w:rPr>
                                <w:color w:val="auto"/>
                              </w:rPr>
                              <w:t xml:space="preserve"> aktywnych przedsiębiorstw w 4 </w:t>
                            </w:r>
                            <w:r w:rsidRPr="006A0EDF">
                              <w:rPr>
                                <w:color w:val="auto"/>
                              </w:rPr>
                              <w:t>kwartale 20</w:t>
                            </w:r>
                            <w:r>
                              <w:rPr>
                                <w:color w:val="auto"/>
                              </w:rPr>
                              <w:t>25</w:t>
                            </w:r>
                            <w:r w:rsidRPr="006A0EDF">
                              <w:rPr>
                                <w:color w:val="auto"/>
                              </w:rPr>
                              <w:t xml:space="preserve"> r</w:t>
                            </w:r>
                            <w:r>
                              <w:rPr>
                                <w:color w:val="auto"/>
                              </w:rPr>
                              <w:t>. w stosunku do analogicznego okresu 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4,3%&#10;Wzrost liczby aktywnych przedsiębiorstw w 4 kwartale 2025 r. w stosunku do analogicznego okresu ub. roku&#10;&#10;" style="position:absolute;margin-left:0;margin-top:.7pt;width:162pt;height:104.9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" fillcolor="#001d77" stroked="f">
                <v:stroke joinstyle="miter"/>
                <v:textbox>
                  <w:txbxContent>
                    <w:p w14:paraId="4D156CCB" w14:textId="06745C66" w:rsidR="000F5608" w:rsidRPr="007D605C" w:rsidRDefault="000F5608" w:rsidP="00C334D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4,3</w:t>
                      </w:r>
                      <w:r w:rsidRPr="008F7EE3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14:paraId="63B3F253" w14:textId="3BCA9ABF" w:rsidR="000F5608" w:rsidRPr="0008322A" w:rsidRDefault="000F5608" w:rsidP="00C334D8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6A0EDF">
                        <w:rPr>
                          <w:color w:val="auto"/>
                        </w:rPr>
                        <w:t>Wzrost liczby</w:t>
                      </w:r>
                      <w:r>
                        <w:rPr>
                          <w:color w:val="auto"/>
                        </w:rPr>
                        <w:t xml:space="preserve"> aktywnych przedsiębiorstw w 4 </w:t>
                      </w:r>
                      <w:r w:rsidRPr="006A0EDF">
                        <w:rPr>
                          <w:color w:val="auto"/>
                        </w:rPr>
                        <w:t>kwartale 20</w:t>
                      </w:r>
                      <w:r>
                        <w:rPr>
                          <w:color w:val="auto"/>
                        </w:rPr>
                        <w:t>25</w:t>
                      </w:r>
                      <w:r w:rsidRPr="006A0EDF">
                        <w:rPr>
                          <w:color w:val="auto"/>
                        </w:rPr>
                        <w:t xml:space="preserve"> r</w:t>
                      </w:r>
                      <w:r>
                        <w:rPr>
                          <w:color w:val="auto"/>
                        </w:rPr>
                        <w:t>. w stosunku do analogicznego okresu 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334D8" w:rsidRPr="00FC6C33">
        <w:t xml:space="preserve">W </w:t>
      </w:r>
      <w:r w:rsidR="00C75717">
        <w:t>4</w:t>
      </w:r>
      <w:r w:rsidR="00154388" w:rsidRPr="00FC6C33">
        <w:t xml:space="preserve"> </w:t>
      </w:r>
      <w:r w:rsidR="00C334D8" w:rsidRPr="00FC6C33">
        <w:t>kwarta</w:t>
      </w:r>
      <w:r w:rsidR="00C53EB5" w:rsidRPr="00FC6C33">
        <w:t>le</w:t>
      </w:r>
      <w:r w:rsidR="00C334D8" w:rsidRPr="00FC6C33">
        <w:t xml:space="preserve"> 20</w:t>
      </w:r>
      <w:r w:rsidR="00542245">
        <w:t>25</w:t>
      </w:r>
      <w:r w:rsidR="00C334D8" w:rsidRPr="00FC6C33">
        <w:t xml:space="preserve"> r. było w Polsce </w:t>
      </w:r>
      <w:r w:rsidR="009B3F00">
        <w:t>2</w:t>
      </w:r>
      <w:r w:rsidR="00C75717">
        <w:t> 909 645</w:t>
      </w:r>
      <w:r w:rsidR="00542245">
        <w:t xml:space="preserve"> </w:t>
      </w:r>
      <w:r w:rsidR="00C334D8" w:rsidRPr="00FC6C33">
        <w:t>aktywnych przedsiębiorstw. Ze względu na rodzaj prowadzonej działalności, najliczniejszą grupę w całej populacji stanowiły przedsiębiorstwa z sekcji handel; naprawa pojazdów samochodowych (</w:t>
      </w:r>
      <w:r w:rsidR="00CE6F5F">
        <w:t>17,</w:t>
      </w:r>
      <w:r w:rsidR="00C75717">
        <w:t>0</w:t>
      </w:r>
      <w:r w:rsidR="00C334D8" w:rsidRPr="00FC6C33">
        <w:t>% ogółu). Najwięcej przedsiębiorstw miało siedz</w:t>
      </w:r>
      <w:r w:rsidR="0065456A">
        <w:t>ib</w:t>
      </w:r>
      <w:r w:rsidR="00C334D8" w:rsidRPr="00FC6C33">
        <w:t>ę w</w:t>
      </w:r>
      <w:r w:rsidR="00385064">
        <w:t> </w:t>
      </w:r>
      <w:r w:rsidR="00C334D8" w:rsidRPr="00FC6C33">
        <w:t>województwie mazowieckim (</w:t>
      </w:r>
      <w:r w:rsidR="0015410D">
        <w:t>20,</w:t>
      </w:r>
      <w:r w:rsidR="00C75717">
        <w:t>2</w:t>
      </w:r>
      <w:r w:rsidR="00C334D8" w:rsidRPr="00FC6C33">
        <w:t>% ogółu)</w:t>
      </w:r>
      <w:r w:rsidR="00185953">
        <w:t>.</w:t>
      </w:r>
    </w:p>
    <w:p w14:paraId="1E690351" w14:textId="0D168A24" w:rsidR="00DE58F1" w:rsidRPr="00FC6C33" w:rsidRDefault="00401EB5" w:rsidP="00174299">
      <w:pPr>
        <w:pStyle w:val="Lead"/>
        <w:spacing w:before="240"/>
      </w:pPr>
      <w:r w:rsidRPr="00FC6C33">
        <w:t xml:space="preserve"> </w:t>
      </w:r>
    </w:p>
    <w:p w14:paraId="19D17D3F" w14:textId="77777777" w:rsidR="00BF21A1" w:rsidRPr="00FC6C33" w:rsidRDefault="00BF21A1" w:rsidP="00887D6F">
      <w:pPr>
        <w:pStyle w:val="Nagwek1"/>
        <w:spacing w:before="120" w:line="240" w:lineRule="exact"/>
        <w:rPr>
          <w:rFonts w:ascii="Fira Sans" w:hAnsi="Fira Sans"/>
          <w:b/>
          <w:szCs w:val="19"/>
        </w:rPr>
      </w:pPr>
    </w:p>
    <w:p w14:paraId="3DB10F9F" w14:textId="57DB7983" w:rsidR="00E95B8E" w:rsidRPr="00FC6C33" w:rsidRDefault="00EE4179" w:rsidP="00126ADF">
      <w:pPr>
        <w:pStyle w:val="Nagwek1"/>
        <w:spacing w:line="240" w:lineRule="exact"/>
        <w:rPr>
          <w:rFonts w:ascii="Fira Sans" w:hAnsi="Fira Sans"/>
          <w:b/>
          <w:szCs w:val="19"/>
        </w:rPr>
      </w:pPr>
      <w:r w:rsidRPr="00FC6C33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1" layoutInCell="1" allowOverlap="1" wp14:anchorId="6367A9BC" wp14:editId="25B20AFA">
                <wp:simplePos x="0" y="0"/>
                <wp:positionH relativeFrom="column">
                  <wp:posOffset>5285740</wp:posOffset>
                </wp:positionH>
                <wp:positionV relativeFrom="paragraph">
                  <wp:posOffset>223520</wp:posOffset>
                </wp:positionV>
                <wp:extent cx="1724400" cy="831600"/>
                <wp:effectExtent l="0" t="0" r="0" b="0"/>
                <wp:wrapTight wrapText="bothSides">
                  <wp:wrapPolygon edited="0">
                    <wp:start x="716" y="0"/>
                    <wp:lineTo x="716" y="20791"/>
                    <wp:lineTo x="20765" y="20791"/>
                    <wp:lineTo x="20765" y="0"/>
                    <wp:lineTo x="716" y="0"/>
                  </wp:wrapPolygon>
                </wp:wrapTight>
                <wp:docPr id="2" name="Pole tekstowe 2" descr="Udział podmiotów mikro wzrósł w skali roku do 95,9% przedsiębiorstw aktyw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831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745546D4" w:rsidR="000F5608" w:rsidRPr="00E95B8E" w:rsidRDefault="000F5608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Udział podmiotów mikro wzrósł w skali roku do 95,9% przedsiębiorstw aktywnych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Udział podmiotów mikro wzrósł w skali roku do 95,9% przedsiębiorstw aktywnych" style="position:absolute;margin-left:416.2pt;margin-top:17.6pt;width:135.8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" filled="f" stroked="f">
                <v:textbox>
                  <w:txbxContent>
                    <w:p w14:paraId="66113316" w14:textId="745546D4" w:rsidR="000F5608" w:rsidRPr="00E95B8E" w:rsidRDefault="000F5608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Udział podmiotów mikro wzrósł w skali roku do 95,9% przedsiębiorstw aktywnych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040E1E" w:rsidRPr="00FC6C33">
        <w:rPr>
          <w:rFonts w:ascii="Fira Sans" w:hAnsi="Fira Sans"/>
          <w:b/>
          <w:szCs w:val="19"/>
        </w:rPr>
        <w:t>Podstawowe informacje o</w:t>
      </w:r>
      <w:r w:rsidR="00013981" w:rsidRPr="00FC6C33">
        <w:rPr>
          <w:rFonts w:ascii="Fira Sans" w:hAnsi="Fira Sans"/>
          <w:b/>
          <w:szCs w:val="19"/>
        </w:rPr>
        <w:t xml:space="preserve"> p</w:t>
      </w:r>
      <w:r w:rsidR="003E3D56" w:rsidRPr="00FC6C33">
        <w:rPr>
          <w:rFonts w:ascii="Fira Sans" w:hAnsi="Fira Sans"/>
          <w:b/>
          <w:szCs w:val="19"/>
        </w:rPr>
        <w:t>rzedsiębiorstw</w:t>
      </w:r>
      <w:r w:rsidRPr="00FC6C33">
        <w:rPr>
          <w:rFonts w:ascii="Fira Sans" w:hAnsi="Fira Sans"/>
          <w:b/>
          <w:szCs w:val="19"/>
        </w:rPr>
        <w:t>ach</w:t>
      </w:r>
      <w:r w:rsidR="003E3D56" w:rsidRPr="00FC6C33">
        <w:rPr>
          <w:rFonts w:ascii="Fira Sans" w:hAnsi="Fira Sans"/>
          <w:b/>
          <w:szCs w:val="19"/>
        </w:rPr>
        <w:t xml:space="preserve"> </w:t>
      </w:r>
      <w:r w:rsidR="00B02E07" w:rsidRPr="00FC6C33">
        <w:rPr>
          <w:rFonts w:ascii="Fira Sans" w:hAnsi="Fira Sans"/>
          <w:b/>
          <w:szCs w:val="19"/>
        </w:rPr>
        <w:t>aktywnych</w:t>
      </w:r>
    </w:p>
    <w:p w14:paraId="736D8D3E" w14:textId="55FF7875" w:rsidR="00B02E07" w:rsidRPr="00FC6C33" w:rsidRDefault="00B02E07" w:rsidP="00126ADF">
      <w:pPr>
        <w:autoSpaceDE w:val="0"/>
        <w:autoSpaceDN w:val="0"/>
        <w:adjustRightInd w:val="0"/>
        <w:rPr>
          <w:rFonts w:eastAsia="Times New Roman" w:cs="Times New Roman"/>
          <w:szCs w:val="19"/>
          <w:lang w:eastAsia="pl-PL"/>
        </w:rPr>
      </w:pPr>
      <w:r w:rsidRPr="00FC6C33">
        <w:rPr>
          <w:rFonts w:eastAsia="Times New Roman" w:cs="Times New Roman"/>
          <w:szCs w:val="19"/>
          <w:lang w:eastAsia="pl-PL"/>
        </w:rPr>
        <w:t xml:space="preserve">W </w:t>
      </w:r>
      <w:r w:rsidR="00A4488C">
        <w:rPr>
          <w:rFonts w:eastAsia="Times New Roman" w:cs="Times New Roman"/>
          <w:szCs w:val="19"/>
          <w:lang w:eastAsia="pl-PL"/>
        </w:rPr>
        <w:t>4</w:t>
      </w:r>
      <w:r w:rsidR="00DB54DB" w:rsidRPr="00FC6C33">
        <w:rPr>
          <w:rFonts w:eastAsia="Times New Roman" w:cs="Times New Roman"/>
          <w:szCs w:val="19"/>
          <w:lang w:eastAsia="pl-PL"/>
        </w:rPr>
        <w:t xml:space="preserve"> </w:t>
      </w:r>
      <w:r w:rsidRPr="00FC6C33">
        <w:rPr>
          <w:rFonts w:eastAsia="Times New Roman" w:cs="Times New Roman"/>
          <w:szCs w:val="19"/>
          <w:lang w:eastAsia="pl-PL"/>
        </w:rPr>
        <w:t>kwartale 20</w:t>
      </w:r>
      <w:r w:rsidR="008772F7">
        <w:rPr>
          <w:rFonts w:eastAsia="Times New Roman" w:cs="Times New Roman"/>
          <w:szCs w:val="19"/>
          <w:lang w:eastAsia="pl-PL"/>
        </w:rPr>
        <w:t>25</w:t>
      </w:r>
      <w:r w:rsidRPr="00FC6C33">
        <w:rPr>
          <w:rFonts w:eastAsia="Times New Roman" w:cs="Times New Roman"/>
          <w:szCs w:val="19"/>
          <w:lang w:eastAsia="pl-PL"/>
        </w:rPr>
        <w:t xml:space="preserve"> r. w porównaniu z </w:t>
      </w:r>
      <w:r w:rsidR="00973670" w:rsidRPr="00FC6C33">
        <w:rPr>
          <w:rFonts w:eastAsia="Times New Roman" w:cs="Times New Roman"/>
          <w:szCs w:val="19"/>
          <w:lang w:eastAsia="pl-PL"/>
        </w:rPr>
        <w:t>analogicznym okresem</w:t>
      </w:r>
      <w:r w:rsidRPr="00FC6C33">
        <w:rPr>
          <w:rFonts w:eastAsia="Times New Roman" w:cs="Times New Roman"/>
          <w:szCs w:val="19"/>
          <w:lang w:eastAsia="pl-PL"/>
        </w:rPr>
        <w:t xml:space="preserve"> 20</w:t>
      </w:r>
      <w:r w:rsidR="008772F7">
        <w:rPr>
          <w:rFonts w:eastAsia="Times New Roman" w:cs="Times New Roman"/>
          <w:szCs w:val="19"/>
          <w:lang w:eastAsia="pl-PL"/>
        </w:rPr>
        <w:t>24</w:t>
      </w:r>
      <w:r w:rsidRPr="00FC6C33">
        <w:rPr>
          <w:rFonts w:eastAsia="Times New Roman" w:cs="Times New Roman"/>
          <w:szCs w:val="19"/>
          <w:lang w:eastAsia="pl-PL"/>
        </w:rPr>
        <w:t xml:space="preserve"> r. odnotowano wzrost liczby przedsiębiorstw aktywnych o </w:t>
      </w:r>
      <w:r w:rsidR="0015410D">
        <w:rPr>
          <w:rFonts w:eastAsia="Times New Roman" w:cs="Times New Roman"/>
          <w:szCs w:val="19"/>
          <w:lang w:eastAsia="pl-PL"/>
        </w:rPr>
        <w:t>4,</w:t>
      </w:r>
      <w:r w:rsidR="0076466D">
        <w:rPr>
          <w:rFonts w:eastAsia="Times New Roman" w:cs="Times New Roman"/>
          <w:szCs w:val="19"/>
          <w:lang w:eastAsia="pl-PL"/>
        </w:rPr>
        <w:t>3</w:t>
      </w:r>
      <w:r w:rsidRPr="00FC6C33">
        <w:rPr>
          <w:rFonts w:eastAsia="Times New Roman" w:cs="Times New Roman"/>
          <w:szCs w:val="19"/>
          <w:lang w:eastAsia="pl-PL"/>
        </w:rPr>
        <w:t>%. Jednostki mikro (</w:t>
      </w:r>
      <w:r w:rsidR="00617559" w:rsidRPr="00FC6C33">
        <w:rPr>
          <w:rFonts w:eastAsia="Times New Roman" w:cs="Times New Roman"/>
          <w:szCs w:val="19"/>
          <w:lang w:eastAsia="pl-PL"/>
        </w:rPr>
        <w:t xml:space="preserve">tj. </w:t>
      </w:r>
      <w:r w:rsidRPr="00FC6C33">
        <w:rPr>
          <w:rFonts w:eastAsia="Times New Roman" w:cs="Times New Roman"/>
          <w:szCs w:val="19"/>
          <w:lang w:eastAsia="pl-PL"/>
        </w:rPr>
        <w:t>o liczbie pracujących do 9 osób) stanowiły 95,</w:t>
      </w:r>
      <w:r w:rsidR="00E42527">
        <w:rPr>
          <w:rFonts w:eastAsia="Times New Roman" w:cs="Times New Roman"/>
          <w:szCs w:val="19"/>
          <w:lang w:eastAsia="pl-PL"/>
        </w:rPr>
        <w:t>9</w:t>
      </w:r>
      <w:r w:rsidRPr="00FC6C33">
        <w:rPr>
          <w:rFonts w:eastAsia="Times New Roman" w:cs="Times New Roman"/>
          <w:szCs w:val="19"/>
          <w:lang w:eastAsia="pl-PL"/>
        </w:rPr>
        <w:t xml:space="preserve">% całej zbiorowości przedsiębiorstw aktywnych i w stosunku do </w:t>
      </w:r>
      <w:r w:rsidR="00760F06">
        <w:rPr>
          <w:rFonts w:eastAsia="Times New Roman" w:cs="Times New Roman"/>
          <w:szCs w:val="19"/>
          <w:lang w:eastAsia="pl-PL"/>
        </w:rPr>
        <w:t>4</w:t>
      </w:r>
      <w:r w:rsidR="00973670" w:rsidRPr="00FC6C33">
        <w:rPr>
          <w:rFonts w:eastAsia="Times New Roman" w:cs="Times New Roman"/>
          <w:szCs w:val="19"/>
          <w:lang w:eastAsia="pl-PL"/>
        </w:rPr>
        <w:t xml:space="preserve"> kwartału 20</w:t>
      </w:r>
      <w:r w:rsidR="00D40122">
        <w:rPr>
          <w:rFonts w:eastAsia="Times New Roman" w:cs="Times New Roman"/>
          <w:szCs w:val="19"/>
          <w:lang w:eastAsia="pl-PL"/>
        </w:rPr>
        <w:t>2</w:t>
      </w:r>
      <w:r w:rsidR="002E10E7">
        <w:rPr>
          <w:rFonts w:eastAsia="Times New Roman" w:cs="Times New Roman"/>
          <w:szCs w:val="19"/>
          <w:lang w:eastAsia="pl-PL"/>
        </w:rPr>
        <w:t>4</w:t>
      </w:r>
      <w:r w:rsidR="00973670" w:rsidRPr="00FC6C33">
        <w:rPr>
          <w:rFonts w:eastAsia="Times New Roman" w:cs="Times New Roman"/>
          <w:szCs w:val="19"/>
          <w:lang w:eastAsia="pl-PL"/>
        </w:rPr>
        <w:t xml:space="preserve"> r. </w:t>
      </w:r>
      <w:r w:rsidRPr="00FC6C33">
        <w:rPr>
          <w:rFonts w:eastAsia="Times New Roman" w:cs="Times New Roman"/>
          <w:szCs w:val="19"/>
          <w:lang w:eastAsia="pl-PL"/>
        </w:rPr>
        <w:t xml:space="preserve">ich liczebność zwiększyła się o </w:t>
      </w:r>
      <w:r w:rsidR="00760F06">
        <w:rPr>
          <w:rFonts w:eastAsia="Times New Roman" w:cs="Times New Roman"/>
          <w:szCs w:val="19"/>
          <w:lang w:eastAsia="pl-PL"/>
        </w:rPr>
        <w:t>4,6</w:t>
      </w:r>
      <w:r w:rsidRPr="00FC6C33">
        <w:rPr>
          <w:rFonts w:eastAsia="Times New Roman" w:cs="Times New Roman"/>
          <w:szCs w:val="19"/>
          <w:lang w:eastAsia="pl-PL"/>
        </w:rPr>
        <w:t>%. Jednostki małe (</w:t>
      </w:r>
      <w:r w:rsidR="00617559" w:rsidRPr="00FC6C33">
        <w:rPr>
          <w:rFonts w:eastAsia="Times New Roman" w:cs="Times New Roman"/>
          <w:szCs w:val="19"/>
          <w:lang w:eastAsia="pl-PL"/>
        </w:rPr>
        <w:t xml:space="preserve">tj. </w:t>
      </w:r>
      <w:r w:rsidRPr="00FC6C33">
        <w:rPr>
          <w:rFonts w:eastAsia="Times New Roman" w:cs="Times New Roman"/>
          <w:szCs w:val="19"/>
          <w:lang w:eastAsia="pl-PL"/>
        </w:rPr>
        <w:t>o liczbie pracujących od 10 do 49 osób)</w:t>
      </w:r>
      <w:r w:rsidR="00972F42" w:rsidRPr="00FC6C33">
        <w:rPr>
          <w:rFonts w:eastAsia="Times New Roman" w:cs="Times New Roman"/>
          <w:szCs w:val="19"/>
          <w:lang w:eastAsia="pl-PL"/>
        </w:rPr>
        <w:t xml:space="preserve">, </w:t>
      </w:r>
      <w:r w:rsidRPr="00FC6C33">
        <w:rPr>
          <w:rFonts w:eastAsia="Times New Roman" w:cs="Times New Roman"/>
          <w:szCs w:val="19"/>
          <w:lang w:eastAsia="pl-PL"/>
        </w:rPr>
        <w:t xml:space="preserve">jednostki średnie </w:t>
      </w:r>
      <w:r w:rsidR="00972F42" w:rsidRPr="00FC6C33">
        <w:rPr>
          <w:rFonts w:eastAsia="Times New Roman" w:cs="Times New Roman"/>
          <w:szCs w:val="19"/>
          <w:lang w:eastAsia="pl-PL"/>
        </w:rPr>
        <w:t xml:space="preserve">(tj. o liczbie pracujących od 50 do 249 osób) </w:t>
      </w:r>
      <w:r w:rsidRPr="00FC6C33">
        <w:rPr>
          <w:rFonts w:eastAsia="Times New Roman" w:cs="Times New Roman"/>
          <w:szCs w:val="19"/>
          <w:lang w:eastAsia="pl-PL"/>
        </w:rPr>
        <w:t xml:space="preserve">i duże </w:t>
      </w:r>
      <w:r w:rsidR="00972F42" w:rsidRPr="00FC6C33">
        <w:rPr>
          <w:rFonts w:eastAsia="Times New Roman" w:cs="Times New Roman"/>
          <w:szCs w:val="19"/>
          <w:lang w:eastAsia="pl-PL"/>
        </w:rPr>
        <w:t xml:space="preserve">(tj. o liczbie pracujących 250 i więcej osób) </w:t>
      </w:r>
      <w:r w:rsidRPr="00FC6C33">
        <w:rPr>
          <w:rFonts w:eastAsia="Times New Roman" w:cs="Times New Roman"/>
          <w:szCs w:val="19"/>
          <w:lang w:eastAsia="pl-PL"/>
        </w:rPr>
        <w:t>stanowiły odpowiednio 3,</w:t>
      </w:r>
      <w:r w:rsidR="006610C0">
        <w:rPr>
          <w:rFonts w:eastAsia="Times New Roman" w:cs="Times New Roman"/>
          <w:szCs w:val="19"/>
          <w:lang w:eastAsia="pl-PL"/>
        </w:rPr>
        <w:t>4</w:t>
      </w:r>
      <w:r w:rsidRPr="00FC6C33">
        <w:rPr>
          <w:rFonts w:eastAsia="Times New Roman" w:cs="Times New Roman"/>
          <w:szCs w:val="19"/>
          <w:lang w:eastAsia="pl-PL"/>
        </w:rPr>
        <w:t>%</w:t>
      </w:r>
      <w:r w:rsidR="00972F42" w:rsidRPr="00FC6C33">
        <w:rPr>
          <w:rFonts w:eastAsia="Times New Roman" w:cs="Times New Roman"/>
          <w:szCs w:val="19"/>
          <w:lang w:eastAsia="pl-PL"/>
        </w:rPr>
        <w:t>, 0,6%</w:t>
      </w:r>
      <w:r w:rsidRPr="00FC6C33">
        <w:rPr>
          <w:rFonts w:eastAsia="Times New Roman" w:cs="Times New Roman"/>
          <w:szCs w:val="19"/>
          <w:lang w:eastAsia="pl-PL"/>
        </w:rPr>
        <w:t xml:space="preserve"> i 0,</w:t>
      </w:r>
      <w:r w:rsidR="006610C0">
        <w:rPr>
          <w:rFonts w:eastAsia="Times New Roman" w:cs="Times New Roman"/>
          <w:szCs w:val="19"/>
          <w:lang w:eastAsia="pl-PL"/>
        </w:rPr>
        <w:t>1</w:t>
      </w:r>
      <w:r w:rsidRPr="00FC6C33">
        <w:rPr>
          <w:rFonts w:eastAsia="Times New Roman" w:cs="Times New Roman"/>
          <w:szCs w:val="19"/>
          <w:lang w:eastAsia="pl-PL"/>
        </w:rPr>
        <w:t xml:space="preserve">% wszystkich przedsiębiorstw aktywnych. </w:t>
      </w:r>
      <w:r w:rsidR="0039669E">
        <w:rPr>
          <w:rFonts w:eastAsia="Times New Roman" w:cs="Times New Roman"/>
          <w:szCs w:val="19"/>
          <w:lang w:eastAsia="pl-PL"/>
        </w:rPr>
        <w:t>W</w:t>
      </w:r>
      <w:r w:rsidRPr="00FC6C33">
        <w:rPr>
          <w:rFonts w:eastAsia="Times New Roman" w:cs="Times New Roman"/>
          <w:szCs w:val="19"/>
          <w:lang w:eastAsia="pl-PL"/>
        </w:rPr>
        <w:t xml:space="preserve"> stosunku do </w:t>
      </w:r>
      <w:r w:rsidR="00346110">
        <w:rPr>
          <w:rFonts w:eastAsia="Times New Roman" w:cs="Times New Roman"/>
          <w:szCs w:val="19"/>
          <w:lang w:eastAsia="pl-PL"/>
        </w:rPr>
        <w:t>4</w:t>
      </w:r>
      <w:r w:rsidRPr="00FC6C33">
        <w:rPr>
          <w:rFonts w:eastAsia="Times New Roman" w:cs="Times New Roman"/>
          <w:szCs w:val="19"/>
          <w:lang w:eastAsia="pl-PL"/>
        </w:rPr>
        <w:t xml:space="preserve"> kwartału </w:t>
      </w:r>
      <w:r w:rsidR="00955B17">
        <w:rPr>
          <w:rFonts w:eastAsia="Times New Roman" w:cs="Times New Roman"/>
          <w:szCs w:val="19"/>
          <w:lang w:eastAsia="pl-PL"/>
        </w:rPr>
        <w:t>20</w:t>
      </w:r>
      <w:r w:rsidR="00D40122">
        <w:rPr>
          <w:rFonts w:eastAsia="Times New Roman" w:cs="Times New Roman"/>
          <w:szCs w:val="19"/>
          <w:lang w:eastAsia="pl-PL"/>
        </w:rPr>
        <w:t>24</w:t>
      </w:r>
      <w:r w:rsidR="00955B17">
        <w:rPr>
          <w:rFonts w:eastAsia="Times New Roman" w:cs="Times New Roman"/>
          <w:szCs w:val="19"/>
          <w:lang w:eastAsia="pl-PL"/>
        </w:rPr>
        <w:t xml:space="preserve"> r. </w:t>
      </w:r>
      <w:r w:rsidRPr="00FC6C33">
        <w:rPr>
          <w:rFonts w:eastAsia="Times New Roman" w:cs="Times New Roman"/>
          <w:szCs w:val="19"/>
          <w:lang w:eastAsia="pl-PL"/>
        </w:rPr>
        <w:t xml:space="preserve">liczba przedsiębiorstw </w:t>
      </w:r>
      <w:r w:rsidR="0039669E">
        <w:rPr>
          <w:rFonts w:eastAsia="Times New Roman" w:cs="Times New Roman"/>
          <w:szCs w:val="19"/>
          <w:lang w:eastAsia="pl-PL"/>
        </w:rPr>
        <w:t xml:space="preserve">małych i średnich </w:t>
      </w:r>
      <w:r w:rsidR="00385064">
        <w:rPr>
          <w:rFonts w:eastAsia="Times New Roman" w:cs="Times New Roman"/>
          <w:szCs w:val="19"/>
          <w:lang w:eastAsia="pl-PL"/>
        </w:rPr>
        <w:t>spadła</w:t>
      </w:r>
      <w:r w:rsidR="0039669E">
        <w:rPr>
          <w:rFonts w:eastAsia="Times New Roman" w:cs="Times New Roman"/>
          <w:szCs w:val="19"/>
          <w:lang w:eastAsia="pl-PL"/>
        </w:rPr>
        <w:t xml:space="preserve"> odpowiednio </w:t>
      </w:r>
      <w:r w:rsidR="00973670" w:rsidRPr="00FC6C33">
        <w:rPr>
          <w:rFonts w:eastAsia="Times New Roman" w:cs="Times New Roman"/>
          <w:szCs w:val="19"/>
          <w:lang w:eastAsia="pl-PL"/>
        </w:rPr>
        <w:t>o</w:t>
      </w:r>
      <w:r w:rsidR="003108F1">
        <w:rPr>
          <w:rFonts w:eastAsia="Times New Roman" w:cs="Times New Roman"/>
          <w:szCs w:val="19"/>
          <w:lang w:eastAsia="pl-PL"/>
        </w:rPr>
        <w:t> </w:t>
      </w:r>
      <w:r w:rsidR="00292649">
        <w:rPr>
          <w:rFonts w:eastAsia="Times New Roman" w:cs="Times New Roman"/>
          <w:szCs w:val="19"/>
          <w:lang w:eastAsia="pl-PL"/>
        </w:rPr>
        <w:t>0,</w:t>
      </w:r>
      <w:r w:rsidR="00346110">
        <w:rPr>
          <w:rFonts w:eastAsia="Times New Roman" w:cs="Times New Roman"/>
          <w:szCs w:val="19"/>
          <w:lang w:eastAsia="pl-PL"/>
        </w:rPr>
        <w:t>4</w:t>
      </w:r>
      <w:r w:rsidR="00973670" w:rsidRPr="00FC6C33">
        <w:rPr>
          <w:rFonts w:eastAsia="Times New Roman" w:cs="Times New Roman"/>
          <w:szCs w:val="19"/>
          <w:lang w:eastAsia="pl-PL"/>
        </w:rPr>
        <w:t>%</w:t>
      </w:r>
      <w:r w:rsidR="00885A5C">
        <w:rPr>
          <w:rFonts w:eastAsia="Times New Roman" w:cs="Times New Roman"/>
          <w:szCs w:val="19"/>
          <w:lang w:eastAsia="pl-PL"/>
        </w:rPr>
        <w:t xml:space="preserve"> </w:t>
      </w:r>
      <w:r w:rsidR="00995455">
        <w:rPr>
          <w:rFonts w:eastAsia="Times New Roman" w:cs="Times New Roman"/>
          <w:szCs w:val="19"/>
          <w:lang w:eastAsia="pl-PL"/>
        </w:rPr>
        <w:t>i</w:t>
      </w:r>
      <w:r w:rsidR="00EC3532">
        <w:rPr>
          <w:rFonts w:eastAsia="Times New Roman" w:cs="Times New Roman"/>
          <w:szCs w:val="19"/>
          <w:lang w:eastAsia="pl-PL"/>
        </w:rPr>
        <w:t xml:space="preserve"> </w:t>
      </w:r>
      <w:r w:rsidR="00346110">
        <w:rPr>
          <w:rFonts w:eastAsia="Times New Roman" w:cs="Times New Roman"/>
          <w:szCs w:val="19"/>
          <w:lang w:eastAsia="pl-PL"/>
        </w:rPr>
        <w:t>0,7</w:t>
      </w:r>
      <w:r w:rsidR="0005455E" w:rsidRPr="00FC6C33">
        <w:rPr>
          <w:rFonts w:eastAsia="Times New Roman" w:cs="Times New Roman"/>
          <w:szCs w:val="19"/>
          <w:lang w:eastAsia="pl-PL"/>
        </w:rPr>
        <w:t>%</w:t>
      </w:r>
      <w:r w:rsidR="0039669E">
        <w:rPr>
          <w:rFonts w:eastAsia="Times New Roman" w:cs="Times New Roman"/>
          <w:szCs w:val="19"/>
          <w:lang w:eastAsia="pl-PL"/>
        </w:rPr>
        <w:t>. N</w:t>
      </w:r>
      <w:r w:rsidR="00885A5C">
        <w:rPr>
          <w:rFonts w:eastAsia="Times New Roman" w:cs="Times New Roman"/>
          <w:szCs w:val="19"/>
          <w:lang w:eastAsia="pl-PL"/>
        </w:rPr>
        <w:t>atomiast</w:t>
      </w:r>
      <w:r w:rsidR="00346110">
        <w:rPr>
          <w:rFonts w:eastAsia="Times New Roman" w:cs="Times New Roman"/>
          <w:szCs w:val="19"/>
          <w:lang w:eastAsia="pl-PL"/>
        </w:rPr>
        <w:t xml:space="preserve"> </w:t>
      </w:r>
      <w:r w:rsidR="00885A5C">
        <w:rPr>
          <w:rFonts w:eastAsia="Times New Roman" w:cs="Times New Roman"/>
          <w:szCs w:val="19"/>
          <w:lang w:eastAsia="pl-PL"/>
        </w:rPr>
        <w:t>l</w:t>
      </w:r>
      <w:r w:rsidR="00346110">
        <w:rPr>
          <w:rFonts w:eastAsia="Times New Roman" w:cs="Times New Roman"/>
          <w:szCs w:val="19"/>
          <w:lang w:eastAsia="pl-PL"/>
        </w:rPr>
        <w:t>iczba przedsiębiorstw dużych wzrosła</w:t>
      </w:r>
      <w:r w:rsidR="00140339" w:rsidRPr="00FC6C33">
        <w:rPr>
          <w:rFonts w:eastAsia="Times New Roman" w:cs="Times New Roman"/>
          <w:szCs w:val="19"/>
          <w:lang w:eastAsia="pl-PL"/>
        </w:rPr>
        <w:t xml:space="preserve"> </w:t>
      </w:r>
      <w:r w:rsidR="00854E57">
        <w:rPr>
          <w:rFonts w:eastAsia="Times New Roman" w:cs="Times New Roman"/>
          <w:szCs w:val="19"/>
          <w:lang w:eastAsia="pl-PL"/>
        </w:rPr>
        <w:t xml:space="preserve">o </w:t>
      </w:r>
      <w:r w:rsidR="00210359">
        <w:rPr>
          <w:rFonts w:eastAsia="Times New Roman" w:cs="Times New Roman"/>
          <w:szCs w:val="19"/>
          <w:lang w:eastAsia="pl-PL"/>
        </w:rPr>
        <w:t>5</w:t>
      </w:r>
      <w:r w:rsidR="00854E57">
        <w:rPr>
          <w:rFonts w:eastAsia="Times New Roman" w:cs="Times New Roman"/>
          <w:szCs w:val="19"/>
          <w:lang w:eastAsia="pl-PL"/>
        </w:rPr>
        <w:t xml:space="preserve"> jednos</w:t>
      </w:r>
      <w:r w:rsidR="00210359">
        <w:rPr>
          <w:rFonts w:eastAsia="Times New Roman" w:cs="Times New Roman"/>
          <w:szCs w:val="19"/>
          <w:lang w:eastAsia="pl-PL"/>
        </w:rPr>
        <w:t>tek.</w:t>
      </w:r>
    </w:p>
    <w:p w14:paraId="1DE68429" w14:textId="77777777" w:rsidR="00604793" w:rsidRPr="00533C4B" w:rsidRDefault="00604793" w:rsidP="00D04CBC">
      <w:pPr>
        <w:autoSpaceDE w:val="0"/>
        <w:autoSpaceDN w:val="0"/>
        <w:adjustRightInd w:val="0"/>
        <w:spacing w:before="0" w:after="0" w:line="240" w:lineRule="auto"/>
        <w:rPr>
          <w:rFonts w:eastAsia="Times New Roman" w:cs="Times New Roman"/>
          <w:sz w:val="16"/>
          <w:szCs w:val="16"/>
          <w:lang w:eastAsia="pl-PL"/>
        </w:rPr>
      </w:pPr>
    </w:p>
    <w:p w14:paraId="59A38072" w14:textId="2CE7F9FE" w:rsidR="00604793" w:rsidRPr="00BC07B2" w:rsidRDefault="00604793" w:rsidP="00604793">
      <w:pPr>
        <w:autoSpaceDE w:val="0"/>
        <w:autoSpaceDN w:val="0"/>
        <w:adjustRightInd w:val="0"/>
        <w:rPr>
          <w:rFonts w:eastAsia="Times New Roman" w:cs="Times New Roman"/>
          <w:b/>
          <w:szCs w:val="19"/>
          <w:lang w:eastAsia="pl-PL"/>
        </w:rPr>
      </w:pPr>
      <w:r w:rsidRPr="00BC07B2">
        <w:rPr>
          <w:rFonts w:eastAsia="Times New Roman" w:cs="Times New Roman"/>
          <w:b/>
          <w:szCs w:val="19"/>
          <w:lang w:eastAsia="pl-PL"/>
        </w:rPr>
        <w:t>Tablica 1. Liczba przedsiębiorstw aktywnych według klas wielkości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Liczba przedsiębiorstw aktywnych według klas wielkości"/>
        <w:tblDescription w:val="Liczba przedsiębiorstw aktywnych według klas wielkości"/>
      </w:tblPr>
      <w:tblGrid>
        <w:gridCol w:w="1559"/>
        <w:gridCol w:w="1270"/>
        <w:gridCol w:w="1270"/>
        <w:gridCol w:w="1270"/>
        <w:gridCol w:w="1270"/>
        <w:gridCol w:w="1270"/>
      </w:tblGrid>
      <w:tr w:rsidR="00604793" w:rsidRPr="00385064" w14:paraId="31F4C37F" w14:textId="77777777" w:rsidTr="007E2592">
        <w:trPr>
          <w:cantSplit/>
          <w:trHeight w:hRule="exact" w:val="397"/>
        </w:trPr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14:paraId="70836A28" w14:textId="77777777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Kwartał</w:t>
            </w:r>
          </w:p>
        </w:tc>
        <w:tc>
          <w:tcPr>
            <w:tcW w:w="6350" w:type="dxa"/>
            <w:gridSpan w:val="5"/>
            <w:shd w:val="clear" w:color="auto" w:fill="auto"/>
            <w:vAlign w:val="center"/>
            <w:hideMark/>
          </w:tcPr>
          <w:p w14:paraId="7C8C6B13" w14:textId="77777777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sz w:val="16"/>
                <w:szCs w:val="16"/>
                <w:lang w:eastAsia="pl-PL"/>
              </w:rPr>
              <w:t xml:space="preserve">Przedsiębiorstwa aktywne </w:t>
            </w:r>
          </w:p>
        </w:tc>
      </w:tr>
      <w:tr w:rsidR="00604793" w:rsidRPr="00385064" w14:paraId="6ADDAA07" w14:textId="77777777" w:rsidTr="007E2592">
        <w:trPr>
          <w:cantSplit/>
          <w:trHeight w:hRule="exact" w:val="397"/>
        </w:trPr>
        <w:tc>
          <w:tcPr>
            <w:tcW w:w="1559" w:type="dxa"/>
            <w:vMerge/>
            <w:vAlign w:val="center"/>
            <w:hideMark/>
          </w:tcPr>
          <w:p w14:paraId="15FCA1E7" w14:textId="77777777" w:rsidR="00604793" w:rsidRPr="00AA0A19" w:rsidRDefault="00604793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0" w:type="dxa"/>
            <w:vMerge w:val="restart"/>
            <w:shd w:val="clear" w:color="auto" w:fill="auto"/>
            <w:vAlign w:val="center"/>
            <w:hideMark/>
          </w:tcPr>
          <w:p w14:paraId="17DBC854" w14:textId="77777777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5080" w:type="dxa"/>
            <w:gridSpan w:val="4"/>
            <w:shd w:val="clear" w:color="auto" w:fill="auto"/>
            <w:vAlign w:val="center"/>
            <w:hideMark/>
          </w:tcPr>
          <w:p w14:paraId="65A0F4D6" w14:textId="1608E753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sz w:val="16"/>
                <w:szCs w:val="16"/>
                <w:lang w:eastAsia="pl-PL"/>
              </w:rPr>
              <w:t>według liczby pracujących (klas wielkości)</w:t>
            </w:r>
          </w:p>
        </w:tc>
      </w:tr>
      <w:tr w:rsidR="00604793" w:rsidRPr="00385064" w14:paraId="6DEFA463" w14:textId="77777777" w:rsidTr="00533C4B">
        <w:trPr>
          <w:cantSplit/>
          <w:trHeight w:hRule="exact" w:val="468"/>
        </w:trPr>
        <w:tc>
          <w:tcPr>
            <w:tcW w:w="1559" w:type="dxa"/>
            <w:vMerge/>
            <w:vAlign w:val="center"/>
            <w:hideMark/>
          </w:tcPr>
          <w:p w14:paraId="54D0CB26" w14:textId="77777777" w:rsidR="00604793" w:rsidRPr="00AA0A19" w:rsidRDefault="00604793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0" w:type="dxa"/>
            <w:vMerge/>
            <w:shd w:val="clear" w:color="auto" w:fill="auto"/>
            <w:vAlign w:val="center"/>
            <w:hideMark/>
          </w:tcPr>
          <w:p w14:paraId="690E4D57" w14:textId="77777777" w:rsidR="00604793" w:rsidRPr="00AA0A19" w:rsidRDefault="00604793" w:rsidP="002B148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64B9E8F5" w14:textId="77777777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sz w:val="16"/>
                <w:szCs w:val="16"/>
                <w:lang w:eastAsia="pl-PL"/>
              </w:rPr>
              <w:t>do 9 osób</w:t>
            </w:r>
          </w:p>
        </w:tc>
        <w:tc>
          <w:tcPr>
            <w:tcW w:w="1270" w:type="dxa"/>
            <w:shd w:val="clear" w:color="auto" w:fill="auto"/>
            <w:vAlign w:val="center"/>
            <w:hideMark/>
          </w:tcPr>
          <w:p w14:paraId="4B2ADD7D" w14:textId="77777777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sz w:val="16"/>
                <w:szCs w:val="16"/>
                <w:lang w:eastAsia="pl-PL"/>
              </w:rPr>
              <w:t>10-49</w:t>
            </w:r>
          </w:p>
        </w:tc>
        <w:tc>
          <w:tcPr>
            <w:tcW w:w="1270" w:type="dxa"/>
            <w:vAlign w:val="center"/>
          </w:tcPr>
          <w:p w14:paraId="467FE01F" w14:textId="77777777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sz w:val="16"/>
                <w:szCs w:val="16"/>
                <w:lang w:eastAsia="pl-PL"/>
              </w:rPr>
              <w:t>50-249</w:t>
            </w:r>
          </w:p>
        </w:tc>
        <w:tc>
          <w:tcPr>
            <w:tcW w:w="1270" w:type="dxa"/>
            <w:vAlign w:val="center"/>
          </w:tcPr>
          <w:p w14:paraId="32C5EBB1" w14:textId="77777777" w:rsidR="00604793" w:rsidRPr="00AA0A19" w:rsidRDefault="00604793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rFonts w:eastAsia="Times New Roman" w:cs="Arial"/>
                <w:sz w:val="16"/>
                <w:szCs w:val="16"/>
                <w:lang w:eastAsia="pl-PL"/>
              </w:rPr>
              <w:t>250 i więcej osób</w:t>
            </w:r>
          </w:p>
        </w:tc>
      </w:tr>
      <w:tr w:rsidR="00D479C7" w:rsidRPr="00385064" w14:paraId="4C2114B8" w14:textId="77777777" w:rsidTr="007E2592">
        <w:trPr>
          <w:cantSplit/>
          <w:trHeight w:hRule="exact" w:val="454"/>
        </w:trPr>
        <w:tc>
          <w:tcPr>
            <w:tcW w:w="1559" w:type="dxa"/>
            <w:shd w:val="clear" w:color="auto" w:fill="auto"/>
            <w:noWrap/>
            <w:vAlign w:val="center"/>
          </w:tcPr>
          <w:p w14:paraId="1D8267EC" w14:textId="7AFD5D85" w:rsidR="00D479C7" w:rsidRPr="00AA0A19" w:rsidRDefault="00D479C7" w:rsidP="00D479C7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sz w:val="16"/>
                <w:szCs w:val="16"/>
              </w:rPr>
              <w:t>4 kw. 2025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ED98940" w14:textId="64F9A589" w:rsidR="00D479C7" w:rsidRPr="00AA0A19" w:rsidRDefault="00D479C7" w:rsidP="00D479C7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sz w:val="16"/>
                <w:szCs w:val="16"/>
              </w:rPr>
              <w:t>2 909 645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6A731EC9" w14:textId="58505A1A" w:rsidR="00D479C7" w:rsidRPr="00AA0A19" w:rsidRDefault="00D479C7" w:rsidP="00D479C7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sz w:val="16"/>
                <w:szCs w:val="16"/>
              </w:rPr>
              <w:t>2 790 429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5D70EA3F" w14:textId="1D9D6F6A" w:rsidR="00D479C7" w:rsidRPr="00AA0A19" w:rsidRDefault="00D479C7" w:rsidP="00D479C7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sz w:val="16"/>
                <w:szCs w:val="16"/>
              </w:rPr>
              <w:t>97 542</w:t>
            </w:r>
          </w:p>
        </w:tc>
        <w:tc>
          <w:tcPr>
            <w:tcW w:w="1270" w:type="dxa"/>
            <w:vAlign w:val="center"/>
          </w:tcPr>
          <w:p w14:paraId="4FD75BEF" w14:textId="480A4479" w:rsidR="00D479C7" w:rsidRPr="00AA0A19" w:rsidRDefault="00D479C7" w:rsidP="00D479C7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sz w:val="16"/>
                <w:szCs w:val="16"/>
              </w:rPr>
              <w:t>17 48</w:t>
            </w:r>
            <w:r w:rsidR="00210359">
              <w:rPr>
                <w:sz w:val="16"/>
                <w:szCs w:val="16"/>
              </w:rPr>
              <w:t>6</w:t>
            </w:r>
          </w:p>
        </w:tc>
        <w:tc>
          <w:tcPr>
            <w:tcW w:w="1270" w:type="dxa"/>
            <w:vAlign w:val="center"/>
          </w:tcPr>
          <w:p w14:paraId="13EED2FE" w14:textId="6DD84374" w:rsidR="00D479C7" w:rsidRPr="00AA0A19" w:rsidRDefault="00D479C7" w:rsidP="00D479C7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sz w:val="16"/>
                <w:szCs w:val="16"/>
              </w:rPr>
              <w:t>4 18</w:t>
            </w:r>
            <w:r w:rsidR="00210359">
              <w:rPr>
                <w:sz w:val="16"/>
                <w:szCs w:val="16"/>
              </w:rPr>
              <w:t>8</w:t>
            </w:r>
          </w:p>
        </w:tc>
      </w:tr>
      <w:tr w:rsidR="00D479C7" w:rsidRPr="00385064" w14:paraId="30966001" w14:textId="77777777" w:rsidTr="007E2592">
        <w:trPr>
          <w:cantSplit/>
          <w:trHeight w:hRule="exact" w:val="454"/>
        </w:trPr>
        <w:tc>
          <w:tcPr>
            <w:tcW w:w="1559" w:type="dxa"/>
            <w:shd w:val="clear" w:color="auto" w:fill="auto"/>
            <w:noWrap/>
            <w:vAlign w:val="center"/>
          </w:tcPr>
          <w:p w14:paraId="2C24A465" w14:textId="6378A4F4" w:rsidR="00D479C7" w:rsidRPr="00AA0A19" w:rsidRDefault="00D479C7" w:rsidP="00D479C7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sz w:val="16"/>
                <w:szCs w:val="16"/>
              </w:rPr>
              <w:t>4 kw. 2024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C39075" w14:textId="265D2213" w:rsidR="00D479C7" w:rsidRPr="00AA0A19" w:rsidRDefault="00D479C7" w:rsidP="00D479C7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sz w:val="16"/>
                <w:szCs w:val="16"/>
              </w:rPr>
              <w:t>2 788 814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2D89A335" w14:textId="5DF0F463" w:rsidR="00D479C7" w:rsidRPr="00AA0A19" w:rsidRDefault="00D479C7" w:rsidP="00D479C7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sz w:val="16"/>
                <w:szCs w:val="16"/>
              </w:rPr>
              <w:t>2 669 110</w:t>
            </w:r>
          </w:p>
        </w:tc>
        <w:tc>
          <w:tcPr>
            <w:tcW w:w="1270" w:type="dxa"/>
            <w:shd w:val="clear" w:color="auto" w:fill="auto"/>
            <w:noWrap/>
            <w:vAlign w:val="center"/>
          </w:tcPr>
          <w:p w14:paraId="144705C4" w14:textId="7FDC70B9" w:rsidR="00D479C7" w:rsidRPr="00AA0A19" w:rsidRDefault="00D479C7" w:rsidP="00D479C7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sz w:val="16"/>
                <w:szCs w:val="16"/>
              </w:rPr>
              <w:t>97 920</w:t>
            </w:r>
          </w:p>
        </w:tc>
        <w:tc>
          <w:tcPr>
            <w:tcW w:w="1270" w:type="dxa"/>
            <w:vAlign w:val="center"/>
          </w:tcPr>
          <w:p w14:paraId="03B4FE0F" w14:textId="46DD6597" w:rsidR="00D479C7" w:rsidRPr="00AA0A19" w:rsidRDefault="00D479C7" w:rsidP="00D479C7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sz w:val="16"/>
                <w:szCs w:val="16"/>
              </w:rPr>
              <w:t>17 601</w:t>
            </w:r>
          </w:p>
        </w:tc>
        <w:tc>
          <w:tcPr>
            <w:tcW w:w="1270" w:type="dxa"/>
            <w:vAlign w:val="center"/>
          </w:tcPr>
          <w:p w14:paraId="51832E5C" w14:textId="368F196A" w:rsidR="00D479C7" w:rsidRPr="00AA0A19" w:rsidRDefault="00D479C7" w:rsidP="00D479C7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AA0A19">
              <w:rPr>
                <w:sz w:val="16"/>
                <w:szCs w:val="16"/>
              </w:rPr>
              <w:t>4 183</w:t>
            </w:r>
          </w:p>
        </w:tc>
      </w:tr>
    </w:tbl>
    <w:p w14:paraId="13EDE560" w14:textId="77777777" w:rsidR="00604793" w:rsidRPr="00FC6C33" w:rsidRDefault="00604793" w:rsidP="00474AE3">
      <w:pPr>
        <w:autoSpaceDE w:val="0"/>
        <w:autoSpaceDN w:val="0"/>
        <w:adjustRightInd w:val="0"/>
        <w:spacing w:before="0" w:after="0"/>
        <w:rPr>
          <w:rFonts w:eastAsia="Times New Roman" w:cs="Times New Roman"/>
          <w:szCs w:val="19"/>
          <w:lang w:eastAsia="pl-PL"/>
        </w:rPr>
      </w:pPr>
    </w:p>
    <w:p w14:paraId="3FA00D0B" w14:textId="63F302B9" w:rsidR="00B02E07" w:rsidRPr="00FC6C33" w:rsidRDefault="00B02E07" w:rsidP="00533C4B">
      <w:pPr>
        <w:pStyle w:val="Nagwek1"/>
        <w:spacing w:before="120" w:line="240" w:lineRule="exact"/>
        <w:rPr>
          <w:rFonts w:ascii="Fira Sans" w:hAnsi="Fira Sans"/>
          <w:b/>
          <w:szCs w:val="19"/>
        </w:rPr>
      </w:pPr>
      <w:r w:rsidRPr="00FC6C33">
        <w:rPr>
          <w:rFonts w:ascii="Fira Sans" w:hAnsi="Fira Sans"/>
          <w:b/>
          <w:szCs w:val="19"/>
        </w:rPr>
        <w:t>Przedsiębiorstwa aktywne według rodzaju prowadzonej działalności</w:t>
      </w:r>
      <w:r w:rsidR="004F1D88" w:rsidRPr="00FC6C33">
        <w:rPr>
          <w:rFonts w:ascii="Fira Sans" w:hAnsi="Fira Sans"/>
          <w:b/>
          <w:szCs w:val="19"/>
        </w:rPr>
        <w:t xml:space="preserve"> </w:t>
      </w:r>
    </w:p>
    <w:p w14:paraId="4B0DC90A" w14:textId="61389FE4" w:rsidR="008A3AE4" w:rsidRPr="00FC6C33" w:rsidRDefault="00B02E07" w:rsidP="00B02E07">
      <w:pPr>
        <w:pStyle w:val="Tekstprzypisudolnego"/>
        <w:spacing w:after="120" w:line="240" w:lineRule="exact"/>
        <w:rPr>
          <w:sz w:val="19"/>
          <w:szCs w:val="19"/>
        </w:rPr>
      </w:pPr>
      <w:r w:rsidRPr="00FC6C33">
        <w:rPr>
          <w:b/>
          <w:noProof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1" layoutInCell="1" allowOverlap="1" wp14:anchorId="5FAFD007" wp14:editId="1A8C0D53">
                <wp:simplePos x="0" y="0"/>
                <wp:positionH relativeFrom="column">
                  <wp:posOffset>5276850</wp:posOffset>
                </wp:positionH>
                <wp:positionV relativeFrom="paragraph">
                  <wp:posOffset>-119380</wp:posOffset>
                </wp:positionV>
                <wp:extent cx="1724025" cy="1016000"/>
                <wp:effectExtent l="0" t="0" r="0" b="0"/>
                <wp:wrapTight wrapText="bothSides">
                  <wp:wrapPolygon edited="0">
                    <wp:start x="716" y="0"/>
                    <wp:lineTo x="716" y="21060"/>
                    <wp:lineTo x="20765" y="21060"/>
                    <wp:lineTo x="20765" y="0"/>
                    <wp:lineTo x="716" y="0"/>
                  </wp:wrapPolygon>
                </wp:wrapTight>
                <wp:docPr id="17" name="Pole tekstowe 17" descr="W skali roku najbardziej zwiększyła się liczba przedsiębiorstw aktywnych w sekcji administrowanie i działalność wspierając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C5C89" w14:textId="1E5438DB" w:rsidR="000F5608" w:rsidRPr="00E95B8E" w:rsidRDefault="00647E46" w:rsidP="00B02E0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 xml:space="preserve">W skali roku najbardziej zwiększyła się liczba przedsiębiorstw aktywnych w sekcji administrowanie i działalność wspierająca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FD007" id="Pole tekstowe 17" o:spid="_x0000_s1028" type="#_x0000_t202" alt="W skali roku najbardziej zwiększyła się liczba przedsiębiorstw aktywnych w sekcji administrowanie i działalność wspierająca " style="position:absolute;margin-left:415.5pt;margin-top:-9.4pt;width:135.75pt;height:80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" filled="f" stroked="f">
                <v:textbox>
                  <w:txbxContent>
                    <w:p w14:paraId="1C0C5C89" w14:textId="1E5438DB" w:rsidR="000F5608" w:rsidRPr="00E95B8E" w:rsidRDefault="00647E46" w:rsidP="00B02E07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 xml:space="preserve">W skali roku najbardziej zwiększyła się liczba przedsiębiorstw aktywnych w sekcji administrowanie i działalność wspierająca 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Pr="00FC6C33">
        <w:rPr>
          <w:sz w:val="19"/>
          <w:szCs w:val="19"/>
        </w:rPr>
        <w:t xml:space="preserve">W </w:t>
      </w:r>
      <w:r w:rsidR="006C0494">
        <w:rPr>
          <w:sz w:val="19"/>
          <w:szCs w:val="19"/>
        </w:rPr>
        <w:t>4</w:t>
      </w:r>
      <w:r w:rsidR="00F14137" w:rsidRPr="00FC6C33">
        <w:rPr>
          <w:sz w:val="19"/>
          <w:szCs w:val="19"/>
        </w:rPr>
        <w:t xml:space="preserve"> </w:t>
      </w:r>
      <w:r w:rsidRPr="00FC6C33">
        <w:rPr>
          <w:sz w:val="19"/>
          <w:szCs w:val="19"/>
        </w:rPr>
        <w:t>kwartale 20</w:t>
      </w:r>
      <w:r w:rsidR="002D2B51">
        <w:rPr>
          <w:sz w:val="19"/>
          <w:szCs w:val="19"/>
        </w:rPr>
        <w:t>25</w:t>
      </w:r>
      <w:r w:rsidRPr="00FC6C33">
        <w:rPr>
          <w:sz w:val="19"/>
          <w:szCs w:val="19"/>
        </w:rPr>
        <w:t xml:space="preserve"> r. najwięcej przedsiębiorstw prowadziło działalność w sekc</w:t>
      </w:r>
      <w:r w:rsidR="00BA50DC" w:rsidRPr="00FC6C33">
        <w:rPr>
          <w:sz w:val="19"/>
          <w:szCs w:val="19"/>
        </w:rPr>
        <w:t xml:space="preserve">jach: </w:t>
      </w:r>
      <w:r w:rsidRPr="00FC6C33">
        <w:rPr>
          <w:sz w:val="19"/>
          <w:szCs w:val="19"/>
        </w:rPr>
        <w:t>handel; naprawa pojazdów samochodowych (</w:t>
      </w:r>
      <w:r w:rsidR="002D2B51">
        <w:rPr>
          <w:sz w:val="19"/>
          <w:szCs w:val="19"/>
        </w:rPr>
        <w:t>17,</w:t>
      </w:r>
      <w:r w:rsidR="00EF74C0">
        <w:rPr>
          <w:sz w:val="19"/>
          <w:szCs w:val="19"/>
        </w:rPr>
        <w:t>0</w:t>
      </w:r>
      <w:r w:rsidRPr="00FC6C33">
        <w:rPr>
          <w:sz w:val="19"/>
          <w:szCs w:val="19"/>
        </w:rPr>
        <w:t>% ogółu przedsiębiorstw aktywnych), budownictwo (15,</w:t>
      </w:r>
      <w:r w:rsidR="00EA14BE">
        <w:rPr>
          <w:sz w:val="19"/>
          <w:szCs w:val="19"/>
        </w:rPr>
        <w:t>2</w:t>
      </w:r>
      <w:r w:rsidRPr="00FC6C33">
        <w:rPr>
          <w:sz w:val="19"/>
          <w:szCs w:val="19"/>
        </w:rPr>
        <w:t>%) oraz działalność profesjonalna, naukowa i techniczna (13,</w:t>
      </w:r>
      <w:r w:rsidR="008343D2">
        <w:rPr>
          <w:sz w:val="19"/>
          <w:szCs w:val="19"/>
        </w:rPr>
        <w:t>8</w:t>
      </w:r>
      <w:r w:rsidRPr="00FC6C33">
        <w:rPr>
          <w:sz w:val="19"/>
          <w:szCs w:val="19"/>
        </w:rPr>
        <w:t xml:space="preserve">%). </w:t>
      </w:r>
      <w:r w:rsidR="004F2CFB" w:rsidRPr="00FC6C33">
        <w:rPr>
          <w:sz w:val="19"/>
          <w:szCs w:val="19"/>
        </w:rPr>
        <w:t>N</w:t>
      </w:r>
      <w:r w:rsidRPr="00FC6C33">
        <w:rPr>
          <w:sz w:val="19"/>
          <w:szCs w:val="19"/>
        </w:rPr>
        <w:t xml:space="preserve">ajmniejszy udział </w:t>
      </w:r>
      <w:r w:rsidR="00267F29" w:rsidRPr="00FC6C33">
        <w:rPr>
          <w:sz w:val="19"/>
          <w:szCs w:val="19"/>
        </w:rPr>
        <w:t xml:space="preserve">miały </w:t>
      </w:r>
      <w:r w:rsidRPr="00FC6C33">
        <w:rPr>
          <w:sz w:val="19"/>
          <w:szCs w:val="19"/>
        </w:rPr>
        <w:t>przedsiębiorstwa z sekcji górnictwo i wydobywanie (0,1%)</w:t>
      </w:r>
      <w:r w:rsidR="00EF74C0">
        <w:rPr>
          <w:sz w:val="19"/>
          <w:szCs w:val="19"/>
        </w:rPr>
        <w:t>.</w:t>
      </w:r>
      <w:r w:rsidRPr="00FC6C33">
        <w:rPr>
          <w:sz w:val="19"/>
          <w:szCs w:val="19"/>
        </w:rPr>
        <w:t xml:space="preserve"> </w:t>
      </w:r>
    </w:p>
    <w:p w14:paraId="64C2C533" w14:textId="75646B49" w:rsidR="007E4593" w:rsidRPr="00FC6C33" w:rsidRDefault="00B02E07" w:rsidP="00B02E07">
      <w:pPr>
        <w:pStyle w:val="Tekstprzypisudolnego"/>
        <w:spacing w:after="120" w:line="240" w:lineRule="exact"/>
        <w:rPr>
          <w:sz w:val="19"/>
          <w:szCs w:val="19"/>
        </w:rPr>
      </w:pPr>
      <w:r w:rsidRPr="00FC6C33">
        <w:rPr>
          <w:sz w:val="19"/>
          <w:szCs w:val="19"/>
        </w:rPr>
        <w:t xml:space="preserve">W stosunku do analogicznego okresu </w:t>
      </w:r>
      <w:r w:rsidR="00FB6076" w:rsidRPr="00FC6C33">
        <w:rPr>
          <w:sz w:val="19"/>
          <w:szCs w:val="19"/>
        </w:rPr>
        <w:t>20</w:t>
      </w:r>
      <w:r w:rsidR="002D2B51">
        <w:rPr>
          <w:sz w:val="19"/>
          <w:szCs w:val="19"/>
        </w:rPr>
        <w:t>24</w:t>
      </w:r>
      <w:r w:rsidR="00FB6076" w:rsidRPr="00FC6C33">
        <w:rPr>
          <w:sz w:val="19"/>
          <w:szCs w:val="19"/>
        </w:rPr>
        <w:t xml:space="preserve"> r.</w:t>
      </w:r>
      <w:r w:rsidRPr="00FC6C33">
        <w:rPr>
          <w:sz w:val="19"/>
          <w:szCs w:val="19"/>
        </w:rPr>
        <w:t xml:space="preserve"> największy wzrost </w:t>
      </w:r>
      <w:r w:rsidR="0005455E" w:rsidRPr="00FC6C33">
        <w:rPr>
          <w:sz w:val="19"/>
          <w:szCs w:val="19"/>
        </w:rPr>
        <w:t xml:space="preserve">liczby </w:t>
      </w:r>
      <w:r w:rsidRPr="00FC6C33">
        <w:rPr>
          <w:sz w:val="19"/>
          <w:szCs w:val="19"/>
        </w:rPr>
        <w:t>przedsiębiorstw odnotowano w sekcj</w:t>
      </w:r>
      <w:r w:rsidR="00B31002">
        <w:rPr>
          <w:sz w:val="19"/>
          <w:szCs w:val="19"/>
        </w:rPr>
        <w:t>i</w:t>
      </w:r>
      <w:r w:rsidRPr="00FC6C33">
        <w:rPr>
          <w:sz w:val="19"/>
          <w:szCs w:val="19"/>
        </w:rPr>
        <w:t xml:space="preserve"> </w:t>
      </w:r>
      <w:r w:rsidR="008343D2">
        <w:rPr>
          <w:sz w:val="19"/>
          <w:szCs w:val="19"/>
        </w:rPr>
        <w:t>administrowanie i działalność wspierająca</w:t>
      </w:r>
      <w:r w:rsidRPr="00FC6C33">
        <w:rPr>
          <w:sz w:val="19"/>
          <w:szCs w:val="19"/>
        </w:rPr>
        <w:t xml:space="preserve"> (</w:t>
      </w:r>
      <w:r w:rsidR="001A0977">
        <w:rPr>
          <w:sz w:val="19"/>
          <w:szCs w:val="19"/>
        </w:rPr>
        <w:t>18,2</w:t>
      </w:r>
      <w:r w:rsidRPr="00FC6C33">
        <w:rPr>
          <w:sz w:val="19"/>
          <w:szCs w:val="19"/>
        </w:rPr>
        <w:t xml:space="preserve">%). </w:t>
      </w:r>
    </w:p>
    <w:p w14:paraId="36791C88" w14:textId="2874B6C6" w:rsidR="00896352" w:rsidRDefault="008A3AE4" w:rsidP="00B02E07">
      <w:pPr>
        <w:pStyle w:val="Tekstprzypisudolnego"/>
        <w:spacing w:after="120" w:line="240" w:lineRule="exact"/>
        <w:rPr>
          <w:sz w:val="19"/>
          <w:szCs w:val="19"/>
        </w:rPr>
      </w:pPr>
      <w:r w:rsidRPr="00FC6C33">
        <w:rPr>
          <w:sz w:val="19"/>
          <w:szCs w:val="19"/>
        </w:rPr>
        <w:t>W populacj</w:t>
      </w:r>
      <w:r w:rsidR="008B1E92">
        <w:rPr>
          <w:sz w:val="19"/>
          <w:szCs w:val="19"/>
        </w:rPr>
        <w:t>ach</w:t>
      </w:r>
      <w:r w:rsidR="00B02E07" w:rsidRPr="00FC6C33">
        <w:rPr>
          <w:sz w:val="19"/>
          <w:szCs w:val="19"/>
        </w:rPr>
        <w:t xml:space="preserve"> jednostek </w:t>
      </w:r>
      <w:r w:rsidR="004F2CFB" w:rsidRPr="00FC6C33">
        <w:rPr>
          <w:sz w:val="19"/>
          <w:szCs w:val="19"/>
        </w:rPr>
        <w:t>dużych</w:t>
      </w:r>
      <w:r w:rsidR="00933604">
        <w:rPr>
          <w:sz w:val="19"/>
          <w:szCs w:val="19"/>
        </w:rPr>
        <w:t xml:space="preserve"> i średnich</w:t>
      </w:r>
      <w:r w:rsidR="004F2CFB" w:rsidRPr="00FC6C33">
        <w:rPr>
          <w:sz w:val="19"/>
          <w:szCs w:val="19"/>
        </w:rPr>
        <w:t xml:space="preserve"> </w:t>
      </w:r>
      <w:r w:rsidR="0055487E" w:rsidRPr="00FC6C33">
        <w:rPr>
          <w:sz w:val="19"/>
          <w:szCs w:val="19"/>
        </w:rPr>
        <w:t xml:space="preserve">największy udział miały przedsiębiorstwa z </w:t>
      </w:r>
      <w:r w:rsidR="00B02E07" w:rsidRPr="00FC6C33">
        <w:rPr>
          <w:sz w:val="19"/>
          <w:szCs w:val="19"/>
        </w:rPr>
        <w:t>przetwórstw</w:t>
      </w:r>
      <w:r w:rsidR="0055487E" w:rsidRPr="00FC6C33">
        <w:rPr>
          <w:sz w:val="19"/>
          <w:szCs w:val="19"/>
        </w:rPr>
        <w:t>a</w:t>
      </w:r>
      <w:r w:rsidR="00B02E07" w:rsidRPr="00FC6C33">
        <w:rPr>
          <w:sz w:val="19"/>
          <w:szCs w:val="19"/>
        </w:rPr>
        <w:t xml:space="preserve"> przemysłowe</w:t>
      </w:r>
      <w:r w:rsidR="0055487E" w:rsidRPr="00FC6C33">
        <w:rPr>
          <w:sz w:val="19"/>
          <w:szCs w:val="19"/>
        </w:rPr>
        <w:t>go</w:t>
      </w:r>
      <w:r w:rsidR="00933604">
        <w:rPr>
          <w:sz w:val="19"/>
          <w:szCs w:val="19"/>
        </w:rPr>
        <w:t xml:space="preserve">, odpowiednio </w:t>
      </w:r>
      <w:r w:rsidR="00BA41D6">
        <w:rPr>
          <w:sz w:val="19"/>
          <w:szCs w:val="19"/>
        </w:rPr>
        <w:t>43</w:t>
      </w:r>
      <w:r w:rsidR="00073947">
        <w:rPr>
          <w:sz w:val="19"/>
          <w:szCs w:val="19"/>
        </w:rPr>
        <w:t>,</w:t>
      </w:r>
      <w:r w:rsidR="00A25DA4">
        <w:rPr>
          <w:sz w:val="19"/>
          <w:szCs w:val="19"/>
        </w:rPr>
        <w:t>1</w:t>
      </w:r>
      <w:r w:rsidR="00B02E07" w:rsidRPr="00FC6C33">
        <w:rPr>
          <w:sz w:val="19"/>
          <w:szCs w:val="19"/>
        </w:rPr>
        <w:t>%</w:t>
      </w:r>
      <w:r w:rsidR="00933604">
        <w:rPr>
          <w:sz w:val="19"/>
          <w:szCs w:val="19"/>
        </w:rPr>
        <w:t xml:space="preserve"> i 34,9%</w:t>
      </w:r>
      <w:r w:rsidR="0049071B">
        <w:rPr>
          <w:sz w:val="19"/>
          <w:szCs w:val="19"/>
        </w:rPr>
        <w:t>.</w:t>
      </w:r>
      <w:r w:rsidR="00933604">
        <w:rPr>
          <w:sz w:val="19"/>
          <w:szCs w:val="19"/>
        </w:rPr>
        <w:t xml:space="preserve"> </w:t>
      </w:r>
      <w:r w:rsidR="0001513B">
        <w:rPr>
          <w:sz w:val="19"/>
          <w:szCs w:val="19"/>
        </w:rPr>
        <w:t>W</w:t>
      </w:r>
      <w:r w:rsidR="00BC2E1E">
        <w:rPr>
          <w:sz w:val="19"/>
          <w:szCs w:val="19"/>
        </w:rPr>
        <w:t>śród</w:t>
      </w:r>
      <w:r w:rsidR="00933604">
        <w:rPr>
          <w:sz w:val="19"/>
          <w:szCs w:val="19"/>
        </w:rPr>
        <w:t xml:space="preserve"> jednostek małych największy udział stanowiły jednostki z sekcji handel; naprawa pojazdów samochodowych (22,3%)</w:t>
      </w:r>
      <w:r w:rsidR="00DA7442">
        <w:rPr>
          <w:sz w:val="19"/>
          <w:szCs w:val="19"/>
        </w:rPr>
        <w:t>,</w:t>
      </w:r>
      <w:r w:rsidR="00A102C5">
        <w:rPr>
          <w:sz w:val="19"/>
          <w:szCs w:val="19"/>
        </w:rPr>
        <w:t xml:space="preserve"> przetwórstwo przemysłowe (21,8%) oraz budownictwo (14,5%).</w:t>
      </w:r>
    </w:p>
    <w:p w14:paraId="73076E98" w14:textId="395CC187" w:rsidR="00B02E07" w:rsidRPr="002B53A2" w:rsidRDefault="004323A2" w:rsidP="00B02E07">
      <w:pPr>
        <w:pStyle w:val="Tekstprzypisudolnego"/>
        <w:spacing w:after="120" w:line="240" w:lineRule="exact"/>
        <w:rPr>
          <w:sz w:val="19"/>
          <w:szCs w:val="19"/>
        </w:rPr>
      </w:pPr>
      <w:r w:rsidRPr="00FC6C33">
        <w:rPr>
          <w:sz w:val="19"/>
          <w:szCs w:val="19"/>
        </w:rPr>
        <w:t>W</w:t>
      </w:r>
      <w:r w:rsidR="00B02E07" w:rsidRPr="00FC6C33">
        <w:rPr>
          <w:sz w:val="19"/>
          <w:szCs w:val="19"/>
        </w:rPr>
        <w:t xml:space="preserve"> liczbie jednostek mikro </w:t>
      </w:r>
      <w:r w:rsidR="0055487E" w:rsidRPr="00FC6C33">
        <w:rPr>
          <w:sz w:val="19"/>
          <w:szCs w:val="19"/>
        </w:rPr>
        <w:t xml:space="preserve">największy udział </w:t>
      </w:r>
      <w:r w:rsidR="00B02E07" w:rsidRPr="00FC6C33">
        <w:rPr>
          <w:sz w:val="19"/>
          <w:szCs w:val="19"/>
        </w:rPr>
        <w:t>odnotowano</w:t>
      </w:r>
      <w:r w:rsidR="00364AF3">
        <w:rPr>
          <w:sz w:val="19"/>
          <w:szCs w:val="19"/>
        </w:rPr>
        <w:t>, podobnie jak dla przedsiębiorstw ogółem,</w:t>
      </w:r>
      <w:r w:rsidR="00B02E07" w:rsidRPr="00FC6C33">
        <w:rPr>
          <w:sz w:val="19"/>
          <w:szCs w:val="19"/>
        </w:rPr>
        <w:t xml:space="preserve"> w sekcjach: handel; naprawa pojazdów samochodowych (</w:t>
      </w:r>
      <w:r w:rsidR="00644288">
        <w:rPr>
          <w:sz w:val="19"/>
          <w:szCs w:val="19"/>
        </w:rPr>
        <w:t>16,8</w:t>
      </w:r>
      <w:r w:rsidR="00B02E07" w:rsidRPr="00FC6C33">
        <w:rPr>
          <w:sz w:val="19"/>
          <w:szCs w:val="19"/>
        </w:rPr>
        <w:t>%), budownictwo (15,</w:t>
      </w:r>
      <w:r w:rsidR="00EF3650">
        <w:rPr>
          <w:sz w:val="19"/>
          <w:szCs w:val="19"/>
        </w:rPr>
        <w:t>3</w:t>
      </w:r>
      <w:r w:rsidR="00B02E07" w:rsidRPr="00FC6C33">
        <w:rPr>
          <w:sz w:val="19"/>
          <w:szCs w:val="19"/>
        </w:rPr>
        <w:t>%) oraz działalność profesjonalna, naukowa i techniczna (14,</w:t>
      </w:r>
      <w:r w:rsidR="00102FF7">
        <w:rPr>
          <w:sz w:val="19"/>
          <w:szCs w:val="19"/>
        </w:rPr>
        <w:t>2</w:t>
      </w:r>
      <w:r w:rsidR="00B02E07" w:rsidRPr="00FC6C33">
        <w:rPr>
          <w:sz w:val="19"/>
          <w:szCs w:val="19"/>
        </w:rPr>
        <w:t>%).</w:t>
      </w:r>
    </w:p>
    <w:p w14:paraId="16A9374F" w14:textId="774AF75A" w:rsidR="00B02E07" w:rsidRPr="00BC07B2" w:rsidRDefault="00B02E07" w:rsidP="009521A4">
      <w:pPr>
        <w:autoSpaceDE w:val="0"/>
        <w:autoSpaceDN w:val="0"/>
        <w:adjustRightInd w:val="0"/>
        <w:rPr>
          <w:rFonts w:eastAsia="Times New Roman" w:cs="Times New Roman"/>
          <w:b/>
          <w:szCs w:val="19"/>
          <w:lang w:eastAsia="pl-PL"/>
        </w:rPr>
      </w:pPr>
      <w:r w:rsidRPr="00BC07B2">
        <w:rPr>
          <w:rFonts w:eastAsia="Times New Roman" w:cs="Times New Roman"/>
          <w:b/>
          <w:szCs w:val="19"/>
          <w:lang w:eastAsia="pl-PL"/>
        </w:rPr>
        <w:lastRenderedPageBreak/>
        <w:t>Wykres 1. Liczba przedsiębiorstw aktywnych</w:t>
      </w:r>
    </w:p>
    <w:p w14:paraId="74BB7F7A" w14:textId="23FD65E9" w:rsidR="00B02E07" w:rsidRPr="00FC6C33" w:rsidRDefault="00DE3C36" w:rsidP="00B02E07">
      <w:pPr>
        <w:spacing w:before="0" w:after="160" w:line="259" w:lineRule="auto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33344" behindDoc="1" locked="0" layoutInCell="1" allowOverlap="1" wp14:anchorId="07D4645E" wp14:editId="60138337">
            <wp:simplePos x="0" y="0"/>
            <wp:positionH relativeFrom="margin">
              <wp:align>left</wp:align>
            </wp:positionH>
            <wp:positionV relativeFrom="paragraph">
              <wp:posOffset>3629</wp:posOffset>
            </wp:positionV>
            <wp:extent cx="5159829" cy="2454275"/>
            <wp:effectExtent l="0" t="0" r="3175" b="3175"/>
            <wp:wrapNone/>
            <wp:docPr id="1" name="Wykres 1" descr="Wykres 1. Liczba przedsiębiorstw aktywnych">
              <a:extLst xmlns:a="http://schemas.openxmlformats.org/drawingml/2006/main">
                <a:ext uri="{FF2B5EF4-FFF2-40B4-BE49-F238E27FC236}">
                  <a16:creationId xmlns:a16="http://schemas.microsoft.com/office/drawing/2014/main" id="{43E07A64-1869-401F-9E6D-A80449C0F2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</wp:anchor>
        </w:drawing>
      </w:r>
    </w:p>
    <w:p w14:paraId="58166AD9" w14:textId="3B038193" w:rsidR="00B02E07" w:rsidRPr="00FC6C33" w:rsidRDefault="00D52C46" w:rsidP="00D52C46">
      <w:pPr>
        <w:tabs>
          <w:tab w:val="left" w:pos="6744"/>
        </w:tabs>
        <w:spacing w:before="0" w:after="160" w:line="259" w:lineRule="auto"/>
        <w:rPr>
          <w:b/>
          <w:color w:val="002060"/>
          <w:szCs w:val="19"/>
        </w:rPr>
      </w:pPr>
      <w:r>
        <w:rPr>
          <w:b/>
          <w:color w:val="002060"/>
          <w:szCs w:val="19"/>
        </w:rPr>
        <w:tab/>
      </w:r>
    </w:p>
    <w:p w14:paraId="6F0DE6AA" w14:textId="6E7FE1BA" w:rsidR="00B02E07" w:rsidRPr="00FC6C33" w:rsidRDefault="00D52C46" w:rsidP="00D52C46">
      <w:pPr>
        <w:tabs>
          <w:tab w:val="left" w:pos="5292"/>
        </w:tabs>
        <w:spacing w:before="0" w:after="160" w:line="259" w:lineRule="auto"/>
        <w:rPr>
          <w:b/>
          <w:color w:val="002060"/>
          <w:szCs w:val="19"/>
        </w:rPr>
      </w:pPr>
      <w:r>
        <w:rPr>
          <w:b/>
          <w:color w:val="002060"/>
          <w:szCs w:val="19"/>
        </w:rPr>
        <w:tab/>
      </w:r>
    </w:p>
    <w:p w14:paraId="0356EDD0" w14:textId="77777777" w:rsidR="00B02E07" w:rsidRPr="00FC6C33" w:rsidRDefault="00B02E07" w:rsidP="00D52C46">
      <w:pPr>
        <w:spacing w:before="0" w:after="160" w:line="259" w:lineRule="auto"/>
        <w:jc w:val="center"/>
        <w:rPr>
          <w:b/>
          <w:color w:val="002060"/>
          <w:szCs w:val="19"/>
        </w:rPr>
      </w:pPr>
    </w:p>
    <w:p w14:paraId="38EE0753" w14:textId="77777777" w:rsidR="00B02E07" w:rsidRPr="00FC6C33" w:rsidRDefault="00B02E07" w:rsidP="00B02E07">
      <w:pPr>
        <w:spacing w:before="0" w:after="160" w:line="259" w:lineRule="auto"/>
        <w:rPr>
          <w:b/>
          <w:color w:val="002060"/>
          <w:szCs w:val="19"/>
        </w:rPr>
      </w:pPr>
    </w:p>
    <w:p w14:paraId="1E9BCEED" w14:textId="77777777" w:rsidR="00B02E07" w:rsidRPr="00FC6C33" w:rsidRDefault="00B02E07" w:rsidP="00B02E07">
      <w:pPr>
        <w:spacing w:before="0" w:after="160" w:line="259" w:lineRule="auto"/>
        <w:rPr>
          <w:b/>
          <w:color w:val="002060"/>
          <w:szCs w:val="19"/>
        </w:rPr>
      </w:pPr>
    </w:p>
    <w:p w14:paraId="5A5E106B" w14:textId="77777777" w:rsidR="00B02E07" w:rsidRPr="00FC6C33" w:rsidRDefault="00B02E07" w:rsidP="00B02E07">
      <w:pPr>
        <w:spacing w:before="0" w:after="160" w:line="259" w:lineRule="auto"/>
        <w:rPr>
          <w:b/>
          <w:color w:val="002060"/>
          <w:szCs w:val="19"/>
        </w:rPr>
      </w:pPr>
    </w:p>
    <w:p w14:paraId="65A8CD28" w14:textId="77777777" w:rsidR="00B02E07" w:rsidRPr="00FC6C33" w:rsidRDefault="00B02E07" w:rsidP="00B02E07">
      <w:pPr>
        <w:spacing w:before="0" w:after="160" w:line="259" w:lineRule="auto"/>
        <w:rPr>
          <w:b/>
          <w:color w:val="002060"/>
          <w:szCs w:val="19"/>
        </w:rPr>
      </w:pPr>
    </w:p>
    <w:p w14:paraId="17D37424" w14:textId="77777777" w:rsidR="00B02E07" w:rsidRPr="00FC6C33" w:rsidRDefault="00B02E07" w:rsidP="00B02E07">
      <w:pPr>
        <w:spacing w:before="0" w:after="160" w:line="259" w:lineRule="auto"/>
        <w:rPr>
          <w:b/>
          <w:color w:val="002060"/>
          <w:szCs w:val="19"/>
        </w:rPr>
      </w:pPr>
    </w:p>
    <w:p w14:paraId="5F0ADACE" w14:textId="77777777" w:rsidR="00AC0E83" w:rsidRPr="00FC6C33" w:rsidRDefault="00AC0E83" w:rsidP="009731E0">
      <w:pPr>
        <w:pStyle w:val="Tekstprzypisudolnego"/>
        <w:spacing w:before="240" w:after="120" w:line="240" w:lineRule="exact"/>
        <w:ind w:left="851" w:hanging="851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6B2EC2AD" w14:textId="0646DB90" w:rsidR="005C2AE1" w:rsidRDefault="005C2AE1" w:rsidP="009521A4">
      <w:pPr>
        <w:pStyle w:val="Tekstprzypisudolnego"/>
        <w:spacing w:before="240" w:after="120" w:line="240" w:lineRule="exact"/>
        <w:ind w:left="993" w:hanging="993"/>
        <w:rPr>
          <w:rFonts w:ascii="Fira Sans SemiBold" w:eastAsia="Times New Roman" w:hAnsi="Fira Sans SemiBold" w:cs="Times New Roman"/>
          <w:sz w:val="19"/>
          <w:szCs w:val="19"/>
          <w:lang w:eastAsia="pl-PL"/>
        </w:rPr>
      </w:pPr>
    </w:p>
    <w:p w14:paraId="47FFF4A0" w14:textId="4E4F0855" w:rsidR="007E3C11" w:rsidRPr="00BC07B2" w:rsidRDefault="007E3C11" w:rsidP="009521A4">
      <w:pPr>
        <w:pStyle w:val="Tekstprzypisudolnego"/>
        <w:spacing w:before="240" w:after="120" w:line="240" w:lineRule="exact"/>
        <w:ind w:left="993" w:hanging="993"/>
        <w:rPr>
          <w:rFonts w:eastAsia="Times New Roman" w:cs="Times New Roman"/>
          <w:b/>
          <w:sz w:val="19"/>
          <w:szCs w:val="19"/>
          <w:lang w:eastAsia="pl-PL"/>
        </w:rPr>
      </w:pPr>
      <w:r w:rsidRPr="00BC07B2">
        <w:rPr>
          <w:rFonts w:eastAsia="Times New Roman" w:cs="Times New Roman"/>
          <w:b/>
          <w:sz w:val="19"/>
          <w:szCs w:val="19"/>
          <w:lang w:eastAsia="pl-PL"/>
        </w:rPr>
        <w:t xml:space="preserve">Tablica </w:t>
      </w:r>
      <w:r w:rsidR="00F21CA0" w:rsidRPr="00BC07B2">
        <w:rPr>
          <w:rFonts w:eastAsia="Times New Roman" w:cs="Times New Roman"/>
          <w:b/>
          <w:sz w:val="19"/>
          <w:szCs w:val="19"/>
          <w:lang w:eastAsia="pl-PL"/>
        </w:rPr>
        <w:t>2</w:t>
      </w:r>
      <w:r w:rsidRPr="00BC07B2">
        <w:rPr>
          <w:rFonts w:eastAsia="Times New Roman" w:cs="Times New Roman"/>
          <w:b/>
          <w:sz w:val="19"/>
          <w:szCs w:val="19"/>
          <w:lang w:eastAsia="pl-PL"/>
        </w:rPr>
        <w:t>.</w:t>
      </w:r>
      <w:r w:rsidR="006A7E25">
        <w:rPr>
          <w:rFonts w:eastAsia="Times New Roman" w:cs="Times New Roman"/>
          <w:b/>
          <w:sz w:val="19"/>
          <w:szCs w:val="19"/>
          <w:lang w:eastAsia="pl-PL"/>
        </w:rPr>
        <w:t xml:space="preserve"> </w:t>
      </w:r>
      <w:r w:rsidRPr="00BC07B2">
        <w:rPr>
          <w:rFonts w:eastAsia="Times New Roman" w:cs="Times New Roman"/>
          <w:b/>
          <w:sz w:val="19"/>
          <w:szCs w:val="19"/>
          <w:lang w:eastAsia="pl-PL"/>
        </w:rPr>
        <w:t>Liczba przedsiębiorstw aktywnych według klas wielkości i sekcji PKD 2007 w</w:t>
      </w:r>
      <w:r w:rsidR="009521A4" w:rsidRPr="00BC07B2">
        <w:rPr>
          <w:rFonts w:eastAsia="Times New Roman" w:cs="Times New Roman"/>
          <w:b/>
          <w:sz w:val="19"/>
          <w:szCs w:val="19"/>
          <w:lang w:eastAsia="pl-PL"/>
        </w:rPr>
        <w:t> </w:t>
      </w:r>
      <w:r w:rsidR="00CB4D4E">
        <w:rPr>
          <w:rFonts w:eastAsia="Times New Roman" w:cs="Times New Roman"/>
          <w:b/>
          <w:sz w:val="19"/>
          <w:szCs w:val="19"/>
          <w:lang w:eastAsia="pl-PL"/>
        </w:rPr>
        <w:t>4</w:t>
      </w:r>
      <w:r w:rsidR="00AB0526" w:rsidRPr="00BC07B2">
        <w:rPr>
          <w:rFonts w:eastAsia="Times New Roman" w:cs="Times New Roman"/>
          <w:b/>
          <w:sz w:val="19"/>
          <w:szCs w:val="19"/>
          <w:lang w:eastAsia="pl-PL"/>
        </w:rPr>
        <w:t> </w:t>
      </w:r>
      <w:r w:rsidRPr="00BC07B2">
        <w:rPr>
          <w:rFonts w:eastAsia="Times New Roman" w:cs="Times New Roman"/>
          <w:b/>
          <w:sz w:val="19"/>
          <w:szCs w:val="19"/>
          <w:lang w:eastAsia="pl-PL"/>
        </w:rPr>
        <w:t>kwartale 20</w:t>
      </w:r>
      <w:r w:rsidR="00A23B49" w:rsidRPr="00BC07B2">
        <w:rPr>
          <w:rFonts w:eastAsia="Times New Roman" w:cs="Times New Roman"/>
          <w:b/>
          <w:sz w:val="19"/>
          <w:szCs w:val="19"/>
          <w:lang w:eastAsia="pl-PL"/>
        </w:rPr>
        <w:t>25</w:t>
      </w:r>
      <w:r w:rsidRPr="00BC07B2">
        <w:rPr>
          <w:rFonts w:eastAsia="Times New Roman" w:cs="Times New Roman"/>
          <w:b/>
          <w:sz w:val="19"/>
          <w:szCs w:val="19"/>
          <w:lang w:eastAsia="pl-PL"/>
        </w:rPr>
        <w:t xml:space="preserve"> r.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Liczba przedsiębiorstw aktywnych według klas wielkości i sekcji PKD 2007 w 4 kwartale 2025"/>
        <w:tblDescription w:val="Liczba przedsiębiorstw aktywnych według klas wielkości i sekcji PKD 2007 w 4 kwartale 2025 roku"/>
      </w:tblPr>
      <w:tblGrid>
        <w:gridCol w:w="3402"/>
        <w:gridCol w:w="993"/>
        <w:gridCol w:w="850"/>
        <w:gridCol w:w="816"/>
        <w:gridCol w:w="924"/>
        <w:gridCol w:w="924"/>
      </w:tblGrid>
      <w:tr w:rsidR="007E3C11" w:rsidRPr="00081F0D" w14:paraId="14A7D138" w14:textId="77777777" w:rsidTr="00533C4B">
        <w:trPr>
          <w:cantSplit/>
          <w:trHeight w:hRule="exact" w:val="340"/>
        </w:trPr>
        <w:tc>
          <w:tcPr>
            <w:tcW w:w="3402" w:type="dxa"/>
            <w:vMerge w:val="restart"/>
            <w:shd w:val="clear" w:color="auto" w:fill="auto"/>
            <w:vAlign w:val="center"/>
            <w:hideMark/>
          </w:tcPr>
          <w:p w14:paraId="7C15B858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507" w:type="dxa"/>
            <w:gridSpan w:val="5"/>
            <w:shd w:val="clear" w:color="auto" w:fill="auto"/>
            <w:vAlign w:val="center"/>
            <w:hideMark/>
          </w:tcPr>
          <w:p w14:paraId="684E0878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 xml:space="preserve">Przedsiębiorstwa aktywne </w:t>
            </w:r>
          </w:p>
        </w:tc>
      </w:tr>
      <w:tr w:rsidR="007E3C11" w:rsidRPr="00081F0D" w14:paraId="1DBBB8BC" w14:textId="77777777" w:rsidTr="00533C4B">
        <w:trPr>
          <w:cantSplit/>
          <w:trHeight w:hRule="exact" w:val="340"/>
        </w:trPr>
        <w:tc>
          <w:tcPr>
            <w:tcW w:w="3402" w:type="dxa"/>
            <w:vMerge/>
            <w:vAlign w:val="center"/>
            <w:hideMark/>
          </w:tcPr>
          <w:p w14:paraId="0511FADC" w14:textId="77777777" w:rsidR="007E3C11" w:rsidRPr="00081F0D" w:rsidRDefault="007E3C11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 w:val="restart"/>
            <w:shd w:val="clear" w:color="auto" w:fill="auto"/>
            <w:vAlign w:val="center"/>
            <w:hideMark/>
          </w:tcPr>
          <w:p w14:paraId="1DD16F2A" w14:textId="44075407" w:rsidR="007E3C11" w:rsidRPr="00081F0D" w:rsidRDefault="0027168D" w:rsidP="002B1489">
            <w:pPr>
              <w:spacing w:before="0" w:after="0" w:line="240" w:lineRule="auto"/>
              <w:ind w:left="-66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o</w:t>
            </w:r>
            <w:r w:rsidR="007E3C11" w:rsidRPr="00081F0D">
              <w:rPr>
                <w:rFonts w:eastAsia="Times New Roman" w:cs="Arial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3514" w:type="dxa"/>
            <w:gridSpan w:val="4"/>
            <w:shd w:val="clear" w:color="auto" w:fill="auto"/>
            <w:vAlign w:val="center"/>
            <w:hideMark/>
          </w:tcPr>
          <w:p w14:paraId="06A25C4D" w14:textId="157EE8DA" w:rsidR="007E3C11" w:rsidRPr="00081F0D" w:rsidRDefault="0027168D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według liczby pracujących (k</w:t>
            </w:r>
            <w:r w:rsidR="007E3C11" w:rsidRPr="00081F0D">
              <w:rPr>
                <w:rFonts w:eastAsia="Times New Roman" w:cs="Arial"/>
                <w:sz w:val="16"/>
                <w:szCs w:val="16"/>
                <w:lang w:eastAsia="pl-PL"/>
              </w:rPr>
              <w:t>las wielkości</w:t>
            </w: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)</w:t>
            </w:r>
          </w:p>
        </w:tc>
      </w:tr>
      <w:tr w:rsidR="007E3C11" w:rsidRPr="00081F0D" w14:paraId="289D5D27" w14:textId="77777777" w:rsidTr="00533C4B">
        <w:trPr>
          <w:cantSplit/>
          <w:trHeight w:hRule="exact" w:val="567"/>
        </w:trPr>
        <w:tc>
          <w:tcPr>
            <w:tcW w:w="3402" w:type="dxa"/>
            <w:vMerge/>
            <w:vAlign w:val="center"/>
            <w:hideMark/>
          </w:tcPr>
          <w:p w14:paraId="45AAD811" w14:textId="77777777" w:rsidR="007E3C11" w:rsidRPr="00081F0D" w:rsidRDefault="007E3C11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  <w:hideMark/>
          </w:tcPr>
          <w:p w14:paraId="462FE0DD" w14:textId="77777777" w:rsidR="007E3C11" w:rsidRPr="00081F0D" w:rsidRDefault="007E3C11" w:rsidP="002B148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5D24C36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do 9 osób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14:paraId="5FC289DC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10-49</w:t>
            </w:r>
          </w:p>
        </w:tc>
        <w:tc>
          <w:tcPr>
            <w:tcW w:w="924" w:type="dxa"/>
            <w:vAlign w:val="center"/>
          </w:tcPr>
          <w:p w14:paraId="452F9962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50-249</w:t>
            </w:r>
          </w:p>
        </w:tc>
        <w:tc>
          <w:tcPr>
            <w:tcW w:w="924" w:type="dxa"/>
            <w:vAlign w:val="center"/>
          </w:tcPr>
          <w:p w14:paraId="4E1C23FC" w14:textId="77777777" w:rsidR="007E3C11" w:rsidRPr="00081F0D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250 i więcej osób</w:t>
            </w:r>
          </w:p>
        </w:tc>
      </w:tr>
      <w:tr w:rsidR="00603269" w:rsidRPr="00081F0D" w14:paraId="168CAE88" w14:textId="77777777" w:rsidTr="00533C4B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380B7C82" w14:textId="77777777" w:rsidR="00603269" w:rsidRPr="00081F0D" w:rsidRDefault="00603269" w:rsidP="00603269">
            <w:pPr>
              <w:spacing w:before="0" w:after="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BB44AD0" w14:textId="09B3F086" w:rsidR="00603269" w:rsidRPr="0021035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210359">
              <w:rPr>
                <w:b/>
                <w:sz w:val="16"/>
                <w:szCs w:val="16"/>
              </w:rPr>
              <w:t>2 909 645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EA6E142" w14:textId="571F020B" w:rsidR="00603269" w:rsidRPr="0021035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210359">
              <w:rPr>
                <w:b/>
                <w:sz w:val="16"/>
                <w:szCs w:val="16"/>
              </w:rPr>
              <w:t>2 790 429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231C76B2" w14:textId="5B9E5721" w:rsidR="00603269" w:rsidRPr="0021035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210359">
              <w:rPr>
                <w:b/>
                <w:sz w:val="16"/>
                <w:szCs w:val="16"/>
              </w:rPr>
              <w:t>97 542</w:t>
            </w:r>
          </w:p>
        </w:tc>
        <w:tc>
          <w:tcPr>
            <w:tcW w:w="924" w:type="dxa"/>
            <w:vAlign w:val="center"/>
          </w:tcPr>
          <w:p w14:paraId="16025CB7" w14:textId="648185D9" w:rsidR="00603269" w:rsidRPr="0021035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210359">
              <w:rPr>
                <w:b/>
                <w:sz w:val="16"/>
                <w:szCs w:val="16"/>
              </w:rPr>
              <w:t>17 486</w:t>
            </w:r>
          </w:p>
        </w:tc>
        <w:tc>
          <w:tcPr>
            <w:tcW w:w="924" w:type="dxa"/>
            <w:vAlign w:val="center"/>
          </w:tcPr>
          <w:p w14:paraId="73AB87FB" w14:textId="57F8AF25" w:rsidR="00603269" w:rsidRPr="0021035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210359">
              <w:rPr>
                <w:b/>
                <w:sz w:val="16"/>
                <w:szCs w:val="16"/>
              </w:rPr>
              <w:t>4 188</w:t>
            </w:r>
          </w:p>
        </w:tc>
      </w:tr>
      <w:tr w:rsidR="00603269" w:rsidRPr="00081F0D" w14:paraId="2E0AAE61" w14:textId="77777777" w:rsidTr="00533C4B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2E10651C" w14:textId="77777777" w:rsidR="00603269" w:rsidRPr="00081F0D" w:rsidRDefault="00603269" w:rsidP="0060326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Rolnictwo, leśnictwo, łowiectwo i rybactwo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603A482" w14:textId="7A640C0F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25 731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4CAF80E" w14:textId="6B2F91AF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23 522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499AE8FB" w14:textId="1AF4D8B1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1 749</w:t>
            </w:r>
          </w:p>
        </w:tc>
        <w:tc>
          <w:tcPr>
            <w:tcW w:w="924" w:type="dxa"/>
            <w:vAlign w:val="center"/>
          </w:tcPr>
          <w:p w14:paraId="56E8D25A" w14:textId="3E29CA5A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444</w:t>
            </w:r>
          </w:p>
        </w:tc>
        <w:tc>
          <w:tcPr>
            <w:tcW w:w="924" w:type="dxa"/>
            <w:vAlign w:val="center"/>
          </w:tcPr>
          <w:p w14:paraId="3CDAB97C" w14:textId="6444C68B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16</w:t>
            </w:r>
          </w:p>
        </w:tc>
      </w:tr>
      <w:tr w:rsidR="00603269" w:rsidRPr="00081F0D" w14:paraId="491614A1" w14:textId="77777777" w:rsidTr="00533C4B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6AD07B07" w14:textId="77777777" w:rsidR="00603269" w:rsidRPr="00081F0D" w:rsidRDefault="00603269" w:rsidP="0060326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Górnictwo i wydobywanie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B0CB9CC" w14:textId="3D81B942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2 493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240A380" w14:textId="34ACEEFF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2 033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54CD178D" w14:textId="69597431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320</w:t>
            </w:r>
          </w:p>
        </w:tc>
        <w:tc>
          <w:tcPr>
            <w:tcW w:w="924" w:type="dxa"/>
            <w:vAlign w:val="center"/>
          </w:tcPr>
          <w:p w14:paraId="5B0D62F3" w14:textId="27CB678D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106</w:t>
            </w:r>
          </w:p>
        </w:tc>
        <w:tc>
          <w:tcPr>
            <w:tcW w:w="924" w:type="dxa"/>
            <w:vAlign w:val="center"/>
          </w:tcPr>
          <w:p w14:paraId="2B99DF3E" w14:textId="41504757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34</w:t>
            </w:r>
          </w:p>
        </w:tc>
      </w:tr>
      <w:tr w:rsidR="00603269" w:rsidRPr="00081F0D" w14:paraId="7BB913A0" w14:textId="77777777" w:rsidTr="00533C4B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6F224CC9" w14:textId="77777777" w:rsidR="00603269" w:rsidRPr="00081F0D" w:rsidRDefault="00603269" w:rsidP="0060326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Przetwórstwo przemysłowe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1E8B53B" w14:textId="3FCDBA82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239 334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77D55CD" w14:textId="5278E843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210 188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0E516A40" w14:textId="037346C8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21 248</w:t>
            </w:r>
          </w:p>
        </w:tc>
        <w:tc>
          <w:tcPr>
            <w:tcW w:w="924" w:type="dxa"/>
            <w:vAlign w:val="center"/>
          </w:tcPr>
          <w:p w14:paraId="6465C562" w14:textId="786F2478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6 095</w:t>
            </w:r>
          </w:p>
        </w:tc>
        <w:tc>
          <w:tcPr>
            <w:tcW w:w="924" w:type="dxa"/>
            <w:vAlign w:val="center"/>
          </w:tcPr>
          <w:p w14:paraId="2F5219EB" w14:textId="5AD70A2D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1 803</w:t>
            </w:r>
          </w:p>
        </w:tc>
      </w:tr>
      <w:tr w:rsidR="00603269" w:rsidRPr="00081F0D" w14:paraId="3D87FACB" w14:textId="77777777" w:rsidTr="00533C4B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0632D75E" w14:textId="77015780" w:rsidR="00603269" w:rsidRPr="00081F0D" w:rsidRDefault="00603269" w:rsidP="0060326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 xml:space="preserve">Wytwarzanie i zaopatrywanie w energię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77CD689" w14:textId="06AE407C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9 993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B3F381C" w14:textId="65EC8A3E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9 453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03586B0F" w14:textId="3E806B61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322</w:t>
            </w:r>
          </w:p>
        </w:tc>
        <w:tc>
          <w:tcPr>
            <w:tcW w:w="924" w:type="dxa"/>
            <w:vAlign w:val="center"/>
          </w:tcPr>
          <w:p w14:paraId="720FCC9A" w14:textId="5FA42F92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169</w:t>
            </w:r>
          </w:p>
        </w:tc>
        <w:tc>
          <w:tcPr>
            <w:tcW w:w="924" w:type="dxa"/>
            <w:vAlign w:val="center"/>
          </w:tcPr>
          <w:p w14:paraId="63292BF3" w14:textId="38C1CAE2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49</w:t>
            </w:r>
          </w:p>
        </w:tc>
      </w:tr>
      <w:tr w:rsidR="00603269" w:rsidRPr="00081F0D" w14:paraId="598B4462" w14:textId="77777777" w:rsidTr="00533C4B">
        <w:trPr>
          <w:cantSplit/>
          <w:trHeight w:hRule="exact" w:val="482"/>
        </w:trPr>
        <w:tc>
          <w:tcPr>
            <w:tcW w:w="3402" w:type="dxa"/>
            <w:shd w:val="clear" w:color="auto" w:fill="auto"/>
            <w:noWrap/>
            <w:vAlign w:val="center"/>
          </w:tcPr>
          <w:p w14:paraId="24AD1EB5" w14:textId="0986C390" w:rsidR="00603269" w:rsidRPr="00081F0D" w:rsidRDefault="00603269" w:rsidP="0060326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 xml:space="preserve">Dostawa wody; gospodarowanie ściekami i odpadami 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07FBAE1" w14:textId="7D910794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8 467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F311B42" w14:textId="3FDCC3E8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6 424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79EFA4CA" w14:textId="135480F6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1 295</w:t>
            </w:r>
          </w:p>
        </w:tc>
        <w:tc>
          <w:tcPr>
            <w:tcW w:w="924" w:type="dxa"/>
            <w:vAlign w:val="center"/>
          </w:tcPr>
          <w:p w14:paraId="7991D636" w14:textId="2BE42380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649</w:t>
            </w:r>
          </w:p>
        </w:tc>
        <w:tc>
          <w:tcPr>
            <w:tcW w:w="924" w:type="dxa"/>
            <w:vAlign w:val="center"/>
          </w:tcPr>
          <w:p w14:paraId="6AD3C722" w14:textId="6A32BFF0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99</w:t>
            </w:r>
          </w:p>
        </w:tc>
      </w:tr>
      <w:tr w:rsidR="00603269" w:rsidRPr="00081F0D" w14:paraId="3CB3EA33" w14:textId="77777777" w:rsidTr="00533C4B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ECB4622" w14:textId="77777777" w:rsidR="00603269" w:rsidRPr="00081F0D" w:rsidRDefault="00603269" w:rsidP="0060326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Budownictwo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74E5AB8" w14:textId="37FA3D3E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442 374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3FB32EA" w14:textId="160C5250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426 939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6DD0E55" w14:textId="71BE71EB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14 137</w:t>
            </w:r>
          </w:p>
        </w:tc>
        <w:tc>
          <w:tcPr>
            <w:tcW w:w="924" w:type="dxa"/>
            <w:vAlign w:val="center"/>
          </w:tcPr>
          <w:p w14:paraId="397B85C2" w14:textId="322540AE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1 177</w:t>
            </w:r>
          </w:p>
        </w:tc>
        <w:tc>
          <w:tcPr>
            <w:tcW w:w="924" w:type="dxa"/>
            <w:vAlign w:val="center"/>
          </w:tcPr>
          <w:p w14:paraId="52C723C4" w14:textId="5A2F13DF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121</w:t>
            </w:r>
          </w:p>
        </w:tc>
      </w:tr>
      <w:tr w:rsidR="00603269" w:rsidRPr="00081F0D" w14:paraId="33C5FD33" w14:textId="77777777" w:rsidTr="00533C4B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5D2C71C1" w14:textId="076741E0" w:rsidR="00603269" w:rsidRPr="00081F0D" w:rsidRDefault="00603269" w:rsidP="00603269">
            <w:pPr>
              <w:spacing w:before="0" w:after="0" w:line="240" w:lineRule="auto"/>
              <w:ind w:right="-18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Handel; naprawa pojazdów samochodowych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D14E10B" w14:textId="5B1A48D9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  <w:r w:rsidRPr="00603269">
              <w:rPr>
                <w:sz w:val="16"/>
                <w:szCs w:val="16"/>
              </w:rPr>
              <w:t>493 452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50A13FF" w14:textId="1A6989D2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468 046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EAE15E6" w14:textId="5DD900B9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21 776</w:t>
            </w:r>
          </w:p>
        </w:tc>
        <w:tc>
          <w:tcPr>
            <w:tcW w:w="924" w:type="dxa"/>
            <w:vAlign w:val="center"/>
          </w:tcPr>
          <w:p w14:paraId="178AE090" w14:textId="68FDA554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3 104</w:t>
            </w:r>
          </w:p>
        </w:tc>
        <w:tc>
          <w:tcPr>
            <w:tcW w:w="924" w:type="dxa"/>
            <w:vAlign w:val="center"/>
          </w:tcPr>
          <w:p w14:paraId="45D5BD25" w14:textId="65BC6579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526</w:t>
            </w:r>
          </w:p>
        </w:tc>
      </w:tr>
      <w:tr w:rsidR="00603269" w:rsidRPr="00081F0D" w14:paraId="09A18ED9" w14:textId="77777777" w:rsidTr="00533C4B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D8F4F50" w14:textId="77777777" w:rsidR="00603269" w:rsidRPr="00081F0D" w:rsidRDefault="00603269" w:rsidP="0060326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Transport i gospodarka magazynowa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DE29C56" w14:textId="078DCA9F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169 655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99454C6" w14:textId="65A2EC4F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158 171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5A851F59" w14:textId="36507588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9 814</w:t>
            </w:r>
          </w:p>
        </w:tc>
        <w:tc>
          <w:tcPr>
            <w:tcW w:w="924" w:type="dxa"/>
            <w:vAlign w:val="center"/>
          </w:tcPr>
          <w:p w14:paraId="401076FE" w14:textId="47B9AC49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1 369</w:t>
            </w:r>
          </w:p>
        </w:tc>
        <w:tc>
          <w:tcPr>
            <w:tcW w:w="924" w:type="dxa"/>
            <w:vAlign w:val="center"/>
          </w:tcPr>
          <w:p w14:paraId="52B1CA0F" w14:textId="39134A1B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301</w:t>
            </w:r>
          </w:p>
        </w:tc>
      </w:tr>
      <w:tr w:rsidR="00603269" w:rsidRPr="00081F0D" w14:paraId="0282BD9D" w14:textId="77777777" w:rsidTr="00533C4B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15F1D5CE" w14:textId="77777777" w:rsidR="00603269" w:rsidRPr="00081F0D" w:rsidRDefault="00603269" w:rsidP="0060326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Zakwaterowanie i gastronomia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9A3F16F" w14:textId="340EC2A1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82 294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17238F8" w14:textId="354D65A4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77 081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36004F7F" w14:textId="75412588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4 792</w:t>
            </w:r>
          </w:p>
        </w:tc>
        <w:tc>
          <w:tcPr>
            <w:tcW w:w="924" w:type="dxa"/>
            <w:vAlign w:val="center"/>
          </w:tcPr>
          <w:p w14:paraId="44F686F7" w14:textId="5F49D441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342</w:t>
            </w:r>
          </w:p>
        </w:tc>
        <w:tc>
          <w:tcPr>
            <w:tcW w:w="924" w:type="dxa"/>
            <w:vAlign w:val="center"/>
          </w:tcPr>
          <w:p w14:paraId="40A484AD" w14:textId="2E60B993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79</w:t>
            </w:r>
          </w:p>
        </w:tc>
      </w:tr>
      <w:tr w:rsidR="00603269" w:rsidRPr="00081F0D" w14:paraId="572F2371" w14:textId="77777777" w:rsidTr="00533C4B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6CB0DE90" w14:textId="77777777" w:rsidR="00603269" w:rsidRPr="00081F0D" w:rsidRDefault="00603269" w:rsidP="0060326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Informacja i komunikacja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85732CC" w14:textId="4FBC0ED3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240 069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444B007" w14:textId="7C9186FF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236 682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7A21AFF1" w14:textId="75F4D660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2 540</w:t>
            </w:r>
          </w:p>
        </w:tc>
        <w:tc>
          <w:tcPr>
            <w:tcW w:w="924" w:type="dxa"/>
            <w:vAlign w:val="center"/>
          </w:tcPr>
          <w:p w14:paraId="7967A19D" w14:textId="4CD116E3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636</w:t>
            </w:r>
          </w:p>
        </w:tc>
        <w:tc>
          <w:tcPr>
            <w:tcW w:w="924" w:type="dxa"/>
            <w:vAlign w:val="center"/>
          </w:tcPr>
          <w:p w14:paraId="17B007FD" w14:textId="0C67DF9B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211</w:t>
            </w:r>
          </w:p>
        </w:tc>
      </w:tr>
      <w:tr w:rsidR="00603269" w:rsidRPr="00081F0D" w14:paraId="2F00DF7E" w14:textId="77777777" w:rsidTr="00533C4B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66F782C" w14:textId="77777777" w:rsidR="00603269" w:rsidRPr="00081F0D" w:rsidRDefault="00603269" w:rsidP="0060326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Działalność finansowa i ubezpieczeniowa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D620CD2" w14:textId="07F9E852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58 292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7592B026" w14:textId="19524F4F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56 607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77C962C" w14:textId="05B9420D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1 086</w:t>
            </w:r>
          </w:p>
        </w:tc>
        <w:tc>
          <w:tcPr>
            <w:tcW w:w="924" w:type="dxa"/>
            <w:vAlign w:val="center"/>
          </w:tcPr>
          <w:p w14:paraId="2199CCE9" w14:textId="2F27909D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461</w:t>
            </w:r>
          </w:p>
        </w:tc>
        <w:tc>
          <w:tcPr>
            <w:tcW w:w="924" w:type="dxa"/>
            <w:vAlign w:val="center"/>
          </w:tcPr>
          <w:p w14:paraId="2456BF98" w14:textId="1BE3B11A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138</w:t>
            </w:r>
          </w:p>
        </w:tc>
      </w:tr>
      <w:tr w:rsidR="00603269" w:rsidRPr="00081F0D" w14:paraId="5DE48129" w14:textId="77777777" w:rsidTr="00533C4B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F8AC43B" w14:textId="77777777" w:rsidR="00603269" w:rsidRPr="00081F0D" w:rsidRDefault="00603269" w:rsidP="0060326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Obsługa rynku nieruchomości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996F503" w14:textId="090DF2AA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79 108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F4224F1" w14:textId="77230A6B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76 660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37901BE0" w14:textId="1653A096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2 017</w:t>
            </w:r>
          </w:p>
        </w:tc>
        <w:tc>
          <w:tcPr>
            <w:tcW w:w="924" w:type="dxa"/>
            <w:vAlign w:val="center"/>
          </w:tcPr>
          <w:p w14:paraId="2E8A308D" w14:textId="21445BC2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399</w:t>
            </w:r>
          </w:p>
        </w:tc>
        <w:tc>
          <w:tcPr>
            <w:tcW w:w="924" w:type="dxa"/>
            <w:vAlign w:val="center"/>
          </w:tcPr>
          <w:p w14:paraId="06755257" w14:textId="5680DCF8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32</w:t>
            </w:r>
          </w:p>
        </w:tc>
      </w:tr>
      <w:tr w:rsidR="00603269" w:rsidRPr="00081F0D" w14:paraId="57C728DA" w14:textId="77777777" w:rsidTr="00533C4B">
        <w:trPr>
          <w:cantSplit/>
          <w:trHeight w:hRule="exact" w:val="482"/>
        </w:trPr>
        <w:tc>
          <w:tcPr>
            <w:tcW w:w="3402" w:type="dxa"/>
            <w:shd w:val="clear" w:color="auto" w:fill="auto"/>
            <w:noWrap/>
            <w:vAlign w:val="center"/>
          </w:tcPr>
          <w:p w14:paraId="223BEC85" w14:textId="77777777" w:rsidR="00603269" w:rsidRPr="00081F0D" w:rsidRDefault="00603269" w:rsidP="0060326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Działalność profesjonalna, naukowa i techniczna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FED6FFF" w14:textId="28A9F87A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401 124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02EE86FF" w14:textId="1BAE26C1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394 926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13BD93C5" w14:textId="03118A11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5 208</w:t>
            </w:r>
          </w:p>
        </w:tc>
        <w:tc>
          <w:tcPr>
            <w:tcW w:w="924" w:type="dxa"/>
            <w:vAlign w:val="center"/>
          </w:tcPr>
          <w:p w14:paraId="6ADAA9B5" w14:textId="52EA5A62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747</w:t>
            </w:r>
          </w:p>
        </w:tc>
        <w:tc>
          <w:tcPr>
            <w:tcW w:w="924" w:type="dxa"/>
            <w:vAlign w:val="center"/>
          </w:tcPr>
          <w:p w14:paraId="61AD7DFC" w14:textId="039A41E4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243</w:t>
            </w:r>
          </w:p>
        </w:tc>
      </w:tr>
      <w:tr w:rsidR="00603269" w:rsidRPr="00081F0D" w14:paraId="64E6F927" w14:textId="77777777" w:rsidTr="00533C4B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0E771A26" w14:textId="77777777" w:rsidR="00603269" w:rsidRPr="00081F0D" w:rsidRDefault="00603269" w:rsidP="0060326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Administrowanie i działalność wspierająca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A32ED50" w14:textId="4FDE7B9A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133 087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5EC6D0CE" w14:textId="2538B07E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128 178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0C455843" w14:textId="0AD79AAF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3 669</w:t>
            </w:r>
          </w:p>
        </w:tc>
        <w:tc>
          <w:tcPr>
            <w:tcW w:w="924" w:type="dxa"/>
            <w:vAlign w:val="center"/>
          </w:tcPr>
          <w:p w14:paraId="5B57CB9E" w14:textId="0C55D4F0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898</w:t>
            </w:r>
          </w:p>
        </w:tc>
        <w:tc>
          <w:tcPr>
            <w:tcW w:w="924" w:type="dxa"/>
            <w:vAlign w:val="center"/>
          </w:tcPr>
          <w:p w14:paraId="522B5EF7" w14:textId="53D6B8DA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342</w:t>
            </w:r>
          </w:p>
        </w:tc>
      </w:tr>
      <w:tr w:rsidR="00603269" w:rsidRPr="00081F0D" w14:paraId="547AA212" w14:textId="77777777" w:rsidTr="00533C4B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0BF13BB1" w14:textId="77777777" w:rsidR="00603269" w:rsidRPr="00081F0D" w:rsidRDefault="00603269" w:rsidP="0060326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08BA5B4" w14:textId="6F7E6FD7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88 691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4860D144" w14:textId="6095737B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86 034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4549069A" w14:textId="607C1092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2 319</w:t>
            </w:r>
          </w:p>
        </w:tc>
        <w:tc>
          <w:tcPr>
            <w:tcW w:w="924" w:type="dxa"/>
            <w:vAlign w:val="center"/>
          </w:tcPr>
          <w:p w14:paraId="1D8F272D" w14:textId="1294978B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310</w:t>
            </w:r>
          </w:p>
        </w:tc>
        <w:tc>
          <w:tcPr>
            <w:tcW w:w="924" w:type="dxa"/>
            <w:vAlign w:val="center"/>
          </w:tcPr>
          <w:p w14:paraId="17DEAC09" w14:textId="6986758D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28</w:t>
            </w:r>
          </w:p>
        </w:tc>
      </w:tr>
      <w:tr w:rsidR="00603269" w:rsidRPr="00081F0D" w14:paraId="334FCDA8" w14:textId="77777777" w:rsidTr="00533C4B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7FA86D58" w14:textId="77777777" w:rsidR="00603269" w:rsidRPr="00081F0D" w:rsidRDefault="00603269" w:rsidP="0060326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Opieka zdrowotna i pomoc społeczna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B77BCE1" w14:textId="66589C0E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251 112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3B9603F1" w14:textId="7067AC42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246 420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0522064D" w14:textId="544864C0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4 091</w:t>
            </w:r>
          </w:p>
        </w:tc>
        <w:tc>
          <w:tcPr>
            <w:tcW w:w="924" w:type="dxa"/>
            <w:vAlign w:val="center"/>
          </w:tcPr>
          <w:p w14:paraId="055871F9" w14:textId="784DEE7E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461</w:t>
            </w:r>
          </w:p>
        </w:tc>
        <w:tc>
          <w:tcPr>
            <w:tcW w:w="924" w:type="dxa"/>
            <w:vAlign w:val="center"/>
          </w:tcPr>
          <w:p w14:paraId="2D190133" w14:textId="60C34252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140</w:t>
            </w:r>
          </w:p>
        </w:tc>
      </w:tr>
      <w:tr w:rsidR="00603269" w:rsidRPr="00081F0D" w14:paraId="48FA9130" w14:textId="77777777" w:rsidTr="00533C4B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17916E7D" w14:textId="588FE4EB" w:rsidR="00603269" w:rsidRPr="00081F0D" w:rsidRDefault="00603269" w:rsidP="0060326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Kultura, rozrywka i rekreacja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1487DB0" w14:textId="23C8CA60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33 092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50A9F55" w14:textId="69089592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32 638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538F43EA" w14:textId="095EF3EF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381</w:t>
            </w:r>
          </w:p>
        </w:tc>
        <w:tc>
          <w:tcPr>
            <w:tcW w:w="924" w:type="dxa"/>
            <w:vAlign w:val="center"/>
          </w:tcPr>
          <w:p w14:paraId="3A2D3F26" w14:textId="1AC0CEE6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61</w:t>
            </w:r>
          </w:p>
        </w:tc>
        <w:tc>
          <w:tcPr>
            <w:tcW w:w="924" w:type="dxa"/>
            <w:vAlign w:val="center"/>
          </w:tcPr>
          <w:p w14:paraId="74DC7828" w14:textId="71CE146F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12</w:t>
            </w:r>
          </w:p>
        </w:tc>
      </w:tr>
      <w:tr w:rsidR="00603269" w:rsidRPr="00081F0D" w14:paraId="6D92328A" w14:textId="77777777" w:rsidTr="00533C4B">
        <w:trPr>
          <w:cantSplit/>
          <w:trHeight w:hRule="exact" w:val="397"/>
        </w:trPr>
        <w:tc>
          <w:tcPr>
            <w:tcW w:w="3402" w:type="dxa"/>
            <w:shd w:val="clear" w:color="auto" w:fill="auto"/>
            <w:noWrap/>
            <w:vAlign w:val="center"/>
          </w:tcPr>
          <w:p w14:paraId="4FA0C59D" w14:textId="77777777" w:rsidR="00603269" w:rsidRPr="00081F0D" w:rsidRDefault="00603269" w:rsidP="0060326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81F0D">
              <w:rPr>
                <w:rFonts w:eastAsia="Times New Roman" w:cs="Arial"/>
                <w:sz w:val="16"/>
                <w:szCs w:val="16"/>
                <w:lang w:eastAsia="pl-PL"/>
              </w:rPr>
              <w:t>Pozostała działalność usługowa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5C9F671" w14:textId="09F2E016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151 277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0004829" w14:textId="458B65E9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150 427</w:t>
            </w:r>
          </w:p>
        </w:tc>
        <w:tc>
          <w:tcPr>
            <w:tcW w:w="816" w:type="dxa"/>
            <w:shd w:val="clear" w:color="auto" w:fill="auto"/>
            <w:noWrap/>
            <w:vAlign w:val="center"/>
          </w:tcPr>
          <w:p w14:paraId="75DD1114" w14:textId="0FD18526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778</w:t>
            </w:r>
          </w:p>
        </w:tc>
        <w:tc>
          <w:tcPr>
            <w:tcW w:w="924" w:type="dxa"/>
            <w:vAlign w:val="center"/>
          </w:tcPr>
          <w:p w14:paraId="3CE51158" w14:textId="73EDACB0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58</w:t>
            </w:r>
          </w:p>
        </w:tc>
        <w:tc>
          <w:tcPr>
            <w:tcW w:w="924" w:type="dxa"/>
            <w:vAlign w:val="center"/>
          </w:tcPr>
          <w:p w14:paraId="3AD73828" w14:textId="0006CA63" w:rsidR="00603269" w:rsidRPr="00603269" w:rsidRDefault="00603269" w:rsidP="0060326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03269">
              <w:rPr>
                <w:sz w:val="16"/>
                <w:szCs w:val="16"/>
              </w:rPr>
              <w:t>14</w:t>
            </w:r>
          </w:p>
        </w:tc>
      </w:tr>
    </w:tbl>
    <w:p w14:paraId="42AB528B" w14:textId="4F8C7F03" w:rsidR="00B02E07" w:rsidRPr="00FC6C33" w:rsidRDefault="00B02E07" w:rsidP="00433AE7">
      <w:pPr>
        <w:spacing w:before="360"/>
        <w:rPr>
          <w:b/>
          <w:szCs w:val="19"/>
          <w:shd w:val="clear" w:color="auto" w:fill="FFFFFF"/>
        </w:rPr>
      </w:pPr>
      <w:r w:rsidRPr="00FC6C33">
        <w:rPr>
          <w:b/>
          <w:color w:val="002060"/>
          <w:szCs w:val="19"/>
        </w:rPr>
        <w:lastRenderedPageBreak/>
        <w:t xml:space="preserve">Przedsiębiorstwa aktywne według siedziby podmiotu </w:t>
      </w:r>
    </w:p>
    <w:p w14:paraId="614942F5" w14:textId="18796A4F" w:rsidR="007B2050" w:rsidRPr="00FC6C33" w:rsidRDefault="00B02E07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 </w:t>
      </w:r>
      <w:r w:rsidR="00054084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4</w:t>
      </w:r>
      <w:r w:rsidR="00F1413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kwartale 20</w:t>
      </w:r>
      <w:r w:rsidR="0042704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25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r. najwięcej przedsiębiorstw aktywnych miało siedzibę na terenie województwa mazowieckiego (</w:t>
      </w:r>
      <w:r w:rsidR="00AF67E8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20,</w:t>
      </w:r>
      <w:r w:rsidR="00054084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 ogółu przedsiębiorstw aktywnych)</w:t>
      </w:r>
      <w:r w:rsidR="00A01848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 a także</w:t>
      </w:r>
      <w:r w:rsidR="001047E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wielkopolskiego (10,3%)</w:t>
      </w:r>
      <w:r w:rsidR="00416DBD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 śląskiego (10,</w:t>
      </w:r>
      <w:r w:rsidR="000A714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3</w:t>
      </w:r>
      <w:r w:rsidR="00416DBD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</w:t>
      </w:r>
      <w:r w:rsidR="007D6DAD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5950A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oraz</w:t>
      </w:r>
      <w:r w:rsidR="007E4593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 </w:t>
      </w:r>
      <w:r w:rsidR="007D6DAD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małopolskiego (</w:t>
      </w:r>
      <w:r w:rsidR="005950A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10,0</w:t>
      </w:r>
      <w:r w:rsidR="007D6DAD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%).</w:t>
      </w:r>
      <w:r w:rsidR="00652AB6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Najmniej przedsiębiorstw było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F86F25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zlokalizowanych </w:t>
      </w:r>
      <w:r w:rsidR="00652AB6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 województwie opolskim</w:t>
      </w:r>
      <w:r w:rsidR="00C20F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(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1,9%</w:t>
      </w:r>
      <w:r w:rsidR="002A5543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aktywnych </w:t>
      </w:r>
      <w:r w:rsidR="00652AB6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podmiotów</w:t>
      </w:r>
      <w:r w:rsidR="00C20F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8F528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.</w:t>
      </w:r>
      <w:r w:rsidR="002A5543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</w:p>
    <w:p w14:paraId="39A6A1FB" w14:textId="2A2131D6" w:rsidR="007B2050" w:rsidRPr="00FC6C33" w:rsidRDefault="00B02E07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 stosunku do analogicznego okresu </w:t>
      </w:r>
      <w:r w:rsidR="00753D3F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20</w:t>
      </w:r>
      <w:r w:rsidR="00F04DE8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24</w:t>
      </w:r>
      <w:r w:rsidR="00753D3F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r.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największy wzrost liczby przedsiębiorstw aktywnych odnotowano na terenie województwa </w:t>
      </w:r>
      <w:r w:rsidR="0037204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małopolskiego (5,2%), pomorskiego (5,1%) oraz </w:t>
      </w:r>
      <w:r w:rsidR="00014DED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mazowieckiego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(</w:t>
      </w:r>
      <w:r w:rsidR="005F0FC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5,</w:t>
      </w:r>
      <w:r w:rsidR="0037204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0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</w:t>
      </w:r>
      <w:r w:rsidR="002E10E7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</w:t>
      </w:r>
      <w:r w:rsidR="0074591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a najmniejszy na terenie województwa</w:t>
      </w:r>
      <w:r w:rsidR="004042F6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FF6A5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warmińsk</w:t>
      </w:r>
      <w:r w:rsidR="00116EA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o</w:t>
      </w:r>
      <w:r w:rsidR="00FF6A5F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-mazur</w:t>
      </w:r>
      <w:r w:rsidR="00116EA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skiego (3,</w:t>
      </w:r>
      <w:r w:rsidR="004042F6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0</w:t>
      </w:r>
      <w:r w:rsidR="00116EA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</w:t>
      </w:r>
      <w:r w:rsidR="004042F6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 kujawsko-pomorskiego (3,4%)</w:t>
      </w:r>
      <w:r w:rsidR="00116EA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oraz </w:t>
      </w:r>
      <w:r w:rsidR="00220A8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lubuskiego</w:t>
      </w:r>
      <w:r w:rsidR="00116EA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(3,</w:t>
      </w:r>
      <w:r w:rsidR="00220A8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4</w:t>
      </w:r>
      <w:r w:rsidR="00116EA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%).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</w:p>
    <w:p w14:paraId="732D02D7" w14:textId="03161C75" w:rsidR="00AF2B59" w:rsidRDefault="00CB2782" w:rsidP="00BF699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 populacji jednostek dużych największy udział miały przedsiębiorstwa 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z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siedzib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ą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 </w:t>
      </w:r>
      <w:r w:rsidR="00753D3F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województw</w:t>
      </w:r>
      <w:r w:rsidR="001464C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ie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mazowieckim (</w:t>
      </w:r>
      <w:r w:rsidR="00D96A7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26,9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%), śląskim (12,</w:t>
      </w:r>
      <w:r w:rsidR="00F55A56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 i wielkopolskim (11,</w:t>
      </w:r>
      <w:r w:rsidR="00937C4C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0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%). </w:t>
      </w:r>
      <w:r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 zbiorowości mikroprzedsiębiorstw 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n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ajwiększy 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odsetek podmiotów </w:t>
      </w:r>
      <w:r w:rsidR="003A60A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od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notowano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 </w:t>
      </w:r>
      <w:r w:rsidR="00C76F5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województw</w:t>
      </w:r>
      <w:r w:rsidR="00C2105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ie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mazowieckim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(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20,</w:t>
      </w:r>
      <w:r w:rsidR="00937C4C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3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A3027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, 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wielkopolskim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(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10,</w:t>
      </w:r>
      <w:r w:rsidR="00272D46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3A60A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, 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śląskim</w:t>
      </w:r>
      <w:r w:rsidR="00BF699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(</w:t>
      </w:r>
      <w:r w:rsidR="00B02E07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10,2%</w:t>
      </w:r>
      <w:r w:rsidR="00125ED8" w:rsidRPr="00FC6C33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834ED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i</w:t>
      </w:r>
      <w:r w:rsidR="003A60A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małopolskim (10</w:t>
      </w:r>
      <w:r w:rsidR="00162A04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,0</w:t>
      </w:r>
      <w:r w:rsidR="003A60A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%).</w:t>
      </w:r>
      <w:r w:rsidR="00AF2B59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                            </w:t>
      </w:r>
    </w:p>
    <w:p w14:paraId="779CA678" w14:textId="023F0CDC" w:rsidR="008D3627" w:rsidRPr="00FC6C33" w:rsidRDefault="00DC7B63" w:rsidP="00BF699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 </w:t>
      </w:r>
      <w:r w:rsidR="000F5608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4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kwartale 2025 roku największa liczba przedsiębiorstw aktywnych przypadająca na 1000 </w:t>
      </w:r>
      <w:r w:rsidR="00F3429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ludności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wyst</w:t>
      </w:r>
      <w:r w:rsidR="00747A3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ąpiła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 województw</w:t>
      </w:r>
      <w:r w:rsidR="00AF7D0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ie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mazowieckim (10</w:t>
      </w:r>
      <w:r w:rsidR="00F14BED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6</w:t>
      </w:r>
      <w:r w:rsidR="001D115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</w:t>
      </w:r>
      <w:r w:rsidR="00BF26C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7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),</w:t>
      </w:r>
      <w:r w:rsidR="001D115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pomorskim (8</w:t>
      </w:r>
      <w:r w:rsidR="00BF26C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6,0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),</w:t>
      </w:r>
      <w:r w:rsidR="001D115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wielkopolskim (8</w:t>
      </w:r>
      <w:r w:rsidR="00BF26C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5,9</w:t>
      </w:r>
      <w:r w:rsidR="001D115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), 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małopolskim (8</w:t>
      </w:r>
      <w:r w:rsidR="00BF26C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5,1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 i dolnośląskim (8</w:t>
      </w:r>
      <w:r w:rsidR="00BF26C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3</w:t>
      </w:r>
      <w:r w:rsidR="00D81EE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,</w:t>
      </w:r>
      <w:r w:rsidR="00BF26C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2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BD7A9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.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</w:t>
      </w:r>
      <w:r w:rsidR="00BD7A91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N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atomiast najmniejsza liczba wys</w:t>
      </w:r>
      <w:r w:rsidR="00747A30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tąpiła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w województwie podkarpackim (5</w:t>
      </w:r>
      <w:r w:rsidR="001D115B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7,</w:t>
      </w:r>
      <w:r w:rsidR="00D3239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5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)</w:t>
      </w:r>
      <w:r w:rsidR="00AB2BB2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.</w:t>
      </w:r>
    </w:p>
    <w:p w14:paraId="183E7E04" w14:textId="42F6B1B0" w:rsidR="00662ADD" w:rsidRDefault="00C61F98" w:rsidP="00B67351">
      <w:pPr>
        <w:pStyle w:val="Tytuwykresu0"/>
        <w:spacing w:before="120" w:after="24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 powiatach nie będących miastami na prawach powiatu najwięcej aktywnych przedsiębiorstw na 1000 ludności miało siedzibę w powiecie piaseczyńskim (127,0), pruszkowskim (115,6) oraz warszawsko zachodnim (113,6). Najmniejsza liczba </w:t>
      </w:r>
      <w:r w:rsidR="00590839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przedsiębiorstw aktywnych </w:t>
      </w:r>
      <w:r w:rsidR="00197EFE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  </w:t>
      </w:r>
      <w:r w:rsidR="00590839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na 100</w:t>
      </w:r>
      <w:r w:rsidR="005D266D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0</w:t>
      </w:r>
      <w:r w:rsidR="00590839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ludności 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wystąpiła w powiecie chełmskim (34,4), </w:t>
      </w:r>
      <w:r w:rsidR="005A1625"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>hrubieszowskim</w:t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 xml:space="preserve"> (36,0) oraz przemyskim (36,2).</w:t>
      </w:r>
    </w:p>
    <w:p w14:paraId="4631FD91" w14:textId="77777777" w:rsidR="003B0C78" w:rsidRDefault="003B0C78" w:rsidP="00B67351">
      <w:pPr>
        <w:pStyle w:val="Tytuwykresu0"/>
        <w:spacing w:before="120" w:after="240" w:line="240" w:lineRule="exact"/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</w:pPr>
    </w:p>
    <w:p w14:paraId="56050B54" w14:textId="1B8486BF" w:rsidR="00E83AD3" w:rsidRDefault="00E4652C" w:rsidP="00B67351">
      <w:pPr>
        <w:pStyle w:val="Tytuwykresu0"/>
        <w:spacing w:before="120" w:after="240" w:line="240" w:lineRule="exact"/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</w:pPr>
      <w:r>
        <w:drawing>
          <wp:anchor distT="0" distB="0" distL="114300" distR="114300" simplePos="0" relativeHeight="251834368" behindDoc="1" locked="0" layoutInCell="1" allowOverlap="1" wp14:anchorId="54A41E22" wp14:editId="1FCE5BD2">
            <wp:simplePos x="0" y="0"/>
            <wp:positionH relativeFrom="margin">
              <wp:align>left</wp:align>
            </wp:positionH>
            <wp:positionV relativeFrom="paragraph">
              <wp:posOffset>290830</wp:posOffset>
            </wp:positionV>
            <wp:extent cx="5097780" cy="4396740"/>
            <wp:effectExtent l="0" t="0" r="7620" b="3810"/>
            <wp:wrapNone/>
            <wp:docPr id="7" name="Wykres 7" descr="Wykres 2. Struktura przedsiębiorstw aktywnych według województw w 4 kwartale 2025">
              <a:extLst xmlns:a="http://schemas.openxmlformats.org/drawingml/2006/main">
                <a:ext uri="{FF2B5EF4-FFF2-40B4-BE49-F238E27FC236}">
                  <a16:creationId xmlns:a16="http://schemas.microsoft.com/office/drawing/2014/main" id="{902C3CF8-2AB8-430D-95E8-3EE2334B05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3AD3" w:rsidRPr="00FC6C33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 xml:space="preserve">Wykres 2. Struktura przedsiębiorstw aktywnych według województw w </w:t>
      </w:r>
      <w:r w:rsidR="00CB4D4E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>4</w:t>
      </w:r>
      <w:r w:rsidR="00893F62" w:rsidRPr="00FC6C33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 xml:space="preserve"> </w:t>
      </w:r>
      <w:r w:rsidR="00E83AD3" w:rsidRPr="00FC6C33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>kwartale 20</w:t>
      </w:r>
      <w:r w:rsidR="00823E12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>25</w:t>
      </w:r>
      <w:r w:rsidR="00E83AD3" w:rsidRPr="00FC6C33">
        <w:rPr>
          <w:rFonts w:ascii="Fira Sans" w:eastAsiaTheme="minorHAnsi" w:hAnsi="Fira Sans" w:cstheme="minorBidi"/>
          <w:bCs w:val="0"/>
          <w:noProof w:val="0"/>
          <w:szCs w:val="19"/>
          <w:lang w:eastAsia="en-US"/>
        </w:rPr>
        <w:t xml:space="preserve"> r.</w:t>
      </w:r>
    </w:p>
    <w:p w14:paraId="1A907188" w14:textId="4995CB7A" w:rsidR="00E83AD3" w:rsidRPr="00FC6C33" w:rsidRDefault="00627386" w:rsidP="00627386">
      <w:pPr>
        <w:pStyle w:val="Tytuwykresu0"/>
        <w:tabs>
          <w:tab w:val="center" w:pos="4022"/>
        </w:tabs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</w:p>
    <w:p w14:paraId="326023FB" w14:textId="6C637A4B" w:rsidR="00E83AD3" w:rsidRPr="00FC6C33" w:rsidRDefault="000765C9" w:rsidP="000765C9">
      <w:pPr>
        <w:pStyle w:val="Tytuwykresu0"/>
        <w:tabs>
          <w:tab w:val="left" w:pos="2652"/>
          <w:tab w:val="left" w:pos="5400"/>
        </w:tabs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</w:p>
    <w:p w14:paraId="2D512927" w14:textId="535392F1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1DA49643" w14:textId="24B58217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4E253AB1" w14:textId="77777777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0549748B" w14:textId="6B079F01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6E089C9C" w14:textId="77777777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5B6CFBA4" w14:textId="2B181CF7" w:rsidR="00E83AD3" w:rsidRPr="00FC6C33" w:rsidRDefault="000765C9" w:rsidP="000765C9">
      <w:pPr>
        <w:pStyle w:val="Tytuwykresu0"/>
        <w:tabs>
          <w:tab w:val="left" w:pos="2148"/>
        </w:tabs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</w:p>
    <w:p w14:paraId="7EFE9CDD" w14:textId="1865C8B7" w:rsidR="00E83AD3" w:rsidRPr="00FC6C33" w:rsidRDefault="00F471D5" w:rsidP="00F471D5">
      <w:pPr>
        <w:pStyle w:val="Tytuwykresu0"/>
        <w:tabs>
          <w:tab w:val="left" w:pos="5976"/>
        </w:tabs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</w:p>
    <w:p w14:paraId="08D4C5C5" w14:textId="77777777" w:rsidR="00E83AD3" w:rsidRPr="00FC6C33" w:rsidRDefault="00E83AD3" w:rsidP="00E83AD3">
      <w:pPr>
        <w:pStyle w:val="Tytuwykresu0"/>
        <w:spacing w:before="120" w:line="288" w:lineRule="auto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65B3D73A" w14:textId="6D84F832" w:rsidR="00E83AD3" w:rsidRPr="00FC6C33" w:rsidRDefault="00E83AD3" w:rsidP="00E83AD3">
      <w:pPr>
        <w:autoSpaceDE w:val="0"/>
        <w:autoSpaceDN w:val="0"/>
        <w:adjustRightInd w:val="0"/>
        <w:rPr>
          <w:szCs w:val="19"/>
        </w:rPr>
      </w:pPr>
    </w:p>
    <w:p w14:paraId="6ABB7637" w14:textId="672652C8" w:rsidR="00782FF8" w:rsidRPr="00FC6C33" w:rsidRDefault="00782FF8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5BDABF9F" w14:textId="7008D864" w:rsidR="00E83AD3" w:rsidRPr="00FC6C33" w:rsidRDefault="00986432" w:rsidP="00986432">
      <w:pPr>
        <w:pStyle w:val="Tytuwykresu0"/>
        <w:tabs>
          <w:tab w:val="left" w:pos="980"/>
        </w:tabs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</w:p>
    <w:p w14:paraId="0885CE82" w14:textId="4F2FE0B0" w:rsidR="00E83AD3" w:rsidRPr="00FC6C33" w:rsidRDefault="00E83AD3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6949F9A1" w14:textId="53FE8042" w:rsidR="00E83AD3" w:rsidRPr="00FC6C33" w:rsidRDefault="00986432" w:rsidP="00986432">
      <w:pPr>
        <w:pStyle w:val="Tytuwykresu0"/>
        <w:tabs>
          <w:tab w:val="left" w:pos="1220"/>
        </w:tabs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  <w:tab/>
      </w:r>
    </w:p>
    <w:p w14:paraId="064B1BA3" w14:textId="4ECFD2B9" w:rsidR="00E83AD3" w:rsidRPr="00FC6C33" w:rsidRDefault="00E83AD3" w:rsidP="00433AE7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</w:p>
    <w:p w14:paraId="5413728B" w14:textId="5DA67753" w:rsidR="00116EA2" w:rsidRDefault="005D12C1" w:rsidP="00116EA2">
      <w:pPr>
        <w:rPr>
          <w:szCs w:val="19"/>
        </w:rPr>
      </w:pPr>
      <w:r w:rsidRPr="005D12C1">
        <w:rPr>
          <w:bCs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7440" behindDoc="0" locked="0" layoutInCell="1" allowOverlap="1" wp14:anchorId="720A6E54" wp14:editId="03329BA1">
                <wp:simplePos x="0" y="0"/>
                <wp:positionH relativeFrom="column">
                  <wp:posOffset>4962525</wp:posOffset>
                </wp:positionH>
                <wp:positionV relativeFrom="paragraph">
                  <wp:posOffset>167005</wp:posOffset>
                </wp:positionV>
                <wp:extent cx="114300" cy="2952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156C1" w14:textId="4333DB32" w:rsidR="005D12C1" w:rsidRDefault="005D12C1"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A6E54" id="_x0000_s1029" type="#_x0000_t202" style="position:absolute;margin-left:390.75pt;margin-top:13.15pt;width:9pt;height:23.25pt;z-index:251837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" stroked="f">
                <v:textbox>
                  <w:txbxContent>
                    <w:p w14:paraId="460156C1" w14:textId="4333DB32" w:rsidR="005D12C1" w:rsidRDefault="005D12C1">
                      <w: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03817F" w14:textId="2E751B56" w:rsidR="00566C84" w:rsidRDefault="00566C84" w:rsidP="00A01848">
      <w:pPr>
        <w:tabs>
          <w:tab w:val="left" w:pos="993"/>
        </w:tabs>
        <w:rPr>
          <w:b/>
          <w:szCs w:val="19"/>
          <w:shd w:val="clear" w:color="auto" w:fill="FFFFFF"/>
        </w:rPr>
      </w:pPr>
    </w:p>
    <w:p w14:paraId="7D1EB7A8" w14:textId="75AC457D" w:rsidR="007E3C11" w:rsidRPr="00BC07B2" w:rsidRDefault="00B31002" w:rsidP="00A01848">
      <w:pPr>
        <w:tabs>
          <w:tab w:val="left" w:pos="993"/>
        </w:tabs>
        <w:rPr>
          <w:b/>
          <w:szCs w:val="19"/>
          <w:shd w:val="clear" w:color="auto" w:fill="FFFFFF"/>
        </w:rPr>
      </w:pPr>
      <w:r>
        <w:rPr>
          <w:b/>
          <w:szCs w:val="19"/>
          <w:shd w:val="clear" w:color="auto" w:fill="FFFFFF"/>
        </w:rPr>
        <w:br w:type="column"/>
      </w:r>
      <w:r w:rsidR="007E3C11" w:rsidRPr="00BC07B2">
        <w:rPr>
          <w:b/>
          <w:szCs w:val="19"/>
          <w:shd w:val="clear" w:color="auto" w:fill="FFFFFF"/>
        </w:rPr>
        <w:lastRenderedPageBreak/>
        <w:t xml:space="preserve">Tablica </w:t>
      </w:r>
      <w:r w:rsidR="00604793" w:rsidRPr="00BC07B2">
        <w:rPr>
          <w:b/>
          <w:szCs w:val="19"/>
          <w:shd w:val="clear" w:color="auto" w:fill="FFFFFF"/>
        </w:rPr>
        <w:t>3</w:t>
      </w:r>
      <w:r w:rsidR="007E3C11" w:rsidRPr="00BC07B2">
        <w:rPr>
          <w:b/>
          <w:szCs w:val="19"/>
          <w:shd w:val="clear" w:color="auto" w:fill="FFFFFF"/>
        </w:rPr>
        <w:t xml:space="preserve">. </w:t>
      </w:r>
      <w:r w:rsidR="008D16F9">
        <w:rPr>
          <w:b/>
          <w:szCs w:val="19"/>
          <w:shd w:val="clear" w:color="auto" w:fill="FFFFFF"/>
        </w:rPr>
        <w:tab/>
      </w:r>
      <w:r w:rsidR="007E3C11" w:rsidRPr="00BC07B2">
        <w:rPr>
          <w:b/>
          <w:szCs w:val="19"/>
          <w:shd w:val="clear" w:color="auto" w:fill="FFFFFF"/>
        </w:rPr>
        <w:t xml:space="preserve">Liczba przedsiębiorstw aktywnych według klas wielkości i województw </w:t>
      </w:r>
      <w:r w:rsidR="008D16F9">
        <w:rPr>
          <w:b/>
          <w:szCs w:val="19"/>
          <w:shd w:val="clear" w:color="auto" w:fill="FFFFFF"/>
        </w:rPr>
        <w:tab/>
      </w:r>
      <w:r w:rsidR="007E3C11" w:rsidRPr="00BC07B2">
        <w:rPr>
          <w:b/>
          <w:szCs w:val="19"/>
          <w:shd w:val="clear" w:color="auto" w:fill="FFFFFF"/>
        </w:rPr>
        <w:t>w</w:t>
      </w:r>
      <w:r w:rsidR="005D4432" w:rsidRPr="00BC07B2">
        <w:rPr>
          <w:b/>
          <w:szCs w:val="19"/>
          <w:shd w:val="clear" w:color="auto" w:fill="FFFFFF"/>
        </w:rPr>
        <w:t> </w:t>
      </w:r>
      <w:r w:rsidR="00925B64">
        <w:rPr>
          <w:b/>
          <w:szCs w:val="19"/>
          <w:shd w:val="clear" w:color="auto" w:fill="FFFFFF"/>
        </w:rPr>
        <w:t>4</w:t>
      </w:r>
      <w:r w:rsidR="009039AA" w:rsidRPr="00BC07B2">
        <w:rPr>
          <w:b/>
          <w:szCs w:val="19"/>
          <w:shd w:val="clear" w:color="auto" w:fill="FFFFFF"/>
        </w:rPr>
        <w:t> </w:t>
      </w:r>
      <w:r w:rsidR="007E3C11" w:rsidRPr="00BC07B2">
        <w:rPr>
          <w:b/>
          <w:szCs w:val="19"/>
          <w:shd w:val="clear" w:color="auto" w:fill="FFFFFF"/>
        </w:rPr>
        <w:t>kw</w:t>
      </w:r>
      <w:r w:rsidR="00172443" w:rsidRPr="00BC07B2">
        <w:rPr>
          <w:b/>
          <w:szCs w:val="19"/>
          <w:shd w:val="clear" w:color="auto" w:fill="FFFFFF"/>
        </w:rPr>
        <w:t>ar</w:t>
      </w:r>
      <w:r w:rsidR="007E3C11" w:rsidRPr="00BC07B2">
        <w:rPr>
          <w:b/>
          <w:szCs w:val="19"/>
          <w:shd w:val="clear" w:color="auto" w:fill="FFFFFF"/>
        </w:rPr>
        <w:t>tale 20</w:t>
      </w:r>
      <w:r w:rsidR="00FE0E53" w:rsidRPr="00BC07B2">
        <w:rPr>
          <w:b/>
          <w:szCs w:val="19"/>
          <w:shd w:val="clear" w:color="auto" w:fill="FFFFFF"/>
        </w:rPr>
        <w:t>25</w:t>
      </w:r>
      <w:r w:rsidR="007E3C11" w:rsidRPr="00BC07B2">
        <w:rPr>
          <w:b/>
          <w:szCs w:val="19"/>
          <w:shd w:val="clear" w:color="auto" w:fill="FFFFFF"/>
        </w:rPr>
        <w:t xml:space="preserve"> r.</w:t>
      </w:r>
    </w:p>
    <w:tbl>
      <w:tblPr>
        <w:tblW w:w="7909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 Liczba przedsiębiorstw aktywnych według klas wielkości i województw w 4 kwartale 2025 r."/>
        <w:tblDescription w:val="Liczba przedsiębiorstw aktywnych według klas wielkości i województw w 4 kwartale 2025 roku"/>
      </w:tblPr>
      <w:tblGrid>
        <w:gridCol w:w="3289"/>
        <w:gridCol w:w="924"/>
        <w:gridCol w:w="924"/>
        <w:gridCol w:w="924"/>
        <w:gridCol w:w="924"/>
        <w:gridCol w:w="924"/>
      </w:tblGrid>
      <w:tr w:rsidR="007E3C11" w:rsidRPr="00A01848" w14:paraId="7F7A85B3" w14:textId="77777777" w:rsidTr="00533C4B">
        <w:trPr>
          <w:cantSplit/>
          <w:trHeight w:hRule="exact" w:val="284"/>
        </w:trPr>
        <w:tc>
          <w:tcPr>
            <w:tcW w:w="3289" w:type="dxa"/>
            <w:vMerge w:val="restart"/>
            <w:shd w:val="clear" w:color="auto" w:fill="auto"/>
            <w:vAlign w:val="center"/>
            <w:hideMark/>
          </w:tcPr>
          <w:p w14:paraId="139631AC" w14:textId="2E19753F" w:rsidR="007E3C11" w:rsidRPr="001A0C09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A0C09">
              <w:rPr>
                <w:color w:val="00B050"/>
                <w:sz w:val="16"/>
                <w:szCs w:val="16"/>
                <w:shd w:val="clear" w:color="auto" w:fill="FFFFFF"/>
              </w:rPr>
              <w:t xml:space="preserve"> </w:t>
            </w:r>
            <w:r w:rsidRPr="001A0C0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620" w:type="dxa"/>
            <w:gridSpan w:val="5"/>
            <w:shd w:val="clear" w:color="auto" w:fill="auto"/>
            <w:vAlign w:val="center"/>
            <w:hideMark/>
          </w:tcPr>
          <w:p w14:paraId="03FC41F2" w14:textId="5D5F9554" w:rsidR="007E3C11" w:rsidRPr="001A0C09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sz w:val="16"/>
                <w:szCs w:val="16"/>
                <w:lang w:eastAsia="pl-PL"/>
              </w:rPr>
              <w:t xml:space="preserve">Przedsiębiorstwa aktywne </w:t>
            </w:r>
          </w:p>
        </w:tc>
      </w:tr>
      <w:tr w:rsidR="007E3C11" w:rsidRPr="00A01848" w14:paraId="6D039FCB" w14:textId="77777777" w:rsidTr="00533C4B">
        <w:trPr>
          <w:cantSplit/>
          <w:trHeight w:hRule="exact" w:val="284"/>
        </w:trPr>
        <w:tc>
          <w:tcPr>
            <w:tcW w:w="3289" w:type="dxa"/>
            <w:vMerge/>
            <w:vAlign w:val="center"/>
            <w:hideMark/>
          </w:tcPr>
          <w:p w14:paraId="1A682B5A" w14:textId="77777777" w:rsidR="007E3C11" w:rsidRPr="001A0C09" w:rsidRDefault="007E3C11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4" w:type="dxa"/>
            <w:vMerge w:val="restart"/>
            <w:shd w:val="clear" w:color="auto" w:fill="auto"/>
            <w:vAlign w:val="center"/>
            <w:hideMark/>
          </w:tcPr>
          <w:p w14:paraId="2953D0F9" w14:textId="663466BC" w:rsidR="007E3C11" w:rsidRPr="001A0C09" w:rsidRDefault="0058305F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sz w:val="16"/>
                <w:szCs w:val="16"/>
                <w:lang w:eastAsia="pl-PL"/>
              </w:rPr>
              <w:t>o</w:t>
            </w:r>
            <w:r w:rsidR="007E3C11" w:rsidRPr="001A0C09">
              <w:rPr>
                <w:rFonts w:eastAsia="Times New Roman" w:cs="Arial"/>
                <w:sz w:val="16"/>
                <w:szCs w:val="16"/>
                <w:lang w:eastAsia="pl-PL"/>
              </w:rPr>
              <w:t>gółem</w:t>
            </w:r>
          </w:p>
        </w:tc>
        <w:tc>
          <w:tcPr>
            <w:tcW w:w="3696" w:type="dxa"/>
            <w:gridSpan w:val="4"/>
            <w:shd w:val="clear" w:color="auto" w:fill="auto"/>
            <w:vAlign w:val="center"/>
            <w:hideMark/>
          </w:tcPr>
          <w:p w14:paraId="0F84998E" w14:textId="48BD3BF7" w:rsidR="007E3C11" w:rsidRPr="001A0C09" w:rsidRDefault="0058305F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sz w:val="16"/>
                <w:szCs w:val="16"/>
                <w:lang w:eastAsia="pl-PL"/>
              </w:rPr>
              <w:t>według liczby pracujących (klasy wielkości)</w:t>
            </w:r>
          </w:p>
        </w:tc>
      </w:tr>
      <w:tr w:rsidR="007E3C11" w:rsidRPr="00A01848" w14:paraId="7DD23275" w14:textId="77777777" w:rsidTr="00533C4B">
        <w:trPr>
          <w:cantSplit/>
          <w:trHeight w:hRule="exact" w:val="680"/>
        </w:trPr>
        <w:tc>
          <w:tcPr>
            <w:tcW w:w="3289" w:type="dxa"/>
            <w:vMerge/>
            <w:vAlign w:val="center"/>
            <w:hideMark/>
          </w:tcPr>
          <w:p w14:paraId="3F162C54" w14:textId="77777777" w:rsidR="007E3C11" w:rsidRPr="001A0C09" w:rsidRDefault="007E3C11" w:rsidP="002B1489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24" w:type="dxa"/>
            <w:vMerge/>
            <w:vAlign w:val="center"/>
            <w:hideMark/>
          </w:tcPr>
          <w:p w14:paraId="50AF567A" w14:textId="77777777" w:rsidR="007E3C11" w:rsidRPr="001A0C09" w:rsidRDefault="007E3C11" w:rsidP="002B1489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7195567E" w14:textId="77777777" w:rsidR="007E3C11" w:rsidRPr="001A0C09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sz w:val="16"/>
                <w:szCs w:val="16"/>
                <w:lang w:eastAsia="pl-PL"/>
              </w:rPr>
              <w:t>do 9 osób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09240741" w14:textId="77777777" w:rsidR="007E3C11" w:rsidRPr="001A0C09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sz w:val="16"/>
                <w:szCs w:val="16"/>
                <w:lang w:eastAsia="pl-PL"/>
              </w:rPr>
              <w:t>10-49</w:t>
            </w:r>
          </w:p>
        </w:tc>
        <w:tc>
          <w:tcPr>
            <w:tcW w:w="924" w:type="dxa"/>
            <w:shd w:val="clear" w:color="auto" w:fill="auto"/>
            <w:vAlign w:val="center"/>
            <w:hideMark/>
          </w:tcPr>
          <w:p w14:paraId="4636F63F" w14:textId="77777777" w:rsidR="007E3C11" w:rsidRPr="001A0C09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sz w:val="16"/>
                <w:szCs w:val="16"/>
                <w:lang w:eastAsia="pl-PL"/>
              </w:rPr>
              <w:t>50-249</w:t>
            </w:r>
          </w:p>
        </w:tc>
        <w:tc>
          <w:tcPr>
            <w:tcW w:w="924" w:type="dxa"/>
            <w:vAlign w:val="center"/>
          </w:tcPr>
          <w:p w14:paraId="45919A1D" w14:textId="77777777" w:rsidR="007E3C11" w:rsidRPr="001A0C09" w:rsidRDefault="007E3C11" w:rsidP="002B1489">
            <w:pPr>
              <w:spacing w:before="0" w:after="0" w:line="240" w:lineRule="auto"/>
              <w:jc w:val="center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sz w:val="16"/>
                <w:szCs w:val="16"/>
                <w:lang w:eastAsia="pl-PL"/>
              </w:rPr>
              <w:t>250 i więcej osób</w:t>
            </w:r>
          </w:p>
        </w:tc>
      </w:tr>
      <w:tr w:rsidR="00BE58F3" w:rsidRPr="00A01848" w14:paraId="45B64CB6" w14:textId="77777777" w:rsidTr="00533C4B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03E6B03D" w14:textId="77777777" w:rsidR="00BE58F3" w:rsidRPr="001A0C09" w:rsidRDefault="00BE58F3" w:rsidP="00BE58F3">
            <w:pPr>
              <w:spacing w:before="0" w:after="0" w:line="240" w:lineRule="auto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1A0C09">
              <w:rPr>
                <w:rFonts w:eastAsia="Times New Roman" w:cs="Arial"/>
                <w:b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03BFD8" w14:textId="05992594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BE58F3">
              <w:rPr>
                <w:b/>
                <w:sz w:val="16"/>
                <w:szCs w:val="16"/>
              </w:rPr>
              <w:t>2 909 645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EE39756" w14:textId="5F4355C3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BE58F3">
              <w:rPr>
                <w:b/>
                <w:sz w:val="16"/>
                <w:szCs w:val="16"/>
              </w:rPr>
              <w:t>2 790 429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C319E39" w14:textId="353E001E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BE58F3">
              <w:rPr>
                <w:b/>
                <w:sz w:val="16"/>
                <w:szCs w:val="16"/>
              </w:rPr>
              <w:t>97 542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68FE4B1" w14:textId="2697566B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BE58F3">
              <w:rPr>
                <w:b/>
                <w:sz w:val="16"/>
                <w:szCs w:val="16"/>
              </w:rPr>
              <w:t>17 486</w:t>
            </w:r>
          </w:p>
        </w:tc>
        <w:tc>
          <w:tcPr>
            <w:tcW w:w="924" w:type="dxa"/>
            <w:vAlign w:val="center"/>
          </w:tcPr>
          <w:p w14:paraId="09456166" w14:textId="16DB0058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b/>
                <w:sz w:val="16"/>
                <w:szCs w:val="16"/>
                <w:lang w:eastAsia="pl-PL"/>
              </w:rPr>
            </w:pPr>
            <w:r w:rsidRPr="00BE58F3">
              <w:rPr>
                <w:b/>
                <w:sz w:val="16"/>
                <w:szCs w:val="16"/>
              </w:rPr>
              <w:t>4 188</w:t>
            </w:r>
          </w:p>
        </w:tc>
      </w:tr>
      <w:tr w:rsidR="00BE58F3" w:rsidRPr="00A01848" w14:paraId="733DF172" w14:textId="77777777" w:rsidTr="00533C4B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7DA9C6F8" w14:textId="1B6800E7" w:rsidR="00BE58F3" w:rsidRPr="001A0C09" w:rsidRDefault="00BE58F3" w:rsidP="00BE58F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Dolnośląskie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54304A9" w14:textId="6AA8EFA8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238 639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716CF3E" w14:textId="6DFEE901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230 272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1193D24" w14:textId="673DB78F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6 685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04B49B9" w14:textId="45B7CDE1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1 309</w:t>
            </w:r>
          </w:p>
        </w:tc>
        <w:tc>
          <w:tcPr>
            <w:tcW w:w="924" w:type="dxa"/>
            <w:vAlign w:val="center"/>
          </w:tcPr>
          <w:p w14:paraId="53580829" w14:textId="3761FDEA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373</w:t>
            </w:r>
          </w:p>
        </w:tc>
      </w:tr>
      <w:tr w:rsidR="00BE58F3" w:rsidRPr="00A01848" w14:paraId="185FF9BE" w14:textId="77777777" w:rsidTr="00533C4B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2A64997A" w14:textId="487F63D0" w:rsidR="00BE58F3" w:rsidRPr="001A0C09" w:rsidRDefault="00BE58F3" w:rsidP="00BE58F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Kujawsko-Pomorskie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060A8EC" w14:textId="4556D74B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127 304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73D4A23" w14:textId="2F8E378E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121 594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55209D8" w14:textId="7DF61E38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4 680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75050E1" w14:textId="65F2502A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859</w:t>
            </w:r>
          </w:p>
        </w:tc>
        <w:tc>
          <w:tcPr>
            <w:tcW w:w="924" w:type="dxa"/>
            <w:vAlign w:val="center"/>
          </w:tcPr>
          <w:p w14:paraId="2F3B7E10" w14:textId="1BFA44FC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171</w:t>
            </w:r>
          </w:p>
        </w:tc>
      </w:tr>
      <w:tr w:rsidR="00BE58F3" w:rsidRPr="00A01848" w14:paraId="6F52C654" w14:textId="77777777" w:rsidTr="00533C4B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34FC9DE7" w14:textId="29AF5759" w:rsidR="00BE58F3" w:rsidRPr="001A0C09" w:rsidRDefault="00BE58F3" w:rsidP="00BE58F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Lubelskie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A428361" w14:textId="6B353656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117 277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B6FF9F" w14:textId="73726352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112 453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B79595E" w14:textId="06593827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4 115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66467D" w14:textId="27CBF148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615</w:t>
            </w:r>
          </w:p>
        </w:tc>
        <w:tc>
          <w:tcPr>
            <w:tcW w:w="924" w:type="dxa"/>
            <w:vAlign w:val="center"/>
          </w:tcPr>
          <w:p w14:paraId="23AAECFF" w14:textId="55F42B13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94</w:t>
            </w:r>
          </w:p>
        </w:tc>
      </w:tr>
      <w:tr w:rsidR="00BE58F3" w:rsidRPr="00A01848" w14:paraId="4B6D95F1" w14:textId="77777777" w:rsidTr="00533C4B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558F8099" w14:textId="232A70DD" w:rsidR="00BE58F3" w:rsidRPr="001A0C09" w:rsidRDefault="00BE58F3" w:rsidP="00BE58F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Lubuskie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453FA0" w14:textId="13256287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67 413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A6D95B" w14:textId="1C419ABB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64 611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FED5830" w14:textId="1BD9A891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2 271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F5D2B5C" w14:textId="082471BC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441</w:t>
            </w:r>
          </w:p>
        </w:tc>
        <w:tc>
          <w:tcPr>
            <w:tcW w:w="924" w:type="dxa"/>
            <w:vAlign w:val="center"/>
          </w:tcPr>
          <w:p w14:paraId="3455676D" w14:textId="792BEF78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90</w:t>
            </w:r>
          </w:p>
        </w:tc>
      </w:tr>
      <w:tr w:rsidR="00BE58F3" w:rsidRPr="00A01848" w14:paraId="6CE9E134" w14:textId="77777777" w:rsidTr="00533C4B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461E141E" w14:textId="222976B0" w:rsidR="00BE58F3" w:rsidRPr="001A0C09" w:rsidRDefault="00BE58F3" w:rsidP="00BE58F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Łódzkie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F6AD60" w14:textId="258EB4F3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166 437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465F39F" w14:textId="6EC0868C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159 159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63FF9FF" w14:textId="6AF69282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6 056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F66804F" w14:textId="105F6391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1 015</w:t>
            </w:r>
          </w:p>
        </w:tc>
        <w:tc>
          <w:tcPr>
            <w:tcW w:w="924" w:type="dxa"/>
            <w:vAlign w:val="center"/>
          </w:tcPr>
          <w:p w14:paraId="3A5513EB" w14:textId="367B592A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207</w:t>
            </w:r>
          </w:p>
        </w:tc>
      </w:tr>
      <w:tr w:rsidR="00BE58F3" w:rsidRPr="00A01848" w14:paraId="0254175A" w14:textId="77777777" w:rsidTr="00533C4B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637188FE" w14:textId="05B96BBE" w:rsidR="00BE58F3" w:rsidRPr="001A0C09" w:rsidRDefault="00BE58F3" w:rsidP="00BE58F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Małopolskie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5A150EB" w14:textId="35186F88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291 659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8A9F646" w14:textId="057B94FE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280 112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B59D064" w14:textId="710F8CEB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9 667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F9C7AED" w14:textId="7C9DF97F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1 526</w:t>
            </w:r>
          </w:p>
        </w:tc>
        <w:tc>
          <w:tcPr>
            <w:tcW w:w="924" w:type="dxa"/>
            <w:vAlign w:val="center"/>
          </w:tcPr>
          <w:p w14:paraId="51248D78" w14:textId="53796D27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354</w:t>
            </w:r>
          </w:p>
        </w:tc>
      </w:tr>
      <w:tr w:rsidR="00BE58F3" w:rsidRPr="00A01848" w14:paraId="5AE26D36" w14:textId="77777777" w:rsidTr="00533C4B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6F109A9B" w14:textId="104653D3" w:rsidR="00BE58F3" w:rsidRPr="001A0C09" w:rsidRDefault="00BE58F3" w:rsidP="00BE58F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Mazowieckie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080E04" w14:textId="745D6049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highlight w:val="yellow"/>
                <w:lang w:eastAsia="pl-PL"/>
              </w:rPr>
            </w:pPr>
            <w:r w:rsidRPr="00BE58F3">
              <w:rPr>
                <w:sz w:val="16"/>
                <w:szCs w:val="16"/>
              </w:rPr>
              <w:t>587 924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F0E9AFA" w14:textId="3D43B8AC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565 606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E5C3578" w14:textId="6A10648A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17 711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7C35D5" w14:textId="11EDFBF8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3 482</w:t>
            </w:r>
          </w:p>
        </w:tc>
        <w:tc>
          <w:tcPr>
            <w:tcW w:w="924" w:type="dxa"/>
            <w:vAlign w:val="center"/>
          </w:tcPr>
          <w:p w14:paraId="4229DBCF" w14:textId="71E819E7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1 125</w:t>
            </w:r>
          </w:p>
        </w:tc>
      </w:tr>
      <w:tr w:rsidR="00BE58F3" w:rsidRPr="00A01848" w14:paraId="17182C48" w14:textId="77777777" w:rsidTr="00533C4B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3B84A8BA" w14:textId="13856F13" w:rsidR="00BE58F3" w:rsidRPr="001A0C09" w:rsidRDefault="00BE58F3" w:rsidP="00BE58F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Opolskie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B49C7ED" w14:textId="7036B7B0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55 601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887BF92" w14:textId="7E31D60B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53 017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ACCE9E0" w14:textId="58ED4E9E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2 105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2352C2B" w14:textId="22EDEF86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394</w:t>
            </w:r>
          </w:p>
        </w:tc>
        <w:tc>
          <w:tcPr>
            <w:tcW w:w="924" w:type="dxa"/>
            <w:vAlign w:val="center"/>
          </w:tcPr>
          <w:p w14:paraId="4CEC0F6A" w14:textId="1D0A9F47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85</w:t>
            </w:r>
          </w:p>
        </w:tc>
      </w:tr>
      <w:tr w:rsidR="00BE58F3" w:rsidRPr="00A01848" w14:paraId="37684447" w14:textId="77777777" w:rsidTr="00533C4B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15677750" w14:textId="2277E0B9" w:rsidR="00BE58F3" w:rsidRPr="001A0C09" w:rsidRDefault="00BE58F3" w:rsidP="00BE58F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Podkarpackie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D58F188" w14:textId="3B8D3817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118 653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36D476" w14:textId="33ADA745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113 200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A81757B" w14:textId="27F6BE89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4 515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84B585" w14:textId="3FF857A6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780</w:t>
            </w:r>
          </w:p>
        </w:tc>
        <w:tc>
          <w:tcPr>
            <w:tcW w:w="924" w:type="dxa"/>
            <w:vAlign w:val="center"/>
          </w:tcPr>
          <w:p w14:paraId="35346DE2" w14:textId="354758E4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158</w:t>
            </w:r>
          </w:p>
        </w:tc>
      </w:tr>
      <w:tr w:rsidR="00BE58F3" w:rsidRPr="00A01848" w14:paraId="1AA0082C" w14:textId="77777777" w:rsidTr="00533C4B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36103514" w14:textId="77777777" w:rsidR="00BE58F3" w:rsidRPr="001A0C09" w:rsidRDefault="00BE58F3" w:rsidP="00BE58F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Podlaskie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6D11F94" w14:textId="0D29F7A6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70 636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FB5260A" w14:textId="1E0E6676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67 823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812D18" w14:textId="297D7776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2 315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DABB4EE" w14:textId="4D5CC55B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435</w:t>
            </w:r>
          </w:p>
        </w:tc>
        <w:tc>
          <w:tcPr>
            <w:tcW w:w="924" w:type="dxa"/>
            <w:vAlign w:val="center"/>
          </w:tcPr>
          <w:p w14:paraId="2F48E5AE" w14:textId="7B0C0594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63</w:t>
            </w:r>
          </w:p>
        </w:tc>
      </w:tr>
      <w:tr w:rsidR="00BE58F3" w:rsidRPr="00A01848" w14:paraId="6FF769EC" w14:textId="77777777" w:rsidTr="00533C4B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08665029" w14:textId="77777777" w:rsidR="00BE58F3" w:rsidRPr="001A0C09" w:rsidRDefault="00BE58F3" w:rsidP="00BE58F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Pomorskie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81DF602" w14:textId="173EF096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202 870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0737EA6" w14:textId="64A05AAB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195 114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CE6A91" w14:textId="76C34A74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6 388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EDB025C" w14:textId="3D0C3967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1 122</w:t>
            </w:r>
          </w:p>
        </w:tc>
        <w:tc>
          <w:tcPr>
            <w:tcW w:w="924" w:type="dxa"/>
            <w:vAlign w:val="center"/>
          </w:tcPr>
          <w:p w14:paraId="72F65A69" w14:textId="1903089A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246</w:t>
            </w:r>
          </w:p>
        </w:tc>
      </w:tr>
      <w:tr w:rsidR="00BE58F3" w:rsidRPr="00A01848" w14:paraId="07D3C158" w14:textId="77777777" w:rsidTr="00533C4B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01A785A3" w14:textId="13A958B3" w:rsidR="00BE58F3" w:rsidRPr="001A0C09" w:rsidRDefault="00BE58F3" w:rsidP="00BE58F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Śląskie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2BE7E48" w14:textId="246DA9CE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298 242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0FF4F40" w14:textId="1E17FD9C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284 431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D9006FB" w14:textId="1968FEE0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11 314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9689A46" w14:textId="6C068980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1 989</w:t>
            </w:r>
          </w:p>
        </w:tc>
        <w:tc>
          <w:tcPr>
            <w:tcW w:w="924" w:type="dxa"/>
            <w:vAlign w:val="center"/>
          </w:tcPr>
          <w:p w14:paraId="2CF32B60" w14:textId="51D5E132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508</w:t>
            </w:r>
          </w:p>
        </w:tc>
      </w:tr>
      <w:tr w:rsidR="00BE58F3" w:rsidRPr="00A01848" w14:paraId="5410E78F" w14:textId="77777777" w:rsidTr="00533C4B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61ACFAAC" w14:textId="5BB797D9" w:rsidR="00BE58F3" w:rsidRPr="001A0C09" w:rsidRDefault="00BE58F3" w:rsidP="00BE58F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Świętokrzyskie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19910B" w14:textId="152D1202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68 653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3DE36CD" w14:textId="7D189E34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65 822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EE92E37" w14:textId="347A3C09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2 381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29EC25A" w14:textId="505DE495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378</w:t>
            </w:r>
          </w:p>
        </w:tc>
        <w:tc>
          <w:tcPr>
            <w:tcW w:w="924" w:type="dxa"/>
            <w:vAlign w:val="center"/>
          </w:tcPr>
          <w:p w14:paraId="4F92F6BF" w14:textId="3D1714A0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72</w:t>
            </w:r>
          </w:p>
        </w:tc>
      </w:tr>
      <w:tr w:rsidR="00BE58F3" w:rsidRPr="00A01848" w14:paraId="4415FC66" w14:textId="77777777" w:rsidTr="00533C4B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2790418D" w14:textId="4A304853" w:rsidR="00BE58F3" w:rsidRPr="001A0C09" w:rsidRDefault="00BE58F3" w:rsidP="00BE58F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Warmińsko-Mazurskie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42F8793" w14:textId="397F1890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77 775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E710BF0" w14:textId="5BDE2F5E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74 676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1E3C17E" w14:textId="75CC07EE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2 550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982C74E" w14:textId="2F592D0C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474</w:t>
            </w:r>
          </w:p>
        </w:tc>
        <w:tc>
          <w:tcPr>
            <w:tcW w:w="924" w:type="dxa"/>
            <w:vAlign w:val="center"/>
          </w:tcPr>
          <w:p w14:paraId="6924CE94" w14:textId="0B21FB4E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75</w:t>
            </w:r>
          </w:p>
        </w:tc>
      </w:tr>
      <w:tr w:rsidR="00BE58F3" w:rsidRPr="00A01848" w14:paraId="2E55A34D" w14:textId="77777777" w:rsidTr="00533C4B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1A80BFD5" w14:textId="5BA86604" w:rsidR="00BE58F3" w:rsidRPr="001A0C09" w:rsidRDefault="00BE58F3" w:rsidP="00BE58F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Wielkopolskie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84BFBA2" w14:textId="31B29FED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298 859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6016AF6" w14:textId="2CAE109B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285 109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F715BE6" w14:textId="2CBFC50E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11 288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ADF5C33" w14:textId="53F76D25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2 000</w:t>
            </w:r>
          </w:p>
        </w:tc>
        <w:tc>
          <w:tcPr>
            <w:tcW w:w="924" w:type="dxa"/>
            <w:vAlign w:val="center"/>
          </w:tcPr>
          <w:p w14:paraId="55E0DB9B" w14:textId="56231415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462</w:t>
            </w:r>
          </w:p>
        </w:tc>
      </w:tr>
      <w:tr w:rsidR="00BE58F3" w:rsidRPr="00A01848" w14:paraId="41B7ED21" w14:textId="77777777" w:rsidTr="00533C4B">
        <w:trPr>
          <w:cantSplit/>
          <w:trHeight w:hRule="exact" w:val="312"/>
        </w:trPr>
        <w:tc>
          <w:tcPr>
            <w:tcW w:w="3289" w:type="dxa"/>
            <w:shd w:val="clear" w:color="auto" w:fill="auto"/>
            <w:noWrap/>
            <w:vAlign w:val="center"/>
          </w:tcPr>
          <w:p w14:paraId="26667A38" w14:textId="00AB647F" w:rsidR="00BE58F3" w:rsidRPr="001A0C09" w:rsidRDefault="00BE58F3" w:rsidP="00BE58F3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1A0C09">
              <w:rPr>
                <w:sz w:val="16"/>
                <w:szCs w:val="16"/>
              </w:rPr>
              <w:t>Zachodniopomorskie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46B877E" w14:textId="1AC65C32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121 703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C39BBBF" w14:textId="46CBB997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117 430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DE47975" w14:textId="109B9E04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3 501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1146D13" w14:textId="3D09AFDB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667</w:t>
            </w:r>
          </w:p>
        </w:tc>
        <w:tc>
          <w:tcPr>
            <w:tcW w:w="924" w:type="dxa"/>
            <w:vAlign w:val="center"/>
          </w:tcPr>
          <w:p w14:paraId="47A93736" w14:textId="37AC4B70" w:rsidR="00BE58F3" w:rsidRPr="00BE58F3" w:rsidRDefault="00BE58F3" w:rsidP="00BE58F3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BE58F3">
              <w:rPr>
                <w:sz w:val="16"/>
                <w:szCs w:val="16"/>
              </w:rPr>
              <w:t>105</w:t>
            </w:r>
          </w:p>
        </w:tc>
      </w:tr>
    </w:tbl>
    <w:p w14:paraId="545B675B" w14:textId="64B0E9A8" w:rsidR="008742EF" w:rsidRPr="00FC6C33" w:rsidRDefault="008742EF" w:rsidP="008742EF">
      <w:pPr>
        <w:rPr>
          <w:b/>
          <w:szCs w:val="19"/>
        </w:rPr>
      </w:pPr>
    </w:p>
    <w:p w14:paraId="1B741EC8" w14:textId="77777777" w:rsidR="00B31002" w:rsidRDefault="00463F3F" w:rsidP="00533C4B">
      <w:pPr>
        <w:spacing w:after="0"/>
        <w:ind w:left="709" w:hanging="709"/>
        <w:rPr>
          <w:b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35392" behindDoc="1" locked="0" layoutInCell="1" allowOverlap="1" wp14:anchorId="04C9B135" wp14:editId="7C22E9C7">
            <wp:simplePos x="0" y="0"/>
            <wp:positionH relativeFrom="column">
              <wp:posOffset>76200</wp:posOffset>
            </wp:positionH>
            <wp:positionV relativeFrom="paragraph">
              <wp:posOffset>322579</wp:posOffset>
            </wp:positionV>
            <wp:extent cx="5121275" cy="4538863"/>
            <wp:effectExtent l="0" t="0" r="3175" b="0"/>
            <wp:wrapNone/>
            <wp:docPr id="13" name="Obraz 13" descr="Mapa 1.  Liczba przedsiębiorstw aktywnych na 1000 ludności według powiatów w 4 kwartale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073" cy="4545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42EF" w:rsidRPr="00FC6C33">
        <w:rPr>
          <w:b/>
          <w:szCs w:val="19"/>
        </w:rPr>
        <w:t xml:space="preserve">Mapa 1. </w:t>
      </w:r>
      <w:r w:rsidR="002400C9">
        <w:rPr>
          <w:b/>
          <w:szCs w:val="19"/>
        </w:rPr>
        <w:t>Liczba</w:t>
      </w:r>
      <w:r w:rsidR="008742EF" w:rsidRPr="00FC6C33">
        <w:rPr>
          <w:b/>
          <w:szCs w:val="19"/>
        </w:rPr>
        <w:t xml:space="preserve"> przedsiębiorstw aktywnych </w:t>
      </w:r>
      <w:r w:rsidR="00DD1153">
        <w:rPr>
          <w:b/>
          <w:szCs w:val="19"/>
        </w:rPr>
        <w:t xml:space="preserve">na 1000 ludności </w:t>
      </w:r>
      <w:r w:rsidR="008742EF" w:rsidRPr="00FC6C33">
        <w:rPr>
          <w:b/>
          <w:szCs w:val="19"/>
        </w:rPr>
        <w:t>według powiatów</w:t>
      </w:r>
    </w:p>
    <w:p w14:paraId="1B6BE2D4" w14:textId="7905DB72" w:rsidR="008742EF" w:rsidRPr="00FC6C33" w:rsidRDefault="00B31002" w:rsidP="00533C4B">
      <w:pPr>
        <w:spacing w:before="0"/>
        <w:ind w:left="709" w:hanging="709"/>
        <w:rPr>
          <w:b/>
          <w:szCs w:val="19"/>
        </w:rPr>
      </w:pPr>
      <w:r>
        <w:rPr>
          <w:b/>
          <w:szCs w:val="19"/>
        </w:rPr>
        <w:tab/>
      </w:r>
      <w:r w:rsidR="008742EF" w:rsidRPr="00FC6C33">
        <w:rPr>
          <w:b/>
          <w:szCs w:val="19"/>
        </w:rPr>
        <w:t xml:space="preserve">w </w:t>
      </w:r>
      <w:r w:rsidR="00666BA2">
        <w:rPr>
          <w:b/>
          <w:szCs w:val="19"/>
        </w:rPr>
        <w:t>4</w:t>
      </w:r>
      <w:r w:rsidR="008742EF" w:rsidRPr="00FC6C33">
        <w:rPr>
          <w:b/>
          <w:szCs w:val="19"/>
        </w:rPr>
        <w:t xml:space="preserve"> kwartale 20</w:t>
      </w:r>
      <w:r w:rsidR="007C1FC1">
        <w:rPr>
          <w:b/>
          <w:szCs w:val="19"/>
        </w:rPr>
        <w:t>25</w:t>
      </w:r>
      <w:r w:rsidR="008742EF" w:rsidRPr="00FC6C33">
        <w:rPr>
          <w:b/>
          <w:szCs w:val="19"/>
        </w:rPr>
        <w:t xml:space="preserve"> r.</w:t>
      </w:r>
    </w:p>
    <w:p w14:paraId="6C89F965" w14:textId="5C3C135B" w:rsidR="00F25B6D" w:rsidRDefault="00F25B6D" w:rsidP="00A9245B">
      <w:pPr>
        <w:pStyle w:val="Tekstprzypisudolnego"/>
        <w:spacing w:after="120" w:line="240" w:lineRule="exact"/>
        <w:rPr>
          <w:rFonts w:ascii="Fira Sans SemiBold" w:hAnsi="Fira Sans SemiBold"/>
          <w:noProof/>
          <w:spacing w:val="-2"/>
          <w:szCs w:val="19"/>
          <w:shd w:val="clear" w:color="auto" w:fill="FFFFFF"/>
          <w:lang w:eastAsia="pl-PL"/>
        </w:rPr>
      </w:pPr>
    </w:p>
    <w:p w14:paraId="15F75DD9" w14:textId="2467B8BD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5576119B" w14:textId="09F5CD64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49A78F76" w14:textId="34E4CB8E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3926EE31" w14:textId="258CA193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1F1F3ABA" w14:textId="0C1CBF80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45EB4161" w14:textId="6D3802B3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18CC6C6A" w14:textId="7567DAD2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2C42B2F6" w14:textId="15D846D6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25222D73" w14:textId="2B3666FA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61194243" w14:textId="210FDC15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787AE000" w14:textId="1CF0600E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4CA1BCE5" w14:textId="73D885CA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5491861A" w14:textId="6DD266B0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3BBA6693" w14:textId="78FDD9F5" w:rsidR="008F4624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3D9F93ED" w14:textId="77777777" w:rsidR="008F4624" w:rsidRPr="00FC6C33" w:rsidRDefault="008F4624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78A67719" w14:textId="77777777" w:rsidR="00F25B6D" w:rsidRPr="00FC6C33" w:rsidRDefault="00F25B6D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54130B57" w14:textId="77777777" w:rsidR="00F25B6D" w:rsidRPr="00FC6C33" w:rsidRDefault="00F25B6D" w:rsidP="00A9245B">
      <w:pPr>
        <w:pStyle w:val="Tekstprzypisudolnego"/>
        <w:spacing w:after="120" w:line="240" w:lineRule="exact"/>
        <w:rPr>
          <w:rFonts w:ascii="Fira Sans SemiBold" w:hAnsi="Fira Sans SemiBold"/>
          <w:sz w:val="19"/>
          <w:szCs w:val="19"/>
          <w:shd w:val="clear" w:color="auto" w:fill="FFFFFF"/>
        </w:rPr>
      </w:pPr>
    </w:p>
    <w:p w14:paraId="1951583F" w14:textId="77777777" w:rsidR="00934156" w:rsidRDefault="00934156" w:rsidP="00A9245B">
      <w:pPr>
        <w:pStyle w:val="Tekstprzypisudolnego"/>
        <w:spacing w:after="120" w:line="240" w:lineRule="exact"/>
        <w:rPr>
          <w:szCs w:val="19"/>
        </w:rPr>
      </w:pPr>
    </w:p>
    <w:p w14:paraId="3884A290" w14:textId="60B336F6" w:rsidR="001D7C34" w:rsidRPr="00B70268" w:rsidRDefault="007E3C11" w:rsidP="00A9245B">
      <w:pPr>
        <w:pStyle w:val="Tekstprzypisudolnego"/>
        <w:spacing w:after="120" w:line="240" w:lineRule="exact"/>
        <w:rPr>
          <w:sz w:val="19"/>
          <w:szCs w:val="19"/>
        </w:rPr>
      </w:pPr>
      <w:r w:rsidRPr="00B70268">
        <w:rPr>
          <w:sz w:val="19"/>
          <w:szCs w:val="19"/>
        </w:rPr>
        <w:lastRenderedPageBreak/>
        <w:t xml:space="preserve">Dane prezentowane </w:t>
      </w:r>
      <w:r w:rsidR="00A77F60" w:rsidRPr="00B70268">
        <w:rPr>
          <w:sz w:val="19"/>
          <w:szCs w:val="19"/>
        </w:rPr>
        <w:t xml:space="preserve">w niniejszej informacji sygnalnej </w:t>
      </w:r>
      <w:r w:rsidRPr="00B70268">
        <w:rPr>
          <w:sz w:val="19"/>
          <w:szCs w:val="19"/>
        </w:rPr>
        <w:t xml:space="preserve">dotyczą </w:t>
      </w:r>
      <w:r w:rsidR="00217269" w:rsidRPr="00B70268">
        <w:rPr>
          <w:sz w:val="19"/>
          <w:szCs w:val="19"/>
        </w:rPr>
        <w:t>akt</w:t>
      </w:r>
      <w:r w:rsidR="00052087" w:rsidRPr="00B70268">
        <w:rPr>
          <w:sz w:val="19"/>
          <w:szCs w:val="19"/>
        </w:rPr>
        <w:t>yw</w:t>
      </w:r>
      <w:r w:rsidR="00217269" w:rsidRPr="00B70268">
        <w:rPr>
          <w:sz w:val="19"/>
          <w:szCs w:val="19"/>
        </w:rPr>
        <w:t xml:space="preserve">nych </w:t>
      </w:r>
      <w:r w:rsidRPr="00B70268">
        <w:rPr>
          <w:sz w:val="19"/>
          <w:szCs w:val="19"/>
        </w:rPr>
        <w:t>przedsiębiorstw</w:t>
      </w:r>
      <w:r w:rsidR="00C816F5" w:rsidRPr="00B70268">
        <w:rPr>
          <w:sz w:val="19"/>
          <w:szCs w:val="19"/>
        </w:rPr>
        <w:t xml:space="preserve"> (rozumianych jako jedna jednostka prawna) </w:t>
      </w:r>
      <w:r w:rsidRPr="00B70268">
        <w:rPr>
          <w:sz w:val="19"/>
          <w:szCs w:val="19"/>
        </w:rPr>
        <w:t xml:space="preserve">bez względu na </w:t>
      </w:r>
      <w:r w:rsidR="00FB4D23" w:rsidRPr="00B70268">
        <w:rPr>
          <w:sz w:val="19"/>
          <w:szCs w:val="19"/>
        </w:rPr>
        <w:t xml:space="preserve">klasę wielkości według </w:t>
      </w:r>
      <w:r w:rsidRPr="00B70268">
        <w:rPr>
          <w:sz w:val="19"/>
          <w:szCs w:val="19"/>
        </w:rPr>
        <w:t>liczb</w:t>
      </w:r>
      <w:r w:rsidR="00FB4D23" w:rsidRPr="00B70268">
        <w:rPr>
          <w:sz w:val="19"/>
          <w:szCs w:val="19"/>
        </w:rPr>
        <w:t>y</w:t>
      </w:r>
      <w:r w:rsidRPr="00B70268">
        <w:rPr>
          <w:sz w:val="19"/>
          <w:szCs w:val="19"/>
        </w:rPr>
        <w:t xml:space="preserve"> pracujących</w:t>
      </w:r>
      <w:r w:rsidR="00EE2DB0" w:rsidRPr="00B70268">
        <w:rPr>
          <w:sz w:val="19"/>
          <w:szCs w:val="19"/>
        </w:rPr>
        <w:t xml:space="preserve"> oraz</w:t>
      </w:r>
      <w:r w:rsidR="00C816F5" w:rsidRPr="00B70268">
        <w:rPr>
          <w:sz w:val="19"/>
          <w:szCs w:val="19"/>
        </w:rPr>
        <w:t xml:space="preserve"> </w:t>
      </w:r>
      <w:r w:rsidR="002937B8" w:rsidRPr="00B70268">
        <w:rPr>
          <w:sz w:val="19"/>
          <w:szCs w:val="19"/>
        </w:rPr>
        <w:t xml:space="preserve">rodzaj </w:t>
      </w:r>
      <w:r w:rsidR="00A77F60" w:rsidRPr="00B70268">
        <w:rPr>
          <w:sz w:val="19"/>
          <w:szCs w:val="19"/>
        </w:rPr>
        <w:t xml:space="preserve">ewidencji księgowej. </w:t>
      </w:r>
      <w:r w:rsidR="007E7673" w:rsidRPr="00B70268">
        <w:rPr>
          <w:sz w:val="19"/>
          <w:szCs w:val="19"/>
        </w:rPr>
        <w:t>Dane o</w:t>
      </w:r>
      <w:r w:rsidR="00A77F60" w:rsidRPr="00B70268">
        <w:rPr>
          <w:sz w:val="19"/>
          <w:szCs w:val="19"/>
        </w:rPr>
        <w:t xml:space="preserve">bejmują podmioty gospodarki narodowej będące </w:t>
      </w:r>
      <w:r w:rsidRPr="00B70268">
        <w:rPr>
          <w:sz w:val="19"/>
          <w:szCs w:val="19"/>
        </w:rPr>
        <w:t xml:space="preserve">producentami rynkowymi, dla których działalność przeważająca jest zaklasyfikowana według </w:t>
      </w:r>
      <w:r w:rsidR="00AE7CE7" w:rsidRPr="00B70268">
        <w:rPr>
          <w:sz w:val="19"/>
          <w:szCs w:val="19"/>
        </w:rPr>
        <w:t>Polskiej Klasyfikacji Działalności (</w:t>
      </w:r>
      <w:r w:rsidRPr="00B70268">
        <w:rPr>
          <w:sz w:val="19"/>
          <w:szCs w:val="19"/>
        </w:rPr>
        <w:t xml:space="preserve">PKD </w:t>
      </w:r>
      <w:r w:rsidR="00C31A8E" w:rsidRPr="00B70268">
        <w:rPr>
          <w:sz w:val="19"/>
          <w:szCs w:val="19"/>
        </w:rPr>
        <w:t>2007</w:t>
      </w:r>
      <w:r w:rsidR="00AE7CE7" w:rsidRPr="00B70268">
        <w:rPr>
          <w:sz w:val="19"/>
          <w:szCs w:val="19"/>
        </w:rPr>
        <w:t>)</w:t>
      </w:r>
      <w:r w:rsidR="00C31A8E" w:rsidRPr="00B70268">
        <w:rPr>
          <w:sz w:val="19"/>
          <w:szCs w:val="19"/>
        </w:rPr>
        <w:t xml:space="preserve"> </w:t>
      </w:r>
      <w:r w:rsidRPr="00B70268">
        <w:rPr>
          <w:sz w:val="19"/>
          <w:szCs w:val="19"/>
        </w:rPr>
        <w:t xml:space="preserve">do sekcji A (z wyłączeniem </w:t>
      </w:r>
      <w:r w:rsidR="003D16A4" w:rsidRPr="00B70268">
        <w:rPr>
          <w:sz w:val="19"/>
          <w:szCs w:val="19"/>
        </w:rPr>
        <w:t xml:space="preserve">indywidualnych </w:t>
      </w:r>
      <w:r w:rsidRPr="00B70268">
        <w:rPr>
          <w:sz w:val="19"/>
          <w:szCs w:val="19"/>
        </w:rPr>
        <w:t xml:space="preserve">gospodarstw rolnych), B, C, D, E, F, G, H, I, J, K, L, M, N, P, Q, R, S (z wyłączeniem działu 94). </w:t>
      </w:r>
    </w:p>
    <w:p w14:paraId="2CF44FF0" w14:textId="2B74BD08" w:rsidR="00C31A8E" w:rsidRPr="00B70268" w:rsidRDefault="007E7673" w:rsidP="008412D6">
      <w:pPr>
        <w:rPr>
          <w:szCs w:val="19"/>
        </w:rPr>
      </w:pPr>
      <w:r w:rsidRPr="00B70268">
        <w:rPr>
          <w:szCs w:val="19"/>
        </w:rPr>
        <w:t>Przy opracowywaniu danych przejęto metodę przedsiębiorstw, która oznacza przyjmowanie całych podmiotów za podstawę grupowania danych według poszczególnych poziomów klasyfikacji i podziałów terytorialnych.</w:t>
      </w:r>
    </w:p>
    <w:p w14:paraId="22BC4D1F" w14:textId="79DE85B3" w:rsidR="00C47947" w:rsidRPr="00B70268" w:rsidRDefault="007E3C11" w:rsidP="008412D6">
      <w:pPr>
        <w:rPr>
          <w:szCs w:val="19"/>
        </w:rPr>
      </w:pPr>
      <w:r w:rsidRPr="00B70268">
        <w:rPr>
          <w:szCs w:val="19"/>
        </w:rPr>
        <w:t>Uznaje się, że podmiot był aktywny w danym kwartale, jeżeli prowadził działalność</w:t>
      </w:r>
      <w:r w:rsidR="00034B39" w:rsidRPr="00B70268">
        <w:rPr>
          <w:szCs w:val="19"/>
        </w:rPr>
        <w:t xml:space="preserve"> </w:t>
      </w:r>
      <w:r w:rsidRPr="00B70268">
        <w:rPr>
          <w:szCs w:val="19"/>
        </w:rPr>
        <w:t>przynajmniej w jednym miesiącu tego kwartału (niezależnie od liczby dni prowadzenia działalności).</w:t>
      </w:r>
    </w:p>
    <w:p w14:paraId="3EC476B9" w14:textId="77777777" w:rsidR="00AB241E" w:rsidRPr="00B70268" w:rsidRDefault="00AB241E" w:rsidP="00604793">
      <w:pPr>
        <w:rPr>
          <w:szCs w:val="19"/>
          <w:shd w:val="clear" w:color="auto" w:fill="FFFFFF"/>
        </w:rPr>
      </w:pPr>
    </w:p>
    <w:p w14:paraId="76DC7ED1" w14:textId="52BD2F17" w:rsidR="00604793" w:rsidRPr="00B70268" w:rsidRDefault="00604793" w:rsidP="00604793">
      <w:pPr>
        <w:rPr>
          <w:rFonts w:ascii="Calibri" w:hAnsi="Calibri"/>
          <w:szCs w:val="19"/>
          <w:shd w:val="clear" w:color="auto" w:fill="FFFFFF"/>
        </w:rPr>
      </w:pPr>
      <w:r w:rsidRPr="00B70268">
        <w:rPr>
          <w:szCs w:val="19"/>
          <w:shd w:val="clear" w:color="auto" w:fill="FFFFFF"/>
        </w:rPr>
        <w:t xml:space="preserve">W informacji sygnalnej zastosowano skrócone nazwy niektórych sekcji PKD 2007; zestawienie </w:t>
      </w:r>
      <w:r w:rsidR="008C6BD3" w:rsidRPr="00B70268">
        <w:rPr>
          <w:szCs w:val="19"/>
          <w:shd w:val="clear" w:color="auto" w:fill="FFFFFF"/>
        </w:rPr>
        <w:t xml:space="preserve">symboli literowych sekcji, </w:t>
      </w:r>
      <w:r w:rsidRPr="00B70268">
        <w:rPr>
          <w:szCs w:val="19"/>
          <w:shd w:val="clear" w:color="auto" w:fill="FFFFFF"/>
        </w:rPr>
        <w:t>nazw</w:t>
      </w:r>
      <w:r w:rsidR="008C6BD3" w:rsidRPr="00B70268">
        <w:rPr>
          <w:szCs w:val="19"/>
          <w:shd w:val="clear" w:color="auto" w:fill="FFFFFF"/>
        </w:rPr>
        <w:t xml:space="preserve"> oraz </w:t>
      </w:r>
      <w:r w:rsidRPr="00B70268">
        <w:rPr>
          <w:szCs w:val="19"/>
          <w:shd w:val="clear" w:color="auto" w:fill="FFFFFF"/>
        </w:rPr>
        <w:t>nazw skróconych przedstawia się następująco:</w:t>
      </w:r>
    </w:p>
    <w:tbl>
      <w:tblPr>
        <w:tblW w:w="7943" w:type="dxa"/>
        <w:tblInd w:w="-5" w:type="dxa"/>
        <w:tblLook w:val="04A0" w:firstRow="1" w:lastRow="0" w:firstColumn="1" w:lastColumn="0" w:noHBand="0" w:noVBand="1"/>
        <w:tblCaption w:val="Zestawienie symboli literowych sekcji, nazw oraz nazw skróconych PKD 2027"/>
        <w:tblDescription w:val="zestawienie symboli literowych sekcji, nazw oraz nazw skróconych PKD 2007"/>
      </w:tblPr>
      <w:tblGrid>
        <w:gridCol w:w="755"/>
        <w:gridCol w:w="4792"/>
        <w:gridCol w:w="2396"/>
      </w:tblGrid>
      <w:tr w:rsidR="00604793" w:rsidRPr="00FC6C33" w14:paraId="6C8FAFA2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  <w:hideMark/>
          </w:tcPr>
          <w:p w14:paraId="0824A392" w14:textId="113316C9" w:rsidR="00604793" w:rsidRPr="00FC6C33" w:rsidRDefault="00604793" w:rsidP="00227885">
            <w:pPr>
              <w:spacing w:before="0" w:after="0" w:line="240" w:lineRule="auto"/>
              <w:ind w:left="-108" w:right="-109"/>
              <w:contextualSpacing/>
              <w:jc w:val="center"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Symbol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  <w:hideMark/>
          </w:tcPr>
          <w:p w14:paraId="00A3BDBB" w14:textId="77777777" w:rsidR="00604793" w:rsidRPr="00FC6C33" w:rsidRDefault="00604793" w:rsidP="008C6BD3">
            <w:pPr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Pełna nazwa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4B2706C" w14:textId="77777777" w:rsidR="00604793" w:rsidRPr="00FC6C33" w:rsidRDefault="00604793" w:rsidP="008C6BD3">
            <w:pPr>
              <w:spacing w:before="0" w:after="0" w:line="240" w:lineRule="auto"/>
              <w:contextualSpacing/>
              <w:jc w:val="center"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Nazwa skrócona</w:t>
            </w:r>
          </w:p>
        </w:tc>
      </w:tr>
      <w:tr w:rsidR="00E8362E" w:rsidRPr="00FC6C33" w14:paraId="373C57C9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F51BB5F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A*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D8E01C1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Rolnictwo, leśnictwo, łowiectwo i rybactwo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BE62594" w14:textId="3BC81BFD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98677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E8362E" w:rsidRPr="00FC6C33" w14:paraId="1EE8A69F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21009CA1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B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F858177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Górnictwo i wydobywanie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FC475D1" w14:textId="57CF1374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98677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E8362E" w:rsidRPr="00FC6C33" w14:paraId="34C73A75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E4CF77A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C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9BEFBBB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Przetwórstwo przemysłowe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ECC0ACD" w14:textId="73C5EF3F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98677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2E873045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A1A6821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2199AB9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B5171CA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 xml:space="preserve">Wytwarzanie i zaopatrywanie w energię </w:t>
            </w:r>
          </w:p>
        </w:tc>
      </w:tr>
      <w:tr w:rsidR="00604793" w:rsidRPr="00FC6C33" w14:paraId="6454165C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3539179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E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8009099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Dostawa wody; gospodarowanie ściekami i odpadami oraz działalność związana z rekultywacją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18B7F58E" w14:textId="67FF36EC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Dostawa wody; gospodaro</w:t>
            </w:r>
            <w:r w:rsidR="000A5C26">
              <w:rPr>
                <w:sz w:val="16"/>
                <w:szCs w:val="16"/>
              </w:rPr>
              <w:t>wa</w:t>
            </w:r>
            <w:r w:rsidRPr="00FC6C33">
              <w:rPr>
                <w:sz w:val="16"/>
                <w:szCs w:val="16"/>
              </w:rPr>
              <w:t xml:space="preserve">nie ściekami i odpadami </w:t>
            </w:r>
          </w:p>
        </w:tc>
      </w:tr>
      <w:tr w:rsidR="00604793" w:rsidRPr="00FC6C33" w14:paraId="73D6D246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08EAB618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F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F58750F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Budownictwo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F8F9F15" w14:textId="1E3B0ABA" w:rsidR="00604793" w:rsidRPr="00FC6C33" w:rsidRDefault="00E8362E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5157E7D2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34DCC21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G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A9CDBD7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Handel hurtowy i detaliczny; naprawa pojazdów samochodowych, włączając motocykle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EAA9661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Handel; naprawa pojazdów samochodowych</w:t>
            </w:r>
          </w:p>
        </w:tc>
      </w:tr>
      <w:tr w:rsidR="00604793" w:rsidRPr="00FC6C33" w14:paraId="45ADD33C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3465424D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H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BAD43BD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Transport i gospodarka magazynowa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310C733E" w14:textId="4B06D4BE" w:rsidR="00604793" w:rsidRPr="00FC6C33" w:rsidRDefault="00E8362E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78D4FBCE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388D8A1A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I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8F7D11A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związana z zakwaterowaniem i usługami gastronomicznymi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461D9B20" w14:textId="01ABA332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Zakwaterowanie i gastron</w:t>
            </w:r>
            <w:r w:rsidR="00422B75">
              <w:rPr>
                <w:sz w:val="16"/>
                <w:szCs w:val="16"/>
              </w:rPr>
              <w:t>o</w:t>
            </w:r>
            <w:r w:rsidRPr="00FC6C33">
              <w:rPr>
                <w:sz w:val="16"/>
                <w:szCs w:val="16"/>
              </w:rPr>
              <w:t>mia</w:t>
            </w:r>
          </w:p>
        </w:tc>
      </w:tr>
      <w:tr w:rsidR="00E8362E" w:rsidRPr="00FC6C33" w14:paraId="707E3702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DCCFE3B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J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C41E297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Informacja i komunikacja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69EADCB" w14:textId="02BCDD49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916493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E8362E" w:rsidRPr="00FC6C33" w14:paraId="542BE39A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35114801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K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3042700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finansowa i ubezpieczeniowa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15926A3" w14:textId="6E289BE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916493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5EF42ADC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32C7611D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L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5E5767F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związana z obsługą rynku nieruchomości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EFF9B42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Obsługa rynku nieruchomości</w:t>
            </w:r>
          </w:p>
        </w:tc>
      </w:tr>
      <w:tr w:rsidR="00604793" w:rsidRPr="00FC6C33" w14:paraId="534C375E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581D2BBD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M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223C820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profesjonalna, naukowa i techniczna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1C164FD" w14:textId="27DDEA22" w:rsidR="00604793" w:rsidRPr="00FC6C33" w:rsidRDefault="00E8362E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0424F82B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2DF4FBD9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N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A6E807C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w zakresie usług administrowania i działalność wspierająca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6C43E7EA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Administrowanie i działalność wspierająca</w:t>
            </w:r>
          </w:p>
        </w:tc>
      </w:tr>
      <w:tr w:rsidR="00E8362E" w:rsidRPr="00FC6C33" w14:paraId="331ED310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19513C5A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P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C84FB0C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Edukacja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49FD798" w14:textId="465B9CD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000579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E8362E" w:rsidRPr="00FC6C33" w14:paraId="24F0C6A3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4093D591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Q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027503D5" w14:textId="77777777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Opieka zdrowotna i pomoc społeczna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5E20A1EC" w14:textId="6F15DFBF" w:rsidR="00E8362E" w:rsidRPr="00FC6C33" w:rsidRDefault="00E8362E" w:rsidP="00E8362E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000579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  <w:tr w:rsidR="00604793" w:rsidRPr="00FC6C33" w14:paraId="774DCDE2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2B82"/>
            </w:tcBorders>
            <w:vAlign w:val="center"/>
          </w:tcPr>
          <w:p w14:paraId="440114E9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R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788C033C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1D77"/>
              <w:right w:val="nil"/>
            </w:tcBorders>
            <w:vAlign w:val="center"/>
          </w:tcPr>
          <w:p w14:paraId="2E6517C6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Kultura, rozrywka i rekreacja</w:t>
            </w:r>
          </w:p>
        </w:tc>
      </w:tr>
      <w:tr w:rsidR="00604793" w:rsidRPr="00FC6C33" w14:paraId="25B3C546" w14:textId="77777777" w:rsidTr="0030715D">
        <w:trPr>
          <w:trHeight w:hRule="exact" w:val="482"/>
        </w:trPr>
        <w:tc>
          <w:tcPr>
            <w:tcW w:w="714" w:type="dxa"/>
            <w:tcBorders>
              <w:top w:val="single" w:sz="4" w:space="0" w:color="001D77"/>
              <w:left w:val="nil"/>
              <w:bottom w:val="single" w:sz="4" w:space="0" w:color="002B82"/>
              <w:right w:val="single" w:sz="4" w:space="0" w:color="002B82"/>
            </w:tcBorders>
            <w:vAlign w:val="center"/>
          </w:tcPr>
          <w:p w14:paraId="7EE057D3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S**</w:t>
            </w:r>
          </w:p>
        </w:tc>
        <w:tc>
          <w:tcPr>
            <w:tcW w:w="4536" w:type="dxa"/>
            <w:tcBorders>
              <w:top w:val="single" w:sz="4" w:space="0" w:color="001D77"/>
              <w:left w:val="single" w:sz="4" w:space="0" w:color="002B82"/>
              <w:bottom w:val="single" w:sz="4" w:space="0" w:color="002B82"/>
              <w:right w:val="nil"/>
            </w:tcBorders>
            <w:vAlign w:val="center"/>
          </w:tcPr>
          <w:p w14:paraId="7F963C40" w14:textId="77777777" w:rsidR="00604793" w:rsidRPr="00FC6C33" w:rsidRDefault="00604793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FC6C33">
              <w:rPr>
                <w:sz w:val="16"/>
                <w:szCs w:val="16"/>
              </w:rPr>
              <w:t>Pozostała działalność usługowa</w:t>
            </w:r>
          </w:p>
        </w:tc>
        <w:tc>
          <w:tcPr>
            <w:tcW w:w="2268" w:type="dxa"/>
            <w:tcBorders>
              <w:top w:val="single" w:sz="4" w:space="0" w:color="001D77"/>
              <w:left w:val="single" w:sz="4" w:space="0" w:color="002B82"/>
              <w:bottom w:val="single" w:sz="4" w:space="0" w:color="002B82"/>
              <w:right w:val="nil"/>
            </w:tcBorders>
            <w:vAlign w:val="center"/>
          </w:tcPr>
          <w:p w14:paraId="4192542B" w14:textId="65692F80" w:rsidR="00604793" w:rsidRPr="00FC6C33" w:rsidRDefault="00E8362E" w:rsidP="008C6BD3">
            <w:pPr>
              <w:spacing w:before="0" w:after="0" w:line="240" w:lineRule="auto"/>
              <w:contextualSpacing/>
              <w:rPr>
                <w:sz w:val="16"/>
                <w:szCs w:val="16"/>
              </w:rPr>
            </w:pPr>
            <w:r w:rsidRPr="00EA205F">
              <w:rPr>
                <w:rFonts w:eastAsia="Calibri" w:cs="Times New Roman"/>
                <w:sz w:val="16"/>
                <w:szCs w:val="16"/>
                <w:lang w:val="en-US"/>
              </w:rPr>
              <w:t>–</w:t>
            </w:r>
          </w:p>
        </w:tc>
      </w:tr>
    </w:tbl>
    <w:p w14:paraId="3472F578" w14:textId="44E15A52" w:rsidR="00705509" w:rsidRPr="00FC6C33" w:rsidRDefault="00604793" w:rsidP="00705509">
      <w:pPr>
        <w:autoSpaceDE w:val="0"/>
        <w:autoSpaceDN w:val="0"/>
        <w:adjustRightInd w:val="0"/>
        <w:spacing w:before="0" w:after="0"/>
        <w:rPr>
          <w:sz w:val="16"/>
          <w:szCs w:val="16"/>
        </w:rPr>
      </w:pPr>
      <w:r w:rsidRPr="00FC6C33">
        <w:rPr>
          <w:sz w:val="16"/>
          <w:szCs w:val="16"/>
        </w:rPr>
        <w:t>* Sekcja A – z wyłączeniem</w:t>
      </w:r>
      <w:r w:rsidR="003D16A4">
        <w:rPr>
          <w:sz w:val="16"/>
          <w:szCs w:val="16"/>
        </w:rPr>
        <w:t xml:space="preserve"> indywidualnych</w:t>
      </w:r>
      <w:r w:rsidRPr="00FC6C33">
        <w:rPr>
          <w:sz w:val="16"/>
          <w:szCs w:val="16"/>
        </w:rPr>
        <w:t xml:space="preserve"> gospodarstw rolnych </w:t>
      </w:r>
    </w:p>
    <w:p w14:paraId="31CE4D65" w14:textId="18A0D81C" w:rsidR="00604793" w:rsidRPr="00FC6C33" w:rsidRDefault="00604793" w:rsidP="00705509">
      <w:pPr>
        <w:autoSpaceDE w:val="0"/>
        <w:autoSpaceDN w:val="0"/>
        <w:adjustRightInd w:val="0"/>
        <w:spacing w:before="0" w:after="0"/>
        <w:rPr>
          <w:sz w:val="16"/>
          <w:szCs w:val="16"/>
        </w:rPr>
      </w:pPr>
      <w:r w:rsidRPr="00FC6C33">
        <w:rPr>
          <w:sz w:val="16"/>
          <w:szCs w:val="16"/>
        </w:rPr>
        <w:t>** Sekcja S – z wyłączeniem działu 94 Działalność organizacji członkowskich</w:t>
      </w:r>
    </w:p>
    <w:p w14:paraId="2405F9BA" w14:textId="77777777" w:rsidR="00B2453D" w:rsidRPr="00FC6C33" w:rsidRDefault="00B2453D" w:rsidP="00FA4514">
      <w:pPr>
        <w:autoSpaceDE w:val="0"/>
        <w:autoSpaceDN w:val="0"/>
        <w:adjustRightInd w:val="0"/>
        <w:rPr>
          <w:b/>
          <w:szCs w:val="19"/>
        </w:rPr>
      </w:pPr>
    </w:p>
    <w:p w14:paraId="78EF7156" w14:textId="77777777" w:rsidR="00B2453D" w:rsidRPr="00FC6C33" w:rsidRDefault="00B2453D" w:rsidP="00FA4514">
      <w:pPr>
        <w:autoSpaceDE w:val="0"/>
        <w:autoSpaceDN w:val="0"/>
        <w:adjustRightInd w:val="0"/>
        <w:rPr>
          <w:b/>
          <w:szCs w:val="19"/>
        </w:rPr>
      </w:pPr>
    </w:p>
    <w:p w14:paraId="354AC2FF" w14:textId="0BA293E2" w:rsidR="00AE7CE7" w:rsidRPr="00FC6C33" w:rsidRDefault="00AE7CE7" w:rsidP="00FA4514">
      <w:pPr>
        <w:autoSpaceDE w:val="0"/>
        <w:autoSpaceDN w:val="0"/>
        <w:adjustRightInd w:val="0"/>
        <w:rPr>
          <w:rFonts w:cs="MyriadPro-Regular"/>
          <w:b/>
          <w:szCs w:val="19"/>
        </w:rPr>
      </w:pPr>
      <w:r w:rsidRPr="00FC6C33">
        <w:rPr>
          <w:b/>
          <w:szCs w:val="19"/>
        </w:rPr>
        <w:lastRenderedPageBreak/>
        <w:t>Integralną część niniejszej informacji sygnalnej stanowią tablice w formacie XLSX (pliki do pobrania) z zestawem tablic prezentujących dane w szczegółowych przekrojach, w tym według grup PKD 2007 i według powiatów.</w:t>
      </w:r>
    </w:p>
    <w:p w14:paraId="4C915D8E" w14:textId="77777777" w:rsidR="00BD5A1F" w:rsidRDefault="00BD5A1F" w:rsidP="00FA4514">
      <w:pPr>
        <w:pStyle w:val="Tytuwykresu0"/>
        <w:spacing w:before="120" w:line="240" w:lineRule="exact"/>
        <w:rPr>
          <w:rFonts w:ascii="Fira Sans" w:hAnsi="Fira Sans"/>
          <w:b w:val="0"/>
          <w:szCs w:val="19"/>
        </w:rPr>
      </w:pPr>
    </w:p>
    <w:p w14:paraId="08A3943F" w14:textId="2756EB66" w:rsidR="007E3C11" w:rsidRPr="00FC6C33" w:rsidRDefault="007E3C11" w:rsidP="00FA4514">
      <w:pPr>
        <w:pStyle w:val="Tytuwykresu0"/>
        <w:spacing w:before="120" w:line="240" w:lineRule="exact"/>
        <w:rPr>
          <w:rFonts w:ascii="Fira Sans" w:eastAsiaTheme="minorHAnsi" w:hAnsi="Fira Sans" w:cstheme="minorBidi"/>
          <w:b w:val="0"/>
          <w:bCs w:val="0"/>
          <w:noProof w:val="0"/>
          <w:szCs w:val="19"/>
          <w:lang w:eastAsia="en-US"/>
        </w:rPr>
      </w:pPr>
      <w:r w:rsidRPr="00FC6C33">
        <w:rPr>
          <w:rFonts w:ascii="Fira Sans" w:hAnsi="Fira Sans"/>
          <w:b w:val="0"/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 zamieszczenie informacji: „Opracowanie własne na podstawie danych GUS”.</w:t>
      </w:r>
    </w:p>
    <w:p w14:paraId="133F91A2" w14:textId="77777777" w:rsidR="00DA331D" w:rsidRPr="00FC6C33" w:rsidRDefault="00DA331D" w:rsidP="00FA4514">
      <w:pPr>
        <w:rPr>
          <w:szCs w:val="19"/>
        </w:rPr>
      </w:pPr>
    </w:p>
    <w:p w14:paraId="3C222B0C" w14:textId="3749549B" w:rsidR="00AD2AD8" w:rsidRPr="00FC6C33" w:rsidRDefault="00AD2AD8" w:rsidP="00DA331D">
      <w:pPr>
        <w:spacing w:before="360"/>
        <w:rPr>
          <w:sz w:val="18"/>
        </w:rPr>
        <w:sectPr w:rsidR="00AD2AD8" w:rsidRPr="00FC6C33" w:rsidSect="00B51679">
          <w:headerReference w:type="default" r:id="rId13"/>
          <w:footerReference w:type="default" r:id="rId14"/>
          <w:headerReference w:type="first" r:id="rId15"/>
          <w:footerReference w:type="first" r:id="rId16"/>
          <w:pgSz w:w="11907" w:h="16840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FC6C33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FC6C33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bookmarkStart w:id="3" w:name="_Hlk223519629"/>
            <w:r w:rsidRPr="00FC6C3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32EBC486" w:rsidR="00DE2400" w:rsidRPr="00FC6C33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C6C33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013981" w:rsidRPr="00FC6C33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14:paraId="41A1AE38" w14:textId="6CEEF857" w:rsidR="00DE2400" w:rsidRPr="00FC6C33" w:rsidRDefault="00DE2400" w:rsidP="004F1D88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FC6C33">
              <w:rPr>
                <w:b/>
                <w:sz w:val="20"/>
                <w:szCs w:val="20"/>
              </w:rPr>
              <w:t xml:space="preserve">Dyrektor </w:t>
            </w:r>
            <w:r w:rsidR="00013981" w:rsidRPr="00FC6C33">
              <w:rPr>
                <w:b/>
                <w:sz w:val="20"/>
                <w:szCs w:val="20"/>
              </w:rPr>
              <w:t>Katarzyna Walkowska</w:t>
            </w:r>
            <w:r w:rsidR="00351421">
              <w:rPr>
                <w:b/>
                <w:sz w:val="20"/>
                <w:szCs w:val="20"/>
              </w:rPr>
              <w:t>-Macias</w:t>
            </w:r>
          </w:p>
          <w:p w14:paraId="5425F0B4" w14:textId="683F6AAD" w:rsidR="00DE2400" w:rsidRPr="00FC6C33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FC6C33">
              <w:rPr>
                <w:rFonts w:ascii="Fira Sans" w:hAnsi="Fira Sans" w:cs="Arial"/>
                <w:color w:val="000000" w:themeColor="text1"/>
                <w:sz w:val="20"/>
              </w:rPr>
              <w:t>Tel: 22 </w:t>
            </w:r>
            <w:r w:rsidR="00F72723" w:rsidRPr="00FC6C33">
              <w:rPr>
                <w:rFonts w:ascii="Fira Sans" w:hAnsi="Fira Sans" w:cs="Arial"/>
                <w:color w:val="000000" w:themeColor="text1"/>
                <w:sz w:val="20"/>
              </w:rPr>
              <w:t>608</w:t>
            </w:r>
            <w:r w:rsidR="00B16871" w:rsidRPr="00FC6C33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F72723" w:rsidRPr="00FC6C33">
              <w:rPr>
                <w:rFonts w:ascii="Fira Sans" w:hAnsi="Fira Sans" w:cs="Arial"/>
                <w:color w:val="000000" w:themeColor="text1"/>
                <w:sz w:val="20"/>
              </w:rPr>
              <w:t>35</w:t>
            </w:r>
            <w:r w:rsidR="00B16871" w:rsidRPr="00FC6C33"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="00F72723" w:rsidRPr="00FC6C33">
              <w:rPr>
                <w:rFonts w:ascii="Fira Sans" w:hAnsi="Fira Sans" w:cs="Arial"/>
                <w:color w:val="000000" w:themeColor="text1"/>
                <w:sz w:val="20"/>
              </w:rPr>
              <w:t>66</w:t>
            </w:r>
          </w:p>
        </w:tc>
        <w:tc>
          <w:tcPr>
            <w:tcW w:w="4927" w:type="dxa"/>
          </w:tcPr>
          <w:p w14:paraId="38BD3C85" w14:textId="345491DC" w:rsidR="00295B55" w:rsidRPr="00FC6C33" w:rsidRDefault="00DE2400" w:rsidP="00295B55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FC6C33">
              <w:rPr>
                <w:rFonts w:cs="Arial"/>
                <w:sz w:val="20"/>
              </w:rPr>
              <w:t>Rozpowszechnianie:</w:t>
            </w:r>
            <w:r w:rsidRPr="00FC6C33">
              <w:rPr>
                <w:rFonts w:cs="Arial"/>
                <w:sz w:val="20"/>
              </w:rPr>
              <w:br/>
            </w:r>
            <w:r w:rsidR="00295B55" w:rsidRPr="00FC6C33">
              <w:rPr>
                <w:rFonts w:cs="Arial"/>
                <w:b/>
                <w:sz w:val="20"/>
              </w:rPr>
              <w:t xml:space="preserve">Wydział </w:t>
            </w:r>
            <w:r w:rsidR="00E41A1A">
              <w:rPr>
                <w:rFonts w:cs="Arial"/>
                <w:b/>
                <w:sz w:val="20"/>
              </w:rPr>
              <w:t>Prasowy</w:t>
            </w:r>
          </w:p>
          <w:p w14:paraId="4EC79F18" w14:textId="77777777" w:rsidR="00295B55" w:rsidRPr="00FC6C33" w:rsidRDefault="00295B55" w:rsidP="00295B55">
            <w:pPr>
              <w:rPr>
                <w:sz w:val="20"/>
              </w:rPr>
            </w:pPr>
            <w:r w:rsidRPr="00FC6C33">
              <w:rPr>
                <w:sz w:val="20"/>
              </w:rPr>
              <w:t>Tel. komórkowy: +48 695 255 032</w:t>
            </w:r>
          </w:p>
          <w:p w14:paraId="5B2F4152" w14:textId="77777777" w:rsidR="00295B55" w:rsidRPr="00FC6C33" w:rsidRDefault="00295B55" w:rsidP="00295B55">
            <w:pPr>
              <w:ind w:left="1554" w:hanging="1554"/>
              <w:rPr>
                <w:sz w:val="20"/>
              </w:rPr>
            </w:pPr>
            <w:r w:rsidRPr="00FC6C33">
              <w:rPr>
                <w:sz w:val="20"/>
              </w:rPr>
              <w:t>Tel. stacjonarne: +48 22 608 38 04, +48 22 449 41 45, +48 22 608 30 09</w:t>
            </w:r>
          </w:p>
          <w:p w14:paraId="3EE9CC51" w14:textId="77777777" w:rsidR="00295B55" w:rsidRPr="00FC6C33" w:rsidRDefault="00295B55" w:rsidP="00295B55">
            <w:r w:rsidRPr="00FC6C33">
              <w:rPr>
                <w:b/>
                <w:sz w:val="20"/>
              </w:rPr>
              <w:t>e-mail:</w:t>
            </w:r>
            <w:r w:rsidRPr="00FC6C33">
              <w:rPr>
                <w:sz w:val="20"/>
              </w:rPr>
              <w:t xml:space="preserve"> </w:t>
            </w:r>
            <w:hyperlink r:id="rId17" w:history="1">
              <w:r w:rsidRPr="00FC6C3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CC62B04" w14:textId="5AB3A491" w:rsidR="00DE2400" w:rsidRPr="00FC6C33" w:rsidRDefault="00DE2400" w:rsidP="004F1D88">
            <w:pPr>
              <w:rPr>
                <w:sz w:val="18"/>
              </w:rPr>
            </w:pPr>
          </w:p>
        </w:tc>
      </w:tr>
      <w:tr w:rsidR="00295B55" w:rsidRPr="00FC6C33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2A501DFD" w:rsidR="00295B55" w:rsidRPr="00FC6C33" w:rsidRDefault="00295B55" w:rsidP="00295B55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2E7F8AEB" w:rsidR="00295B55" w:rsidRPr="00FC6C33" w:rsidRDefault="00295B55" w:rsidP="00295B55">
            <w:pPr>
              <w:ind w:firstLine="680"/>
              <w:rPr>
                <w:sz w:val="18"/>
              </w:rPr>
            </w:pPr>
            <w:r w:rsidRPr="00FC6C3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10E44307" wp14:editId="1FEC296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6C33">
              <w:rPr>
                <w:sz w:val="20"/>
              </w:rPr>
              <w:t>stat.gov.pl</w:t>
            </w:r>
            <w:r w:rsidR="005E4C3E" w:rsidRPr="00FC6C33">
              <w:rPr>
                <w:sz w:val="18"/>
              </w:rPr>
              <w:t xml:space="preserve"> </w:t>
            </w:r>
            <w:r w:rsidR="004F1D88" w:rsidRPr="00FC6C33">
              <w:rPr>
                <w:sz w:val="18"/>
              </w:rPr>
              <w:t xml:space="preserve"> </w:t>
            </w:r>
          </w:p>
        </w:tc>
      </w:tr>
      <w:tr w:rsidR="00DE2400" w:rsidRPr="00FC6C33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FC6C33" w:rsidRDefault="00DE2400" w:rsidP="004F1D88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55393774" w:rsidR="00DE2400" w:rsidRPr="00FC6C33" w:rsidRDefault="003C728A" w:rsidP="004F1D88">
            <w:pPr>
              <w:ind w:firstLine="680"/>
              <w:rPr>
                <w:sz w:val="18"/>
              </w:rPr>
            </w:pPr>
            <w:r w:rsidRPr="00FC6C3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0F113FF9" wp14:editId="69DFE5D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8890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FC6C33">
              <w:rPr>
                <w:sz w:val="20"/>
              </w:rPr>
              <w:t>@GUS_STAT</w:t>
            </w:r>
            <w:r w:rsidR="00DE2400" w:rsidRPr="00FC6C3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FC6C33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FC6C33" w:rsidRDefault="00DE2400" w:rsidP="004F1D88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Pr="00FC6C33" w:rsidRDefault="00531873" w:rsidP="004F1D88">
            <w:pPr>
              <w:ind w:firstLine="680"/>
              <w:rPr>
                <w:sz w:val="18"/>
              </w:rPr>
            </w:pPr>
            <w:r w:rsidRPr="00FC6C3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FC6C33">
              <w:rPr>
                <w:sz w:val="20"/>
              </w:rPr>
              <w:t>@</w:t>
            </w:r>
            <w:proofErr w:type="spellStart"/>
            <w:r w:rsidR="00DE2400" w:rsidRPr="00FC6C33">
              <w:rPr>
                <w:sz w:val="20"/>
              </w:rPr>
              <w:t>GlownyUrzadStatystyczny</w:t>
            </w:r>
            <w:proofErr w:type="spellEnd"/>
            <w:r w:rsidR="00DE2400" w:rsidRPr="00FC6C3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FC6C3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FC6C33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Pr="00FC6C3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FC6C3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C6C33">
              <w:rPr>
                <w:sz w:val="20"/>
              </w:rPr>
              <w:t>gus_stat</w:t>
            </w:r>
            <w:proofErr w:type="spellEnd"/>
          </w:p>
        </w:tc>
      </w:tr>
      <w:tr w:rsidR="00531873" w:rsidRPr="00FC6C3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FC6C33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Pr="00FC6C3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FC6C3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FC6C3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FC6C3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4A5170F" w:rsidR="00531873" w:rsidRPr="00FC6C33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Pr="00FC6C3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FC6C33">
              <w:rPr>
                <w:noProof/>
                <w:sz w:val="20"/>
                <w:lang w:eastAsia="pl-PL"/>
              </w:rPr>
              <w:t>glownyurzadstatystyczny</w:t>
            </w:r>
            <w:r w:rsidRPr="00FC6C3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765C9" w:rsidRPr="00F93103" w14:paraId="5FF2271E" w14:textId="77777777" w:rsidTr="000765C9">
        <w:trPr>
          <w:trHeight w:val="232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3F9449B" w14:textId="77777777" w:rsidR="000765C9" w:rsidRDefault="000765C9" w:rsidP="00172443">
            <w:pPr>
              <w:shd w:val="clear" w:color="auto" w:fill="D9D9D9" w:themeFill="background1" w:themeFillShade="D9"/>
            </w:pPr>
            <w:r w:rsidRPr="00210B1C">
              <w:rPr>
                <w:b/>
              </w:rPr>
              <w:t>Powiązane opracowania</w:t>
            </w:r>
          </w:p>
          <w:p w14:paraId="20683BFF" w14:textId="0861C29F" w:rsidR="00D819AF" w:rsidRPr="008E0E15" w:rsidRDefault="00D819AF" w:rsidP="00D819AF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szCs w:val="19"/>
              </w:rPr>
              <w:fldChar w:fldCharType="begin"/>
            </w:r>
            <w:r w:rsidR="009011E0">
              <w:rPr>
                <w:szCs w:val="19"/>
              </w:rPr>
              <w:instrText>HYPERLINK "https://stat.gov.pl/obszary-tematyczne/podmioty-gospodarcze-wyniki-finansowe/przedsiebiorstwa-niefinansowe/rejestracje-i-upadlosci-przedsiebiorstw-w-3-kwartale-2025-r-,29,27.html"</w:instrText>
            </w:r>
            <w:r>
              <w:rPr>
                <w:szCs w:val="19"/>
              </w:rPr>
              <w:fldChar w:fldCharType="separate"/>
            </w:r>
            <w:r w:rsidRPr="008E0E15">
              <w:rPr>
                <w:rStyle w:val="Hipercze"/>
                <w:rFonts w:cstheme="minorBidi"/>
                <w:szCs w:val="19"/>
              </w:rPr>
              <w:t xml:space="preserve">Przedsiębiorstwa aktywne w </w:t>
            </w:r>
            <w:r>
              <w:rPr>
                <w:rStyle w:val="Hipercze"/>
                <w:rFonts w:cstheme="minorBidi"/>
                <w:szCs w:val="19"/>
              </w:rPr>
              <w:t>3</w:t>
            </w:r>
            <w:r w:rsidRPr="008E0E15">
              <w:rPr>
                <w:rStyle w:val="Hipercze"/>
                <w:rFonts w:cstheme="minorBidi"/>
                <w:szCs w:val="19"/>
              </w:rPr>
              <w:t xml:space="preserve"> kwartale 2025 roku</w:t>
            </w:r>
          </w:p>
          <w:p w14:paraId="246832A4" w14:textId="3569A034" w:rsidR="00B575DF" w:rsidRPr="009D7E73" w:rsidRDefault="00D819AF" w:rsidP="00986432">
            <w:pPr>
              <w:rPr>
                <w:szCs w:val="19"/>
              </w:rPr>
            </w:pPr>
            <w:r>
              <w:rPr>
                <w:szCs w:val="19"/>
              </w:rPr>
              <w:fldChar w:fldCharType="end"/>
            </w:r>
            <w:r w:rsidR="00986432" w:rsidRPr="009D7E73">
              <w:rPr>
                <w:szCs w:val="19"/>
              </w:rPr>
              <w:t xml:space="preserve"> </w:t>
            </w:r>
          </w:p>
          <w:p w14:paraId="5D255EBA" w14:textId="0E3A183D" w:rsidR="000765C9" w:rsidRPr="00F93103" w:rsidRDefault="000765C9" w:rsidP="00172443">
            <w:pPr>
              <w:rPr>
                <w:sz w:val="18"/>
                <w:szCs w:val="18"/>
              </w:rPr>
            </w:pPr>
          </w:p>
          <w:p w14:paraId="7DAFE507" w14:textId="77777777" w:rsidR="000765C9" w:rsidRPr="00F93103" w:rsidRDefault="000765C9" w:rsidP="00172443">
            <w:pPr>
              <w:rPr>
                <w:b/>
                <w:color w:val="000000" w:themeColor="text1"/>
                <w:szCs w:val="24"/>
              </w:rPr>
            </w:pPr>
          </w:p>
        </w:tc>
      </w:tr>
      <w:bookmarkEnd w:id="3"/>
    </w:tbl>
    <w:p w14:paraId="1634A8FA" w14:textId="75639772" w:rsidR="000470AA" w:rsidRDefault="000470AA" w:rsidP="002A1B44">
      <w:pPr>
        <w:rPr>
          <w:sz w:val="18"/>
        </w:rPr>
      </w:pPr>
    </w:p>
    <w:p w14:paraId="22976CE6" w14:textId="21094F85" w:rsidR="00E65B90" w:rsidRPr="00E65B90" w:rsidRDefault="00E65B90" w:rsidP="002A1B44">
      <w:pPr>
        <w:rPr>
          <w:sz w:val="18"/>
          <w:szCs w:val="18"/>
        </w:rPr>
      </w:pPr>
    </w:p>
    <w:sectPr w:rsidR="00E65B90" w:rsidRPr="00E65B90" w:rsidSect="001804C6">
      <w:headerReference w:type="default" r:id="rId24"/>
      <w:footerReference w:type="default" r:id="rId25"/>
      <w:pgSz w:w="11907" w:h="16839" w:code="9"/>
      <w:pgMar w:top="720" w:right="7914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CE2642" w14:textId="77777777" w:rsidR="002C191F" w:rsidRDefault="002C191F" w:rsidP="000662E2">
      <w:pPr>
        <w:spacing w:after="0" w:line="240" w:lineRule="auto"/>
      </w:pPr>
      <w:r>
        <w:separator/>
      </w:r>
    </w:p>
  </w:endnote>
  <w:endnote w:type="continuationSeparator" w:id="0">
    <w:p w14:paraId="19BAACE4" w14:textId="77777777" w:rsidR="002C191F" w:rsidRDefault="002C191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B44F692A-A81E-4172-B533-B21136FD28FD}"/>
    <w:embedBold r:id="rId2" w:fontKey="{AE3891B0-CCA8-4548-AE45-02AA1961527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5B741F0-8896-4BF3-A861-D0B2EE9F4566}"/>
    <w:embedBold r:id="rId4" w:fontKey="{9BFD48A6-7D03-4DD0-9AD9-F9137D2D7CE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C2EA979-EBA4-439B-A99F-71C6D60F5BC5}"/>
    <w:embedBold r:id="rId6" w:fontKey="{4FB7A648-66C7-491E-9C92-DA3B806CB7E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FC9FF05-9995-4946-B676-86A1B7D59E8F}"/>
    <w:embedItalic r:id="rId8" w:fontKey="{0F48CEE4-237A-46CE-BFAF-36233B08EAF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248BF0CC-9410-4874-95DB-95B900B1E14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D2AD7B6-0C2A-482F-B53B-CA68E4D7A36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5ADCB72C-8CE8-4BC0-98AB-A27EC2C5AD9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0F5608" w:rsidRDefault="000F560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E9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0F5608" w:rsidRDefault="000F5608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E9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0F5608" w:rsidRDefault="000F5608" w:rsidP="000C1736">
        <w:pPr>
          <w:pStyle w:val="Stopka"/>
          <w:ind w:right="-693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1E92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C1A4EB" w14:textId="77777777" w:rsidR="002C191F" w:rsidRDefault="002C191F" w:rsidP="000662E2">
      <w:pPr>
        <w:spacing w:after="0" w:line="240" w:lineRule="auto"/>
      </w:pPr>
      <w:r>
        <w:separator/>
      </w:r>
    </w:p>
  </w:footnote>
  <w:footnote w:type="continuationSeparator" w:id="0">
    <w:p w14:paraId="5570CBE1" w14:textId="77777777" w:rsidR="002C191F" w:rsidRDefault="002C191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F5608" w:rsidRDefault="000F560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C7881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F5608" w:rsidRDefault="000F560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61F83398" w:rsidR="000F5608" w:rsidRDefault="000F5608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2B09A04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0F5608" w:rsidRPr="003C6C8D" w:rsidRDefault="000F5608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0F5608" w:rsidRPr="003C6C8D" w:rsidRDefault="000F5608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04A1A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</w:p>
  <w:p w14:paraId="5DF2C6CE" w14:textId="57EF9372" w:rsidR="000F5608" w:rsidRDefault="000F5608">
    <w:pPr>
      <w:pStyle w:val="Nagwek"/>
      <w:rPr>
        <w:noProof/>
        <w:lang w:eastAsia="pl-PL"/>
      </w:rPr>
    </w:pPr>
  </w:p>
  <w:p w14:paraId="45C1A999" w14:textId="77777777" w:rsidR="000F5608" w:rsidRDefault="000F5608">
    <w:pPr>
      <w:pStyle w:val="Nagwek"/>
      <w:rPr>
        <w:noProof/>
        <w:lang w:eastAsia="pl-PL"/>
      </w:rPr>
    </w:pPr>
  </w:p>
  <w:p w14:paraId="3194277A" w14:textId="5E6F66AE" w:rsidR="000F5608" w:rsidRDefault="000F560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6FC5F3DA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&#10;06.03.2025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9BAF40E" w:rsidR="000F5608" w:rsidRPr="00A01B40" w:rsidRDefault="000F5608" w:rsidP="00F049AB">
                          <w:pPr>
                            <w:pStyle w:val="Datainformacjisygnalnej"/>
                          </w:pPr>
                          <w:r>
                            <w:t>09.03.2026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a&#10;06.03.2025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" filled="f" stroked="f">
              <v:textbox>
                <w:txbxContent>
                  <w:p w14:paraId="71967FEA" w14:textId="49BAF40E" w:rsidR="000F5608" w:rsidRPr="00A01B40" w:rsidRDefault="000F5608" w:rsidP="00F049AB">
                    <w:pPr>
                      <w:pStyle w:val="Datainformacjisygnalnej"/>
                    </w:pPr>
                    <w:r>
                      <w:t>09.03.2026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0F5608" w:rsidRDefault="000F5608">
    <w:pPr>
      <w:pStyle w:val="Nagwek"/>
    </w:pPr>
  </w:p>
  <w:p w14:paraId="0738E4E9" w14:textId="77777777" w:rsidR="000F5608" w:rsidRDefault="000F560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.5pt;visibility:visible" o:bullet="t">
        <v:imagedata r:id="rId1" o:title=""/>
      </v:shape>
    </w:pict>
  </w:numPicBullet>
  <w:numPicBullet w:numPicBulletId="1">
    <w:pict>
      <v:shape id="_x0000_i1029" type="#_x0000_t75" style="width:123.5pt;height:125.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8F15C10"/>
    <w:multiLevelType w:val="hybridMultilevel"/>
    <w:tmpl w:val="D85606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6E9A4DF8"/>
    <w:multiLevelType w:val="hybridMultilevel"/>
    <w:tmpl w:val="E5F0B2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3E"/>
    <w:rsid w:val="00001C5B"/>
    <w:rsid w:val="00002A1B"/>
    <w:rsid w:val="00003437"/>
    <w:rsid w:val="000042EE"/>
    <w:rsid w:val="00006974"/>
    <w:rsid w:val="0000709F"/>
    <w:rsid w:val="000108B8"/>
    <w:rsid w:val="000122FF"/>
    <w:rsid w:val="00013006"/>
    <w:rsid w:val="00013981"/>
    <w:rsid w:val="00014DED"/>
    <w:rsid w:val="0001513B"/>
    <w:rsid w:val="000152F5"/>
    <w:rsid w:val="00024F3E"/>
    <w:rsid w:val="00025AEF"/>
    <w:rsid w:val="000272D1"/>
    <w:rsid w:val="000310E4"/>
    <w:rsid w:val="0003191B"/>
    <w:rsid w:val="00031A56"/>
    <w:rsid w:val="000324D3"/>
    <w:rsid w:val="00034B39"/>
    <w:rsid w:val="000359A8"/>
    <w:rsid w:val="0003705E"/>
    <w:rsid w:val="00040E1E"/>
    <w:rsid w:val="0004133F"/>
    <w:rsid w:val="00042D20"/>
    <w:rsid w:val="00042F65"/>
    <w:rsid w:val="000431C6"/>
    <w:rsid w:val="000432C9"/>
    <w:rsid w:val="0004582E"/>
    <w:rsid w:val="00046302"/>
    <w:rsid w:val="000470AA"/>
    <w:rsid w:val="0005199F"/>
    <w:rsid w:val="00052087"/>
    <w:rsid w:val="00054084"/>
    <w:rsid w:val="00054279"/>
    <w:rsid w:val="0005455E"/>
    <w:rsid w:val="0005663E"/>
    <w:rsid w:val="00057CA1"/>
    <w:rsid w:val="000607AD"/>
    <w:rsid w:val="00061BCA"/>
    <w:rsid w:val="00063DF5"/>
    <w:rsid w:val="000647A9"/>
    <w:rsid w:val="000662E2"/>
    <w:rsid w:val="00066883"/>
    <w:rsid w:val="00071B39"/>
    <w:rsid w:val="0007240C"/>
    <w:rsid w:val="00072CA7"/>
    <w:rsid w:val="00073947"/>
    <w:rsid w:val="00074DD8"/>
    <w:rsid w:val="00075759"/>
    <w:rsid w:val="00075AD7"/>
    <w:rsid w:val="000765C9"/>
    <w:rsid w:val="000768CA"/>
    <w:rsid w:val="000806F7"/>
    <w:rsid w:val="00081F0D"/>
    <w:rsid w:val="0008322A"/>
    <w:rsid w:val="000836DD"/>
    <w:rsid w:val="0009154D"/>
    <w:rsid w:val="00094704"/>
    <w:rsid w:val="00094E7E"/>
    <w:rsid w:val="00095FC8"/>
    <w:rsid w:val="00097840"/>
    <w:rsid w:val="000A2B3C"/>
    <w:rsid w:val="000A42F3"/>
    <w:rsid w:val="000A5C26"/>
    <w:rsid w:val="000A609C"/>
    <w:rsid w:val="000A6681"/>
    <w:rsid w:val="000A6840"/>
    <w:rsid w:val="000A7147"/>
    <w:rsid w:val="000A770E"/>
    <w:rsid w:val="000B0727"/>
    <w:rsid w:val="000B07B8"/>
    <w:rsid w:val="000B2EC4"/>
    <w:rsid w:val="000B3151"/>
    <w:rsid w:val="000B4C27"/>
    <w:rsid w:val="000B5068"/>
    <w:rsid w:val="000B68A1"/>
    <w:rsid w:val="000B6BB8"/>
    <w:rsid w:val="000B753E"/>
    <w:rsid w:val="000C095C"/>
    <w:rsid w:val="000C0BAA"/>
    <w:rsid w:val="000C135D"/>
    <w:rsid w:val="000C1736"/>
    <w:rsid w:val="000C6F8E"/>
    <w:rsid w:val="000D1D43"/>
    <w:rsid w:val="000D225C"/>
    <w:rsid w:val="000D2A5C"/>
    <w:rsid w:val="000D39F0"/>
    <w:rsid w:val="000D4960"/>
    <w:rsid w:val="000D59A6"/>
    <w:rsid w:val="000D5B54"/>
    <w:rsid w:val="000E0918"/>
    <w:rsid w:val="000E1523"/>
    <w:rsid w:val="000E23AD"/>
    <w:rsid w:val="000E79A9"/>
    <w:rsid w:val="000F10F0"/>
    <w:rsid w:val="000F1F9F"/>
    <w:rsid w:val="000F4C9E"/>
    <w:rsid w:val="000F5608"/>
    <w:rsid w:val="000F605D"/>
    <w:rsid w:val="000F721D"/>
    <w:rsid w:val="001011C3"/>
    <w:rsid w:val="00101DCB"/>
    <w:rsid w:val="00102FF7"/>
    <w:rsid w:val="001047E1"/>
    <w:rsid w:val="00106DA3"/>
    <w:rsid w:val="00107164"/>
    <w:rsid w:val="00110214"/>
    <w:rsid w:val="00110D87"/>
    <w:rsid w:val="00111808"/>
    <w:rsid w:val="00112399"/>
    <w:rsid w:val="00112B61"/>
    <w:rsid w:val="00113A68"/>
    <w:rsid w:val="0011446D"/>
    <w:rsid w:val="00114DB9"/>
    <w:rsid w:val="00116087"/>
    <w:rsid w:val="00116EA2"/>
    <w:rsid w:val="00117711"/>
    <w:rsid w:val="00123B10"/>
    <w:rsid w:val="00125557"/>
    <w:rsid w:val="00125ED8"/>
    <w:rsid w:val="00126ADF"/>
    <w:rsid w:val="0012730C"/>
    <w:rsid w:val="00130296"/>
    <w:rsid w:val="001308FF"/>
    <w:rsid w:val="00133831"/>
    <w:rsid w:val="00134145"/>
    <w:rsid w:val="00135331"/>
    <w:rsid w:val="00135399"/>
    <w:rsid w:val="00136736"/>
    <w:rsid w:val="00136740"/>
    <w:rsid w:val="00136AA6"/>
    <w:rsid w:val="00136D67"/>
    <w:rsid w:val="001377F7"/>
    <w:rsid w:val="00140339"/>
    <w:rsid w:val="001405E0"/>
    <w:rsid w:val="001423B6"/>
    <w:rsid w:val="001448A7"/>
    <w:rsid w:val="001464C5"/>
    <w:rsid w:val="00146621"/>
    <w:rsid w:val="0015410D"/>
    <w:rsid w:val="00154388"/>
    <w:rsid w:val="001544F4"/>
    <w:rsid w:val="001606E9"/>
    <w:rsid w:val="001617E3"/>
    <w:rsid w:val="00162325"/>
    <w:rsid w:val="00162A04"/>
    <w:rsid w:val="001671C5"/>
    <w:rsid w:val="00167BAA"/>
    <w:rsid w:val="00172443"/>
    <w:rsid w:val="00173D2E"/>
    <w:rsid w:val="00174299"/>
    <w:rsid w:val="0017476F"/>
    <w:rsid w:val="00176F98"/>
    <w:rsid w:val="001804C6"/>
    <w:rsid w:val="00183A51"/>
    <w:rsid w:val="00184064"/>
    <w:rsid w:val="00185953"/>
    <w:rsid w:val="00186D39"/>
    <w:rsid w:val="001935C8"/>
    <w:rsid w:val="0019498D"/>
    <w:rsid w:val="00194A22"/>
    <w:rsid w:val="001951DA"/>
    <w:rsid w:val="001953F2"/>
    <w:rsid w:val="001965A7"/>
    <w:rsid w:val="00196634"/>
    <w:rsid w:val="00197EFE"/>
    <w:rsid w:val="001A0011"/>
    <w:rsid w:val="001A0286"/>
    <w:rsid w:val="001A05A2"/>
    <w:rsid w:val="001A0977"/>
    <w:rsid w:val="001A0C09"/>
    <w:rsid w:val="001A388F"/>
    <w:rsid w:val="001B053D"/>
    <w:rsid w:val="001B0DD4"/>
    <w:rsid w:val="001B0FE1"/>
    <w:rsid w:val="001B702F"/>
    <w:rsid w:val="001B7066"/>
    <w:rsid w:val="001B722B"/>
    <w:rsid w:val="001C15E9"/>
    <w:rsid w:val="001C3269"/>
    <w:rsid w:val="001C63C2"/>
    <w:rsid w:val="001C6BD4"/>
    <w:rsid w:val="001D115B"/>
    <w:rsid w:val="001D1251"/>
    <w:rsid w:val="001D19B6"/>
    <w:rsid w:val="001D1DB4"/>
    <w:rsid w:val="001D23F1"/>
    <w:rsid w:val="001D25F9"/>
    <w:rsid w:val="001D5561"/>
    <w:rsid w:val="001D61ED"/>
    <w:rsid w:val="001D7C34"/>
    <w:rsid w:val="001D7E0C"/>
    <w:rsid w:val="001E397F"/>
    <w:rsid w:val="001E3A92"/>
    <w:rsid w:val="001E48B9"/>
    <w:rsid w:val="001E54F0"/>
    <w:rsid w:val="001E5513"/>
    <w:rsid w:val="001E5B04"/>
    <w:rsid w:val="001E5B2D"/>
    <w:rsid w:val="001F145F"/>
    <w:rsid w:val="001F1A23"/>
    <w:rsid w:val="001F1B06"/>
    <w:rsid w:val="001F3603"/>
    <w:rsid w:val="001F6532"/>
    <w:rsid w:val="00200707"/>
    <w:rsid w:val="0020102A"/>
    <w:rsid w:val="0020156C"/>
    <w:rsid w:val="00203149"/>
    <w:rsid w:val="00203C32"/>
    <w:rsid w:val="00203D1E"/>
    <w:rsid w:val="00206CFA"/>
    <w:rsid w:val="00210359"/>
    <w:rsid w:val="00212B16"/>
    <w:rsid w:val="00213368"/>
    <w:rsid w:val="00213518"/>
    <w:rsid w:val="00216634"/>
    <w:rsid w:val="00217269"/>
    <w:rsid w:val="00220A8E"/>
    <w:rsid w:val="0022480A"/>
    <w:rsid w:val="00225957"/>
    <w:rsid w:val="00227885"/>
    <w:rsid w:val="00230076"/>
    <w:rsid w:val="00232AC9"/>
    <w:rsid w:val="00232D37"/>
    <w:rsid w:val="00234B89"/>
    <w:rsid w:val="00236656"/>
    <w:rsid w:val="002400C9"/>
    <w:rsid w:val="002422D1"/>
    <w:rsid w:val="00242D31"/>
    <w:rsid w:val="0024447A"/>
    <w:rsid w:val="00245203"/>
    <w:rsid w:val="00245517"/>
    <w:rsid w:val="00247D3C"/>
    <w:rsid w:val="00247EC3"/>
    <w:rsid w:val="002542CD"/>
    <w:rsid w:val="002546F3"/>
    <w:rsid w:val="0025481E"/>
    <w:rsid w:val="002574F9"/>
    <w:rsid w:val="00257710"/>
    <w:rsid w:val="00260825"/>
    <w:rsid w:val="00260842"/>
    <w:rsid w:val="00260DB5"/>
    <w:rsid w:val="002628BB"/>
    <w:rsid w:val="00262B61"/>
    <w:rsid w:val="00262CC6"/>
    <w:rsid w:val="00263E08"/>
    <w:rsid w:val="00265CC0"/>
    <w:rsid w:val="0026717A"/>
    <w:rsid w:val="00267F29"/>
    <w:rsid w:val="0027168D"/>
    <w:rsid w:val="00272D46"/>
    <w:rsid w:val="00275A5F"/>
    <w:rsid w:val="00275D2B"/>
    <w:rsid w:val="00276811"/>
    <w:rsid w:val="0027752A"/>
    <w:rsid w:val="002778EB"/>
    <w:rsid w:val="00281326"/>
    <w:rsid w:val="00282699"/>
    <w:rsid w:val="00290FB5"/>
    <w:rsid w:val="00292649"/>
    <w:rsid w:val="002926DF"/>
    <w:rsid w:val="002937B8"/>
    <w:rsid w:val="00295B55"/>
    <w:rsid w:val="00296697"/>
    <w:rsid w:val="00297CE1"/>
    <w:rsid w:val="002A1B44"/>
    <w:rsid w:val="002A1BDA"/>
    <w:rsid w:val="002A4948"/>
    <w:rsid w:val="002A49F3"/>
    <w:rsid w:val="002A5543"/>
    <w:rsid w:val="002A77E1"/>
    <w:rsid w:val="002B0472"/>
    <w:rsid w:val="002B1489"/>
    <w:rsid w:val="002B314E"/>
    <w:rsid w:val="002B3A01"/>
    <w:rsid w:val="002B4F69"/>
    <w:rsid w:val="002B53A2"/>
    <w:rsid w:val="002B6B12"/>
    <w:rsid w:val="002B6E45"/>
    <w:rsid w:val="002B7785"/>
    <w:rsid w:val="002B7F20"/>
    <w:rsid w:val="002C0659"/>
    <w:rsid w:val="002C0C52"/>
    <w:rsid w:val="002C191F"/>
    <w:rsid w:val="002C21F0"/>
    <w:rsid w:val="002C2312"/>
    <w:rsid w:val="002C4748"/>
    <w:rsid w:val="002C762D"/>
    <w:rsid w:val="002D01DF"/>
    <w:rsid w:val="002D247F"/>
    <w:rsid w:val="002D2B51"/>
    <w:rsid w:val="002D3197"/>
    <w:rsid w:val="002E0044"/>
    <w:rsid w:val="002E03D5"/>
    <w:rsid w:val="002E10E7"/>
    <w:rsid w:val="002E1234"/>
    <w:rsid w:val="002E1D96"/>
    <w:rsid w:val="002E3010"/>
    <w:rsid w:val="002E38BB"/>
    <w:rsid w:val="002E3EB3"/>
    <w:rsid w:val="002E5053"/>
    <w:rsid w:val="002E6140"/>
    <w:rsid w:val="002E623F"/>
    <w:rsid w:val="002E6985"/>
    <w:rsid w:val="002E71B6"/>
    <w:rsid w:val="002F32AA"/>
    <w:rsid w:val="002F35F6"/>
    <w:rsid w:val="002F477F"/>
    <w:rsid w:val="002F77C8"/>
    <w:rsid w:val="002F7D7F"/>
    <w:rsid w:val="00300285"/>
    <w:rsid w:val="00300D34"/>
    <w:rsid w:val="003015BE"/>
    <w:rsid w:val="00303509"/>
    <w:rsid w:val="00304F22"/>
    <w:rsid w:val="0030632B"/>
    <w:rsid w:val="00306C7C"/>
    <w:rsid w:val="0030715D"/>
    <w:rsid w:val="003108F1"/>
    <w:rsid w:val="0031227D"/>
    <w:rsid w:val="00314F86"/>
    <w:rsid w:val="00316DFD"/>
    <w:rsid w:val="003179C6"/>
    <w:rsid w:val="00317BC8"/>
    <w:rsid w:val="00317F4D"/>
    <w:rsid w:val="003226FC"/>
    <w:rsid w:val="00322EDD"/>
    <w:rsid w:val="00325164"/>
    <w:rsid w:val="003309FA"/>
    <w:rsid w:val="00330D28"/>
    <w:rsid w:val="0033194A"/>
    <w:rsid w:val="00332320"/>
    <w:rsid w:val="0033315D"/>
    <w:rsid w:val="00334D60"/>
    <w:rsid w:val="003355C7"/>
    <w:rsid w:val="0034019A"/>
    <w:rsid w:val="003411CC"/>
    <w:rsid w:val="00346110"/>
    <w:rsid w:val="00347D72"/>
    <w:rsid w:val="00351421"/>
    <w:rsid w:val="00353F45"/>
    <w:rsid w:val="003566C3"/>
    <w:rsid w:val="00357611"/>
    <w:rsid w:val="0036374D"/>
    <w:rsid w:val="0036432A"/>
    <w:rsid w:val="00364602"/>
    <w:rsid w:val="00364AF3"/>
    <w:rsid w:val="00364AF9"/>
    <w:rsid w:val="00364D1A"/>
    <w:rsid w:val="00367237"/>
    <w:rsid w:val="0036761C"/>
    <w:rsid w:val="003677AF"/>
    <w:rsid w:val="00367FAD"/>
    <w:rsid w:val="0037077F"/>
    <w:rsid w:val="003707F7"/>
    <w:rsid w:val="00370C03"/>
    <w:rsid w:val="003711FA"/>
    <w:rsid w:val="00372015"/>
    <w:rsid w:val="00372045"/>
    <w:rsid w:val="00372411"/>
    <w:rsid w:val="00373882"/>
    <w:rsid w:val="003771E2"/>
    <w:rsid w:val="00381885"/>
    <w:rsid w:val="003843DB"/>
    <w:rsid w:val="00385064"/>
    <w:rsid w:val="00386429"/>
    <w:rsid w:val="00387336"/>
    <w:rsid w:val="00391C00"/>
    <w:rsid w:val="00393761"/>
    <w:rsid w:val="00394E26"/>
    <w:rsid w:val="00396026"/>
    <w:rsid w:val="00396691"/>
    <w:rsid w:val="0039669E"/>
    <w:rsid w:val="00397D18"/>
    <w:rsid w:val="003A0944"/>
    <w:rsid w:val="003A1B36"/>
    <w:rsid w:val="003A60A0"/>
    <w:rsid w:val="003B0C78"/>
    <w:rsid w:val="003B1454"/>
    <w:rsid w:val="003B18B6"/>
    <w:rsid w:val="003B50DB"/>
    <w:rsid w:val="003B54E0"/>
    <w:rsid w:val="003B6B64"/>
    <w:rsid w:val="003C161B"/>
    <w:rsid w:val="003C262B"/>
    <w:rsid w:val="003C4445"/>
    <w:rsid w:val="003C59E0"/>
    <w:rsid w:val="003C6C8D"/>
    <w:rsid w:val="003C728A"/>
    <w:rsid w:val="003D16A4"/>
    <w:rsid w:val="003D2656"/>
    <w:rsid w:val="003D3394"/>
    <w:rsid w:val="003D4F95"/>
    <w:rsid w:val="003D5F42"/>
    <w:rsid w:val="003D60A9"/>
    <w:rsid w:val="003E37D9"/>
    <w:rsid w:val="003E3D56"/>
    <w:rsid w:val="003E4367"/>
    <w:rsid w:val="003E6918"/>
    <w:rsid w:val="003E7303"/>
    <w:rsid w:val="003F0F3B"/>
    <w:rsid w:val="003F1425"/>
    <w:rsid w:val="003F47B0"/>
    <w:rsid w:val="003F4943"/>
    <w:rsid w:val="003F4C97"/>
    <w:rsid w:val="003F666D"/>
    <w:rsid w:val="003F7FE6"/>
    <w:rsid w:val="00400193"/>
    <w:rsid w:val="00401D3E"/>
    <w:rsid w:val="00401EB5"/>
    <w:rsid w:val="00402DEA"/>
    <w:rsid w:val="00404263"/>
    <w:rsid w:val="004042F6"/>
    <w:rsid w:val="00411D70"/>
    <w:rsid w:val="00412B5A"/>
    <w:rsid w:val="00412BF6"/>
    <w:rsid w:val="00414379"/>
    <w:rsid w:val="00415E23"/>
    <w:rsid w:val="00416DBD"/>
    <w:rsid w:val="00416EAF"/>
    <w:rsid w:val="004212E7"/>
    <w:rsid w:val="004227FE"/>
    <w:rsid w:val="00422B75"/>
    <w:rsid w:val="00423C88"/>
    <w:rsid w:val="0042446D"/>
    <w:rsid w:val="00425A19"/>
    <w:rsid w:val="00426DEC"/>
    <w:rsid w:val="00427047"/>
    <w:rsid w:val="00427BF8"/>
    <w:rsid w:val="00431C02"/>
    <w:rsid w:val="004323A2"/>
    <w:rsid w:val="00432987"/>
    <w:rsid w:val="00433751"/>
    <w:rsid w:val="00433AE7"/>
    <w:rsid w:val="00433EF0"/>
    <w:rsid w:val="004359B3"/>
    <w:rsid w:val="004369D2"/>
    <w:rsid w:val="00437395"/>
    <w:rsid w:val="00445047"/>
    <w:rsid w:val="0044572B"/>
    <w:rsid w:val="00446749"/>
    <w:rsid w:val="004500A2"/>
    <w:rsid w:val="0045013A"/>
    <w:rsid w:val="00452700"/>
    <w:rsid w:val="00453EB7"/>
    <w:rsid w:val="004573B6"/>
    <w:rsid w:val="00463B5D"/>
    <w:rsid w:val="00463E39"/>
    <w:rsid w:val="00463F3F"/>
    <w:rsid w:val="004657FC"/>
    <w:rsid w:val="00466335"/>
    <w:rsid w:val="0046659E"/>
    <w:rsid w:val="00470550"/>
    <w:rsid w:val="004733F6"/>
    <w:rsid w:val="004746E9"/>
    <w:rsid w:val="00474AE3"/>
    <w:rsid w:val="00474E69"/>
    <w:rsid w:val="00476B8B"/>
    <w:rsid w:val="00480CB7"/>
    <w:rsid w:val="0048325C"/>
    <w:rsid w:val="00483E9F"/>
    <w:rsid w:val="00485960"/>
    <w:rsid w:val="00485A2C"/>
    <w:rsid w:val="00486326"/>
    <w:rsid w:val="0049071B"/>
    <w:rsid w:val="00491DC2"/>
    <w:rsid w:val="00495E66"/>
    <w:rsid w:val="0049621B"/>
    <w:rsid w:val="00497366"/>
    <w:rsid w:val="004A0C70"/>
    <w:rsid w:val="004A1D19"/>
    <w:rsid w:val="004A2292"/>
    <w:rsid w:val="004A6C53"/>
    <w:rsid w:val="004A7ED6"/>
    <w:rsid w:val="004B0068"/>
    <w:rsid w:val="004B0F82"/>
    <w:rsid w:val="004B1055"/>
    <w:rsid w:val="004B3A8A"/>
    <w:rsid w:val="004B43C3"/>
    <w:rsid w:val="004C158E"/>
    <w:rsid w:val="004C1600"/>
    <w:rsid w:val="004C1895"/>
    <w:rsid w:val="004C2E59"/>
    <w:rsid w:val="004C3E81"/>
    <w:rsid w:val="004C6D40"/>
    <w:rsid w:val="004D2992"/>
    <w:rsid w:val="004E1178"/>
    <w:rsid w:val="004E1C6D"/>
    <w:rsid w:val="004E223D"/>
    <w:rsid w:val="004E4AA4"/>
    <w:rsid w:val="004E6AA8"/>
    <w:rsid w:val="004E7154"/>
    <w:rsid w:val="004F0C3C"/>
    <w:rsid w:val="004F1D88"/>
    <w:rsid w:val="004F2280"/>
    <w:rsid w:val="004F23BB"/>
    <w:rsid w:val="004F2CFB"/>
    <w:rsid w:val="004F4C4F"/>
    <w:rsid w:val="004F63FC"/>
    <w:rsid w:val="005025C7"/>
    <w:rsid w:val="00502D42"/>
    <w:rsid w:val="005039F5"/>
    <w:rsid w:val="00503AA8"/>
    <w:rsid w:val="00505A92"/>
    <w:rsid w:val="00506D7B"/>
    <w:rsid w:val="00510598"/>
    <w:rsid w:val="00510A78"/>
    <w:rsid w:val="005147A7"/>
    <w:rsid w:val="00517C60"/>
    <w:rsid w:val="005203F1"/>
    <w:rsid w:val="00521BC3"/>
    <w:rsid w:val="0052363E"/>
    <w:rsid w:val="00531873"/>
    <w:rsid w:val="005330E6"/>
    <w:rsid w:val="00533632"/>
    <w:rsid w:val="00533C4B"/>
    <w:rsid w:val="00534013"/>
    <w:rsid w:val="00537EBD"/>
    <w:rsid w:val="00540C5C"/>
    <w:rsid w:val="00541E6E"/>
    <w:rsid w:val="00542245"/>
    <w:rsid w:val="0054251F"/>
    <w:rsid w:val="00547A11"/>
    <w:rsid w:val="005520D8"/>
    <w:rsid w:val="0055487E"/>
    <w:rsid w:val="00555CFB"/>
    <w:rsid w:val="0055642D"/>
    <w:rsid w:val="00556ADB"/>
    <w:rsid w:val="00556CF1"/>
    <w:rsid w:val="005571EF"/>
    <w:rsid w:val="00560537"/>
    <w:rsid w:val="005608E6"/>
    <w:rsid w:val="0056230E"/>
    <w:rsid w:val="005629D6"/>
    <w:rsid w:val="005647EC"/>
    <w:rsid w:val="00566C84"/>
    <w:rsid w:val="00574059"/>
    <w:rsid w:val="005762A7"/>
    <w:rsid w:val="0058305F"/>
    <w:rsid w:val="005843A1"/>
    <w:rsid w:val="005874EA"/>
    <w:rsid w:val="00587B41"/>
    <w:rsid w:val="00587CEE"/>
    <w:rsid w:val="00590839"/>
    <w:rsid w:val="005916D7"/>
    <w:rsid w:val="0059427F"/>
    <w:rsid w:val="005943A3"/>
    <w:rsid w:val="005950AF"/>
    <w:rsid w:val="005A1625"/>
    <w:rsid w:val="005A698C"/>
    <w:rsid w:val="005B68FA"/>
    <w:rsid w:val="005C0CAC"/>
    <w:rsid w:val="005C1960"/>
    <w:rsid w:val="005C2AE1"/>
    <w:rsid w:val="005C2C08"/>
    <w:rsid w:val="005C4577"/>
    <w:rsid w:val="005C720A"/>
    <w:rsid w:val="005D062E"/>
    <w:rsid w:val="005D12C1"/>
    <w:rsid w:val="005D1CE7"/>
    <w:rsid w:val="005D266D"/>
    <w:rsid w:val="005D2F6B"/>
    <w:rsid w:val="005D33F5"/>
    <w:rsid w:val="005D4432"/>
    <w:rsid w:val="005D5685"/>
    <w:rsid w:val="005D6EE0"/>
    <w:rsid w:val="005D6EED"/>
    <w:rsid w:val="005E0799"/>
    <w:rsid w:val="005E10F9"/>
    <w:rsid w:val="005E1200"/>
    <w:rsid w:val="005E4C3E"/>
    <w:rsid w:val="005E5094"/>
    <w:rsid w:val="005F0FCE"/>
    <w:rsid w:val="005F2191"/>
    <w:rsid w:val="005F45EE"/>
    <w:rsid w:val="005F5A80"/>
    <w:rsid w:val="00600494"/>
    <w:rsid w:val="00603269"/>
    <w:rsid w:val="006044FF"/>
    <w:rsid w:val="00604793"/>
    <w:rsid w:val="00604EB0"/>
    <w:rsid w:val="00606643"/>
    <w:rsid w:val="00607CC5"/>
    <w:rsid w:val="0061179B"/>
    <w:rsid w:val="00612341"/>
    <w:rsid w:val="006125F9"/>
    <w:rsid w:val="00612F85"/>
    <w:rsid w:val="006143BD"/>
    <w:rsid w:val="00616DCC"/>
    <w:rsid w:val="00617113"/>
    <w:rsid w:val="00617559"/>
    <w:rsid w:val="0062120C"/>
    <w:rsid w:val="00623E9F"/>
    <w:rsid w:val="006260E8"/>
    <w:rsid w:val="00627081"/>
    <w:rsid w:val="00627386"/>
    <w:rsid w:val="00631F6A"/>
    <w:rsid w:val="00633014"/>
    <w:rsid w:val="0063437B"/>
    <w:rsid w:val="006350D8"/>
    <w:rsid w:val="00635B7E"/>
    <w:rsid w:val="00640000"/>
    <w:rsid w:val="0064017E"/>
    <w:rsid w:val="00641F42"/>
    <w:rsid w:val="00643D8D"/>
    <w:rsid w:val="0064422A"/>
    <w:rsid w:val="00644288"/>
    <w:rsid w:val="00644D06"/>
    <w:rsid w:val="00644FFE"/>
    <w:rsid w:val="00647937"/>
    <w:rsid w:val="00647E46"/>
    <w:rsid w:val="006504FE"/>
    <w:rsid w:val="00652AB6"/>
    <w:rsid w:val="00653B54"/>
    <w:rsid w:val="00654523"/>
    <w:rsid w:val="0065456A"/>
    <w:rsid w:val="00654708"/>
    <w:rsid w:val="00654BB6"/>
    <w:rsid w:val="006610C0"/>
    <w:rsid w:val="00662ADD"/>
    <w:rsid w:val="00662FD4"/>
    <w:rsid w:val="0066488A"/>
    <w:rsid w:val="00665045"/>
    <w:rsid w:val="00666BA2"/>
    <w:rsid w:val="006673CA"/>
    <w:rsid w:val="00667930"/>
    <w:rsid w:val="006714C1"/>
    <w:rsid w:val="00671D77"/>
    <w:rsid w:val="00672470"/>
    <w:rsid w:val="00673C26"/>
    <w:rsid w:val="00673E6B"/>
    <w:rsid w:val="00674440"/>
    <w:rsid w:val="00674DE5"/>
    <w:rsid w:val="00675B77"/>
    <w:rsid w:val="00676FF2"/>
    <w:rsid w:val="006773F1"/>
    <w:rsid w:val="00677ACA"/>
    <w:rsid w:val="00677C73"/>
    <w:rsid w:val="006810DF"/>
    <w:rsid w:val="006812AF"/>
    <w:rsid w:val="00682891"/>
    <w:rsid w:val="0068327D"/>
    <w:rsid w:val="006864EB"/>
    <w:rsid w:val="006904DC"/>
    <w:rsid w:val="00691534"/>
    <w:rsid w:val="00693880"/>
    <w:rsid w:val="00694AF0"/>
    <w:rsid w:val="00694BBE"/>
    <w:rsid w:val="006960AD"/>
    <w:rsid w:val="006963ED"/>
    <w:rsid w:val="006A0E73"/>
    <w:rsid w:val="006A184F"/>
    <w:rsid w:val="006A1A13"/>
    <w:rsid w:val="006A4686"/>
    <w:rsid w:val="006A4921"/>
    <w:rsid w:val="006A5C19"/>
    <w:rsid w:val="006A7BA3"/>
    <w:rsid w:val="006A7E25"/>
    <w:rsid w:val="006B04F4"/>
    <w:rsid w:val="006B0E9E"/>
    <w:rsid w:val="006B2115"/>
    <w:rsid w:val="006B2BE4"/>
    <w:rsid w:val="006B3646"/>
    <w:rsid w:val="006B486D"/>
    <w:rsid w:val="006B5AE4"/>
    <w:rsid w:val="006B6380"/>
    <w:rsid w:val="006C0494"/>
    <w:rsid w:val="006C065B"/>
    <w:rsid w:val="006C153E"/>
    <w:rsid w:val="006C2747"/>
    <w:rsid w:val="006C4CA8"/>
    <w:rsid w:val="006C63A9"/>
    <w:rsid w:val="006C7169"/>
    <w:rsid w:val="006D0962"/>
    <w:rsid w:val="006D1507"/>
    <w:rsid w:val="006D1AF8"/>
    <w:rsid w:val="006D4054"/>
    <w:rsid w:val="006D61C7"/>
    <w:rsid w:val="006E02EC"/>
    <w:rsid w:val="006E1DDD"/>
    <w:rsid w:val="006E3C4F"/>
    <w:rsid w:val="006E6F41"/>
    <w:rsid w:val="006E73E6"/>
    <w:rsid w:val="006E7695"/>
    <w:rsid w:val="006F3795"/>
    <w:rsid w:val="006F464D"/>
    <w:rsid w:val="006F5FAC"/>
    <w:rsid w:val="006F7E91"/>
    <w:rsid w:val="00701696"/>
    <w:rsid w:val="00701713"/>
    <w:rsid w:val="00702239"/>
    <w:rsid w:val="00702A61"/>
    <w:rsid w:val="00704CE5"/>
    <w:rsid w:val="00705509"/>
    <w:rsid w:val="00705D74"/>
    <w:rsid w:val="00706A38"/>
    <w:rsid w:val="007149AA"/>
    <w:rsid w:val="00714CAE"/>
    <w:rsid w:val="007156E2"/>
    <w:rsid w:val="00716E36"/>
    <w:rsid w:val="007211B1"/>
    <w:rsid w:val="00724AB1"/>
    <w:rsid w:val="00724C0D"/>
    <w:rsid w:val="007277DA"/>
    <w:rsid w:val="00730182"/>
    <w:rsid w:val="00731D27"/>
    <w:rsid w:val="0073391F"/>
    <w:rsid w:val="00735D75"/>
    <w:rsid w:val="007377AB"/>
    <w:rsid w:val="0074083C"/>
    <w:rsid w:val="00740CFA"/>
    <w:rsid w:val="0074514D"/>
    <w:rsid w:val="00745911"/>
    <w:rsid w:val="00746187"/>
    <w:rsid w:val="00747A30"/>
    <w:rsid w:val="00747D79"/>
    <w:rsid w:val="00753D3F"/>
    <w:rsid w:val="0075437E"/>
    <w:rsid w:val="0075470C"/>
    <w:rsid w:val="00755FA0"/>
    <w:rsid w:val="00757116"/>
    <w:rsid w:val="00760840"/>
    <w:rsid w:val="00760F06"/>
    <w:rsid w:val="007618B5"/>
    <w:rsid w:val="0076254F"/>
    <w:rsid w:val="00762755"/>
    <w:rsid w:val="00763F4F"/>
    <w:rsid w:val="00764062"/>
    <w:rsid w:val="0076466D"/>
    <w:rsid w:val="00765F13"/>
    <w:rsid w:val="00771547"/>
    <w:rsid w:val="00774D70"/>
    <w:rsid w:val="007753DD"/>
    <w:rsid w:val="007776F2"/>
    <w:rsid w:val="007776FA"/>
    <w:rsid w:val="00777731"/>
    <w:rsid w:val="007801F5"/>
    <w:rsid w:val="00782FA6"/>
    <w:rsid w:val="00782FF8"/>
    <w:rsid w:val="0078346F"/>
    <w:rsid w:val="00783CA4"/>
    <w:rsid w:val="00783E03"/>
    <w:rsid w:val="007842FB"/>
    <w:rsid w:val="00786124"/>
    <w:rsid w:val="00794A65"/>
    <w:rsid w:val="00794CB2"/>
    <w:rsid w:val="0079514B"/>
    <w:rsid w:val="00795203"/>
    <w:rsid w:val="00795252"/>
    <w:rsid w:val="00795933"/>
    <w:rsid w:val="00796223"/>
    <w:rsid w:val="00796FE4"/>
    <w:rsid w:val="007A079B"/>
    <w:rsid w:val="007A1FCE"/>
    <w:rsid w:val="007A2DC1"/>
    <w:rsid w:val="007A36FE"/>
    <w:rsid w:val="007A3CBA"/>
    <w:rsid w:val="007A4BA8"/>
    <w:rsid w:val="007A4E04"/>
    <w:rsid w:val="007A63C5"/>
    <w:rsid w:val="007A6517"/>
    <w:rsid w:val="007B19BB"/>
    <w:rsid w:val="007B2050"/>
    <w:rsid w:val="007B334B"/>
    <w:rsid w:val="007B5A2F"/>
    <w:rsid w:val="007B5E99"/>
    <w:rsid w:val="007B7182"/>
    <w:rsid w:val="007C1FC1"/>
    <w:rsid w:val="007C277A"/>
    <w:rsid w:val="007C4806"/>
    <w:rsid w:val="007C5779"/>
    <w:rsid w:val="007C7576"/>
    <w:rsid w:val="007C7D79"/>
    <w:rsid w:val="007D0028"/>
    <w:rsid w:val="007D0869"/>
    <w:rsid w:val="007D0E62"/>
    <w:rsid w:val="007D12F9"/>
    <w:rsid w:val="007D14C4"/>
    <w:rsid w:val="007D3319"/>
    <w:rsid w:val="007D335D"/>
    <w:rsid w:val="007D41F6"/>
    <w:rsid w:val="007D605C"/>
    <w:rsid w:val="007D61EB"/>
    <w:rsid w:val="007D6DAD"/>
    <w:rsid w:val="007E2592"/>
    <w:rsid w:val="007E2F70"/>
    <w:rsid w:val="007E3314"/>
    <w:rsid w:val="007E3514"/>
    <w:rsid w:val="007E3C11"/>
    <w:rsid w:val="007E4593"/>
    <w:rsid w:val="007E4B03"/>
    <w:rsid w:val="007E6AAF"/>
    <w:rsid w:val="007E7350"/>
    <w:rsid w:val="007E7673"/>
    <w:rsid w:val="007F1082"/>
    <w:rsid w:val="007F2466"/>
    <w:rsid w:val="007F324B"/>
    <w:rsid w:val="007F7286"/>
    <w:rsid w:val="00801C13"/>
    <w:rsid w:val="008026A2"/>
    <w:rsid w:val="00803DAB"/>
    <w:rsid w:val="0080553C"/>
    <w:rsid w:val="00805B46"/>
    <w:rsid w:val="00805C8D"/>
    <w:rsid w:val="00805DB4"/>
    <w:rsid w:val="0080603C"/>
    <w:rsid w:val="008078C0"/>
    <w:rsid w:val="008078E0"/>
    <w:rsid w:val="00812ADF"/>
    <w:rsid w:val="00820E5E"/>
    <w:rsid w:val="00821A70"/>
    <w:rsid w:val="00823593"/>
    <w:rsid w:val="00823E12"/>
    <w:rsid w:val="00824566"/>
    <w:rsid w:val="00825DC2"/>
    <w:rsid w:val="008316D5"/>
    <w:rsid w:val="00832B8B"/>
    <w:rsid w:val="008343D2"/>
    <w:rsid w:val="00834AD3"/>
    <w:rsid w:val="00834ED0"/>
    <w:rsid w:val="008366AA"/>
    <w:rsid w:val="008375D7"/>
    <w:rsid w:val="00840D11"/>
    <w:rsid w:val="008412D6"/>
    <w:rsid w:val="00842D3C"/>
    <w:rsid w:val="008436E9"/>
    <w:rsid w:val="00843795"/>
    <w:rsid w:val="0084433E"/>
    <w:rsid w:val="00845B9E"/>
    <w:rsid w:val="00847F0F"/>
    <w:rsid w:val="00852448"/>
    <w:rsid w:val="00854E57"/>
    <w:rsid w:val="0085509F"/>
    <w:rsid w:val="00857498"/>
    <w:rsid w:val="00866515"/>
    <w:rsid w:val="0086728E"/>
    <w:rsid w:val="00872B85"/>
    <w:rsid w:val="0087311D"/>
    <w:rsid w:val="00873E2C"/>
    <w:rsid w:val="008742EF"/>
    <w:rsid w:val="00874C93"/>
    <w:rsid w:val="008770C0"/>
    <w:rsid w:val="008772F7"/>
    <w:rsid w:val="00877F6C"/>
    <w:rsid w:val="0088072B"/>
    <w:rsid w:val="0088258A"/>
    <w:rsid w:val="00884E9A"/>
    <w:rsid w:val="00885997"/>
    <w:rsid w:val="00885A5C"/>
    <w:rsid w:val="00886332"/>
    <w:rsid w:val="00887D6F"/>
    <w:rsid w:val="00887E0E"/>
    <w:rsid w:val="008925F0"/>
    <w:rsid w:val="00893F62"/>
    <w:rsid w:val="0089448A"/>
    <w:rsid w:val="00895D6B"/>
    <w:rsid w:val="00896352"/>
    <w:rsid w:val="008964A9"/>
    <w:rsid w:val="00897015"/>
    <w:rsid w:val="00897877"/>
    <w:rsid w:val="008A09B0"/>
    <w:rsid w:val="008A18D3"/>
    <w:rsid w:val="008A26D9"/>
    <w:rsid w:val="008A3AE4"/>
    <w:rsid w:val="008A4BDC"/>
    <w:rsid w:val="008A686B"/>
    <w:rsid w:val="008A7B5B"/>
    <w:rsid w:val="008B12D2"/>
    <w:rsid w:val="008B1B5E"/>
    <w:rsid w:val="008B1E92"/>
    <w:rsid w:val="008C0C29"/>
    <w:rsid w:val="008C2A18"/>
    <w:rsid w:val="008C45CE"/>
    <w:rsid w:val="008C4BDF"/>
    <w:rsid w:val="008C4F40"/>
    <w:rsid w:val="008C6BD3"/>
    <w:rsid w:val="008C7E68"/>
    <w:rsid w:val="008D02DA"/>
    <w:rsid w:val="008D033C"/>
    <w:rsid w:val="008D16F9"/>
    <w:rsid w:val="008D2EBA"/>
    <w:rsid w:val="008D3627"/>
    <w:rsid w:val="008D4782"/>
    <w:rsid w:val="008D5F09"/>
    <w:rsid w:val="008D76BC"/>
    <w:rsid w:val="008E0E15"/>
    <w:rsid w:val="008E2DC4"/>
    <w:rsid w:val="008E3EF0"/>
    <w:rsid w:val="008E3FC9"/>
    <w:rsid w:val="008E4C3C"/>
    <w:rsid w:val="008E5943"/>
    <w:rsid w:val="008E7D24"/>
    <w:rsid w:val="008E7DBA"/>
    <w:rsid w:val="008F0829"/>
    <w:rsid w:val="008F3638"/>
    <w:rsid w:val="008F4441"/>
    <w:rsid w:val="008F4624"/>
    <w:rsid w:val="008F5281"/>
    <w:rsid w:val="008F554F"/>
    <w:rsid w:val="008F6B20"/>
    <w:rsid w:val="008F6F31"/>
    <w:rsid w:val="008F74DF"/>
    <w:rsid w:val="0090086C"/>
    <w:rsid w:val="009011E0"/>
    <w:rsid w:val="00902274"/>
    <w:rsid w:val="0090270E"/>
    <w:rsid w:val="009030DF"/>
    <w:rsid w:val="009039AA"/>
    <w:rsid w:val="009040E3"/>
    <w:rsid w:val="009127BA"/>
    <w:rsid w:val="00913E78"/>
    <w:rsid w:val="00917CA4"/>
    <w:rsid w:val="00920AAE"/>
    <w:rsid w:val="0092191B"/>
    <w:rsid w:val="009227A6"/>
    <w:rsid w:val="00922E65"/>
    <w:rsid w:val="00923FF2"/>
    <w:rsid w:val="00925B64"/>
    <w:rsid w:val="009263D0"/>
    <w:rsid w:val="00926EDF"/>
    <w:rsid w:val="00933604"/>
    <w:rsid w:val="009337D1"/>
    <w:rsid w:val="00933EC1"/>
    <w:rsid w:val="00934156"/>
    <w:rsid w:val="00937C4C"/>
    <w:rsid w:val="009446AD"/>
    <w:rsid w:val="00947265"/>
    <w:rsid w:val="009521A4"/>
    <w:rsid w:val="009530DB"/>
    <w:rsid w:val="00953676"/>
    <w:rsid w:val="00954CC3"/>
    <w:rsid w:val="00955982"/>
    <w:rsid w:val="00955B17"/>
    <w:rsid w:val="00955D7C"/>
    <w:rsid w:val="009567D7"/>
    <w:rsid w:val="00956F30"/>
    <w:rsid w:val="0095792F"/>
    <w:rsid w:val="00966C9A"/>
    <w:rsid w:val="00967541"/>
    <w:rsid w:val="00967BC7"/>
    <w:rsid w:val="009705EE"/>
    <w:rsid w:val="009723C2"/>
    <w:rsid w:val="00972F42"/>
    <w:rsid w:val="009731E0"/>
    <w:rsid w:val="00973670"/>
    <w:rsid w:val="00975744"/>
    <w:rsid w:val="00977927"/>
    <w:rsid w:val="0098135C"/>
    <w:rsid w:val="0098156A"/>
    <w:rsid w:val="00985C0E"/>
    <w:rsid w:val="00986432"/>
    <w:rsid w:val="009867EA"/>
    <w:rsid w:val="00986847"/>
    <w:rsid w:val="00986B1C"/>
    <w:rsid w:val="00987403"/>
    <w:rsid w:val="00991972"/>
    <w:rsid w:val="00991BAC"/>
    <w:rsid w:val="00995455"/>
    <w:rsid w:val="0099757D"/>
    <w:rsid w:val="00997FAD"/>
    <w:rsid w:val="009A1013"/>
    <w:rsid w:val="009A20E8"/>
    <w:rsid w:val="009A2E61"/>
    <w:rsid w:val="009A32AC"/>
    <w:rsid w:val="009A6EA0"/>
    <w:rsid w:val="009B2556"/>
    <w:rsid w:val="009B3F00"/>
    <w:rsid w:val="009B47D2"/>
    <w:rsid w:val="009B4F83"/>
    <w:rsid w:val="009B54F7"/>
    <w:rsid w:val="009B5FAA"/>
    <w:rsid w:val="009B66A5"/>
    <w:rsid w:val="009C1335"/>
    <w:rsid w:val="009C1999"/>
    <w:rsid w:val="009C1AB2"/>
    <w:rsid w:val="009C2529"/>
    <w:rsid w:val="009C5B89"/>
    <w:rsid w:val="009C68DD"/>
    <w:rsid w:val="009C7251"/>
    <w:rsid w:val="009C7A50"/>
    <w:rsid w:val="009D0C7B"/>
    <w:rsid w:val="009D0FEC"/>
    <w:rsid w:val="009D1302"/>
    <w:rsid w:val="009D50D3"/>
    <w:rsid w:val="009D7E73"/>
    <w:rsid w:val="009E2E91"/>
    <w:rsid w:val="009E49A5"/>
    <w:rsid w:val="009E5ADD"/>
    <w:rsid w:val="009E6850"/>
    <w:rsid w:val="009E6F1A"/>
    <w:rsid w:val="009E7F0F"/>
    <w:rsid w:val="009F5562"/>
    <w:rsid w:val="009F5C77"/>
    <w:rsid w:val="00A01848"/>
    <w:rsid w:val="00A01B40"/>
    <w:rsid w:val="00A023DF"/>
    <w:rsid w:val="00A058A0"/>
    <w:rsid w:val="00A102C5"/>
    <w:rsid w:val="00A139F5"/>
    <w:rsid w:val="00A14D32"/>
    <w:rsid w:val="00A17A97"/>
    <w:rsid w:val="00A200A3"/>
    <w:rsid w:val="00A21598"/>
    <w:rsid w:val="00A23B49"/>
    <w:rsid w:val="00A2476D"/>
    <w:rsid w:val="00A25DA4"/>
    <w:rsid w:val="00A30273"/>
    <w:rsid w:val="00A307B1"/>
    <w:rsid w:val="00A324D5"/>
    <w:rsid w:val="00A32E16"/>
    <w:rsid w:val="00A335B6"/>
    <w:rsid w:val="00A365F4"/>
    <w:rsid w:val="00A36E82"/>
    <w:rsid w:val="00A417BB"/>
    <w:rsid w:val="00A41BD0"/>
    <w:rsid w:val="00A42113"/>
    <w:rsid w:val="00A423F5"/>
    <w:rsid w:val="00A4417D"/>
    <w:rsid w:val="00A4488C"/>
    <w:rsid w:val="00A47ADD"/>
    <w:rsid w:val="00A47D80"/>
    <w:rsid w:val="00A505F6"/>
    <w:rsid w:val="00A512C4"/>
    <w:rsid w:val="00A51AA1"/>
    <w:rsid w:val="00A53132"/>
    <w:rsid w:val="00A55057"/>
    <w:rsid w:val="00A55EFF"/>
    <w:rsid w:val="00A563F2"/>
    <w:rsid w:val="00A566E8"/>
    <w:rsid w:val="00A624B6"/>
    <w:rsid w:val="00A638DC"/>
    <w:rsid w:val="00A63B67"/>
    <w:rsid w:val="00A640C0"/>
    <w:rsid w:val="00A66347"/>
    <w:rsid w:val="00A66A2E"/>
    <w:rsid w:val="00A77F60"/>
    <w:rsid w:val="00A80E0E"/>
    <w:rsid w:val="00A810F9"/>
    <w:rsid w:val="00A82120"/>
    <w:rsid w:val="00A82D31"/>
    <w:rsid w:val="00A84737"/>
    <w:rsid w:val="00A85E7E"/>
    <w:rsid w:val="00A86ECC"/>
    <w:rsid w:val="00A86FCC"/>
    <w:rsid w:val="00A90A6D"/>
    <w:rsid w:val="00A9167B"/>
    <w:rsid w:val="00A9245B"/>
    <w:rsid w:val="00A93DE9"/>
    <w:rsid w:val="00A94F81"/>
    <w:rsid w:val="00A95090"/>
    <w:rsid w:val="00A9564F"/>
    <w:rsid w:val="00A96146"/>
    <w:rsid w:val="00A971E5"/>
    <w:rsid w:val="00AA0A19"/>
    <w:rsid w:val="00AA16AB"/>
    <w:rsid w:val="00AA296B"/>
    <w:rsid w:val="00AA2ADB"/>
    <w:rsid w:val="00AA710D"/>
    <w:rsid w:val="00AB0526"/>
    <w:rsid w:val="00AB241E"/>
    <w:rsid w:val="00AB2945"/>
    <w:rsid w:val="00AB2BB2"/>
    <w:rsid w:val="00AB6116"/>
    <w:rsid w:val="00AB64F3"/>
    <w:rsid w:val="00AB6D25"/>
    <w:rsid w:val="00AB6EC6"/>
    <w:rsid w:val="00AC0E83"/>
    <w:rsid w:val="00AC4C06"/>
    <w:rsid w:val="00AC65D5"/>
    <w:rsid w:val="00AC7764"/>
    <w:rsid w:val="00AD0E56"/>
    <w:rsid w:val="00AD2697"/>
    <w:rsid w:val="00AD2AD8"/>
    <w:rsid w:val="00AD4344"/>
    <w:rsid w:val="00AD5BFD"/>
    <w:rsid w:val="00AD7791"/>
    <w:rsid w:val="00AE1640"/>
    <w:rsid w:val="00AE229B"/>
    <w:rsid w:val="00AE255A"/>
    <w:rsid w:val="00AE2D4B"/>
    <w:rsid w:val="00AE4F99"/>
    <w:rsid w:val="00AE7CE7"/>
    <w:rsid w:val="00AF2B59"/>
    <w:rsid w:val="00AF67E8"/>
    <w:rsid w:val="00AF7D01"/>
    <w:rsid w:val="00B0105A"/>
    <w:rsid w:val="00B0203B"/>
    <w:rsid w:val="00B02E07"/>
    <w:rsid w:val="00B03010"/>
    <w:rsid w:val="00B0530C"/>
    <w:rsid w:val="00B05D02"/>
    <w:rsid w:val="00B062B3"/>
    <w:rsid w:val="00B102C4"/>
    <w:rsid w:val="00B11B69"/>
    <w:rsid w:val="00B13806"/>
    <w:rsid w:val="00B14952"/>
    <w:rsid w:val="00B16871"/>
    <w:rsid w:val="00B17269"/>
    <w:rsid w:val="00B1743D"/>
    <w:rsid w:val="00B221DF"/>
    <w:rsid w:val="00B22339"/>
    <w:rsid w:val="00B234D2"/>
    <w:rsid w:val="00B23BD2"/>
    <w:rsid w:val="00B2453D"/>
    <w:rsid w:val="00B25376"/>
    <w:rsid w:val="00B25B45"/>
    <w:rsid w:val="00B31002"/>
    <w:rsid w:val="00B319AF"/>
    <w:rsid w:val="00B31E5A"/>
    <w:rsid w:val="00B3271B"/>
    <w:rsid w:val="00B42950"/>
    <w:rsid w:val="00B42CCA"/>
    <w:rsid w:val="00B448F9"/>
    <w:rsid w:val="00B465C0"/>
    <w:rsid w:val="00B47359"/>
    <w:rsid w:val="00B50757"/>
    <w:rsid w:val="00B51679"/>
    <w:rsid w:val="00B522C6"/>
    <w:rsid w:val="00B53491"/>
    <w:rsid w:val="00B575DF"/>
    <w:rsid w:val="00B57FD8"/>
    <w:rsid w:val="00B653AB"/>
    <w:rsid w:val="00B65F9E"/>
    <w:rsid w:val="00B66A41"/>
    <w:rsid w:val="00B66B19"/>
    <w:rsid w:val="00B66FB0"/>
    <w:rsid w:val="00B67351"/>
    <w:rsid w:val="00B70268"/>
    <w:rsid w:val="00B70FD3"/>
    <w:rsid w:val="00B718E4"/>
    <w:rsid w:val="00B7386E"/>
    <w:rsid w:val="00B76A5E"/>
    <w:rsid w:val="00B76CC2"/>
    <w:rsid w:val="00B7704F"/>
    <w:rsid w:val="00B80982"/>
    <w:rsid w:val="00B813FF"/>
    <w:rsid w:val="00B82638"/>
    <w:rsid w:val="00B84C43"/>
    <w:rsid w:val="00B87A2D"/>
    <w:rsid w:val="00B914E9"/>
    <w:rsid w:val="00B956EE"/>
    <w:rsid w:val="00B96F93"/>
    <w:rsid w:val="00B97B8A"/>
    <w:rsid w:val="00BA2BA1"/>
    <w:rsid w:val="00BA3447"/>
    <w:rsid w:val="00BA3562"/>
    <w:rsid w:val="00BA41D6"/>
    <w:rsid w:val="00BA41E5"/>
    <w:rsid w:val="00BA4242"/>
    <w:rsid w:val="00BA50DC"/>
    <w:rsid w:val="00BA51A5"/>
    <w:rsid w:val="00BA6AEC"/>
    <w:rsid w:val="00BB04F2"/>
    <w:rsid w:val="00BB134B"/>
    <w:rsid w:val="00BB30FA"/>
    <w:rsid w:val="00BB4F09"/>
    <w:rsid w:val="00BB54B5"/>
    <w:rsid w:val="00BB665A"/>
    <w:rsid w:val="00BB7977"/>
    <w:rsid w:val="00BB7C96"/>
    <w:rsid w:val="00BC07B2"/>
    <w:rsid w:val="00BC1F0A"/>
    <w:rsid w:val="00BC2E1E"/>
    <w:rsid w:val="00BC5AB0"/>
    <w:rsid w:val="00BD02DA"/>
    <w:rsid w:val="00BD2B0E"/>
    <w:rsid w:val="00BD32C9"/>
    <w:rsid w:val="00BD4E33"/>
    <w:rsid w:val="00BD507D"/>
    <w:rsid w:val="00BD5A1F"/>
    <w:rsid w:val="00BD7A91"/>
    <w:rsid w:val="00BE0917"/>
    <w:rsid w:val="00BE0ABA"/>
    <w:rsid w:val="00BE12C4"/>
    <w:rsid w:val="00BE1F40"/>
    <w:rsid w:val="00BE2885"/>
    <w:rsid w:val="00BE58F3"/>
    <w:rsid w:val="00BE63E6"/>
    <w:rsid w:val="00BF18A2"/>
    <w:rsid w:val="00BF1966"/>
    <w:rsid w:val="00BF1A97"/>
    <w:rsid w:val="00BF1C0C"/>
    <w:rsid w:val="00BF21A1"/>
    <w:rsid w:val="00BF26CE"/>
    <w:rsid w:val="00BF3754"/>
    <w:rsid w:val="00BF42E9"/>
    <w:rsid w:val="00BF6997"/>
    <w:rsid w:val="00C030DE"/>
    <w:rsid w:val="00C0341D"/>
    <w:rsid w:val="00C04E67"/>
    <w:rsid w:val="00C051A8"/>
    <w:rsid w:val="00C11648"/>
    <w:rsid w:val="00C135D6"/>
    <w:rsid w:val="00C14331"/>
    <w:rsid w:val="00C20232"/>
    <w:rsid w:val="00C20753"/>
    <w:rsid w:val="00C20F33"/>
    <w:rsid w:val="00C21055"/>
    <w:rsid w:val="00C22105"/>
    <w:rsid w:val="00C22860"/>
    <w:rsid w:val="00C244B6"/>
    <w:rsid w:val="00C244BB"/>
    <w:rsid w:val="00C25B58"/>
    <w:rsid w:val="00C27BF1"/>
    <w:rsid w:val="00C31A8E"/>
    <w:rsid w:val="00C334D8"/>
    <w:rsid w:val="00C36ECA"/>
    <w:rsid w:val="00C3702F"/>
    <w:rsid w:val="00C37414"/>
    <w:rsid w:val="00C409CC"/>
    <w:rsid w:val="00C419C1"/>
    <w:rsid w:val="00C43302"/>
    <w:rsid w:val="00C4500A"/>
    <w:rsid w:val="00C47947"/>
    <w:rsid w:val="00C53EB5"/>
    <w:rsid w:val="00C61F98"/>
    <w:rsid w:val="00C62238"/>
    <w:rsid w:val="00C62A26"/>
    <w:rsid w:val="00C64A37"/>
    <w:rsid w:val="00C6790A"/>
    <w:rsid w:val="00C67987"/>
    <w:rsid w:val="00C7158E"/>
    <w:rsid w:val="00C7250B"/>
    <w:rsid w:val="00C7346B"/>
    <w:rsid w:val="00C75717"/>
    <w:rsid w:val="00C765BD"/>
    <w:rsid w:val="00C76F57"/>
    <w:rsid w:val="00C77BA6"/>
    <w:rsid w:val="00C77C0E"/>
    <w:rsid w:val="00C816F5"/>
    <w:rsid w:val="00C83B2C"/>
    <w:rsid w:val="00C8471C"/>
    <w:rsid w:val="00C84A8A"/>
    <w:rsid w:val="00C85407"/>
    <w:rsid w:val="00C858E8"/>
    <w:rsid w:val="00C85DEB"/>
    <w:rsid w:val="00C8631A"/>
    <w:rsid w:val="00C90C75"/>
    <w:rsid w:val="00C91687"/>
    <w:rsid w:val="00C91E06"/>
    <w:rsid w:val="00C924A8"/>
    <w:rsid w:val="00C926CB"/>
    <w:rsid w:val="00C9296B"/>
    <w:rsid w:val="00C931AE"/>
    <w:rsid w:val="00C93CDB"/>
    <w:rsid w:val="00C945FE"/>
    <w:rsid w:val="00C96FAA"/>
    <w:rsid w:val="00C97A04"/>
    <w:rsid w:val="00CA107B"/>
    <w:rsid w:val="00CA27FD"/>
    <w:rsid w:val="00CA2806"/>
    <w:rsid w:val="00CA484D"/>
    <w:rsid w:val="00CA4FB6"/>
    <w:rsid w:val="00CA5F5B"/>
    <w:rsid w:val="00CA6EC5"/>
    <w:rsid w:val="00CA71D0"/>
    <w:rsid w:val="00CB2782"/>
    <w:rsid w:val="00CB2F90"/>
    <w:rsid w:val="00CB4D4E"/>
    <w:rsid w:val="00CB58F6"/>
    <w:rsid w:val="00CB653E"/>
    <w:rsid w:val="00CB6AD4"/>
    <w:rsid w:val="00CC5758"/>
    <w:rsid w:val="00CC739E"/>
    <w:rsid w:val="00CC77A5"/>
    <w:rsid w:val="00CD1CEE"/>
    <w:rsid w:val="00CD1EBB"/>
    <w:rsid w:val="00CD28CF"/>
    <w:rsid w:val="00CD3C61"/>
    <w:rsid w:val="00CD58B7"/>
    <w:rsid w:val="00CD74CC"/>
    <w:rsid w:val="00CD7967"/>
    <w:rsid w:val="00CE30FC"/>
    <w:rsid w:val="00CE6F5F"/>
    <w:rsid w:val="00CE7A9E"/>
    <w:rsid w:val="00CF0D8B"/>
    <w:rsid w:val="00CF16CE"/>
    <w:rsid w:val="00CF18EE"/>
    <w:rsid w:val="00CF30BD"/>
    <w:rsid w:val="00CF4099"/>
    <w:rsid w:val="00CF647D"/>
    <w:rsid w:val="00D00796"/>
    <w:rsid w:val="00D008A4"/>
    <w:rsid w:val="00D0372D"/>
    <w:rsid w:val="00D047DE"/>
    <w:rsid w:val="00D0483C"/>
    <w:rsid w:val="00D04CBC"/>
    <w:rsid w:val="00D07F62"/>
    <w:rsid w:val="00D12C89"/>
    <w:rsid w:val="00D170E0"/>
    <w:rsid w:val="00D21646"/>
    <w:rsid w:val="00D261A2"/>
    <w:rsid w:val="00D30886"/>
    <w:rsid w:val="00D3239E"/>
    <w:rsid w:val="00D34201"/>
    <w:rsid w:val="00D34DE3"/>
    <w:rsid w:val="00D35C8D"/>
    <w:rsid w:val="00D40122"/>
    <w:rsid w:val="00D41B48"/>
    <w:rsid w:val="00D42B7A"/>
    <w:rsid w:val="00D457FE"/>
    <w:rsid w:val="00D46362"/>
    <w:rsid w:val="00D47997"/>
    <w:rsid w:val="00D479C7"/>
    <w:rsid w:val="00D479FF"/>
    <w:rsid w:val="00D50AF5"/>
    <w:rsid w:val="00D52C46"/>
    <w:rsid w:val="00D55EE6"/>
    <w:rsid w:val="00D616D2"/>
    <w:rsid w:val="00D61CFB"/>
    <w:rsid w:val="00D62E5D"/>
    <w:rsid w:val="00D63B5F"/>
    <w:rsid w:val="00D63BF3"/>
    <w:rsid w:val="00D6696A"/>
    <w:rsid w:val="00D67324"/>
    <w:rsid w:val="00D679D2"/>
    <w:rsid w:val="00D70EF7"/>
    <w:rsid w:val="00D73982"/>
    <w:rsid w:val="00D744D8"/>
    <w:rsid w:val="00D80004"/>
    <w:rsid w:val="00D80C9B"/>
    <w:rsid w:val="00D819AF"/>
    <w:rsid w:val="00D81B65"/>
    <w:rsid w:val="00D81EEE"/>
    <w:rsid w:val="00D82ABE"/>
    <w:rsid w:val="00D8397C"/>
    <w:rsid w:val="00D907C6"/>
    <w:rsid w:val="00D90EE0"/>
    <w:rsid w:val="00D9109E"/>
    <w:rsid w:val="00D918A5"/>
    <w:rsid w:val="00D93FD0"/>
    <w:rsid w:val="00D94EED"/>
    <w:rsid w:val="00D96026"/>
    <w:rsid w:val="00D96A73"/>
    <w:rsid w:val="00D972F6"/>
    <w:rsid w:val="00D97C16"/>
    <w:rsid w:val="00DA03A2"/>
    <w:rsid w:val="00DA1121"/>
    <w:rsid w:val="00DA2587"/>
    <w:rsid w:val="00DA2925"/>
    <w:rsid w:val="00DA2F0C"/>
    <w:rsid w:val="00DA2F4A"/>
    <w:rsid w:val="00DA331D"/>
    <w:rsid w:val="00DA5321"/>
    <w:rsid w:val="00DA5F29"/>
    <w:rsid w:val="00DA7442"/>
    <w:rsid w:val="00DA7660"/>
    <w:rsid w:val="00DA7C1C"/>
    <w:rsid w:val="00DB147A"/>
    <w:rsid w:val="00DB1B7A"/>
    <w:rsid w:val="00DB201A"/>
    <w:rsid w:val="00DB3FD8"/>
    <w:rsid w:val="00DB5190"/>
    <w:rsid w:val="00DB54DB"/>
    <w:rsid w:val="00DB706E"/>
    <w:rsid w:val="00DB7DC4"/>
    <w:rsid w:val="00DC4DB8"/>
    <w:rsid w:val="00DC57C6"/>
    <w:rsid w:val="00DC6708"/>
    <w:rsid w:val="00DC7B63"/>
    <w:rsid w:val="00DD011A"/>
    <w:rsid w:val="00DD1153"/>
    <w:rsid w:val="00DD3E92"/>
    <w:rsid w:val="00DD5D64"/>
    <w:rsid w:val="00DD74F8"/>
    <w:rsid w:val="00DD788E"/>
    <w:rsid w:val="00DE2400"/>
    <w:rsid w:val="00DE24D1"/>
    <w:rsid w:val="00DE2D2B"/>
    <w:rsid w:val="00DE3C36"/>
    <w:rsid w:val="00DE58F1"/>
    <w:rsid w:val="00DE6840"/>
    <w:rsid w:val="00DE68FF"/>
    <w:rsid w:val="00DE6B58"/>
    <w:rsid w:val="00DF5BBB"/>
    <w:rsid w:val="00DF5E32"/>
    <w:rsid w:val="00DF7766"/>
    <w:rsid w:val="00E010AC"/>
    <w:rsid w:val="00E01436"/>
    <w:rsid w:val="00E03C50"/>
    <w:rsid w:val="00E03E79"/>
    <w:rsid w:val="00E045BD"/>
    <w:rsid w:val="00E04D6C"/>
    <w:rsid w:val="00E05F9C"/>
    <w:rsid w:val="00E06763"/>
    <w:rsid w:val="00E10818"/>
    <w:rsid w:val="00E13C7E"/>
    <w:rsid w:val="00E17645"/>
    <w:rsid w:val="00E17B77"/>
    <w:rsid w:val="00E231AB"/>
    <w:rsid w:val="00E23337"/>
    <w:rsid w:val="00E259EA"/>
    <w:rsid w:val="00E25D33"/>
    <w:rsid w:val="00E279AB"/>
    <w:rsid w:val="00E30146"/>
    <w:rsid w:val="00E32061"/>
    <w:rsid w:val="00E33F48"/>
    <w:rsid w:val="00E34859"/>
    <w:rsid w:val="00E348DB"/>
    <w:rsid w:val="00E36EBC"/>
    <w:rsid w:val="00E37489"/>
    <w:rsid w:val="00E41A1A"/>
    <w:rsid w:val="00E41AC4"/>
    <w:rsid w:val="00E42527"/>
    <w:rsid w:val="00E42E3B"/>
    <w:rsid w:val="00E42FF9"/>
    <w:rsid w:val="00E44790"/>
    <w:rsid w:val="00E4652C"/>
    <w:rsid w:val="00E4714C"/>
    <w:rsid w:val="00E503E5"/>
    <w:rsid w:val="00E5178D"/>
    <w:rsid w:val="00E51AEB"/>
    <w:rsid w:val="00E522A7"/>
    <w:rsid w:val="00E5349E"/>
    <w:rsid w:val="00E54452"/>
    <w:rsid w:val="00E574AD"/>
    <w:rsid w:val="00E60C38"/>
    <w:rsid w:val="00E63B0C"/>
    <w:rsid w:val="00E65B90"/>
    <w:rsid w:val="00E664C5"/>
    <w:rsid w:val="00E671A2"/>
    <w:rsid w:val="00E679CB"/>
    <w:rsid w:val="00E7180E"/>
    <w:rsid w:val="00E76622"/>
    <w:rsid w:val="00E76D26"/>
    <w:rsid w:val="00E76EE5"/>
    <w:rsid w:val="00E7796D"/>
    <w:rsid w:val="00E80644"/>
    <w:rsid w:val="00E8128D"/>
    <w:rsid w:val="00E82911"/>
    <w:rsid w:val="00E8362E"/>
    <w:rsid w:val="00E83AD3"/>
    <w:rsid w:val="00E83F39"/>
    <w:rsid w:val="00E866B1"/>
    <w:rsid w:val="00E876E0"/>
    <w:rsid w:val="00E92BE0"/>
    <w:rsid w:val="00E95036"/>
    <w:rsid w:val="00E95B8E"/>
    <w:rsid w:val="00EA0C82"/>
    <w:rsid w:val="00EA14BE"/>
    <w:rsid w:val="00EA27EA"/>
    <w:rsid w:val="00EB1390"/>
    <w:rsid w:val="00EB157B"/>
    <w:rsid w:val="00EB2C71"/>
    <w:rsid w:val="00EB3333"/>
    <w:rsid w:val="00EB4340"/>
    <w:rsid w:val="00EB556D"/>
    <w:rsid w:val="00EB57BD"/>
    <w:rsid w:val="00EB5A7D"/>
    <w:rsid w:val="00EC2551"/>
    <w:rsid w:val="00EC2C0C"/>
    <w:rsid w:val="00EC3532"/>
    <w:rsid w:val="00ED536C"/>
    <w:rsid w:val="00ED55C0"/>
    <w:rsid w:val="00ED5C82"/>
    <w:rsid w:val="00ED682B"/>
    <w:rsid w:val="00ED79B4"/>
    <w:rsid w:val="00EE2DB0"/>
    <w:rsid w:val="00EE4179"/>
    <w:rsid w:val="00EE41D5"/>
    <w:rsid w:val="00EE45DC"/>
    <w:rsid w:val="00EE5974"/>
    <w:rsid w:val="00EE6CD2"/>
    <w:rsid w:val="00EF293C"/>
    <w:rsid w:val="00EF3650"/>
    <w:rsid w:val="00EF48F8"/>
    <w:rsid w:val="00EF64E6"/>
    <w:rsid w:val="00EF74C0"/>
    <w:rsid w:val="00EF7F98"/>
    <w:rsid w:val="00F00402"/>
    <w:rsid w:val="00F0166F"/>
    <w:rsid w:val="00F037A4"/>
    <w:rsid w:val="00F03947"/>
    <w:rsid w:val="00F049AB"/>
    <w:rsid w:val="00F04DE8"/>
    <w:rsid w:val="00F069B2"/>
    <w:rsid w:val="00F10A49"/>
    <w:rsid w:val="00F12096"/>
    <w:rsid w:val="00F139DF"/>
    <w:rsid w:val="00F14137"/>
    <w:rsid w:val="00F142DB"/>
    <w:rsid w:val="00F14BED"/>
    <w:rsid w:val="00F20301"/>
    <w:rsid w:val="00F21CA0"/>
    <w:rsid w:val="00F22BD5"/>
    <w:rsid w:val="00F23271"/>
    <w:rsid w:val="00F25B6D"/>
    <w:rsid w:val="00F27C8F"/>
    <w:rsid w:val="00F319FF"/>
    <w:rsid w:val="00F32749"/>
    <w:rsid w:val="00F34176"/>
    <w:rsid w:val="00F3429E"/>
    <w:rsid w:val="00F3475B"/>
    <w:rsid w:val="00F37172"/>
    <w:rsid w:val="00F405C0"/>
    <w:rsid w:val="00F41B18"/>
    <w:rsid w:val="00F41F76"/>
    <w:rsid w:val="00F4477E"/>
    <w:rsid w:val="00F44F86"/>
    <w:rsid w:val="00F46269"/>
    <w:rsid w:val="00F46828"/>
    <w:rsid w:val="00F471D5"/>
    <w:rsid w:val="00F4757C"/>
    <w:rsid w:val="00F54C9B"/>
    <w:rsid w:val="00F5571C"/>
    <w:rsid w:val="00F55A56"/>
    <w:rsid w:val="00F60BA8"/>
    <w:rsid w:val="00F61373"/>
    <w:rsid w:val="00F63797"/>
    <w:rsid w:val="00F63EBE"/>
    <w:rsid w:val="00F64455"/>
    <w:rsid w:val="00F64490"/>
    <w:rsid w:val="00F6708B"/>
    <w:rsid w:val="00F67D8F"/>
    <w:rsid w:val="00F70819"/>
    <w:rsid w:val="00F722F0"/>
    <w:rsid w:val="00F72723"/>
    <w:rsid w:val="00F738B3"/>
    <w:rsid w:val="00F7490A"/>
    <w:rsid w:val="00F75960"/>
    <w:rsid w:val="00F802BE"/>
    <w:rsid w:val="00F80AB1"/>
    <w:rsid w:val="00F80E93"/>
    <w:rsid w:val="00F82AAB"/>
    <w:rsid w:val="00F86024"/>
    <w:rsid w:val="00F8611A"/>
    <w:rsid w:val="00F86504"/>
    <w:rsid w:val="00F86C7F"/>
    <w:rsid w:val="00F86F25"/>
    <w:rsid w:val="00F87A8C"/>
    <w:rsid w:val="00F9463E"/>
    <w:rsid w:val="00F97F52"/>
    <w:rsid w:val="00FA043B"/>
    <w:rsid w:val="00FA4514"/>
    <w:rsid w:val="00FA497D"/>
    <w:rsid w:val="00FA5128"/>
    <w:rsid w:val="00FA7595"/>
    <w:rsid w:val="00FB149C"/>
    <w:rsid w:val="00FB42D4"/>
    <w:rsid w:val="00FB4D23"/>
    <w:rsid w:val="00FB52AE"/>
    <w:rsid w:val="00FB5906"/>
    <w:rsid w:val="00FB596D"/>
    <w:rsid w:val="00FB6076"/>
    <w:rsid w:val="00FB6347"/>
    <w:rsid w:val="00FB762F"/>
    <w:rsid w:val="00FC0306"/>
    <w:rsid w:val="00FC0CB3"/>
    <w:rsid w:val="00FC2AED"/>
    <w:rsid w:val="00FC4A05"/>
    <w:rsid w:val="00FC56A4"/>
    <w:rsid w:val="00FC6C33"/>
    <w:rsid w:val="00FD08AE"/>
    <w:rsid w:val="00FD5EA7"/>
    <w:rsid w:val="00FE0C13"/>
    <w:rsid w:val="00FE0E53"/>
    <w:rsid w:val="00FE1999"/>
    <w:rsid w:val="00FE2B75"/>
    <w:rsid w:val="00FE36CF"/>
    <w:rsid w:val="00FE79E2"/>
    <w:rsid w:val="00FF0246"/>
    <w:rsid w:val="00FF11C1"/>
    <w:rsid w:val="00FF3CFD"/>
    <w:rsid w:val="00FF6A5F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27A790CA-3493-40A9-9F5C-73FEF0551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65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723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FA043B"/>
    <w:pPr>
      <w:spacing w:after="0" w:line="240" w:lineRule="auto"/>
    </w:pPr>
    <w:rPr>
      <w:rFonts w:ascii="Fira Sans" w:hAnsi="Fira Sans"/>
      <w:sz w:val="19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494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8E0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yperlink" Target="mailto:obslugaprasowa@stat.gov.pl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0.png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gus09\PZ\PZ-02\przedsiebiorstwa_aktywne\2025_4_kw_tablice\x-Informacja%20sygnalna-WYKRESY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vmfgus09\PZ\PZ-02\przedsiebiorstwa_aktywne\2025_4_kw_tablice\x-Informacja%20sygnalna-WYKRES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557647834847597"/>
          <c:y val="9.1901073632890143E-2"/>
          <c:w val="0.89352696078431371"/>
          <c:h val="0.75455762902090584"/>
        </c:manualLayout>
      </c:layout>
      <c:lineChart>
        <c:grouping val="standard"/>
        <c:varyColors val="0"/>
        <c:ser>
          <c:idx val="0"/>
          <c:order val="0"/>
          <c:spPr>
            <a:ln w="31750">
              <a:solidFill>
                <a:srgbClr val="001D77"/>
              </a:solidFill>
            </a:ln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50" baseline="0">
                    <a:latin typeface="Fira Sans" panose="020B0503050000020004" pitchFamily="34" charset="0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'dane kwartalne'!$B$6:$I$7</c:f>
              <c:multiLvlStrCache>
                <c:ptCount val="8"/>
                <c:lvl>
                  <c:pt idx="0">
                    <c:v>01–03</c:v>
                  </c:pt>
                  <c:pt idx="1">
                    <c:v>04–06</c:v>
                  </c:pt>
                  <c:pt idx="2">
                    <c:v>07–09</c:v>
                  </c:pt>
                  <c:pt idx="3">
                    <c:v>10–12</c:v>
                  </c:pt>
                  <c:pt idx="4">
                    <c:v>01–03</c:v>
                  </c:pt>
                  <c:pt idx="5">
                    <c:v>04–06</c:v>
                  </c:pt>
                  <c:pt idx="6">
                    <c:v>07–09</c:v>
                  </c:pt>
                  <c:pt idx="7">
                    <c:v>10-12</c:v>
                  </c:pt>
                </c:lvl>
                <c:lvl>
                  <c:pt idx="0">
                    <c:v>2024</c:v>
                  </c:pt>
                  <c:pt idx="4">
                    <c:v>2025</c:v>
                  </c:pt>
                </c:lvl>
              </c:multiLvlStrCache>
            </c:multiLvlStrRef>
          </c:cat>
          <c:val>
            <c:numRef>
              <c:f>'dane kwartalne'!$B$8:$I$8</c:f>
              <c:numCache>
                <c:formatCode>#,##0</c:formatCode>
                <c:ptCount val="8"/>
                <c:pt idx="0">
                  <c:v>2681391</c:v>
                </c:pt>
                <c:pt idx="1">
                  <c:v>2729021</c:v>
                </c:pt>
                <c:pt idx="2">
                  <c:v>2741329</c:v>
                </c:pt>
                <c:pt idx="3">
                  <c:v>2788814</c:v>
                </c:pt>
                <c:pt idx="4">
                  <c:v>2815480</c:v>
                </c:pt>
                <c:pt idx="5">
                  <c:v>2849617</c:v>
                </c:pt>
                <c:pt idx="6">
                  <c:v>2875994</c:v>
                </c:pt>
                <c:pt idx="7">
                  <c:v>2909645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718-44F8-B8E2-D493C82C1716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smooth val="0"/>
        <c:axId val="1283853536"/>
        <c:axId val="1283855168"/>
      </c:lineChart>
      <c:catAx>
        <c:axId val="1283853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solidFill>
            <a:schemeClr val="bg1"/>
          </a:solidFill>
          <a:ln w="317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83855168"/>
        <c:crossesAt val="100"/>
        <c:auto val="1"/>
        <c:lblAlgn val="ctr"/>
        <c:lblOffset val="100"/>
        <c:noMultiLvlLbl val="0"/>
      </c:catAx>
      <c:valAx>
        <c:axId val="1283855168"/>
        <c:scaling>
          <c:orientation val="minMax"/>
          <c:max val="2950000"/>
          <c:min val="2650000"/>
        </c:scaling>
        <c:delete val="0"/>
        <c:axPos val="l"/>
        <c:majorGridlines>
          <c:spPr>
            <a:ln w="1905" cap="flat" cmpd="sng" algn="ctr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#,##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83853536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solidFill>
      <a:schemeClr val="bg1"/>
    </a:solidFill>
    <a:ln w="0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5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'wykres-2'!$A$22:$A$37</c:f>
              <c:strCache>
                <c:ptCount val="16"/>
                <c:pt idx="0">
                  <c:v>Zachodniopomorskie</c:v>
                </c:pt>
                <c:pt idx="1">
                  <c:v>Wielkopolskie</c:v>
                </c:pt>
                <c:pt idx="2">
                  <c:v>Warmińsko-Mazurskie</c:v>
                </c:pt>
                <c:pt idx="3">
                  <c:v>Świętokrzyskie</c:v>
                </c:pt>
                <c:pt idx="4">
                  <c:v>Śląskie</c:v>
                </c:pt>
                <c:pt idx="5">
                  <c:v>Pomorskie</c:v>
                </c:pt>
                <c:pt idx="6">
                  <c:v>Podlaskie</c:v>
                </c:pt>
                <c:pt idx="7">
                  <c:v>Podkarpackie</c:v>
                </c:pt>
                <c:pt idx="8">
                  <c:v>Opolskie</c:v>
                </c:pt>
                <c:pt idx="9">
                  <c:v>Mazowieckie</c:v>
                </c:pt>
                <c:pt idx="10">
                  <c:v>Małopolskie</c:v>
                </c:pt>
                <c:pt idx="11">
                  <c:v>Łódzkie</c:v>
                </c:pt>
                <c:pt idx="12">
                  <c:v>Lubuskie</c:v>
                </c:pt>
                <c:pt idx="13">
                  <c:v>Lubelskie</c:v>
                </c:pt>
                <c:pt idx="14">
                  <c:v>Kujawsko-Pomorskie</c:v>
                </c:pt>
                <c:pt idx="15">
                  <c:v>Dolnośląskie</c:v>
                </c:pt>
              </c:strCache>
            </c:strRef>
          </c:cat>
          <c:val>
            <c:numRef>
              <c:f>'wykres-2'!$B$22:$B$37</c:f>
              <c:numCache>
                <c:formatCode>0.0</c:formatCode>
                <c:ptCount val="16"/>
                <c:pt idx="0">
                  <c:v>4.1827439429896085</c:v>
                </c:pt>
                <c:pt idx="1">
                  <c:v>10.27132175918368</c:v>
                </c:pt>
                <c:pt idx="2">
                  <c:v>2.6730065007930519</c:v>
                </c:pt>
                <c:pt idx="3">
                  <c:v>2.3594974644673146</c:v>
                </c:pt>
                <c:pt idx="4">
                  <c:v>10.250116423137531</c:v>
                </c:pt>
                <c:pt idx="5">
                  <c:v>6.9723282393556598</c:v>
                </c:pt>
                <c:pt idx="6">
                  <c:v>2.4276501085183932</c:v>
                </c:pt>
                <c:pt idx="7">
                  <c:v>4.0779201586447833</c:v>
                </c:pt>
                <c:pt idx="8">
                  <c:v>1.9109204043792285</c:v>
                </c:pt>
                <c:pt idx="9">
                  <c:v>20.20603888103188</c:v>
                </c:pt>
                <c:pt idx="10">
                  <c:v>10.023868891222126</c:v>
                </c:pt>
                <c:pt idx="11">
                  <c:v>5.7201823590163059</c:v>
                </c:pt>
                <c:pt idx="12">
                  <c:v>2.3168805816517137</c:v>
                </c:pt>
                <c:pt idx="13">
                  <c:v>4.0306291661010194</c:v>
                </c:pt>
                <c:pt idx="14">
                  <c:v>4.3752416531913685</c:v>
                </c:pt>
                <c:pt idx="15">
                  <c:v>8.201653466316337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DF-438B-A596-1D56F1C98D7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83845376"/>
        <c:axId val="1283841568"/>
      </c:barChart>
      <c:catAx>
        <c:axId val="1283845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83841568"/>
        <c:crosses val="autoZero"/>
        <c:auto val="1"/>
        <c:lblAlgn val="ctr"/>
        <c:lblOffset val="100"/>
        <c:noMultiLvlLbl val="0"/>
      </c:catAx>
      <c:valAx>
        <c:axId val="12838415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283845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Przedsiebiorstwa niefinansowe wg rodzajów i miejsc _2023.docx.docx</NazwaPliku>
    <Osoba xmlns="1E9983FF-DC4B-4F4E-A072-0441E2B88E6D">STAT\STARZYNSKAM</Osoba>
    <Odbiorcy2 xmlns="1E9983FF-DC4B-4F4E-A072-0441E2B88E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1DEEF-66BC-4E1B-8B2C-35225FB9FE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73675BF9-8839-44D7-923A-CDD2722DF7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3B7A9B-5504-4399-BCD7-71EFC4E13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1527</Words>
  <Characters>9162</Characters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Przedsiębiorstwa aktywne</vt:lpstr>
    </vt:vector>
  </TitlesOfParts>
  <Company/>
  <LinksUpToDate>false</LinksUpToDate>
  <CharactersWithSpaces>10668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2025-06-05T06:54:00Z</cp:lastPrinted>
  <dcterms:created xsi:type="dcterms:W3CDTF">2026-03-05T10:36:00Z</dcterms:created>
  <dcterms:modified xsi:type="dcterms:W3CDTF">2026-03-05T13:01:00Z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