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008B5C" w14:textId="056E7702" w:rsidR="00393761" w:rsidRPr="00911F48" w:rsidRDefault="00B72EE0" w:rsidP="00F97FC7">
      <w:pPr>
        <w:pStyle w:val="Nagwek1"/>
        <w:rPr>
          <w:noProof/>
          <w:lang w:val="pl-PL"/>
        </w:rPr>
      </w:pPr>
      <w:bookmarkStart w:id="0" w:name="_GoBack"/>
      <w:bookmarkEnd w:id="0"/>
      <w:r w:rsidRPr="00911F48">
        <w:rPr>
          <w:noProof/>
          <w:lang w:val="pl-PL" w:eastAsia="pl-PL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1F2F24A8">
                <wp:simplePos x="0" y="0"/>
                <wp:positionH relativeFrom="margin">
                  <wp:posOffset>-15240</wp:posOffset>
                </wp:positionH>
                <wp:positionV relativeFrom="paragraph">
                  <wp:posOffset>775335</wp:posOffset>
                </wp:positionV>
                <wp:extent cx="1912620" cy="1264920"/>
                <wp:effectExtent l="0" t="0" r="0" b="0"/>
                <wp:wrapSquare wrapText="bothSides"/>
                <wp:docPr id="6" name="Pole tekstowe 2" descr="Strzałka grotem skierowana w górę oznaczająca wzrost o 3,1% donacji krwi i jej składników w porównaniu z 2023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2620" cy="126492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D1096E" w14:textId="0786B595" w:rsidR="00313F5C" w:rsidRPr="004F76A3" w:rsidRDefault="004B4292" w:rsidP="00F65A5A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4B4292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="006D7409" w:rsidRPr="004F76A3">
                              <w:rPr>
                                <w:rStyle w:val="WartowskanikaZnak"/>
                              </w:rPr>
                              <w:t xml:space="preserve"> </w:t>
                            </w:r>
                            <w:r w:rsidR="00B92AC9" w:rsidRPr="004F76A3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3</w:t>
                            </w:r>
                            <w:r w:rsidR="00313F5C" w:rsidRPr="004F76A3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,</w:t>
                            </w:r>
                            <w:r w:rsidR="00B92AC9" w:rsidRPr="004F76A3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1</w:t>
                            </w:r>
                            <w:r w:rsidRPr="004F76A3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63B3F253" w14:textId="62E24EB5" w:rsidR="005C0CAC" w:rsidRPr="00B92AC9" w:rsidRDefault="00B72EE0" w:rsidP="00F049AB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  <w:r w:rsidRPr="00B92AC9">
                              <w:t>Wzrost liczby donacji krwi i</w:t>
                            </w:r>
                            <w:r w:rsidR="00C25C76">
                              <w:t> </w:t>
                            </w:r>
                            <w:r w:rsidRPr="00B92AC9">
                              <w:t>jej składników w</w:t>
                            </w:r>
                            <w:r w:rsidR="00C25C76">
                              <w:t> </w:t>
                            </w:r>
                            <w:r w:rsidRPr="00B92AC9">
                              <w:t>porównaniu z 202</w:t>
                            </w:r>
                            <w:r w:rsidR="00B92AC9">
                              <w:t>3</w:t>
                            </w:r>
                            <w:r w:rsidRPr="00B92AC9"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Strzałka grotem skierowana w górę oznaczająca wzrost o 3,1% donacji krwi i jej składników w porównaniu z 2023 r." style="position:absolute;margin-left:-1.2pt;margin-top:61.05pt;width:150.6pt;height:99.6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" fillcolor="#001d77" stroked="f">
                <v:stroke joinstyle="miter"/>
                <v:textbox>
                  <w:txbxContent>
                    <w:p w14:paraId="56D1096E" w14:textId="0786B595" w:rsidR="00313F5C" w:rsidRPr="004F76A3" w:rsidRDefault="004B4292" w:rsidP="00F65A5A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 w:rsidRPr="004B4292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="006D7409" w:rsidRPr="004F76A3">
                        <w:rPr>
                          <w:rStyle w:val="WartowskanikaZnak"/>
                        </w:rPr>
                        <w:t xml:space="preserve"> </w:t>
                      </w:r>
                      <w:r w:rsidR="00B92AC9" w:rsidRPr="004F76A3">
                        <w:rPr>
                          <w:rStyle w:val="WartowskanikaZnak"/>
                          <w:sz w:val="72"/>
                          <w:szCs w:val="72"/>
                        </w:rPr>
                        <w:t>3</w:t>
                      </w:r>
                      <w:r w:rsidR="00313F5C" w:rsidRPr="004F76A3">
                        <w:rPr>
                          <w:rStyle w:val="WartowskanikaZnak"/>
                          <w:sz w:val="72"/>
                          <w:szCs w:val="72"/>
                        </w:rPr>
                        <w:t>,</w:t>
                      </w:r>
                      <w:r w:rsidR="00B92AC9" w:rsidRPr="004F76A3">
                        <w:rPr>
                          <w:rStyle w:val="WartowskanikaZnak"/>
                          <w:sz w:val="72"/>
                          <w:szCs w:val="72"/>
                        </w:rPr>
                        <w:t>1</w:t>
                      </w:r>
                      <w:r w:rsidRPr="004F76A3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63B3F253" w14:textId="62E24EB5" w:rsidR="005C0CAC" w:rsidRPr="00B92AC9" w:rsidRDefault="00B72EE0" w:rsidP="00F049AB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  <w:r w:rsidRPr="00B92AC9">
                        <w:t>Wzrost liczby donacji krwi i</w:t>
                      </w:r>
                      <w:r w:rsidR="00C25C76">
                        <w:t> </w:t>
                      </w:r>
                      <w:r w:rsidRPr="00B92AC9">
                        <w:t>jej składników w</w:t>
                      </w:r>
                      <w:r w:rsidR="00C25C76">
                        <w:t> </w:t>
                      </w:r>
                      <w:r w:rsidRPr="00B92AC9">
                        <w:t>porównaniu z 202</w:t>
                      </w:r>
                      <w:r w:rsidR="00B92AC9">
                        <w:t>3</w:t>
                      </w:r>
                      <w:r w:rsidRPr="00B92AC9">
                        <w:t xml:space="preserve"> r.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F52BCF" w:rsidRPr="00911F48">
        <w:rPr>
          <w:noProof/>
          <w:lang w:val="pl-PL"/>
        </w:rPr>
        <w:t xml:space="preserve">Krwiodawstwo w </w:t>
      </w:r>
      <w:r w:rsidR="00F52BCF" w:rsidRPr="008C1E86">
        <w:rPr>
          <w:lang w:val="pl-PL"/>
        </w:rPr>
        <w:t>2024</w:t>
      </w:r>
      <w:r w:rsidR="00F52BCF" w:rsidRPr="00911F48">
        <w:rPr>
          <w:noProof/>
          <w:lang w:val="pl-PL"/>
        </w:rPr>
        <w:t xml:space="preserve"> r.</w:t>
      </w:r>
    </w:p>
    <w:p w14:paraId="666C5FAC" w14:textId="544A2FE1" w:rsidR="006D7409" w:rsidRPr="00911F48" w:rsidRDefault="00B72EE0" w:rsidP="00F97FC7">
      <w:pPr>
        <w:pStyle w:val="Lead"/>
        <w:spacing w:after="1680"/>
      </w:pPr>
      <w:r w:rsidRPr="00911F48">
        <w:t>W 2024 r. zbiorowość krwiodawców lic</w:t>
      </w:r>
      <w:r w:rsidR="004F76A3">
        <w:t>zyła 651,4 tys. osób</w:t>
      </w:r>
      <w:r w:rsidR="004C2CEF">
        <w:t>, o 1,7% więcej niż w roku poprzednim</w:t>
      </w:r>
      <w:r w:rsidR="004F76A3">
        <w:t>. Pobrano 1 </w:t>
      </w:r>
      <w:r w:rsidRPr="00911F48">
        <w:t xml:space="preserve">548,4 tys. donacji krwi i jej składników, czyli o 47,0 tys. więcej niż w </w:t>
      </w:r>
      <w:r w:rsidR="004C2CEF">
        <w:t>2023 r</w:t>
      </w:r>
      <w:r w:rsidRPr="00911F48">
        <w:t>.</w:t>
      </w:r>
    </w:p>
    <w:p w14:paraId="3DB10F9F" w14:textId="7B3CA3A1" w:rsidR="00E95B8E" w:rsidRPr="00911F48" w:rsidRDefault="000D4F03" w:rsidP="00F97FC7">
      <w:pPr>
        <w:pStyle w:val="Nagwek2"/>
        <w:rPr>
          <w:noProof/>
          <w:lang w:val="pl-PL"/>
        </w:rPr>
      </w:pPr>
      <w:r w:rsidRPr="00911F48">
        <w:rPr>
          <w:noProof/>
          <w:spacing w:val="-2"/>
          <w:lang w:val="pl-PL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367A9BC" wp14:editId="5FB39487">
                <wp:simplePos x="0" y="0"/>
                <wp:positionH relativeFrom="column">
                  <wp:posOffset>5276850</wp:posOffset>
                </wp:positionH>
                <wp:positionV relativeFrom="paragraph">
                  <wp:posOffset>114935</wp:posOffset>
                </wp:positionV>
                <wp:extent cx="1725295" cy="628650"/>
                <wp:effectExtent l="0" t="0" r="0" b="0"/>
                <wp:wrapTight wrapText="bothSides">
                  <wp:wrapPolygon edited="0">
                    <wp:start x="715" y="0"/>
                    <wp:lineTo x="715" y="20945"/>
                    <wp:lineTo x="20749" y="20945"/>
                    <wp:lineTo x="20749" y="0"/>
                    <wp:lineTo x="715" y="0"/>
                  </wp:wrapPolygon>
                </wp:wrapTight>
                <wp:docPr id="2" name="Pole tekstowe 2" descr="W 2024 r. funkcjonowały 23 Centra Krwiodawstwa i Krwiolecznictw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628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113316" w14:textId="53E2D910" w:rsidR="00D616D2" w:rsidRPr="00FC7B1F" w:rsidRDefault="00FC7B1F" w:rsidP="000D4F03">
                            <w:pPr>
                              <w:pStyle w:val="Tekstzbokuwramcenaszarympolu"/>
                              <w:rPr>
                                <w:lang w:val="pl-PL"/>
                              </w:rPr>
                            </w:pPr>
                            <w:r w:rsidRPr="00FC7B1F">
                              <w:rPr>
                                <w:lang w:val="pl-PL"/>
                              </w:rPr>
                              <w:t>W 202</w:t>
                            </w:r>
                            <w:r>
                              <w:rPr>
                                <w:lang w:val="pl-PL"/>
                              </w:rPr>
                              <w:t>4</w:t>
                            </w:r>
                            <w:r w:rsidRPr="00FC7B1F">
                              <w:rPr>
                                <w:lang w:val="pl-PL"/>
                              </w:rPr>
                              <w:t xml:space="preserve"> r. funkcjonowały 23 Centra Krwiodawstwa i Krwiolecznictwa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67A9BC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W 2024 r. funkcjonowały 23 Centra Krwiodawstwa i Krwiolecznictwa" style="position:absolute;margin-left:415.5pt;margin-top:9.05pt;width:135.85pt;height:49.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" filled="f" stroked="f">
                <v:textbox>
                  <w:txbxContent>
                    <w:p w14:paraId="66113316" w14:textId="53E2D910" w:rsidR="00D616D2" w:rsidRPr="00FC7B1F" w:rsidRDefault="00FC7B1F" w:rsidP="000D4F03">
                      <w:pPr>
                        <w:pStyle w:val="Tekstzbokuwramcenaszarympolu"/>
                        <w:rPr>
                          <w:lang w:val="pl-PL"/>
                        </w:rPr>
                      </w:pPr>
                      <w:r w:rsidRPr="00FC7B1F">
                        <w:rPr>
                          <w:lang w:val="pl-PL"/>
                        </w:rPr>
                        <w:t>W 202</w:t>
                      </w:r>
                      <w:r>
                        <w:rPr>
                          <w:lang w:val="pl-PL"/>
                        </w:rPr>
                        <w:t>4</w:t>
                      </w:r>
                      <w:r w:rsidRPr="00FC7B1F">
                        <w:rPr>
                          <w:lang w:val="pl-PL"/>
                        </w:rPr>
                        <w:t xml:space="preserve"> r. funkcjonowały 23 Centra Krwiodawstwa i Krwiolecznictwa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E905A0" w:rsidRPr="00911F48">
        <w:rPr>
          <w:noProof/>
          <w:lang w:val="pl-PL"/>
        </w:rPr>
        <w:t xml:space="preserve">Centra Krwiodawstwa i </w:t>
      </w:r>
      <w:r w:rsidR="00E905A0" w:rsidRPr="008C1E86">
        <w:rPr>
          <w:lang w:val="pl-PL"/>
        </w:rPr>
        <w:t>Krwiolecznictwa</w:t>
      </w:r>
    </w:p>
    <w:p w14:paraId="6189446F" w14:textId="61DDE8DE" w:rsidR="00DE6B58" w:rsidRPr="00911F48" w:rsidRDefault="00E905A0" w:rsidP="00F97FC7">
      <w:pPr>
        <w:rPr>
          <w:noProof/>
          <w:lang w:eastAsia="pl-PL"/>
        </w:rPr>
      </w:pPr>
      <w:r w:rsidRPr="00911F48">
        <w:rPr>
          <w:noProof/>
          <w:lang w:eastAsia="pl-PL"/>
        </w:rPr>
        <w:t xml:space="preserve">W 2024 r. funkcjonowały 23 Centra Krwiodawstwa i Krwiolecznictwa (w tym 21 regionalnych oraz 2 resortowe – po jednym w gestii Ministerstwa Obrony Narodowej oraz Ministerstwa Spraw Wewnętrznych i Administracji) oraz 133 oddziały terenowe (w tym 7 w gestii Ministerstwa Obrony Narodowej). Liczba centrów w stosunku do roku poprzedniego nie uległa zmianie, natomiast </w:t>
      </w:r>
      <w:r w:rsidR="008C1E86">
        <w:rPr>
          <w:noProof/>
          <w:lang w:eastAsia="pl-PL"/>
        </w:rPr>
        <w:t>o dwa</w:t>
      </w:r>
      <w:r w:rsidR="008C1E86" w:rsidRPr="00911F48">
        <w:rPr>
          <w:noProof/>
          <w:lang w:eastAsia="pl-PL"/>
        </w:rPr>
        <w:t xml:space="preserve"> zmniejszyła</w:t>
      </w:r>
      <w:r w:rsidR="008C1E86">
        <w:rPr>
          <w:noProof/>
          <w:lang w:eastAsia="pl-PL"/>
        </w:rPr>
        <w:t xml:space="preserve"> się </w:t>
      </w:r>
      <w:r w:rsidR="008C1E86" w:rsidRPr="00911F48">
        <w:rPr>
          <w:noProof/>
          <w:lang w:eastAsia="pl-PL"/>
        </w:rPr>
        <w:t>liczba oddziałów terenowych</w:t>
      </w:r>
      <w:r w:rsidR="008C1E86">
        <w:rPr>
          <w:noProof/>
          <w:lang w:eastAsia="pl-PL"/>
        </w:rPr>
        <w:t>.</w:t>
      </w:r>
    </w:p>
    <w:p w14:paraId="093C886B" w14:textId="6CD87694" w:rsidR="00F22174" w:rsidRPr="008C1E86" w:rsidRDefault="00F22174" w:rsidP="00F97FC7">
      <w:pPr>
        <w:pStyle w:val="Tytuwykresu"/>
        <w:rPr>
          <w:lang w:val="pl-PL"/>
        </w:rPr>
      </w:pPr>
      <w:r w:rsidRPr="008C1E86">
        <w:rPr>
          <w:lang w:val="pl-PL"/>
        </w:rPr>
        <w:t>Mapa 1. Centra Krwiodawstwa i Krwiolecznictwa oraz oddziały terenowe w 202</w:t>
      </w:r>
      <w:r w:rsidR="00FC7B1F" w:rsidRPr="008C1E86">
        <w:rPr>
          <w:lang w:val="pl-PL"/>
        </w:rPr>
        <w:t>4</w:t>
      </w:r>
      <w:r w:rsidRPr="008C1E86">
        <w:rPr>
          <w:lang w:val="pl-PL"/>
        </w:rPr>
        <w:t xml:space="preserve"> r.</w:t>
      </w:r>
    </w:p>
    <w:p w14:paraId="724A1B5A" w14:textId="77777777" w:rsidR="00F22174" w:rsidRPr="00F22174" w:rsidRDefault="00F22174" w:rsidP="00F22174">
      <w:pPr>
        <w:ind w:firstLine="708"/>
      </w:pPr>
      <w:r w:rsidRPr="00F22174">
        <w:t>Stan w dniu 31 grudnia</w:t>
      </w:r>
    </w:p>
    <w:p w14:paraId="1950C864" w14:textId="094FF686" w:rsidR="00F22174" w:rsidRPr="00911F48" w:rsidRDefault="00FC7B1F" w:rsidP="007F6B5A">
      <w:pPr>
        <w:spacing w:before="360"/>
        <w:rPr>
          <w:rFonts w:eastAsia="Times New Roman" w:cs="Times New Roman"/>
          <w:noProof/>
          <w:szCs w:val="19"/>
          <w:lang w:eastAsia="pl-PL"/>
        </w:rPr>
      </w:pPr>
      <w:r>
        <w:rPr>
          <w:noProof/>
          <w:lang w:eastAsia="pl-PL"/>
        </w:rPr>
        <w:drawing>
          <wp:inline distT="0" distB="0" distL="0" distR="0" wp14:anchorId="2BBADF40" wp14:editId="1B346A60">
            <wp:extent cx="4739640" cy="3261360"/>
            <wp:effectExtent l="0" t="0" r="3810" b="0"/>
            <wp:docPr id="18" name="Obraz 18" descr="Mapa pierwsza przedstawia Centra Krwiodawstwa i Krwiolecznictwa oraz oddziały terenowe w 2024 r. według stanu w dniu 31 grudnia; dane dostępne cyfrowo w pliku Exc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9640" cy="3261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C715B4" w14:textId="67D8BD67" w:rsidR="00911F48" w:rsidRPr="008C1E86" w:rsidRDefault="00911F48" w:rsidP="008C1E86">
      <w:pPr>
        <w:pStyle w:val="Nagwek2"/>
        <w:spacing w:before="2400"/>
        <w:rPr>
          <w:lang w:val="pl-PL"/>
        </w:rPr>
      </w:pPr>
      <w:r w:rsidRPr="008C1E86">
        <w:rPr>
          <w:lang w:val="pl-PL"/>
        </w:rPr>
        <w:lastRenderedPageBreak/>
        <w:t>Krwiodawcy</w:t>
      </w:r>
    </w:p>
    <w:p w14:paraId="72988D41" w14:textId="48E57E2D" w:rsidR="00911F48" w:rsidRPr="00911F48" w:rsidRDefault="004C783D" w:rsidP="00911F48">
      <w:pPr>
        <w:rPr>
          <w:shd w:val="clear" w:color="auto" w:fill="FFFFFF"/>
        </w:rPr>
      </w:pPr>
      <w:bookmarkStart w:id="1" w:name="_Hlk166652914"/>
      <w:r w:rsidRPr="00911F48">
        <w:rPr>
          <w:b/>
          <w:bCs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70880" behindDoc="1" locked="0" layoutInCell="1" allowOverlap="1" wp14:anchorId="1C3D65A1" wp14:editId="2E742513">
                <wp:simplePos x="0" y="0"/>
                <wp:positionH relativeFrom="column">
                  <wp:posOffset>5276850</wp:posOffset>
                </wp:positionH>
                <wp:positionV relativeFrom="paragraph">
                  <wp:posOffset>111125</wp:posOffset>
                </wp:positionV>
                <wp:extent cx="1724025" cy="704850"/>
                <wp:effectExtent l="0" t="0" r="0" b="0"/>
                <wp:wrapTight wrapText="bothSides">
                  <wp:wrapPolygon edited="0">
                    <wp:start x="716" y="0"/>
                    <wp:lineTo x="716" y="21016"/>
                    <wp:lineTo x="20765" y="21016"/>
                    <wp:lineTo x="20765" y="0"/>
                    <wp:lineTo x="716" y="0"/>
                  </wp:wrapPolygon>
                </wp:wrapTight>
                <wp:docPr id="17" name="Pole tekstowe 17" descr="W 2024 r. wśród krwiodawców 63,1% stanowiły osoby w wieku od 25 do 44 la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704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77530D" w14:textId="0447DC80" w:rsidR="00911F48" w:rsidRPr="002508D7" w:rsidRDefault="00911F48" w:rsidP="00911F48">
                            <w:pPr>
                              <w:pStyle w:val="Tekstzbokuwramcenaszarympolu"/>
                              <w:rPr>
                                <w:lang w:val="pl-PL"/>
                              </w:rPr>
                            </w:pPr>
                            <w:r w:rsidRPr="002508D7">
                              <w:rPr>
                                <w:lang w:val="pl-PL"/>
                              </w:rPr>
                              <w:t>W 202</w:t>
                            </w:r>
                            <w:r w:rsidR="00334A46">
                              <w:rPr>
                                <w:lang w:val="pl-PL"/>
                              </w:rPr>
                              <w:t>4</w:t>
                            </w:r>
                            <w:r w:rsidRPr="002508D7">
                              <w:rPr>
                                <w:lang w:val="pl-PL"/>
                              </w:rPr>
                              <w:t xml:space="preserve"> r. </w:t>
                            </w:r>
                            <w:r w:rsidR="0036015F">
                              <w:rPr>
                                <w:lang w:val="pl-PL"/>
                              </w:rPr>
                              <w:t>w</w:t>
                            </w:r>
                            <w:r w:rsidR="0036015F" w:rsidRPr="0036015F">
                              <w:rPr>
                                <w:lang w:val="pl-PL"/>
                              </w:rPr>
                              <w:t xml:space="preserve">śród krwiodawców </w:t>
                            </w:r>
                            <w:r w:rsidR="0036015F">
                              <w:rPr>
                                <w:lang w:val="pl-PL"/>
                              </w:rPr>
                              <w:t>63,1% stanowiły osoby w wieku od 25 do 44 lat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3D65A1" id="Pole tekstowe 17" o:spid="_x0000_s1028" type="#_x0000_t202" alt="W 2024 r. wśród krwiodawców 63,1% stanowiły osoby w wieku od 25 do 44 lat" style="position:absolute;margin-left:415.5pt;margin-top:8.75pt;width:135.75pt;height:55.5pt;z-index:-251545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" filled="f" stroked="f">
                <v:textbox>
                  <w:txbxContent>
                    <w:p w14:paraId="4477530D" w14:textId="0447DC80" w:rsidR="00911F48" w:rsidRPr="002508D7" w:rsidRDefault="00911F48" w:rsidP="00911F48">
                      <w:pPr>
                        <w:pStyle w:val="Tekstzbokuwramcenaszarympolu"/>
                        <w:rPr>
                          <w:lang w:val="pl-PL"/>
                        </w:rPr>
                      </w:pPr>
                      <w:r w:rsidRPr="002508D7">
                        <w:rPr>
                          <w:lang w:val="pl-PL"/>
                        </w:rPr>
                        <w:t>W 202</w:t>
                      </w:r>
                      <w:r w:rsidR="00334A46">
                        <w:rPr>
                          <w:lang w:val="pl-PL"/>
                        </w:rPr>
                        <w:t>4</w:t>
                      </w:r>
                      <w:r w:rsidRPr="002508D7">
                        <w:rPr>
                          <w:lang w:val="pl-PL"/>
                        </w:rPr>
                        <w:t xml:space="preserve"> r. </w:t>
                      </w:r>
                      <w:r w:rsidR="0036015F">
                        <w:rPr>
                          <w:lang w:val="pl-PL"/>
                        </w:rPr>
                        <w:t>w</w:t>
                      </w:r>
                      <w:r w:rsidR="0036015F" w:rsidRPr="0036015F">
                        <w:rPr>
                          <w:lang w:val="pl-PL"/>
                        </w:rPr>
                        <w:t xml:space="preserve">śród krwiodawców </w:t>
                      </w:r>
                      <w:r w:rsidR="0036015F">
                        <w:rPr>
                          <w:lang w:val="pl-PL"/>
                        </w:rPr>
                        <w:t>63,1% stanowiły osoby w wieku od 25 do 44 lat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911F48" w:rsidRPr="00911F48">
        <w:rPr>
          <w:shd w:val="clear" w:color="auto" w:fill="FFFFFF"/>
        </w:rPr>
        <w:t>W 202</w:t>
      </w:r>
      <w:r w:rsidR="000814EC">
        <w:rPr>
          <w:shd w:val="clear" w:color="auto" w:fill="FFFFFF"/>
        </w:rPr>
        <w:t>4</w:t>
      </w:r>
      <w:r w:rsidR="00911F48" w:rsidRPr="00911F48">
        <w:rPr>
          <w:shd w:val="clear" w:color="auto" w:fill="FFFFFF"/>
        </w:rPr>
        <w:t xml:space="preserve"> r. zbiorowość krwiodawców liczyła 6</w:t>
      </w:r>
      <w:r w:rsidR="009D46F0">
        <w:rPr>
          <w:shd w:val="clear" w:color="auto" w:fill="FFFFFF"/>
        </w:rPr>
        <w:t>51</w:t>
      </w:r>
      <w:r w:rsidR="00911F48" w:rsidRPr="00911F48">
        <w:rPr>
          <w:shd w:val="clear" w:color="auto" w:fill="FFFFFF"/>
        </w:rPr>
        <w:t>,</w:t>
      </w:r>
      <w:r w:rsidR="009D46F0">
        <w:rPr>
          <w:shd w:val="clear" w:color="auto" w:fill="FFFFFF"/>
        </w:rPr>
        <w:t>4</w:t>
      </w:r>
      <w:r w:rsidR="00911F48" w:rsidRPr="00911F48">
        <w:rPr>
          <w:shd w:val="clear" w:color="auto" w:fill="FFFFFF"/>
        </w:rPr>
        <w:t xml:space="preserve"> tys. osób (o 1</w:t>
      </w:r>
      <w:r w:rsidR="009D46F0">
        <w:rPr>
          <w:shd w:val="clear" w:color="auto" w:fill="FFFFFF"/>
        </w:rPr>
        <w:t>1</w:t>
      </w:r>
      <w:r w:rsidR="00911F48" w:rsidRPr="00911F48">
        <w:rPr>
          <w:shd w:val="clear" w:color="auto" w:fill="FFFFFF"/>
        </w:rPr>
        <w:t>,</w:t>
      </w:r>
      <w:r w:rsidR="00272EAA">
        <w:rPr>
          <w:shd w:val="clear" w:color="auto" w:fill="FFFFFF"/>
        </w:rPr>
        <w:t>2</w:t>
      </w:r>
      <w:r w:rsidR="00911F48" w:rsidRPr="00911F48">
        <w:rPr>
          <w:shd w:val="clear" w:color="auto" w:fill="FFFFFF"/>
        </w:rPr>
        <w:t xml:space="preserve"> tys. </w:t>
      </w:r>
      <w:r w:rsidR="004F76A3">
        <w:rPr>
          <w:shd w:val="clear" w:color="auto" w:fill="FFFFFF"/>
        </w:rPr>
        <w:t>więcej niż rok wcześniej</w:t>
      </w:r>
      <w:r w:rsidR="00911F48" w:rsidRPr="00911F48">
        <w:rPr>
          <w:shd w:val="clear" w:color="auto" w:fill="FFFFFF"/>
        </w:rPr>
        <w:t>), w tym 6</w:t>
      </w:r>
      <w:r w:rsidR="00272EAA">
        <w:rPr>
          <w:shd w:val="clear" w:color="auto" w:fill="FFFFFF"/>
        </w:rPr>
        <w:t>51</w:t>
      </w:r>
      <w:r w:rsidR="00911F48" w:rsidRPr="00911F48">
        <w:rPr>
          <w:shd w:val="clear" w:color="auto" w:fill="FFFFFF"/>
        </w:rPr>
        <w:t>,</w:t>
      </w:r>
      <w:r w:rsidR="00272EAA">
        <w:rPr>
          <w:shd w:val="clear" w:color="auto" w:fill="FFFFFF"/>
        </w:rPr>
        <w:t>2</w:t>
      </w:r>
      <w:r w:rsidR="00911F48" w:rsidRPr="00911F48">
        <w:rPr>
          <w:shd w:val="clear" w:color="auto" w:fill="FFFFFF"/>
        </w:rPr>
        <w:t xml:space="preserve"> tys. honorowych. Dawcy wielokrotni stali i powtórni</w:t>
      </w:r>
      <w:r w:rsidR="00911F48" w:rsidRPr="00911F48">
        <w:rPr>
          <w:shd w:val="clear" w:color="auto" w:fill="FFFFFF"/>
          <w:vertAlign w:val="superscript"/>
        </w:rPr>
        <w:footnoteReference w:id="2"/>
      </w:r>
      <w:r w:rsidR="00911F48" w:rsidRPr="00911F48">
        <w:rPr>
          <w:shd w:val="clear" w:color="auto" w:fill="FFFFFF"/>
        </w:rPr>
        <w:t xml:space="preserve"> stanowili 80,</w:t>
      </w:r>
      <w:r w:rsidR="00272EAA">
        <w:rPr>
          <w:shd w:val="clear" w:color="auto" w:fill="FFFFFF"/>
        </w:rPr>
        <w:t>6</w:t>
      </w:r>
      <w:r w:rsidR="00911F48" w:rsidRPr="00911F48">
        <w:rPr>
          <w:shd w:val="clear" w:color="auto" w:fill="FFFFFF"/>
        </w:rPr>
        <w:t>% oddających krew. Wśród krwiodawców przeważały osoby w wieku od 25 do 44 lat (</w:t>
      </w:r>
      <w:r w:rsidR="004C2CEF">
        <w:rPr>
          <w:shd w:val="clear" w:color="auto" w:fill="FFFFFF"/>
        </w:rPr>
        <w:t>411,2 tys.</w:t>
      </w:r>
      <w:r w:rsidR="00911F48" w:rsidRPr="00911F48">
        <w:rPr>
          <w:shd w:val="clear" w:color="auto" w:fill="FFFFFF"/>
        </w:rPr>
        <w:t xml:space="preserve">). </w:t>
      </w:r>
      <w:r w:rsidR="004C2CEF">
        <w:rPr>
          <w:shd w:val="clear" w:color="auto" w:fill="FFFFFF"/>
        </w:rPr>
        <w:t xml:space="preserve">Liczba </w:t>
      </w:r>
      <w:r w:rsidR="00A17574">
        <w:rPr>
          <w:shd w:val="clear" w:color="auto" w:fill="FFFFFF"/>
        </w:rPr>
        <w:t>krwiodawców</w:t>
      </w:r>
      <w:r w:rsidR="00911F48" w:rsidRPr="00911F48">
        <w:rPr>
          <w:shd w:val="clear" w:color="auto" w:fill="FFFFFF"/>
        </w:rPr>
        <w:t xml:space="preserve"> w wieku od 18 do 24 lat </w:t>
      </w:r>
      <w:r w:rsidR="004C2CEF">
        <w:rPr>
          <w:shd w:val="clear" w:color="auto" w:fill="FFFFFF"/>
        </w:rPr>
        <w:t>wyniosła</w:t>
      </w:r>
      <w:r w:rsidR="004C2CEF" w:rsidRPr="00911F48">
        <w:rPr>
          <w:shd w:val="clear" w:color="auto" w:fill="FFFFFF"/>
        </w:rPr>
        <w:t xml:space="preserve"> </w:t>
      </w:r>
      <w:r w:rsidR="004C2CEF">
        <w:rPr>
          <w:shd w:val="clear" w:color="auto" w:fill="FFFFFF"/>
        </w:rPr>
        <w:t>105,4 tys.</w:t>
      </w:r>
      <w:r w:rsidR="00911F48" w:rsidRPr="00911F48">
        <w:rPr>
          <w:shd w:val="clear" w:color="auto" w:fill="FFFFFF"/>
        </w:rPr>
        <w:t>, a w wieku od 45 do 6</w:t>
      </w:r>
      <w:r w:rsidR="004B3A93">
        <w:rPr>
          <w:shd w:val="clear" w:color="auto" w:fill="FFFFFF"/>
        </w:rPr>
        <w:t>5</w:t>
      </w:r>
      <w:r w:rsidR="00911F48" w:rsidRPr="00911F48">
        <w:rPr>
          <w:shd w:val="clear" w:color="auto" w:fill="FFFFFF"/>
        </w:rPr>
        <w:t xml:space="preserve"> lat – </w:t>
      </w:r>
      <w:r w:rsidR="004C2CEF">
        <w:rPr>
          <w:shd w:val="clear" w:color="auto" w:fill="FFFFFF"/>
        </w:rPr>
        <w:t>1</w:t>
      </w:r>
      <w:r w:rsidR="00A17574">
        <w:rPr>
          <w:shd w:val="clear" w:color="auto" w:fill="FFFFFF"/>
        </w:rPr>
        <w:t>34,5 </w:t>
      </w:r>
      <w:r w:rsidR="004C2CEF">
        <w:rPr>
          <w:shd w:val="clear" w:color="auto" w:fill="FFFFFF"/>
        </w:rPr>
        <w:t>tys.</w:t>
      </w:r>
      <w:r w:rsidR="00A17574">
        <w:rPr>
          <w:rStyle w:val="Odwoanieprzypisudolnego"/>
          <w:shd w:val="clear" w:color="auto" w:fill="FFFFFF"/>
        </w:rPr>
        <w:footnoteReference w:id="3"/>
      </w:r>
    </w:p>
    <w:bookmarkEnd w:id="1"/>
    <w:p w14:paraId="7E94E5E8" w14:textId="11FEC655" w:rsidR="00BE36DE" w:rsidRDefault="00E95B8E" w:rsidP="00F97FC7">
      <w:pPr>
        <w:pStyle w:val="Tytutablicy"/>
        <w:rPr>
          <w:noProof/>
        </w:rPr>
      </w:pPr>
      <w:r w:rsidRPr="00911F48">
        <w:rPr>
          <w:noProof/>
        </w:rPr>
        <w:t xml:space="preserve">Tablica </w:t>
      </w:r>
      <w:r w:rsidR="00D972F6" w:rsidRPr="00911F48">
        <w:rPr>
          <w:noProof/>
        </w:rPr>
        <w:t>1</w:t>
      </w:r>
      <w:r w:rsidRPr="00911F48">
        <w:rPr>
          <w:noProof/>
        </w:rPr>
        <w:t>.</w:t>
      </w:r>
      <w:r w:rsidR="00D972F6" w:rsidRPr="00911F48">
        <w:rPr>
          <w:noProof/>
        </w:rPr>
        <w:t xml:space="preserve"> </w:t>
      </w:r>
      <w:r w:rsidR="00BE36DE" w:rsidRPr="00BE36DE">
        <w:rPr>
          <w:noProof/>
        </w:rPr>
        <w:t xml:space="preserve">Krwiodawcy, pobrana krew i </w:t>
      </w:r>
      <w:r w:rsidR="00BE36DE" w:rsidRPr="00F97FC7">
        <w:t>wyprodukowane</w:t>
      </w:r>
      <w:r w:rsidR="00BE36DE" w:rsidRPr="00BE36DE">
        <w:rPr>
          <w:noProof/>
        </w:rPr>
        <w:t xml:space="preserve"> składniki krwi</w:t>
      </w:r>
    </w:p>
    <w:tbl>
      <w:tblPr>
        <w:tblW w:w="7938" w:type="dxa"/>
        <w:tblCellMar>
          <w:left w:w="70" w:type="dxa"/>
          <w:right w:w="70" w:type="dxa"/>
        </w:tblCellMar>
        <w:tblLook w:val="0620" w:firstRow="1" w:lastRow="0" w:firstColumn="0" w:lastColumn="0" w:noHBand="1" w:noVBand="1"/>
        <w:tblCaption w:val="Tablica 1. Krwiodawcy, pobrana krew i wyprodukowane składniki krwi"/>
        <w:tblDescription w:val="Tablica pierwsza przedstawia krwiodawców, pobraną krew i wyprodukowane składniki krwi; dane dostępne cyfrowo w pliku excel"/>
      </w:tblPr>
      <w:tblGrid>
        <w:gridCol w:w="4487"/>
        <w:gridCol w:w="1725"/>
        <w:gridCol w:w="1726"/>
      </w:tblGrid>
      <w:tr w:rsidR="00BE36DE" w:rsidRPr="00BE36DE" w14:paraId="3BF471BD" w14:textId="77777777" w:rsidTr="0064596F">
        <w:trPr>
          <w:cantSplit/>
          <w:trHeight w:val="456"/>
          <w:tblHeader/>
        </w:trPr>
        <w:tc>
          <w:tcPr>
            <w:tcW w:w="4487" w:type="dxa"/>
            <w:vMerge w:val="restart"/>
            <w:tcBorders>
              <w:top w:val="single" w:sz="4" w:space="0" w:color="001D77"/>
              <w:right w:val="single" w:sz="4" w:space="0" w:color="001D77"/>
            </w:tcBorders>
            <w:noWrap/>
            <w:vAlign w:val="center"/>
            <w:hideMark/>
          </w:tcPr>
          <w:p w14:paraId="2D64D89A" w14:textId="77777777" w:rsidR="00BE36DE" w:rsidRPr="00BE36DE" w:rsidRDefault="00BE36DE" w:rsidP="00BE36DE">
            <w:pPr>
              <w:spacing w:line="240" w:lineRule="exact"/>
              <w:jc w:val="center"/>
              <w:rPr>
                <w:rFonts w:eastAsia="Fira Sans Light" w:cs="Times New Roman"/>
                <w:szCs w:val="19"/>
                <w:lang w:eastAsia="pl-PL"/>
              </w:rPr>
            </w:pPr>
            <w:r w:rsidRPr="00BE36DE">
              <w:rPr>
                <w:rFonts w:eastAsia="Fira Sans Light" w:cs="Times New Roman"/>
                <w:szCs w:val="19"/>
                <w:lang w:eastAsia="pl-PL"/>
              </w:rPr>
              <w:t>Wyszczególnienie</w:t>
            </w:r>
          </w:p>
        </w:tc>
        <w:tc>
          <w:tcPr>
            <w:tcW w:w="17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10D646EB" w14:textId="6BCE682E" w:rsidR="00BE36DE" w:rsidRPr="00BE36DE" w:rsidRDefault="00BE36DE" w:rsidP="00BE36DE">
            <w:pPr>
              <w:spacing w:line="240" w:lineRule="exact"/>
              <w:jc w:val="center"/>
              <w:rPr>
                <w:rFonts w:eastAsia="Fira Sans Light" w:cs="Times New Roman"/>
                <w:szCs w:val="19"/>
                <w:lang w:eastAsia="pl-PL"/>
              </w:rPr>
            </w:pPr>
            <w:r w:rsidRPr="00BE36DE">
              <w:rPr>
                <w:rFonts w:eastAsia="Fira Sans Light" w:cs="Times New Roman"/>
                <w:szCs w:val="19"/>
                <w:lang w:eastAsia="pl-PL"/>
              </w:rPr>
              <w:t>202</w:t>
            </w:r>
            <w:r w:rsidR="009D46F0">
              <w:rPr>
                <w:rFonts w:eastAsia="Fira Sans Light" w:cs="Times New Roman"/>
                <w:szCs w:val="19"/>
                <w:lang w:eastAsia="pl-PL"/>
              </w:rPr>
              <w:t>3</w:t>
            </w:r>
          </w:p>
        </w:tc>
        <w:tc>
          <w:tcPr>
            <w:tcW w:w="17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076B56FA" w14:textId="04758634" w:rsidR="00BE36DE" w:rsidRPr="00BE36DE" w:rsidRDefault="00BE36DE" w:rsidP="00BE36DE">
            <w:pPr>
              <w:spacing w:line="240" w:lineRule="exact"/>
              <w:jc w:val="center"/>
              <w:rPr>
                <w:rFonts w:eastAsia="Fira Sans Light" w:cs="Times New Roman"/>
                <w:szCs w:val="19"/>
                <w:lang w:eastAsia="pl-PL"/>
              </w:rPr>
            </w:pPr>
            <w:r w:rsidRPr="00BE36DE">
              <w:rPr>
                <w:rFonts w:eastAsia="Fira Sans Light" w:cs="Times New Roman"/>
                <w:szCs w:val="19"/>
                <w:lang w:eastAsia="pl-PL"/>
              </w:rPr>
              <w:t>202</w:t>
            </w:r>
            <w:r w:rsidR="009D46F0">
              <w:rPr>
                <w:rFonts w:eastAsia="Fira Sans Light" w:cs="Times New Roman"/>
                <w:szCs w:val="19"/>
                <w:lang w:eastAsia="pl-PL"/>
              </w:rPr>
              <w:t>4</w:t>
            </w:r>
          </w:p>
        </w:tc>
      </w:tr>
      <w:tr w:rsidR="00BE36DE" w:rsidRPr="00BE36DE" w14:paraId="19A21EA3" w14:textId="77777777" w:rsidTr="0064596F">
        <w:trPr>
          <w:cantSplit/>
          <w:trHeight w:val="456"/>
          <w:tblHeader/>
        </w:trPr>
        <w:tc>
          <w:tcPr>
            <w:tcW w:w="0" w:type="auto"/>
            <w:vMerge/>
            <w:tcBorders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2BBC2CFD" w14:textId="77777777" w:rsidR="00BE36DE" w:rsidRPr="00BE36DE" w:rsidRDefault="00BE36DE" w:rsidP="00BE36DE">
            <w:pPr>
              <w:spacing w:before="0" w:after="0" w:line="256" w:lineRule="auto"/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3451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  <w:hideMark/>
          </w:tcPr>
          <w:p w14:paraId="6D16AAC4" w14:textId="77777777" w:rsidR="00BE36DE" w:rsidRPr="00BE36DE" w:rsidRDefault="00BE36DE" w:rsidP="00BE36DE">
            <w:pPr>
              <w:spacing w:line="240" w:lineRule="exact"/>
              <w:jc w:val="center"/>
              <w:rPr>
                <w:rFonts w:eastAsia="Fira Sans Light" w:cs="Times New Roman"/>
                <w:szCs w:val="19"/>
                <w:lang w:eastAsia="pl-PL"/>
              </w:rPr>
            </w:pPr>
            <w:r w:rsidRPr="00BE36DE">
              <w:rPr>
                <w:rFonts w:eastAsia="Fira Sans Light" w:cs="Times New Roman"/>
                <w:szCs w:val="19"/>
                <w:lang w:eastAsia="pl-PL"/>
              </w:rPr>
              <w:t>w tysiącach</w:t>
            </w:r>
          </w:p>
        </w:tc>
      </w:tr>
      <w:tr w:rsidR="009D46F0" w:rsidRPr="00BE36DE" w14:paraId="7B81AC18" w14:textId="77777777" w:rsidTr="00B83C7C">
        <w:trPr>
          <w:cantSplit/>
          <w:trHeight w:val="300"/>
          <w:tblHeader/>
        </w:trPr>
        <w:tc>
          <w:tcPr>
            <w:tcW w:w="448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7B7E0962" w14:textId="77777777" w:rsidR="009D46F0" w:rsidRPr="00BE36DE" w:rsidRDefault="009D46F0" w:rsidP="009D46F0">
            <w:pPr>
              <w:spacing w:line="240" w:lineRule="exact"/>
              <w:rPr>
                <w:rFonts w:eastAsia="Times New Roman" w:cs="Calibri"/>
                <w:szCs w:val="19"/>
                <w:lang w:eastAsia="pl-PL"/>
              </w:rPr>
            </w:pPr>
            <w:r w:rsidRPr="00BE36DE">
              <w:rPr>
                <w:rFonts w:eastAsia="Times New Roman" w:cs="Calibri"/>
                <w:szCs w:val="19"/>
                <w:lang w:eastAsia="pl-PL"/>
              </w:rPr>
              <w:t>Krwiodawcy</w:t>
            </w:r>
          </w:p>
        </w:tc>
        <w:tc>
          <w:tcPr>
            <w:tcW w:w="17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2D3B0152" w14:textId="592DFDFE" w:rsidR="009D46F0" w:rsidRPr="00BE36DE" w:rsidRDefault="009D46F0" w:rsidP="009D46F0">
            <w:pPr>
              <w:spacing w:line="240" w:lineRule="exact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BE36DE">
              <w:rPr>
                <w:rFonts w:eastAsia="Times New Roman" w:cs="Calibri"/>
                <w:szCs w:val="19"/>
                <w:lang w:eastAsia="pl-PL"/>
              </w:rPr>
              <w:t>640,2</w:t>
            </w:r>
          </w:p>
        </w:tc>
        <w:tc>
          <w:tcPr>
            <w:tcW w:w="17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4BAE5F0F" w14:textId="5D8B3747" w:rsidR="009D46F0" w:rsidRPr="00BE36DE" w:rsidRDefault="009D46F0" w:rsidP="009D46F0">
            <w:pPr>
              <w:spacing w:line="240" w:lineRule="exact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BE36DE">
              <w:rPr>
                <w:rFonts w:eastAsia="Times New Roman" w:cs="Calibri"/>
                <w:szCs w:val="19"/>
                <w:lang w:eastAsia="pl-PL"/>
              </w:rPr>
              <w:t>6</w:t>
            </w:r>
            <w:r>
              <w:rPr>
                <w:rFonts w:eastAsia="Times New Roman" w:cs="Calibri"/>
                <w:szCs w:val="19"/>
                <w:lang w:eastAsia="pl-PL"/>
              </w:rPr>
              <w:t>51</w:t>
            </w:r>
            <w:r w:rsidRPr="00BE36DE">
              <w:rPr>
                <w:rFonts w:eastAsia="Times New Roman" w:cs="Calibri"/>
                <w:szCs w:val="19"/>
                <w:lang w:eastAsia="pl-PL"/>
              </w:rPr>
              <w:t>,</w:t>
            </w:r>
            <w:r>
              <w:rPr>
                <w:rFonts w:eastAsia="Times New Roman" w:cs="Calibri"/>
                <w:szCs w:val="19"/>
                <w:lang w:eastAsia="pl-PL"/>
              </w:rPr>
              <w:t>4</w:t>
            </w:r>
          </w:p>
        </w:tc>
      </w:tr>
      <w:tr w:rsidR="009D46F0" w:rsidRPr="00BE36DE" w14:paraId="1E1E99DD" w14:textId="77777777" w:rsidTr="00B83C7C">
        <w:trPr>
          <w:cantSplit/>
          <w:trHeight w:val="300"/>
          <w:tblHeader/>
        </w:trPr>
        <w:tc>
          <w:tcPr>
            <w:tcW w:w="448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38B41945" w14:textId="77777777" w:rsidR="009D46F0" w:rsidRPr="00BE36DE" w:rsidRDefault="009D46F0" w:rsidP="009D46F0">
            <w:pPr>
              <w:spacing w:line="240" w:lineRule="exact"/>
              <w:rPr>
                <w:rFonts w:eastAsia="Times New Roman" w:cs="Calibri"/>
                <w:szCs w:val="19"/>
                <w:lang w:eastAsia="pl-PL"/>
              </w:rPr>
            </w:pPr>
            <w:r w:rsidRPr="00BE36DE">
              <w:rPr>
                <w:rFonts w:eastAsia="Times New Roman" w:cs="Calibri"/>
                <w:szCs w:val="19"/>
                <w:lang w:eastAsia="pl-PL"/>
              </w:rPr>
              <w:t>Pobrana krew i jej składniki w donacjach</w:t>
            </w:r>
          </w:p>
        </w:tc>
        <w:tc>
          <w:tcPr>
            <w:tcW w:w="17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  <w:hideMark/>
          </w:tcPr>
          <w:p w14:paraId="703A2BFA" w14:textId="48CBDEB7" w:rsidR="009D46F0" w:rsidRPr="00BE36DE" w:rsidRDefault="009D46F0" w:rsidP="009D46F0">
            <w:pPr>
              <w:spacing w:line="240" w:lineRule="exact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BE36DE">
              <w:rPr>
                <w:rFonts w:eastAsia="Times New Roman" w:cs="Calibri"/>
                <w:szCs w:val="19"/>
                <w:lang w:eastAsia="pl-PL"/>
              </w:rPr>
              <w:t>1 501,4</w:t>
            </w:r>
          </w:p>
        </w:tc>
        <w:tc>
          <w:tcPr>
            <w:tcW w:w="17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bottom"/>
            <w:hideMark/>
          </w:tcPr>
          <w:p w14:paraId="02B613B4" w14:textId="25F136FD" w:rsidR="009D46F0" w:rsidRPr="00BE36DE" w:rsidRDefault="009D46F0" w:rsidP="009D46F0">
            <w:pPr>
              <w:spacing w:line="240" w:lineRule="exact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BE36DE">
              <w:rPr>
                <w:rFonts w:eastAsia="Times New Roman" w:cs="Calibri"/>
                <w:szCs w:val="19"/>
                <w:lang w:eastAsia="pl-PL"/>
              </w:rPr>
              <w:t>1 5</w:t>
            </w:r>
            <w:r>
              <w:rPr>
                <w:rFonts w:eastAsia="Times New Roman" w:cs="Calibri"/>
                <w:szCs w:val="19"/>
                <w:lang w:eastAsia="pl-PL"/>
              </w:rPr>
              <w:t>48</w:t>
            </w:r>
            <w:r w:rsidRPr="00BE36DE">
              <w:rPr>
                <w:rFonts w:eastAsia="Times New Roman" w:cs="Calibri"/>
                <w:szCs w:val="19"/>
                <w:lang w:eastAsia="pl-PL"/>
              </w:rPr>
              <w:t>,4</w:t>
            </w:r>
          </w:p>
        </w:tc>
      </w:tr>
      <w:tr w:rsidR="009D46F0" w:rsidRPr="00BE36DE" w14:paraId="103DA2E6" w14:textId="77777777" w:rsidTr="00B83C7C">
        <w:trPr>
          <w:cantSplit/>
          <w:trHeight w:val="300"/>
          <w:tblHeader/>
        </w:trPr>
        <w:tc>
          <w:tcPr>
            <w:tcW w:w="448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170172FB" w14:textId="77777777" w:rsidR="009D46F0" w:rsidRPr="00BE36DE" w:rsidRDefault="009D46F0" w:rsidP="009D46F0">
            <w:pPr>
              <w:spacing w:line="240" w:lineRule="exact"/>
              <w:rPr>
                <w:rFonts w:eastAsia="Times New Roman" w:cs="Calibri"/>
                <w:szCs w:val="19"/>
                <w:lang w:eastAsia="pl-PL"/>
              </w:rPr>
            </w:pPr>
            <w:r w:rsidRPr="00BE36DE">
              <w:rPr>
                <w:rFonts w:eastAsia="Times New Roman" w:cs="Calibri"/>
                <w:szCs w:val="19"/>
                <w:lang w:eastAsia="pl-PL"/>
              </w:rPr>
              <w:t>Pobrana krew pełna w donacjach</w:t>
            </w:r>
          </w:p>
        </w:tc>
        <w:tc>
          <w:tcPr>
            <w:tcW w:w="17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  <w:hideMark/>
          </w:tcPr>
          <w:p w14:paraId="2DA4BA70" w14:textId="3DF0D02A" w:rsidR="009D46F0" w:rsidRPr="00BE36DE" w:rsidRDefault="009D46F0" w:rsidP="009D46F0">
            <w:pPr>
              <w:spacing w:line="240" w:lineRule="exact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BE36DE">
              <w:rPr>
                <w:rFonts w:eastAsia="Times New Roman" w:cs="Calibri"/>
                <w:szCs w:val="19"/>
                <w:lang w:eastAsia="pl-PL"/>
              </w:rPr>
              <w:t>1 358,0</w:t>
            </w:r>
          </w:p>
        </w:tc>
        <w:tc>
          <w:tcPr>
            <w:tcW w:w="17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  <w:hideMark/>
          </w:tcPr>
          <w:p w14:paraId="23911775" w14:textId="747E1A8A" w:rsidR="009D46F0" w:rsidRPr="00BE36DE" w:rsidRDefault="009D46F0" w:rsidP="009D46F0">
            <w:pPr>
              <w:spacing w:line="240" w:lineRule="exact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BE36DE">
              <w:rPr>
                <w:rFonts w:eastAsia="Times New Roman" w:cs="Calibri"/>
                <w:szCs w:val="19"/>
                <w:lang w:eastAsia="pl-PL"/>
              </w:rPr>
              <w:t>1 3</w:t>
            </w:r>
            <w:r>
              <w:rPr>
                <w:rFonts w:eastAsia="Times New Roman" w:cs="Calibri"/>
                <w:szCs w:val="19"/>
                <w:lang w:eastAsia="pl-PL"/>
              </w:rPr>
              <w:t>8</w:t>
            </w:r>
            <w:r w:rsidRPr="00BE36DE">
              <w:rPr>
                <w:rFonts w:eastAsia="Times New Roman" w:cs="Calibri"/>
                <w:szCs w:val="19"/>
                <w:lang w:eastAsia="pl-PL"/>
              </w:rPr>
              <w:t>8,</w:t>
            </w:r>
            <w:r>
              <w:rPr>
                <w:rFonts w:eastAsia="Times New Roman" w:cs="Calibri"/>
                <w:szCs w:val="19"/>
                <w:lang w:eastAsia="pl-PL"/>
              </w:rPr>
              <w:t>2</w:t>
            </w:r>
          </w:p>
        </w:tc>
      </w:tr>
      <w:tr w:rsidR="009D46F0" w:rsidRPr="00BE36DE" w14:paraId="2D21524A" w14:textId="77777777" w:rsidTr="00B83C7C">
        <w:trPr>
          <w:cantSplit/>
          <w:trHeight w:val="300"/>
          <w:tblHeader/>
        </w:trPr>
        <w:tc>
          <w:tcPr>
            <w:tcW w:w="448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279EF84B" w14:textId="77777777" w:rsidR="009D46F0" w:rsidRPr="00BE36DE" w:rsidRDefault="009D46F0" w:rsidP="009D46F0">
            <w:pPr>
              <w:spacing w:line="240" w:lineRule="exact"/>
              <w:rPr>
                <w:rFonts w:eastAsia="Times New Roman" w:cs="Calibri"/>
                <w:szCs w:val="19"/>
                <w:lang w:eastAsia="pl-PL"/>
              </w:rPr>
            </w:pPr>
            <w:r w:rsidRPr="00BE36DE">
              <w:rPr>
                <w:rFonts w:eastAsia="Times New Roman" w:cs="Calibri"/>
                <w:szCs w:val="19"/>
                <w:lang w:eastAsia="pl-PL"/>
              </w:rPr>
              <w:t>Koncentrat krwinek czerwonych w jednostkach</w:t>
            </w:r>
            <w:r w:rsidRPr="00BE36DE">
              <w:rPr>
                <w:rFonts w:eastAsia="Times New Roman" w:cs="Calibri"/>
                <w:szCs w:val="19"/>
                <w:vertAlign w:val="superscript"/>
                <w:lang w:eastAsia="pl-PL"/>
              </w:rPr>
              <w:t>a</w:t>
            </w:r>
          </w:p>
        </w:tc>
        <w:tc>
          <w:tcPr>
            <w:tcW w:w="172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18A82B91" w14:textId="614F1279" w:rsidR="009D46F0" w:rsidRPr="00BE36DE" w:rsidRDefault="009D46F0" w:rsidP="009D46F0">
            <w:pPr>
              <w:spacing w:line="240" w:lineRule="exact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BE36DE">
              <w:rPr>
                <w:rFonts w:eastAsia="Times New Roman" w:cs="Calibri"/>
                <w:szCs w:val="19"/>
                <w:lang w:eastAsia="pl-PL"/>
              </w:rPr>
              <w:t>1 327,5</w:t>
            </w:r>
          </w:p>
        </w:tc>
        <w:tc>
          <w:tcPr>
            <w:tcW w:w="17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069C16BF" w14:textId="1039FD88" w:rsidR="009D46F0" w:rsidRPr="00BE36DE" w:rsidRDefault="009D46F0" w:rsidP="009D46F0">
            <w:pPr>
              <w:spacing w:line="240" w:lineRule="exact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BE36DE">
              <w:rPr>
                <w:rFonts w:eastAsia="Times New Roman" w:cs="Calibri"/>
                <w:szCs w:val="19"/>
                <w:lang w:eastAsia="pl-PL"/>
              </w:rPr>
              <w:t>1 3</w:t>
            </w:r>
            <w:r>
              <w:rPr>
                <w:rFonts w:eastAsia="Times New Roman" w:cs="Calibri"/>
                <w:szCs w:val="19"/>
                <w:lang w:eastAsia="pl-PL"/>
              </w:rPr>
              <w:t>69</w:t>
            </w:r>
            <w:r w:rsidRPr="00BE36DE">
              <w:rPr>
                <w:rFonts w:eastAsia="Times New Roman" w:cs="Calibri"/>
                <w:szCs w:val="19"/>
                <w:lang w:eastAsia="pl-PL"/>
              </w:rPr>
              <w:t>,</w:t>
            </w:r>
            <w:r>
              <w:rPr>
                <w:rFonts w:eastAsia="Times New Roman" w:cs="Calibri"/>
                <w:szCs w:val="19"/>
                <w:lang w:eastAsia="pl-PL"/>
              </w:rPr>
              <w:t>4</w:t>
            </w:r>
          </w:p>
        </w:tc>
      </w:tr>
      <w:tr w:rsidR="009D46F0" w:rsidRPr="00BE36DE" w14:paraId="20203A23" w14:textId="77777777" w:rsidTr="00B83C7C">
        <w:trPr>
          <w:cantSplit/>
          <w:trHeight w:val="300"/>
          <w:tblHeader/>
        </w:trPr>
        <w:tc>
          <w:tcPr>
            <w:tcW w:w="4487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725E9D7F" w14:textId="77777777" w:rsidR="009D46F0" w:rsidRPr="00BE36DE" w:rsidRDefault="009D46F0" w:rsidP="009D46F0">
            <w:pPr>
              <w:spacing w:line="240" w:lineRule="exact"/>
              <w:rPr>
                <w:rFonts w:eastAsia="Times New Roman" w:cs="Calibri"/>
                <w:szCs w:val="19"/>
                <w:lang w:eastAsia="pl-PL"/>
              </w:rPr>
            </w:pPr>
            <w:r w:rsidRPr="00BE36DE">
              <w:rPr>
                <w:rFonts w:eastAsia="Times New Roman" w:cs="Calibri"/>
                <w:szCs w:val="19"/>
                <w:lang w:eastAsia="pl-PL"/>
              </w:rPr>
              <w:t>Świeżo mrożone osocze w jednostkach</w:t>
            </w:r>
            <w:r w:rsidRPr="00BE36DE">
              <w:rPr>
                <w:rFonts w:eastAsia="Times New Roman" w:cs="Calibri"/>
                <w:szCs w:val="19"/>
                <w:vertAlign w:val="superscript"/>
                <w:lang w:eastAsia="pl-PL"/>
              </w:rPr>
              <w:t>b</w:t>
            </w:r>
          </w:p>
        </w:tc>
        <w:tc>
          <w:tcPr>
            <w:tcW w:w="1725" w:type="dxa"/>
            <w:tcBorders>
              <w:top w:val="single" w:sz="4" w:space="0" w:color="001D77"/>
              <w:left w:val="single" w:sz="4" w:space="0" w:color="001D77"/>
            </w:tcBorders>
            <w:vAlign w:val="center"/>
            <w:hideMark/>
          </w:tcPr>
          <w:p w14:paraId="32CD0F51" w14:textId="450209CA" w:rsidR="009D46F0" w:rsidRPr="00BE36DE" w:rsidRDefault="009D46F0" w:rsidP="009D46F0">
            <w:pPr>
              <w:spacing w:line="240" w:lineRule="exact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BE36DE">
              <w:rPr>
                <w:rFonts w:eastAsia="Times New Roman" w:cs="Calibri"/>
                <w:szCs w:val="19"/>
                <w:lang w:eastAsia="pl-PL"/>
              </w:rPr>
              <w:t>1 650,7</w:t>
            </w:r>
          </w:p>
        </w:tc>
        <w:tc>
          <w:tcPr>
            <w:tcW w:w="1726" w:type="dxa"/>
            <w:tcBorders>
              <w:top w:val="single" w:sz="4" w:space="0" w:color="001D77"/>
              <w:left w:val="single" w:sz="4" w:space="0" w:color="001D77"/>
            </w:tcBorders>
            <w:noWrap/>
            <w:vAlign w:val="center"/>
            <w:hideMark/>
          </w:tcPr>
          <w:p w14:paraId="7FD16BC4" w14:textId="050325DF" w:rsidR="009D46F0" w:rsidRPr="00BE36DE" w:rsidRDefault="009D46F0" w:rsidP="009D46F0">
            <w:pPr>
              <w:spacing w:line="240" w:lineRule="exact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BE36DE">
              <w:rPr>
                <w:rFonts w:eastAsia="Times New Roman" w:cs="Calibri"/>
                <w:szCs w:val="19"/>
                <w:lang w:eastAsia="pl-PL"/>
              </w:rPr>
              <w:t>1 6</w:t>
            </w:r>
            <w:r>
              <w:rPr>
                <w:rFonts w:eastAsia="Times New Roman" w:cs="Calibri"/>
                <w:szCs w:val="19"/>
                <w:lang w:eastAsia="pl-PL"/>
              </w:rPr>
              <w:t>92</w:t>
            </w:r>
            <w:r w:rsidRPr="00BE36DE">
              <w:rPr>
                <w:rFonts w:eastAsia="Times New Roman" w:cs="Calibri"/>
                <w:szCs w:val="19"/>
                <w:lang w:eastAsia="pl-PL"/>
              </w:rPr>
              <w:t>,</w:t>
            </w:r>
            <w:r>
              <w:rPr>
                <w:rFonts w:eastAsia="Times New Roman" w:cs="Calibri"/>
                <w:szCs w:val="19"/>
                <w:lang w:eastAsia="pl-PL"/>
              </w:rPr>
              <w:t>0</w:t>
            </w:r>
          </w:p>
        </w:tc>
      </w:tr>
    </w:tbl>
    <w:p w14:paraId="0F6314FA" w14:textId="72DC2B2B" w:rsidR="00BE36DE" w:rsidRPr="006E40E6" w:rsidRDefault="00BE36DE" w:rsidP="00BE0150">
      <w:pPr>
        <w:pStyle w:val="Przypis"/>
        <w:rPr>
          <w:sz w:val="16"/>
        </w:rPr>
      </w:pPr>
      <w:r w:rsidRPr="006E40E6">
        <w:rPr>
          <w:sz w:val="16"/>
        </w:rPr>
        <w:t xml:space="preserve">a </w:t>
      </w:r>
      <w:bookmarkStart w:id="2" w:name="_Hlk166661134"/>
      <w:r w:rsidRPr="006E40E6">
        <w:rPr>
          <w:sz w:val="16"/>
        </w:rPr>
        <w:t>Jedna jednostka koncentratu krwinek czerwonych</w:t>
      </w:r>
      <w:r w:rsidRPr="006E40E6">
        <w:rPr>
          <w:sz w:val="16"/>
          <w:lang w:eastAsia="pl-PL"/>
        </w:rPr>
        <w:t xml:space="preserve"> równa się w przybliżeniu 250 ml, jeden litr koncentratu krwinek czerwonych równa się w przybliżeniu 4 jednostkom</w:t>
      </w:r>
      <w:r w:rsidRPr="006E40E6">
        <w:rPr>
          <w:sz w:val="16"/>
        </w:rPr>
        <w:t>.</w:t>
      </w:r>
      <w:bookmarkEnd w:id="2"/>
    </w:p>
    <w:p w14:paraId="0824527C" w14:textId="07778008" w:rsidR="00BE36DE" w:rsidRPr="006E40E6" w:rsidRDefault="00BE36DE" w:rsidP="00BE0150">
      <w:pPr>
        <w:pStyle w:val="Przypis"/>
        <w:rPr>
          <w:sz w:val="16"/>
          <w:lang w:eastAsia="pl-PL"/>
        </w:rPr>
      </w:pPr>
      <w:r w:rsidRPr="006E40E6">
        <w:rPr>
          <w:sz w:val="16"/>
        </w:rPr>
        <w:t xml:space="preserve">b </w:t>
      </w:r>
      <w:r w:rsidRPr="006E40E6">
        <w:rPr>
          <w:sz w:val="16"/>
          <w:lang w:eastAsia="pl-PL"/>
        </w:rPr>
        <w:t>Jedna jednostka świeżo mrożonego osocza równa się w przybliżeniu 200 ml, jeden litr osocza równa się w</w:t>
      </w:r>
      <w:r w:rsidR="00DE6C17">
        <w:rPr>
          <w:sz w:val="16"/>
          <w:lang w:eastAsia="pl-PL"/>
        </w:rPr>
        <w:t> </w:t>
      </w:r>
      <w:r w:rsidRPr="006E40E6">
        <w:rPr>
          <w:sz w:val="16"/>
          <w:lang w:eastAsia="pl-PL"/>
        </w:rPr>
        <w:t>przybliżeniu 5 jednostkom.</w:t>
      </w:r>
    </w:p>
    <w:p w14:paraId="4A70603C" w14:textId="15F649A5" w:rsidR="00BE36DE" w:rsidRDefault="00B16871" w:rsidP="00F97FC7">
      <w:pPr>
        <w:pStyle w:val="Tytuwykresu"/>
        <w:rPr>
          <w:lang w:val="pl-PL"/>
        </w:rPr>
      </w:pPr>
      <w:bookmarkStart w:id="3" w:name="_Hlk197671658"/>
      <w:r w:rsidRPr="00911F48">
        <w:rPr>
          <w:lang w:val="pl-PL"/>
        </w:rPr>
        <w:t xml:space="preserve">Wykres 1. </w:t>
      </w:r>
      <w:bookmarkEnd w:id="3"/>
      <w:r w:rsidR="00BE36DE">
        <w:rPr>
          <w:lang w:val="pl-PL"/>
        </w:rPr>
        <w:t>Krwiodawcy według płci i wieku w 202</w:t>
      </w:r>
      <w:r w:rsidR="003F5DF1">
        <w:rPr>
          <w:lang w:val="pl-PL"/>
        </w:rPr>
        <w:t>4</w:t>
      </w:r>
      <w:r w:rsidR="00BE36DE">
        <w:rPr>
          <w:lang w:val="pl-PL"/>
        </w:rPr>
        <w:t xml:space="preserve"> r.</w:t>
      </w:r>
      <w:r w:rsidR="004B3A93">
        <w:rPr>
          <w:lang w:val="pl-PL"/>
        </w:rPr>
        <w:drawing>
          <wp:anchor distT="0" distB="0" distL="114300" distR="114300" simplePos="0" relativeHeight="251780096" behindDoc="0" locked="0" layoutInCell="1" allowOverlap="1" wp14:anchorId="7242950C" wp14:editId="797DEFCB">
            <wp:simplePos x="457200" y="5387340"/>
            <wp:positionH relativeFrom="margin">
              <wp:align>left</wp:align>
            </wp:positionH>
            <wp:positionV relativeFrom="paragraph">
              <wp:posOffset>507365</wp:posOffset>
            </wp:positionV>
            <wp:extent cx="5090400" cy="2556000"/>
            <wp:effectExtent l="0" t="0" r="0" b="0"/>
            <wp:wrapTopAndBottom/>
            <wp:docPr id="15" name="Obraz 15" descr="Wykres pierwszy kolumnowy przedstawia krwiodawców według płci i wieku w 2024 r.; dane dostępne cyfrowo w pliku Exc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0400" cy="255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954838" w14:textId="77777777" w:rsidR="00AD3F7A" w:rsidRDefault="00AD3F7A">
      <w:pPr>
        <w:suppressAutoHyphens w:val="0"/>
        <w:spacing w:before="0" w:after="160" w:line="259" w:lineRule="auto"/>
        <w:rPr>
          <w:shd w:val="clear" w:color="auto" w:fill="FFFFFF"/>
        </w:rPr>
      </w:pPr>
      <w:bookmarkStart w:id="4" w:name="_Hlk166664074"/>
      <w:r>
        <w:rPr>
          <w:shd w:val="clear" w:color="auto" w:fill="FFFFFF"/>
        </w:rPr>
        <w:lastRenderedPageBreak/>
        <w:br w:type="page"/>
      </w:r>
    </w:p>
    <w:p w14:paraId="4B707084" w14:textId="0097C60B" w:rsidR="00BE36DE" w:rsidRDefault="00A31C94" w:rsidP="004C4559">
      <w:pPr>
        <w:spacing w:before="360"/>
        <w:rPr>
          <w:shd w:val="clear" w:color="auto" w:fill="FFFFFF"/>
        </w:rPr>
      </w:pPr>
      <w:r w:rsidRPr="00A31C94">
        <w:rPr>
          <w:shd w:val="clear" w:color="auto" w:fill="FFFFFF"/>
        </w:rPr>
        <w:t>Średnio w kraju na 10 tys. ludności</w:t>
      </w:r>
      <w:r w:rsidR="00487FA2" w:rsidRPr="00911F48">
        <w:rPr>
          <w:shd w:val="clear" w:color="auto" w:fill="FFFFFF"/>
          <w:vertAlign w:val="superscript"/>
        </w:rPr>
        <w:footnoteReference w:id="4"/>
      </w:r>
      <w:r w:rsidRPr="00A31C94">
        <w:rPr>
          <w:shd w:val="clear" w:color="auto" w:fill="FFFFFF"/>
        </w:rPr>
        <w:t xml:space="preserve"> przypadało około 17</w:t>
      </w:r>
      <w:r w:rsidR="003F5DF1">
        <w:rPr>
          <w:shd w:val="clear" w:color="auto" w:fill="FFFFFF"/>
        </w:rPr>
        <w:t>3</w:t>
      </w:r>
      <w:r w:rsidRPr="00A31C94">
        <w:rPr>
          <w:shd w:val="clear" w:color="auto" w:fill="FFFFFF"/>
        </w:rPr>
        <w:t xml:space="preserve"> krwiodawców (w 202</w:t>
      </w:r>
      <w:r w:rsidR="003F5DF1">
        <w:rPr>
          <w:shd w:val="clear" w:color="auto" w:fill="FFFFFF"/>
        </w:rPr>
        <w:t>3</w:t>
      </w:r>
      <w:r w:rsidRPr="00A31C94">
        <w:rPr>
          <w:shd w:val="clear" w:color="auto" w:fill="FFFFFF"/>
        </w:rPr>
        <w:t xml:space="preserve"> r. – 1</w:t>
      </w:r>
      <w:r w:rsidR="003F5DF1">
        <w:rPr>
          <w:shd w:val="clear" w:color="auto" w:fill="FFFFFF"/>
        </w:rPr>
        <w:t>70</w:t>
      </w:r>
      <w:r w:rsidR="00C222CD">
        <w:rPr>
          <w:shd w:val="clear" w:color="auto" w:fill="FFFFFF"/>
        </w:rPr>
        <w:t>).</w:t>
      </w:r>
      <w:r w:rsidR="00DE6C17">
        <w:rPr>
          <w:shd w:val="clear" w:color="auto" w:fill="FFFFFF"/>
        </w:rPr>
        <w:t xml:space="preserve"> </w:t>
      </w:r>
      <w:r w:rsidRPr="00A31C94">
        <w:rPr>
          <w:shd w:val="clear" w:color="auto" w:fill="FFFFFF"/>
        </w:rPr>
        <w:t>Największa liczba krwiodawców według lokalizacji placówek pobierających krew (bez danych o działalności jednostek podległych MSWiA oraz MON)</w:t>
      </w:r>
      <w:r w:rsidRPr="00A31C94">
        <w:rPr>
          <w:shd w:val="clear" w:color="auto" w:fill="FFFFFF"/>
          <w:vertAlign w:val="superscript"/>
        </w:rPr>
        <w:footnoteReference w:id="5"/>
      </w:r>
      <w:r w:rsidRPr="00A31C94">
        <w:rPr>
          <w:shd w:val="clear" w:color="auto" w:fill="FFFFFF"/>
        </w:rPr>
        <w:t xml:space="preserve"> na 10 tys. </w:t>
      </w:r>
      <w:r w:rsidR="004C4559">
        <w:rPr>
          <w:shd w:val="clear" w:color="auto" w:fill="FFFFFF"/>
        </w:rPr>
        <w:t xml:space="preserve">ludności </w:t>
      </w:r>
      <w:r w:rsidRPr="00A31C94">
        <w:rPr>
          <w:shd w:val="clear" w:color="auto" w:fill="FFFFFF"/>
        </w:rPr>
        <w:t>wystąpiła w województwie podlaskim (prawie 26</w:t>
      </w:r>
      <w:r w:rsidR="003F5DF1">
        <w:rPr>
          <w:shd w:val="clear" w:color="auto" w:fill="FFFFFF"/>
        </w:rPr>
        <w:t>3</w:t>
      </w:r>
      <w:r w:rsidRPr="00A31C94">
        <w:rPr>
          <w:shd w:val="clear" w:color="auto" w:fill="FFFFFF"/>
        </w:rPr>
        <w:t xml:space="preserve"> krwiodawców na 10 tys. ludności), a najmniejsza w województwie mazowieckim (około 13</w:t>
      </w:r>
      <w:r w:rsidR="003F5DF1">
        <w:rPr>
          <w:shd w:val="clear" w:color="auto" w:fill="FFFFFF"/>
        </w:rPr>
        <w:t>2</w:t>
      </w:r>
      <w:r w:rsidRPr="00A31C94">
        <w:rPr>
          <w:shd w:val="clear" w:color="auto" w:fill="FFFFFF"/>
        </w:rPr>
        <w:t xml:space="preserve"> krwiodawców na 10 tys. ludności).</w:t>
      </w:r>
      <w:bookmarkEnd w:id="4"/>
    </w:p>
    <w:p w14:paraId="24950946" w14:textId="09713470" w:rsidR="00915EDE" w:rsidRPr="004F76A3" w:rsidRDefault="00915EDE" w:rsidP="00BC15FB">
      <w:pPr>
        <w:pStyle w:val="Tytuwykresu"/>
        <w:rPr>
          <w:lang w:val="pl-PL"/>
        </w:rPr>
      </w:pPr>
      <w:bookmarkStart w:id="5" w:name="_Hlk166741415"/>
      <w:r w:rsidRPr="004F76A3">
        <w:rPr>
          <w:lang w:val="pl-PL"/>
        </w:rPr>
        <w:t>Mapa 2. Krwiodawcy według województw w 202</w:t>
      </w:r>
      <w:r w:rsidR="003F5DF1" w:rsidRPr="004F76A3">
        <w:rPr>
          <w:lang w:val="pl-PL"/>
        </w:rPr>
        <w:t>4</w:t>
      </w:r>
      <w:r w:rsidRPr="004F76A3">
        <w:rPr>
          <w:lang w:val="pl-PL"/>
        </w:rPr>
        <w:t xml:space="preserve"> r.</w:t>
      </w:r>
    </w:p>
    <w:bookmarkEnd w:id="5"/>
    <w:p w14:paraId="2CCDB9D2" w14:textId="72EFF2EC" w:rsidR="00915EDE" w:rsidRPr="00911F48" w:rsidRDefault="00915EDE" w:rsidP="000A5DFD">
      <w:pPr>
        <w:spacing w:before="360" w:after="240"/>
        <w:rPr>
          <w:noProof/>
          <w:shd w:val="clear" w:color="auto" w:fill="FFFFFF"/>
        </w:rPr>
      </w:pPr>
      <w:r>
        <w:rPr>
          <w:noProof/>
          <w:lang w:eastAsia="pl-PL"/>
        </w:rPr>
        <w:drawing>
          <wp:inline distT="0" distB="0" distL="0" distR="0" wp14:anchorId="74EE0558" wp14:editId="7F4D7332">
            <wp:extent cx="4823460" cy="3261360"/>
            <wp:effectExtent l="0" t="0" r="0" b="0"/>
            <wp:docPr id="20" name="Obraz 20" descr="Mapa druga przedstawia krwiodawców według województw w 2024 r.; dane dostępne cyfrowo w pliku Exc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3460" cy="3261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0A79C2" w14:textId="69298B88" w:rsidR="00915EDE" w:rsidRPr="006E40E6" w:rsidRDefault="00D0264A" w:rsidP="006E40E6">
      <w:pPr>
        <w:spacing w:after="240" w:line="240" w:lineRule="exact"/>
        <w:rPr>
          <w:b/>
          <w:sz w:val="16"/>
        </w:rPr>
      </w:pPr>
      <w:r>
        <w:rPr>
          <w:sz w:val="16"/>
        </w:rPr>
        <w:t xml:space="preserve">Uwaga. </w:t>
      </w:r>
      <w:r w:rsidR="00915EDE" w:rsidRPr="006E40E6">
        <w:rPr>
          <w:sz w:val="16"/>
        </w:rPr>
        <w:t>Na poziomie województw bez danych Ministerstwa Obrony Narodowej (MON) i Ministerstwa Spraw Wewnętrznych i</w:t>
      </w:r>
      <w:r w:rsidR="00FC574E" w:rsidRPr="006E40E6">
        <w:rPr>
          <w:sz w:val="16"/>
        </w:rPr>
        <w:t xml:space="preserve"> </w:t>
      </w:r>
      <w:r w:rsidR="00915EDE" w:rsidRPr="006E40E6">
        <w:rPr>
          <w:sz w:val="16"/>
        </w:rPr>
        <w:t>Administracji (MSWiA).</w:t>
      </w:r>
    </w:p>
    <w:p w14:paraId="4F8DEE8E" w14:textId="7F819DB8" w:rsidR="00BE36DE" w:rsidRPr="00911F48" w:rsidRDefault="00787F68" w:rsidP="00BC15FB">
      <w:pPr>
        <w:pStyle w:val="Nagwek2"/>
        <w:rPr>
          <w:lang w:val="pl-PL"/>
        </w:rPr>
      </w:pPr>
      <w:r w:rsidRPr="00915EDE">
        <w:rPr>
          <w:noProof/>
          <w:spacing w:val="-2"/>
          <w:lang w:val="pl-PL"/>
        </w:rPr>
        <mc:AlternateContent>
          <mc:Choice Requires="wps">
            <w:drawing>
              <wp:anchor distT="45720" distB="45720" distL="114300" distR="114300" simplePos="0" relativeHeight="251774976" behindDoc="1" locked="0" layoutInCell="1" allowOverlap="1" wp14:anchorId="328CB342" wp14:editId="439CBDDE">
                <wp:simplePos x="0" y="0"/>
                <wp:positionH relativeFrom="column">
                  <wp:posOffset>5276850</wp:posOffset>
                </wp:positionH>
                <wp:positionV relativeFrom="paragraph">
                  <wp:posOffset>194310</wp:posOffset>
                </wp:positionV>
                <wp:extent cx="1724025" cy="552450"/>
                <wp:effectExtent l="0" t="0" r="0" b="0"/>
                <wp:wrapTight wrapText="bothSides">
                  <wp:wrapPolygon edited="0">
                    <wp:start x="716" y="0"/>
                    <wp:lineTo x="716" y="20855"/>
                    <wp:lineTo x="20765" y="20855"/>
                    <wp:lineTo x="20765" y="0"/>
                    <wp:lineTo x="716" y="0"/>
                  </wp:wrapPolygon>
                </wp:wrapTight>
                <wp:docPr id="24" name="Pole tekstowe 24" descr="W 2024 r. pobrano 1 388,2 tys. donacji krwi pełn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552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E03EBA" w14:textId="487458CC" w:rsidR="00915EDE" w:rsidRPr="002508D7" w:rsidRDefault="00632358" w:rsidP="00915EDE">
                            <w:pPr>
                              <w:pStyle w:val="Tekstzbokuwramcenaszarympolu"/>
                              <w:rPr>
                                <w:lang w:val="pl-PL"/>
                              </w:rPr>
                            </w:pPr>
                            <w:r w:rsidRPr="002508D7">
                              <w:rPr>
                                <w:lang w:val="pl-PL"/>
                              </w:rPr>
                              <w:t>W 202</w:t>
                            </w:r>
                            <w:r>
                              <w:rPr>
                                <w:lang w:val="pl-PL"/>
                              </w:rPr>
                              <w:t>4</w:t>
                            </w:r>
                            <w:r w:rsidRPr="002508D7">
                              <w:rPr>
                                <w:lang w:val="pl-PL"/>
                              </w:rPr>
                              <w:t xml:space="preserve"> r. pobrano 1</w:t>
                            </w:r>
                            <w:r>
                              <w:rPr>
                                <w:lang w:val="pl-PL"/>
                              </w:rPr>
                              <w:t> 388,2</w:t>
                            </w:r>
                            <w:r w:rsidRPr="002508D7">
                              <w:rPr>
                                <w:lang w:val="pl-PL"/>
                              </w:rPr>
                              <w:t xml:space="preserve"> tys. donacji krwi </w:t>
                            </w:r>
                            <w:r>
                              <w:rPr>
                                <w:lang w:val="pl-PL"/>
                              </w:rPr>
                              <w:t>pełnej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8CB342" id="Pole tekstowe 24" o:spid="_x0000_s1029" type="#_x0000_t202" alt="W 2024 r. pobrano 1 388,2 tys. donacji krwi pełnej" style="position:absolute;margin-left:415.5pt;margin-top:15.3pt;width:135.75pt;height:43.5pt;z-index:-251541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" filled="f" stroked="f">
                <v:textbox>
                  <w:txbxContent>
                    <w:p w14:paraId="61E03EBA" w14:textId="487458CC" w:rsidR="00915EDE" w:rsidRPr="002508D7" w:rsidRDefault="00632358" w:rsidP="00915EDE">
                      <w:pPr>
                        <w:pStyle w:val="Tekstzbokuwramcenaszarympolu"/>
                        <w:rPr>
                          <w:lang w:val="pl-PL"/>
                        </w:rPr>
                      </w:pPr>
                      <w:r w:rsidRPr="002508D7">
                        <w:rPr>
                          <w:lang w:val="pl-PL"/>
                        </w:rPr>
                        <w:t>W 202</w:t>
                      </w:r>
                      <w:r>
                        <w:rPr>
                          <w:lang w:val="pl-PL"/>
                        </w:rPr>
                        <w:t>4</w:t>
                      </w:r>
                      <w:r w:rsidRPr="002508D7">
                        <w:rPr>
                          <w:lang w:val="pl-PL"/>
                        </w:rPr>
                        <w:t xml:space="preserve"> r. pobrano 1</w:t>
                      </w:r>
                      <w:r>
                        <w:rPr>
                          <w:lang w:val="pl-PL"/>
                        </w:rPr>
                        <w:t> 388,2</w:t>
                      </w:r>
                      <w:r w:rsidRPr="002508D7">
                        <w:rPr>
                          <w:lang w:val="pl-PL"/>
                        </w:rPr>
                        <w:t xml:space="preserve"> tys. donacji krwi </w:t>
                      </w:r>
                      <w:r>
                        <w:rPr>
                          <w:lang w:val="pl-PL"/>
                        </w:rPr>
                        <w:t>pełnej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915EDE" w:rsidRPr="00915EDE">
        <w:rPr>
          <w:lang w:val="pl-PL"/>
        </w:rPr>
        <w:t>Pobrana krew pełna</w:t>
      </w:r>
    </w:p>
    <w:p w14:paraId="25504A27" w14:textId="0C4D640F" w:rsidR="00915EDE" w:rsidRPr="00915EDE" w:rsidRDefault="0083401B" w:rsidP="00F97FC7">
      <w:pPr>
        <w:rPr>
          <w:shd w:val="clear" w:color="auto" w:fill="FFFFFF"/>
        </w:rPr>
      </w:pPr>
      <w:r>
        <w:rPr>
          <w:shd w:val="clear" w:color="auto" w:fill="FFFFFF"/>
        </w:rPr>
        <w:t xml:space="preserve">W 2024 r. </w:t>
      </w:r>
      <w:r w:rsidR="00632358">
        <w:rPr>
          <w:lang w:eastAsia="pl-PL"/>
        </w:rPr>
        <w:t>p</w:t>
      </w:r>
      <w:r w:rsidR="00632358" w:rsidRPr="00911F48">
        <w:rPr>
          <w:lang w:eastAsia="pl-PL"/>
        </w:rPr>
        <w:t>obrano 1</w:t>
      </w:r>
      <w:r w:rsidR="00632358">
        <w:rPr>
          <w:lang w:eastAsia="pl-PL"/>
        </w:rPr>
        <w:t> </w:t>
      </w:r>
      <w:r w:rsidR="00632358" w:rsidRPr="00911F48">
        <w:rPr>
          <w:lang w:eastAsia="pl-PL"/>
        </w:rPr>
        <w:t>5</w:t>
      </w:r>
      <w:r w:rsidR="00632358">
        <w:rPr>
          <w:lang w:eastAsia="pl-PL"/>
        </w:rPr>
        <w:t>48</w:t>
      </w:r>
      <w:r w:rsidR="00632358" w:rsidRPr="00911F48">
        <w:rPr>
          <w:lang w:eastAsia="pl-PL"/>
        </w:rPr>
        <w:t xml:space="preserve">,4 tys. donacji krwi i jej składników (o </w:t>
      </w:r>
      <w:r w:rsidR="00632358">
        <w:rPr>
          <w:lang w:eastAsia="pl-PL"/>
        </w:rPr>
        <w:t>3</w:t>
      </w:r>
      <w:r w:rsidR="00632358" w:rsidRPr="00911F48">
        <w:rPr>
          <w:lang w:eastAsia="pl-PL"/>
        </w:rPr>
        <w:t>,</w:t>
      </w:r>
      <w:r w:rsidR="00632358">
        <w:rPr>
          <w:lang w:eastAsia="pl-PL"/>
        </w:rPr>
        <w:t>1</w:t>
      </w:r>
      <w:r w:rsidR="00632358" w:rsidRPr="00911F48">
        <w:rPr>
          <w:lang w:eastAsia="pl-PL"/>
        </w:rPr>
        <w:t xml:space="preserve">% </w:t>
      </w:r>
      <w:r w:rsidR="00632358">
        <w:rPr>
          <w:lang w:eastAsia="pl-PL"/>
        </w:rPr>
        <w:t>więcej niż w 2023 r.)</w:t>
      </w:r>
      <w:r w:rsidR="00632358" w:rsidRPr="00911F48">
        <w:rPr>
          <w:lang w:eastAsia="pl-PL"/>
        </w:rPr>
        <w:t>, z</w:t>
      </w:r>
      <w:r w:rsidR="00632358">
        <w:rPr>
          <w:lang w:eastAsia="pl-PL"/>
        </w:rPr>
        <w:t> </w:t>
      </w:r>
      <w:r w:rsidR="00632358" w:rsidRPr="00911F48">
        <w:rPr>
          <w:lang w:eastAsia="pl-PL"/>
        </w:rPr>
        <w:t>czego 1</w:t>
      </w:r>
      <w:r w:rsidR="00632358">
        <w:rPr>
          <w:lang w:eastAsia="pl-PL"/>
        </w:rPr>
        <w:t> </w:t>
      </w:r>
      <w:r w:rsidR="00632358" w:rsidRPr="00911F48">
        <w:rPr>
          <w:lang w:eastAsia="pl-PL"/>
        </w:rPr>
        <w:t>3</w:t>
      </w:r>
      <w:r w:rsidR="00632358">
        <w:rPr>
          <w:lang w:eastAsia="pl-PL"/>
        </w:rPr>
        <w:t>8</w:t>
      </w:r>
      <w:r w:rsidR="00632358" w:rsidRPr="00911F48">
        <w:rPr>
          <w:lang w:eastAsia="pl-PL"/>
        </w:rPr>
        <w:t>8,</w:t>
      </w:r>
      <w:r w:rsidR="00632358">
        <w:rPr>
          <w:lang w:eastAsia="pl-PL"/>
        </w:rPr>
        <w:t>2</w:t>
      </w:r>
      <w:r w:rsidR="00632358" w:rsidRPr="00911F48">
        <w:rPr>
          <w:lang w:eastAsia="pl-PL"/>
        </w:rPr>
        <w:t xml:space="preserve"> tys. donacji stanowiła krew pełna. </w:t>
      </w:r>
      <w:r w:rsidR="00632358">
        <w:rPr>
          <w:lang w:eastAsia="pl-PL"/>
        </w:rPr>
        <w:t>N</w:t>
      </w:r>
      <w:r w:rsidR="00915EDE" w:rsidRPr="00915EDE">
        <w:rPr>
          <w:shd w:val="clear" w:color="auto" w:fill="FFFFFF"/>
        </w:rPr>
        <w:t xml:space="preserve">ajwięcej krwi </w:t>
      </w:r>
      <w:r w:rsidR="003E3517">
        <w:rPr>
          <w:shd w:val="clear" w:color="auto" w:fill="FFFFFF"/>
        </w:rPr>
        <w:t xml:space="preserve">pełnej </w:t>
      </w:r>
      <w:r w:rsidR="00632358">
        <w:rPr>
          <w:shd w:val="clear" w:color="auto" w:fill="FFFFFF"/>
        </w:rPr>
        <w:t>pobrano w </w:t>
      </w:r>
      <w:r w:rsidR="00915EDE" w:rsidRPr="00915EDE">
        <w:rPr>
          <w:shd w:val="clear" w:color="auto" w:fill="FFFFFF"/>
        </w:rPr>
        <w:t>województwie śląskim – 1</w:t>
      </w:r>
      <w:r w:rsidR="003E3517">
        <w:rPr>
          <w:shd w:val="clear" w:color="auto" w:fill="FFFFFF"/>
        </w:rPr>
        <w:t>72</w:t>
      </w:r>
      <w:r w:rsidR="00915EDE" w:rsidRPr="00915EDE">
        <w:rPr>
          <w:shd w:val="clear" w:color="auto" w:fill="FFFFFF"/>
        </w:rPr>
        <w:t>,1 tys. donacji. Mieszkańcy trzech województw: śląskiego, mazowieckiego</w:t>
      </w:r>
      <w:r w:rsidR="00467568">
        <w:rPr>
          <w:shd w:val="clear" w:color="auto" w:fill="FFFFFF"/>
        </w:rPr>
        <w:t xml:space="preserve"> i wielkopolskiego</w:t>
      </w:r>
      <w:r w:rsidR="00915EDE" w:rsidRPr="00915EDE">
        <w:rPr>
          <w:shd w:val="clear" w:color="auto" w:fill="FFFFFF"/>
        </w:rPr>
        <w:t xml:space="preserve"> oddali łącznie 4</w:t>
      </w:r>
      <w:r w:rsidR="00467568">
        <w:rPr>
          <w:shd w:val="clear" w:color="auto" w:fill="FFFFFF"/>
        </w:rPr>
        <w:t>6</w:t>
      </w:r>
      <w:r w:rsidR="00915EDE" w:rsidRPr="00915EDE">
        <w:rPr>
          <w:shd w:val="clear" w:color="auto" w:fill="FFFFFF"/>
        </w:rPr>
        <w:t>8,</w:t>
      </w:r>
      <w:r w:rsidR="00467568">
        <w:rPr>
          <w:shd w:val="clear" w:color="auto" w:fill="FFFFFF"/>
        </w:rPr>
        <w:t>5</w:t>
      </w:r>
      <w:r w:rsidR="00915EDE" w:rsidRPr="00915EDE">
        <w:rPr>
          <w:shd w:val="clear" w:color="auto" w:fill="FFFFFF"/>
        </w:rPr>
        <w:t xml:space="preserve"> tys. donacji krwi pełnej (33,</w:t>
      </w:r>
      <w:r w:rsidR="00467568">
        <w:rPr>
          <w:shd w:val="clear" w:color="auto" w:fill="FFFFFF"/>
        </w:rPr>
        <w:t>7</w:t>
      </w:r>
      <w:r w:rsidR="00915EDE" w:rsidRPr="00915EDE">
        <w:rPr>
          <w:shd w:val="clear" w:color="auto" w:fill="FFFFFF"/>
        </w:rPr>
        <w:t xml:space="preserve">% krwi pełnej pobranej w kraju). W centrach krwiodawstwa podlegających MON i MSWiA pozyskano łącznie </w:t>
      </w:r>
      <w:r w:rsidR="00467568">
        <w:rPr>
          <w:shd w:val="clear" w:color="auto" w:fill="FFFFFF"/>
        </w:rPr>
        <w:t>42</w:t>
      </w:r>
      <w:r w:rsidR="00915EDE" w:rsidRPr="00915EDE">
        <w:rPr>
          <w:shd w:val="clear" w:color="auto" w:fill="FFFFFF"/>
        </w:rPr>
        <w:t>,</w:t>
      </w:r>
      <w:r w:rsidR="00467568">
        <w:rPr>
          <w:shd w:val="clear" w:color="auto" w:fill="FFFFFF"/>
        </w:rPr>
        <w:t>6</w:t>
      </w:r>
      <w:r w:rsidR="00915EDE" w:rsidRPr="00915EDE">
        <w:rPr>
          <w:shd w:val="clear" w:color="auto" w:fill="FFFFFF"/>
        </w:rPr>
        <w:t xml:space="preserve"> tys. donacji krwi pełnej (</w:t>
      </w:r>
      <w:r w:rsidR="00467568">
        <w:rPr>
          <w:shd w:val="clear" w:color="auto" w:fill="FFFFFF"/>
        </w:rPr>
        <w:t>3</w:t>
      </w:r>
      <w:r w:rsidR="00915EDE" w:rsidRPr="00915EDE">
        <w:rPr>
          <w:shd w:val="clear" w:color="auto" w:fill="FFFFFF"/>
        </w:rPr>
        <w:t>,</w:t>
      </w:r>
      <w:r w:rsidR="00467568">
        <w:rPr>
          <w:shd w:val="clear" w:color="auto" w:fill="FFFFFF"/>
        </w:rPr>
        <w:t>1</w:t>
      </w:r>
      <w:r w:rsidR="00915EDE" w:rsidRPr="00915EDE">
        <w:rPr>
          <w:shd w:val="clear" w:color="auto" w:fill="FFFFFF"/>
        </w:rPr>
        <w:t>% krwi pełnej pobranej w</w:t>
      </w:r>
      <w:r>
        <w:rPr>
          <w:shd w:val="clear" w:color="auto" w:fill="FFFFFF"/>
        </w:rPr>
        <w:t> </w:t>
      </w:r>
      <w:r w:rsidR="00C222CD">
        <w:rPr>
          <w:shd w:val="clear" w:color="auto" w:fill="FFFFFF"/>
        </w:rPr>
        <w:t>kraju).</w:t>
      </w:r>
    </w:p>
    <w:p w14:paraId="143989F8" w14:textId="68111517" w:rsidR="00915EDE" w:rsidRDefault="0083401B" w:rsidP="00F97FC7">
      <w:pPr>
        <w:rPr>
          <w:shd w:val="clear" w:color="auto" w:fill="FFFFFF"/>
        </w:rPr>
      </w:pPr>
      <w:r>
        <w:rPr>
          <w:shd w:val="clear" w:color="auto" w:fill="FFFFFF"/>
        </w:rPr>
        <w:t xml:space="preserve">Spośród </w:t>
      </w:r>
      <w:r w:rsidR="008C1E86">
        <w:rPr>
          <w:shd w:val="clear" w:color="auto" w:fill="FFFFFF"/>
        </w:rPr>
        <w:t>R</w:t>
      </w:r>
      <w:r w:rsidRPr="0083401B">
        <w:rPr>
          <w:shd w:val="clear" w:color="auto" w:fill="FFFFFF"/>
        </w:rPr>
        <w:t xml:space="preserve">egionalnych </w:t>
      </w:r>
      <w:r w:rsidR="008C1E86">
        <w:rPr>
          <w:shd w:val="clear" w:color="auto" w:fill="FFFFFF"/>
        </w:rPr>
        <w:t>Centrów Krwiodawstwa i K</w:t>
      </w:r>
      <w:r>
        <w:rPr>
          <w:shd w:val="clear" w:color="auto" w:fill="FFFFFF"/>
        </w:rPr>
        <w:t>rwiolecznictwa</w:t>
      </w:r>
      <w:r w:rsidR="008C1E86">
        <w:rPr>
          <w:shd w:val="clear" w:color="auto" w:fill="FFFFFF"/>
        </w:rPr>
        <w:t xml:space="preserve"> (RCKiK)</w:t>
      </w:r>
      <w:r>
        <w:rPr>
          <w:shd w:val="clear" w:color="auto" w:fill="FFFFFF"/>
        </w:rPr>
        <w:t xml:space="preserve"> n</w:t>
      </w:r>
      <w:r w:rsidR="00915EDE" w:rsidRPr="00915EDE">
        <w:rPr>
          <w:shd w:val="clear" w:color="auto" w:fill="FFFFFF"/>
        </w:rPr>
        <w:t>ajwiększy wzrost liczby donacji krwi pełnej w porównaniu z 202</w:t>
      </w:r>
      <w:r w:rsidR="00467568">
        <w:rPr>
          <w:shd w:val="clear" w:color="auto" w:fill="FFFFFF"/>
        </w:rPr>
        <w:t>3</w:t>
      </w:r>
      <w:r w:rsidR="00915EDE" w:rsidRPr="00915EDE">
        <w:rPr>
          <w:shd w:val="clear" w:color="auto" w:fill="FFFFFF"/>
        </w:rPr>
        <w:t xml:space="preserve"> r. zaobserwowano </w:t>
      </w:r>
      <w:r>
        <w:rPr>
          <w:shd w:val="clear" w:color="auto" w:fill="FFFFFF"/>
        </w:rPr>
        <w:t xml:space="preserve">w centrach </w:t>
      </w:r>
      <w:r w:rsidR="00187CA2">
        <w:rPr>
          <w:shd w:val="clear" w:color="auto" w:fill="FFFFFF"/>
        </w:rPr>
        <w:t>zlokalizowanych w</w:t>
      </w:r>
      <w:r>
        <w:rPr>
          <w:shd w:val="clear" w:color="auto" w:fill="FFFFFF"/>
        </w:rPr>
        <w:t> </w:t>
      </w:r>
      <w:r w:rsidR="00915EDE" w:rsidRPr="00915EDE">
        <w:rPr>
          <w:shd w:val="clear" w:color="auto" w:fill="FFFFFF"/>
        </w:rPr>
        <w:t xml:space="preserve">województwie </w:t>
      </w:r>
      <w:r w:rsidR="00187CA2">
        <w:rPr>
          <w:shd w:val="clear" w:color="auto" w:fill="FFFFFF"/>
        </w:rPr>
        <w:t>śląskim</w:t>
      </w:r>
      <w:r w:rsidR="00915EDE" w:rsidRPr="00915EDE">
        <w:rPr>
          <w:shd w:val="clear" w:color="auto" w:fill="FFFFFF"/>
        </w:rPr>
        <w:t xml:space="preserve"> (o</w:t>
      </w:r>
      <w:r w:rsidR="0027095E">
        <w:rPr>
          <w:shd w:val="clear" w:color="auto" w:fill="FFFFFF"/>
        </w:rPr>
        <w:t> </w:t>
      </w:r>
      <w:r w:rsidR="00187CA2">
        <w:rPr>
          <w:shd w:val="clear" w:color="auto" w:fill="FFFFFF"/>
        </w:rPr>
        <w:t>6</w:t>
      </w:r>
      <w:r w:rsidR="00915EDE" w:rsidRPr="00915EDE">
        <w:rPr>
          <w:shd w:val="clear" w:color="auto" w:fill="FFFFFF"/>
        </w:rPr>
        <w:t>,8%), a najmniejszy w</w:t>
      </w:r>
      <w:r w:rsidR="009C3CEB">
        <w:rPr>
          <w:shd w:val="clear" w:color="auto" w:fill="FFFFFF"/>
        </w:rPr>
        <w:t xml:space="preserve"> </w:t>
      </w:r>
      <w:r w:rsidR="00915EDE" w:rsidRPr="00915EDE">
        <w:rPr>
          <w:shd w:val="clear" w:color="auto" w:fill="FFFFFF"/>
        </w:rPr>
        <w:t xml:space="preserve">województwie </w:t>
      </w:r>
      <w:r w:rsidR="00187CA2">
        <w:rPr>
          <w:shd w:val="clear" w:color="auto" w:fill="FFFFFF"/>
        </w:rPr>
        <w:t>pomorskim</w:t>
      </w:r>
      <w:r w:rsidR="00915EDE" w:rsidRPr="00915EDE">
        <w:rPr>
          <w:shd w:val="clear" w:color="auto" w:fill="FFFFFF"/>
        </w:rPr>
        <w:t xml:space="preserve"> (o</w:t>
      </w:r>
      <w:r>
        <w:rPr>
          <w:shd w:val="clear" w:color="auto" w:fill="FFFFFF"/>
        </w:rPr>
        <w:t> </w:t>
      </w:r>
      <w:r w:rsidR="00187CA2">
        <w:rPr>
          <w:shd w:val="clear" w:color="auto" w:fill="FFFFFF"/>
        </w:rPr>
        <w:t>1</w:t>
      </w:r>
      <w:r w:rsidR="00915EDE" w:rsidRPr="00915EDE">
        <w:rPr>
          <w:shd w:val="clear" w:color="auto" w:fill="FFFFFF"/>
        </w:rPr>
        <w:t>,</w:t>
      </w:r>
      <w:r w:rsidR="00187CA2">
        <w:rPr>
          <w:shd w:val="clear" w:color="auto" w:fill="FFFFFF"/>
        </w:rPr>
        <w:t>3</w:t>
      </w:r>
      <w:r w:rsidR="00915EDE" w:rsidRPr="00915EDE">
        <w:rPr>
          <w:shd w:val="clear" w:color="auto" w:fill="FFFFFF"/>
        </w:rPr>
        <w:t xml:space="preserve">%). W </w:t>
      </w:r>
      <w:r w:rsidR="009C3CEB">
        <w:rPr>
          <w:shd w:val="clear" w:color="auto" w:fill="FFFFFF"/>
        </w:rPr>
        <w:t>RCKiK zlokalizowanych w województwach dolnośląskim, wielkopolskim, opolskim i</w:t>
      </w:r>
      <w:r>
        <w:rPr>
          <w:shd w:val="clear" w:color="auto" w:fill="FFFFFF"/>
        </w:rPr>
        <w:t> </w:t>
      </w:r>
      <w:r w:rsidR="009C3CEB">
        <w:rPr>
          <w:shd w:val="clear" w:color="auto" w:fill="FFFFFF"/>
        </w:rPr>
        <w:t xml:space="preserve">podlaskim odnotowano </w:t>
      </w:r>
      <w:r w:rsidR="00915EDE" w:rsidRPr="00915EDE">
        <w:rPr>
          <w:shd w:val="clear" w:color="auto" w:fill="FFFFFF"/>
        </w:rPr>
        <w:t>spad</w:t>
      </w:r>
      <w:r w:rsidR="009C3CEB">
        <w:rPr>
          <w:shd w:val="clear" w:color="auto" w:fill="FFFFFF"/>
        </w:rPr>
        <w:t xml:space="preserve">ek </w:t>
      </w:r>
      <w:r w:rsidR="00915EDE" w:rsidRPr="00915EDE">
        <w:rPr>
          <w:shd w:val="clear" w:color="auto" w:fill="FFFFFF"/>
        </w:rPr>
        <w:t>liczby</w:t>
      </w:r>
      <w:r w:rsidR="009C3CEB">
        <w:rPr>
          <w:shd w:val="clear" w:color="auto" w:fill="FFFFFF"/>
        </w:rPr>
        <w:t xml:space="preserve"> donacji krwi pełnej (odpowiednio</w:t>
      </w:r>
      <w:r>
        <w:rPr>
          <w:shd w:val="clear" w:color="auto" w:fill="FFFFFF"/>
        </w:rPr>
        <w:t xml:space="preserve"> o</w:t>
      </w:r>
      <w:r w:rsidR="009C3CEB">
        <w:rPr>
          <w:shd w:val="clear" w:color="auto" w:fill="FFFFFF"/>
        </w:rPr>
        <w:t>: 7,1%</w:t>
      </w:r>
      <w:r w:rsidR="00787F68">
        <w:rPr>
          <w:shd w:val="clear" w:color="auto" w:fill="FFFFFF"/>
        </w:rPr>
        <w:t>, 3,6%, 1,3% i</w:t>
      </w:r>
      <w:r>
        <w:rPr>
          <w:shd w:val="clear" w:color="auto" w:fill="FFFFFF"/>
        </w:rPr>
        <w:t> </w:t>
      </w:r>
      <w:r w:rsidR="00787F68">
        <w:rPr>
          <w:shd w:val="clear" w:color="auto" w:fill="FFFFFF"/>
        </w:rPr>
        <w:t>0,7%)</w:t>
      </w:r>
      <w:r w:rsidR="00915EDE" w:rsidRPr="00915EDE">
        <w:rPr>
          <w:shd w:val="clear" w:color="auto" w:fill="FFFFFF"/>
        </w:rPr>
        <w:t>.</w:t>
      </w:r>
    </w:p>
    <w:p w14:paraId="5814A349" w14:textId="0C69DCF1" w:rsidR="00915EDE" w:rsidRPr="008C1E86" w:rsidRDefault="004C2CEF" w:rsidP="00F97FC7">
      <w:pPr>
        <w:pStyle w:val="Tytuwykresu"/>
        <w:spacing w:before="1800"/>
        <w:rPr>
          <w:lang w:val="pl-PL"/>
        </w:rPr>
      </w:pPr>
      <w:r w:rsidRPr="00915EDE">
        <w:rPr>
          <w:spacing w:val="-2"/>
          <w:lang w:val="pl-PL"/>
        </w:rPr>
        <w:lastRenderedPageBreak/>
        <mc:AlternateContent>
          <mc:Choice Requires="wps">
            <w:drawing>
              <wp:anchor distT="45720" distB="45720" distL="114300" distR="114300" simplePos="0" relativeHeight="251779072" behindDoc="1" locked="0" layoutInCell="1" allowOverlap="1" wp14:anchorId="3080562E" wp14:editId="24830EEA">
                <wp:simplePos x="0" y="0"/>
                <wp:positionH relativeFrom="column">
                  <wp:posOffset>5276850</wp:posOffset>
                </wp:positionH>
                <wp:positionV relativeFrom="paragraph">
                  <wp:posOffset>103505</wp:posOffset>
                </wp:positionV>
                <wp:extent cx="1724025" cy="942975"/>
                <wp:effectExtent l="0" t="0" r="0" b="0"/>
                <wp:wrapTight wrapText="bothSides">
                  <wp:wrapPolygon edited="0">
                    <wp:start x="716" y="0"/>
                    <wp:lineTo x="716" y="20945"/>
                    <wp:lineTo x="20765" y="20945"/>
                    <wp:lineTo x="20765" y="0"/>
                    <wp:lineTo x="716" y="0"/>
                  </wp:wrapPolygon>
                </wp:wrapTight>
                <wp:docPr id="3" name="Pole tekstowe 3" descr="W 2024 r. najwięcej krwi pełnej (172,1 tys. donacji) pobrano w województwie śląski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9429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331000" w14:textId="5511968B" w:rsidR="004C2CEF" w:rsidRPr="002508D7" w:rsidRDefault="004C2CEF" w:rsidP="004C2CEF">
                            <w:pPr>
                              <w:pStyle w:val="Tekstzbokuwramcenaszarympolu"/>
                              <w:rPr>
                                <w:lang w:val="pl-PL"/>
                              </w:rPr>
                            </w:pPr>
                            <w:r w:rsidRPr="002508D7">
                              <w:rPr>
                                <w:lang w:val="pl-PL"/>
                              </w:rPr>
                              <w:t>W 202</w:t>
                            </w:r>
                            <w:r>
                              <w:rPr>
                                <w:lang w:val="pl-PL"/>
                              </w:rPr>
                              <w:t>4</w:t>
                            </w:r>
                            <w:r w:rsidRPr="002508D7">
                              <w:rPr>
                                <w:lang w:val="pl-PL"/>
                              </w:rPr>
                              <w:t xml:space="preserve"> r. </w:t>
                            </w:r>
                            <w:r>
                              <w:rPr>
                                <w:lang w:val="pl-PL"/>
                              </w:rPr>
                              <w:t>n</w:t>
                            </w:r>
                            <w:r w:rsidRPr="004C2CEF">
                              <w:rPr>
                                <w:lang w:val="pl-PL"/>
                              </w:rPr>
                              <w:t xml:space="preserve">ajwięcej krwi pełnej </w:t>
                            </w:r>
                            <w:r>
                              <w:rPr>
                                <w:lang w:val="pl-PL"/>
                              </w:rPr>
                              <w:t>(</w:t>
                            </w:r>
                            <w:r w:rsidRPr="004C2CEF">
                              <w:rPr>
                                <w:lang w:val="pl-PL"/>
                              </w:rPr>
                              <w:t>172,1 tys. donacji</w:t>
                            </w:r>
                            <w:r>
                              <w:rPr>
                                <w:lang w:val="pl-PL"/>
                              </w:rPr>
                              <w:t>)</w:t>
                            </w:r>
                            <w:r w:rsidR="009220CA">
                              <w:rPr>
                                <w:lang w:val="pl-PL"/>
                              </w:rPr>
                              <w:t xml:space="preserve"> </w:t>
                            </w:r>
                            <w:r>
                              <w:rPr>
                                <w:lang w:val="pl-PL"/>
                              </w:rPr>
                              <w:t>pobrano w województwie śląskim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80562E" id="Pole tekstowe 3" o:spid="_x0000_s1030" type="#_x0000_t202" alt="W 2024 r. najwięcej krwi pełnej (172,1 tys. donacji) pobrano w województwie śląskim" style="position:absolute;margin-left:415.5pt;margin-top:8.15pt;width:135.75pt;height:74.25pt;z-index:-251537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" filled="f" stroked="f">
                <v:textbox>
                  <w:txbxContent>
                    <w:p w14:paraId="0E331000" w14:textId="5511968B" w:rsidR="004C2CEF" w:rsidRPr="002508D7" w:rsidRDefault="004C2CEF" w:rsidP="004C2CEF">
                      <w:pPr>
                        <w:pStyle w:val="Tekstzbokuwramcenaszarympolu"/>
                        <w:rPr>
                          <w:lang w:val="pl-PL"/>
                        </w:rPr>
                      </w:pPr>
                      <w:r w:rsidRPr="002508D7">
                        <w:rPr>
                          <w:lang w:val="pl-PL"/>
                        </w:rPr>
                        <w:t>W 202</w:t>
                      </w:r>
                      <w:r>
                        <w:rPr>
                          <w:lang w:val="pl-PL"/>
                        </w:rPr>
                        <w:t>4</w:t>
                      </w:r>
                      <w:r w:rsidRPr="002508D7">
                        <w:rPr>
                          <w:lang w:val="pl-PL"/>
                        </w:rPr>
                        <w:t xml:space="preserve"> r. </w:t>
                      </w:r>
                      <w:r>
                        <w:rPr>
                          <w:lang w:val="pl-PL"/>
                        </w:rPr>
                        <w:t>n</w:t>
                      </w:r>
                      <w:r w:rsidRPr="004C2CEF">
                        <w:rPr>
                          <w:lang w:val="pl-PL"/>
                        </w:rPr>
                        <w:t xml:space="preserve">ajwięcej krwi pełnej </w:t>
                      </w:r>
                      <w:r>
                        <w:rPr>
                          <w:lang w:val="pl-PL"/>
                        </w:rPr>
                        <w:t>(</w:t>
                      </w:r>
                      <w:r w:rsidRPr="004C2CEF">
                        <w:rPr>
                          <w:lang w:val="pl-PL"/>
                        </w:rPr>
                        <w:t>172,1 tys. donacji</w:t>
                      </w:r>
                      <w:r>
                        <w:rPr>
                          <w:lang w:val="pl-PL"/>
                        </w:rPr>
                        <w:t>)</w:t>
                      </w:r>
                      <w:r w:rsidR="009220CA">
                        <w:rPr>
                          <w:lang w:val="pl-PL"/>
                        </w:rPr>
                        <w:t xml:space="preserve"> </w:t>
                      </w:r>
                      <w:r>
                        <w:rPr>
                          <w:lang w:val="pl-PL"/>
                        </w:rPr>
                        <w:t>pobrano w województwie śląskim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A06FC">
        <w:rPr>
          <w:shd w:val="clear" w:color="auto" w:fill="FFFFFF"/>
          <w:lang w:val="pl-PL"/>
        </w:rPr>
        <w:drawing>
          <wp:anchor distT="0" distB="0" distL="114300" distR="114300" simplePos="0" relativeHeight="251777024" behindDoc="0" locked="0" layoutInCell="1" allowOverlap="1" wp14:anchorId="2E5BB0DF" wp14:editId="67591455">
            <wp:simplePos x="0" y="0"/>
            <wp:positionH relativeFrom="margin">
              <wp:align>left</wp:align>
            </wp:positionH>
            <wp:positionV relativeFrom="paragraph">
              <wp:posOffset>192405</wp:posOffset>
            </wp:positionV>
            <wp:extent cx="5072380" cy="4060190"/>
            <wp:effectExtent l="0" t="0" r="0" b="0"/>
            <wp:wrapTopAndBottom/>
            <wp:docPr id="13" name="Obraz 13" descr="Wykres drugi słupkowy przedstawia donacje krwi pełnej według województw w 2024 r.; dane dostępne cyfrowo w pliku Exc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2380" cy="4060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915EDE" w:rsidRPr="008C1E86">
        <w:rPr>
          <w:lang w:val="pl-PL"/>
        </w:rPr>
        <w:t>Wykres 2. Donacje</w:t>
      </w:r>
      <w:r w:rsidR="00554E2E" w:rsidRPr="008C1E86">
        <w:rPr>
          <w:lang w:val="pl-PL"/>
        </w:rPr>
        <w:t xml:space="preserve"> </w:t>
      </w:r>
      <w:r w:rsidR="00915EDE" w:rsidRPr="008C1E86">
        <w:rPr>
          <w:lang w:val="pl-PL"/>
        </w:rPr>
        <w:t>krwi pełnej według województw w 202</w:t>
      </w:r>
      <w:r w:rsidR="00787F68" w:rsidRPr="008C1E86">
        <w:rPr>
          <w:lang w:val="pl-PL"/>
        </w:rPr>
        <w:t>4</w:t>
      </w:r>
      <w:r w:rsidR="00915EDE" w:rsidRPr="008C1E86">
        <w:rPr>
          <w:lang w:val="pl-PL"/>
        </w:rPr>
        <w:t xml:space="preserve"> r.</w:t>
      </w:r>
      <w:r w:rsidRPr="004C2CEF">
        <w:rPr>
          <w:spacing w:val="-2"/>
          <w:lang w:val="pl-PL"/>
        </w:rPr>
        <w:t xml:space="preserve"> </w:t>
      </w:r>
    </w:p>
    <w:p w14:paraId="3048199F" w14:textId="79DAC136" w:rsidR="00915EDE" w:rsidRPr="006E40E6" w:rsidRDefault="00D0264A" w:rsidP="006E40E6">
      <w:pPr>
        <w:spacing w:after="240" w:line="240" w:lineRule="exact"/>
        <w:rPr>
          <w:sz w:val="16"/>
          <w:szCs w:val="19"/>
        </w:rPr>
      </w:pPr>
      <w:r>
        <w:rPr>
          <w:sz w:val="16"/>
          <w:szCs w:val="19"/>
        </w:rPr>
        <w:t xml:space="preserve">Uwaga. </w:t>
      </w:r>
      <w:r w:rsidR="00915EDE" w:rsidRPr="006E40E6">
        <w:rPr>
          <w:sz w:val="16"/>
          <w:szCs w:val="19"/>
        </w:rPr>
        <w:t>Na poziomie województw bez danych Ministerstwa Obrony Narodowej (MON) i Ministerstwa Spraw Wewnętrznych i</w:t>
      </w:r>
      <w:r w:rsidR="00FC574E" w:rsidRPr="006E40E6">
        <w:rPr>
          <w:sz w:val="16"/>
          <w:szCs w:val="19"/>
        </w:rPr>
        <w:t xml:space="preserve"> </w:t>
      </w:r>
      <w:r w:rsidR="00C222CD" w:rsidRPr="006E40E6">
        <w:rPr>
          <w:sz w:val="16"/>
          <w:szCs w:val="19"/>
        </w:rPr>
        <w:t>Administracji (MSWiA).</w:t>
      </w:r>
    </w:p>
    <w:p w14:paraId="4809D44B" w14:textId="2606A8BC" w:rsidR="00694AF0" w:rsidRPr="00911F48" w:rsidRDefault="00AD4BFC" w:rsidP="003402BB">
      <w:pPr>
        <w:spacing w:before="2000"/>
        <w:rPr>
          <w:noProof/>
          <w:sz w:val="18"/>
        </w:rPr>
      </w:pPr>
      <w:r w:rsidRPr="00911F48">
        <w:rPr>
          <w:noProof/>
          <w:shd w:val="clear" w:color="auto" w:fill="FFFFFF"/>
        </w:rPr>
        <w:t>W przypadku cytowania danych Głównego Urzędu Statystycznego prosimy o zamieszczenie informacji: „Źródło danych GUS”, a w przypadku publikowania obliczeń dokonanych na danych opublikowanych przez GUS prosimy o zamieszczenie informacji: „Opracowanie własne na podstawie danych GUS”.</w:t>
      </w:r>
    </w:p>
    <w:p w14:paraId="3C222B0C" w14:textId="77777777" w:rsidR="00DA331D" w:rsidRPr="00911F48" w:rsidRDefault="00DA331D" w:rsidP="0030079A">
      <w:pPr>
        <w:rPr>
          <w:noProof/>
          <w:sz w:val="18"/>
        </w:rPr>
        <w:sectPr w:rsidR="00DA331D" w:rsidRPr="00911F48" w:rsidSect="002D37FA">
          <w:headerReference w:type="default" r:id="rId16"/>
          <w:footerReference w:type="default" r:id="rId17"/>
          <w:headerReference w:type="first" r:id="rId18"/>
          <w:footerReference w:type="first" r:id="rId19"/>
          <w:pgSz w:w="11906" w:h="16838"/>
          <w:pgMar w:top="720" w:right="3119" w:bottom="720" w:left="720" w:header="283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4926"/>
        <w:gridCol w:w="4927"/>
      </w:tblGrid>
      <w:tr w:rsidR="00DE2400" w:rsidRPr="00876FAC" w14:paraId="196D0BDA" w14:textId="77777777" w:rsidTr="0087504F">
        <w:trPr>
          <w:cantSplit/>
          <w:trHeight w:val="2763"/>
        </w:trPr>
        <w:tc>
          <w:tcPr>
            <w:tcW w:w="4926" w:type="dxa"/>
          </w:tcPr>
          <w:p w14:paraId="2ACD197B" w14:textId="77777777" w:rsidR="00A65C31" w:rsidRPr="00911F48" w:rsidRDefault="00DE2400" w:rsidP="00A65C31">
            <w:pPr>
              <w:spacing w:before="0" w:after="0" w:line="276" w:lineRule="auto"/>
              <w:rPr>
                <w:rFonts w:cs="Arial"/>
                <w:noProof/>
                <w:sz w:val="20"/>
              </w:rPr>
            </w:pPr>
            <w:r w:rsidRPr="00911F48">
              <w:rPr>
                <w:rFonts w:cs="Arial"/>
                <w:noProof/>
                <w:sz w:val="20"/>
              </w:rPr>
              <w:lastRenderedPageBreak/>
              <w:t>Opracowanie merytoryczne:</w:t>
            </w:r>
            <w:r w:rsidR="001F3471" w:rsidRPr="00911F48">
              <w:rPr>
                <w:rFonts w:cs="Arial"/>
                <w:noProof/>
                <w:sz w:val="20"/>
              </w:rPr>
              <w:t xml:space="preserve"> </w:t>
            </w:r>
          </w:p>
          <w:p w14:paraId="5CD91645" w14:textId="19574A92" w:rsidR="001F3471" w:rsidRPr="00911F48" w:rsidRDefault="001F3471" w:rsidP="001F3471">
            <w:pPr>
              <w:spacing w:before="0" w:line="276" w:lineRule="auto"/>
              <w:rPr>
                <w:b/>
                <w:noProof/>
                <w:color w:val="000000" w:themeColor="text1"/>
                <w:sz w:val="20"/>
                <w:szCs w:val="20"/>
              </w:rPr>
            </w:pPr>
            <w:r w:rsidRPr="00911F48">
              <w:rPr>
                <w:b/>
                <w:noProof/>
                <w:sz w:val="20"/>
                <w:szCs w:val="20"/>
              </w:rPr>
              <w:t>Urząd Statystyczny w Krakowie</w:t>
            </w:r>
          </w:p>
          <w:p w14:paraId="0F384324" w14:textId="77777777" w:rsidR="001F3471" w:rsidRPr="00911F48" w:rsidRDefault="001F3471" w:rsidP="001F3471">
            <w:pPr>
              <w:spacing w:before="0" w:after="0" w:line="276" w:lineRule="auto"/>
              <w:rPr>
                <w:b/>
                <w:noProof/>
                <w:sz w:val="20"/>
                <w:szCs w:val="20"/>
              </w:rPr>
            </w:pPr>
            <w:r w:rsidRPr="00911F48">
              <w:rPr>
                <w:b/>
                <w:noProof/>
                <w:sz w:val="20"/>
                <w:szCs w:val="20"/>
              </w:rPr>
              <w:t>Dyrektor Agnieszka Szlubowska</w:t>
            </w:r>
          </w:p>
          <w:p w14:paraId="5425F0B4" w14:textId="0D32DBE8" w:rsidR="00DE2400" w:rsidRPr="00911F48" w:rsidRDefault="001F3471" w:rsidP="00FB1E83">
            <w:pPr>
              <w:spacing w:before="0"/>
              <w:rPr>
                <w:rFonts w:cs="Arial"/>
                <w:noProof/>
                <w:color w:val="000000" w:themeColor="text1"/>
              </w:rPr>
            </w:pPr>
            <w:r w:rsidRPr="00911F48">
              <w:rPr>
                <w:noProof/>
                <w:sz w:val="20"/>
              </w:rPr>
              <w:t>Tel:</w:t>
            </w:r>
            <w:r w:rsidRPr="00911F48">
              <w:rPr>
                <w:noProof/>
                <w:color w:val="000000" w:themeColor="text1"/>
                <w:sz w:val="20"/>
              </w:rPr>
              <w:t xml:space="preserve"> </w:t>
            </w:r>
            <w:hyperlink r:id="rId20" w:tooltip="zadzwoń" w:history="1">
              <w:r w:rsidR="00A46A86" w:rsidRPr="00911F48">
                <w:rPr>
                  <w:rStyle w:val="Hipercze"/>
                  <w:rFonts w:cstheme="minorBidi"/>
                  <w:noProof/>
                  <w:color w:val="000000" w:themeColor="text1"/>
                  <w:sz w:val="20"/>
                  <w:u w:val="none"/>
                </w:rPr>
                <w:t>12 420 40 50</w:t>
              </w:r>
            </w:hyperlink>
            <w:r w:rsidR="00A46A86" w:rsidRPr="00911F48">
              <w:rPr>
                <w:noProof/>
                <w:sz w:val="20"/>
              </w:rPr>
              <w:t xml:space="preserve"> </w:t>
            </w:r>
          </w:p>
        </w:tc>
        <w:tc>
          <w:tcPr>
            <w:tcW w:w="4927" w:type="dxa"/>
          </w:tcPr>
          <w:p w14:paraId="24DC42C0" w14:textId="77777777" w:rsidR="00A65C31" w:rsidRPr="00911F48" w:rsidRDefault="00DE2400" w:rsidP="00A65C31">
            <w:pPr>
              <w:spacing w:before="0" w:after="0" w:line="276" w:lineRule="auto"/>
              <w:rPr>
                <w:rFonts w:cs="Arial"/>
                <w:noProof/>
                <w:sz w:val="20"/>
                <w:szCs w:val="20"/>
              </w:rPr>
            </w:pPr>
            <w:r w:rsidRPr="00911F48">
              <w:rPr>
                <w:rFonts w:cs="Arial"/>
                <w:noProof/>
                <w:sz w:val="20"/>
                <w:szCs w:val="20"/>
              </w:rPr>
              <w:t>Rozpowszechnianie:</w:t>
            </w:r>
          </w:p>
          <w:p w14:paraId="1CB9EC87" w14:textId="77777777" w:rsidR="0087504F" w:rsidRPr="00911F48" w:rsidRDefault="0087504F" w:rsidP="00F03D62">
            <w:pPr>
              <w:spacing w:before="0" w:after="0" w:line="276" w:lineRule="auto"/>
              <w:rPr>
                <w:b/>
                <w:noProof/>
                <w:sz w:val="20"/>
                <w:szCs w:val="20"/>
              </w:rPr>
            </w:pPr>
            <w:r w:rsidRPr="00911F48">
              <w:rPr>
                <w:b/>
                <w:noProof/>
                <w:sz w:val="20"/>
                <w:szCs w:val="20"/>
              </w:rPr>
              <w:t xml:space="preserve">Wydział Współpracy z Mediami </w:t>
            </w:r>
          </w:p>
          <w:p w14:paraId="017EE7A3" w14:textId="57936458" w:rsidR="0087504F" w:rsidRPr="00911F48" w:rsidRDefault="0087504F" w:rsidP="0087504F">
            <w:pPr>
              <w:rPr>
                <w:noProof/>
                <w:sz w:val="20"/>
                <w:szCs w:val="20"/>
              </w:rPr>
            </w:pPr>
            <w:r w:rsidRPr="00911F48">
              <w:rPr>
                <w:noProof/>
                <w:sz w:val="20"/>
                <w:szCs w:val="20"/>
              </w:rPr>
              <w:t>Tel. komórkowy: 695 255 032</w:t>
            </w:r>
          </w:p>
          <w:p w14:paraId="147796D1" w14:textId="77777777" w:rsidR="00925120" w:rsidRPr="004F76A3" w:rsidRDefault="0087504F" w:rsidP="00925120">
            <w:pPr>
              <w:spacing w:after="0"/>
              <w:rPr>
                <w:noProof/>
                <w:sz w:val="20"/>
                <w:szCs w:val="20"/>
                <w:lang w:val="it-IT"/>
              </w:rPr>
            </w:pPr>
            <w:r w:rsidRPr="004F76A3">
              <w:rPr>
                <w:noProof/>
                <w:sz w:val="20"/>
                <w:szCs w:val="20"/>
                <w:lang w:val="it-IT"/>
              </w:rPr>
              <w:t>Tel. stacjonarne: 22 608 38 04, 22 449 41 45,</w:t>
            </w:r>
            <w:r w:rsidR="00925120" w:rsidRPr="004F76A3">
              <w:rPr>
                <w:noProof/>
                <w:sz w:val="20"/>
                <w:szCs w:val="20"/>
                <w:lang w:val="it-IT"/>
              </w:rPr>
              <w:t xml:space="preserve"> </w:t>
            </w:r>
          </w:p>
          <w:p w14:paraId="7C8902C5" w14:textId="325C2802" w:rsidR="0087504F" w:rsidRPr="004F76A3" w:rsidRDefault="0087504F" w:rsidP="00716853">
            <w:pPr>
              <w:spacing w:before="0"/>
              <w:ind w:left="1542"/>
              <w:rPr>
                <w:noProof/>
                <w:sz w:val="20"/>
                <w:szCs w:val="20"/>
                <w:lang w:val="it-IT"/>
              </w:rPr>
            </w:pPr>
            <w:r w:rsidRPr="004F76A3">
              <w:rPr>
                <w:noProof/>
                <w:sz w:val="20"/>
                <w:szCs w:val="20"/>
                <w:lang w:val="it-IT"/>
              </w:rPr>
              <w:t>22 608 30 09</w:t>
            </w:r>
          </w:p>
          <w:p w14:paraId="3CC62B04" w14:textId="0D82A6D3" w:rsidR="0087504F" w:rsidRPr="004F76A3" w:rsidRDefault="0087504F" w:rsidP="00FB1E83">
            <w:pPr>
              <w:spacing w:before="0"/>
              <w:rPr>
                <w:b/>
                <w:noProof/>
                <w:lang w:val="it-IT"/>
              </w:rPr>
            </w:pPr>
            <w:r w:rsidRPr="004F76A3">
              <w:rPr>
                <w:b/>
                <w:noProof/>
                <w:sz w:val="20"/>
                <w:szCs w:val="20"/>
                <w:lang w:val="it-IT"/>
              </w:rPr>
              <w:t>e-mail:</w:t>
            </w:r>
            <w:r w:rsidRPr="004F76A3">
              <w:rPr>
                <w:noProof/>
                <w:sz w:val="20"/>
                <w:szCs w:val="20"/>
                <w:lang w:val="it-IT"/>
              </w:rPr>
              <w:t xml:space="preserve"> </w:t>
            </w:r>
            <w:hyperlink r:id="rId21" w:tooltip="adres mailowy Wydziału Współpracy z Mediami" w:history="1">
              <w:r w:rsidRPr="004F76A3">
                <w:rPr>
                  <w:rStyle w:val="Hipercze"/>
                  <w:rFonts w:eastAsiaTheme="majorEastAsia" w:cs="Arial"/>
                  <w:b/>
                  <w:noProof/>
                  <w:color w:val="auto"/>
                  <w:sz w:val="20"/>
                  <w:szCs w:val="20"/>
                  <w:lang w:val="it-IT"/>
                </w:rPr>
                <w:t>obslugaprasowa@stat.gov.pl</w:t>
              </w:r>
            </w:hyperlink>
          </w:p>
        </w:tc>
      </w:tr>
      <w:tr w:rsidR="005B6AE9" w:rsidRPr="00911F48" w14:paraId="28647E7C" w14:textId="77777777" w:rsidTr="001F3471">
        <w:trPr>
          <w:cantSplit/>
          <w:trHeight w:val="418"/>
        </w:trPr>
        <w:tc>
          <w:tcPr>
            <w:tcW w:w="4926" w:type="dxa"/>
            <w:vMerge w:val="restart"/>
          </w:tcPr>
          <w:p w14:paraId="07C73DA1" w14:textId="5E8CA347" w:rsidR="005B6AE9" w:rsidRPr="004F76A3" w:rsidRDefault="005B6AE9" w:rsidP="00FB1E83">
            <w:pPr>
              <w:rPr>
                <w:noProof/>
                <w:sz w:val="18"/>
                <w:lang w:val="it-IT"/>
              </w:rPr>
            </w:pPr>
          </w:p>
        </w:tc>
        <w:tc>
          <w:tcPr>
            <w:tcW w:w="4927" w:type="dxa"/>
            <w:vAlign w:val="center"/>
          </w:tcPr>
          <w:p w14:paraId="01941133" w14:textId="27A048BF" w:rsidR="005B6AE9" w:rsidRPr="00911F48" w:rsidRDefault="00342F0C" w:rsidP="00747B8C">
            <w:pPr>
              <w:ind w:firstLine="680"/>
              <w:rPr>
                <w:noProof/>
                <w:sz w:val="18"/>
              </w:rPr>
            </w:pPr>
            <w:hyperlink r:id="rId22" w:tooltip="strona internetowa GUS" w:history="1">
              <w:r w:rsidR="005B6AE9" w:rsidRPr="00911F48">
                <w:rPr>
                  <w:rStyle w:val="Hipercze"/>
                  <w:rFonts w:cstheme="minorBidi"/>
                  <w:noProof/>
                  <w:color w:val="000000" w:themeColor="text1"/>
                  <w:sz w:val="20"/>
                  <w:u w:val="none"/>
                  <w:lang w:eastAsia="pl-PL"/>
                </w:rPr>
                <w:drawing>
                  <wp:anchor distT="0" distB="0" distL="114300" distR="114300" simplePos="0" relativeHeight="251761664" behindDoc="0" locked="0" layoutInCell="1" allowOverlap="1" wp14:anchorId="5018E5AE" wp14:editId="0584AE39">
                    <wp:simplePos x="0" y="0"/>
                    <wp:positionH relativeFrom="column">
                      <wp:posOffset>78740</wp:posOffset>
                    </wp:positionH>
                    <wp:positionV relativeFrom="paragraph">
                      <wp:posOffset>21590</wp:posOffset>
                    </wp:positionV>
                    <wp:extent cx="251460" cy="251460"/>
                    <wp:effectExtent l="0" t="0" r="0" b="0"/>
                    <wp:wrapNone/>
                    <wp:docPr id="21" name="Obraz 21" descr="strona internetowa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1" name="logo-03.png"/>
                            <pic:cNvPicPr/>
                          </pic:nvPicPr>
                          <pic:blipFill>
                            <a:blip r:embed="rId23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 w:rsidR="005B6AE9" w:rsidRPr="00911F48">
                <w:rPr>
                  <w:rStyle w:val="Hipercze"/>
                  <w:rFonts w:cstheme="minorBidi"/>
                  <w:noProof/>
                  <w:color w:val="000000" w:themeColor="text1"/>
                  <w:sz w:val="20"/>
                  <w:u w:val="none"/>
                </w:rPr>
                <w:t>stat.gov.pl</w:t>
              </w:r>
            </w:hyperlink>
          </w:p>
        </w:tc>
      </w:tr>
      <w:tr w:rsidR="005B6AE9" w:rsidRPr="00911F48" w14:paraId="36A99721" w14:textId="77777777" w:rsidTr="001F3471">
        <w:trPr>
          <w:cantSplit/>
          <w:trHeight w:val="418"/>
        </w:trPr>
        <w:tc>
          <w:tcPr>
            <w:tcW w:w="4926" w:type="dxa"/>
            <w:vMerge/>
          </w:tcPr>
          <w:p w14:paraId="3255344A" w14:textId="77777777" w:rsidR="005B6AE9" w:rsidRPr="00911F48" w:rsidRDefault="005B6AE9" w:rsidP="00747B8C">
            <w:pPr>
              <w:rPr>
                <w:b/>
                <w:noProof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09C3C6AD" w14:textId="2FBDBEDC" w:rsidR="005B6AE9" w:rsidRPr="00911F48" w:rsidRDefault="003402BB" w:rsidP="00747B8C">
            <w:pPr>
              <w:ind w:firstLine="680"/>
              <w:rPr>
                <w:noProof/>
                <w:sz w:val="18"/>
              </w:rPr>
            </w:pPr>
            <w:r w:rsidRPr="00911F48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68832" behindDoc="0" locked="0" layoutInCell="1" allowOverlap="1" wp14:anchorId="32885CE5" wp14:editId="2D27F482">
                  <wp:simplePos x="0" y="0"/>
                  <wp:positionH relativeFrom="column">
                    <wp:posOffset>80010</wp:posOffset>
                  </wp:positionH>
                  <wp:positionV relativeFrom="paragraph">
                    <wp:posOffset>36830</wp:posOffset>
                  </wp:positionV>
                  <wp:extent cx="251460" cy="251460"/>
                  <wp:effectExtent l="0" t="0" r="0" b="0"/>
                  <wp:wrapNone/>
                  <wp:docPr id="22" name="Obraz 22" descr="x (dawniej twitter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5" w:tooltip="X GUS" w:history="1">
              <w:r w:rsidR="005B6AE9" w:rsidRPr="00911F48">
                <w:rPr>
                  <w:rStyle w:val="Hipercze"/>
                  <w:rFonts w:cstheme="minorBidi"/>
                  <w:noProof/>
                  <w:color w:val="000000" w:themeColor="text1"/>
                  <w:sz w:val="20"/>
                  <w:u w:val="none"/>
                </w:rPr>
                <w:t>@GUS_STAT</w:t>
              </w:r>
            </w:hyperlink>
            <w:r w:rsidR="005B6AE9" w:rsidRPr="00911F48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5B6AE9" w:rsidRPr="00911F48" w14:paraId="549C3B1C" w14:textId="77777777" w:rsidTr="001F3471">
        <w:trPr>
          <w:cantSplit/>
          <w:trHeight w:val="476"/>
        </w:trPr>
        <w:tc>
          <w:tcPr>
            <w:tcW w:w="4926" w:type="dxa"/>
            <w:vMerge/>
          </w:tcPr>
          <w:p w14:paraId="231798A1" w14:textId="77777777" w:rsidR="005B6AE9" w:rsidRPr="00911F48" w:rsidRDefault="005B6AE9" w:rsidP="00747B8C">
            <w:pPr>
              <w:rPr>
                <w:b/>
                <w:noProof/>
                <w:sz w:val="20"/>
              </w:rPr>
            </w:pPr>
          </w:p>
        </w:tc>
        <w:tc>
          <w:tcPr>
            <w:tcW w:w="4927" w:type="dxa"/>
          </w:tcPr>
          <w:p w14:paraId="5B472D28" w14:textId="082FB08C" w:rsidR="005B6AE9" w:rsidRPr="00911F48" w:rsidRDefault="005B6AE9" w:rsidP="00747B8C">
            <w:pPr>
              <w:ind w:firstLine="680"/>
              <w:rPr>
                <w:noProof/>
                <w:sz w:val="18"/>
              </w:rPr>
            </w:pPr>
            <w:r w:rsidRPr="00911F48">
              <w:rPr>
                <w:noProof/>
                <w:color w:val="000000" w:themeColor="text1"/>
                <w:sz w:val="20"/>
                <w:lang w:eastAsia="pl-PL"/>
              </w:rPr>
              <w:drawing>
                <wp:anchor distT="0" distB="0" distL="114300" distR="114300" simplePos="0" relativeHeight="251763712" behindDoc="0" locked="0" layoutInCell="1" allowOverlap="1" wp14:anchorId="171E4E22" wp14:editId="233FA3FC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faceboo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7" w:tooltip="facebook GUS" w:history="1">
              <w:r w:rsidRPr="00911F48">
                <w:rPr>
                  <w:rStyle w:val="Hipercze"/>
                  <w:rFonts w:cstheme="minorBidi"/>
                  <w:noProof/>
                  <w:color w:val="000000" w:themeColor="text1"/>
                  <w:sz w:val="20"/>
                  <w:u w:val="none"/>
                </w:rPr>
                <w:t>@GlownyUrzadStatystyczny</w:t>
              </w:r>
            </w:hyperlink>
            <w:r w:rsidRPr="00911F48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5B6AE9" w:rsidRPr="00911F48" w14:paraId="4884FF26" w14:textId="77777777" w:rsidTr="001F3471">
        <w:trPr>
          <w:cantSplit/>
          <w:trHeight w:val="426"/>
        </w:trPr>
        <w:tc>
          <w:tcPr>
            <w:tcW w:w="4926" w:type="dxa"/>
            <w:vMerge/>
          </w:tcPr>
          <w:p w14:paraId="282131AD" w14:textId="77777777" w:rsidR="005B6AE9" w:rsidRPr="00911F48" w:rsidRDefault="005B6AE9" w:rsidP="00531873">
            <w:pPr>
              <w:rPr>
                <w:b/>
                <w:noProof/>
                <w:sz w:val="20"/>
              </w:rPr>
            </w:pPr>
          </w:p>
        </w:tc>
        <w:tc>
          <w:tcPr>
            <w:tcW w:w="4927" w:type="dxa"/>
          </w:tcPr>
          <w:p w14:paraId="1C7B7D5C" w14:textId="11781624" w:rsidR="005B6AE9" w:rsidRPr="00911F48" w:rsidRDefault="005B6AE9" w:rsidP="00531873">
            <w:pPr>
              <w:ind w:firstLine="680"/>
              <w:rPr>
                <w:noProof/>
                <w:sz w:val="20"/>
                <w:lang w:eastAsia="pl-PL"/>
              </w:rPr>
            </w:pPr>
            <w:r w:rsidRPr="00911F48">
              <w:rPr>
                <w:noProof/>
                <w:color w:val="000000" w:themeColor="text1"/>
                <w:sz w:val="20"/>
                <w:lang w:eastAsia="pl-PL"/>
              </w:rPr>
              <w:drawing>
                <wp:anchor distT="0" distB="0" distL="114300" distR="114300" simplePos="0" relativeHeight="251764736" behindDoc="0" locked="0" layoutInCell="1" allowOverlap="1" wp14:anchorId="0C16ECD2" wp14:editId="470A545B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nst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9" w:tooltip="intagram GUS" w:history="1">
              <w:r w:rsidRPr="00911F48">
                <w:rPr>
                  <w:rStyle w:val="Hipercze"/>
                  <w:rFonts w:cstheme="minorBidi"/>
                  <w:noProof/>
                  <w:color w:val="000000" w:themeColor="text1"/>
                  <w:sz w:val="20"/>
                  <w:u w:val="none"/>
                </w:rPr>
                <w:t>gus_stat</w:t>
              </w:r>
            </w:hyperlink>
          </w:p>
        </w:tc>
      </w:tr>
      <w:tr w:rsidR="005B6AE9" w:rsidRPr="00911F48" w14:paraId="2C7A5D68" w14:textId="77777777" w:rsidTr="001F3471">
        <w:trPr>
          <w:cantSplit/>
          <w:trHeight w:val="504"/>
        </w:trPr>
        <w:tc>
          <w:tcPr>
            <w:tcW w:w="4926" w:type="dxa"/>
            <w:vMerge/>
          </w:tcPr>
          <w:p w14:paraId="627AA41B" w14:textId="77777777" w:rsidR="005B6AE9" w:rsidRPr="00911F48" w:rsidRDefault="005B6AE9" w:rsidP="00531873">
            <w:pPr>
              <w:rPr>
                <w:b/>
                <w:noProof/>
                <w:sz w:val="20"/>
              </w:rPr>
            </w:pPr>
          </w:p>
        </w:tc>
        <w:tc>
          <w:tcPr>
            <w:tcW w:w="4927" w:type="dxa"/>
          </w:tcPr>
          <w:p w14:paraId="15F67F32" w14:textId="3098F08E" w:rsidR="005B6AE9" w:rsidRPr="00911F48" w:rsidRDefault="005B6AE9" w:rsidP="00531873">
            <w:pPr>
              <w:ind w:firstLine="680"/>
              <w:rPr>
                <w:noProof/>
                <w:sz w:val="20"/>
                <w:lang w:eastAsia="pl-PL"/>
              </w:rPr>
            </w:pPr>
            <w:r w:rsidRPr="00911F48">
              <w:rPr>
                <w:noProof/>
                <w:color w:val="000000" w:themeColor="text1"/>
                <w:sz w:val="20"/>
                <w:lang w:eastAsia="pl-PL"/>
              </w:rPr>
              <w:drawing>
                <wp:anchor distT="0" distB="0" distL="114300" distR="114300" simplePos="0" relativeHeight="251765760" behindDoc="0" locked="0" layoutInCell="1" allowOverlap="1" wp14:anchorId="0FC606A4" wp14:editId="09FCE2FE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youtub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31" w:tooltip="youtube GUS" w:history="1">
              <w:r w:rsidRPr="00911F48">
                <w:rPr>
                  <w:rStyle w:val="Hipercze"/>
                  <w:rFonts w:cstheme="minorBidi"/>
                  <w:noProof/>
                  <w:color w:val="000000" w:themeColor="text1"/>
                  <w:sz w:val="20"/>
                  <w:u w:val="none"/>
                </w:rPr>
                <w:t>glownyurzadstatystycznygus</w:t>
              </w:r>
            </w:hyperlink>
          </w:p>
        </w:tc>
      </w:tr>
      <w:tr w:rsidR="005B6AE9" w:rsidRPr="00911F48" w14:paraId="373CEFAE" w14:textId="77777777" w:rsidTr="0087504F">
        <w:trPr>
          <w:cantSplit/>
          <w:trHeight w:val="1194"/>
        </w:trPr>
        <w:tc>
          <w:tcPr>
            <w:tcW w:w="4926" w:type="dxa"/>
            <w:vMerge/>
          </w:tcPr>
          <w:p w14:paraId="7F9FD058" w14:textId="77777777" w:rsidR="005B6AE9" w:rsidRPr="00911F48" w:rsidRDefault="005B6AE9" w:rsidP="00531873">
            <w:pPr>
              <w:rPr>
                <w:b/>
                <w:noProof/>
                <w:sz w:val="20"/>
              </w:rPr>
            </w:pPr>
          </w:p>
        </w:tc>
        <w:tc>
          <w:tcPr>
            <w:tcW w:w="4927" w:type="dxa"/>
          </w:tcPr>
          <w:p w14:paraId="3108BCBA" w14:textId="3362DACA" w:rsidR="005B6AE9" w:rsidRPr="00911F48" w:rsidRDefault="00342F0C" w:rsidP="00531873">
            <w:pPr>
              <w:ind w:firstLine="680"/>
              <w:rPr>
                <w:noProof/>
                <w:sz w:val="20"/>
                <w:lang w:eastAsia="pl-PL"/>
              </w:rPr>
            </w:pPr>
            <w:hyperlink r:id="rId32" w:tooltip="linkedin GUS" w:history="1">
              <w:r w:rsidR="005B6AE9" w:rsidRPr="00911F48">
                <w:rPr>
                  <w:rStyle w:val="Hipercze"/>
                  <w:rFonts w:cstheme="minorBidi"/>
                  <w:noProof/>
                  <w:color w:val="000000" w:themeColor="text1"/>
                  <w:sz w:val="20"/>
                  <w:u w:val="none"/>
                  <w:lang w:eastAsia="pl-PL"/>
                </w:rPr>
                <w:t>glownyurzadstatystyczny</w:t>
              </w:r>
              <w:r w:rsidR="005B6AE9" w:rsidRPr="00911F48">
                <w:rPr>
                  <w:rStyle w:val="Hipercze"/>
                  <w:rFonts w:cstheme="minorBidi"/>
                  <w:noProof/>
                  <w:color w:val="000000" w:themeColor="text1"/>
                  <w:sz w:val="20"/>
                  <w:u w:val="none"/>
                  <w:lang w:eastAsia="pl-PL"/>
                </w:rPr>
                <w:drawing>
                  <wp:anchor distT="0" distB="0" distL="114300" distR="114300" simplePos="0" relativeHeight="251766784" behindDoc="0" locked="0" layoutInCell="1" allowOverlap="1" wp14:anchorId="033A47C4" wp14:editId="2E8959B3">
                    <wp:simplePos x="0" y="0"/>
                    <wp:positionH relativeFrom="column">
                      <wp:posOffset>82550</wp:posOffset>
                    </wp:positionH>
                    <wp:positionV relativeFrom="paragraph">
                      <wp:posOffset>15240</wp:posOffset>
                    </wp:positionV>
                    <wp:extent cx="251460" cy="251460"/>
                    <wp:effectExtent l="0" t="0" r="0" b="0"/>
                    <wp:wrapNone/>
                    <wp:docPr id="14" name="Obraz 14" descr="linkedin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3" name="logo-02.png"/>
                            <pic:cNvPicPr/>
                          </pic:nvPicPr>
                          <pic:blipFill>
                            <a:blip r:embed="rId33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</w:hyperlink>
          </w:p>
        </w:tc>
      </w:tr>
      <w:tr w:rsidR="00531873" w:rsidRPr="00911F48" w14:paraId="385E56CC" w14:textId="77777777" w:rsidTr="001F3471">
        <w:trPr>
          <w:cantSplit/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8948A60" w14:textId="77777777" w:rsidR="00531873" w:rsidRPr="00911F48" w:rsidRDefault="00531873" w:rsidP="0030079A">
            <w:pPr>
              <w:shd w:val="clear" w:color="auto" w:fill="D9D9D9" w:themeFill="background1" w:themeFillShade="D9"/>
              <w:spacing w:before="360"/>
              <w:rPr>
                <w:b/>
                <w:noProof/>
              </w:rPr>
            </w:pPr>
            <w:r w:rsidRPr="00911F48">
              <w:rPr>
                <w:b/>
                <w:noProof/>
              </w:rPr>
              <w:t>Powiązane opracowania</w:t>
            </w:r>
          </w:p>
          <w:p w14:paraId="491EF992" w14:textId="77777777" w:rsidR="003B3E24" w:rsidRPr="003B3E24" w:rsidRDefault="003B3E24" w:rsidP="003B3E24">
            <w:pPr>
              <w:rPr>
                <w:rFonts w:cs="Times New Roman"/>
                <w:color w:val="0000FF"/>
                <w:u w:val="single"/>
              </w:rPr>
            </w:pPr>
            <w:r w:rsidRPr="003B3E24">
              <w:rPr>
                <w:rFonts w:cs="Times New Roman"/>
              </w:rPr>
              <w:fldChar w:fldCharType="begin"/>
            </w:r>
            <w:r w:rsidRPr="003B3E24">
              <w:rPr>
                <w:rFonts w:cs="Times New Roman"/>
              </w:rPr>
              <w:instrText>HYPERLINK "https://stat.gov.pl/obszary-tematyczne/zdrowie/zdrowie/zdrowie-i-ochrona-zdrowia-w-2023-roku,1,14.html" \o "Zdrowie i ochrona zdrowia w 2023 roku"</w:instrText>
            </w:r>
            <w:r w:rsidRPr="003B3E24">
              <w:rPr>
                <w:rFonts w:cs="Times New Roman"/>
              </w:rPr>
              <w:fldChar w:fldCharType="separate"/>
            </w:r>
            <w:r w:rsidRPr="003B3E24">
              <w:rPr>
                <w:rFonts w:cs="Times New Roman"/>
                <w:color w:val="0000FF"/>
                <w:u w:val="single"/>
              </w:rPr>
              <w:t>Zdrowie i ochrona zdrowia w 2023 roku</w:t>
            </w:r>
          </w:p>
          <w:p w14:paraId="44594109" w14:textId="77777777" w:rsidR="003B3E24" w:rsidRPr="003B3E24" w:rsidRDefault="003B3E24" w:rsidP="003B3E24">
            <w:pPr>
              <w:rPr>
                <w:b/>
                <w:color w:val="000000" w:themeColor="text1"/>
                <w:szCs w:val="24"/>
              </w:rPr>
            </w:pPr>
            <w:r w:rsidRPr="003B3E24">
              <w:rPr>
                <w:rFonts w:cs="Times New Roman"/>
              </w:rPr>
              <w:fldChar w:fldCharType="end"/>
            </w:r>
            <w:hyperlink r:id="rId34" w:tooltip="strona internetowa z udostępniona publikacją" w:history="1">
              <w:hyperlink r:id="rId35" w:tooltip="Zeszyt metodologiczny. Statystyka zdrowia i ochrony zdrowia - sprawozdawczość GUS" w:history="1">
                <w:r w:rsidRPr="003B3E24">
                  <w:rPr>
                    <w:rFonts w:cs="Times New Roman"/>
                    <w:color w:val="0000FF"/>
                    <w:u w:val="single"/>
                  </w:rPr>
                  <w:t>Zeszyt metodologiczny. Statystyka zdrowia i ochrony zdrowia – sprawozdawczość GUS</w:t>
                </w:r>
              </w:hyperlink>
            </w:hyperlink>
          </w:p>
          <w:p w14:paraId="55DA24D0" w14:textId="2E77E87E" w:rsidR="00531873" w:rsidRPr="00911F48" w:rsidRDefault="00531873" w:rsidP="005B6AE9">
            <w:pPr>
              <w:shd w:val="clear" w:color="auto" w:fill="D9D9D9" w:themeFill="background1" w:themeFillShade="D9"/>
              <w:spacing w:before="360"/>
              <w:rPr>
                <w:b/>
                <w:noProof/>
                <w:color w:val="000000" w:themeColor="text1"/>
                <w:szCs w:val="24"/>
              </w:rPr>
            </w:pPr>
            <w:r w:rsidRPr="00911F48">
              <w:rPr>
                <w:b/>
                <w:noProof/>
                <w:color w:val="000000" w:themeColor="text1"/>
                <w:szCs w:val="24"/>
              </w:rPr>
              <w:t>Temat dostępny w bazach danych</w:t>
            </w:r>
          </w:p>
          <w:p w14:paraId="0D397BD9" w14:textId="77777777" w:rsidR="00FA5DE6" w:rsidRPr="00FA5DE6" w:rsidRDefault="00342F0C" w:rsidP="00FA5DE6">
            <w:pPr>
              <w:rPr>
                <w:b/>
                <w:color w:val="000000" w:themeColor="text1"/>
                <w:szCs w:val="24"/>
              </w:rPr>
            </w:pPr>
            <w:hyperlink r:id="rId36" w:tooltip="Dziedzinowe Bazy Wiedzy -&gt; Społeczeństwo -&gt; Zdrowie i ochrona zdrowia" w:history="1">
              <w:r w:rsidR="00FA5DE6" w:rsidRPr="00FA5DE6">
                <w:rPr>
                  <w:rFonts w:cs="Times New Roman"/>
                  <w:color w:val="0000FF"/>
                  <w:u w:val="single"/>
                </w:rPr>
                <w:t>Dziedzinowe Bazy Wiedzy -&gt; Społeczeństwo -&gt; Zdrowie i ochrona zdrowia</w:t>
              </w:r>
            </w:hyperlink>
            <w:r w:rsidR="00FA5DE6" w:rsidRPr="00FA5DE6">
              <w:rPr>
                <w:b/>
                <w:color w:val="000000" w:themeColor="text1"/>
                <w:szCs w:val="24"/>
              </w:rPr>
              <w:t xml:space="preserve"> </w:t>
            </w:r>
          </w:p>
          <w:p w14:paraId="6EC7A51E" w14:textId="4B36B7E4" w:rsidR="00531873" w:rsidRPr="00911F48" w:rsidRDefault="00531873" w:rsidP="005B6AE9">
            <w:pPr>
              <w:shd w:val="clear" w:color="auto" w:fill="D9D9D9" w:themeFill="background1" w:themeFillShade="D9"/>
              <w:spacing w:before="360"/>
              <w:rPr>
                <w:b/>
                <w:noProof/>
                <w:color w:val="000000" w:themeColor="text1"/>
                <w:szCs w:val="24"/>
              </w:rPr>
            </w:pPr>
            <w:r w:rsidRPr="00911F48">
              <w:rPr>
                <w:b/>
                <w:noProof/>
                <w:color w:val="000000" w:themeColor="text1"/>
                <w:szCs w:val="24"/>
              </w:rPr>
              <w:t>Ważniejsze pojęcia dostępne w słowniku</w:t>
            </w:r>
          </w:p>
          <w:p w14:paraId="0951F444" w14:textId="77777777" w:rsidR="00FA5DE6" w:rsidRPr="00FA5DE6" w:rsidRDefault="00FA5DE6" w:rsidP="00FA5DE6">
            <w:pPr>
              <w:suppressAutoHyphens w:val="0"/>
              <w:spacing w:after="0" w:line="240" w:lineRule="exact"/>
              <w:rPr>
                <w:color w:val="0000FF"/>
                <w:u w:val="single"/>
              </w:rPr>
            </w:pPr>
            <w:r w:rsidRPr="00FA5DE6">
              <w:fldChar w:fldCharType="begin"/>
            </w:r>
            <w:r w:rsidRPr="00FA5DE6">
              <w:instrText>HYPERLINK "https://stat.gov.pl/metainformacje/slownik-pojec/pojecia-stosowane-w-statystyce-publicznej/4216,pojecie.html" \o "prowadzi do słownika pojęć"</w:instrText>
            </w:r>
            <w:r w:rsidRPr="00FA5DE6">
              <w:fldChar w:fldCharType="separate"/>
            </w:r>
            <w:r w:rsidRPr="00FA5DE6">
              <w:rPr>
                <w:color w:val="0000FF"/>
                <w:u w:val="single"/>
              </w:rPr>
              <w:t>Centra Krwiodawstwa i Krwiolecznictwa</w:t>
            </w:r>
          </w:p>
          <w:p w14:paraId="28148928" w14:textId="77777777" w:rsidR="00FA5DE6" w:rsidRPr="00FA5DE6" w:rsidRDefault="00FA5DE6" w:rsidP="00FA5DE6">
            <w:pPr>
              <w:rPr>
                <w:color w:val="0000FF"/>
                <w:u w:val="single"/>
              </w:rPr>
            </w:pPr>
            <w:r w:rsidRPr="00FA5DE6">
              <w:fldChar w:fldCharType="end"/>
            </w:r>
            <w:hyperlink r:id="rId37" w:tooltip="prowadzi do słownika pojęć" w:history="1">
              <w:r w:rsidRPr="00FA5DE6">
                <w:rPr>
                  <w:color w:val="0000FF"/>
                  <w:u w:val="single"/>
                </w:rPr>
                <w:t>Donacja</w:t>
              </w:r>
            </w:hyperlink>
          </w:p>
          <w:p w14:paraId="1062CF93" w14:textId="77777777" w:rsidR="00FA5DE6" w:rsidRPr="00FA5DE6" w:rsidRDefault="00342F0C" w:rsidP="00FA5DE6">
            <w:pPr>
              <w:suppressAutoHyphens w:val="0"/>
              <w:spacing w:after="0" w:line="240" w:lineRule="exact"/>
            </w:pPr>
            <w:hyperlink r:id="rId38" w:tooltip="prowadzi do słownika pojęć" w:history="1">
              <w:r w:rsidR="00FA5DE6" w:rsidRPr="00FA5DE6">
                <w:rPr>
                  <w:color w:val="0000FF"/>
                  <w:u w:val="single"/>
                </w:rPr>
                <w:t>Krwiodawca</w:t>
              </w:r>
            </w:hyperlink>
          </w:p>
          <w:p w14:paraId="39C1E723" w14:textId="77777777" w:rsidR="00FA5DE6" w:rsidRPr="00FA5DE6" w:rsidRDefault="00342F0C" w:rsidP="00FA5DE6">
            <w:pPr>
              <w:suppressAutoHyphens w:val="0"/>
              <w:spacing w:after="0" w:line="240" w:lineRule="exact"/>
              <w:rPr>
                <w:color w:val="0000FF"/>
                <w:u w:val="single"/>
              </w:rPr>
            </w:pPr>
            <w:hyperlink r:id="rId39" w:tooltip="prowadzi do słownika pojęć" w:history="1">
              <w:r w:rsidR="00FA5DE6" w:rsidRPr="00FA5DE6">
                <w:rPr>
                  <w:color w:val="0000FF"/>
                  <w:u w:val="single"/>
                </w:rPr>
                <w:t>Krwiodawstwo</w:t>
              </w:r>
            </w:hyperlink>
          </w:p>
          <w:p w14:paraId="59EB7117" w14:textId="2EDA5740" w:rsidR="00531873" w:rsidRPr="00911F48" w:rsidRDefault="00531873" w:rsidP="005B6AE9">
            <w:pPr>
              <w:rPr>
                <w:rFonts w:cs="Times New Roman"/>
                <w:noProof/>
                <w:color w:val="0000FF"/>
                <w:u w:val="single"/>
              </w:rPr>
            </w:pPr>
          </w:p>
        </w:tc>
      </w:tr>
    </w:tbl>
    <w:p w14:paraId="7C19EFAE" w14:textId="5AAD912C" w:rsidR="00D261A2" w:rsidRPr="00911F48" w:rsidRDefault="00D261A2" w:rsidP="002D37FA">
      <w:pPr>
        <w:rPr>
          <w:noProof/>
          <w:sz w:val="18"/>
        </w:rPr>
      </w:pPr>
    </w:p>
    <w:sectPr w:rsidR="00D261A2" w:rsidRPr="00911F48" w:rsidSect="003B18B6">
      <w:headerReference w:type="default" r:id="rId40"/>
      <w:footerReference w:type="default" r:id="rId41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35DCCE" w14:textId="77777777" w:rsidR="00526DFF" w:rsidRDefault="00526DFF" w:rsidP="000662E2">
      <w:pPr>
        <w:spacing w:after="0" w:line="240" w:lineRule="auto"/>
      </w:pPr>
      <w:r>
        <w:separator/>
      </w:r>
    </w:p>
    <w:p w14:paraId="2E64B90F" w14:textId="77777777" w:rsidR="00526DFF" w:rsidRDefault="00526DFF"/>
    <w:p w14:paraId="691C2F6A" w14:textId="77777777" w:rsidR="00526DFF" w:rsidRDefault="00526DFF"/>
    <w:p w14:paraId="7953F3D5" w14:textId="77777777" w:rsidR="00526DFF" w:rsidRDefault="00526DFF"/>
    <w:p w14:paraId="24BE3C06" w14:textId="77777777" w:rsidR="00526DFF" w:rsidRDefault="00526DFF"/>
    <w:p w14:paraId="31117F95" w14:textId="77777777" w:rsidR="00526DFF" w:rsidRDefault="00526DFF"/>
  </w:endnote>
  <w:endnote w:type="continuationSeparator" w:id="0">
    <w:p w14:paraId="600D83F3" w14:textId="77777777" w:rsidR="00526DFF" w:rsidRDefault="00526DFF" w:rsidP="000662E2">
      <w:pPr>
        <w:spacing w:after="0" w:line="240" w:lineRule="auto"/>
      </w:pPr>
      <w:r>
        <w:continuationSeparator/>
      </w:r>
    </w:p>
    <w:p w14:paraId="018BDE0B" w14:textId="77777777" w:rsidR="00526DFF" w:rsidRDefault="00526DFF"/>
    <w:p w14:paraId="6DD1FA86" w14:textId="77777777" w:rsidR="00526DFF" w:rsidRDefault="00526DFF"/>
    <w:p w14:paraId="2B84DF2B" w14:textId="77777777" w:rsidR="00526DFF" w:rsidRDefault="00526DFF"/>
    <w:p w14:paraId="237236A3" w14:textId="77777777" w:rsidR="00526DFF" w:rsidRDefault="00526DFF"/>
    <w:p w14:paraId="6FA6BFA9" w14:textId="77777777" w:rsidR="00526DFF" w:rsidRDefault="00526DF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58F3D56B-6113-4CBC-89B9-E4CE50CA5E72}"/>
    <w:embedBold r:id="rId2" w:fontKey="{CEE2FE8C-542A-46AE-9B77-F4C1DBCF1ED1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9530FF13-7B1B-4EB7-A3FE-C9C646FAC089}"/>
    <w:embedBold r:id="rId4" w:fontKey="{2AC779A9-1613-4BD5-B0BE-EFD28AC23A9F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5" w:fontKey="{840C8BF0-83F8-4F9F-9C0C-D45F8F927D41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4180251D-AA68-432C-89DD-DED4D0D9C2A7}"/>
    <w:embedItalic r:id="rId7" w:fontKey="{ECF4CEB8-BDEA-4467-9882-72DAD99745C6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1ED0A442-FE9F-4E3D-A7B5-16D752671F85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9" w:fontKey="{209CA51F-3A07-4162-8D59-974387684EA8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0" w:fontKey="{2496FC3B-8BB9-469E-89D9-02BE177C7403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09074784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76FAC">
          <w:rPr>
            <w:noProof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56342790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76FAC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69846837"/>
      <w:docPartObj>
        <w:docPartGallery w:val="Page Numbers (Bottom of Page)"/>
        <w:docPartUnique/>
      </w:docPartObj>
    </w:sdtPr>
    <w:sdtEndPr/>
    <w:sdtContent>
      <w:p w14:paraId="58E83B8F" w14:textId="57F0C84F" w:rsidR="002D37FA" w:rsidRPr="002D37FA" w:rsidRDefault="002D37FA" w:rsidP="00362C3A">
        <w:pPr>
          <w:ind w:left="2124"/>
          <w:jc w:val="center"/>
        </w:pPr>
        <w:r w:rsidRPr="002D37FA">
          <w:fldChar w:fldCharType="begin"/>
        </w:r>
        <w:r w:rsidRPr="002D37FA">
          <w:instrText>PAGE   \* MERGEFORMAT</w:instrText>
        </w:r>
        <w:r w:rsidRPr="002D37FA">
          <w:fldChar w:fldCharType="separate"/>
        </w:r>
        <w:r w:rsidR="00876FAC">
          <w:rPr>
            <w:noProof/>
          </w:rPr>
          <w:t>5</w:t>
        </w:r>
        <w:r w:rsidRPr="002D37FA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3B3B22" w14:textId="77777777" w:rsidR="00526DFF" w:rsidRDefault="00526DFF" w:rsidP="000662E2">
      <w:pPr>
        <w:spacing w:after="0" w:line="240" w:lineRule="auto"/>
      </w:pPr>
      <w:r>
        <w:separator/>
      </w:r>
    </w:p>
  </w:footnote>
  <w:footnote w:type="continuationSeparator" w:id="0">
    <w:p w14:paraId="4A36B640" w14:textId="77777777" w:rsidR="00526DFF" w:rsidRDefault="00526DFF" w:rsidP="000662E2">
      <w:pPr>
        <w:spacing w:after="0" w:line="240" w:lineRule="auto"/>
      </w:pPr>
      <w:r>
        <w:continuationSeparator/>
      </w:r>
    </w:p>
  </w:footnote>
  <w:footnote w:type="continuationNotice" w:id="1">
    <w:p w14:paraId="282008C9" w14:textId="77777777" w:rsidR="00526DFF" w:rsidRPr="00F51C94" w:rsidRDefault="00526DFF" w:rsidP="00F51C94">
      <w:pPr>
        <w:pStyle w:val="Stopka"/>
      </w:pPr>
    </w:p>
  </w:footnote>
  <w:footnote w:id="2">
    <w:p w14:paraId="49DAA734" w14:textId="77777777" w:rsidR="00911F48" w:rsidRPr="00C01F08" w:rsidRDefault="00911F48" w:rsidP="00AD3F7A">
      <w:pPr>
        <w:pStyle w:val="Przypis"/>
      </w:pPr>
      <w:r>
        <w:rPr>
          <w:rStyle w:val="Odwoanieprzypisudolnego"/>
        </w:rPr>
        <w:footnoteRef/>
      </w:r>
      <w:r w:rsidRPr="00C01F08">
        <w:t xml:space="preserve"> Dawca wielokrotny stały to osoba regularnie oddająca krew (przynajmniej 2 razy w ciągu 24 miesięcy), dawca wielokrotny powtórny to osoba, która oddała krew w okresie dłuższym niż 2 lata od ostatniej donacji.</w:t>
      </w:r>
    </w:p>
  </w:footnote>
  <w:footnote w:id="3">
    <w:p w14:paraId="3CEB88AC" w14:textId="7E3DD917" w:rsidR="00A17574" w:rsidRDefault="00A17574" w:rsidP="00AD3F7A">
      <w:pPr>
        <w:pStyle w:val="Przypis"/>
      </w:pPr>
      <w:r>
        <w:rPr>
          <w:rStyle w:val="Odwoanieprzypisudolnego"/>
        </w:rPr>
        <w:footnoteRef/>
      </w:r>
      <w:r>
        <w:t xml:space="preserve"> W 2024 r. dawcami krwi było 0,2 tys. osób w wieku poniżej 18 lat lub powyżej 65 lat.</w:t>
      </w:r>
    </w:p>
  </w:footnote>
  <w:footnote w:id="4">
    <w:p w14:paraId="76014498" w14:textId="7F92261A" w:rsidR="00487FA2" w:rsidRPr="00C01F08" w:rsidRDefault="00487FA2" w:rsidP="00487FA2">
      <w:pPr>
        <w:pStyle w:val="Przypis"/>
      </w:pPr>
      <w:r>
        <w:rPr>
          <w:rStyle w:val="Odwoanieprzypisudolnego"/>
        </w:rPr>
        <w:footnoteRef/>
      </w:r>
      <w:r w:rsidRPr="00C01F08">
        <w:t xml:space="preserve"> </w:t>
      </w:r>
      <w:r w:rsidR="00BE0150">
        <w:t xml:space="preserve">Ludność według stanu </w:t>
      </w:r>
      <w:r w:rsidR="002D0FE7">
        <w:t>w dniu</w:t>
      </w:r>
      <w:r w:rsidR="00BE0150">
        <w:t xml:space="preserve"> 30 czerwca.</w:t>
      </w:r>
    </w:p>
  </w:footnote>
  <w:footnote w:id="5">
    <w:p w14:paraId="41917C61" w14:textId="708F615A" w:rsidR="00A31C94" w:rsidRPr="00C01F08" w:rsidRDefault="00A31C94" w:rsidP="00A31C94">
      <w:pPr>
        <w:pStyle w:val="Przypis"/>
      </w:pPr>
      <w:r>
        <w:rPr>
          <w:rStyle w:val="Odwoanieprzypisudolnego"/>
        </w:rPr>
        <w:footnoteRef/>
      </w:r>
      <w:r w:rsidRPr="00C01F08">
        <w:t xml:space="preserve"> W centrach krwiodawstwa podlegających MON i MSWiA zarejestrowano łącznie 2</w:t>
      </w:r>
      <w:r w:rsidR="003F5DF1">
        <w:t xml:space="preserve">3,8 tys. </w:t>
      </w:r>
      <w:r w:rsidRPr="00C01F08">
        <w:t>krwiodawców, co stanowiło 3,</w:t>
      </w:r>
      <w:r w:rsidR="003F5DF1">
        <w:t>7</w:t>
      </w:r>
      <w:r w:rsidRPr="00C01F08">
        <w:t>% ogółu krwiodawców.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DCE83E" w14:textId="1349A005" w:rsidR="000662E2" w:rsidRDefault="00D972F6" w:rsidP="002D37FA">
    <w:pPr>
      <w:tabs>
        <w:tab w:val="left" w:pos="2980"/>
      </w:tabs>
      <w:spacing w:after="360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rect w14:anchorId="0AA45B4F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94277A" w14:textId="55D99D4B" w:rsidR="00F32749" w:rsidRDefault="00CB5C7F" w:rsidP="003C0C8B">
    <w:pPr>
      <w:tabs>
        <w:tab w:val="left" w:pos="6098"/>
      </w:tabs>
      <w:spacing w:before="240" w:after="400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F39B3B4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rect w14:anchorId="6D34B3EA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596B64"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4B8BFEC9">
              <wp:simplePos x="0" y="0"/>
              <wp:positionH relativeFrom="column">
                <wp:posOffset>5287645</wp:posOffset>
              </wp:positionH>
              <wp:positionV relativeFrom="paragraph">
                <wp:posOffset>918072</wp:posOffset>
              </wp:positionV>
              <wp:extent cx="1432293" cy="336589"/>
              <wp:effectExtent l="0" t="0" r="0" b="6350"/>
              <wp:wrapNone/>
              <wp:docPr id="8" name="Pole tekstowe 2" descr="Data publikacji 12.06.2025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560C0346" w:rsidR="00F37172" w:rsidRPr="00A01B40" w:rsidRDefault="00F52BCF" w:rsidP="00F049AB">
                          <w:pPr>
                            <w:pStyle w:val="Datainformacjisygnalnej"/>
                          </w:pPr>
                          <w:r>
                            <w:t>1</w:t>
                          </w:r>
                          <w:r w:rsidR="00A31F64">
                            <w:t>1</w:t>
                          </w:r>
                          <w:r w:rsidR="00DE6B58">
                            <w:t>.</w:t>
                          </w:r>
                          <w:r>
                            <w:t>06</w:t>
                          </w:r>
                          <w:r w:rsidR="00DE6B58">
                            <w:t>.</w:t>
                          </w:r>
                          <w:r>
                            <w:t>2025</w:t>
                          </w:r>
                          <w:r w:rsidR="00DE6B58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alt="Data publikacji 12.06.2025 r." style="position:absolute;margin-left:416.35pt;margin-top:72.3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" filled="f" stroked="f">
              <v:textbox>
                <w:txbxContent>
                  <w:p w14:paraId="71967FEA" w14:textId="560C0346" w:rsidR="00F37172" w:rsidRPr="00A01B40" w:rsidRDefault="00F52BCF" w:rsidP="00F049AB">
                    <w:pPr>
                      <w:pStyle w:val="Datainformacjisygnalnej"/>
                    </w:pPr>
                    <w:r>
                      <w:t>1</w:t>
                    </w:r>
                    <w:r w:rsidR="00A31F64">
                      <w:t>1</w:t>
                    </w:r>
                    <w:r w:rsidR="00DE6B58">
                      <w:t>.</w:t>
                    </w:r>
                    <w:r>
                      <w:t>06</w:t>
                    </w:r>
                    <w:r w:rsidR="00DE6B58">
                      <w:t>.</w:t>
                    </w:r>
                    <w:r>
                      <w:t>2025</w:t>
                    </w:r>
                    <w:r w:rsidR="00DE6B58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  <w:r w:rsidR="00596B64">
      <w:rPr>
        <w:noProof/>
        <w:lang w:eastAsia="pl-PL"/>
      </w:rPr>
      <w:drawing>
        <wp:inline distT="0" distB="0" distL="0" distR="0" wp14:anchorId="0452CAF9" wp14:editId="7325639B">
          <wp:extent cx="1073755" cy="468000"/>
          <wp:effectExtent l="0" t="0" r="0" b="8255"/>
          <wp:docPr id="7" name="Obraz 7" descr="Logo Głównego Urzędu Statysty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logo GUS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714" t="18998" r="10569" b="19250"/>
                  <a:stretch/>
                </pic:blipFill>
                <pic:spPr bwMode="auto">
                  <a:xfrm>
                    <a:off x="0" y="0"/>
                    <a:ext cx="1073755" cy="468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72FD4D26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F37172" w:rsidRPr="003C6C8D" w:rsidRDefault="00F37172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32" alt="Napis &quot;Informacje sygnalne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WqKYwYAAD8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xHEry4qXFRE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F37172" w:rsidRPr="003C6C8D" w:rsidRDefault="00F37172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80A880" w14:textId="77777777" w:rsidR="001B22E0" w:rsidRDefault="001B22E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3.35pt;height:123.35pt;visibility:visible;mso-wrap-style:square" o:bullet="t">
        <v:imagedata r:id="rId1" o:title=""/>
      </v:shape>
    </w:pict>
  </w:numPicBullet>
  <w:numPicBullet w:numPicBulletId="1">
    <w:pict>
      <v:shape id="_x0000_i1027" type="#_x0000_t75" style="width:122.1pt;height:123.35pt;visibility:visible;mso-wrap-style:square" o:bullet="t">
        <v:imagedata r:id="rId2" o:title=""/>
      </v:shape>
    </w:pict>
  </w:numPicBullet>
  <w:numPicBullet w:numPicBulletId="2">
    <w:pict>
      <v:shape id="_x0000_i1028" type="#_x0000_t75" style="width:22.55pt;height:22.55pt;visibility:visible;mso-wrap-style:square" o:bullet="t">
        <v:imagedata r:id="rId3" o:title=""/>
      </v:shape>
    </w:pict>
  </w:numPicBullet>
  <w:numPicBullet w:numPicBulletId="3">
    <w:pict>
      <v:shape id="_x0000_i1029" type="#_x0000_t75" style="width:22.55pt;height:22.55pt;visibility:visible;mso-wrap-style:square" o:bullet="t">
        <v:imagedata r:id="rId4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63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35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07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79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51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23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95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67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39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6" w15:restartNumberingAfterBreak="0">
    <w:nsid w:val="73C77535"/>
    <w:multiLevelType w:val="hybridMultilevel"/>
    <w:tmpl w:val="73145A04"/>
    <w:lvl w:ilvl="0" w:tplc="0FF446F0">
      <w:start w:val="1"/>
      <w:numFmt w:val="bullet"/>
      <w:pStyle w:val="Akapitzlis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TrueTypeFonts/>
  <w:proofState w:spelling="clean" w:grammar="clean"/>
  <w:stylePaneFormatFilter w:val="9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1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3437"/>
    <w:rsid w:val="0000709F"/>
    <w:rsid w:val="00007758"/>
    <w:rsid w:val="000108B8"/>
    <w:rsid w:val="000152F5"/>
    <w:rsid w:val="000428E9"/>
    <w:rsid w:val="0004582E"/>
    <w:rsid w:val="000470AA"/>
    <w:rsid w:val="000572A8"/>
    <w:rsid w:val="00057CA1"/>
    <w:rsid w:val="000647A9"/>
    <w:rsid w:val="000661F6"/>
    <w:rsid w:val="000662E2"/>
    <w:rsid w:val="00066883"/>
    <w:rsid w:val="00071B39"/>
    <w:rsid w:val="00074DD8"/>
    <w:rsid w:val="00075759"/>
    <w:rsid w:val="00075BD4"/>
    <w:rsid w:val="000806F7"/>
    <w:rsid w:val="000814EC"/>
    <w:rsid w:val="00083E0C"/>
    <w:rsid w:val="00097840"/>
    <w:rsid w:val="000A5DFD"/>
    <w:rsid w:val="000A7C20"/>
    <w:rsid w:val="000B0727"/>
    <w:rsid w:val="000B2B2B"/>
    <w:rsid w:val="000C135D"/>
    <w:rsid w:val="000D1D43"/>
    <w:rsid w:val="000D225C"/>
    <w:rsid w:val="000D2A5C"/>
    <w:rsid w:val="000D39F0"/>
    <w:rsid w:val="000D4F03"/>
    <w:rsid w:val="000D77CA"/>
    <w:rsid w:val="000E0918"/>
    <w:rsid w:val="000E7594"/>
    <w:rsid w:val="000E79A9"/>
    <w:rsid w:val="000F761C"/>
    <w:rsid w:val="001011C3"/>
    <w:rsid w:val="00106DA3"/>
    <w:rsid w:val="00110214"/>
    <w:rsid w:val="00110D87"/>
    <w:rsid w:val="00111CF4"/>
    <w:rsid w:val="00112399"/>
    <w:rsid w:val="00114DB9"/>
    <w:rsid w:val="00116087"/>
    <w:rsid w:val="00117711"/>
    <w:rsid w:val="00121041"/>
    <w:rsid w:val="00123B02"/>
    <w:rsid w:val="00126F60"/>
    <w:rsid w:val="00130296"/>
    <w:rsid w:val="00133E7B"/>
    <w:rsid w:val="00134145"/>
    <w:rsid w:val="00136736"/>
    <w:rsid w:val="00136740"/>
    <w:rsid w:val="00136D67"/>
    <w:rsid w:val="001423B6"/>
    <w:rsid w:val="001448A7"/>
    <w:rsid w:val="00146621"/>
    <w:rsid w:val="001478EF"/>
    <w:rsid w:val="001617E3"/>
    <w:rsid w:val="00162325"/>
    <w:rsid w:val="00171E3A"/>
    <w:rsid w:val="001810C4"/>
    <w:rsid w:val="00187CA2"/>
    <w:rsid w:val="001951DA"/>
    <w:rsid w:val="00197A7A"/>
    <w:rsid w:val="001A3C1E"/>
    <w:rsid w:val="001B053D"/>
    <w:rsid w:val="001B22E0"/>
    <w:rsid w:val="001C3269"/>
    <w:rsid w:val="001D19B6"/>
    <w:rsid w:val="001D1DB4"/>
    <w:rsid w:val="001D23F1"/>
    <w:rsid w:val="001D25F9"/>
    <w:rsid w:val="001D61ED"/>
    <w:rsid w:val="001E5B2D"/>
    <w:rsid w:val="001F13DB"/>
    <w:rsid w:val="001F3471"/>
    <w:rsid w:val="001F77CE"/>
    <w:rsid w:val="0020156C"/>
    <w:rsid w:val="00216634"/>
    <w:rsid w:val="00217A35"/>
    <w:rsid w:val="002265CA"/>
    <w:rsid w:val="00242D31"/>
    <w:rsid w:val="00253AB6"/>
    <w:rsid w:val="0025481E"/>
    <w:rsid w:val="002574F9"/>
    <w:rsid w:val="00262B61"/>
    <w:rsid w:val="00262CC6"/>
    <w:rsid w:val="00263BA9"/>
    <w:rsid w:val="00263E08"/>
    <w:rsid w:val="0027095E"/>
    <w:rsid w:val="00272EAA"/>
    <w:rsid w:val="002762FD"/>
    <w:rsid w:val="00276811"/>
    <w:rsid w:val="00282699"/>
    <w:rsid w:val="002926DF"/>
    <w:rsid w:val="00296697"/>
    <w:rsid w:val="002A21E1"/>
    <w:rsid w:val="002B0472"/>
    <w:rsid w:val="002B6B12"/>
    <w:rsid w:val="002C21F0"/>
    <w:rsid w:val="002D01DF"/>
    <w:rsid w:val="002D0FE7"/>
    <w:rsid w:val="002D37FA"/>
    <w:rsid w:val="002E3EB3"/>
    <w:rsid w:val="002E6140"/>
    <w:rsid w:val="002E6985"/>
    <w:rsid w:val="002E71B6"/>
    <w:rsid w:val="002F35F6"/>
    <w:rsid w:val="002F77C8"/>
    <w:rsid w:val="002F7CBF"/>
    <w:rsid w:val="0030079A"/>
    <w:rsid w:val="00304F22"/>
    <w:rsid w:val="00306C7C"/>
    <w:rsid w:val="00313F5C"/>
    <w:rsid w:val="00314F86"/>
    <w:rsid w:val="00317F4D"/>
    <w:rsid w:val="00322EDD"/>
    <w:rsid w:val="003309FA"/>
    <w:rsid w:val="00331135"/>
    <w:rsid w:val="00332320"/>
    <w:rsid w:val="00334A46"/>
    <w:rsid w:val="003402BB"/>
    <w:rsid w:val="00340F5D"/>
    <w:rsid w:val="00342F0C"/>
    <w:rsid w:val="00347D72"/>
    <w:rsid w:val="00353F45"/>
    <w:rsid w:val="00357611"/>
    <w:rsid w:val="0036015F"/>
    <w:rsid w:val="00362C3A"/>
    <w:rsid w:val="0036432A"/>
    <w:rsid w:val="00364AF9"/>
    <w:rsid w:val="00367237"/>
    <w:rsid w:val="0037077F"/>
    <w:rsid w:val="00372411"/>
    <w:rsid w:val="00373882"/>
    <w:rsid w:val="00380F1E"/>
    <w:rsid w:val="003843DB"/>
    <w:rsid w:val="003877B8"/>
    <w:rsid w:val="00390953"/>
    <w:rsid w:val="00393761"/>
    <w:rsid w:val="003937A5"/>
    <w:rsid w:val="00394E26"/>
    <w:rsid w:val="00396691"/>
    <w:rsid w:val="00397D18"/>
    <w:rsid w:val="003A1B36"/>
    <w:rsid w:val="003B1454"/>
    <w:rsid w:val="003B18B6"/>
    <w:rsid w:val="003B3E24"/>
    <w:rsid w:val="003C0C8B"/>
    <w:rsid w:val="003C161B"/>
    <w:rsid w:val="003C59E0"/>
    <w:rsid w:val="003C6A24"/>
    <w:rsid w:val="003C6C8D"/>
    <w:rsid w:val="003D0A8D"/>
    <w:rsid w:val="003D2656"/>
    <w:rsid w:val="003D4F95"/>
    <w:rsid w:val="003D5F42"/>
    <w:rsid w:val="003D60A9"/>
    <w:rsid w:val="003D72DD"/>
    <w:rsid w:val="003E3517"/>
    <w:rsid w:val="003E4367"/>
    <w:rsid w:val="003F0BD9"/>
    <w:rsid w:val="003F4C97"/>
    <w:rsid w:val="003F5DF1"/>
    <w:rsid w:val="003F666D"/>
    <w:rsid w:val="003F7FE6"/>
    <w:rsid w:val="00400193"/>
    <w:rsid w:val="00416EAF"/>
    <w:rsid w:val="004212E7"/>
    <w:rsid w:val="00423C88"/>
    <w:rsid w:val="0042446D"/>
    <w:rsid w:val="00427BF8"/>
    <w:rsid w:val="00431C02"/>
    <w:rsid w:val="004350AB"/>
    <w:rsid w:val="00437395"/>
    <w:rsid w:val="00445047"/>
    <w:rsid w:val="00446749"/>
    <w:rsid w:val="00453EB7"/>
    <w:rsid w:val="0045559A"/>
    <w:rsid w:val="00463E39"/>
    <w:rsid w:val="004657FC"/>
    <w:rsid w:val="00467568"/>
    <w:rsid w:val="004706BC"/>
    <w:rsid w:val="004733F6"/>
    <w:rsid w:val="00474E69"/>
    <w:rsid w:val="00483E9F"/>
    <w:rsid w:val="00484DDF"/>
    <w:rsid w:val="00485A2C"/>
    <w:rsid w:val="00487FA2"/>
    <w:rsid w:val="0049621B"/>
    <w:rsid w:val="004A1D19"/>
    <w:rsid w:val="004B3A93"/>
    <w:rsid w:val="004B4292"/>
    <w:rsid w:val="004C1895"/>
    <w:rsid w:val="004C2CEF"/>
    <w:rsid w:val="004C4559"/>
    <w:rsid w:val="004C6D40"/>
    <w:rsid w:val="004C783D"/>
    <w:rsid w:val="004D5710"/>
    <w:rsid w:val="004E6AA8"/>
    <w:rsid w:val="004F0C3C"/>
    <w:rsid w:val="004F2280"/>
    <w:rsid w:val="004F23BB"/>
    <w:rsid w:val="004F63FC"/>
    <w:rsid w:val="004F76A3"/>
    <w:rsid w:val="00503641"/>
    <w:rsid w:val="00505A92"/>
    <w:rsid w:val="005203F1"/>
    <w:rsid w:val="00521BC3"/>
    <w:rsid w:val="00526DFF"/>
    <w:rsid w:val="00531873"/>
    <w:rsid w:val="00533632"/>
    <w:rsid w:val="00534013"/>
    <w:rsid w:val="00540C5C"/>
    <w:rsid w:val="00541E6E"/>
    <w:rsid w:val="0054251F"/>
    <w:rsid w:val="00547B37"/>
    <w:rsid w:val="00551B32"/>
    <w:rsid w:val="005520D8"/>
    <w:rsid w:val="00553507"/>
    <w:rsid w:val="00554E2E"/>
    <w:rsid w:val="00555CFB"/>
    <w:rsid w:val="00556ADB"/>
    <w:rsid w:val="00556CF1"/>
    <w:rsid w:val="005649A4"/>
    <w:rsid w:val="00571E14"/>
    <w:rsid w:val="005762A7"/>
    <w:rsid w:val="00587CEE"/>
    <w:rsid w:val="00587F8D"/>
    <w:rsid w:val="005916D7"/>
    <w:rsid w:val="0059427F"/>
    <w:rsid w:val="00596B64"/>
    <w:rsid w:val="005A698C"/>
    <w:rsid w:val="005B6AE9"/>
    <w:rsid w:val="005B7EBC"/>
    <w:rsid w:val="005C0CAC"/>
    <w:rsid w:val="005D062E"/>
    <w:rsid w:val="005D2F6B"/>
    <w:rsid w:val="005D334E"/>
    <w:rsid w:val="005D48A1"/>
    <w:rsid w:val="005D59DB"/>
    <w:rsid w:val="005E0799"/>
    <w:rsid w:val="005E10F9"/>
    <w:rsid w:val="005E1200"/>
    <w:rsid w:val="005F45EE"/>
    <w:rsid w:val="005F5A80"/>
    <w:rsid w:val="005F7611"/>
    <w:rsid w:val="006044FF"/>
    <w:rsid w:val="00607CC5"/>
    <w:rsid w:val="0061179B"/>
    <w:rsid w:val="006125F9"/>
    <w:rsid w:val="00617893"/>
    <w:rsid w:val="00622374"/>
    <w:rsid w:val="00632358"/>
    <w:rsid w:val="00633014"/>
    <w:rsid w:val="0063437B"/>
    <w:rsid w:val="0063660D"/>
    <w:rsid w:val="0064017E"/>
    <w:rsid w:val="00654BB6"/>
    <w:rsid w:val="006673CA"/>
    <w:rsid w:val="00673C26"/>
    <w:rsid w:val="00674DE5"/>
    <w:rsid w:val="00677ACA"/>
    <w:rsid w:val="006812AF"/>
    <w:rsid w:val="0068327D"/>
    <w:rsid w:val="00691534"/>
    <w:rsid w:val="00693880"/>
    <w:rsid w:val="00694AF0"/>
    <w:rsid w:val="006A0AE2"/>
    <w:rsid w:val="006A4686"/>
    <w:rsid w:val="006B0E9E"/>
    <w:rsid w:val="006B486D"/>
    <w:rsid w:val="006B5AE4"/>
    <w:rsid w:val="006D1507"/>
    <w:rsid w:val="006D1608"/>
    <w:rsid w:val="006D4054"/>
    <w:rsid w:val="006D7409"/>
    <w:rsid w:val="006E02EC"/>
    <w:rsid w:val="006E189B"/>
    <w:rsid w:val="006E3C4F"/>
    <w:rsid w:val="006E40E6"/>
    <w:rsid w:val="006E6F41"/>
    <w:rsid w:val="006E73E6"/>
    <w:rsid w:val="006F4825"/>
    <w:rsid w:val="006F67D7"/>
    <w:rsid w:val="006F6B9F"/>
    <w:rsid w:val="007102D5"/>
    <w:rsid w:val="00710E54"/>
    <w:rsid w:val="00716853"/>
    <w:rsid w:val="007211B1"/>
    <w:rsid w:val="007277DA"/>
    <w:rsid w:val="00731D27"/>
    <w:rsid w:val="007357EB"/>
    <w:rsid w:val="00746187"/>
    <w:rsid w:val="0076254F"/>
    <w:rsid w:val="007801F5"/>
    <w:rsid w:val="00783CA4"/>
    <w:rsid w:val="007842FB"/>
    <w:rsid w:val="00786124"/>
    <w:rsid w:val="00786578"/>
    <w:rsid w:val="00787F68"/>
    <w:rsid w:val="00790B7E"/>
    <w:rsid w:val="0079514B"/>
    <w:rsid w:val="00795252"/>
    <w:rsid w:val="007A2DC1"/>
    <w:rsid w:val="007B078A"/>
    <w:rsid w:val="007D0869"/>
    <w:rsid w:val="007D14C4"/>
    <w:rsid w:val="007D3319"/>
    <w:rsid w:val="007D335D"/>
    <w:rsid w:val="007D4F81"/>
    <w:rsid w:val="007D605C"/>
    <w:rsid w:val="007E3314"/>
    <w:rsid w:val="007E3514"/>
    <w:rsid w:val="007E4B03"/>
    <w:rsid w:val="007E5A69"/>
    <w:rsid w:val="007F1599"/>
    <w:rsid w:val="007F324B"/>
    <w:rsid w:val="007F6493"/>
    <w:rsid w:val="007F6B5A"/>
    <w:rsid w:val="0080553C"/>
    <w:rsid w:val="00805B46"/>
    <w:rsid w:val="00805DB4"/>
    <w:rsid w:val="00815D44"/>
    <w:rsid w:val="00823593"/>
    <w:rsid w:val="00825DC2"/>
    <w:rsid w:val="0083401B"/>
    <w:rsid w:val="00834AD3"/>
    <w:rsid w:val="008353DB"/>
    <w:rsid w:val="00843795"/>
    <w:rsid w:val="00847F0F"/>
    <w:rsid w:val="00852448"/>
    <w:rsid w:val="00852466"/>
    <w:rsid w:val="00854061"/>
    <w:rsid w:val="00865043"/>
    <w:rsid w:val="0087504F"/>
    <w:rsid w:val="00876FAC"/>
    <w:rsid w:val="00877F6C"/>
    <w:rsid w:val="0088258A"/>
    <w:rsid w:val="00886332"/>
    <w:rsid w:val="008925F0"/>
    <w:rsid w:val="008938CA"/>
    <w:rsid w:val="0089448A"/>
    <w:rsid w:val="00897877"/>
    <w:rsid w:val="008A15CA"/>
    <w:rsid w:val="008A1B99"/>
    <w:rsid w:val="008A26D9"/>
    <w:rsid w:val="008A7B5B"/>
    <w:rsid w:val="008B12D2"/>
    <w:rsid w:val="008C0C29"/>
    <w:rsid w:val="008C1E86"/>
    <w:rsid w:val="008D02DA"/>
    <w:rsid w:val="008D06B5"/>
    <w:rsid w:val="008D76BC"/>
    <w:rsid w:val="008E63E1"/>
    <w:rsid w:val="008E764D"/>
    <w:rsid w:val="008E7D50"/>
    <w:rsid w:val="008E7DBA"/>
    <w:rsid w:val="008F0829"/>
    <w:rsid w:val="008F3638"/>
    <w:rsid w:val="008F4441"/>
    <w:rsid w:val="008F6B20"/>
    <w:rsid w:val="008F6F31"/>
    <w:rsid w:val="008F74DF"/>
    <w:rsid w:val="00900169"/>
    <w:rsid w:val="00902274"/>
    <w:rsid w:val="00904ADE"/>
    <w:rsid w:val="00911F48"/>
    <w:rsid w:val="009127BA"/>
    <w:rsid w:val="00915EDE"/>
    <w:rsid w:val="00920AAE"/>
    <w:rsid w:val="009220CA"/>
    <w:rsid w:val="009227A6"/>
    <w:rsid w:val="00925120"/>
    <w:rsid w:val="00933EC1"/>
    <w:rsid w:val="009446AD"/>
    <w:rsid w:val="009530DB"/>
    <w:rsid w:val="00953676"/>
    <w:rsid w:val="00956F30"/>
    <w:rsid w:val="00965C7D"/>
    <w:rsid w:val="009664F7"/>
    <w:rsid w:val="00966C9A"/>
    <w:rsid w:val="00967527"/>
    <w:rsid w:val="009705EE"/>
    <w:rsid w:val="00977927"/>
    <w:rsid w:val="0098135C"/>
    <w:rsid w:val="0098156A"/>
    <w:rsid w:val="00991BAC"/>
    <w:rsid w:val="009A6EA0"/>
    <w:rsid w:val="009A6F0B"/>
    <w:rsid w:val="009B2A4A"/>
    <w:rsid w:val="009C1335"/>
    <w:rsid w:val="009C1AB2"/>
    <w:rsid w:val="009C3CEB"/>
    <w:rsid w:val="009C7251"/>
    <w:rsid w:val="009D0892"/>
    <w:rsid w:val="009D46F0"/>
    <w:rsid w:val="009E2E91"/>
    <w:rsid w:val="009F0A4F"/>
    <w:rsid w:val="00A01B40"/>
    <w:rsid w:val="00A03BEC"/>
    <w:rsid w:val="00A139F5"/>
    <w:rsid w:val="00A17574"/>
    <w:rsid w:val="00A31C94"/>
    <w:rsid w:val="00A31F64"/>
    <w:rsid w:val="00A32E16"/>
    <w:rsid w:val="00A365F4"/>
    <w:rsid w:val="00A427AF"/>
    <w:rsid w:val="00A460CD"/>
    <w:rsid w:val="00A46A86"/>
    <w:rsid w:val="00A47D80"/>
    <w:rsid w:val="00A502B1"/>
    <w:rsid w:val="00A53132"/>
    <w:rsid w:val="00A563F2"/>
    <w:rsid w:val="00A566E8"/>
    <w:rsid w:val="00A61BBA"/>
    <w:rsid w:val="00A64856"/>
    <w:rsid w:val="00A65C31"/>
    <w:rsid w:val="00A66347"/>
    <w:rsid w:val="00A7038E"/>
    <w:rsid w:val="00A733B7"/>
    <w:rsid w:val="00A810F9"/>
    <w:rsid w:val="00A82D31"/>
    <w:rsid w:val="00A85E7E"/>
    <w:rsid w:val="00A86ECC"/>
    <w:rsid w:val="00A86FCC"/>
    <w:rsid w:val="00A90A6D"/>
    <w:rsid w:val="00A92B87"/>
    <w:rsid w:val="00A971E5"/>
    <w:rsid w:val="00AA710D"/>
    <w:rsid w:val="00AB1F20"/>
    <w:rsid w:val="00AB64F3"/>
    <w:rsid w:val="00AB6D25"/>
    <w:rsid w:val="00AC0B07"/>
    <w:rsid w:val="00AD0E56"/>
    <w:rsid w:val="00AD3F7A"/>
    <w:rsid w:val="00AD4BFC"/>
    <w:rsid w:val="00AE229B"/>
    <w:rsid w:val="00AE2D4B"/>
    <w:rsid w:val="00AE4F99"/>
    <w:rsid w:val="00AE5091"/>
    <w:rsid w:val="00AF09DC"/>
    <w:rsid w:val="00B11B69"/>
    <w:rsid w:val="00B14952"/>
    <w:rsid w:val="00B16871"/>
    <w:rsid w:val="00B25B45"/>
    <w:rsid w:val="00B26A16"/>
    <w:rsid w:val="00B31E5A"/>
    <w:rsid w:val="00B47359"/>
    <w:rsid w:val="00B653AB"/>
    <w:rsid w:val="00B65F9E"/>
    <w:rsid w:val="00B66B19"/>
    <w:rsid w:val="00B72260"/>
    <w:rsid w:val="00B72EE0"/>
    <w:rsid w:val="00B7386E"/>
    <w:rsid w:val="00B74B06"/>
    <w:rsid w:val="00B84C43"/>
    <w:rsid w:val="00B914E9"/>
    <w:rsid w:val="00B92AC9"/>
    <w:rsid w:val="00B956EE"/>
    <w:rsid w:val="00BA2BA1"/>
    <w:rsid w:val="00BA2D1A"/>
    <w:rsid w:val="00BA3447"/>
    <w:rsid w:val="00BA3562"/>
    <w:rsid w:val="00BA523D"/>
    <w:rsid w:val="00BB4F09"/>
    <w:rsid w:val="00BB54B5"/>
    <w:rsid w:val="00BB5522"/>
    <w:rsid w:val="00BC15FB"/>
    <w:rsid w:val="00BD0EE6"/>
    <w:rsid w:val="00BD2F1D"/>
    <w:rsid w:val="00BD4E33"/>
    <w:rsid w:val="00BE0150"/>
    <w:rsid w:val="00BE36DE"/>
    <w:rsid w:val="00C030DE"/>
    <w:rsid w:val="00C051A8"/>
    <w:rsid w:val="00C22105"/>
    <w:rsid w:val="00C222CD"/>
    <w:rsid w:val="00C244B6"/>
    <w:rsid w:val="00C25C76"/>
    <w:rsid w:val="00C27BF1"/>
    <w:rsid w:val="00C310E6"/>
    <w:rsid w:val="00C35EC4"/>
    <w:rsid w:val="00C3702F"/>
    <w:rsid w:val="00C4500A"/>
    <w:rsid w:val="00C57A5A"/>
    <w:rsid w:val="00C62238"/>
    <w:rsid w:val="00C64A37"/>
    <w:rsid w:val="00C7158E"/>
    <w:rsid w:val="00C7250B"/>
    <w:rsid w:val="00C7346B"/>
    <w:rsid w:val="00C75A06"/>
    <w:rsid w:val="00C764D6"/>
    <w:rsid w:val="00C77C0E"/>
    <w:rsid w:val="00C91687"/>
    <w:rsid w:val="00C924A8"/>
    <w:rsid w:val="00C945FE"/>
    <w:rsid w:val="00C96FAA"/>
    <w:rsid w:val="00C97A04"/>
    <w:rsid w:val="00CA06FC"/>
    <w:rsid w:val="00CA107B"/>
    <w:rsid w:val="00CA2619"/>
    <w:rsid w:val="00CA484D"/>
    <w:rsid w:val="00CA4FB6"/>
    <w:rsid w:val="00CB0110"/>
    <w:rsid w:val="00CB0BC5"/>
    <w:rsid w:val="00CB2D94"/>
    <w:rsid w:val="00CB2F90"/>
    <w:rsid w:val="00CB5C7F"/>
    <w:rsid w:val="00CB6AD4"/>
    <w:rsid w:val="00CC40A9"/>
    <w:rsid w:val="00CC739E"/>
    <w:rsid w:val="00CD1EBB"/>
    <w:rsid w:val="00CD28CF"/>
    <w:rsid w:val="00CD58B7"/>
    <w:rsid w:val="00CD7967"/>
    <w:rsid w:val="00CE6A09"/>
    <w:rsid w:val="00CF18EE"/>
    <w:rsid w:val="00CF30BD"/>
    <w:rsid w:val="00CF4099"/>
    <w:rsid w:val="00D00796"/>
    <w:rsid w:val="00D0264A"/>
    <w:rsid w:val="00D04302"/>
    <w:rsid w:val="00D261A2"/>
    <w:rsid w:val="00D616D2"/>
    <w:rsid w:val="00D63B5F"/>
    <w:rsid w:val="00D70EF7"/>
    <w:rsid w:val="00D8397C"/>
    <w:rsid w:val="00D942B1"/>
    <w:rsid w:val="00D94EED"/>
    <w:rsid w:val="00D96026"/>
    <w:rsid w:val="00D972F6"/>
    <w:rsid w:val="00DA331D"/>
    <w:rsid w:val="00DA712F"/>
    <w:rsid w:val="00DA7C1C"/>
    <w:rsid w:val="00DB147A"/>
    <w:rsid w:val="00DB1B7A"/>
    <w:rsid w:val="00DB6A3B"/>
    <w:rsid w:val="00DB706E"/>
    <w:rsid w:val="00DC6708"/>
    <w:rsid w:val="00DC781E"/>
    <w:rsid w:val="00DD011A"/>
    <w:rsid w:val="00DD23C1"/>
    <w:rsid w:val="00DE2400"/>
    <w:rsid w:val="00DE58F1"/>
    <w:rsid w:val="00DE6B58"/>
    <w:rsid w:val="00DE6C17"/>
    <w:rsid w:val="00DF5E32"/>
    <w:rsid w:val="00E01436"/>
    <w:rsid w:val="00E03E79"/>
    <w:rsid w:val="00E045BD"/>
    <w:rsid w:val="00E04CB1"/>
    <w:rsid w:val="00E04D6C"/>
    <w:rsid w:val="00E0559B"/>
    <w:rsid w:val="00E150EA"/>
    <w:rsid w:val="00E17B77"/>
    <w:rsid w:val="00E20175"/>
    <w:rsid w:val="00E231AB"/>
    <w:rsid w:val="00E23337"/>
    <w:rsid w:val="00E259EA"/>
    <w:rsid w:val="00E25D33"/>
    <w:rsid w:val="00E2752C"/>
    <w:rsid w:val="00E32061"/>
    <w:rsid w:val="00E33F48"/>
    <w:rsid w:val="00E3551E"/>
    <w:rsid w:val="00E42FF9"/>
    <w:rsid w:val="00E44790"/>
    <w:rsid w:val="00E4714C"/>
    <w:rsid w:val="00E50F9A"/>
    <w:rsid w:val="00E5178D"/>
    <w:rsid w:val="00E51AEB"/>
    <w:rsid w:val="00E522A7"/>
    <w:rsid w:val="00E5349E"/>
    <w:rsid w:val="00E54452"/>
    <w:rsid w:val="00E63B0C"/>
    <w:rsid w:val="00E664C5"/>
    <w:rsid w:val="00E671A2"/>
    <w:rsid w:val="00E76D26"/>
    <w:rsid w:val="00E76EE5"/>
    <w:rsid w:val="00E77D2D"/>
    <w:rsid w:val="00E905A0"/>
    <w:rsid w:val="00E95036"/>
    <w:rsid w:val="00E95B8E"/>
    <w:rsid w:val="00EB1390"/>
    <w:rsid w:val="00EB2C71"/>
    <w:rsid w:val="00EB3333"/>
    <w:rsid w:val="00EB4340"/>
    <w:rsid w:val="00EB4A13"/>
    <w:rsid w:val="00EB556D"/>
    <w:rsid w:val="00EB5A7D"/>
    <w:rsid w:val="00ED3CB6"/>
    <w:rsid w:val="00ED55C0"/>
    <w:rsid w:val="00ED682B"/>
    <w:rsid w:val="00EE41D5"/>
    <w:rsid w:val="00F0166F"/>
    <w:rsid w:val="00F037A4"/>
    <w:rsid w:val="00F03D62"/>
    <w:rsid w:val="00F049AB"/>
    <w:rsid w:val="00F142DB"/>
    <w:rsid w:val="00F22174"/>
    <w:rsid w:val="00F26984"/>
    <w:rsid w:val="00F27C8F"/>
    <w:rsid w:val="00F32749"/>
    <w:rsid w:val="00F357F0"/>
    <w:rsid w:val="00F37172"/>
    <w:rsid w:val="00F37727"/>
    <w:rsid w:val="00F4477E"/>
    <w:rsid w:val="00F46269"/>
    <w:rsid w:val="00F51C94"/>
    <w:rsid w:val="00F52BCF"/>
    <w:rsid w:val="00F60BA8"/>
    <w:rsid w:val="00F65A5A"/>
    <w:rsid w:val="00F67D8F"/>
    <w:rsid w:val="00F802BE"/>
    <w:rsid w:val="00F80E93"/>
    <w:rsid w:val="00F84725"/>
    <w:rsid w:val="00F86024"/>
    <w:rsid w:val="00F8611A"/>
    <w:rsid w:val="00F97C3A"/>
    <w:rsid w:val="00F97FC7"/>
    <w:rsid w:val="00FA3E6A"/>
    <w:rsid w:val="00FA5128"/>
    <w:rsid w:val="00FA5DE6"/>
    <w:rsid w:val="00FB1E83"/>
    <w:rsid w:val="00FB42D4"/>
    <w:rsid w:val="00FB5906"/>
    <w:rsid w:val="00FB7150"/>
    <w:rsid w:val="00FB762F"/>
    <w:rsid w:val="00FC01E5"/>
    <w:rsid w:val="00FC2AED"/>
    <w:rsid w:val="00FC574E"/>
    <w:rsid w:val="00FC5F4F"/>
    <w:rsid w:val="00FC7B1F"/>
    <w:rsid w:val="00FD08AE"/>
    <w:rsid w:val="00FD5EA7"/>
    <w:rsid w:val="00FE36CF"/>
    <w:rsid w:val="00FF0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A7038E"/>
    <w:pPr>
      <w:suppressAutoHyphens/>
      <w:spacing w:before="120" w:after="120" w:line="288" w:lineRule="auto"/>
    </w:pPr>
    <w:rPr>
      <w:rFonts w:ascii="Fira Sans" w:hAnsi="Fira Sans"/>
      <w:sz w:val="19"/>
    </w:rPr>
  </w:style>
  <w:style w:type="paragraph" w:styleId="Nagwek1">
    <w:name w:val="heading 1"/>
    <w:aliases w:val="Tytuł sygnalnej"/>
    <w:basedOn w:val="Normalny"/>
    <w:next w:val="Normalny"/>
    <w:link w:val="Nagwek1Znak"/>
    <w:qFormat/>
    <w:rsid w:val="009A6F0B"/>
    <w:pPr>
      <w:spacing w:after="600" w:line="240" w:lineRule="auto"/>
      <w:outlineLvl w:val="0"/>
    </w:pPr>
    <w:rPr>
      <w:rFonts w:ascii="Fira Sans Extra Condensed SemiB" w:hAnsi="Fira Sans Extra Condensed SemiB"/>
      <w:color w:val="000000" w:themeColor="text1"/>
      <w:sz w:val="40"/>
      <w:szCs w:val="26"/>
      <w:shd w:val="clear" w:color="auto" w:fill="FFFFFF"/>
      <w:lang w:val="en-GB"/>
    </w:rPr>
  </w:style>
  <w:style w:type="paragraph" w:styleId="Nagwek2">
    <w:name w:val="heading 2"/>
    <w:next w:val="Normalny"/>
    <w:link w:val="Nagwek2Znak"/>
    <w:uiPriority w:val="9"/>
    <w:unhideWhenUsed/>
    <w:rsid w:val="009F0A4F"/>
    <w:pPr>
      <w:suppressAutoHyphens/>
      <w:spacing w:before="360" w:after="120" w:line="240" w:lineRule="auto"/>
      <w:outlineLvl w:val="1"/>
    </w:pPr>
    <w:rPr>
      <w:rFonts w:ascii="Fira Sans" w:eastAsia="Times New Roman" w:hAnsi="Fira Sans" w:cs="Times New Roman"/>
      <w:b/>
      <w:bCs/>
      <w:color w:val="001D77"/>
      <w:sz w:val="19"/>
      <w:szCs w:val="19"/>
      <w:lang w:val="en-GB" w:eastAsia="pl-PL"/>
    </w:rPr>
  </w:style>
  <w:style w:type="paragraph" w:styleId="Nagwek3">
    <w:name w:val="heading 3"/>
    <w:basedOn w:val="Tytuwykresu"/>
    <w:next w:val="Normalny"/>
    <w:link w:val="Nagwek3Znak"/>
    <w:uiPriority w:val="9"/>
    <w:unhideWhenUsed/>
    <w:rsid w:val="000D77CA"/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rsid w:val="000D77CA"/>
    <w:pPr>
      <w:keepNext/>
      <w:keepLines/>
      <w:spacing w:before="40" w:after="0"/>
      <w:outlineLvl w:val="7"/>
    </w:pPr>
    <w:rPr>
      <w:rFonts w:eastAsiaTheme="majorEastAsia" w:cstheme="majorBidi"/>
      <w:color w:val="272727" w:themeColor="text1" w:themeTint="D8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sygnalnej Znak"/>
    <w:basedOn w:val="Domylnaczcionkaakapitu"/>
    <w:link w:val="Nagwek1"/>
    <w:rsid w:val="003C0C8B"/>
    <w:rPr>
      <w:rFonts w:ascii="Fira Sans Extra Condensed SemiB" w:hAnsi="Fira Sans Extra Condensed SemiB"/>
      <w:color w:val="000000" w:themeColor="text1"/>
      <w:sz w:val="40"/>
      <w:szCs w:val="26"/>
      <w:lang w:val="en-GB"/>
    </w:rPr>
  </w:style>
  <w:style w:type="character" w:customStyle="1" w:styleId="Nagwek2Znak">
    <w:name w:val="Nagłówek 2 Znak"/>
    <w:basedOn w:val="Domylnaczcionkaakapitu"/>
    <w:link w:val="Nagwek2"/>
    <w:uiPriority w:val="9"/>
    <w:rsid w:val="009F0A4F"/>
    <w:rPr>
      <w:rFonts w:ascii="Fira Sans" w:eastAsia="Times New Roman" w:hAnsi="Fira Sans" w:cs="Times New Roman"/>
      <w:b/>
      <w:bCs/>
      <w:color w:val="001D77"/>
      <w:sz w:val="19"/>
      <w:szCs w:val="19"/>
      <w:lang w:val="en-GB"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0D77CA"/>
    <w:rPr>
      <w:rFonts w:ascii="Fira Sans" w:eastAsia="Times New Roman" w:hAnsi="Fira Sans" w:cs="Times New Roman"/>
      <w:b/>
      <w:bCs/>
      <w:noProof/>
      <w:sz w:val="19"/>
      <w:szCs w:val="24"/>
      <w:lang w:val="en-GB" w:eastAsia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0D77CA"/>
    <w:rPr>
      <w:rFonts w:ascii="Fira Sans" w:eastAsiaTheme="majorEastAsia" w:hAnsi="Fira Sans" w:cstheme="majorBidi"/>
      <w:color w:val="272727" w:themeColor="text1" w:themeTint="D8"/>
      <w:sz w:val="19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0D77CA"/>
    <w:rPr>
      <w:rFonts w:ascii="Fira Sans" w:hAnsi="Fira Sans"/>
      <w:b/>
      <w:bCs/>
      <w:spacing w:val="0"/>
      <w:sz w:val="19"/>
    </w:rPr>
  </w:style>
  <w:style w:type="paragraph" w:styleId="Akapitzlist">
    <w:name w:val="List Paragraph"/>
    <w:basedOn w:val="Normalny"/>
    <w:link w:val="AkapitzlistZnak"/>
    <w:uiPriority w:val="34"/>
    <w:qFormat/>
    <w:rsid w:val="00E150EA"/>
    <w:pPr>
      <w:numPr>
        <w:numId w:val="7"/>
      </w:numPr>
      <w:ind w:left="425" w:hanging="425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styleId="Tytu">
    <w:name w:val="Title"/>
    <w:aliases w:val="brak"/>
    <w:basedOn w:val="Normalny"/>
    <w:next w:val="Normalny"/>
    <w:link w:val="TytuZnak"/>
    <w:uiPriority w:val="10"/>
    <w:qFormat/>
    <w:rsid w:val="000D77CA"/>
    <w:pPr>
      <w:spacing w:before="0" w:after="0" w:line="240" w:lineRule="auto"/>
      <w:contextualSpacing/>
    </w:pPr>
    <w:rPr>
      <w:rFonts w:eastAsiaTheme="majorEastAsia" w:cstheme="majorBidi"/>
      <w:kern w:val="28"/>
      <w:szCs w:val="56"/>
    </w:rPr>
  </w:style>
  <w:style w:type="paragraph" w:customStyle="1" w:styleId="Tekstzbokuwramcenaszarympolu">
    <w:name w:val="Tekst z boku w ramce na szarym polu"/>
    <w:basedOn w:val="Normalny"/>
    <w:qFormat/>
    <w:rsid w:val="000D4F03"/>
    <w:pPr>
      <w:spacing w:before="0" w:after="0" w:line="240" w:lineRule="exact"/>
    </w:pPr>
    <w:rPr>
      <w:rFonts w:eastAsia="Times New Roman" w:cs="Times New Roman"/>
      <w:bCs/>
      <w:color w:val="001D77"/>
      <w:sz w:val="18"/>
      <w:szCs w:val="18"/>
      <w:lang w:val="en-GB"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5B7EBC"/>
    <w:rPr>
      <w:color w:val="954F72" w:themeColor="followedHyperlink"/>
      <w:u w:val="single"/>
    </w:rPr>
  </w:style>
  <w:style w:type="character" w:customStyle="1" w:styleId="TytuZnak">
    <w:name w:val="Tytuł Znak"/>
    <w:aliases w:val="brak Znak"/>
    <w:basedOn w:val="Domylnaczcionkaakapitu"/>
    <w:link w:val="Tytu"/>
    <w:uiPriority w:val="10"/>
    <w:rsid w:val="000D77CA"/>
    <w:rPr>
      <w:rFonts w:ascii="Fira Sans" w:eastAsiaTheme="majorEastAsia" w:hAnsi="Fira Sans" w:cstheme="majorBidi"/>
      <w:kern w:val="28"/>
      <w:sz w:val="19"/>
      <w:szCs w:val="5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340F5D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Normalny"/>
    <w:link w:val="OpiswskanikaZnak"/>
    <w:qFormat/>
    <w:rsid w:val="009A6F0B"/>
    <w:pPr>
      <w:spacing w:before="0" w:after="0" w:line="240" w:lineRule="auto"/>
    </w:pPr>
    <w:rPr>
      <w:color w:val="FFFFFF" w:themeColor="background1"/>
      <w:sz w:val="20"/>
    </w:rPr>
  </w:style>
  <w:style w:type="character" w:customStyle="1" w:styleId="WartowskanikaZnak">
    <w:name w:val="Wartość wskaźnika Znak"/>
    <w:basedOn w:val="Domylnaczcionkaakapitu"/>
    <w:link w:val="Wartowskanika"/>
    <w:rsid w:val="00340F5D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Normalny"/>
    <w:link w:val="LeadZnak"/>
    <w:qFormat/>
    <w:rsid w:val="003C0C8B"/>
    <w:pPr>
      <w:spacing w:before="360" w:line="240" w:lineRule="exact"/>
    </w:pPr>
    <w:rPr>
      <w:b/>
      <w:noProof/>
      <w:szCs w:val="19"/>
      <w:lang w:eastAsia="pl-PL"/>
    </w:rPr>
  </w:style>
  <w:style w:type="character" w:customStyle="1" w:styleId="OpiswskanikaZnak">
    <w:name w:val="Opis wskaźnika Znak"/>
    <w:basedOn w:val="Domylnaczcionkaakapitu"/>
    <w:link w:val="Opiswskanika"/>
    <w:rsid w:val="009A6F0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eadZnak">
    <w:name w:val="Lead Znak"/>
    <w:basedOn w:val="Domylnaczcionkaakapitu"/>
    <w:link w:val="Lead"/>
    <w:rsid w:val="003C0C8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link w:val="TytutablicyZnak"/>
    <w:qFormat/>
    <w:rsid w:val="009F0A4F"/>
    <w:pPr>
      <w:suppressAutoHyphens/>
      <w:spacing w:before="360" w:after="120" w:line="240" w:lineRule="auto"/>
    </w:pPr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Normalny"/>
    <w:link w:val="TablicagwkaZnak"/>
    <w:qFormat/>
    <w:rsid w:val="000D4F03"/>
    <w:pPr>
      <w:spacing w:line="240" w:lineRule="exact"/>
      <w:jc w:val="center"/>
    </w:pPr>
    <w:rPr>
      <w:rFonts w:eastAsia="Fira Sans Light" w:cs="Times New Roman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9F0A4F"/>
    <w:rPr>
      <w:rFonts w:ascii="Fira Sans" w:eastAsia="Times New Roman" w:hAnsi="Fira Sans" w:cs="Times New Roman"/>
      <w:b/>
      <w:bCs/>
      <w:color w:val="000000" w:themeColor="text1"/>
      <w:sz w:val="19"/>
      <w:szCs w:val="19"/>
      <w:lang w:val="en-GB"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E150EA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0D4F03"/>
    <w:rPr>
      <w:rFonts w:ascii="Fira Sans" w:eastAsia="Fira Sans Light" w:hAnsi="Fira Sans" w:cs="Times New Roman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0D4F03"/>
    <w:pPr>
      <w:spacing w:line="240" w:lineRule="exact"/>
      <w:jc w:val="right"/>
    </w:pPr>
    <w:rPr>
      <w:rFonts w:eastAsia="Times New Roman" w:cs="Calibri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0D4F03"/>
    <w:pPr>
      <w:spacing w:line="240" w:lineRule="exact"/>
    </w:pPr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0D4F03"/>
    <w:rPr>
      <w:rFonts w:ascii="Fira Sans" w:eastAsia="Times New Roman" w:hAnsi="Fira Sans" w:cs="Calibri"/>
      <w:sz w:val="19"/>
      <w:szCs w:val="19"/>
      <w:lang w:eastAsia="pl-PL"/>
    </w:rPr>
  </w:style>
  <w:style w:type="character" w:customStyle="1" w:styleId="TablicaboczekZnak">
    <w:name w:val="Tablica boczek Znak"/>
    <w:basedOn w:val="Domylnaczcionkaakapitu"/>
    <w:link w:val="Tablicaboczek"/>
    <w:rsid w:val="000D4F03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notka">
    <w:name w:val="Tablica notka"/>
    <w:basedOn w:val="Normalny"/>
    <w:link w:val="TablicanotkaZnak"/>
    <w:qFormat/>
    <w:rsid w:val="000D4F03"/>
    <w:pPr>
      <w:spacing w:line="240" w:lineRule="exact"/>
    </w:pPr>
    <w:rPr>
      <w:sz w:val="16"/>
      <w:lang w:val="en-GB"/>
    </w:rPr>
  </w:style>
  <w:style w:type="paragraph" w:customStyle="1" w:styleId="Przypis">
    <w:name w:val="Przypis"/>
    <w:basedOn w:val="Tekstprzypisudolnego"/>
    <w:link w:val="PrzypisZnak"/>
    <w:qFormat/>
    <w:rsid w:val="00AD3F7A"/>
    <w:rPr>
      <w:sz w:val="19"/>
      <w:szCs w:val="19"/>
      <w:shd w:val="clear" w:color="auto" w:fill="FFFFFF"/>
    </w:rPr>
  </w:style>
  <w:style w:type="character" w:customStyle="1" w:styleId="TablicanotkaZnak">
    <w:name w:val="Tablica notka Znak"/>
    <w:basedOn w:val="Domylnaczcionkaakapitu"/>
    <w:link w:val="Tablicanotka"/>
    <w:rsid w:val="000D4F03"/>
    <w:rPr>
      <w:rFonts w:ascii="Fira Sans" w:hAnsi="Fira Sans"/>
      <w:sz w:val="16"/>
      <w:lang w:val="en-GB"/>
    </w:rPr>
  </w:style>
  <w:style w:type="character" w:customStyle="1" w:styleId="PrzypisZnak">
    <w:name w:val="Przypis Znak"/>
    <w:basedOn w:val="TekstprzypisudolnegoZnak"/>
    <w:link w:val="Przypis"/>
    <w:rsid w:val="00AD3F7A"/>
    <w:rPr>
      <w:rFonts w:ascii="Fira Sans" w:hAnsi="Fira Sans"/>
      <w:sz w:val="19"/>
      <w:szCs w:val="19"/>
    </w:rPr>
  </w:style>
  <w:style w:type="paragraph" w:customStyle="1" w:styleId="Tytuwykresu">
    <w:name w:val="Tytuł wykresu"/>
    <w:basedOn w:val="Normalny"/>
    <w:link w:val="TytuwykresuZnak"/>
    <w:qFormat/>
    <w:rsid w:val="000D4F03"/>
    <w:pPr>
      <w:spacing w:before="360" w:line="240" w:lineRule="auto"/>
      <w:outlineLvl w:val="2"/>
    </w:pPr>
    <w:rPr>
      <w:rFonts w:eastAsia="Times New Roman" w:cs="Times New Roman"/>
      <w:b/>
      <w:bCs/>
      <w:noProof/>
      <w:szCs w:val="24"/>
      <w:lang w:val="en-GB" w:eastAsia="pl-PL"/>
    </w:rPr>
  </w:style>
  <w:style w:type="character" w:customStyle="1" w:styleId="TytuwykresuZnak">
    <w:name w:val="Tytuł wykresu Znak"/>
    <w:basedOn w:val="Nagwek1Znak"/>
    <w:link w:val="Tytuwykresu"/>
    <w:rsid w:val="000D4F03"/>
    <w:rPr>
      <w:rFonts w:ascii="Fira Sans" w:eastAsia="Times New Roman" w:hAnsi="Fira Sans" w:cs="Times New Roman"/>
      <w:b/>
      <w:bCs/>
      <w:noProof/>
      <w:color w:val="000000" w:themeColor="text1"/>
      <w:sz w:val="19"/>
      <w:szCs w:val="24"/>
      <w:lang w:val="en-GB" w:eastAsia="pl-PL"/>
    </w:rPr>
  </w:style>
  <w:style w:type="paragraph" w:styleId="Stopka">
    <w:name w:val="footer"/>
    <w:basedOn w:val="Normalny"/>
    <w:link w:val="StopkaZnak"/>
    <w:uiPriority w:val="99"/>
    <w:unhideWhenUsed/>
    <w:rsid w:val="00197A7A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97A7A"/>
    <w:rPr>
      <w:rFonts w:ascii="Fira Sans" w:hAnsi="Fira Sans"/>
      <w:sz w:val="19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86504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F52BCF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52BCF"/>
    <w:rPr>
      <w:rFonts w:ascii="Fira Sans" w:hAnsi="Fira Sans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1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header" Target="header2.xml"/><Relationship Id="rId26" Type="http://schemas.openxmlformats.org/officeDocument/2006/relationships/image" Target="media/image12.png"/><Relationship Id="rId39" Type="http://schemas.openxmlformats.org/officeDocument/2006/relationships/hyperlink" Target="https://stat.gov.pl/metainformacje/slownik-pojec/pojecia-stosowane-w-statystyce-publicznej/4095,pojecie.html" TargetMode="External"/><Relationship Id="rId21" Type="http://schemas.openxmlformats.org/officeDocument/2006/relationships/hyperlink" Target="mailto:obslugaprasowa@stat.gov.pl" TargetMode="External"/><Relationship Id="rId34" Type="http://schemas.openxmlformats.org/officeDocument/2006/relationships/hyperlink" Target="https://stat.gov.pl/" TargetMode="External"/><Relationship Id="rId42" Type="http://schemas.openxmlformats.org/officeDocument/2006/relationships/fontTable" Target="fontTable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yperlink" Target="tel:124204050" TargetMode="External"/><Relationship Id="rId29" Type="http://schemas.openxmlformats.org/officeDocument/2006/relationships/hyperlink" Target="https://www.instagram.com/gus_stat/" TargetMode="External"/><Relationship Id="rId41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image" Target="media/image11.png"/><Relationship Id="rId32" Type="http://schemas.openxmlformats.org/officeDocument/2006/relationships/hyperlink" Target="https://pl.linkedin.com/company/glownyurzadstatystyczny" TargetMode="External"/><Relationship Id="rId37" Type="http://schemas.openxmlformats.org/officeDocument/2006/relationships/hyperlink" Target="https://stat.gov.pl/metainformacje/slownik-pojec/pojecia-stosowane-w-statystyce-publicznej/2583,pojecie.html" TargetMode="External"/><Relationship Id="rId40" Type="http://schemas.openxmlformats.org/officeDocument/2006/relationships/header" Target="header3.xml"/><Relationship Id="rId5" Type="http://schemas.openxmlformats.org/officeDocument/2006/relationships/customXml" Target="../customXml/item5.xml"/><Relationship Id="rId15" Type="http://schemas.openxmlformats.org/officeDocument/2006/relationships/image" Target="media/image8.png"/><Relationship Id="rId23" Type="http://schemas.openxmlformats.org/officeDocument/2006/relationships/image" Target="media/image10.png"/><Relationship Id="rId28" Type="http://schemas.openxmlformats.org/officeDocument/2006/relationships/image" Target="media/image13.png"/><Relationship Id="rId36" Type="http://schemas.openxmlformats.org/officeDocument/2006/relationships/hyperlink" Target="https://dbw.stat.gov.pl/" TargetMode="Externa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31" Type="http://schemas.openxmlformats.org/officeDocument/2006/relationships/hyperlink" Target="https://www.youtube.com/channel/UC0wiQMElFgYszpAoYgTnXtg/featured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7.png"/><Relationship Id="rId22" Type="http://schemas.openxmlformats.org/officeDocument/2006/relationships/hyperlink" Target="https://stat.gov.pl" TargetMode="External"/><Relationship Id="rId27" Type="http://schemas.openxmlformats.org/officeDocument/2006/relationships/hyperlink" Target="https://www.facebook.com/GlownyUrzadStatystyczny/" TargetMode="External"/><Relationship Id="rId30" Type="http://schemas.openxmlformats.org/officeDocument/2006/relationships/image" Target="media/image14.png"/><Relationship Id="rId35" Type="http://schemas.openxmlformats.org/officeDocument/2006/relationships/hyperlink" Target="https://stat.gov.pl/obszary-tematyczne/zdrowie/zdrowie/zeszyt-metodologiczny-statystyka-zdrowia-i-ochrony-zdrowia-sprawozdawczosc-gus,21,2.html" TargetMode="External"/><Relationship Id="rId43" Type="http://schemas.openxmlformats.org/officeDocument/2006/relationships/theme" Target="theme/theme1.xml"/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5" Type="http://schemas.openxmlformats.org/officeDocument/2006/relationships/hyperlink" Target="https://x.com/GUS_STAT" TargetMode="External"/><Relationship Id="rId33" Type="http://schemas.openxmlformats.org/officeDocument/2006/relationships/image" Target="media/image15.png"/><Relationship Id="rId38" Type="http://schemas.openxmlformats.org/officeDocument/2006/relationships/hyperlink" Target="https://stat.gov.pl/metainformacje/slownik-pojec/pojecia-stosowane-w-statystyce-publicznej/2537,pojecie.html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2" ma:contentTypeDescription="Utwórz nowy dokument." ma:contentTypeScope="" ma:versionID="61828af194c162a3f8ba12efac41088b">
  <xsd:schema xmlns:xsd="http://www.w3.org/2001/XMLSchema" xmlns:xs="http://www.w3.org/2001/XMLSchema" xmlns:p="http://schemas.microsoft.com/office/2006/metadata/properties" xmlns:ns2="b5698c14-9734-4c2e-b0a6-c0f0e0420a38" xmlns:ns3="30d47203-49ec-4c8c-a442-62231931aabb" targetNamespace="http://schemas.microsoft.com/office/2006/metadata/properties" ma:root="true" ma:fieldsID="496f7d50f109622d7e203c236940c321" ns2:_="" ns3:_="">
    <xsd:import namespace="b5698c14-9734-4c2e-b0a6-c0f0e0420a38"/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Tematyka" minOccurs="0"/>
                <xsd:element ref="ns3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98c14-9734-4c2e-b0a6-c0f0e0420a38" elementFormDefault="qualified">
    <xsd:import namespace="http://schemas.microsoft.com/office/2006/documentManagement/types"/>
    <xsd:import namespace="http://schemas.microsoft.com/office/infopath/2007/PartnerControls"/>
    <xsd:element name="Tematyka" ma:index="2" nillable="true" ma:displayName=":" ma:description="Należy wybrać tematykę pliku" ma:format="Dropdown" ma:internalName="Tematyka">
      <xsd:simpleType>
        <xsd:restriction base="dms:Choice">
          <xsd:enumeration value="00 - Organizacja Systemu Publikacyjnego"/>
          <xsd:enumeration value="00 - Zasady - skład i typografia"/>
          <xsd:enumeration value="01 - Analizy statystyczne"/>
          <xsd:enumeration value="02 - Informacje statystyczne"/>
          <xsd:enumeration value="03 - Roczniki statystyczne"/>
          <xsd:enumeration value="04 - Foldery i publikacje okolicznościowe"/>
          <xsd:enumeration value="05 - Prace eksperymentalne"/>
          <xsd:enumeration value="06 - Metodologia badań statystycznych"/>
          <xsd:enumeration value="07 - Informacje sygnalne"/>
          <xsd:enumeration value="08 - Archiwum"/>
          <xsd:enumeration value="10 - Księga Identyfikacji Wizualnej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3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>1</Kolejno_x015b__x0107_>
    <Tematyka xmlns="b5698c14-9734-4c2e-b0a6-c0f0e0420a38">07 - Informacje sygnalne</Tematyka>
  </documentManagement>
</p:properties>
</file>

<file path=customXml/item4.xml>��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0771BC-9B62-4E6D-8D34-ECED8FD8F92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4CE6F47-65A4-4F88-807D-6187E74D70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37E9C3E-3CC5-40C0-A774-47B8E48CCF08}">
  <ds:schemaRefs>
    <ds:schemaRef ds:uri="http://purl.org/dc/dcmitype/"/>
    <ds:schemaRef ds:uri="http://purl.org/dc/terms/"/>
    <ds:schemaRef ds:uri="http://purl.org/dc/elements/1.1/"/>
    <ds:schemaRef ds:uri="b5698c14-9734-4c2e-b0a6-c0f0e0420a38"/>
    <ds:schemaRef ds:uri="30d47203-49ec-4c8c-a442-62231931aabb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73BB8D2C-6DC5-4C30-85E4-61B67B135C83}">
  <ds:schemaRefs>
    <ds:schemaRef ds:uri="http://www.w3.org/2001/XMLSchema"/>
    <ds:schemaRef ds:uri="http://www.zhaw.ch/AccessibilityAddIn"/>
  </ds:schemaRefs>
</ds:datastoreItem>
</file>

<file path=customXml/itemProps5.xml><?xml version="1.0" encoding="utf-8"?>
<ds:datastoreItem xmlns:ds="http://schemas.openxmlformats.org/officeDocument/2006/customXml" ds:itemID="{8A7CC1D3-94E5-44A8-869C-1F6AF30DCF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873</TotalTime>
  <Pages>5</Pages>
  <Words>668</Words>
  <Characters>3941</Characters>
  <DocSecurity>0</DocSecurity>
  <Lines>109</Lines>
  <Paragraphs>66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Krwiodawstwo w 2024 r.</vt:lpstr>
    </vt:vector>
  </TitlesOfParts>
  <Company/>
  <LinksUpToDate>false</LinksUpToDate>
  <CharactersWithSpaces>4555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Printed>2025-05-29T12:30:00Z</cp:lastPrinted>
  <dcterms:created xsi:type="dcterms:W3CDTF">2023-05-30T09:27:00Z</dcterms:created>
  <dcterms:modified xsi:type="dcterms:W3CDTF">2025-06-06T07:33:00Z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