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E0273" w14:textId="2C34CE53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042616">
        <w:t>w</w:t>
      </w:r>
      <w:r w:rsidR="00967603">
        <w:t> </w:t>
      </w:r>
      <w:r w:rsidR="00042616">
        <w:t>październiku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  <w:r w:rsidR="00955009">
        <w:t xml:space="preserve"> </w:t>
      </w:r>
    </w:p>
    <w:p w14:paraId="7A80E7E4" w14:textId="368A9364" w:rsidR="00720C7D" w:rsidRPr="0013111F" w:rsidRDefault="00C1765D" w:rsidP="0013111F">
      <w:pPr>
        <w:pStyle w:val="Lead"/>
        <w:spacing w:after="1080"/>
      </w:pPr>
      <w:r w:rsidRPr="0035311D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21B11C09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1 milionów - liczba pracujących w gospodarce narodowej według stanu na 31 października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30239AE2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B2499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47F4FC58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042616">
                              <w:t xml:space="preserve">31 października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ilionów - liczba pracujących w gospodarce narodowej według stanu na 31 października 2025 roku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" fillcolor="#001d77" stroked="f">
                <v:stroke joinstyle="miter"/>
                <v:textbox>
                  <w:txbxContent>
                    <w:p w14:paraId="4464EF0A" w14:textId="30239AE2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B2499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47F4FC58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042616">
                        <w:t xml:space="preserve">31 października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35311D">
        <w:rPr>
          <w:shd w:val="clear" w:color="auto" w:fill="FFFFFF"/>
        </w:rPr>
        <w:t>W ostatnim dniu</w:t>
      </w:r>
      <w:r w:rsidR="008B5D55" w:rsidRPr="0035311D">
        <w:rPr>
          <w:shd w:val="clear" w:color="auto" w:fill="FFFFFF"/>
        </w:rPr>
        <w:t xml:space="preserve"> </w:t>
      </w:r>
      <w:r w:rsidR="00042616">
        <w:t xml:space="preserve">października 2025 </w:t>
      </w:r>
      <w:r w:rsidR="00A148D7" w:rsidRPr="0035311D">
        <w:t xml:space="preserve">r. </w:t>
      </w:r>
      <w:r w:rsidR="0008479D" w:rsidRPr="0035311D">
        <w:t xml:space="preserve">zbiorowość pracujących </w:t>
      </w:r>
      <w:r w:rsidR="00A148D7" w:rsidRPr="0035311D">
        <w:t>w</w:t>
      </w:r>
      <w:r w:rsidR="00605AD4" w:rsidRPr="0035311D">
        <w:t xml:space="preserve"> </w:t>
      </w:r>
      <w:r w:rsidR="00A148D7" w:rsidRPr="0035311D">
        <w:t xml:space="preserve">gospodarce narodowej </w:t>
      </w:r>
      <w:r w:rsidR="0008479D" w:rsidRPr="0035311D">
        <w:t xml:space="preserve">liczyła </w:t>
      </w:r>
      <w:r w:rsidR="00042616" w:rsidRPr="00042616">
        <w:t>15121,5</w:t>
      </w:r>
      <w:r w:rsidR="00042616">
        <w:t xml:space="preserve"> </w:t>
      </w:r>
      <w:r w:rsidR="00A148D7" w:rsidRPr="0035311D">
        <w:t>tys</w:t>
      </w:r>
      <w:r w:rsidR="00E27FD6" w:rsidRPr="0035311D">
        <w:t xml:space="preserve">. </w:t>
      </w:r>
      <w:r w:rsidR="0008479D" w:rsidRPr="0035311D">
        <w:t>osób</w:t>
      </w:r>
      <w:r w:rsidR="004C5227">
        <w:t>,</w:t>
      </w:r>
      <w:r w:rsidR="0034294C" w:rsidRPr="0035311D">
        <w:t xml:space="preserve"> tj</w:t>
      </w:r>
      <w:r w:rsidR="0034294C" w:rsidRPr="00F953F5">
        <w:t xml:space="preserve">. </w:t>
      </w:r>
      <w:r w:rsidR="00F953F5" w:rsidRPr="00070898">
        <w:t>o 0,</w:t>
      </w:r>
      <w:r w:rsidR="00042616">
        <w:t>2</w:t>
      </w:r>
      <w:r w:rsidR="0034294C" w:rsidRPr="00070898">
        <w:t>% mniej niż w</w:t>
      </w:r>
      <w:r w:rsidR="00B2499E">
        <w:t xml:space="preserve"> </w:t>
      </w:r>
      <w:r w:rsidR="00042616">
        <w:t>październiku 2024</w:t>
      </w:r>
      <w:r w:rsidR="00817BF4">
        <w:t xml:space="preserve"> </w:t>
      </w:r>
      <w:r w:rsidR="0034294C" w:rsidRPr="00070898">
        <w:t xml:space="preserve">r. </w:t>
      </w:r>
      <w:r w:rsidR="00042616">
        <w:br/>
      </w:r>
      <w:r w:rsidR="00856127" w:rsidRPr="00070898">
        <w:t>W</w:t>
      </w:r>
      <w:r w:rsidR="00042616">
        <w:t xml:space="preserve"> </w:t>
      </w:r>
      <w:r w:rsidR="00856127" w:rsidRPr="00070898">
        <w:t xml:space="preserve">porównaniu do </w:t>
      </w:r>
      <w:r w:rsidR="0034294C" w:rsidRPr="00070898">
        <w:t xml:space="preserve">poprzedniego miesiąca ich liczba </w:t>
      </w:r>
      <w:r w:rsidR="008941C1">
        <w:t>była na podobnym</w:t>
      </w:r>
      <w:r w:rsidR="00042616">
        <w:t xml:space="preserve"> poziomie. </w:t>
      </w:r>
    </w:p>
    <w:p w14:paraId="3E4D083E" w14:textId="151FABDB" w:rsidR="00AF2F54" w:rsidRPr="00A2191C" w:rsidRDefault="00AF2F54" w:rsidP="00197D3C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7B10A561" w:rsidR="004952F7" w:rsidRPr="000F1CEB" w:rsidRDefault="00EF05CD" w:rsidP="000F1CEB">
      <w:pPr>
        <w:spacing w:before="360" w:line="240" w:lineRule="auto"/>
        <w:rPr>
          <w:b/>
          <w:color w:val="001D77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1F562313" wp14:editId="44BDD2AA">
                <wp:simplePos x="0" y="0"/>
                <wp:positionH relativeFrom="page">
                  <wp:posOffset>6047740</wp:posOffset>
                </wp:positionH>
                <wp:positionV relativeFrom="paragraph">
                  <wp:posOffset>15875</wp:posOffset>
                </wp:positionV>
                <wp:extent cx="1079500" cy="1718945"/>
                <wp:effectExtent l="0" t="281623" r="0" b="277177"/>
                <wp:wrapNone/>
                <wp:docPr id="3" name="Pole tekstowe 3" descr="W ostatnim dniu października 2025 roku mężczyźni stanowili 52,6% ogółu pracujących w gospodarce nar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7950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4485BB46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 xml:space="preserve">ostatnim dniu </w:t>
                            </w:r>
                            <w:r w:rsidR="00936649">
                              <w:br/>
                            </w:r>
                            <w:r w:rsidR="0074796A">
                              <w:t>października</w:t>
                            </w:r>
                            <w:r w:rsidR="009A5ED1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9A5ED1">
                              <w:t xml:space="preserve">5 </w:t>
                            </w:r>
                            <w:r w:rsidRPr="0037460A">
                              <w:t>r</w:t>
                            </w:r>
                            <w:r>
                              <w:t>. mężczyźni sta</w:t>
                            </w:r>
                            <w:r w:rsidR="00BC2178">
                              <w:t>nowili 52,</w:t>
                            </w:r>
                            <w:r w:rsidR="0074796A">
                              <w:t>6</w:t>
                            </w:r>
                            <w:r w:rsidR="00D02C43">
                              <w:t xml:space="preserve">% ogółu pracujących </w:t>
                            </w:r>
                            <w:r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października 2025 roku mężczyźni stanowili 52,6% ogółu pracujących w gospodarce narodowej" style="position:absolute;margin-left:476.2pt;margin-top:1.25pt;width:85pt;height:135.35pt;rotation:90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" filled="f" stroked="f">
                <v:textbox>
                  <w:txbxContent>
                    <w:p w14:paraId="666536D7" w14:textId="4485BB46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 xml:space="preserve">ostatnim dniu </w:t>
                      </w:r>
                      <w:r w:rsidR="00936649">
                        <w:br/>
                      </w:r>
                      <w:r w:rsidR="0074796A">
                        <w:t>października</w:t>
                      </w:r>
                      <w:r w:rsidR="009A5ED1">
                        <w:t xml:space="preserve"> </w:t>
                      </w:r>
                      <w:r w:rsidRPr="0037460A">
                        <w:t>202</w:t>
                      </w:r>
                      <w:r w:rsidR="009A5ED1">
                        <w:t xml:space="preserve">5 </w:t>
                      </w:r>
                      <w:r w:rsidRPr="0037460A">
                        <w:t>r</w:t>
                      </w:r>
                      <w:r>
                        <w:t>. mężczyźni sta</w:t>
                      </w:r>
                      <w:r w:rsidR="00BC2178">
                        <w:t>nowili 52,</w:t>
                      </w:r>
                      <w:r w:rsidR="0074796A">
                        <w:t>6</w:t>
                      </w:r>
                      <w:r w:rsidR="00D02C43">
                        <w:t xml:space="preserve">% ogółu pracujących </w:t>
                      </w:r>
                      <w:r>
                        <w:t>w gospodarce narodowej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52F7" w:rsidRPr="000F1CEB">
        <w:rPr>
          <w:b/>
          <w:color w:val="001D77"/>
        </w:rPr>
        <w:t>Liczba pracujących w gospodarce narodowej</w:t>
      </w:r>
      <w:r w:rsidR="002D4B6B">
        <w:rPr>
          <w:b/>
          <w:color w:val="001D77"/>
        </w:rPr>
        <w:t xml:space="preserve"> </w:t>
      </w:r>
    </w:p>
    <w:p w14:paraId="7EFD8524" w14:textId="56BF84C6" w:rsidR="004952F7" w:rsidRPr="0013111F" w:rsidRDefault="004952F7" w:rsidP="00197D3C">
      <w:pPr>
        <w:spacing w:line="288" w:lineRule="auto"/>
      </w:pPr>
      <w:r w:rsidRPr="00936649">
        <w:t xml:space="preserve">Wśród ogółu pracujących w gospodarce narodowej większą część stanowią mężczyźni. </w:t>
      </w:r>
      <w:r w:rsidRPr="00E34181">
        <w:t xml:space="preserve">W końcu </w:t>
      </w:r>
      <w:r w:rsidR="00042616">
        <w:t>października 2025</w:t>
      </w:r>
      <w:r w:rsidR="0074796A">
        <w:t xml:space="preserve"> </w:t>
      </w:r>
      <w:r w:rsidR="000F17E2" w:rsidRPr="00E34181">
        <w:t>r. ich udział wyniósł 52,</w:t>
      </w:r>
      <w:r w:rsidR="0074796A">
        <w:t>6</w:t>
      </w:r>
      <w:r w:rsidRPr="00E34181">
        <w:t>%</w:t>
      </w:r>
      <w:r w:rsidRPr="00817BF4">
        <w:t xml:space="preserve"> i było </w:t>
      </w:r>
      <w:r w:rsidRPr="00E34181">
        <w:t>to o 0,</w:t>
      </w:r>
      <w:r w:rsidR="000F17E2" w:rsidRPr="00E34181">
        <w:t xml:space="preserve">1 p. proc. </w:t>
      </w:r>
      <w:r w:rsidR="002F73C6" w:rsidRPr="00E34181">
        <w:t xml:space="preserve">mniej </w:t>
      </w:r>
      <w:r w:rsidR="000F1CEB" w:rsidRPr="00E34181">
        <w:t xml:space="preserve">niż </w:t>
      </w:r>
      <w:r w:rsidR="00272BF6">
        <w:t xml:space="preserve">rok wcześniej </w:t>
      </w:r>
      <w:r w:rsidR="00C90C27">
        <w:t>oraz</w:t>
      </w:r>
      <w:r w:rsidR="00DC34BD">
        <w:t xml:space="preserve"> </w:t>
      </w:r>
      <w:r w:rsidR="0074796A" w:rsidRPr="00E34181">
        <w:t>0,1 p. proc. mniej</w:t>
      </w:r>
      <w:r w:rsidR="0074796A">
        <w:t xml:space="preserve"> niż</w:t>
      </w:r>
      <w:r w:rsidR="007F3A6B" w:rsidRPr="00E34181">
        <w:t xml:space="preserve"> miesiąc wcześniej</w:t>
      </w:r>
      <w:r w:rsidR="007F3A6B" w:rsidRPr="0013111F">
        <w:t>.</w:t>
      </w:r>
    </w:p>
    <w:p w14:paraId="709D6F67" w14:textId="73B09A5C" w:rsidR="00272BF6" w:rsidRPr="00B173B4" w:rsidRDefault="00D95D68" w:rsidP="00197D3C">
      <w:pPr>
        <w:spacing w:line="288" w:lineRule="auto"/>
        <w:rPr>
          <w:color w:val="000000" w:themeColor="text1"/>
        </w:rPr>
      </w:pPr>
      <w:r w:rsidRPr="00B173B4">
        <w:rPr>
          <w:color w:val="000000" w:themeColor="text1"/>
        </w:rPr>
        <w:t>W porównaniu z</w:t>
      </w:r>
      <w:r w:rsidR="0087285E">
        <w:rPr>
          <w:color w:val="000000" w:themeColor="text1"/>
        </w:rPr>
        <w:t xml:space="preserve"> październikiem</w:t>
      </w:r>
      <w:r w:rsidR="008371C2" w:rsidRPr="00B173B4">
        <w:rPr>
          <w:color w:val="000000" w:themeColor="text1"/>
        </w:rPr>
        <w:t xml:space="preserve"> 2024 r. liczba pracują</w:t>
      </w:r>
      <w:r w:rsidR="00BC2178" w:rsidRPr="00B173B4">
        <w:rPr>
          <w:color w:val="000000" w:themeColor="text1"/>
        </w:rPr>
        <w:t>cych kobiet</w:t>
      </w:r>
      <w:r w:rsidR="00572378" w:rsidRPr="00B173B4">
        <w:rPr>
          <w:color w:val="000000" w:themeColor="text1"/>
        </w:rPr>
        <w:t xml:space="preserve"> </w:t>
      </w:r>
      <w:r w:rsidR="00A502FB">
        <w:rPr>
          <w:color w:val="000000" w:themeColor="text1"/>
        </w:rPr>
        <w:t>była</w:t>
      </w:r>
      <w:r w:rsidR="0074796A" w:rsidRPr="00B173B4">
        <w:rPr>
          <w:color w:val="000000" w:themeColor="text1"/>
        </w:rPr>
        <w:t xml:space="preserve"> na podobnym poziomie</w:t>
      </w:r>
      <w:r w:rsidR="008371C2" w:rsidRPr="00B173B4">
        <w:rPr>
          <w:color w:val="000000" w:themeColor="text1"/>
        </w:rPr>
        <w:t xml:space="preserve">, natomiast liczba pracujących mężczyzn zmniejszyła się o </w:t>
      </w:r>
      <w:r w:rsidR="00BC2178" w:rsidRPr="00B173B4">
        <w:rPr>
          <w:color w:val="000000" w:themeColor="text1"/>
        </w:rPr>
        <w:t>0,</w:t>
      </w:r>
      <w:r w:rsidR="0074796A" w:rsidRPr="00B173B4">
        <w:rPr>
          <w:color w:val="000000" w:themeColor="text1"/>
        </w:rPr>
        <w:t>4</w:t>
      </w:r>
      <w:r w:rsidRPr="00B173B4">
        <w:rPr>
          <w:color w:val="000000" w:themeColor="text1"/>
        </w:rPr>
        <w:t>%. W porównaniu z</w:t>
      </w:r>
      <w:r w:rsidR="00F70121">
        <w:rPr>
          <w:color w:val="000000" w:themeColor="text1"/>
        </w:rPr>
        <w:t> </w:t>
      </w:r>
      <w:r w:rsidRPr="00B173B4">
        <w:rPr>
          <w:color w:val="000000" w:themeColor="text1"/>
        </w:rPr>
        <w:t>końcem</w:t>
      </w:r>
      <w:r w:rsidR="0092043B" w:rsidRPr="00B173B4">
        <w:rPr>
          <w:color w:val="000000" w:themeColor="text1"/>
        </w:rPr>
        <w:t xml:space="preserve"> </w:t>
      </w:r>
      <w:r w:rsidR="0074796A" w:rsidRPr="00B173B4">
        <w:rPr>
          <w:color w:val="000000" w:themeColor="text1"/>
        </w:rPr>
        <w:t>września</w:t>
      </w:r>
      <w:r w:rsidR="008371C2" w:rsidRPr="00B173B4">
        <w:rPr>
          <w:color w:val="000000" w:themeColor="text1"/>
        </w:rPr>
        <w:t xml:space="preserve"> 2025</w:t>
      </w:r>
      <w:r w:rsidR="00817BF4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r.</w:t>
      </w:r>
      <w:r w:rsidR="00272BF6" w:rsidRPr="00B173B4">
        <w:rPr>
          <w:color w:val="000000" w:themeColor="text1"/>
        </w:rPr>
        <w:t xml:space="preserve"> </w:t>
      </w:r>
      <w:r w:rsidR="008371C2" w:rsidRPr="00B173B4">
        <w:rPr>
          <w:color w:val="000000" w:themeColor="text1"/>
        </w:rPr>
        <w:t>liczba pracują</w:t>
      </w:r>
      <w:r w:rsidR="00BC2178" w:rsidRPr="00B173B4">
        <w:rPr>
          <w:color w:val="000000" w:themeColor="text1"/>
        </w:rPr>
        <w:t>c</w:t>
      </w:r>
      <w:r w:rsidR="00764BA9" w:rsidRPr="00B173B4">
        <w:rPr>
          <w:color w:val="000000" w:themeColor="text1"/>
        </w:rPr>
        <w:t>ych kobiet</w:t>
      </w:r>
      <w:r w:rsidR="00686B0D" w:rsidRPr="00B173B4">
        <w:rPr>
          <w:color w:val="000000" w:themeColor="text1"/>
        </w:rPr>
        <w:t xml:space="preserve"> zwiększyła</w:t>
      </w:r>
      <w:r w:rsidR="008229E5">
        <w:rPr>
          <w:color w:val="000000" w:themeColor="text1"/>
        </w:rPr>
        <w:t xml:space="preserve"> się</w:t>
      </w:r>
      <w:r w:rsidR="00686B0D" w:rsidRPr="00B173B4">
        <w:rPr>
          <w:color w:val="000000" w:themeColor="text1"/>
        </w:rPr>
        <w:t xml:space="preserve"> o 0,1%, a </w:t>
      </w:r>
      <w:r w:rsidR="00272BF6" w:rsidRPr="00B173B4">
        <w:rPr>
          <w:color w:val="000000" w:themeColor="text1"/>
        </w:rPr>
        <w:t xml:space="preserve">pracujących mężczyzn </w:t>
      </w:r>
      <w:r w:rsidR="00686B0D" w:rsidRPr="00B173B4">
        <w:rPr>
          <w:color w:val="000000" w:themeColor="text1"/>
        </w:rPr>
        <w:t>zmniejszyła</w:t>
      </w:r>
      <w:r w:rsidR="00272BF6" w:rsidRPr="00B173B4">
        <w:rPr>
          <w:color w:val="000000" w:themeColor="text1"/>
        </w:rPr>
        <w:t xml:space="preserve"> się o 0,</w:t>
      </w:r>
      <w:r w:rsidR="00686B0D" w:rsidRPr="00B173B4">
        <w:rPr>
          <w:color w:val="000000" w:themeColor="text1"/>
        </w:rPr>
        <w:t>2</w:t>
      </w:r>
      <w:r w:rsidR="00272BF6" w:rsidRPr="00B173B4">
        <w:rPr>
          <w:color w:val="000000" w:themeColor="text1"/>
        </w:rPr>
        <w:t>%</w:t>
      </w:r>
      <w:r w:rsidR="004C5227" w:rsidRPr="00B173B4">
        <w:rPr>
          <w:color w:val="000000" w:themeColor="text1"/>
        </w:rPr>
        <w:t>.</w:t>
      </w:r>
    </w:p>
    <w:p w14:paraId="45D2079D" w14:textId="0ED599EE" w:rsidR="006A5616" w:rsidRDefault="00F70121" w:rsidP="0013111F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88288" behindDoc="0" locked="0" layoutInCell="1" allowOverlap="1" wp14:anchorId="284A9A71" wp14:editId="4B3B9381">
            <wp:simplePos x="0" y="0"/>
            <wp:positionH relativeFrom="column">
              <wp:posOffset>9525</wp:posOffset>
            </wp:positionH>
            <wp:positionV relativeFrom="paragraph">
              <wp:posOffset>542925</wp:posOffset>
            </wp:positionV>
            <wp:extent cx="5041392" cy="2523744"/>
            <wp:effectExtent l="0" t="0" r="6985" b="0"/>
            <wp:wrapSquare wrapText="bothSides"/>
            <wp:docPr id="6" name="Obraz 6" descr="Wykres przedstawia dynamikę liczby pracujących w gospodarce narodowej. &#10;Dane wskazują, że w porównaniu do stycznia 2023 roku zwiększyła się zarówno liczba pracujących kobiet jak i liczba pracujących mężczyzn.&#10;Dane do wykresu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l_w01_pazdziernik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>2023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0BED7F6B" w:rsidR="004952F7" w:rsidRPr="004F7DCA" w:rsidRDefault="003D7D30" w:rsidP="00197D3C">
      <w:pPr>
        <w:spacing w:line="288" w:lineRule="auto"/>
      </w:pPr>
      <w:r w:rsidRPr="004F7DCA">
        <w:t xml:space="preserve">W końcu </w:t>
      </w:r>
      <w:r w:rsidR="00042616">
        <w:t>października 2025</w:t>
      </w:r>
      <w:r w:rsidR="00B173B4">
        <w:t xml:space="preserve"> </w:t>
      </w:r>
      <w:r w:rsidR="004952F7" w:rsidRPr="004F7DCA">
        <w:t xml:space="preserve">r. średnia wieku pracujących </w:t>
      </w:r>
      <w:r w:rsidR="007D1AC6" w:rsidRPr="004F7DCA">
        <w:t xml:space="preserve">(liczona w latach) </w:t>
      </w:r>
      <w:r w:rsidR="004952F7" w:rsidRPr="004F7DCA">
        <w:t xml:space="preserve">wyniosła </w:t>
      </w:r>
      <w:r w:rsidR="007B6D97" w:rsidRPr="004F7DCA">
        <w:t>43,</w:t>
      </w:r>
      <w:r w:rsidR="00973EE8">
        <w:t>1</w:t>
      </w:r>
      <w:r w:rsidR="004952F7" w:rsidRPr="004F7DCA">
        <w:t xml:space="preserve"> </w:t>
      </w:r>
      <w:r w:rsidR="00B173B4">
        <w:br/>
      </w:r>
      <w:r w:rsidR="007D1AC6" w:rsidRPr="004F7DCA">
        <w:t>(w</w:t>
      </w:r>
      <w:r w:rsidR="00817BF4">
        <w:t xml:space="preserve"> </w:t>
      </w:r>
      <w:r w:rsidR="007D1AC6" w:rsidRPr="004F7DCA">
        <w:t xml:space="preserve">końcu </w:t>
      </w:r>
      <w:r w:rsidR="00B173B4">
        <w:t>października</w:t>
      </w:r>
      <w:r w:rsidR="007D1AC6" w:rsidRPr="004F7DCA">
        <w:t xml:space="preserve"> 202</w:t>
      </w:r>
      <w:r w:rsidR="00BC5C51" w:rsidRPr="004F7DCA">
        <w:t>4</w:t>
      </w:r>
      <w:r w:rsidR="007D1AC6" w:rsidRPr="004F7DCA">
        <w:t xml:space="preserve"> r. </w:t>
      </w:r>
      <w:r w:rsidR="009F1AF3" w:rsidRPr="004F7DCA">
        <w:t>–</w:t>
      </w:r>
      <w:r w:rsidR="007D1AC6" w:rsidRPr="004F7DCA">
        <w:t xml:space="preserve"> 42,</w:t>
      </w:r>
      <w:r w:rsidR="007E3047" w:rsidRPr="004F7DCA">
        <w:t>8</w:t>
      </w:r>
      <w:r w:rsidR="007D1AC6" w:rsidRPr="004F7DCA">
        <w:t xml:space="preserve">, w końcu </w:t>
      </w:r>
      <w:r w:rsidR="00B173B4">
        <w:t>września</w:t>
      </w:r>
      <w:r w:rsidR="00BC5C51" w:rsidRPr="004F7DCA">
        <w:t xml:space="preserve"> </w:t>
      </w:r>
      <w:r w:rsidR="006C79CC">
        <w:t xml:space="preserve">2025 </w:t>
      </w:r>
      <w:r w:rsidR="007B6D97" w:rsidRPr="004F7DCA">
        <w:t>r.</w:t>
      </w:r>
      <w:r w:rsidR="002E7178" w:rsidRPr="004F7DCA">
        <w:t xml:space="preserve"> </w:t>
      </w:r>
      <w:r w:rsidR="009F1AF3" w:rsidRPr="004F7DCA">
        <w:t>–</w:t>
      </w:r>
      <w:r w:rsidR="007E3047" w:rsidRPr="004F7DCA">
        <w:t xml:space="preserve"> 43</w:t>
      </w:r>
      <w:r w:rsidR="007D1AC6" w:rsidRPr="004F7DCA">
        <w:t>,</w:t>
      </w:r>
      <w:r w:rsidR="00B173B4">
        <w:t>1</w:t>
      </w:r>
      <w:r w:rsidR="007D1AC6" w:rsidRPr="004F7DCA">
        <w:t>)</w:t>
      </w:r>
      <w:r w:rsidR="004952F7" w:rsidRPr="004F7DCA">
        <w:t>. W ciągu roku wzrosła także media</w:t>
      </w:r>
      <w:r w:rsidR="00BC5C51" w:rsidRPr="004F7DCA">
        <w:t xml:space="preserve">na wieku pracujących. </w:t>
      </w:r>
      <w:r w:rsidR="00B173B4">
        <w:t>W październiku</w:t>
      </w:r>
      <w:r w:rsidR="004952F7" w:rsidRPr="004F7DCA">
        <w:t xml:space="preserve"> 2025 r. wyniosła ona 43,0 lata</w:t>
      </w:r>
      <w:r w:rsidR="00D175DB" w:rsidRPr="004F7DCA">
        <w:t xml:space="preserve"> i była o</w:t>
      </w:r>
      <w:r w:rsidR="00817BF4">
        <w:t xml:space="preserve"> </w:t>
      </w:r>
      <w:r w:rsidR="004952F7" w:rsidRPr="004F7DCA">
        <w:t xml:space="preserve">rok wyższa </w:t>
      </w:r>
      <w:r w:rsidR="000F1CEB" w:rsidRPr="004F7DCA">
        <w:t xml:space="preserve">niż na koniec </w:t>
      </w:r>
      <w:r w:rsidR="00B173B4">
        <w:t xml:space="preserve">października </w:t>
      </w:r>
      <w:r w:rsidR="000F1CEB" w:rsidRPr="004F7DCA">
        <w:t>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440F1BFF" w:rsidR="004952F7" w:rsidRPr="0013111F" w:rsidRDefault="00823602" w:rsidP="00197D3C">
      <w:pPr>
        <w:spacing w:line="288" w:lineRule="auto"/>
      </w:pPr>
      <w:r w:rsidRPr="0013111F">
        <w:t xml:space="preserve">Struktura pracujących </w:t>
      </w:r>
      <w:r w:rsidR="00617E44" w:rsidRPr="0013111F">
        <w:t xml:space="preserve">w gospodarce narodowej </w:t>
      </w:r>
      <w:r w:rsidR="0096064F" w:rsidRPr="0013111F">
        <w:t>według sekcji PKD</w:t>
      </w:r>
      <w:r w:rsidR="00073928" w:rsidRPr="0013111F">
        <w:t xml:space="preserve"> 2007</w:t>
      </w:r>
      <w:r w:rsidR="0096064F" w:rsidRPr="0013111F">
        <w:t xml:space="preserve"> </w:t>
      </w:r>
      <w:r w:rsidR="00617E44" w:rsidRPr="0013111F">
        <w:t xml:space="preserve">nie zmienia się istotnie </w:t>
      </w:r>
      <w:r w:rsidR="00142BD8" w:rsidRPr="0013111F">
        <w:t>z</w:t>
      </w:r>
      <w:r w:rsidR="001959A4" w:rsidRPr="0013111F">
        <w:t xml:space="preserve"> </w:t>
      </w:r>
      <w:r w:rsidR="00142BD8" w:rsidRPr="0013111F">
        <w:t xml:space="preserve">miesiąca na miesiąc. </w:t>
      </w:r>
      <w:r w:rsidR="0012364A" w:rsidRPr="0013111F">
        <w:t xml:space="preserve">Według stanu na koniec </w:t>
      </w:r>
      <w:r w:rsidR="00042616">
        <w:t>października 2025</w:t>
      </w:r>
      <w:r w:rsidR="001218CD">
        <w:t xml:space="preserve"> </w:t>
      </w:r>
      <w:r w:rsidR="0096064F" w:rsidRPr="0013111F">
        <w:t xml:space="preserve">r. </w:t>
      </w:r>
      <w:r w:rsidR="001959A4" w:rsidRPr="0013111F">
        <w:rPr>
          <w:bCs/>
          <w:szCs w:val="19"/>
        </w:rPr>
        <w:t xml:space="preserve">najwięcej osób pracowało w </w:t>
      </w:r>
      <w:r w:rsidR="00617E44" w:rsidRPr="0013111F">
        <w:rPr>
          <w:bCs/>
          <w:szCs w:val="19"/>
        </w:rPr>
        <w:t xml:space="preserve">sekcji Przetwórstwo przemysłowe </w:t>
      </w:r>
      <w:r w:rsidR="00527CEA" w:rsidRPr="0013111F">
        <w:t>–</w:t>
      </w:r>
      <w:r w:rsidR="00617E44" w:rsidRPr="0013111F">
        <w:rPr>
          <w:bCs/>
          <w:szCs w:val="19"/>
        </w:rPr>
        <w:t xml:space="preserve"> </w:t>
      </w:r>
      <w:r w:rsidR="001218CD" w:rsidRPr="001218CD">
        <w:rPr>
          <w:bCs/>
          <w:szCs w:val="19"/>
        </w:rPr>
        <w:t xml:space="preserve">2731,4 </w:t>
      </w:r>
      <w:r w:rsidR="00617E44" w:rsidRPr="0013111F">
        <w:rPr>
          <w:bCs/>
          <w:szCs w:val="19"/>
        </w:rPr>
        <w:t>tys.</w:t>
      </w:r>
      <w:r w:rsidR="0096064F" w:rsidRPr="0013111F">
        <w:t xml:space="preserve">, </w:t>
      </w:r>
      <w:r w:rsidR="004713CE" w:rsidRPr="0013111F">
        <w:t>co stanowiło 18,</w:t>
      </w:r>
      <w:r w:rsidR="00676EA3">
        <w:t>1</w:t>
      </w:r>
      <w:r w:rsidR="001959A4" w:rsidRPr="0013111F">
        <w:t xml:space="preserve">% ogółu pracujących w </w:t>
      </w:r>
      <w:r w:rsidR="0096064F" w:rsidRPr="0013111F">
        <w:t>gospodarce narodowej.</w:t>
      </w:r>
      <w:r w:rsidR="004952F7" w:rsidRPr="0013111F">
        <w:t xml:space="preserve"> Udział ten był </w:t>
      </w:r>
      <w:r w:rsidR="002524D0" w:rsidRPr="0013111F">
        <w:t>o 0,</w:t>
      </w:r>
      <w:r w:rsidR="001218CD">
        <w:t>3</w:t>
      </w:r>
      <w:r w:rsidR="004A2F65" w:rsidRPr="0013111F">
        <w:t xml:space="preserve"> p. proc. mniejszy </w:t>
      </w:r>
      <w:r w:rsidR="00E14C11">
        <w:t xml:space="preserve">niż </w:t>
      </w:r>
      <w:r w:rsidR="004A2F65" w:rsidRPr="0013111F">
        <w:t xml:space="preserve">w końcu </w:t>
      </w:r>
      <w:r w:rsidR="001218CD">
        <w:t>października</w:t>
      </w:r>
      <w:r w:rsidR="00D175DB" w:rsidRPr="00E14C11">
        <w:t xml:space="preserve"> 2024</w:t>
      </w:r>
      <w:r w:rsidR="001959A4" w:rsidRPr="00E14C11">
        <w:t xml:space="preserve"> </w:t>
      </w:r>
      <w:r w:rsidR="00D175DB" w:rsidRPr="00E14C11">
        <w:t>r.</w:t>
      </w:r>
      <w:r w:rsidR="000B38E9" w:rsidRPr="00E14C11">
        <w:t xml:space="preserve"> </w:t>
      </w:r>
      <w:r w:rsidR="001218CD">
        <w:t>i taki sam jak</w:t>
      </w:r>
      <w:r w:rsidR="00E14C11" w:rsidRPr="00E14C11">
        <w:t xml:space="preserve"> </w:t>
      </w:r>
      <w:r w:rsidR="004F5921" w:rsidRPr="00E14C11">
        <w:t xml:space="preserve">na ostatni </w:t>
      </w:r>
      <w:r w:rsidR="002050A6" w:rsidRPr="00E14C11">
        <w:t xml:space="preserve">dzień </w:t>
      </w:r>
      <w:r w:rsidR="001218CD">
        <w:t xml:space="preserve">września </w:t>
      </w:r>
      <w:r w:rsidR="00D175DB" w:rsidRPr="00E14C11">
        <w:t>2025</w:t>
      </w:r>
      <w:r w:rsidR="00260439" w:rsidRPr="00E14C11">
        <w:t xml:space="preserve"> </w:t>
      </w:r>
      <w:r w:rsidR="00D175DB" w:rsidRPr="00E14C11">
        <w:t>r</w:t>
      </w:r>
      <w:r w:rsidR="004A2F65" w:rsidRPr="00E14C11">
        <w:t>.</w:t>
      </w:r>
      <w:r w:rsidR="004F5921" w:rsidRPr="0013111F">
        <w:t xml:space="preserve"> </w:t>
      </w:r>
      <w:r w:rsidR="00A146F5" w:rsidRPr="0013111F">
        <w:t>Na koniec</w:t>
      </w:r>
      <w:r w:rsidR="001959A4" w:rsidRPr="0013111F">
        <w:t xml:space="preserve"> </w:t>
      </w:r>
      <w:r w:rsidR="00042616">
        <w:t>października 2025</w:t>
      </w:r>
      <w:r w:rsidR="00914D85">
        <w:t xml:space="preserve"> </w:t>
      </w:r>
      <w:r w:rsidR="004952F7" w:rsidRPr="0013111F">
        <w:t>r. druga pod wzglę</w:t>
      </w:r>
      <w:r w:rsidR="001959A4" w:rsidRPr="0013111F">
        <w:t xml:space="preserve">dem liczby pracujących sekcja – </w:t>
      </w:r>
      <w:r w:rsidR="004952F7" w:rsidRPr="0013111F">
        <w:t>Handel; naprawa pojazdów samochodowych</w:t>
      </w:r>
      <w:r w:rsidR="004952F7" w:rsidRPr="0013111F">
        <w:rPr>
          <w:vertAlign w:val="superscript"/>
        </w:rPr>
        <w:t>∆</w:t>
      </w:r>
      <w:r w:rsidR="004952F7" w:rsidRPr="0013111F">
        <w:t xml:space="preserve"> skupiała </w:t>
      </w:r>
      <w:r w:rsidR="004E52E2" w:rsidRPr="0013111F">
        <w:t>14,</w:t>
      </w:r>
      <w:r w:rsidR="00AC7F32">
        <w:t>2</w:t>
      </w:r>
      <w:r w:rsidR="004952F7" w:rsidRPr="0013111F">
        <w:t xml:space="preserve">% ogółu pracujących </w:t>
      </w:r>
      <w:r w:rsidR="004A2F65" w:rsidRPr="0013111F">
        <w:t>–</w:t>
      </w:r>
      <w:r w:rsidR="001959A4" w:rsidRPr="0013111F">
        <w:t xml:space="preserve"> </w:t>
      </w:r>
      <w:r w:rsidR="004A2F65" w:rsidRPr="0013111F">
        <w:t>o</w:t>
      </w:r>
      <w:r w:rsidR="001959A4" w:rsidRPr="0013111F">
        <w:t xml:space="preserve"> </w:t>
      </w:r>
      <w:r w:rsidR="00F10062" w:rsidRPr="0013111F">
        <w:t>0,</w:t>
      </w:r>
      <w:r w:rsidR="00A21E69">
        <w:t>3</w:t>
      </w:r>
      <w:r w:rsidR="001959A4" w:rsidRPr="0013111F">
        <w:t xml:space="preserve"> </w:t>
      </w:r>
      <w:r w:rsidR="004A2F65" w:rsidRPr="0013111F">
        <w:t>p.</w:t>
      </w:r>
      <w:r w:rsidR="001959A4" w:rsidRPr="0013111F">
        <w:t xml:space="preserve"> </w:t>
      </w:r>
      <w:r w:rsidR="004A2F65" w:rsidRPr="0013111F">
        <w:t xml:space="preserve">proc. mniej niż rok wcześniej oraz </w:t>
      </w:r>
      <w:r w:rsidR="00914D85" w:rsidRPr="0013111F">
        <w:t>o 0,</w:t>
      </w:r>
      <w:r w:rsidR="00914D85">
        <w:t xml:space="preserve">1 </w:t>
      </w:r>
      <w:r w:rsidR="00914D85" w:rsidRPr="0013111F">
        <w:t>p. proc. mniej</w:t>
      </w:r>
      <w:r w:rsidR="00676EA3">
        <w:t xml:space="preserve"> </w:t>
      </w:r>
      <w:r w:rsidR="00914D85">
        <w:t xml:space="preserve">niż </w:t>
      </w:r>
      <w:r w:rsidR="00676EA3">
        <w:t xml:space="preserve">na </w:t>
      </w:r>
      <w:r w:rsidR="00676EA3" w:rsidRPr="0013111F">
        <w:t>kon</w:t>
      </w:r>
      <w:r w:rsidR="00676EA3">
        <w:t>iec</w:t>
      </w:r>
      <w:r w:rsidR="009F1AF3" w:rsidRPr="0013111F">
        <w:t xml:space="preserve"> </w:t>
      </w:r>
      <w:r w:rsidR="00A21E69">
        <w:t>września</w:t>
      </w:r>
      <w:r w:rsidR="00F663E7" w:rsidRPr="0013111F">
        <w:t xml:space="preserve"> 2025 r.</w:t>
      </w:r>
    </w:p>
    <w:p w14:paraId="39FCC78E" w14:textId="12B1DE94" w:rsidR="0082764A" w:rsidRPr="00DE24AD" w:rsidRDefault="00F70121" w:rsidP="006A5616">
      <w:pPr>
        <w:spacing w:before="360" w:line="240" w:lineRule="auto"/>
        <w:ind w:left="851" w:hanging="851"/>
        <w:rPr>
          <w:color w:val="0D0D0D" w:themeColor="text1" w:themeTint="F2"/>
        </w:rPr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89312" behindDoc="0" locked="0" layoutInCell="1" allowOverlap="1" wp14:anchorId="3E207427" wp14:editId="782AF4B4">
            <wp:simplePos x="0" y="0"/>
            <wp:positionH relativeFrom="margin">
              <wp:align>left</wp:align>
            </wp:positionH>
            <wp:positionV relativeFrom="paragraph">
              <wp:posOffset>657225</wp:posOffset>
            </wp:positionV>
            <wp:extent cx="5041392" cy="2535936"/>
            <wp:effectExtent l="0" t="0" r="6985" b="0"/>
            <wp:wrapSquare wrapText="bothSides"/>
            <wp:docPr id="9" name="Obraz 9" descr="Na wykresie przedstawiono liczbę pracujących w gospodarce narodowej według płci i sekcji PKD 2007 na 31 października 2025 roku. &#10;Najwięcej pracujących w gospodarce narodowej było w sekcji Przetwórstwo przemysłowe. Najsilniej sfeminizowane były sekcje Opieka zdrowotna i pomoc społeczna oraz Edukacja. Kobiety stanowiły w tych sekcjach odpowiednio 81,9% i 79,7% pracujących. Najbardziej zmaskulinizowane sekcje to Górnictwo i wydobywanie oraz Budownictwo, gdzie udział mężczyzn wyniósł ponad 89%. &#10;Dane do wykresu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_w02_pazdziernik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110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6C401B06">
                <wp:simplePos x="0" y="0"/>
                <wp:positionH relativeFrom="page">
                  <wp:posOffset>5731958</wp:posOffset>
                </wp:positionH>
                <wp:positionV relativeFrom="paragraph">
                  <wp:posOffset>760704</wp:posOffset>
                </wp:positionV>
                <wp:extent cx="1725295" cy="1897380"/>
                <wp:effectExtent l="0" t="0" r="0" b="7620"/>
                <wp:wrapTight wrapText="bothSides">
                  <wp:wrapPolygon edited="0">
                    <wp:start x="477" y="0"/>
                    <wp:lineTo x="477" y="21470"/>
                    <wp:lineTo x="20749" y="21470"/>
                    <wp:lineTo x="20749" y="0"/>
                    <wp:lineTo x="477" y="0"/>
                  </wp:wrapPolygon>
                </wp:wrapTight>
                <wp:docPr id="8" name="Pole tekstowe 16" descr="Na koniec października 2025 roku – analogicznie jak w poprzednich miesiącach – najbardziej sfeminizowane były sekcje Opieka zdrowotna i pomoc społeczna oraz Edukacja, natomiast największy udział mężczyzn występował w sekcjach Górnictwo i wydobywanie oraz Budownict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268A4092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514B79">
                              <w:t>października</w:t>
                            </w:r>
                            <w:r>
                              <w:t xml:space="preserve"> </w:t>
                            </w:r>
                            <w:r w:rsidR="001218CD">
                              <w:br/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 w:rsidRPr="009B66EA">
                              <w:t>–</w:t>
                            </w:r>
                            <w:r w:rsidR="00260439" w:rsidRPr="009B66EA">
                              <w:t xml:space="preserve"> a</w:t>
                            </w:r>
                            <w:r w:rsidR="00527CEA" w:rsidRPr="009B66EA">
                              <w:t>nalogicznie jak w</w:t>
                            </w:r>
                            <w:r w:rsidR="00967603">
                              <w:t> </w:t>
                            </w:r>
                            <w:r w:rsidR="00260439" w:rsidRPr="009B66EA">
                              <w:t xml:space="preserve">poprzednich miesiącach </w:t>
                            </w:r>
                            <w:r w:rsidR="00514B79">
                              <w:br/>
                            </w:r>
                            <w:r w:rsidR="00527CEA" w:rsidRPr="009B66EA">
                              <w:t>–</w:t>
                            </w:r>
                            <w:r w:rsidR="0091269B" w:rsidRPr="009B66EA">
                              <w:t xml:space="preserve">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sfeminizowane były sekcje Opieka zdrowotna </w:t>
                            </w:r>
                            <w:r w:rsidR="00FD6620" w:rsidRPr="009B66EA">
                              <w:br/>
                            </w:r>
                            <w:r w:rsidR="002751B7" w:rsidRPr="009B66EA">
                              <w:t>i pomoc społeczna oraz Edukacja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2B3819" w:rsidRPr="002F1D06">
                              <w:t>ach</w:t>
                            </w:r>
                            <w:r w:rsidR="00CF3C7B" w:rsidRPr="002F1D06">
                              <w:t xml:space="preserve"> Górnictwo i wydobywanie oraz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C050" id="Pole tekstowe 16" o:spid="_x0000_s1028" type="#_x0000_t202" alt="Na koniec października 2025 roku – analogicznie jak w poprzednich miesiącach – najbardziej sfeminizowane były sekcje Opieka zdrowotna i pomoc społeczna oraz Edukacja, natomiast największy udział mężczyzn występował w sekcjach Górnictwo i wydobywanie oraz Budownictwo" style="position:absolute;left:0;text-align:left;margin-left:451.35pt;margin-top:59.9pt;width:135.85pt;height:149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" filled="f" stroked="f">
                <v:textbox>
                  <w:txbxContent>
                    <w:p w14:paraId="18878DBF" w14:textId="268A4092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514B79">
                        <w:t>października</w:t>
                      </w:r>
                      <w:r>
                        <w:t xml:space="preserve"> </w:t>
                      </w:r>
                      <w:r w:rsidR="001218CD">
                        <w:br/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 w:rsidRPr="009B66EA">
                        <w:t>–</w:t>
                      </w:r>
                      <w:r w:rsidR="00260439" w:rsidRPr="009B66EA">
                        <w:t xml:space="preserve"> a</w:t>
                      </w:r>
                      <w:r w:rsidR="00527CEA" w:rsidRPr="009B66EA">
                        <w:t>nalogicznie jak w</w:t>
                      </w:r>
                      <w:r w:rsidR="00967603">
                        <w:t> </w:t>
                      </w:r>
                      <w:r w:rsidR="00260439" w:rsidRPr="009B66EA">
                        <w:t xml:space="preserve">poprzednich miesiącach </w:t>
                      </w:r>
                      <w:r w:rsidR="00514B79">
                        <w:br/>
                      </w:r>
                      <w:r w:rsidR="00527CEA" w:rsidRPr="009B66EA">
                        <w:t>–</w:t>
                      </w:r>
                      <w:r w:rsidR="0091269B" w:rsidRPr="009B66EA">
                        <w:t xml:space="preserve">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sfeminizowane były sekcje Opieka zdrowotna </w:t>
                      </w:r>
                      <w:r w:rsidR="00FD6620" w:rsidRPr="009B66EA">
                        <w:br/>
                      </w:r>
                      <w:r w:rsidR="002751B7" w:rsidRPr="009B66EA">
                        <w:t>i pomoc społeczna oraz Edukacja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2B3819" w:rsidRPr="002F1D06">
                        <w:t>ach</w:t>
                      </w:r>
                      <w:r w:rsidR="00CF3C7B" w:rsidRPr="002F1D06">
                        <w:t xml:space="preserve"> Górnictwo i wydobywanie oraz Budownictwo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</w:t>
      </w:r>
      <w:r w:rsidR="005A56E3">
        <w:rPr>
          <w:b/>
          <w:spacing w:val="-1"/>
        </w:rPr>
        <w:br/>
      </w:r>
      <w:r w:rsidR="00345371">
        <w:rPr>
          <w:b/>
          <w:spacing w:val="-1"/>
        </w:rPr>
        <w:t>w październiku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 w:rsidRPr="00DE24AD">
        <w:rPr>
          <w:color w:val="0D0D0D" w:themeColor="text1" w:themeTint="F2"/>
        </w:rPr>
        <w:t xml:space="preserve">Stan na </w:t>
      </w:r>
      <w:r w:rsidR="0089692A" w:rsidRPr="00DE24AD">
        <w:rPr>
          <w:color w:val="0D0D0D" w:themeColor="text1" w:themeTint="F2"/>
        </w:rPr>
        <w:t>koniec miesiąca</w:t>
      </w:r>
      <w:r w:rsidR="000F1CEB" w:rsidRPr="00A06574">
        <w:rPr>
          <w:rStyle w:val="Odwoanieprzypisudolnego"/>
          <w:color w:val="FFFFFF" w:themeColor="background1"/>
        </w:rPr>
        <w:footnoteReference w:id="2"/>
      </w:r>
    </w:p>
    <w:p w14:paraId="161A0151" w14:textId="350DB0B8" w:rsidR="005871AF" w:rsidRPr="002E37C7" w:rsidRDefault="00B32152" w:rsidP="00F70121">
      <w:pPr>
        <w:spacing w:before="360" w:line="288" w:lineRule="auto"/>
      </w:pPr>
      <w:r w:rsidRPr="002E37C7">
        <w:t xml:space="preserve">Spośród </w:t>
      </w:r>
      <w:r w:rsidR="006223DA" w:rsidRPr="002E37C7">
        <w:t>siedmiu</w:t>
      </w:r>
      <w:r w:rsidR="00CB2F21" w:rsidRPr="002E37C7">
        <w:t xml:space="preserve"> sekcji PKD 200</w:t>
      </w:r>
      <w:r w:rsidRPr="002E37C7">
        <w:t>7</w:t>
      </w:r>
      <w:r w:rsidR="001B46D4" w:rsidRPr="00DF67B8">
        <w:rPr>
          <w:vertAlign w:val="superscript"/>
        </w:rPr>
        <w:footnoteReference w:id="3"/>
      </w:r>
      <w:r w:rsidR="001B46D4" w:rsidRPr="002E37C7">
        <w:t xml:space="preserve"> </w:t>
      </w:r>
      <w:r w:rsidR="000462C3" w:rsidRPr="002E37C7">
        <w:t>n</w:t>
      </w:r>
      <w:r w:rsidRPr="002E37C7">
        <w:t xml:space="preserve">ajwiększy </w:t>
      </w:r>
      <w:r w:rsidR="005A17D9" w:rsidRPr="002E37C7">
        <w:t>ubytek</w:t>
      </w:r>
      <w:r w:rsidR="00667E81" w:rsidRPr="002E37C7">
        <w:t xml:space="preserve"> liczby</w:t>
      </w:r>
      <w:r w:rsidR="005A17D9" w:rsidRPr="002E37C7">
        <w:t xml:space="preserve"> </w:t>
      </w:r>
      <w:r w:rsidR="001B46D4" w:rsidRPr="002E37C7">
        <w:t xml:space="preserve">pracujących </w:t>
      </w:r>
      <w:r w:rsidR="000F76C4" w:rsidRPr="002E37C7">
        <w:t xml:space="preserve">względem </w:t>
      </w:r>
      <w:r w:rsidR="00914D85" w:rsidRPr="002E37C7">
        <w:br/>
      </w:r>
      <w:r w:rsidR="00042616" w:rsidRPr="002E37C7">
        <w:t>31</w:t>
      </w:r>
      <w:r w:rsidR="00A21E69" w:rsidRPr="002E37C7">
        <w:t xml:space="preserve"> </w:t>
      </w:r>
      <w:r w:rsidR="00042616" w:rsidRPr="002E37C7">
        <w:t xml:space="preserve">października </w:t>
      </w:r>
      <w:r w:rsidR="000462C3" w:rsidRPr="002E37C7">
        <w:t>2024</w:t>
      </w:r>
      <w:r w:rsidR="00817BF4" w:rsidRPr="002E37C7">
        <w:t xml:space="preserve"> </w:t>
      </w:r>
      <w:r w:rsidR="000462C3" w:rsidRPr="002E37C7">
        <w:t xml:space="preserve">r. </w:t>
      </w:r>
      <w:r w:rsidR="00B53A8E" w:rsidRPr="002E37C7">
        <w:t>był w</w:t>
      </w:r>
      <w:r w:rsidR="000462C3" w:rsidRPr="002E37C7">
        <w:t xml:space="preserve"> sekcji Rolnictwo, leśnictwo, łowiectwo i rybactwo </w:t>
      </w:r>
      <w:r w:rsidR="00342AD7" w:rsidRPr="002E37C7">
        <w:t>–</w:t>
      </w:r>
      <w:r w:rsidR="00817BF4" w:rsidRPr="002E37C7">
        <w:t xml:space="preserve"> </w:t>
      </w:r>
      <w:r w:rsidR="00342AD7" w:rsidRPr="002E37C7">
        <w:t>o</w:t>
      </w:r>
      <w:r w:rsidR="00817BF4" w:rsidRPr="002E37C7">
        <w:t xml:space="preserve"> </w:t>
      </w:r>
      <w:r w:rsidR="00342AD7" w:rsidRPr="002E37C7">
        <w:t>4,</w:t>
      </w:r>
      <w:r w:rsidR="00A21E69" w:rsidRPr="002E37C7">
        <w:t>1</w:t>
      </w:r>
      <w:r w:rsidR="000462C3" w:rsidRPr="002E37C7">
        <w:t>%.</w:t>
      </w:r>
      <w:r w:rsidR="00A5623A" w:rsidRPr="002E37C7">
        <w:t xml:space="preserve"> </w:t>
      </w:r>
      <w:r w:rsidR="00651AE0" w:rsidRPr="002E37C7">
        <w:t>S</w:t>
      </w:r>
      <w:r w:rsidR="000462C3" w:rsidRPr="002E37C7">
        <w:t>padki liczby pracujących odnotowano</w:t>
      </w:r>
      <w:r w:rsidR="00BE2BEB" w:rsidRPr="002E37C7">
        <w:t xml:space="preserve"> także</w:t>
      </w:r>
      <w:r w:rsidR="000462C3" w:rsidRPr="002E37C7">
        <w:t xml:space="preserve"> w sekcjach Handel; </w:t>
      </w:r>
      <w:r w:rsidR="008A0BF7" w:rsidRPr="002E37C7">
        <w:t>naprawa pojazdów samochodowych oraz</w:t>
      </w:r>
      <w:r w:rsidR="000462C3" w:rsidRPr="002E37C7">
        <w:t xml:space="preserve"> Przetwórstwo przemysłowe – odpowiednio o </w:t>
      </w:r>
      <w:r w:rsidR="00A21E69" w:rsidRPr="002E37C7">
        <w:t>2</w:t>
      </w:r>
      <w:r w:rsidR="00B41132" w:rsidRPr="002E37C7">
        <w:t>,</w:t>
      </w:r>
      <w:r w:rsidR="00CA7ABB" w:rsidRPr="002E37C7">
        <w:t>0</w:t>
      </w:r>
      <w:r w:rsidR="000462C3" w:rsidRPr="002E37C7">
        <w:t xml:space="preserve">% </w:t>
      </w:r>
      <w:r w:rsidR="00B8574B" w:rsidRPr="002E37C7">
        <w:t xml:space="preserve">i </w:t>
      </w:r>
      <w:r w:rsidR="00A21E69" w:rsidRPr="002E37C7">
        <w:t>1</w:t>
      </w:r>
      <w:r w:rsidR="00B8574B" w:rsidRPr="002E37C7">
        <w:t>,8</w:t>
      </w:r>
      <w:r w:rsidR="008A0BF7" w:rsidRPr="002E37C7">
        <w:t>%.</w:t>
      </w:r>
      <w:r w:rsidR="005871AF" w:rsidRPr="002E37C7">
        <w:t xml:space="preserve"> Spośród sekcji PKD 2007</w:t>
      </w:r>
      <w:r w:rsidR="00214F38" w:rsidRPr="00722D38">
        <w:rPr>
          <w:vertAlign w:val="superscript"/>
        </w:rPr>
        <w:t>3</w:t>
      </w:r>
      <w:r w:rsidR="00214F38" w:rsidRPr="002E37C7">
        <w:t xml:space="preserve"> </w:t>
      </w:r>
      <w:r w:rsidR="005871AF" w:rsidRPr="002E37C7">
        <w:t>największy wzrost liczby pra</w:t>
      </w:r>
      <w:r w:rsidR="000F76C4" w:rsidRPr="002E37C7">
        <w:t xml:space="preserve">cujących w porównaniu z </w:t>
      </w:r>
      <w:r w:rsidR="00A21E69" w:rsidRPr="002E37C7">
        <w:t>październikiem</w:t>
      </w:r>
      <w:r w:rsidR="005871AF" w:rsidRPr="002E37C7">
        <w:t xml:space="preserve"> 2024</w:t>
      </w:r>
      <w:r w:rsidR="00F70121">
        <w:t> </w:t>
      </w:r>
      <w:r w:rsidR="005871AF" w:rsidRPr="002E37C7">
        <w:t>r. miał miejsce w</w:t>
      </w:r>
      <w:r w:rsidR="00284842" w:rsidRPr="002E37C7">
        <w:t xml:space="preserve"> </w:t>
      </w:r>
      <w:r w:rsidR="006223DA" w:rsidRPr="002E37C7">
        <w:t xml:space="preserve">sekcjach: </w:t>
      </w:r>
      <w:r w:rsidR="00DE24AD" w:rsidRPr="002E37C7">
        <w:t>Administrac</w:t>
      </w:r>
      <w:r w:rsidR="006223DA" w:rsidRPr="002E37C7">
        <w:t>ja</w:t>
      </w:r>
      <w:r w:rsidR="00DE24AD" w:rsidRPr="002E37C7">
        <w:t xml:space="preserve"> publiczn</w:t>
      </w:r>
      <w:r w:rsidR="006223DA" w:rsidRPr="002E37C7">
        <w:t>a</w:t>
      </w:r>
      <w:r w:rsidR="00DE24AD" w:rsidRPr="002E37C7">
        <w:t xml:space="preserve"> i obron</w:t>
      </w:r>
      <w:r w:rsidR="006223DA" w:rsidRPr="002E37C7">
        <w:t>a</w:t>
      </w:r>
      <w:r w:rsidR="00DE24AD" w:rsidRPr="002E37C7">
        <w:t xml:space="preserve"> narodow</w:t>
      </w:r>
      <w:r w:rsidR="006223DA" w:rsidRPr="002E37C7">
        <w:t>a</w:t>
      </w:r>
      <w:r w:rsidR="00DE24AD" w:rsidRPr="002E37C7">
        <w:t>; obowiązkowe zabezpieczenia społeczne – o 2,4%</w:t>
      </w:r>
      <w:r w:rsidR="006223DA" w:rsidRPr="002E37C7">
        <w:t xml:space="preserve">, </w:t>
      </w:r>
      <w:r w:rsidR="00B8574B" w:rsidRPr="002E37C7">
        <w:t>Edukac</w:t>
      </w:r>
      <w:r w:rsidR="006223DA" w:rsidRPr="002E37C7">
        <w:t>ja</w:t>
      </w:r>
      <w:r w:rsidR="00B8574B" w:rsidRPr="002E37C7">
        <w:t xml:space="preserve"> – o </w:t>
      </w:r>
      <w:r w:rsidR="00CA7ABB" w:rsidRPr="002E37C7">
        <w:t>2</w:t>
      </w:r>
      <w:r w:rsidR="00B8574B" w:rsidRPr="002E37C7">
        <w:t>,</w:t>
      </w:r>
      <w:r w:rsidR="00A21E69" w:rsidRPr="002E37C7">
        <w:t>2</w:t>
      </w:r>
      <w:r w:rsidR="00207165" w:rsidRPr="002E37C7">
        <w:t>%</w:t>
      </w:r>
      <w:r w:rsidR="006223DA" w:rsidRPr="002E37C7">
        <w:t xml:space="preserve"> oraz Opieka zdrowotna i pomoc społeczna – 1,7%.</w:t>
      </w:r>
      <w:r w:rsidR="00207165" w:rsidRPr="002E37C7">
        <w:t xml:space="preserve"> </w:t>
      </w:r>
      <w:r w:rsidR="005871AF" w:rsidRPr="002E37C7">
        <w:t>Zwiększyła się również liczba pracuj</w:t>
      </w:r>
      <w:r w:rsidR="00FC7549" w:rsidRPr="002E37C7">
        <w:t>ących w</w:t>
      </w:r>
      <w:r w:rsidR="00817BF4" w:rsidRPr="002E37C7">
        <w:t xml:space="preserve"> </w:t>
      </w:r>
      <w:r w:rsidR="00FC7549" w:rsidRPr="002E37C7">
        <w:t>sekcji Budownictwo o 0,</w:t>
      </w:r>
      <w:r w:rsidR="00A21E69" w:rsidRPr="002E37C7">
        <w:t>6</w:t>
      </w:r>
      <w:r w:rsidR="005871AF" w:rsidRPr="002E37C7">
        <w:t>%.</w:t>
      </w:r>
    </w:p>
    <w:p w14:paraId="29E39882" w14:textId="77777777" w:rsidR="007A69AC" w:rsidRPr="005C607A" w:rsidRDefault="007A69AC">
      <w:pPr>
        <w:spacing w:before="0" w:after="160" w:line="259" w:lineRule="auto"/>
        <w:rPr>
          <w:color w:val="000000" w:themeColor="text1"/>
          <w:szCs w:val="19"/>
        </w:rPr>
      </w:pPr>
      <w:r w:rsidRPr="005C607A">
        <w:rPr>
          <w:color w:val="000000" w:themeColor="text1"/>
          <w:szCs w:val="19"/>
        </w:rPr>
        <w:br w:type="page"/>
      </w:r>
    </w:p>
    <w:p w14:paraId="230C4E77" w14:textId="46365E1F" w:rsidR="004952F7" w:rsidRPr="00197D3C" w:rsidRDefault="00F70121" w:rsidP="00371CF6">
      <w:pPr>
        <w:pStyle w:val="Tekstkomentarza"/>
        <w:spacing w:before="360"/>
        <w:ind w:left="879" w:hanging="879"/>
        <w:rPr>
          <w:sz w:val="19"/>
          <w:szCs w:val="19"/>
        </w:rPr>
      </w:pPr>
      <w:r w:rsidRPr="00197D3C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1D0080ED">
                <wp:simplePos x="0" y="0"/>
                <wp:positionH relativeFrom="page">
                  <wp:posOffset>5918200</wp:posOffset>
                </wp:positionH>
                <wp:positionV relativeFrom="paragraph">
                  <wp:posOffset>4471035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października 2025 roku – podobnie jak we wcześniejszych miesiącach – &#10;w grupie pracowników najemnych udziały mężczyzn i kobiet były zbliżon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16D8FCDE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29159F">
                              <w:t>października</w:t>
                            </w:r>
                            <w:r>
                              <w:t xml:space="preserve"> </w:t>
                            </w:r>
                            <w:r w:rsidR="00817BF4">
                              <w:br/>
                            </w:r>
                            <w:r w:rsidRPr="0037460A">
                              <w:t>202</w:t>
                            </w:r>
                            <w:r>
                              <w:t>5</w:t>
                            </w:r>
                            <w:r w:rsidR="00817BF4">
                              <w:t xml:space="preserve"> 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>–</w:t>
                            </w:r>
                            <w:r w:rsidR="00817BF4">
                              <w:t xml:space="preserve"> </w:t>
                            </w:r>
                            <w:r w:rsidR="00E642FD">
                              <w:t xml:space="preserve">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</w:t>
                            </w:r>
                            <w:r w:rsidR="00F70121">
                              <w:t> </w:t>
                            </w:r>
                            <w:r>
                              <w:t>w</w:t>
                            </w:r>
                            <w:r w:rsidR="00F70121">
                              <w:t> </w:t>
                            </w:r>
                            <w:r>
                              <w:t xml:space="preserve">grupie pracowników najemnych udziały mężczyzn </w:t>
                            </w:r>
                            <w:r w:rsidR="00817BF4">
                              <w:br/>
                            </w:r>
                            <w:r>
                              <w:t>i</w:t>
                            </w:r>
                            <w:r w:rsidR="00817BF4">
                              <w:t xml:space="preserve"> </w:t>
                            </w:r>
                            <w:r>
                              <w:t>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października 2025 roku – podobnie jak we wcześniejszych miesiącach – &#10;w grupie pracowników najemnych udziały mężczyzn i kobiet były zbliżone&#10;" style="position:absolute;left:0;text-align:left;margin-left:466pt;margin-top:352.05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" filled="f" stroked="f">
                <v:textbox>
                  <w:txbxContent>
                    <w:p w14:paraId="24874796" w14:textId="16D8FCDE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29159F">
                        <w:t>października</w:t>
                      </w:r>
                      <w:r>
                        <w:t xml:space="preserve"> </w:t>
                      </w:r>
                      <w:r w:rsidR="00817BF4">
                        <w:br/>
                      </w:r>
                      <w:r w:rsidRPr="0037460A">
                        <w:t>202</w:t>
                      </w:r>
                      <w:r>
                        <w:t>5</w:t>
                      </w:r>
                      <w:r w:rsidR="00817BF4">
                        <w:t xml:space="preserve"> 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>–</w:t>
                      </w:r>
                      <w:r w:rsidR="00817BF4">
                        <w:t xml:space="preserve"> </w:t>
                      </w:r>
                      <w:r w:rsidR="00E642FD">
                        <w:t xml:space="preserve">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</w:t>
                      </w:r>
                      <w:r w:rsidR="00F70121">
                        <w:t> </w:t>
                      </w:r>
                      <w:r>
                        <w:t>w</w:t>
                      </w:r>
                      <w:r w:rsidR="00F70121">
                        <w:t> </w:t>
                      </w:r>
                      <w:r>
                        <w:t xml:space="preserve">grupie pracowników najemnych udziały mężczyzn </w:t>
                      </w:r>
                      <w:r w:rsidR="00817BF4">
                        <w:br/>
                      </w:r>
                      <w:r>
                        <w:t>i</w:t>
                      </w:r>
                      <w:r w:rsidR="00817BF4">
                        <w:t xml:space="preserve"> </w:t>
                      </w:r>
                      <w:r>
                        <w:t>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color w:val="001D77"/>
          <w:szCs w:val="19"/>
          <w:lang w:eastAsia="pl-PL"/>
        </w:rPr>
        <w:drawing>
          <wp:anchor distT="0" distB="0" distL="114300" distR="114300" simplePos="0" relativeHeight="251790336" behindDoc="0" locked="0" layoutInCell="1" allowOverlap="1" wp14:anchorId="6CB65085" wp14:editId="545C7731">
            <wp:simplePos x="0" y="0"/>
            <wp:positionH relativeFrom="column">
              <wp:posOffset>0</wp:posOffset>
            </wp:positionH>
            <wp:positionV relativeFrom="paragraph">
              <wp:posOffset>513715</wp:posOffset>
            </wp:positionV>
            <wp:extent cx="5041392" cy="3959352"/>
            <wp:effectExtent l="0" t="0" r="6985" b="3175"/>
            <wp:wrapSquare wrapText="bothSides"/>
            <wp:docPr id="15" name="Obraz 15" descr="Wykres przedstawia dynamikę liczby pracujących w gospodarce narodowej według wybranych sekcji PKD 2007. Największy ich ubytek względem 31 stycznia 2023 roku dotyczył sekcji Rolnictwo, leśnictwo, łowiectwo i rybactwo. Spadki liczby pracujących odnotowano także w sekcjach Handel; naprawa pojazdów samochodowych oraz Przetwórstwo przemysłowe. Spośród sekcji, w których liczba pracujących w porównaniu do stycznia 2023 roku wzrosła, największy wzrost miał miejsce w Administracji publicznej i obronie narodowej; obowiązkowe zabezpieczenia społeczne oraz w Edukacji. Zwiększyła się również liczba pracujących w sekcji Budownictwo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l_w03_pazdziernik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95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517D24">
        <w:rPr>
          <w:spacing w:val="-1"/>
          <w:sz w:val="19"/>
          <w:szCs w:val="19"/>
        </w:rPr>
        <w:t>(0</w:t>
      </w:r>
      <w:r w:rsidR="004F0429" w:rsidRPr="00517D24">
        <w:rPr>
          <w:spacing w:val="-1"/>
          <w:sz w:val="19"/>
          <w:szCs w:val="19"/>
        </w:rPr>
        <w:t>1</w:t>
      </w:r>
      <w:r w:rsidR="00517D24" w:rsidRPr="00517D24">
        <w:rPr>
          <w:spacing w:val="-1"/>
          <w:sz w:val="19"/>
          <w:szCs w:val="19"/>
        </w:rPr>
        <w:t>.</w:t>
      </w:r>
      <w:r w:rsidR="004F0429" w:rsidRPr="00517D24">
        <w:rPr>
          <w:spacing w:val="-1"/>
          <w:sz w:val="19"/>
          <w:szCs w:val="19"/>
        </w:rPr>
        <w:t>2023</w:t>
      </w:r>
      <w:r w:rsidR="000F1CEB" w:rsidRPr="00517D24">
        <w:rPr>
          <w:spacing w:val="-1"/>
          <w:sz w:val="19"/>
          <w:szCs w:val="19"/>
        </w:rPr>
        <w:t xml:space="preserve"> </w:t>
      </w:r>
      <w:r w:rsidR="004952F7" w:rsidRPr="00517D24">
        <w:rPr>
          <w:spacing w:val="-1"/>
          <w:sz w:val="19"/>
          <w:szCs w:val="19"/>
        </w:rPr>
        <w:t>= 100)</w:t>
      </w:r>
    </w:p>
    <w:p w14:paraId="2A2AFFFA" w14:textId="47BCF7DD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 xml:space="preserve">Status </w:t>
      </w:r>
      <w:r w:rsidRPr="00AB2F38">
        <w:rPr>
          <w:b/>
          <w:color w:val="001D77"/>
        </w:rPr>
        <w:t xml:space="preserve">zatrudnienia </w:t>
      </w:r>
    </w:p>
    <w:p w14:paraId="4EAADE01" w14:textId="06659167" w:rsidR="006A5616" w:rsidRPr="00001809" w:rsidRDefault="00FE5633" w:rsidP="00197D3C">
      <w:pPr>
        <w:spacing w:line="288" w:lineRule="auto"/>
        <w:rPr>
          <w:color w:val="000000" w:themeColor="text1"/>
        </w:rPr>
      </w:pPr>
      <w:r w:rsidRPr="00917799">
        <w:rPr>
          <w:color w:val="000000" w:themeColor="text1"/>
        </w:rPr>
        <w:t xml:space="preserve">Dominującą grupą pracujących byli pracownicy najemni – było ich </w:t>
      </w:r>
      <w:r w:rsidR="00BB1F94" w:rsidRPr="00BB1F94">
        <w:rPr>
          <w:color w:val="000000" w:themeColor="text1"/>
        </w:rPr>
        <w:t xml:space="preserve">11935,3 </w:t>
      </w:r>
      <w:r w:rsidRPr="00917799">
        <w:rPr>
          <w:color w:val="000000" w:themeColor="text1"/>
        </w:rPr>
        <w:t xml:space="preserve">tys. Na koniec </w:t>
      </w:r>
      <w:r w:rsidR="0029159F">
        <w:rPr>
          <w:color w:val="000000" w:themeColor="text1"/>
        </w:rPr>
        <w:t>października</w:t>
      </w:r>
      <w:r w:rsidR="00042616">
        <w:rPr>
          <w:color w:val="000000" w:themeColor="text1"/>
        </w:rPr>
        <w:t xml:space="preserve"> 2025</w:t>
      </w:r>
      <w:r w:rsidR="00BB1F94">
        <w:rPr>
          <w:color w:val="000000" w:themeColor="text1"/>
        </w:rPr>
        <w:t xml:space="preserve"> </w:t>
      </w:r>
      <w:r w:rsidR="001E6AEB" w:rsidRPr="00917799">
        <w:rPr>
          <w:color w:val="000000" w:themeColor="text1"/>
        </w:rPr>
        <w:t>r. stanowili oni 78,</w:t>
      </w:r>
      <w:r w:rsidR="00BB1F94">
        <w:rPr>
          <w:color w:val="000000" w:themeColor="text1"/>
        </w:rPr>
        <w:t>9</w:t>
      </w:r>
      <w:r w:rsidRPr="00917799">
        <w:rPr>
          <w:color w:val="000000" w:themeColor="text1"/>
        </w:rPr>
        <w:t>% ogółu pra</w:t>
      </w:r>
      <w:r w:rsidR="00001809" w:rsidRPr="00917799">
        <w:rPr>
          <w:color w:val="000000" w:themeColor="text1"/>
        </w:rPr>
        <w:t xml:space="preserve">cujących w gospodarce narodowej. </w:t>
      </w:r>
      <w:r w:rsidR="000F76C4" w:rsidRPr="009B7C11">
        <w:t xml:space="preserve">Było to </w:t>
      </w:r>
      <w:r w:rsidR="00BB1F94" w:rsidRPr="009B7C11">
        <w:t>tyle samo</w:t>
      </w:r>
      <w:r w:rsidR="000F76C4" w:rsidRPr="009B7C11">
        <w:t xml:space="preserve"> </w:t>
      </w:r>
      <w:r w:rsidR="0085120E" w:rsidRPr="009B7C11">
        <w:t xml:space="preserve">co </w:t>
      </w:r>
      <w:r w:rsidR="008229E5" w:rsidRPr="009B7C11">
        <w:t xml:space="preserve">w </w:t>
      </w:r>
      <w:r w:rsidR="00042616" w:rsidRPr="009B7C11">
        <w:t>październiku 2024</w:t>
      </w:r>
      <w:r w:rsidR="001E6AEB" w:rsidRPr="009B7C11">
        <w:t xml:space="preserve"> r. i </w:t>
      </w:r>
      <w:r w:rsidR="005F614C" w:rsidRPr="009B7C11">
        <w:t xml:space="preserve">o 0,2 p. proc. </w:t>
      </w:r>
      <w:r w:rsidR="00BB1F94" w:rsidRPr="009B7C11">
        <w:t>więcej</w:t>
      </w:r>
      <w:r w:rsidR="005F614C" w:rsidRPr="009B7C11">
        <w:t xml:space="preserve"> niż na ostatni dzień </w:t>
      </w:r>
      <w:r w:rsidR="00BB1F94" w:rsidRPr="009B7C11">
        <w:t xml:space="preserve">września </w:t>
      </w:r>
      <w:r w:rsidR="00FA46DB" w:rsidRPr="009B7C11">
        <w:t>2025</w:t>
      </w:r>
      <w:r w:rsidR="00906271" w:rsidRPr="009B7C11">
        <w:t> </w:t>
      </w:r>
      <w:r w:rsidR="00FA46DB" w:rsidRPr="009B7C11">
        <w:t>r.</w:t>
      </w:r>
      <w:r w:rsidR="00BB1F94" w:rsidRPr="009B7C11">
        <w:t xml:space="preserve"> </w:t>
      </w:r>
      <w:r w:rsidRPr="00917799">
        <w:rPr>
          <w:color w:val="000000" w:themeColor="text1"/>
        </w:rPr>
        <w:t>Kolejnym pod względem liczebności podzbiorem pracujących w gospodarce narodowej są pracujący na własny rachunek łącznie z</w:t>
      </w:r>
      <w:r w:rsidR="00817BF4">
        <w:rPr>
          <w:color w:val="000000" w:themeColor="text1"/>
        </w:rPr>
        <w:t xml:space="preserve"> </w:t>
      </w:r>
      <w:r w:rsidRPr="00917799">
        <w:rPr>
          <w:color w:val="000000" w:themeColor="text1"/>
        </w:rPr>
        <w:t xml:space="preserve">pomagającymi członkami rodziny. </w:t>
      </w:r>
      <w:r w:rsidR="000F76C4" w:rsidRPr="00917799">
        <w:rPr>
          <w:color w:val="000000" w:themeColor="text1"/>
        </w:rPr>
        <w:t xml:space="preserve">Według stanu na </w:t>
      </w:r>
      <w:r w:rsidR="00042616">
        <w:rPr>
          <w:color w:val="000000" w:themeColor="text1"/>
        </w:rPr>
        <w:t>31</w:t>
      </w:r>
      <w:r w:rsidR="00BB1F94">
        <w:rPr>
          <w:color w:val="000000" w:themeColor="text1"/>
        </w:rPr>
        <w:t xml:space="preserve"> </w:t>
      </w:r>
      <w:r w:rsidR="00042616">
        <w:rPr>
          <w:color w:val="000000" w:themeColor="text1"/>
        </w:rPr>
        <w:t>października</w:t>
      </w:r>
      <w:r w:rsidR="00BB1F94">
        <w:rPr>
          <w:color w:val="000000" w:themeColor="text1"/>
        </w:rPr>
        <w:t xml:space="preserve"> </w:t>
      </w:r>
      <w:r w:rsidR="0064569D" w:rsidRPr="00917799">
        <w:rPr>
          <w:color w:val="000000" w:themeColor="text1"/>
        </w:rPr>
        <w:t>2025</w:t>
      </w:r>
      <w:r w:rsidR="00284842">
        <w:rPr>
          <w:color w:val="000000" w:themeColor="text1"/>
        </w:rPr>
        <w:t xml:space="preserve"> </w:t>
      </w:r>
      <w:r w:rsidR="0064569D" w:rsidRPr="00917799">
        <w:rPr>
          <w:color w:val="000000" w:themeColor="text1"/>
        </w:rPr>
        <w:t xml:space="preserve">r. stanowili oni </w:t>
      </w:r>
      <w:r w:rsidR="001E6AEB" w:rsidRPr="00917799">
        <w:rPr>
          <w:color w:val="000000" w:themeColor="text1"/>
        </w:rPr>
        <w:t>2</w:t>
      </w:r>
      <w:r w:rsidR="00BB1F94">
        <w:rPr>
          <w:color w:val="000000" w:themeColor="text1"/>
        </w:rPr>
        <w:t>0</w:t>
      </w:r>
      <w:r w:rsidR="001E6AEB" w:rsidRPr="00917799">
        <w:rPr>
          <w:color w:val="000000" w:themeColor="text1"/>
        </w:rPr>
        <w:t>,</w:t>
      </w:r>
      <w:r w:rsidR="00BB1F94">
        <w:rPr>
          <w:color w:val="000000" w:themeColor="text1"/>
        </w:rPr>
        <w:t>9</w:t>
      </w:r>
      <w:r w:rsidRPr="00917799">
        <w:rPr>
          <w:color w:val="000000" w:themeColor="text1"/>
        </w:rPr>
        <w:t>% ogółu pracujących w gospodarce narodowej</w:t>
      </w:r>
      <w:r w:rsidR="009D2EB3">
        <w:rPr>
          <w:color w:val="000000" w:themeColor="text1"/>
        </w:rPr>
        <w:t xml:space="preserve">. </w:t>
      </w:r>
      <w:r w:rsidR="009D2EB3" w:rsidRPr="0013111F">
        <w:t xml:space="preserve">Udział ten </w:t>
      </w:r>
      <w:r w:rsidR="007E5E3A">
        <w:t xml:space="preserve">był </w:t>
      </w:r>
      <w:r w:rsidR="0029159F">
        <w:t>taki sam jak</w:t>
      </w:r>
      <w:r w:rsidR="009D2EB3" w:rsidRPr="0013111F">
        <w:t xml:space="preserve"> w końcu </w:t>
      </w:r>
      <w:r w:rsidR="00BB1F94">
        <w:t>października</w:t>
      </w:r>
      <w:r w:rsidR="009D2EB3" w:rsidRPr="0013111F">
        <w:t xml:space="preserve"> 2024 </w:t>
      </w:r>
      <w:r w:rsidR="009D2EB3" w:rsidRPr="00A26FBB">
        <w:t>r</w:t>
      </w:r>
      <w:r w:rsidR="00A26FBB" w:rsidRPr="00A26FBB">
        <w:t>.</w:t>
      </w:r>
      <w:r w:rsidR="009D2EB3">
        <w:t xml:space="preserve"> </w:t>
      </w:r>
      <w:r w:rsidR="0029159F">
        <w:t xml:space="preserve">oraz </w:t>
      </w:r>
      <w:r w:rsidR="0029159F" w:rsidRPr="0013111F">
        <w:t>o 0,</w:t>
      </w:r>
      <w:r w:rsidR="0029159F">
        <w:t>2</w:t>
      </w:r>
      <w:r w:rsidR="0029159F" w:rsidRPr="0013111F">
        <w:t xml:space="preserve"> p. proc. </w:t>
      </w:r>
      <w:r w:rsidR="0029159F">
        <w:t>mniejszy</w:t>
      </w:r>
      <w:r w:rsidR="0029159F" w:rsidRPr="0013111F">
        <w:t xml:space="preserve"> niż </w:t>
      </w:r>
      <w:r w:rsidR="00BB1F94">
        <w:t>na koniec</w:t>
      </w:r>
      <w:r w:rsidR="009D2EB3">
        <w:t xml:space="preserve"> </w:t>
      </w:r>
      <w:r w:rsidR="004607FA">
        <w:t>września</w:t>
      </w:r>
      <w:r w:rsidR="009D2EB3">
        <w:t xml:space="preserve"> 2025 r. </w:t>
      </w:r>
      <w:r w:rsidR="006A5616">
        <w:br w:type="page"/>
      </w:r>
    </w:p>
    <w:p w14:paraId="0C13B172" w14:textId="77777777" w:rsidR="0002652D" w:rsidRPr="0002652D" w:rsidRDefault="0002652D" w:rsidP="009A7962">
      <w:pPr>
        <w:spacing w:line="288" w:lineRule="auto"/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24008769" w:rsidR="00A253B8" w:rsidRPr="00AB2F38" w:rsidRDefault="00A253B8" w:rsidP="00D919D9">
      <w:pPr>
        <w:spacing w:before="360" w:line="288" w:lineRule="auto"/>
        <w:rPr>
          <w:szCs w:val="19"/>
        </w:rPr>
      </w:pP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074BA66F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 xml:space="preserve">Dane dla sekcji Pozostała działalność usługowa </w:t>
      </w:r>
      <w:r w:rsidR="00FA46DB">
        <w:rPr>
          <w:spacing w:val="-3"/>
          <w:lang w:eastAsia="pl-PL"/>
        </w:rPr>
        <w:t xml:space="preserve">(S) </w:t>
      </w:r>
      <w:r w:rsidRPr="0075314B">
        <w:rPr>
          <w:spacing w:val="-3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9A7962">
      <w:pPr>
        <w:spacing w:before="36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586B06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86B06">
              <w:rPr>
                <w:b/>
                <w:sz w:val="20"/>
                <w:szCs w:val="20"/>
              </w:rPr>
              <w:t>p.o. Dyrektora Katarzyna Klamrowska</w:t>
            </w:r>
          </w:p>
          <w:p w14:paraId="3C5660FB" w14:textId="77777777" w:rsidR="00DE2400" w:rsidRPr="00586B06" w:rsidRDefault="00DE2400" w:rsidP="00253AB6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highlight w:val="yellow"/>
              </w:rPr>
            </w:pPr>
            <w:r w:rsidRPr="00586B06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6C7D97" w:rsidRPr="00586B06">
              <w:rPr>
                <w:rFonts w:ascii="Fira Sans" w:hAnsi="Fira Sans" w:cs="Arial"/>
                <w:color w:val="000000" w:themeColor="text1"/>
                <w:sz w:val="20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70C912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1C1468E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0AEAE7B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1FB8ADA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210D8B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4C778A9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66D9F9B0" w:rsidR="006C7D97" w:rsidRPr="00C525C1" w:rsidRDefault="009B7C11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3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4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9B7C11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5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9B7C11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6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C4D06" w14:textId="77777777" w:rsidR="00301A76" w:rsidRDefault="00301A76" w:rsidP="000662E2">
      <w:pPr>
        <w:spacing w:after="0" w:line="240" w:lineRule="auto"/>
      </w:pPr>
      <w:r>
        <w:separator/>
      </w:r>
    </w:p>
  </w:endnote>
  <w:endnote w:type="continuationSeparator" w:id="0">
    <w:p w14:paraId="0D55C01E" w14:textId="77777777" w:rsidR="00301A76" w:rsidRDefault="00301A7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942DEC4-ADBA-48ED-A87E-B3511E2A4799}"/>
    <w:embedBold r:id="rId2" w:fontKey="{7956A419-6060-4976-B3CC-E4D220B6B0F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591169D-CB58-4E5C-BEE6-3084132BDE21}"/>
    <w:embedBold r:id="rId4" w:fontKey="{63C60DD8-8A0C-47AD-827E-D12E8A9665A2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043D9FE-5737-4B2B-AE54-01F19641542D}"/>
    <w:embedBold r:id="rId6" w:fontKey="{449AD4C8-8651-46DA-BA52-06824FFAB5F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C9DA58C-F163-4A18-9EE6-8857DC6D2386}"/>
    <w:embedItalic r:id="rId8" w:fontKey="{CF30030F-CD08-4DCF-8037-C51B15EA71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DF960E9-EDCC-40A6-A9CF-CC90825337B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BB23FCD-CE45-4774-8B0C-E50CAD09F6D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90A1862-10C9-4CE6-B38A-C43DA9C4CD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1875CA65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B565F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7DE9A0C0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B565F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393A525B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B565F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7A654" w14:textId="77777777" w:rsidR="00301A76" w:rsidRDefault="00301A76" w:rsidP="000662E2">
      <w:pPr>
        <w:spacing w:after="0" w:line="240" w:lineRule="auto"/>
      </w:pPr>
      <w:r>
        <w:separator/>
      </w:r>
    </w:p>
  </w:footnote>
  <w:footnote w:type="continuationSeparator" w:id="0">
    <w:p w14:paraId="23318F7B" w14:textId="77777777" w:rsidR="00301A76" w:rsidRDefault="00301A76" w:rsidP="000662E2">
      <w:pPr>
        <w:spacing w:after="0" w:line="240" w:lineRule="auto"/>
      </w:pPr>
      <w:r>
        <w:continuationSeparator/>
      </w:r>
    </w:p>
  </w:footnote>
  <w:footnote w:id="1">
    <w:p w14:paraId="303AB7D6" w14:textId="088B4946" w:rsidR="008A3172" w:rsidRPr="00000508" w:rsidRDefault="0063276C">
      <w:pPr>
        <w:pStyle w:val="Tekstprzypisudolnego"/>
        <w:rPr>
          <w:sz w:val="19"/>
          <w:szCs w:val="19"/>
        </w:rPr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</w:t>
      </w:r>
      <w:r w:rsidRPr="00000508">
        <w:rPr>
          <w:bCs/>
          <w:sz w:val="19"/>
          <w:szCs w:val="19"/>
        </w:rPr>
        <w:t xml:space="preserve">W 22 tablicach, dołączonych do tej publikacji, udostępnione są szczegółowe dane </w:t>
      </w:r>
      <w:r w:rsidR="005A56E3" w:rsidRPr="00000508">
        <w:rPr>
          <w:bCs/>
          <w:sz w:val="19"/>
          <w:szCs w:val="19"/>
        </w:rPr>
        <w:br/>
      </w:r>
      <w:r w:rsidRPr="00000508">
        <w:rPr>
          <w:bCs/>
          <w:sz w:val="19"/>
          <w:szCs w:val="19"/>
        </w:rPr>
        <w:t>o</w:t>
      </w:r>
      <w:r w:rsidR="00817BF4" w:rsidRPr="00000508">
        <w:rPr>
          <w:bCs/>
          <w:sz w:val="19"/>
          <w:szCs w:val="19"/>
        </w:rPr>
        <w:t xml:space="preserve"> </w:t>
      </w:r>
      <w:r w:rsidRPr="00000508">
        <w:rPr>
          <w:bCs/>
          <w:sz w:val="19"/>
          <w:szCs w:val="19"/>
        </w:rPr>
        <w:t>pracujących w gospodarce narodowej.</w:t>
      </w:r>
    </w:p>
  </w:footnote>
  <w:footnote w:id="2">
    <w:p w14:paraId="57AB51E6" w14:textId="4F6713C2" w:rsidR="000F1CEB" w:rsidRPr="00000508" w:rsidRDefault="000F1CEB" w:rsidP="0051632E">
      <w:pPr>
        <w:pStyle w:val="Tekstprzypisudolnego"/>
        <w:rPr>
          <w:sz w:val="19"/>
          <w:szCs w:val="19"/>
        </w:rPr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Dane dla sekcji Pozostała działalność usługowa</w:t>
      </w:r>
      <w:r w:rsidR="00D559D0">
        <w:rPr>
          <w:sz w:val="19"/>
          <w:szCs w:val="19"/>
        </w:rPr>
        <w:t xml:space="preserve"> </w:t>
      </w:r>
      <w:r w:rsidRPr="00000508">
        <w:rPr>
          <w:sz w:val="19"/>
          <w:szCs w:val="19"/>
        </w:rPr>
        <w:t>(S)</w:t>
      </w:r>
      <w:r w:rsidR="00000508" w:rsidRPr="00000508">
        <w:rPr>
          <w:sz w:val="19"/>
          <w:szCs w:val="19"/>
        </w:rPr>
        <w:t xml:space="preserve"> </w:t>
      </w:r>
      <w:r w:rsidR="006A5616" w:rsidRPr="00000508">
        <w:rPr>
          <w:sz w:val="19"/>
          <w:szCs w:val="19"/>
        </w:rPr>
        <w:t>obejmują również pracujących w</w:t>
      </w:r>
      <w:r w:rsidR="00F70121">
        <w:rPr>
          <w:sz w:val="19"/>
          <w:szCs w:val="19"/>
        </w:rPr>
        <w:t> </w:t>
      </w:r>
      <w:r w:rsidRPr="00000508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(U).</w:t>
      </w:r>
    </w:p>
  </w:footnote>
  <w:footnote w:id="3">
    <w:p w14:paraId="28EF9C98" w14:textId="220EEFD1" w:rsidR="001B46D4" w:rsidRDefault="001B46D4" w:rsidP="0051632E">
      <w:pPr>
        <w:pStyle w:val="Tekstprzypisudolnego"/>
      </w:pPr>
      <w:r w:rsidRPr="00000508">
        <w:rPr>
          <w:rStyle w:val="Odwoanieprzypisudolnego"/>
          <w:sz w:val="19"/>
          <w:szCs w:val="19"/>
        </w:rPr>
        <w:footnoteRef/>
      </w:r>
      <w:r w:rsidRPr="00000508">
        <w:rPr>
          <w:sz w:val="19"/>
          <w:szCs w:val="19"/>
        </w:rPr>
        <w:t xml:space="preserve"> Dotyczy sekcji PKD 2007, w których liczba pracujących przekroczyła milion.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8AE11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BRBDX9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D84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4F7F0D66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26 mar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3DAC0FAA" w:rsidR="00F37172" w:rsidRPr="00A01B40" w:rsidRDefault="00696F5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2499E">
                            <w:t>6</w:t>
                          </w:r>
                          <w:r w:rsidR="00D03F5D">
                            <w:t>.0</w:t>
                          </w:r>
                          <w:r w:rsidR="00042616">
                            <w:t>3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6 marc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" filled="f" stroked="f">
              <v:textbox>
                <w:txbxContent>
                  <w:p w14:paraId="3C877386" w14:textId="3DAC0FAA" w:rsidR="00F37172" w:rsidRPr="00A01B40" w:rsidRDefault="00696F56" w:rsidP="00F049AB">
                    <w:pPr>
                      <w:pStyle w:val="Datainformacjisygnalnej"/>
                    </w:pPr>
                    <w:r>
                      <w:t>2</w:t>
                    </w:r>
                    <w:r w:rsidR="00B2499E">
                      <w:t>6</w:t>
                    </w:r>
                    <w:r w:rsidR="00D03F5D">
                      <w:t>.0</w:t>
                    </w:r>
                    <w:r w:rsidR="00042616">
                      <w:t>3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311" type="#_x0000_t75" style="width:123pt;height:122.25pt;visibility:visible;mso-wrap-style:square" o:bullet="t">
        <v:imagedata r:id="rId2" o:title=""/>
      </v:shape>
    </w:pict>
  </w:numPicBullet>
  <w:numPicBullet w:numPicBulletId="2">
    <w:pict>
      <v:shape id="_x0000_i1312" type="#_x0000_t75" style="width:28.5pt;height:21.75pt;visibility:visible;mso-wrap-style:square" o:bullet="t">
        <v:imagedata r:id="rId3" o:title=""/>
      </v:shape>
    </w:pict>
  </w:numPicBullet>
  <w:numPicBullet w:numPicBulletId="3">
    <w:pict>
      <v:shape id="_x0000_i1313" type="#_x0000_t75" style="width:28.5pt;height:21.7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59323">
    <w:abstractNumId w:val="7"/>
  </w:num>
  <w:num w:numId="2" w16cid:durableId="1438789806">
    <w:abstractNumId w:val="2"/>
  </w:num>
  <w:num w:numId="3" w16cid:durableId="74057038">
    <w:abstractNumId w:val="3"/>
  </w:num>
  <w:num w:numId="4" w16cid:durableId="1286430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650662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6353111">
    <w:abstractNumId w:val="0"/>
  </w:num>
  <w:num w:numId="7" w16cid:durableId="1272668760">
    <w:abstractNumId w:val="1"/>
  </w:num>
  <w:num w:numId="8" w16cid:durableId="840661739">
    <w:abstractNumId w:val="4"/>
  </w:num>
  <w:num w:numId="9" w16cid:durableId="662317004">
    <w:abstractNumId w:val="8"/>
  </w:num>
  <w:num w:numId="10" w16cid:durableId="662390689">
    <w:abstractNumId w:val="11"/>
  </w:num>
  <w:num w:numId="11" w16cid:durableId="1870949212">
    <w:abstractNumId w:val="10"/>
  </w:num>
  <w:num w:numId="12" w16cid:durableId="17561972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08"/>
    <w:rsid w:val="0000070D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52F5"/>
    <w:rsid w:val="000177B4"/>
    <w:rsid w:val="00017BEF"/>
    <w:rsid w:val="0002652D"/>
    <w:rsid w:val="0003654C"/>
    <w:rsid w:val="00042616"/>
    <w:rsid w:val="0004432C"/>
    <w:rsid w:val="0004582E"/>
    <w:rsid w:val="000462C3"/>
    <w:rsid w:val="00046E58"/>
    <w:rsid w:val="000470AA"/>
    <w:rsid w:val="00053048"/>
    <w:rsid w:val="00053B69"/>
    <w:rsid w:val="0005572F"/>
    <w:rsid w:val="00057CA1"/>
    <w:rsid w:val="0006085A"/>
    <w:rsid w:val="000609AD"/>
    <w:rsid w:val="00061844"/>
    <w:rsid w:val="00064056"/>
    <w:rsid w:val="000647A9"/>
    <w:rsid w:val="00064804"/>
    <w:rsid w:val="000655B9"/>
    <w:rsid w:val="000662E2"/>
    <w:rsid w:val="00066700"/>
    <w:rsid w:val="00066883"/>
    <w:rsid w:val="00066F09"/>
    <w:rsid w:val="00070898"/>
    <w:rsid w:val="00071B39"/>
    <w:rsid w:val="000727EA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38E9"/>
    <w:rsid w:val="000B63CC"/>
    <w:rsid w:val="000B7D83"/>
    <w:rsid w:val="000C135D"/>
    <w:rsid w:val="000C19F0"/>
    <w:rsid w:val="000C1F0D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A9"/>
    <w:rsid w:val="000F17E2"/>
    <w:rsid w:val="000F1CEB"/>
    <w:rsid w:val="000F1D5F"/>
    <w:rsid w:val="000F25BE"/>
    <w:rsid w:val="000F28DC"/>
    <w:rsid w:val="000F2CF1"/>
    <w:rsid w:val="000F5E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18CD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3BF4"/>
    <w:rsid w:val="001448A7"/>
    <w:rsid w:val="00146621"/>
    <w:rsid w:val="00147690"/>
    <w:rsid w:val="00157508"/>
    <w:rsid w:val="001577BA"/>
    <w:rsid w:val="001617E3"/>
    <w:rsid w:val="00162325"/>
    <w:rsid w:val="00163025"/>
    <w:rsid w:val="00164E25"/>
    <w:rsid w:val="0017588C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E6AEB"/>
    <w:rsid w:val="001F21EA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299C"/>
    <w:rsid w:val="0023034B"/>
    <w:rsid w:val="002317EE"/>
    <w:rsid w:val="0023192E"/>
    <w:rsid w:val="0023266B"/>
    <w:rsid w:val="00233B7F"/>
    <w:rsid w:val="002349DE"/>
    <w:rsid w:val="00236107"/>
    <w:rsid w:val="00242D31"/>
    <w:rsid w:val="00246546"/>
    <w:rsid w:val="0025049F"/>
    <w:rsid w:val="002517FA"/>
    <w:rsid w:val="002524D0"/>
    <w:rsid w:val="00253AB6"/>
    <w:rsid w:val="00253FBB"/>
    <w:rsid w:val="0025481E"/>
    <w:rsid w:val="002574F9"/>
    <w:rsid w:val="00257814"/>
    <w:rsid w:val="00260190"/>
    <w:rsid w:val="00260439"/>
    <w:rsid w:val="0026109C"/>
    <w:rsid w:val="00262B61"/>
    <w:rsid w:val="00262CC6"/>
    <w:rsid w:val="00263E08"/>
    <w:rsid w:val="0027140B"/>
    <w:rsid w:val="00272BF6"/>
    <w:rsid w:val="002751B7"/>
    <w:rsid w:val="002762FD"/>
    <w:rsid w:val="00276811"/>
    <w:rsid w:val="00281265"/>
    <w:rsid w:val="00282634"/>
    <w:rsid w:val="00282699"/>
    <w:rsid w:val="00284842"/>
    <w:rsid w:val="0029159F"/>
    <w:rsid w:val="002916B3"/>
    <w:rsid w:val="002926DF"/>
    <w:rsid w:val="00296697"/>
    <w:rsid w:val="00297D61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D01DF"/>
    <w:rsid w:val="002D09D0"/>
    <w:rsid w:val="002D1114"/>
    <w:rsid w:val="002D4590"/>
    <w:rsid w:val="002D4B6B"/>
    <w:rsid w:val="002E37C7"/>
    <w:rsid w:val="002E3EB3"/>
    <w:rsid w:val="002E491A"/>
    <w:rsid w:val="002E58E0"/>
    <w:rsid w:val="002E6140"/>
    <w:rsid w:val="002E6985"/>
    <w:rsid w:val="002E6DC7"/>
    <w:rsid w:val="002E7178"/>
    <w:rsid w:val="002E71B6"/>
    <w:rsid w:val="002F0A3E"/>
    <w:rsid w:val="002F1D06"/>
    <w:rsid w:val="002F21B5"/>
    <w:rsid w:val="002F23F4"/>
    <w:rsid w:val="002F35F6"/>
    <w:rsid w:val="002F73C6"/>
    <w:rsid w:val="002F77C8"/>
    <w:rsid w:val="002F7CBF"/>
    <w:rsid w:val="00301671"/>
    <w:rsid w:val="00301A76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6ED"/>
    <w:rsid w:val="00327785"/>
    <w:rsid w:val="0033067A"/>
    <w:rsid w:val="003309FA"/>
    <w:rsid w:val="00331135"/>
    <w:rsid w:val="00332320"/>
    <w:rsid w:val="00340F5D"/>
    <w:rsid w:val="0034294C"/>
    <w:rsid w:val="00342AD7"/>
    <w:rsid w:val="00345371"/>
    <w:rsid w:val="00346F0A"/>
    <w:rsid w:val="00347D72"/>
    <w:rsid w:val="003515F5"/>
    <w:rsid w:val="0035311D"/>
    <w:rsid w:val="00353F45"/>
    <w:rsid w:val="00354BFC"/>
    <w:rsid w:val="003561AE"/>
    <w:rsid w:val="0035693E"/>
    <w:rsid w:val="00357611"/>
    <w:rsid w:val="0035768F"/>
    <w:rsid w:val="00362827"/>
    <w:rsid w:val="00362DB0"/>
    <w:rsid w:val="00363363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224E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B1454"/>
    <w:rsid w:val="003B18B6"/>
    <w:rsid w:val="003B723D"/>
    <w:rsid w:val="003B7B93"/>
    <w:rsid w:val="003C156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41BC"/>
    <w:rsid w:val="00437395"/>
    <w:rsid w:val="00445047"/>
    <w:rsid w:val="00445892"/>
    <w:rsid w:val="004465CC"/>
    <w:rsid w:val="00446749"/>
    <w:rsid w:val="00447E8F"/>
    <w:rsid w:val="00451702"/>
    <w:rsid w:val="00453EB7"/>
    <w:rsid w:val="00457FF0"/>
    <w:rsid w:val="004607FA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6566"/>
    <w:rsid w:val="004A7479"/>
    <w:rsid w:val="004B4292"/>
    <w:rsid w:val="004B4304"/>
    <w:rsid w:val="004B7B1A"/>
    <w:rsid w:val="004C1895"/>
    <w:rsid w:val="004C5227"/>
    <w:rsid w:val="004C6D40"/>
    <w:rsid w:val="004C6FB7"/>
    <w:rsid w:val="004C725E"/>
    <w:rsid w:val="004D35C5"/>
    <w:rsid w:val="004E0236"/>
    <w:rsid w:val="004E028B"/>
    <w:rsid w:val="004E4740"/>
    <w:rsid w:val="004E52E2"/>
    <w:rsid w:val="004E5C04"/>
    <w:rsid w:val="004E6AA8"/>
    <w:rsid w:val="004F0429"/>
    <w:rsid w:val="004F0C3C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5A92"/>
    <w:rsid w:val="00512904"/>
    <w:rsid w:val="00514B79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38F4"/>
    <w:rsid w:val="005540EF"/>
    <w:rsid w:val="00555CFB"/>
    <w:rsid w:val="00556ADB"/>
    <w:rsid w:val="00556CF1"/>
    <w:rsid w:val="005603A8"/>
    <w:rsid w:val="00570574"/>
    <w:rsid w:val="00572378"/>
    <w:rsid w:val="00575EF8"/>
    <w:rsid w:val="005762A7"/>
    <w:rsid w:val="0057680C"/>
    <w:rsid w:val="00580058"/>
    <w:rsid w:val="00584D22"/>
    <w:rsid w:val="005869F6"/>
    <w:rsid w:val="00586B06"/>
    <w:rsid w:val="00586D90"/>
    <w:rsid w:val="005871AF"/>
    <w:rsid w:val="00587CEE"/>
    <w:rsid w:val="00587E8F"/>
    <w:rsid w:val="005916D7"/>
    <w:rsid w:val="00591D87"/>
    <w:rsid w:val="00591F57"/>
    <w:rsid w:val="0059427F"/>
    <w:rsid w:val="00597227"/>
    <w:rsid w:val="00597F31"/>
    <w:rsid w:val="005A17D9"/>
    <w:rsid w:val="005A3110"/>
    <w:rsid w:val="005A442F"/>
    <w:rsid w:val="005A56E3"/>
    <w:rsid w:val="005A698C"/>
    <w:rsid w:val="005A76F1"/>
    <w:rsid w:val="005A78DF"/>
    <w:rsid w:val="005A7B78"/>
    <w:rsid w:val="005B0BBE"/>
    <w:rsid w:val="005B0CDB"/>
    <w:rsid w:val="005C0C28"/>
    <w:rsid w:val="005C0CAC"/>
    <w:rsid w:val="005C13A5"/>
    <w:rsid w:val="005C1F3F"/>
    <w:rsid w:val="005C2AB2"/>
    <w:rsid w:val="005C577F"/>
    <w:rsid w:val="005C607A"/>
    <w:rsid w:val="005D062E"/>
    <w:rsid w:val="005D2F6B"/>
    <w:rsid w:val="005D334E"/>
    <w:rsid w:val="005D7E87"/>
    <w:rsid w:val="005E0799"/>
    <w:rsid w:val="005E10F9"/>
    <w:rsid w:val="005E1200"/>
    <w:rsid w:val="005E2C97"/>
    <w:rsid w:val="005F04AA"/>
    <w:rsid w:val="005F45EE"/>
    <w:rsid w:val="005F5A80"/>
    <w:rsid w:val="005F614C"/>
    <w:rsid w:val="005F71CD"/>
    <w:rsid w:val="005F7611"/>
    <w:rsid w:val="005F76A5"/>
    <w:rsid w:val="006044FF"/>
    <w:rsid w:val="00605AD4"/>
    <w:rsid w:val="00607CC5"/>
    <w:rsid w:val="0061179B"/>
    <w:rsid w:val="006125F9"/>
    <w:rsid w:val="006127B6"/>
    <w:rsid w:val="006171B4"/>
    <w:rsid w:val="00617E44"/>
    <w:rsid w:val="006223DA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46F0B"/>
    <w:rsid w:val="00651871"/>
    <w:rsid w:val="00651AE0"/>
    <w:rsid w:val="00654BB6"/>
    <w:rsid w:val="006562C7"/>
    <w:rsid w:val="006579CD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6EA3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86B0D"/>
    <w:rsid w:val="00691534"/>
    <w:rsid w:val="00693880"/>
    <w:rsid w:val="006943AB"/>
    <w:rsid w:val="00694AF0"/>
    <w:rsid w:val="00695041"/>
    <w:rsid w:val="00696F56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4E62"/>
    <w:rsid w:val="006C79CC"/>
    <w:rsid w:val="006C7D97"/>
    <w:rsid w:val="006D0C9D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3B81"/>
    <w:rsid w:val="006F45A3"/>
    <w:rsid w:val="006F62E0"/>
    <w:rsid w:val="006F67D7"/>
    <w:rsid w:val="006F7AEE"/>
    <w:rsid w:val="007109BD"/>
    <w:rsid w:val="00710C5C"/>
    <w:rsid w:val="00710E54"/>
    <w:rsid w:val="00711620"/>
    <w:rsid w:val="00714FFE"/>
    <w:rsid w:val="00720C0C"/>
    <w:rsid w:val="00720C7D"/>
    <w:rsid w:val="007211B1"/>
    <w:rsid w:val="00722D38"/>
    <w:rsid w:val="007277DA"/>
    <w:rsid w:val="00727A80"/>
    <w:rsid w:val="00731D27"/>
    <w:rsid w:val="007339ED"/>
    <w:rsid w:val="007357EB"/>
    <w:rsid w:val="00736ABD"/>
    <w:rsid w:val="0074104E"/>
    <w:rsid w:val="007414DD"/>
    <w:rsid w:val="0074187E"/>
    <w:rsid w:val="00741C33"/>
    <w:rsid w:val="00742ABD"/>
    <w:rsid w:val="00746187"/>
    <w:rsid w:val="00746FAB"/>
    <w:rsid w:val="0074796A"/>
    <w:rsid w:val="00751458"/>
    <w:rsid w:val="0075314B"/>
    <w:rsid w:val="00761030"/>
    <w:rsid w:val="00761B7F"/>
    <w:rsid w:val="0076254F"/>
    <w:rsid w:val="00764BA9"/>
    <w:rsid w:val="00765CAA"/>
    <w:rsid w:val="007673D2"/>
    <w:rsid w:val="00770FB6"/>
    <w:rsid w:val="0077272D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2667"/>
    <w:rsid w:val="007C460E"/>
    <w:rsid w:val="007C4C0F"/>
    <w:rsid w:val="007D0869"/>
    <w:rsid w:val="007D14C4"/>
    <w:rsid w:val="007D1AC6"/>
    <w:rsid w:val="007D1CAA"/>
    <w:rsid w:val="007D3319"/>
    <w:rsid w:val="007D335D"/>
    <w:rsid w:val="007D605C"/>
    <w:rsid w:val="007E3047"/>
    <w:rsid w:val="007E3314"/>
    <w:rsid w:val="007E3514"/>
    <w:rsid w:val="007E4B03"/>
    <w:rsid w:val="007E5E3A"/>
    <w:rsid w:val="007E621F"/>
    <w:rsid w:val="007F0908"/>
    <w:rsid w:val="007F09BD"/>
    <w:rsid w:val="007F324B"/>
    <w:rsid w:val="007F3A6B"/>
    <w:rsid w:val="007F3E55"/>
    <w:rsid w:val="00801617"/>
    <w:rsid w:val="00801BB0"/>
    <w:rsid w:val="008027A8"/>
    <w:rsid w:val="00803098"/>
    <w:rsid w:val="0080553C"/>
    <w:rsid w:val="00805B46"/>
    <w:rsid w:val="00805DB4"/>
    <w:rsid w:val="0080781E"/>
    <w:rsid w:val="00810B7D"/>
    <w:rsid w:val="00816ED3"/>
    <w:rsid w:val="00817BF4"/>
    <w:rsid w:val="008229E5"/>
    <w:rsid w:val="00823593"/>
    <w:rsid w:val="00823602"/>
    <w:rsid w:val="00825DC2"/>
    <w:rsid w:val="0082764A"/>
    <w:rsid w:val="00827F82"/>
    <w:rsid w:val="00830722"/>
    <w:rsid w:val="008334AF"/>
    <w:rsid w:val="00834AD3"/>
    <w:rsid w:val="008371C2"/>
    <w:rsid w:val="00837209"/>
    <w:rsid w:val="00837858"/>
    <w:rsid w:val="00841AC1"/>
    <w:rsid w:val="0084282B"/>
    <w:rsid w:val="008431FD"/>
    <w:rsid w:val="00843795"/>
    <w:rsid w:val="008472CB"/>
    <w:rsid w:val="00847F0F"/>
    <w:rsid w:val="0085120E"/>
    <w:rsid w:val="00852448"/>
    <w:rsid w:val="0085362C"/>
    <w:rsid w:val="00853A19"/>
    <w:rsid w:val="00854A10"/>
    <w:rsid w:val="00856127"/>
    <w:rsid w:val="0085724E"/>
    <w:rsid w:val="0086146E"/>
    <w:rsid w:val="00864D63"/>
    <w:rsid w:val="0086548E"/>
    <w:rsid w:val="00865499"/>
    <w:rsid w:val="00865E44"/>
    <w:rsid w:val="00870488"/>
    <w:rsid w:val="0087285E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1C1"/>
    <w:rsid w:val="0089448A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7EA9"/>
    <w:rsid w:val="008C0BB4"/>
    <w:rsid w:val="008C0C29"/>
    <w:rsid w:val="008C4B7E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06271"/>
    <w:rsid w:val="00910112"/>
    <w:rsid w:val="00911048"/>
    <w:rsid w:val="00911135"/>
    <w:rsid w:val="0091269B"/>
    <w:rsid w:val="009127BA"/>
    <w:rsid w:val="00914D85"/>
    <w:rsid w:val="00915309"/>
    <w:rsid w:val="00917799"/>
    <w:rsid w:val="00917B66"/>
    <w:rsid w:val="0092043B"/>
    <w:rsid w:val="00920AAE"/>
    <w:rsid w:val="00920E9B"/>
    <w:rsid w:val="00921055"/>
    <w:rsid w:val="0092172E"/>
    <w:rsid w:val="009227A6"/>
    <w:rsid w:val="00930517"/>
    <w:rsid w:val="009305D9"/>
    <w:rsid w:val="00933EC1"/>
    <w:rsid w:val="00936649"/>
    <w:rsid w:val="009416CC"/>
    <w:rsid w:val="00941D3A"/>
    <w:rsid w:val="009446AD"/>
    <w:rsid w:val="0094795E"/>
    <w:rsid w:val="009530DB"/>
    <w:rsid w:val="00953676"/>
    <w:rsid w:val="00954BE8"/>
    <w:rsid w:val="00955009"/>
    <w:rsid w:val="00956F30"/>
    <w:rsid w:val="00957BE6"/>
    <w:rsid w:val="00957E3D"/>
    <w:rsid w:val="0096012F"/>
    <w:rsid w:val="0096064F"/>
    <w:rsid w:val="00961E19"/>
    <w:rsid w:val="009664F7"/>
    <w:rsid w:val="00966845"/>
    <w:rsid w:val="00966C9A"/>
    <w:rsid w:val="00967527"/>
    <w:rsid w:val="00967603"/>
    <w:rsid w:val="009705EE"/>
    <w:rsid w:val="00970C16"/>
    <w:rsid w:val="00971A46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6C11"/>
    <w:rsid w:val="009A5380"/>
    <w:rsid w:val="009A5ED1"/>
    <w:rsid w:val="009A6EA0"/>
    <w:rsid w:val="009A7962"/>
    <w:rsid w:val="009B2A4A"/>
    <w:rsid w:val="009B60DB"/>
    <w:rsid w:val="009B66EA"/>
    <w:rsid w:val="009B680F"/>
    <w:rsid w:val="009B7394"/>
    <w:rsid w:val="009B7C11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2EB3"/>
    <w:rsid w:val="009D5F28"/>
    <w:rsid w:val="009D68F4"/>
    <w:rsid w:val="009D7281"/>
    <w:rsid w:val="009E2E91"/>
    <w:rsid w:val="009E629D"/>
    <w:rsid w:val="009E6FF2"/>
    <w:rsid w:val="009E7C9C"/>
    <w:rsid w:val="009F1AF3"/>
    <w:rsid w:val="009F2BF4"/>
    <w:rsid w:val="009F51A5"/>
    <w:rsid w:val="00A01B40"/>
    <w:rsid w:val="00A01C66"/>
    <w:rsid w:val="00A03301"/>
    <w:rsid w:val="00A04B4C"/>
    <w:rsid w:val="00A060A6"/>
    <w:rsid w:val="00A06574"/>
    <w:rsid w:val="00A11285"/>
    <w:rsid w:val="00A11D30"/>
    <w:rsid w:val="00A139F5"/>
    <w:rsid w:val="00A146F5"/>
    <w:rsid w:val="00A148D7"/>
    <w:rsid w:val="00A16921"/>
    <w:rsid w:val="00A17BA6"/>
    <w:rsid w:val="00A2191C"/>
    <w:rsid w:val="00A21E69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3AFD"/>
    <w:rsid w:val="00A44779"/>
    <w:rsid w:val="00A460CD"/>
    <w:rsid w:val="00A47D80"/>
    <w:rsid w:val="00A502FB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33E5"/>
    <w:rsid w:val="00A83CFD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6C25"/>
    <w:rsid w:val="00AC7152"/>
    <w:rsid w:val="00AC7F32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5EBC"/>
    <w:rsid w:val="00B16101"/>
    <w:rsid w:val="00B16871"/>
    <w:rsid w:val="00B17353"/>
    <w:rsid w:val="00B173B4"/>
    <w:rsid w:val="00B17F7E"/>
    <w:rsid w:val="00B22B3F"/>
    <w:rsid w:val="00B23AE2"/>
    <w:rsid w:val="00B2499E"/>
    <w:rsid w:val="00B25B45"/>
    <w:rsid w:val="00B30C2E"/>
    <w:rsid w:val="00B31E5A"/>
    <w:rsid w:val="00B32152"/>
    <w:rsid w:val="00B32CCE"/>
    <w:rsid w:val="00B348E0"/>
    <w:rsid w:val="00B35E42"/>
    <w:rsid w:val="00B364B7"/>
    <w:rsid w:val="00B3779A"/>
    <w:rsid w:val="00B41132"/>
    <w:rsid w:val="00B47359"/>
    <w:rsid w:val="00B53A8E"/>
    <w:rsid w:val="00B56026"/>
    <w:rsid w:val="00B565F6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76E17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B191B"/>
    <w:rsid w:val="00BB1A60"/>
    <w:rsid w:val="00BB1F94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DDE"/>
    <w:rsid w:val="00BF1886"/>
    <w:rsid w:val="00BF2B69"/>
    <w:rsid w:val="00BF7705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6FCB"/>
    <w:rsid w:val="00C27BF1"/>
    <w:rsid w:val="00C27E0B"/>
    <w:rsid w:val="00C30695"/>
    <w:rsid w:val="00C310E6"/>
    <w:rsid w:val="00C33F62"/>
    <w:rsid w:val="00C34808"/>
    <w:rsid w:val="00C3702F"/>
    <w:rsid w:val="00C4113C"/>
    <w:rsid w:val="00C42BC3"/>
    <w:rsid w:val="00C4500A"/>
    <w:rsid w:val="00C45735"/>
    <w:rsid w:val="00C507F2"/>
    <w:rsid w:val="00C50F83"/>
    <w:rsid w:val="00C525C1"/>
    <w:rsid w:val="00C55E2A"/>
    <w:rsid w:val="00C566E9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698"/>
    <w:rsid w:val="00C75C2C"/>
    <w:rsid w:val="00C77C0E"/>
    <w:rsid w:val="00C8146D"/>
    <w:rsid w:val="00C8493B"/>
    <w:rsid w:val="00C84DB2"/>
    <w:rsid w:val="00C877C1"/>
    <w:rsid w:val="00C90C27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7ABB"/>
    <w:rsid w:val="00CB0BC5"/>
    <w:rsid w:val="00CB2F21"/>
    <w:rsid w:val="00CB2F90"/>
    <w:rsid w:val="00CB42DA"/>
    <w:rsid w:val="00CB6AD4"/>
    <w:rsid w:val="00CB7B6A"/>
    <w:rsid w:val="00CC6102"/>
    <w:rsid w:val="00CC739E"/>
    <w:rsid w:val="00CD0790"/>
    <w:rsid w:val="00CD0FB7"/>
    <w:rsid w:val="00CD1EBB"/>
    <w:rsid w:val="00CD28CF"/>
    <w:rsid w:val="00CD49E5"/>
    <w:rsid w:val="00CD58B7"/>
    <w:rsid w:val="00CD6758"/>
    <w:rsid w:val="00CD73EC"/>
    <w:rsid w:val="00CD7967"/>
    <w:rsid w:val="00CE0B1C"/>
    <w:rsid w:val="00CE1C63"/>
    <w:rsid w:val="00CE23B4"/>
    <w:rsid w:val="00CE6A09"/>
    <w:rsid w:val="00CF18EE"/>
    <w:rsid w:val="00CF199E"/>
    <w:rsid w:val="00CF1CF4"/>
    <w:rsid w:val="00CF30BD"/>
    <w:rsid w:val="00CF3C7B"/>
    <w:rsid w:val="00CF4099"/>
    <w:rsid w:val="00CF45FE"/>
    <w:rsid w:val="00D00796"/>
    <w:rsid w:val="00D02C43"/>
    <w:rsid w:val="00D02FC8"/>
    <w:rsid w:val="00D03F5D"/>
    <w:rsid w:val="00D05300"/>
    <w:rsid w:val="00D0717E"/>
    <w:rsid w:val="00D078E6"/>
    <w:rsid w:val="00D122B3"/>
    <w:rsid w:val="00D16EFB"/>
    <w:rsid w:val="00D175DB"/>
    <w:rsid w:val="00D177D0"/>
    <w:rsid w:val="00D21088"/>
    <w:rsid w:val="00D24923"/>
    <w:rsid w:val="00D261A2"/>
    <w:rsid w:val="00D269E0"/>
    <w:rsid w:val="00D321A7"/>
    <w:rsid w:val="00D333E9"/>
    <w:rsid w:val="00D3489F"/>
    <w:rsid w:val="00D37EC8"/>
    <w:rsid w:val="00D448BC"/>
    <w:rsid w:val="00D51544"/>
    <w:rsid w:val="00D526DE"/>
    <w:rsid w:val="00D559D0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EF7"/>
    <w:rsid w:val="00D71166"/>
    <w:rsid w:val="00D712AC"/>
    <w:rsid w:val="00D72075"/>
    <w:rsid w:val="00D76997"/>
    <w:rsid w:val="00D818BC"/>
    <w:rsid w:val="00D81AE8"/>
    <w:rsid w:val="00D81F5A"/>
    <w:rsid w:val="00D83311"/>
    <w:rsid w:val="00D8372C"/>
    <w:rsid w:val="00D8397C"/>
    <w:rsid w:val="00D855A4"/>
    <w:rsid w:val="00D86FEB"/>
    <w:rsid w:val="00D870CE"/>
    <w:rsid w:val="00D87854"/>
    <w:rsid w:val="00D90E9B"/>
    <w:rsid w:val="00D9120E"/>
    <w:rsid w:val="00D919D9"/>
    <w:rsid w:val="00D93E14"/>
    <w:rsid w:val="00D94EED"/>
    <w:rsid w:val="00D95673"/>
    <w:rsid w:val="00D95D68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34BD"/>
    <w:rsid w:val="00DC39C9"/>
    <w:rsid w:val="00DC6403"/>
    <w:rsid w:val="00DC6708"/>
    <w:rsid w:val="00DC6E4F"/>
    <w:rsid w:val="00DD011A"/>
    <w:rsid w:val="00DD1F96"/>
    <w:rsid w:val="00DD3533"/>
    <w:rsid w:val="00DD4783"/>
    <w:rsid w:val="00DD60C5"/>
    <w:rsid w:val="00DE1DE8"/>
    <w:rsid w:val="00DE20EA"/>
    <w:rsid w:val="00DE2400"/>
    <w:rsid w:val="00DE24AD"/>
    <w:rsid w:val="00DE32B8"/>
    <w:rsid w:val="00DE58F1"/>
    <w:rsid w:val="00DE6B58"/>
    <w:rsid w:val="00DF3EF8"/>
    <w:rsid w:val="00DF5E32"/>
    <w:rsid w:val="00DF67B8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428B"/>
    <w:rsid w:val="00E14C11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1E43"/>
    <w:rsid w:val="00E32061"/>
    <w:rsid w:val="00E331F3"/>
    <w:rsid w:val="00E33F48"/>
    <w:rsid w:val="00E34181"/>
    <w:rsid w:val="00E353B6"/>
    <w:rsid w:val="00E35E6C"/>
    <w:rsid w:val="00E3765B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618BB"/>
    <w:rsid w:val="00E63B0C"/>
    <w:rsid w:val="00E642FD"/>
    <w:rsid w:val="00E664C5"/>
    <w:rsid w:val="00E66BDB"/>
    <w:rsid w:val="00E671A2"/>
    <w:rsid w:val="00E708B6"/>
    <w:rsid w:val="00E70FE6"/>
    <w:rsid w:val="00E71224"/>
    <w:rsid w:val="00E71880"/>
    <w:rsid w:val="00E73A74"/>
    <w:rsid w:val="00E756B4"/>
    <w:rsid w:val="00E76509"/>
    <w:rsid w:val="00E76D26"/>
    <w:rsid w:val="00E76EE5"/>
    <w:rsid w:val="00E77D2D"/>
    <w:rsid w:val="00E8224D"/>
    <w:rsid w:val="00E838CC"/>
    <w:rsid w:val="00E85FBD"/>
    <w:rsid w:val="00E869CB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BFC"/>
    <w:rsid w:val="00EE7E5F"/>
    <w:rsid w:val="00EE7FF6"/>
    <w:rsid w:val="00EF05CD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371E"/>
    <w:rsid w:val="00F53D48"/>
    <w:rsid w:val="00F5492B"/>
    <w:rsid w:val="00F60BA8"/>
    <w:rsid w:val="00F61585"/>
    <w:rsid w:val="00F65A5A"/>
    <w:rsid w:val="00F663E7"/>
    <w:rsid w:val="00F67D8F"/>
    <w:rsid w:val="00F70121"/>
    <w:rsid w:val="00F7184D"/>
    <w:rsid w:val="00F802BE"/>
    <w:rsid w:val="00F80E93"/>
    <w:rsid w:val="00F83229"/>
    <w:rsid w:val="00F86024"/>
    <w:rsid w:val="00F8611A"/>
    <w:rsid w:val="00F87ACF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0DC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282"/>
    <w:rsid w:val="00FC581D"/>
    <w:rsid w:val="00FC6BF6"/>
    <w:rsid w:val="00FC7549"/>
    <w:rsid w:val="00FD0201"/>
    <w:rsid w:val="00FD08AE"/>
    <w:rsid w:val="00FD5044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8229E5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portal.geo.stat.gov.pl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dg.gov.pl/statistics_nat/8-4-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footer" Target="foot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29BF1-46B5-4541-A520-6A4B4C7D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1058</Words>
  <Characters>6354</Characters>
  <Application>Microsoft Office Word</Application>
  <DocSecurity>4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2026-03-23T13:25:00Z</dcterms:created>
  <dcterms:modified xsi:type="dcterms:W3CDTF">2026-03-23T13:25:00Z</dcterms:modified>
</cp:coreProperties>
</file>