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drawings/drawing3.xml" ContentType="application/vnd.openxmlformats-officedocument.drawingml.chartshapes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drawings/drawing4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2458" w:rsidRPr="00CB540A" w:rsidRDefault="007F04CF" w:rsidP="00786B00">
      <w:pPr>
        <w:spacing w:before="120" w:after="0" w:line="240" w:lineRule="auto"/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</w:pPr>
      <w:r>
        <w:rPr>
          <w:rFonts w:ascii="Fira Sans Extra Condensed SemiB" w:hAnsi="Fira Sans Extra Condensed SemiB"/>
          <w:bCs/>
          <w:noProof/>
          <w:color w:val="000000" w:themeColor="text1"/>
          <w:sz w:val="40"/>
          <w:szCs w:val="26"/>
          <w:lang w:eastAsia="pl-P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2" o:spid="_x0000_s1026" type="#_x0000_t202" style="position:absolute;margin-left:427.2pt;margin-top:3.6pt;width:90.2pt;height:21.2pt;z-index:251773952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" filled="f" stroked="f">
            <v:textbox>
              <w:txbxContent>
                <w:p w:rsidR="00133140" w:rsidRPr="00F75CFF" w:rsidRDefault="009F6F11" w:rsidP="004C5ECE">
                  <w:pPr>
                    <w:jc w:val="both"/>
                    <w:rPr>
                      <w:rFonts w:ascii="Fira Sans SemiBold" w:hAnsi="Fira Sans SemiBold"/>
                      <w:color w:val="001D77"/>
                      <w:sz w:val="19"/>
                      <w:szCs w:val="19"/>
                    </w:rPr>
                  </w:pPr>
                  <w:r>
                    <w:rPr>
                      <w:rFonts w:ascii="Fira Sans SemiBold" w:hAnsi="Fira Sans SemiBold"/>
                      <w:color w:val="001D77"/>
                      <w:sz w:val="19"/>
                      <w:szCs w:val="19"/>
                    </w:rPr>
                    <w:t>20</w:t>
                  </w:r>
                  <w:r w:rsidR="00133140">
                    <w:rPr>
                      <w:rFonts w:ascii="Fira Sans SemiBold" w:hAnsi="Fira Sans SemiBold"/>
                      <w:color w:val="001D77"/>
                      <w:sz w:val="19"/>
                      <w:szCs w:val="19"/>
                    </w:rPr>
                    <w:t>.0</w:t>
                  </w:r>
                  <w:r>
                    <w:rPr>
                      <w:rFonts w:ascii="Fira Sans SemiBold" w:hAnsi="Fira Sans SemiBold"/>
                      <w:color w:val="001D77"/>
                      <w:sz w:val="19"/>
                      <w:szCs w:val="19"/>
                    </w:rPr>
                    <w:t>4</w:t>
                  </w:r>
                  <w:r w:rsidR="00133140" w:rsidRPr="00F75CFF">
                    <w:rPr>
                      <w:rFonts w:ascii="Fira Sans SemiBold" w:hAnsi="Fira Sans SemiBold"/>
                      <w:color w:val="001D77"/>
                      <w:sz w:val="19"/>
                      <w:szCs w:val="19"/>
                    </w:rPr>
                    <w:t>.20</w:t>
                  </w:r>
                  <w:r w:rsidR="00133140">
                    <w:rPr>
                      <w:rFonts w:ascii="Fira Sans SemiBold" w:hAnsi="Fira Sans SemiBold"/>
                      <w:color w:val="001D77"/>
                      <w:sz w:val="19"/>
                      <w:szCs w:val="19"/>
                    </w:rPr>
                    <w:t>20</w:t>
                  </w:r>
                  <w:r w:rsidR="00133140" w:rsidRPr="00F75CFF">
                    <w:rPr>
                      <w:rFonts w:ascii="Fira Sans SemiBold" w:hAnsi="Fira Sans SemiBold"/>
                      <w:color w:val="001D77"/>
                      <w:sz w:val="19"/>
                      <w:szCs w:val="19"/>
                    </w:rPr>
                    <w:t xml:space="preserve"> r.</w:t>
                  </w:r>
                </w:p>
              </w:txbxContent>
            </v:textbox>
          </v:shape>
        </w:pict>
      </w:r>
      <w:r w:rsidR="00F268B4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 xml:space="preserve">Ceny produktów rolnych </w:t>
      </w:r>
      <w:r w:rsidR="00636475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>w</w:t>
      </w:r>
      <w:r w:rsidR="00940965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 xml:space="preserve"> </w:t>
      </w:r>
      <w:r w:rsidR="003C68C9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>marc</w:t>
      </w:r>
      <w:bookmarkStart w:id="0" w:name="_GoBack"/>
      <w:bookmarkEnd w:id="0"/>
      <w:r w:rsidR="003C68C9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>u</w:t>
      </w:r>
      <w:r w:rsidR="00544332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 xml:space="preserve"> </w:t>
      </w:r>
      <w:r w:rsidR="005852D9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>20</w:t>
      </w:r>
      <w:r w:rsidR="00B70513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>20</w:t>
      </w:r>
      <w:r w:rsidR="00F268B4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 xml:space="preserve"> r.</w:t>
      </w:r>
    </w:p>
    <w:p w:rsidR="00F32458" w:rsidRPr="00001C5B" w:rsidRDefault="00F32458" w:rsidP="00F32458">
      <w:pPr>
        <w:spacing w:after="0" w:line="360" w:lineRule="exact"/>
        <w:rPr>
          <w:rFonts w:ascii="Fira Sans Extra Condensed SemiB" w:hAnsi="Fira Sans Extra Condensed SemiB"/>
          <w:color w:val="000000" w:themeColor="text1"/>
          <w:sz w:val="32"/>
          <w:szCs w:val="26"/>
        </w:rPr>
      </w:pPr>
    </w:p>
    <w:p w:rsidR="00670F4C" w:rsidRPr="003B4DBB" w:rsidRDefault="007F04CF" w:rsidP="00C3782D">
      <w:pPr>
        <w:spacing w:before="120" w:after="120" w:line="240" w:lineRule="exact"/>
        <w:rPr>
          <w:rFonts w:ascii="Fira Sans" w:hAnsi="Fira Sans"/>
          <w:sz w:val="19"/>
        </w:rPr>
      </w:pPr>
      <w:r>
        <w:rPr>
          <w:rFonts w:ascii="Fira Sans" w:hAnsi="Fira Sans"/>
          <w:b/>
          <w:noProof/>
          <w:sz w:val="19"/>
          <w:szCs w:val="20"/>
          <w:lang w:eastAsia="pl-PL"/>
        </w:rPr>
        <w:pict>
          <v:shape id="_x0000_s1027" type="#_x0000_t202" style="position:absolute;margin-left:0;margin-top:6.35pt;width:158.25pt;height:95.1pt;z-index:251794432;visibility:visible;mso-wrap-distance-top:3.6pt;mso-wrap-distance-bottom:3.6pt;mso-position-horizontal:lef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" fillcolor="#001d77" stroked="f">
            <v:textbox>
              <w:txbxContent>
                <w:p w:rsidR="00133140" w:rsidRPr="007D3319" w:rsidRDefault="00ED5784" w:rsidP="00811F04">
                  <w:pPr>
                    <w:spacing w:after="0"/>
                    <w:rPr>
                      <w:rFonts w:ascii="Fira Sans" w:hAnsi="Fira Sans"/>
                      <w:color w:val="FFFFFF" w:themeColor="background1"/>
                      <w:sz w:val="20"/>
                      <w:szCs w:val="20"/>
                    </w:rPr>
                  </w:pPr>
                  <w:r>
                    <w:rPr>
                      <w:noProof/>
                      <w:color w:val="001D77"/>
                      <w:lang w:eastAsia="pl-PL"/>
                    </w:rPr>
                    <w:drawing>
                      <wp:inline distT="0" distB="0" distL="0" distR="0">
                        <wp:extent cx="314325" cy="361950"/>
                        <wp:effectExtent l="0" t="0" r="9525" b="0"/>
                        <wp:docPr id="12" name="Obraz 3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4325" cy="3619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133140"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  <w:t xml:space="preserve"> </w:t>
                  </w:r>
                  <w:r w:rsidR="004B24E8"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  <w:t>5</w:t>
                  </w:r>
                  <w:r w:rsidR="00133140"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  <w:t>,</w:t>
                  </w:r>
                  <w:r w:rsidR="004B24E8"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  <w:t>3</w:t>
                  </w:r>
                  <w:r w:rsidR="00133140"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  <w:t>%</w:t>
                  </w:r>
                  <w:r w:rsidR="00133140" w:rsidRPr="00F00806">
                    <w:rPr>
                      <w:rFonts w:ascii="Fira Sans" w:eastAsia="Times New Roman" w:hAnsi="Fira Sans" w:cs="Arial"/>
                      <w:bCs/>
                      <w:sz w:val="20"/>
                      <w:szCs w:val="20"/>
                      <w:lang w:eastAsia="pl-PL"/>
                    </w:rPr>
                    <w:t xml:space="preserve"> </w:t>
                  </w:r>
                  <w:r w:rsidR="00133140">
                    <w:rPr>
                      <w:rFonts w:ascii="Fira Sans" w:eastAsia="Times New Roman" w:hAnsi="Fira Sans" w:cs="Arial"/>
                      <w:bCs/>
                      <w:sz w:val="20"/>
                      <w:szCs w:val="20"/>
                      <w:lang w:eastAsia="pl-PL"/>
                    </w:rPr>
                    <w:br/>
                    <w:t xml:space="preserve">wzrost cen </w:t>
                  </w:r>
                  <w:r w:rsidR="00133140" w:rsidRPr="00867A14">
                    <w:rPr>
                      <w:rFonts w:ascii="Fira Sans" w:eastAsia="Times New Roman" w:hAnsi="Fira Sans" w:cs="Arial"/>
                      <w:bCs/>
                      <w:sz w:val="20"/>
                      <w:szCs w:val="20"/>
                      <w:lang w:eastAsia="pl-PL"/>
                    </w:rPr>
                    <w:t>skupu podstawowych produktów</w:t>
                  </w:r>
                  <w:r w:rsidR="00133140">
                    <w:rPr>
                      <w:rFonts w:ascii="Fira Sans" w:eastAsia="Times New Roman" w:hAnsi="Fira Sans" w:cs="Arial"/>
                      <w:bCs/>
                      <w:sz w:val="20"/>
                      <w:szCs w:val="20"/>
                      <w:lang w:eastAsia="pl-PL"/>
                    </w:rPr>
                    <w:t xml:space="preserve"> </w:t>
                  </w:r>
                  <w:r w:rsidR="00133140" w:rsidRPr="00867A14">
                    <w:rPr>
                      <w:rFonts w:ascii="Fira Sans" w:eastAsia="Times New Roman" w:hAnsi="Fira Sans" w:cs="Arial"/>
                      <w:bCs/>
                      <w:sz w:val="20"/>
                      <w:szCs w:val="20"/>
                      <w:lang w:eastAsia="pl-PL"/>
                    </w:rPr>
                    <w:t>rolnych</w:t>
                  </w:r>
                  <w:r w:rsidR="005253F9">
                    <w:rPr>
                      <w:rFonts w:ascii="Fira Sans" w:eastAsia="Times New Roman" w:hAnsi="Fira Sans" w:cs="Arial"/>
                      <w:bCs/>
                      <w:sz w:val="20"/>
                      <w:szCs w:val="20"/>
                      <w:lang w:eastAsia="pl-PL"/>
                    </w:rPr>
                    <w:t xml:space="preserve"> w porównaniu </w:t>
                  </w:r>
                  <w:r w:rsidR="00133140">
                    <w:rPr>
                      <w:rFonts w:ascii="Fira Sans" w:eastAsia="Times New Roman" w:hAnsi="Fira Sans" w:cs="Arial"/>
                      <w:bCs/>
                      <w:sz w:val="20"/>
                      <w:szCs w:val="20"/>
                      <w:lang w:eastAsia="pl-PL"/>
                    </w:rPr>
                    <w:t xml:space="preserve">z </w:t>
                  </w:r>
                  <w:r w:rsidR="00DD1BB7">
                    <w:rPr>
                      <w:rFonts w:ascii="Fira Sans" w:eastAsia="Times New Roman" w:hAnsi="Fira Sans" w:cs="Arial"/>
                      <w:bCs/>
                      <w:sz w:val="20"/>
                      <w:szCs w:val="20"/>
                      <w:lang w:eastAsia="pl-PL"/>
                    </w:rPr>
                    <w:t>marcem</w:t>
                  </w:r>
                  <w:r w:rsidR="00133140">
                    <w:rPr>
                      <w:rFonts w:ascii="Fira Sans" w:eastAsia="Times New Roman" w:hAnsi="Fira Sans" w:cs="Arial"/>
                      <w:bCs/>
                      <w:sz w:val="20"/>
                      <w:szCs w:val="20"/>
                      <w:lang w:eastAsia="pl-PL"/>
                    </w:rPr>
                    <w:t xml:space="preserve"> 20</w:t>
                  </w:r>
                  <w:r w:rsidR="00203079">
                    <w:rPr>
                      <w:rFonts w:ascii="Fira Sans" w:eastAsia="Times New Roman" w:hAnsi="Fira Sans" w:cs="Arial"/>
                      <w:bCs/>
                      <w:sz w:val="20"/>
                      <w:szCs w:val="20"/>
                      <w:lang w:eastAsia="pl-PL"/>
                    </w:rPr>
                    <w:t>19</w:t>
                  </w:r>
                  <w:r w:rsidR="00133140">
                    <w:rPr>
                      <w:rFonts w:ascii="Fira Sans" w:eastAsia="Times New Roman" w:hAnsi="Fira Sans" w:cs="Arial"/>
                      <w:bCs/>
                      <w:sz w:val="20"/>
                      <w:szCs w:val="20"/>
                      <w:lang w:eastAsia="pl-PL"/>
                    </w:rPr>
                    <w:t xml:space="preserve"> r.</w:t>
                  </w:r>
                </w:p>
              </w:txbxContent>
            </v:textbox>
            <w10:wrap type="square" anchorx="margin"/>
          </v:shape>
        </w:pict>
      </w:r>
      <w:r w:rsidR="00871D56" w:rsidRPr="003B4DBB">
        <w:rPr>
          <w:rFonts w:ascii="Fira Sans" w:hAnsi="Fira Sans"/>
          <w:b/>
          <w:sz w:val="19"/>
          <w:szCs w:val="20"/>
          <w:lang w:eastAsia="pl-PL"/>
        </w:rPr>
        <w:t>C</w:t>
      </w:r>
      <w:r w:rsidR="00811F04" w:rsidRPr="003B4DBB">
        <w:rPr>
          <w:rFonts w:ascii="Fira Sans" w:hAnsi="Fira Sans"/>
          <w:b/>
          <w:sz w:val="19"/>
          <w:szCs w:val="20"/>
          <w:lang w:eastAsia="pl-PL"/>
        </w:rPr>
        <w:t>en</w:t>
      </w:r>
      <w:r w:rsidR="00871D56" w:rsidRPr="003B4DBB">
        <w:rPr>
          <w:rFonts w:ascii="Fira Sans" w:hAnsi="Fira Sans"/>
          <w:b/>
          <w:sz w:val="19"/>
          <w:szCs w:val="20"/>
          <w:lang w:eastAsia="pl-PL"/>
        </w:rPr>
        <w:t>y</w:t>
      </w:r>
      <w:r w:rsidR="00811F04" w:rsidRPr="003B4DBB">
        <w:rPr>
          <w:rFonts w:ascii="Fira Sans" w:hAnsi="Fira Sans"/>
          <w:b/>
          <w:sz w:val="19"/>
          <w:szCs w:val="20"/>
          <w:lang w:eastAsia="pl-PL"/>
        </w:rPr>
        <w:t xml:space="preserve"> skupu podstawowych produktów rolnych</w:t>
      </w:r>
      <w:r w:rsidR="008E097D" w:rsidRPr="003B4DBB">
        <w:rPr>
          <w:rStyle w:val="Odwoanieprzypisudolnego"/>
          <w:rFonts w:ascii="Fira Sans" w:hAnsi="Fira Sans"/>
          <w:b/>
          <w:sz w:val="19"/>
          <w:szCs w:val="20"/>
          <w:lang w:eastAsia="pl-PL"/>
        </w:rPr>
        <w:footnoteReference w:id="1"/>
      </w:r>
      <w:r w:rsidR="00871D56" w:rsidRPr="003B4DBB">
        <w:rPr>
          <w:rFonts w:ascii="Fira Sans" w:hAnsi="Fira Sans"/>
          <w:b/>
          <w:sz w:val="19"/>
          <w:szCs w:val="20"/>
          <w:lang w:eastAsia="pl-PL"/>
        </w:rPr>
        <w:t>,</w:t>
      </w:r>
      <w:r w:rsidR="00670F4C" w:rsidRPr="003B4DBB">
        <w:rPr>
          <w:rFonts w:ascii="Fira Sans" w:hAnsi="Fira Sans"/>
          <w:b/>
          <w:sz w:val="19"/>
          <w:szCs w:val="20"/>
          <w:lang w:eastAsia="pl-PL"/>
        </w:rPr>
        <w:t xml:space="preserve"> </w:t>
      </w:r>
      <w:r w:rsidR="005253F9">
        <w:rPr>
          <w:rFonts w:ascii="Fira Sans" w:hAnsi="Fira Sans"/>
          <w:b/>
          <w:sz w:val="19"/>
          <w:szCs w:val="20"/>
          <w:lang w:eastAsia="pl-PL"/>
        </w:rPr>
        <w:br/>
      </w:r>
      <w:r w:rsidR="00F66BEA">
        <w:rPr>
          <w:rFonts w:ascii="Fira Sans" w:hAnsi="Fira Sans"/>
          <w:b/>
          <w:sz w:val="19"/>
          <w:szCs w:val="20"/>
          <w:lang w:eastAsia="pl-PL"/>
        </w:rPr>
        <w:t>spadły w marcu 2020 r. w stosunku d</w:t>
      </w:r>
      <w:r w:rsidR="005253F9">
        <w:rPr>
          <w:rFonts w:ascii="Fira Sans" w:hAnsi="Fira Sans"/>
          <w:b/>
          <w:sz w:val="19"/>
          <w:szCs w:val="20"/>
          <w:lang w:eastAsia="pl-PL"/>
        </w:rPr>
        <w:t>o miesiąca</w:t>
      </w:r>
      <w:r w:rsidR="005253F9">
        <w:rPr>
          <w:rFonts w:ascii="Fira Sans" w:hAnsi="Fira Sans"/>
          <w:b/>
          <w:sz w:val="19"/>
          <w:szCs w:val="20"/>
          <w:lang w:eastAsia="pl-PL"/>
        </w:rPr>
        <w:br/>
        <w:t>poprzedniego</w:t>
      </w:r>
      <w:r w:rsidR="00F66BEA">
        <w:rPr>
          <w:rFonts w:ascii="Fira Sans" w:hAnsi="Fira Sans"/>
          <w:b/>
          <w:sz w:val="19"/>
          <w:szCs w:val="20"/>
          <w:lang w:eastAsia="pl-PL"/>
        </w:rPr>
        <w:t xml:space="preserve">  (o 0,3%), natomiast  </w:t>
      </w:r>
      <w:r w:rsidR="00D203C9">
        <w:rPr>
          <w:rFonts w:ascii="Fira Sans" w:hAnsi="Fira Sans"/>
          <w:b/>
          <w:sz w:val="19"/>
          <w:szCs w:val="20"/>
          <w:lang w:eastAsia="pl-PL"/>
        </w:rPr>
        <w:t xml:space="preserve">w porównaniu </w:t>
      </w:r>
      <w:r w:rsidR="0085039B">
        <w:rPr>
          <w:rFonts w:ascii="Fira Sans" w:hAnsi="Fira Sans"/>
          <w:b/>
          <w:sz w:val="19"/>
          <w:szCs w:val="20"/>
          <w:lang w:eastAsia="pl-PL"/>
        </w:rPr>
        <w:t xml:space="preserve">z </w:t>
      </w:r>
      <w:r w:rsidR="00F66BEA">
        <w:rPr>
          <w:rFonts w:ascii="Fira Sans" w:hAnsi="Fira Sans"/>
          <w:b/>
          <w:sz w:val="19"/>
          <w:szCs w:val="20"/>
          <w:lang w:eastAsia="pl-PL"/>
        </w:rPr>
        <w:t>analogicznym okresem roku ubiegłego</w:t>
      </w:r>
      <w:r w:rsidR="00EC303D">
        <w:rPr>
          <w:rFonts w:ascii="Fira Sans" w:hAnsi="Fira Sans"/>
          <w:b/>
          <w:sz w:val="19"/>
          <w:szCs w:val="20"/>
          <w:lang w:eastAsia="pl-PL"/>
        </w:rPr>
        <w:t xml:space="preserve"> </w:t>
      </w:r>
      <w:r w:rsidR="00EC303D" w:rsidRPr="003B4DBB">
        <w:rPr>
          <w:rFonts w:ascii="Fira Sans" w:hAnsi="Fira Sans"/>
          <w:b/>
          <w:sz w:val="19"/>
          <w:szCs w:val="20"/>
          <w:lang w:eastAsia="pl-PL"/>
        </w:rPr>
        <w:t>wzrosły</w:t>
      </w:r>
      <w:r w:rsidR="005253F9">
        <w:rPr>
          <w:rFonts w:ascii="Fira Sans" w:hAnsi="Fira Sans"/>
          <w:b/>
          <w:sz w:val="19"/>
          <w:szCs w:val="20"/>
          <w:lang w:eastAsia="pl-PL"/>
        </w:rPr>
        <w:br/>
      </w:r>
      <w:r w:rsidR="00F66BEA">
        <w:rPr>
          <w:rFonts w:ascii="Fira Sans" w:hAnsi="Fira Sans"/>
          <w:b/>
          <w:sz w:val="19"/>
          <w:szCs w:val="20"/>
          <w:lang w:eastAsia="pl-PL"/>
        </w:rPr>
        <w:t>(o 5,3%).</w:t>
      </w:r>
    </w:p>
    <w:p w:rsidR="00113D95" w:rsidRDefault="00113D95" w:rsidP="00D57132">
      <w:pPr>
        <w:spacing w:before="120" w:after="120" w:line="240" w:lineRule="exact"/>
        <w:jc w:val="both"/>
        <w:rPr>
          <w:rFonts w:ascii="Fira Sans" w:hAnsi="Fira Sans"/>
          <w:b/>
          <w:sz w:val="18"/>
          <w:szCs w:val="18"/>
        </w:rPr>
      </w:pPr>
    </w:p>
    <w:p w:rsidR="009F2576" w:rsidRDefault="009F2576" w:rsidP="00D57132">
      <w:pPr>
        <w:spacing w:before="120" w:after="120" w:line="240" w:lineRule="exact"/>
        <w:jc w:val="both"/>
        <w:rPr>
          <w:rFonts w:ascii="Fira Sans" w:hAnsi="Fira Sans"/>
          <w:b/>
          <w:sz w:val="18"/>
          <w:szCs w:val="18"/>
        </w:rPr>
      </w:pPr>
    </w:p>
    <w:p w:rsidR="008E141C" w:rsidRDefault="008E141C" w:rsidP="00165B50">
      <w:pPr>
        <w:spacing w:before="120" w:after="120" w:line="240" w:lineRule="exact"/>
        <w:jc w:val="both"/>
        <w:rPr>
          <w:rFonts w:ascii="Fira Sans" w:hAnsi="Fira Sans"/>
          <w:b/>
          <w:sz w:val="18"/>
          <w:szCs w:val="18"/>
        </w:rPr>
      </w:pPr>
    </w:p>
    <w:p w:rsidR="009F2576" w:rsidRPr="002D6938" w:rsidRDefault="00165B50" w:rsidP="003118BC">
      <w:pPr>
        <w:spacing w:before="120" w:after="120" w:line="240" w:lineRule="exact"/>
        <w:jc w:val="both"/>
        <w:rPr>
          <w:rFonts w:ascii="Fira Sans SemiBold" w:eastAsia="Times New Roman" w:hAnsi="Fira Sans SemiBold" w:cs="Times New Roman"/>
          <w:bCs/>
          <w:noProof/>
          <w:color w:val="001D77"/>
          <w:spacing w:val="-2"/>
          <w:sz w:val="19"/>
          <w:szCs w:val="19"/>
          <w:lang w:eastAsia="pl-PL"/>
        </w:rPr>
      </w:pPr>
      <w:r w:rsidRPr="00294769">
        <w:rPr>
          <w:rFonts w:ascii="Fira Sans" w:hAnsi="Fira Sans"/>
          <w:b/>
          <w:sz w:val="18"/>
          <w:szCs w:val="18"/>
        </w:rPr>
        <w:t xml:space="preserve">Wykres </w:t>
      </w:r>
      <w:r w:rsidR="005D0CBB" w:rsidRPr="00294769">
        <w:rPr>
          <w:rFonts w:ascii="Fira Sans" w:hAnsi="Fira Sans"/>
          <w:b/>
          <w:sz w:val="18"/>
          <w:szCs w:val="18"/>
        </w:rPr>
        <w:fldChar w:fldCharType="begin"/>
      </w:r>
      <w:r w:rsidRPr="00294769">
        <w:rPr>
          <w:rFonts w:ascii="Fira Sans" w:hAnsi="Fira Sans"/>
          <w:b/>
          <w:sz w:val="18"/>
          <w:szCs w:val="18"/>
        </w:rPr>
        <w:instrText xml:space="preserve"> SEQ Rysunek \* ARABIC </w:instrText>
      </w:r>
      <w:r w:rsidR="005D0CBB" w:rsidRPr="00294769">
        <w:rPr>
          <w:rFonts w:ascii="Fira Sans" w:hAnsi="Fira Sans"/>
          <w:b/>
          <w:sz w:val="18"/>
          <w:szCs w:val="18"/>
        </w:rPr>
        <w:fldChar w:fldCharType="separate"/>
      </w:r>
      <w:r w:rsidR="009D38F5">
        <w:rPr>
          <w:rFonts w:ascii="Fira Sans" w:hAnsi="Fira Sans"/>
          <w:b/>
          <w:noProof/>
          <w:sz w:val="18"/>
          <w:szCs w:val="18"/>
        </w:rPr>
        <w:t>1</w:t>
      </w:r>
      <w:r w:rsidR="005D0CBB" w:rsidRPr="00294769">
        <w:rPr>
          <w:rFonts w:ascii="Fira Sans" w:hAnsi="Fira Sans"/>
          <w:b/>
          <w:sz w:val="18"/>
          <w:szCs w:val="18"/>
        </w:rPr>
        <w:fldChar w:fldCharType="end"/>
      </w:r>
      <w:r w:rsidRPr="00294769">
        <w:rPr>
          <w:rFonts w:ascii="Fira Sans" w:hAnsi="Fira Sans"/>
          <w:b/>
          <w:sz w:val="18"/>
          <w:szCs w:val="18"/>
        </w:rPr>
        <w:t xml:space="preserve">. </w:t>
      </w:r>
      <w:r>
        <w:rPr>
          <w:rFonts w:ascii="Fira Sans" w:hAnsi="Fira Sans"/>
          <w:b/>
          <w:sz w:val="18"/>
          <w:szCs w:val="18"/>
        </w:rPr>
        <w:t>Zmiany cen</w:t>
      </w:r>
      <w:r w:rsidRPr="00294769">
        <w:rPr>
          <w:rFonts w:ascii="Fira Sans" w:hAnsi="Fira Sans"/>
          <w:b/>
          <w:sz w:val="18"/>
          <w:szCs w:val="18"/>
        </w:rPr>
        <w:t xml:space="preserve"> skupu podstawowych produktów rolnych </w:t>
      </w:r>
      <w:r>
        <w:rPr>
          <w:rFonts w:ascii="Fira Sans" w:hAnsi="Fira Sans"/>
          <w:b/>
          <w:sz w:val="18"/>
          <w:szCs w:val="18"/>
        </w:rPr>
        <w:t xml:space="preserve">do </w:t>
      </w:r>
      <w:r w:rsidRPr="00294769">
        <w:rPr>
          <w:rFonts w:ascii="Fira Sans" w:hAnsi="Fira Sans"/>
          <w:b/>
          <w:sz w:val="18"/>
          <w:szCs w:val="18"/>
        </w:rPr>
        <w:t>poprzedniego</w:t>
      </w:r>
      <w:r>
        <w:rPr>
          <w:rFonts w:ascii="Fira Sans" w:hAnsi="Fira Sans"/>
          <w:b/>
          <w:sz w:val="18"/>
          <w:szCs w:val="18"/>
        </w:rPr>
        <w:t xml:space="preserve"> miesiąca</w:t>
      </w:r>
    </w:p>
    <w:p w:rsidR="00BC4B00" w:rsidRDefault="007F04CF" w:rsidP="00E05995">
      <w:pPr>
        <w:spacing w:before="120" w:line="240" w:lineRule="auto"/>
        <w:ind w:left="284"/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</w:pPr>
      <w:r>
        <w:rPr>
          <w:rFonts w:ascii="Fira Sans" w:hAnsi="Fira Sans"/>
          <w:noProof/>
          <w:sz w:val="19"/>
          <w:szCs w:val="18"/>
          <w:lang w:eastAsia="pl-PL"/>
        </w:rPr>
        <w:pict>
          <v:shape id="_x0000_s1028" type="#_x0000_t202" style="position:absolute;left:0;text-align:left;margin-left:434.25pt;margin-top:9.5pt;width:115.65pt;height:106.2pt;z-index:-251489280;visibility:visible;mso-wrap-distance-top:3.6pt;mso-wrap-distance-bottom:3.6p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" filled="f" stroked="f">
            <v:textbox>
              <w:txbxContent>
                <w:p w:rsidR="00441EB5" w:rsidRPr="00DD19F7" w:rsidRDefault="0085039B" w:rsidP="00CF241C">
                  <w:pPr>
                    <w:spacing w:after="0" w:line="240" w:lineRule="exact"/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</w:pPr>
                  <w:r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>Niższe</w:t>
                  </w:r>
                  <w:r w:rsidR="00365950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 xml:space="preserve"> cen</w:t>
                  </w:r>
                  <w:r w:rsidR="009A38B0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>y</w:t>
                  </w:r>
                  <w:r w:rsidR="00365950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 xml:space="preserve"> skupu podstawowych produktów rolnych w </w:t>
                  </w:r>
                  <w:r w:rsidR="0054204B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>marcu</w:t>
                  </w:r>
                  <w:r w:rsidR="00365950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 xml:space="preserve"> 2020</w:t>
                  </w:r>
                  <w:r w:rsidR="001529D0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> </w:t>
                  </w:r>
                  <w:r w:rsidR="00365950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 xml:space="preserve">r. w stosunku do </w:t>
                  </w:r>
                  <w:r w:rsidR="0054204B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>lutego</w:t>
                  </w:r>
                  <w:r w:rsidR="00705385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 xml:space="preserve"> 2020</w:t>
                  </w:r>
                  <w:r w:rsidR="00BF37B5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 xml:space="preserve"> r.</w:t>
                  </w:r>
                  <w:r w:rsidR="00705385">
                    <w:t xml:space="preserve"> </w:t>
                  </w:r>
                  <w:r w:rsidR="00365950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>był</w:t>
                  </w:r>
                  <w:r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>y</w:t>
                  </w:r>
                  <w:r w:rsidR="00365950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 xml:space="preserve"> wynikiem </w:t>
                  </w:r>
                  <w:r w:rsidR="00D96F5A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>spadku</w:t>
                  </w:r>
                  <w:r w:rsidR="00365950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 xml:space="preserve"> cen </w:t>
                  </w:r>
                  <w:r w:rsidR="00203895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>żywca wołowego, drobiu oraz mleka</w:t>
                  </w:r>
                </w:p>
                <w:p w:rsidR="00441EB5" w:rsidRPr="007E3C22" w:rsidRDefault="00441EB5" w:rsidP="00441EB5">
                  <w:pPr>
                    <w:jc w:val="both"/>
                    <w:rPr>
                      <w:color w:val="001D77"/>
                      <w:sz w:val="18"/>
                      <w:szCs w:val="18"/>
                    </w:rPr>
                  </w:pPr>
                </w:p>
              </w:txbxContent>
            </v:textbox>
            <w10:wrap type="tight"/>
          </v:shape>
        </w:pict>
      </w:r>
      <w:r w:rsidR="0005714C" w:rsidRPr="0047192B">
        <w:rPr>
          <w:rFonts w:ascii="Fira Sans" w:eastAsia="Times New Roman" w:hAnsi="Fira Sans" w:cs="Times New Roman"/>
          <w:bCs/>
          <w:noProof/>
          <w:color w:val="001D77"/>
          <w:spacing w:val="-2"/>
          <w:sz w:val="15"/>
          <w:szCs w:val="19"/>
          <w:lang w:eastAsia="pl-PL"/>
        </w:rPr>
        <w:drawing>
          <wp:inline distT="0" distB="0" distL="0" distR="0">
            <wp:extent cx="5067300" cy="1671955"/>
            <wp:effectExtent l="0" t="0" r="0" b="0"/>
            <wp:docPr id="6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>
        <w:rPr>
          <w:noProof/>
          <w:sz w:val="20"/>
          <w:szCs w:val="20"/>
          <w:lang w:eastAsia="pl-PL"/>
        </w:rPr>
        <w:pict>
          <v:shape id="_x0000_s1029" type="#_x0000_t202" style="position:absolute;left:0;text-align:left;margin-left:427.2pt;margin-top:9.5pt;width:101.75pt;height:95.55pt;z-index:-251521024;visibility:visible;mso-wrap-distance-top:3.6pt;mso-wrap-distance-bottom:3.6pt;mso-position-horizontal-relative:text;mso-position-vertical-relative:tex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" filled="f" stroked="f">
            <v:textbox>
              <w:txbxContent>
                <w:p w:rsidR="00133140" w:rsidRPr="003A3978" w:rsidRDefault="00133140" w:rsidP="003A3978">
                  <w:pPr>
                    <w:rPr>
                      <w:szCs w:val="18"/>
                    </w:rPr>
                  </w:pPr>
                </w:p>
              </w:txbxContent>
            </v:textbox>
            <w10:wrap type="tight"/>
          </v:shape>
        </w:pict>
      </w:r>
    </w:p>
    <w:p w:rsidR="00B92449" w:rsidRDefault="00B92449" w:rsidP="00DA1310">
      <w:pPr>
        <w:spacing w:before="120" w:line="240" w:lineRule="auto"/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</w:pPr>
    </w:p>
    <w:p w:rsidR="001A5753" w:rsidRDefault="007F04CF" w:rsidP="003118BC">
      <w:pPr>
        <w:spacing w:before="120" w:after="120" w:line="240" w:lineRule="exact"/>
        <w:jc w:val="both"/>
        <w:rPr>
          <w:rFonts w:ascii="Fira Sans SemiBold" w:eastAsia="Times New Roman" w:hAnsi="Fira Sans SemiBold" w:cs="Times New Roman"/>
          <w:bCs/>
          <w:noProof/>
          <w:color w:val="001D77"/>
          <w:spacing w:val="-2"/>
          <w:sz w:val="19"/>
          <w:szCs w:val="19"/>
          <w:lang w:eastAsia="pl-PL"/>
        </w:rPr>
      </w:pPr>
      <w:r>
        <w:rPr>
          <w:rFonts w:ascii="Fira Sans" w:hAnsi="Fira Sans"/>
          <w:b/>
          <w:noProof/>
          <w:sz w:val="18"/>
          <w:szCs w:val="18"/>
          <w:lang w:eastAsia="pl-PL"/>
        </w:rPr>
        <w:pict>
          <v:shape id="_x0000_s1030" type="#_x0000_t202" style="position:absolute;left:0;text-align:left;margin-left:6in;margin-top:15pt;width:113.35pt;height:121.35pt;z-index:-251490304;visibility:visible;mso-wrap-distance-top:3.6pt;mso-wrap-distance-bottom:3.6p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" filled="f" stroked="f">
            <v:textbox>
              <w:txbxContent>
                <w:p w:rsidR="00C95588" w:rsidRDefault="0085039B" w:rsidP="003E4725">
                  <w:pPr>
                    <w:spacing w:after="0" w:line="240" w:lineRule="exact"/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</w:pPr>
                  <w:r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>Wyższe</w:t>
                  </w:r>
                  <w:r w:rsidR="007C77F3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 xml:space="preserve"> cen</w:t>
                  </w:r>
                  <w:r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>y</w:t>
                  </w:r>
                  <w:r w:rsidR="009C7809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 xml:space="preserve"> skupu</w:t>
                  </w:r>
                  <w:r w:rsidR="007778F4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 xml:space="preserve"> podstawowych produktów rolnych </w:t>
                  </w:r>
                  <w:r w:rsidR="00C95588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 xml:space="preserve">w </w:t>
                  </w:r>
                  <w:r w:rsidR="00F527B9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>marcu</w:t>
                  </w:r>
                  <w:r w:rsidR="00C95588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 xml:space="preserve"> br. w porównaniu z </w:t>
                  </w:r>
                  <w:r w:rsidR="00A22A76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>analogicznym miesiącem roku ubiegłego</w:t>
                  </w:r>
                  <w:r w:rsidR="007778F4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 xml:space="preserve"> był</w:t>
                  </w:r>
                  <w:r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>y</w:t>
                  </w:r>
                  <w:r w:rsidR="007778F4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>spowodowane</w:t>
                  </w:r>
                  <w:r w:rsidR="009C7809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>wzrostem</w:t>
                  </w:r>
                  <w:r w:rsidR="007778F4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 xml:space="preserve"> cen żywca</w:t>
                  </w:r>
                  <w:r w:rsidR="009C7809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 xml:space="preserve"> wieprzowego </w:t>
                  </w:r>
                </w:p>
                <w:p w:rsidR="007778F4" w:rsidRPr="00DD19F7" w:rsidRDefault="007778F4" w:rsidP="007778F4">
                  <w:pPr>
                    <w:spacing w:after="0" w:line="240" w:lineRule="exact"/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</w:pPr>
                </w:p>
                <w:p w:rsidR="007C77F3" w:rsidRPr="007E3C22" w:rsidRDefault="007C77F3" w:rsidP="007C77F3">
                  <w:pPr>
                    <w:jc w:val="both"/>
                    <w:rPr>
                      <w:color w:val="001D77"/>
                      <w:sz w:val="18"/>
                      <w:szCs w:val="18"/>
                    </w:rPr>
                  </w:pPr>
                </w:p>
              </w:txbxContent>
            </v:textbox>
            <w10:wrap type="tight"/>
          </v:shape>
        </w:pict>
      </w:r>
      <w:r w:rsidR="001A5753" w:rsidRPr="00294769">
        <w:rPr>
          <w:rFonts w:ascii="Fira Sans" w:hAnsi="Fira Sans"/>
          <w:b/>
          <w:sz w:val="18"/>
          <w:szCs w:val="18"/>
        </w:rPr>
        <w:t xml:space="preserve">Wykres </w:t>
      </w:r>
      <w:r w:rsidR="001A5753">
        <w:rPr>
          <w:rFonts w:ascii="Fira Sans" w:hAnsi="Fira Sans"/>
          <w:b/>
          <w:sz w:val="18"/>
          <w:szCs w:val="18"/>
        </w:rPr>
        <w:t>2</w:t>
      </w:r>
      <w:r w:rsidR="001A5753" w:rsidRPr="00294769">
        <w:rPr>
          <w:rFonts w:ascii="Fira Sans" w:hAnsi="Fira Sans"/>
          <w:b/>
          <w:sz w:val="18"/>
          <w:szCs w:val="18"/>
        </w:rPr>
        <w:t xml:space="preserve">. </w:t>
      </w:r>
      <w:r w:rsidR="001A5753">
        <w:rPr>
          <w:rFonts w:ascii="Fira Sans" w:hAnsi="Fira Sans"/>
          <w:b/>
          <w:sz w:val="18"/>
          <w:szCs w:val="18"/>
        </w:rPr>
        <w:t>Zmiany cen</w:t>
      </w:r>
      <w:r w:rsidR="001A5753" w:rsidRPr="00294769">
        <w:rPr>
          <w:rFonts w:ascii="Fira Sans" w:hAnsi="Fira Sans"/>
          <w:b/>
          <w:sz w:val="18"/>
          <w:szCs w:val="18"/>
        </w:rPr>
        <w:t xml:space="preserve"> skupu podstawowych produktów rolnych </w:t>
      </w:r>
      <w:r w:rsidR="001A5753">
        <w:rPr>
          <w:rFonts w:ascii="Fira Sans" w:hAnsi="Fira Sans"/>
          <w:b/>
          <w:sz w:val="18"/>
          <w:szCs w:val="18"/>
        </w:rPr>
        <w:t xml:space="preserve">do </w:t>
      </w:r>
      <w:r w:rsidR="001A5753" w:rsidRPr="00294769">
        <w:rPr>
          <w:rFonts w:ascii="Fira Sans" w:hAnsi="Fira Sans"/>
          <w:b/>
          <w:sz w:val="18"/>
          <w:szCs w:val="18"/>
        </w:rPr>
        <w:t>poprzedniego</w:t>
      </w:r>
      <w:r w:rsidR="001A5753">
        <w:rPr>
          <w:rFonts w:ascii="Fira Sans" w:hAnsi="Fira Sans"/>
          <w:b/>
          <w:sz w:val="18"/>
          <w:szCs w:val="18"/>
        </w:rPr>
        <w:t xml:space="preserve"> roku</w:t>
      </w:r>
    </w:p>
    <w:p w:rsidR="00B92449" w:rsidRDefault="00E943D2" w:rsidP="00DA1310">
      <w:pPr>
        <w:spacing w:before="120" w:line="240" w:lineRule="auto"/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</w:pPr>
      <w:r w:rsidRPr="007F4661">
        <w:rPr>
          <w:rFonts w:ascii="Fira Sans" w:eastAsia="Times New Roman" w:hAnsi="Fira Sans" w:cs="Times New Roman"/>
          <w:bCs/>
          <w:noProof/>
          <w:color w:val="001D77"/>
          <w:spacing w:val="-2"/>
          <w:sz w:val="15"/>
          <w:szCs w:val="19"/>
          <w:lang w:eastAsia="pl-PL"/>
        </w:rPr>
        <w:drawing>
          <wp:inline distT="0" distB="0" distL="0" distR="0">
            <wp:extent cx="5100955" cy="2009954"/>
            <wp:effectExtent l="0" t="0" r="0" b="0"/>
            <wp:docPr id="3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36676A" w:rsidRDefault="0036676A" w:rsidP="00644285">
      <w:pPr>
        <w:spacing w:before="240" w:after="120" w:line="240" w:lineRule="auto"/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</w:pPr>
    </w:p>
    <w:p w:rsidR="00DA1310" w:rsidRDefault="00DA1310" w:rsidP="00644285">
      <w:pPr>
        <w:spacing w:before="240" w:after="120" w:line="240" w:lineRule="auto"/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  <w:t>C</w:t>
      </w:r>
      <w:r w:rsidRPr="00422B46"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  <w:t>en</w:t>
      </w:r>
      <w:r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  <w:t>y</w:t>
      </w:r>
      <w:r w:rsidRPr="00422B46"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  <w:t xml:space="preserve"> skupu i cen</w:t>
      </w:r>
      <w:r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  <w:t>y</w:t>
      </w:r>
      <w:r w:rsidRPr="00422B46"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  <w:t xml:space="preserve"> uzyskiwan</w:t>
      </w:r>
      <w:r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  <w:t>e</w:t>
      </w:r>
      <w:r w:rsidRPr="00422B46"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  <w:t xml:space="preserve"> przez rolników na targowiskach </w:t>
      </w:r>
    </w:p>
    <w:p w:rsidR="00A31F69" w:rsidRDefault="002B7739" w:rsidP="00CC5C41">
      <w:pPr>
        <w:spacing w:before="120" w:after="120" w:line="240" w:lineRule="exact"/>
        <w:rPr>
          <w:rFonts w:ascii="Fira Sans" w:hAnsi="Fira Sans"/>
          <w:sz w:val="19"/>
        </w:rPr>
      </w:pPr>
      <w:r w:rsidRPr="00897149">
        <w:rPr>
          <w:rFonts w:ascii="Fira Sans" w:hAnsi="Fira Sans"/>
          <w:sz w:val="19"/>
          <w:szCs w:val="18"/>
        </w:rPr>
        <w:t xml:space="preserve">W </w:t>
      </w:r>
      <w:r w:rsidR="008E16BC">
        <w:rPr>
          <w:rFonts w:ascii="Fira Sans" w:hAnsi="Fira Sans"/>
          <w:sz w:val="19"/>
          <w:szCs w:val="18"/>
        </w:rPr>
        <w:t>marcu</w:t>
      </w:r>
      <w:r w:rsidRPr="00897149">
        <w:rPr>
          <w:rFonts w:ascii="Fira Sans" w:hAnsi="Fira Sans"/>
          <w:sz w:val="19"/>
          <w:szCs w:val="18"/>
        </w:rPr>
        <w:t xml:space="preserve"> 2020 r. w porównaniu z </w:t>
      </w:r>
      <w:r w:rsidR="00FB6A83">
        <w:rPr>
          <w:rFonts w:ascii="Fira Sans" w:hAnsi="Fira Sans"/>
          <w:sz w:val="19"/>
          <w:szCs w:val="18"/>
        </w:rPr>
        <w:t>lutym br.</w:t>
      </w:r>
      <w:r w:rsidRPr="00897149">
        <w:rPr>
          <w:rFonts w:ascii="Fira Sans" w:hAnsi="Fira Sans"/>
          <w:sz w:val="19"/>
          <w:szCs w:val="18"/>
        </w:rPr>
        <w:t xml:space="preserve"> wzrosły ceny skupu</w:t>
      </w:r>
      <w:r w:rsidR="00F269AC">
        <w:rPr>
          <w:rFonts w:ascii="Fira Sans" w:hAnsi="Fira Sans"/>
          <w:sz w:val="19"/>
          <w:szCs w:val="18"/>
        </w:rPr>
        <w:t xml:space="preserve"> oraz ceny na targowiskach </w:t>
      </w:r>
      <w:r w:rsidRPr="00897149">
        <w:rPr>
          <w:rFonts w:ascii="Fira Sans" w:hAnsi="Fira Sans"/>
          <w:sz w:val="19"/>
          <w:szCs w:val="18"/>
        </w:rPr>
        <w:t>większości produktów rolnych</w:t>
      </w:r>
      <w:r w:rsidR="00F269AC">
        <w:rPr>
          <w:rFonts w:ascii="Fira Sans" w:hAnsi="Fira Sans"/>
          <w:sz w:val="19"/>
          <w:szCs w:val="18"/>
        </w:rPr>
        <w:t>.</w:t>
      </w:r>
      <w:r w:rsidR="009E4315">
        <w:rPr>
          <w:rFonts w:ascii="Fira Sans" w:hAnsi="Fira Sans"/>
          <w:sz w:val="19"/>
          <w:szCs w:val="18"/>
        </w:rPr>
        <w:t xml:space="preserve"> </w:t>
      </w:r>
      <w:r w:rsidR="000C1B2D">
        <w:rPr>
          <w:rFonts w:ascii="Fira Sans" w:hAnsi="Fira Sans"/>
          <w:sz w:val="19"/>
          <w:szCs w:val="18"/>
        </w:rPr>
        <w:t>W skupie niższe były</w:t>
      </w:r>
      <w:r w:rsidR="004D4FCC">
        <w:rPr>
          <w:rFonts w:ascii="Fira Sans" w:hAnsi="Fira Sans"/>
          <w:sz w:val="19"/>
          <w:szCs w:val="18"/>
        </w:rPr>
        <w:t xml:space="preserve"> cen</w:t>
      </w:r>
      <w:r w:rsidR="000C1B2D">
        <w:rPr>
          <w:rFonts w:ascii="Fira Sans" w:hAnsi="Fira Sans"/>
          <w:sz w:val="19"/>
          <w:szCs w:val="18"/>
        </w:rPr>
        <w:t xml:space="preserve">y </w:t>
      </w:r>
      <w:r w:rsidR="004D4FCC">
        <w:rPr>
          <w:rFonts w:ascii="Fira Sans" w:hAnsi="Fira Sans"/>
          <w:sz w:val="19"/>
          <w:szCs w:val="18"/>
        </w:rPr>
        <w:t>jęczmienia</w:t>
      </w:r>
      <w:r w:rsidR="00D82581">
        <w:rPr>
          <w:rFonts w:ascii="Fira Sans" w:hAnsi="Fira Sans"/>
          <w:sz w:val="19"/>
          <w:szCs w:val="18"/>
        </w:rPr>
        <w:t>,</w:t>
      </w:r>
      <w:r w:rsidR="000C1B2D">
        <w:rPr>
          <w:rFonts w:ascii="Fira Sans" w:hAnsi="Fira Sans"/>
          <w:sz w:val="19"/>
          <w:szCs w:val="18"/>
        </w:rPr>
        <w:t xml:space="preserve"> </w:t>
      </w:r>
      <w:r w:rsidR="00D82581">
        <w:rPr>
          <w:rFonts w:ascii="Fira Sans" w:hAnsi="Fira Sans"/>
          <w:sz w:val="19"/>
          <w:szCs w:val="18"/>
        </w:rPr>
        <w:t>drobiu i mleka</w:t>
      </w:r>
      <w:r w:rsidR="006630A6">
        <w:rPr>
          <w:rFonts w:ascii="Fira Sans" w:hAnsi="Fira Sans"/>
          <w:sz w:val="19"/>
          <w:szCs w:val="18"/>
        </w:rPr>
        <w:t>,</w:t>
      </w:r>
      <w:r w:rsidR="00D82581">
        <w:rPr>
          <w:rFonts w:ascii="Fira Sans" w:hAnsi="Fira Sans"/>
          <w:sz w:val="19"/>
          <w:szCs w:val="18"/>
        </w:rPr>
        <w:t xml:space="preserve"> </w:t>
      </w:r>
      <w:r w:rsidR="000C1B2D">
        <w:rPr>
          <w:rFonts w:ascii="Fira Sans" w:hAnsi="Fira Sans"/>
          <w:sz w:val="19"/>
          <w:szCs w:val="18"/>
        </w:rPr>
        <w:t>a na</w:t>
      </w:r>
      <w:r w:rsidR="00215D40">
        <w:rPr>
          <w:rFonts w:ascii="Fira Sans" w:hAnsi="Fira Sans"/>
          <w:sz w:val="19"/>
          <w:szCs w:val="18"/>
        </w:rPr>
        <w:t xml:space="preserve"> targowiskach </w:t>
      </w:r>
      <w:r w:rsidR="00D82581">
        <w:rPr>
          <w:rFonts w:ascii="Fira Sans" w:hAnsi="Fira Sans"/>
          <w:sz w:val="19"/>
          <w:szCs w:val="18"/>
        </w:rPr>
        <w:t>–</w:t>
      </w:r>
      <w:r w:rsidR="00AF55EF">
        <w:rPr>
          <w:rFonts w:ascii="Fira Sans" w:hAnsi="Fira Sans"/>
          <w:sz w:val="19"/>
          <w:szCs w:val="18"/>
        </w:rPr>
        <w:t xml:space="preserve"> pszenżyta</w:t>
      </w:r>
      <w:r w:rsidR="00D82581">
        <w:rPr>
          <w:rFonts w:ascii="Fira Sans" w:hAnsi="Fira Sans"/>
          <w:sz w:val="19"/>
          <w:szCs w:val="18"/>
        </w:rPr>
        <w:t>,</w:t>
      </w:r>
      <w:r w:rsidR="000C1B2D">
        <w:rPr>
          <w:rFonts w:ascii="Fira Sans" w:hAnsi="Fira Sans"/>
          <w:sz w:val="19"/>
          <w:szCs w:val="18"/>
        </w:rPr>
        <w:t xml:space="preserve"> </w:t>
      </w:r>
      <w:r w:rsidR="00D82581">
        <w:rPr>
          <w:rFonts w:ascii="Fira Sans" w:hAnsi="Fira Sans"/>
          <w:sz w:val="19"/>
          <w:szCs w:val="18"/>
        </w:rPr>
        <w:t>kukurydzy i</w:t>
      </w:r>
      <w:r w:rsidR="000C1B2D">
        <w:rPr>
          <w:rFonts w:ascii="Fira Sans" w:hAnsi="Fira Sans"/>
          <w:sz w:val="19"/>
          <w:szCs w:val="18"/>
        </w:rPr>
        <w:t xml:space="preserve"> ziemniaków.</w:t>
      </w:r>
      <w:r w:rsidR="00215D40">
        <w:rPr>
          <w:rFonts w:ascii="Fira Sans" w:hAnsi="Fira Sans"/>
          <w:sz w:val="19"/>
          <w:szCs w:val="18"/>
        </w:rPr>
        <w:t xml:space="preserve"> </w:t>
      </w:r>
      <w:r w:rsidR="00D970B0">
        <w:rPr>
          <w:rFonts w:ascii="Fira Sans" w:hAnsi="Fira Sans"/>
          <w:sz w:val="19"/>
          <w:szCs w:val="18"/>
        </w:rPr>
        <w:t>Na obu rynkach odnotowano spadek cen żywca wołowego.</w:t>
      </w:r>
      <w:r w:rsidR="00CC156D">
        <w:rPr>
          <w:rFonts w:ascii="Fira Sans" w:hAnsi="Fira Sans"/>
          <w:sz w:val="19"/>
          <w:szCs w:val="18"/>
        </w:rPr>
        <w:br/>
      </w:r>
      <w:r w:rsidR="00CC5C41">
        <w:rPr>
          <w:rFonts w:ascii="Fira Sans" w:hAnsi="Fira Sans"/>
          <w:sz w:val="19"/>
        </w:rPr>
        <w:t>W</w:t>
      </w:r>
      <w:r w:rsidR="00CC5C41" w:rsidRPr="006852A8">
        <w:rPr>
          <w:rFonts w:ascii="Fira Sans" w:hAnsi="Fira Sans"/>
          <w:sz w:val="19"/>
        </w:rPr>
        <w:t xml:space="preserve"> porównaniu z analogicznym miesiącem poprzedniego roku </w:t>
      </w:r>
      <w:r w:rsidR="00CC5C41">
        <w:rPr>
          <w:rFonts w:ascii="Fira Sans" w:hAnsi="Fira Sans"/>
          <w:sz w:val="19"/>
        </w:rPr>
        <w:t xml:space="preserve"> w </w:t>
      </w:r>
      <w:r w:rsidR="003677E4">
        <w:rPr>
          <w:rFonts w:ascii="Fira Sans" w:hAnsi="Fira Sans"/>
          <w:sz w:val="19"/>
        </w:rPr>
        <w:t>marcu</w:t>
      </w:r>
      <w:r w:rsidR="00CC5C41">
        <w:rPr>
          <w:rFonts w:ascii="Fira Sans" w:hAnsi="Fira Sans"/>
          <w:sz w:val="19"/>
        </w:rPr>
        <w:t xml:space="preserve"> 2020 r. zarówno w skupie, jak i na targowiskach </w:t>
      </w:r>
      <w:r w:rsidR="00E7683B">
        <w:rPr>
          <w:rFonts w:ascii="Fira Sans" w:hAnsi="Fira Sans"/>
          <w:sz w:val="19"/>
        </w:rPr>
        <w:t xml:space="preserve">ceny </w:t>
      </w:r>
      <w:r w:rsidR="00CC5C41" w:rsidRPr="006852A8">
        <w:rPr>
          <w:rFonts w:ascii="Fira Sans" w:hAnsi="Fira Sans"/>
          <w:sz w:val="19"/>
        </w:rPr>
        <w:t>większości produktów rolnych</w:t>
      </w:r>
      <w:r w:rsidR="00E7683B">
        <w:rPr>
          <w:rFonts w:ascii="Fira Sans" w:hAnsi="Fira Sans"/>
          <w:sz w:val="19"/>
        </w:rPr>
        <w:t xml:space="preserve"> były niższe</w:t>
      </w:r>
      <w:r w:rsidR="00CC5C41">
        <w:rPr>
          <w:rFonts w:ascii="Fira Sans" w:hAnsi="Fira Sans"/>
          <w:sz w:val="19"/>
        </w:rPr>
        <w:t xml:space="preserve">. </w:t>
      </w:r>
      <w:r w:rsidR="00C93CE3">
        <w:rPr>
          <w:rFonts w:ascii="Fira Sans" w:hAnsi="Fira Sans"/>
          <w:sz w:val="19"/>
        </w:rPr>
        <w:t>Wzrosły natomiast</w:t>
      </w:r>
      <w:r w:rsidR="00CC5C41">
        <w:rPr>
          <w:rFonts w:ascii="Fira Sans" w:hAnsi="Fira Sans"/>
          <w:sz w:val="19"/>
        </w:rPr>
        <w:t xml:space="preserve"> ceny ziemniaków i trzody chlewnej</w:t>
      </w:r>
      <w:r w:rsidR="000D5D15">
        <w:rPr>
          <w:rFonts w:ascii="Fira Sans" w:hAnsi="Fira Sans"/>
          <w:sz w:val="19"/>
        </w:rPr>
        <w:t>.</w:t>
      </w:r>
      <w:r w:rsidR="00CC5C41">
        <w:rPr>
          <w:rFonts w:ascii="Fira Sans" w:hAnsi="Fira Sans"/>
          <w:sz w:val="19"/>
        </w:rPr>
        <w:t xml:space="preserve"> </w:t>
      </w:r>
    </w:p>
    <w:p w:rsidR="005253F9" w:rsidRPr="00CC156D" w:rsidRDefault="005253F9" w:rsidP="00CC5C41">
      <w:pPr>
        <w:spacing w:before="120" w:after="120" w:line="240" w:lineRule="exact"/>
        <w:rPr>
          <w:rFonts w:ascii="Fira Sans" w:hAnsi="Fira Sans"/>
          <w:sz w:val="19"/>
          <w:szCs w:val="18"/>
        </w:rPr>
      </w:pPr>
    </w:p>
    <w:p w:rsidR="00537210" w:rsidRPr="00537210" w:rsidRDefault="00537210" w:rsidP="00537210">
      <w:pPr>
        <w:spacing w:after="0" w:line="240" w:lineRule="auto"/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</w:pPr>
      <w:r w:rsidRPr="00537210"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  <w:t xml:space="preserve">Tablica 1. </w:t>
      </w:r>
      <w:r w:rsidR="00726294"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  <w:t xml:space="preserve">Ceny produktów rolnych (bez VAT) w </w:t>
      </w:r>
      <w:r w:rsidR="00A53016"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  <w:t>marcu</w:t>
      </w:r>
      <w:r w:rsidR="00726294"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  <w:t xml:space="preserve"> 2020 r.</w:t>
      </w:r>
    </w:p>
    <w:p w:rsidR="004656E0" w:rsidRDefault="004656E0" w:rsidP="004A7DE9">
      <w:pPr>
        <w:spacing w:before="360" w:after="120" w:line="240" w:lineRule="exact"/>
        <w:rPr>
          <w:rFonts w:ascii="Fira Sans" w:hAnsi="Fira Sans"/>
          <w:sz w:val="19"/>
          <w:szCs w:val="19"/>
          <w:lang w:eastAsia="pl-PL"/>
        </w:rPr>
      </w:pPr>
    </w:p>
    <w:tbl>
      <w:tblPr>
        <w:tblW w:w="0" w:type="auto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980"/>
        <w:gridCol w:w="980"/>
        <w:gridCol w:w="980"/>
        <w:gridCol w:w="980"/>
        <w:gridCol w:w="980"/>
        <w:gridCol w:w="980"/>
      </w:tblGrid>
      <w:tr w:rsidR="004656E0" w:rsidRPr="004656E0" w:rsidTr="00FE7453">
        <w:trPr>
          <w:trHeight w:val="285"/>
        </w:trPr>
        <w:tc>
          <w:tcPr>
            <w:tcW w:w="1980" w:type="dxa"/>
            <w:vMerge w:val="restart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:rsidR="004656E0" w:rsidRPr="004656E0" w:rsidRDefault="004656E0" w:rsidP="004656E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940" w:type="dxa"/>
            <w:gridSpan w:val="3"/>
            <w:tcBorders>
              <w:top w:val="nil"/>
              <w:left w:val="single" w:sz="4" w:space="0" w:color="001D77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4656E0" w:rsidP="004656E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Ceny skupu</w:t>
            </w:r>
          </w:p>
        </w:tc>
        <w:tc>
          <w:tcPr>
            <w:tcW w:w="2940" w:type="dxa"/>
            <w:gridSpan w:val="3"/>
            <w:tcBorders>
              <w:top w:val="nil"/>
              <w:left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4656E0" w:rsidP="004656E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Ceny targowiskowe</w:t>
            </w:r>
          </w:p>
        </w:tc>
      </w:tr>
      <w:tr w:rsidR="004656E0" w:rsidRPr="004656E0" w:rsidTr="00FE7453">
        <w:trPr>
          <w:trHeight w:val="285"/>
        </w:trPr>
        <w:tc>
          <w:tcPr>
            <w:tcW w:w="1980" w:type="dxa"/>
            <w:vMerge/>
            <w:tcBorders>
              <w:top w:val="nil"/>
              <w:left w:val="nil"/>
              <w:bottom w:val="single" w:sz="8" w:space="0" w:color="001D77"/>
              <w:right w:val="nil"/>
            </w:tcBorders>
            <w:vAlign w:val="center"/>
            <w:hideMark/>
          </w:tcPr>
          <w:p w:rsidR="004656E0" w:rsidRPr="004656E0" w:rsidRDefault="004656E0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940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4656E0" w:rsidP="003E0955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</w:t>
            </w:r>
            <w:r w:rsidR="007E0F2F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</w:t>
            </w:r>
            <w:r w:rsidR="006455C4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2020</w:t>
            </w:r>
          </w:p>
        </w:tc>
        <w:tc>
          <w:tcPr>
            <w:tcW w:w="2940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4656E0" w:rsidP="003E0955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</w:t>
            </w:r>
            <w:r w:rsidR="007E0F2F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</w:t>
            </w:r>
            <w:r w:rsidR="006455C4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2020</w:t>
            </w:r>
          </w:p>
        </w:tc>
      </w:tr>
      <w:tr w:rsidR="004656E0" w:rsidRPr="004656E0" w:rsidTr="00FE7453">
        <w:trPr>
          <w:trHeight w:val="285"/>
        </w:trPr>
        <w:tc>
          <w:tcPr>
            <w:tcW w:w="1980" w:type="dxa"/>
            <w:vMerge/>
            <w:tcBorders>
              <w:top w:val="nil"/>
              <w:left w:val="nil"/>
              <w:bottom w:val="single" w:sz="8" w:space="0" w:color="001D77"/>
              <w:right w:val="nil"/>
            </w:tcBorders>
            <w:vAlign w:val="center"/>
            <w:hideMark/>
          </w:tcPr>
          <w:p w:rsidR="004656E0" w:rsidRPr="004656E0" w:rsidRDefault="004656E0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001D77"/>
              <w:bottom w:val="single" w:sz="8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4656E0" w:rsidP="004656E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w złotych</w:t>
            </w:r>
          </w:p>
        </w:tc>
        <w:tc>
          <w:tcPr>
            <w:tcW w:w="980" w:type="dxa"/>
            <w:tcBorders>
              <w:top w:val="nil"/>
              <w:left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9C7979" w:rsidP="003E0955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</w:t>
            </w:r>
            <w:r w:rsidR="006455C4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</w:t>
            </w:r>
          </w:p>
        </w:tc>
        <w:tc>
          <w:tcPr>
            <w:tcW w:w="980" w:type="dxa"/>
            <w:tcBorders>
              <w:top w:val="nil"/>
              <w:left w:val="nil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4656E0" w:rsidRPr="004656E0" w:rsidRDefault="004656E0" w:rsidP="003E0955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</w:t>
            </w:r>
            <w:r w:rsidR="007E0F2F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</w:t>
            </w:r>
            <w:r w:rsidR="006455C4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8" w:space="0" w:color="001D77"/>
              <w:bottom w:val="single" w:sz="8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4656E0" w:rsidP="004656E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w złotych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9C7979" w:rsidP="003E0955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</w:t>
            </w:r>
            <w:r w:rsidR="006455C4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56E0" w:rsidRPr="004656E0" w:rsidRDefault="004656E0" w:rsidP="003E0955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</w:t>
            </w:r>
            <w:r w:rsidR="007E0F2F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</w:t>
            </w:r>
            <w:r w:rsidR="006455C4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</w:t>
            </w:r>
          </w:p>
        </w:tc>
      </w:tr>
      <w:tr w:rsidR="004656E0" w:rsidRPr="004656E0" w:rsidTr="00FE7453">
        <w:trPr>
          <w:trHeight w:val="300"/>
        </w:trPr>
        <w:tc>
          <w:tcPr>
            <w:tcW w:w="1980" w:type="dxa"/>
            <w:vMerge/>
            <w:tcBorders>
              <w:top w:val="nil"/>
              <w:left w:val="nil"/>
              <w:bottom w:val="single" w:sz="8" w:space="0" w:color="001D77"/>
              <w:right w:val="nil"/>
            </w:tcBorders>
            <w:vAlign w:val="center"/>
            <w:hideMark/>
          </w:tcPr>
          <w:p w:rsidR="004656E0" w:rsidRPr="004656E0" w:rsidRDefault="004656E0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001D77"/>
              <w:bottom w:val="single" w:sz="8" w:space="0" w:color="001D77"/>
              <w:right w:val="single" w:sz="4" w:space="0" w:color="001D77"/>
            </w:tcBorders>
            <w:vAlign w:val="center"/>
            <w:hideMark/>
          </w:tcPr>
          <w:p w:rsidR="004656E0" w:rsidRPr="004656E0" w:rsidRDefault="004656E0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4656E0" w:rsidP="00CB5CA4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 w:rsidR="00CB5CA4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4656E0" w:rsidRPr="004656E0" w:rsidRDefault="004656E0" w:rsidP="003E0955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2019=100</w:t>
            </w:r>
          </w:p>
        </w:tc>
        <w:tc>
          <w:tcPr>
            <w:tcW w:w="980" w:type="dxa"/>
            <w:vMerge/>
            <w:tcBorders>
              <w:top w:val="nil"/>
              <w:left w:val="single" w:sz="8" w:space="0" w:color="001D77"/>
              <w:bottom w:val="single" w:sz="8" w:space="0" w:color="001D77"/>
              <w:right w:val="single" w:sz="4" w:space="0" w:color="001D77"/>
            </w:tcBorders>
            <w:vAlign w:val="center"/>
            <w:hideMark/>
          </w:tcPr>
          <w:p w:rsidR="004656E0" w:rsidRPr="004656E0" w:rsidRDefault="004656E0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4656E0" w:rsidP="00CB5CA4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 w:rsidR="00CB5CA4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4656E0" w:rsidRPr="004656E0" w:rsidRDefault="004656E0" w:rsidP="003E0955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2019=100</w:t>
            </w:r>
          </w:p>
        </w:tc>
      </w:tr>
      <w:tr w:rsidR="004656E0" w:rsidRPr="004656E0" w:rsidTr="00BA24FC">
        <w:trPr>
          <w:trHeight w:val="285"/>
        </w:trPr>
        <w:tc>
          <w:tcPr>
            <w:tcW w:w="1980" w:type="dxa"/>
            <w:tcBorders>
              <w:top w:val="single" w:sz="12" w:space="0" w:color="001D77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6E0" w:rsidRPr="004656E0" w:rsidRDefault="004656E0" w:rsidP="0055212F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Ziarno zbóż</w:t>
            </w:r>
            <w:r w:rsidR="00191893" w:rsidRPr="00D95CA6">
              <w:rPr>
                <w:rStyle w:val="Odwoanieprzypisudolnego"/>
                <w:rFonts w:ascii="Fira Sans" w:eastAsia="Times New Roman" w:hAnsi="Fira Sans" w:cs="Arial"/>
                <w:bCs/>
                <w:color w:val="000000"/>
                <w:sz w:val="16"/>
                <w:szCs w:val="16"/>
                <w:lang w:eastAsia="pl-PL"/>
              </w:rPr>
              <w:footnoteReference w:id="2"/>
            </w:r>
            <w:r w:rsidRPr="00D95CA6">
              <w:rPr>
                <w:rFonts w:ascii="Fira Sans" w:eastAsia="Times New Roman" w:hAnsi="Fira Sans" w:cs="Arial"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4656E0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– 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za 1 dt</w:t>
            </w:r>
          </w:p>
        </w:tc>
        <w:tc>
          <w:tcPr>
            <w:tcW w:w="980" w:type="dxa"/>
            <w:tcBorders>
              <w:top w:val="single" w:sz="12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4656E0" w:rsidRPr="004656E0" w:rsidRDefault="004656E0" w:rsidP="00996EE9">
            <w:pPr>
              <w:spacing w:after="100" w:afterAutospacing="1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single" w:sz="12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4656E0" w:rsidRPr="004656E0" w:rsidRDefault="004656E0" w:rsidP="00996EE9">
            <w:pPr>
              <w:spacing w:after="100" w:afterAutospacing="1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single" w:sz="12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hideMark/>
          </w:tcPr>
          <w:p w:rsidR="004656E0" w:rsidRPr="004656E0" w:rsidRDefault="004656E0" w:rsidP="00996EE9">
            <w:pPr>
              <w:spacing w:after="100" w:afterAutospacing="1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single" w:sz="12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656E0" w:rsidRPr="00BA24FC" w:rsidRDefault="004656E0" w:rsidP="00BA24FC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BA24FC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single" w:sz="12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656E0" w:rsidRPr="00BA24FC" w:rsidRDefault="004656E0" w:rsidP="00BA24FC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BA24FC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single" w:sz="12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56E0" w:rsidRPr="00BA24FC" w:rsidRDefault="004656E0" w:rsidP="00BA24FC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BA24FC">
              <w:rPr>
                <w:sz w:val="16"/>
                <w:szCs w:val="16"/>
                <w:lang w:eastAsia="pl-PL"/>
              </w:rPr>
              <w:t> </w:t>
            </w:r>
          </w:p>
        </w:tc>
      </w:tr>
      <w:tr w:rsidR="002F549A" w:rsidRPr="004656E0" w:rsidTr="00BA24FC">
        <w:trPr>
          <w:trHeight w:val="113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49A" w:rsidRPr="004656E0" w:rsidRDefault="002F549A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Pszenica</w:t>
            </w:r>
          </w:p>
        </w:tc>
        <w:tc>
          <w:tcPr>
            <w:tcW w:w="98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F549A" w:rsidRDefault="002F549A" w:rsidP="00996EE9">
            <w:pPr>
              <w:spacing w:after="100" w:afterAutospacing="1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74,25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F549A" w:rsidRDefault="002F549A" w:rsidP="00996EE9">
            <w:pPr>
              <w:spacing w:after="100" w:afterAutospacing="1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2F549A" w:rsidRDefault="002F549A" w:rsidP="00996EE9">
            <w:pPr>
              <w:spacing w:after="100" w:afterAutospacing="1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89,6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F549A" w:rsidRPr="00BA24FC" w:rsidRDefault="002F549A" w:rsidP="00BA24F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 xml:space="preserve">   87,96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F549A" w:rsidRPr="00BA24FC" w:rsidRDefault="002F549A" w:rsidP="00BA24F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 xml:space="preserve"> 100,7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49A" w:rsidRPr="00BA24FC" w:rsidRDefault="002F549A" w:rsidP="00BA24F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 xml:space="preserve">    92,9</w:t>
            </w:r>
          </w:p>
        </w:tc>
      </w:tr>
      <w:tr w:rsidR="002F549A" w:rsidRPr="004656E0" w:rsidTr="00F45C89">
        <w:trPr>
          <w:trHeight w:val="283"/>
        </w:trPr>
        <w:tc>
          <w:tcPr>
            <w:tcW w:w="198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2F549A" w:rsidRPr="004656E0" w:rsidRDefault="002F549A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Żyto</w:t>
            </w:r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F549A" w:rsidRDefault="002F549A" w:rsidP="00996EE9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56,29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F549A" w:rsidRDefault="002F549A" w:rsidP="00996EE9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101,1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2F549A" w:rsidRDefault="002F549A" w:rsidP="00996EE9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80,7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F549A" w:rsidRPr="00BA24FC" w:rsidRDefault="002F549A" w:rsidP="00BA24F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 xml:space="preserve">   69,67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F549A" w:rsidRPr="00BA24FC" w:rsidRDefault="002F549A" w:rsidP="00BA24F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 xml:space="preserve">   101,4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2F549A" w:rsidRPr="00BA24FC" w:rsidRDefault="002F549A" w:rsidP="00BA24F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 xml:space="preserve">    93,1</w:t>
            </w:r>
          </w:p>
        </w:tc>
      </w:tr>
      <w:tr w:rsidR="002F549A" w:rsidRPr="004656E0" w:rsidTr="00F45C89">
        <w:trPr>
          <w:trHeight w:val="283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49A" w:rsidRPr="004656E0" w:rsidRDefault="002F549A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Jęczmień</w:t>
            </w:r>
          </w:p>
        </w:tc>
        <w:tc>
          <w:tcPr>
            <w:tcW w:w="98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F549A" w:rsidRDefault="002F549A" w:rsidP="00996EE9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67,01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F549A" w:rsidRDefault="002F549A" w:rsidP="00996EE9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99,2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2F549A" w:rsidRPr="00516639" w:rsidRDefault="002F549A" w:rsidP="00996EE9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516639">
              <w:rPr>
                <w:rFonts w:ascii="Fira Sans" w:hAnsi="Fira Sans" w:cs="Arial"/>
                <w:sz w:val="16"/>
                <w:szCs w:val="16"/>
              </w:rPr>
              <w:t>86,7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F549A" w:rsidRPr="00BA24FC" w:rsidRDefault="002F549A" w:rsidP="00BA24F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 xml:space="preserve">   83,86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F549A" w:rsidRPr="00BA24FC" w:rsidRDefault="002F549A" w:rsidP="00BA24F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 xml:space="preserve">   101,5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49A" w:rsidRPr="00BA24FC" w:rsidRDefault="002F549A" w:rsidP="00BA24F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 xml:space="preserve">    93,2</w:t>
            </w:r>
          </w:p>
        </w:tc>
      </w:tr>
      <w:tr w:rsidR="002F549A" w:rsidRPr="004656E0" w:rsidTr="00F45C89">
        <w:trPr>
          <w:trHeight w:val="283"/>
        </w:trPr>
        <w:tc>
          <w:tcPr>
            <w:tcW w:w="1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49A" w:rsidRPr="004656E0" w:rsidRDefault="002F549A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Pszenżyto</w:t>
            </w:r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F549A" w:rsidRDefault="002F549A" w:rsidP="00996EE9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62,38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F549A" w:rsidRPr="005E025D" w:rsidRDefault="002F549A" w:rsidP="00996EE9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5E025D">
              <w:rPr>
                <w:rFonts w:ascii="Fira Sans" w:hAnsi="Fira Sans" w:cs="Arial"/>
                <w:sz w:val="16"/>
                <w:szCs w:val="16"/>
              </w:rPr>
              <w:t>101,2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2F549A" w:rsidRPr="005E025D" w:rsidRDefault="002F549A" w:rsidP="00996EE9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5E025D">
              <w:rPr>
                <w:rFonts w:ascii="Fira Sans" w:hAnsi="Fira Sans" w:cs="Arial"/>
                <w:sz w:val="16"/>
                <w:szCs w:val="16"/>
              </w:rPr>
              <w:t>87,1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F549A" w:rsidRPr="00BA24FC" w:rsidRDefault="002F549A" w:rsidP="00BA24F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 xml:space="preserve">   76,14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F549A" w:rsidRPr="00BA24FC" w:rsidRDefault="002F549A" w:rsidP="00BA24F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 xml:space="preserve">    99,3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49A" w:rsidRPr="00BA24FC" w:rsidRDefault="002F549A" w:rsidP="00BA24F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 xml:space="preserve">    92,7</w:t>
            </w:r>
          </w:p>
        </w:tc>
      </w:tr>
      <w:tr w:rsidR="002F549A" w:rsidRPr="004656E0" w:rsidTr="00F45C89">
        <w:trPr>
          <w:trHeight w:val="283"/>
        </w:trPr>
        <w:tc>
          <w:tcPr>
            <w:tcW w:w="1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49A" w:rsidRPr="004656E0" w:rsidRDefault="002F549A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Owies</w:t>
            </w:r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F549A" w:rsidRDefault="002F549A" w:rsidP="00996EE9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62,31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F549A" w:rsidRPr="00D807B2" w:rsidRDefault="002F549A" w:rsidP="00996EE9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807B2">
              <w:rPr>
                <w:rFonts w:ascii="Fira Sans" w:hAnsi="Fira Sans" w:cs="Arial"/>
                <w:sz w:val="16"/>
                <w:szCs w:val="16"/>
              </w:rPr>
              <w:t>102,2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2F549A" w:rsidRPr="00D807B2" w:rsidRDefault="002F549A" w:rsidP="00996EE9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807B2">
              <w:rPr>
                <w:rFonts w:ascii="Fira Sans" w:hAnsi="Fira Sans" w:cs="Arial"/>
                <w:sz w:val="16"/>
                <w:szCs w:val="16"/>
              </w:rPr>
              <w:t>85,3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F549A" w:rsidRPr="00BA24FC" w:rsidRDefault="002F549A" w:rsidP="00BA24F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 xml:space="preserve">   74,75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F549A" w:rsidRPr="00BA24FC" w:rsidRDefault="002F549A" w:rsidP="00BA24F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 xml:space="preserve">   103,2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49A" w:rsidRPr="00BA24FC" w:rsidRDefault="002F549A" w:rsidP="00BA24F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 xml:space="preserve">    93,9</w:t>
            </w:r>
          </w:p>
        </w:tc>
      </w:tr>
      <w:tr w:rsidR="002F549A" w:rsidRPr="004656E0" w:rsidTr="00F45C89">
        <w:trPr>
          <w:trHeight w:val="283"/>
        </w:trPr>
        <w:tc>
          <w:tcPr>
            <w:tcW w:w="1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49A" w:rsidRPr="004656E0" w:rsidRDefault="002F549A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Kukurydza</w:t>
            </w:r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F549A" w:rsidRDefault="002F549A" w:rsidP="00996EE9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68,10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F549A" w:rsidRDefault="002F549A" w:rsidP="00996EE9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101,5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2F549A" w:rsidRDefault="002F549A" w:rsidP="00996EE9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92,4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F549A" w:rsidRPr="00BA24FC" w:rsidRDefault="002F549A" w:rsidP="00BA24F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 xml:space="preserve">   94,83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F549A" w:rsidRPr="00BA24FC" w:rsidRDefault="002F549A" w:rsidP="00BA24F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 xml:space="preserve">    98,5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49A" w:rsidRPr="00BA24FC" w:rsidRDefault="002F549A" w:rsidP="00BA24F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 xml:space="preserve">    96,6</w:t>
            </w:r>
          </w:p>
        </w:tc>
      </w:tr>
      <w:tr w:rsidR="002F549A" w:rsidRPr="004656E0" w:rsidTr="00F45C89">
        <w:trPr>
          <w:trHeight w:val="283"/>
        </w:trPr>
        <w:tc>
          <w:tcPr>
            <w:tcW w:w="198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2F549A" w:rsidRPr="004656E0" w:rsidRDefault="002F549A" w:rsidP="0055212F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Ziemniaki</w:t>
            </w:r>
            <w:r w:rsidRPr="00D95CA6">
              <w:rPr>
                <w:rStyle w:val="Odwoanieprzypisudolnego"/>
                <w:rFonts w:ascii="Fira Sans" w:eastAsia="Times New Roman" w:hAnsi="Fira Sans" w:cs="Arial"/>
                <w:bCs/>
                <w:color w:val="000000"/>
                <w:sz w:val="16"/>
                <w:szCs w:val="16"/>
                <w:lang w:eastAsia="pl-PL"/>
              </w:rPr>
              <w:footnoteReference w:id="3"/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– za 1 dt</w:t>
            </w:r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F549A" w:rsidRDefault="002F549A" w:rsidP="00996EE9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90,99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F549A" w:rsidRDefault="002F549A" w:rsidP="00996EE9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110,1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2F549A" w:rsidRDefault="002F549A" w:rsidP="00996EE9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105,0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F549A" w:rsidRPr="00BA24FC" w:rsidRDefault="002F549A" w:rsidP="00BA24F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 xml:space="preserve">  </w:t>
            </w:r>
          </w:p>
          <w:p w:rsidR="002F549A" w:rsidRPr="00BA24FC" w:rsidRDefault="002F549A" w:rsidP="00BA24F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199,79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F549A" w:rsidRPr="00BA24FC" w:rsidRDefault="002F549A" w:rsidP="00BA24F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 xml:space="preserve">    98,0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2F549A" w:rsidRPr="00BA24FC" w:rsidRDefault="002F549A" w:rsidP="00BA24F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 xml:space="preserve">   135,4</w:t>
            </w:r>
          </w:p>
        </w:tc>
      </w:tr>
      <w:tr w:rsidR="002F549A" w:rsidRPr="004656E0" w:rsidTr="00E40F8A">
        <w:trPr>
          <w:trHeight w:val="283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549A" w:rsidRPr="004656E0" w:rsidRDefault="002F549A" w:rsidP="00E40F8A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Żywiec rzeźny</w:t>
            </w:r>
            <w:r w:rsidRPr="00572358">
              <w:rPr>
                <w:rStyle w:val="Odwoanieprzypisudolnego"/>
                <w:rFonts w:ascii="Fira Sans" w:eastAsia="Times New Roman" w:hAnsi="Fira Sans" w:cs="Arial"/>
                <w:bCs/>
                <w:color w:val="000000"/>
                <w:sz w:val="16"/>
                <w:szCs w:val="16"/>
                <w:lang w:eastAsia="pl-PL"/>
              </w:rPr>
              <w:footnoteReference w:id="4"/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– za 1 kg</w:t>
            </w:r>
          </w:p>
        </w:tc>
        <w:tc>
          <w:tcPr>
            <w:tcW w:w="98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F549A" w:rsidRDefault="002F549A">
            <w:pPr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F549A" w:rsidRDefault="002F549A">
            <w:pPr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2F549A" w:rsidRDefault="002F549A">
            <w:pPr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F549A" w:rsidRPr="00BA24FC" w:rsidRDefault="002F549A" w:rsidP="00BA24F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F549A" w:rsidRPr="00BA24FC" w:rsidRDefault="002F549A" w:rsidP="00BA24F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49A" w:rsidRPr="00BA24FC" w:rsidRDefault="002F549A" w:rsidP="00BA24F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</w:tr>
      <w:tr w:rsidR="002F549A" w:rsidRPr="004656E0" w:rsidTr="00E40F8A">
        <w:trPr>
          <w:trHeight w:val="283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549A" w:rsidRPr="004656E0" w:rsidRDefault="002F549A" w:rsidP="00E40F8A">
            <w:pPr>
              <w:spacing w:after="0" w:line="240" w:lineRule="auto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Bydło (bez cieląt)</w:t>
            </w:r>
          </w:p>
        </w:tc>
        <w:tc>
          <w:tcPr>
            <w:tcW w:w="980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F549A" w:rsidRDefault="002F549A" w:rsidP="00996EE9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6,25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F549A" w:rsidRDefault="002F549A" w:rsidP="00BB18AE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96,</w:t>
            </w:r>
            <w:r w:rsidR="00BB18AE">
              <w:rPr>
                <w:rFonts w:ascii="Fira Sans" w:hAnsi="Fira Sans" w:cs="Arial"/>
                <w:sz w:val="16"/>
                <w:szCs w:val="16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2F549A" w:rsidRDefault="002F549A" w:rsidP="00996EE9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95,7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F549A" w:rsidRPr="00BA24FC" w:rsidRDefault="0029601D" w:rsidP="00E40F8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6,70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F549A" w:rsidRPr="00BA24FC" w:rsidRDefault="0029601D" w:rsidP="00E40F8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98,8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2F549A" w:rsidRPr="00BA24FC" w:rsidRDefault="0029601D" w:rsidP="00E40F8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93,4</w:t>
            </w:r>
          </w:p>
        </w:tc>
      </w:tr>
      <w:tr w:rsidR="002F549A" w:rsidRPr="004656E0" w:rsidTr="00F45C89">
        <w:trPr>
          <w:trHeight w:val="283"/>
        </w:trPr>
        <w:tc>
          <w:tcPr>
            <w:tcW w:w="1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49A" w:rsidRPr="004656E0" w:rsidRDefault="002F549A" w:rsidP="00660F3A">
            <w:pPr>
              <w:spacing w:after="0" w:line="240" w:lineRule="auto"/>
              <w:ind w:left="176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w tym młode bydło</w:t>
            </w:r>
          </w:p>
        </w:tc>
        <w:tc>
          <w:tcPr>
            <w:tcW w:w="98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F549A" w:rsidRDefault="002F549A" w:rsidP="00E824D3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 </w:t>
            </w:r>
            <w:r w:rsidR="00B07240">
              <w:rPr>
                <w:rFonts w:ascii="Fira Sans" w:hAnsi="Fira Sans" w:cs="Arial"/>
                <w:sz w:val="16"/>
                <w:szCs w:val="16"/>
              </w:rPr>
              <w:t>6,32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F549A" w:rsidRDefault="002F549A" w:rsidP="00E824D3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 </w:t>
            </w:r>
            <w:r w:rsidR="00B07240">
              <w:rPr>
                <w:rFonts w:ascii="Fira Sans" w:hAnsi="Fira Sans" w:cs="Arial"/>
                <w:sz w:val="16"/>
                <w:szCs w:val="16"/>
              </w:rPr>
              <w:t>95,9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2F549A" w:rsidRDefault="002F549A" w:rsidP="00E824D3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 </w:t>
            </w:r>
            <w:r w:rsidR="00B07240">
              <w:rPr>
                <w:rFonts w:ascii="Fira Sans" w:hAnsi="Fira Sans" w:cs="Arial"/>
                <w:sz w:val="16"/>
                <w:szCs w:val="16"/>
              </w:rPr>
              <w:t>95,7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F549A" w:rsidRPr="00BA24FC" w:rsidRDefault="002F549A" w:rsidP="00BA24F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 xml:space="preserve">    6,87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F549A" w:rsidRPr="00BA24FC" w:rsidRDefault="002F549A" w:rsidP="00BA24F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 xml:space="preserve">    98,4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49A" w:rsidRPr="00BA24FC" w:rsidRDefault="002F549A" w:rsidP="00BA24F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 xml:space="preserve">    92,5</w:t>
            </w:r>
          </w:p>
        </w:tc>
      </w:tr>
      <w:tr w:rsidR="002F549A" w:rsidRPr="004656E0" w:rsidTr="00F45C89">
        <w:trPr>
          <w:trHeight w:val="283"/>
        </w:trPr>
        <w:tc>
          <w:tcPr>
            <w:tcW w:w="1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49A" w:rsidRPr="004656E0" w:rsidRDefault="002F549A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Trzoda chlewna</w:t>
            </w:r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F549A" w:rsidRDefault="002F549A" w:rsidP="000F6260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6,28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F549A" w:rsidRDefault="002F549A" w:rsidP="000F6260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100,2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2F549A" w:rsidRDefault="002F549A" w:rsidP="000F6260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140,4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F549A" w:rsidRPr="00BA24FC" w:rsidRDefault="002F549A" w:rsidP="00BA24F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 xml:space="preserve">    6,74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F549A" w:rsidRPr="00BA24FC" w:rsidRDefault="002F549A" w:rsidP="00BA24F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 xml:space="preserve">   109,8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49A" w:rsidRPr="00BA24FC" w:rsidRDefault="002F549A" w:rsidP="00BA24F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 xml:space="preserve">   140,7</w:t>
            </w:r>
          </w:p>
        </w:tc>
      </w:tr>
      <w:tr w:rsidR="002F549A" w:rsidRPr="004656E0" w:rsidTr="00F45C89">
        <w:trPr>
          <w:trHeight w:val="283"/>
        </w:trPr>
        <w:tc>
          <w:tcPr>
            <w:tcW w:w="198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2F549A" w:rsidRPr="004656E0" w:rsidRDefault="002F549A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Drób</w:t>
            </w:r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F549A" w:rsidRDefault="002F549A" w:rsidP="000F6260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3,79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F549A" w:rsidRDefault="002F549A" w:rsidP="000F6260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99,8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2F549A" w:rsidRDefault="002F549A" w:rsidP="000F6260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97,8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F549A" w:rsidRPr="00BA24FC" w:rsidRDefault="002F549A" w:rsidP="00BA24F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F549A" w:rsidRPr="00BA24FC" w:rsidRDefault="002F549A" w:rsidP="00BA24F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2F549A" w:rsidRPr="00BA24FC" w:rsidRDefault="002F549A" w:rsidP="00BA24F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2F549A" w:rsidRPr="004656E0" w:rsidTr="00F45C89">
        <w:trPr>
          <w:trHeight w:val="283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49A" w:rsidRPr="004656E0" w:rsidRDefault="002F549A" w:rsidP="004656E0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Mleko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– za 1 hl</w:t>
            </w:r>
          </w:p>
        </w:tc>
        <w:tc>
          <w:tcPr>
            <w:tcW w:w="98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F549A" w:rsidRDefault="002F549A" w:rsidP="00B8297A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</w:t>
            </w:r>
            <w:r w:rsidR="00B8297A">
              <w:rPr>
                <w:rFonts w:ascii="Fira Sans" w:hAnsi="Fira Sans" w:cs="Arial"/>
                <w:sz w:val="16"/>
                <w:szCs w:val="16"/>
              </w:rPr>
              <w:t>6</w:t>
            </w:r>
            <w:r>
              <w:rPr>
                <w:rFonts w:ascii="Fira Sans" w:hAnsi="Fira Sans" w:cs="Arial"/>
                <w:sz w:val="16"/>
                <w:szCs w:val="16"/>
              </w:rPr>
              <w:t>,</w:t>
            </w:r>
            <w:r w:rsidR="00B8297A">
              <w:rPr>
                <w:rFonts w:ascii="Fira Sans" w:hAnsi="Fira Sans" w:cs="Arial"/>
                <w:sz w:val="16"/>
                <w:szCs w:val="16"/>
              </w:rPr>
              <w:t>86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F549A" w:rsidRDefault="002F549A" w:rsidP="00925EC3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99,6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2F549A" w:rsidRDefault="002F549A" w:rsidP="00925EC3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99,3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F549A" w:rsidRPr="00BA24FC" w:rsidRDefault="002F549A" w:rsidP="00BA24F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2F549A" w:rsidRPr="00BA24FC" w:rsidRDefault="002F549A" w:rsidP="00BA24F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49A" w:rsidRPr="00BA24FC" w:rsidRDefault="002F549A" w:rsidP="00BA24F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</w:tbl>
    <w:p w:rsidR="004D76BC" w:rsidRDefault="004D76BC" w:rsidP="004D76BC">
      <w:pPr>
        <w:pStyle w:val="Default"/>
        <w:rPr>
          <w:rFonts w:ascii="Fira Sans" w:hAnsi="Fira Sans"/>
          <w:spacing w:val="-4"/>
          <w:sz w:val="16"/>
          <w:szCs w:val="16"/>
        </w:rPr>
      </w:pPr>
    </w:p>
    <w:p w:rsidR="004D76BC" w:rsidRDefault="004D76BC" w:rsidP="00DB70B9">
      <w:pPr>
        <w:pStyle w:val="Default"/>
        <w:rPr>
          <w:rFonts w:ascii="Fira Sans" w:hAnsi="Fira Sans"/>
          <w:spacing w:val="-4"/>
          <w:sz w:val="16"/>
          <w:szCs w:val="16"/>
        </w:rPr>
      </w:pPr>
      <w:r w:rsidRPr="00C10D01">
        <w:rPr>
          <w:rFonts w:ascii="Fira Sans" w:hAnsi="Fira Sans"/>
          <w:spacing w:val="-4"/>
          <w:sz w:val="16"/>
          <w:szCs w:val="16"/>
        </w:rPr>
        <w:t>Dane z zakresu skupu obliczono na podstawie informacji o wartości i ilości skupu realizowanego przez osoby prawne i samodzielne jednostki organizacyjne niemające osobowości prawnej (bez osób fizycznych).</w:t>
      </w:r>
    </w:p>
    <w:p w:rsidR="004D76BC" w:rsidRDefault="004D76BC" w:rsidP="004D76BC">
      <w:pPr>
        <w:pStyle w:val="Default"/>
        <w:rPr>
          <w:rFonts w:ascii="Fira Sans" w:hAnsi="Fira Sans"/>
          <w:spacing w:val="-4"/>
          <w:sz w:val="16"/>
          <w:szCs w:val="16"/>
        </w:rPr>
      </w:pPr>
      <w:r w:rsidRPr="00C10D01">
        <w:rPr>
          <w:rFonts w:ascii="Fira Sans" w:hAnsi="Fira Sans"/>
          <w:spacing w:val="-4"/>
          <w:sz w:val="16"/>
          <w:szCs w:val="16"/>
        </w:rPr>
        <w:t>Wskaźniki cen skupu oraz cen uzyskiwanych przez rolników na targowiskach o</w:t>
      </w:r>
      <w:r>
        <w:rPr>
          <w:rFonts w:ascii="Fira Sans" w:hAnsi="Fira Sans"/>
          <w:spacing w:val="-4"/>
          <w:sz w:val="16"/>
          <w:szCs w:val="16"/>
        </w:rPr>
        <w:t>bliczono na podstawie danych bez</w:t>
      </w:r>
      <w:r w:rsidRPr="00C10D01">
        <w:rPr>
          <w:rFonts w:ascii="Fira Sans" w:hAnsi="Fira Sans"/>
          <w:spacing w:val="-4"/>
          <w:sz w:val="16"/>
          <w:szCs w:val="16"/>
        </w:rPr>
        <w:t>względnych wyrażonych z większą dokładnością niż podano w tablicach</w:t>
      </w:r>
      <w:r>
        <w:rPr>
          <w:rFonts w:ascii="Fira Sans" w:hAnsi="Fira Sans"/>
          <w:spacing w:val="-4"/>
          <w:sz w:val="16"/>
          <w:szCs w:val="16"/>
        </w:rPr>
        <w:t>.</w:t>
      </w:r>
    </w:p>
    <w:p w:rsidR="004D76BC" w:rsidRDefault="004D76BC" w:rsidP="004D76BC">
      <w:pPr>
        <w:pStyle w:val="Default"/>
        <w:spacing w:after="120" w:line="240" w:lineRule="exact"/>
        <w:rPr>
          <w:rFonts w:ascii="Fira Sans" w:hAnsi="Fira Sans"/>
          <w:spacing w:val="-4"/>
          <w:sz w:val="19"/>
          <w:szCs w:val="19"/>
        </w:rPr>
      </w:pPr>
    </w:p>
    <w:p w:rsidR="000D2C5F" w:rsidRPr="0031352A" w:rsidRDefault="007F04CF" w:rsidP="00361567">
      <w:pPr>
        <w:spacing w:before="240" w:after="120" w:line="240" w:lineRule="auto"/>
        <w:rPr>
          <w:rFonts w:ascii="Fira Sans SemiBold" w:hAnsi="Fira Sans SemiBold"/>
          <w:color w:val="001D77"/>
          <w:sz w:val="19"/>
          <w:szCs w:val="19"/>
        </w:rPr>
      </w:pPr>
      <w:r>
        <w:rPr>
          <w:rFonts w:ascii="Fira Sans" w:hAnsi="Fira Sans" w:cs="Arial"/>
          <w:noProof/>
          <w:color w:val="001D77"/>
          <w:sz w:val="19"/>
          <w:szCs w:val="19"/>
          <w:lang w:eastAsia="pl-PL"/>
        </w:rPr>
        <w:pict>
          <v:shape id="_x0000_s1031" type="#_x0000_t202" style="position:absolute;margin-left:415pt;margin-top:12.6pt;width:111.9pt;height:71.6pt;z-index:-251491328;visibility:visible;mso-wrap-distance-top:3.6pt;mso-wrap-distance-bottom:3.6p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" filled="f" stroked="f">
            <v:textbox>
              <w:txbxContent>
                <w:p w:rsidR="000D2C5F" w:rsidRPr="00433DF5" w:rsidRDefault="000D2C5F" w:rsidP="000D2C5F">
                  <w:pPr>
                    <w:rPr>
                      <w:szCs w:val="18"/>
                    </w:rPr>
                  </w:pPr>
                </w:p>
              </w:txbxContent>
            </v:textbox>
            <w10:wrap type="tight"/>
          </v:shape>
        </w:pict>
      </w:r>
      <w:r w:rsidR="000D2C5F" w:rsidRPr="0031352A">
        <w:rPr>
          <w:rFonts w:ascii="Fira Sans SemiBold" w:hAnsi="Fira Sans SemiBold"/>
          <w:color w:val="001D77"/>
          <w:sz w:val="19"/>
          <w:szCs w:val="19"/>
        </w:rPr>
        <w:t xml:space="preserve">Ceny </w:t>
      </w:r>
      <w:r w:rsidR="000D2C5F">
        <w:rPr>
          <w:rFonts w:ascii="Fira Sans SemiBold" w:hAnsi="Fira Sans SemiBold"/>
          <w:color w:val="001D77"/>
          <w:sz w:val="19"/>
          <w:szCs w:val="19"/>
        </w:rPr>
        <w:t>ważniejszych</w:t>
      </w:r>
      <w:r w:rsidR="000D2C5F" w:rsidRPr="0031352A">
        <w:rPr>
          <w:rFonts w:ascii="Fira Sans SemiBold" w:hAnsi="Fira Sans SemiBold"/>
          <w:color w:val="001D77"/>
          <w:sz w:val="19"/>
          <w:szCs w:val="19"/>
        </w:rPr>
        <w:t xml:space="preserve"> </w:t>
      </w:r>
      <w:r w:rsidR="000D2C5F" w:rsidRPr="006F209C">
        <w:rPr>
          <w:rFonts w:ascii="Fira Sans SemiBold" w:hAnsi="Fira Sans SemiBold"/>
          <w:color w:val="001D77"/>
          <w:sz w:val="19"/>
          <w:szCs w:val="19"/>
        </w:rPr>
        <w:t>produktów rolnych</w:t>
      </w:r>
      <w:r w:rsidR="000B0520">
        <w:rPr>
          <w:rFonts w:ascii="Fira Sans SemiBold" w:hAnsi="Fira Sans SemiBold"/>
          <w:color w:val="001D77"/>
          <w:sz w:val="19"/>
          <w:szCs w:val="19"/>
        </w:rPr>
        <w:t xml:space="preserve"> w </w:t>
      </w:r>
      <w:r w:rsidR="004846D0">
        <w:rPr>
          <w:rFonts w:ascii="Fira Sans SemiBold" w:hAnsi="Fira Sans SemiBold"/>
          <w:color w:val="001D77"/>
          <w:sz w:val="19"/>
          <w:szCs w:val="19"/>
        </w:rPr>
        <w:t>marcu</w:t>
      </w:r>
      <w:r w:rsidR="000B0520">
        <w:rPr>
          <w:rFonts w:ascii="Fira Sans SemiBold" w:hAnsi="Fira Sans SemiBold"/>
          <w:color w:val="001D77"/>
          <w:sz w:val="19"/>
          <w:szCs w:val="19"/>
        </w:rPr>
        <w:t xml:space="preserve"> 2020 r.</w:t>
      </w:r>
    </w:p>
    <w:p w:rsidR="006630A6" w:rsidRDefault="003D74B0" w:rsidP="00C22C4B">
      <w:pPr>
        <w:spacing w:before="120" w:after="120" w:line="240" w:lineRule="exact"/>
        <w:rPr>
          <w:rFonts w:ascii="Fira Sans" w:hAnsi="Fira Sans"/>
          <w:sz w:val="19"/>
          <w:szCs w:val="18"/>
        </w:rPr>
      </w:pPr>
      <w:r>
        <w:rPr>
          <w:rFonts w:ascii="Fira Sans" w:hAnsi="Fira Sans"/>
          <w:sz w:val="19"/>
          <w:szCs w:val="18"/>
        </w:rPr>
        <w:t xml:space="preserve">Za </w:t>
      </w:r>
      <w:r w:rsidRPr="007F6ECC">
        <w:rPr>
          <w:rFonts w:ascii="Fira Sans" w:hAnsi="Fira Sans"/>
          <w:b/>
          <w:sz w:val="19"/>
          <w:szCs w:val="18"/>
        </w:rPr>
        <w:t>pszenicę</w:t>
      </w:r>
      <w:r>
        <w:rPr>
          <w:rFonts w:ascii="Fira Sans" w:hAnsi="Fira Sans"/>
          <w:sz w:val="19"/>
          <w:szCs w:val="18"/>
        </w:rPr>
        <w:t xml:space="preserve"> w skupie</w:t>
      </w:r>
      <w:r w:rsidR="00F9721E">
        <w:rPr>
          <w:rFonts w:ascii="Fira Sans" w:hAnsi="Fira Sans"/>
          <w:sz w:val="19"/>
          <w:szCs w:val="18"/>
        </w:rPr>
        <w:t xml:space="preserve"> </w:t>
      </w:r>
      <w:r>
        <w:rPr>
          <w:rFonts w:ascii="Fira Sans" w:hAnsi="Fira Sans"/>
          <w:sz w:val="19"/>
          <w:szCs w:val="18"/>
        </w:rPr>
        <w:t>płacono 7</w:t>
      </w:r>
      <w:r w:rsidR="00A740DA">
        <w:rPr>
          <w:rFonts w:ascii="Fira Sans" w:hAnsi="Fira Sans"/>
          <w:sz w:val="19"/>
          <w:szCs w:val="18"/>
        </w:rPr>
        <w:t>4</w:t>
      </w:r>
      <w:r>
        <w:rPr>
          <w:rFonts w:ascii="Fira Sans" w:hAnsi="Fira Sans"/>
          <w:sz w:val="19"/>
          <w:szCs w:val="18"/>
        </w:rPr>
        <w:t>,</w:t>
      </w:r>
      <w:r w:rsidR="00A740DA">
        <w:rPr>
          <w:rFonts w:ascii="Fira Sans" w:hAnsi="Fira Sans"/>
          <w:sz w:val="19"/>
          <w:szCs w:val="18"/>
        </w:rPr>
        <w:t>25</w:t>
      </w:r>
      <w:r>
        <w:rPr>
          <w:rFonts w:ascii="Fira Sans" w:hAnsi="Fira Sans"/>
          <w:sz w:val="19"/>
          <w:szCs w:val="18"/>
        </w:rPr>
        <w:t xml:space="preserve"> zł/dt</w:t>
      </w:r>
      <w:r w:rsidR="00C93CE3">
        <w:rPr>
          <w:rFonts w:ascii="Fira Sans" w:hAnsi="Fira Sans"/>
          <w:sz w:val="19"/>
          <w:szCs w:val="18"/>
        </w:rPr>
        <w:t>,</w:t>
      </w:r>
      <w:r w:rsidR="00094502">
        <w:rPr>
          <w:rFonts w:ascii="Fira Sans" w:hAnsi="Fira Sans"/>
          <w:sz w:val="19"/>
          <w:szCs w:val="18"/>
        </w:rPr>
        <w:t xml:space="preserve"> </w:t>
      </w:r>
      <w:r w:rsidR="00BF4389">
        <w:rPr>
          <w:rFonts w:ascii="Fira Sans" w:hAnsi="Fira Sans"/>
          <w:sz w:val="19"/>
          <w:szCs w:val="18"/>
        </w:rPr>
        <w:t xml:space="preserve">a </w:t>
      </w:r>
      <w:r w:rsidR="00B420A2">
        <w:rPr>
          <w:rFonts w:ascii="Fira Sans" w:hAnsi="Fira Sans"/>
          <w:sz w:val="19"/>
          <w:szCs w:val="18"/>
        </w:rPr>
        <w:t>w</w:t>
      </w:r>
      <w:r w:rsidR="00BF4389">
        <w:rPr>
          <w:rFonts w:ascii="Fira Sans" w:hAnsi="Fira Sans"/>
          <w:sz w:val="19"/>
          <w:szCs w:val="18"/>
        </w:rPr>
        <w:t xml:space="preserve"> </w:t>
      </w:r>
      <w:r w:rsidR="007262C5">
        <w:rPr>
          <w:rFonts w:ascii="Fira Sans" w:hAnsi="Fira Sans"/>
          <w:sz w:val="19"/>
          <w:szCs w:val="18"/>
        </w:rPr>
        <w:t xml:space="preserve"> tran</w:t>
      </w:r>
      <w:r w:rsidR="00840696">
        <w:rPr>
          <w:rFonts w:ascii="Fira Sans" w:hAnsi="Fira Sans"/>
          <w:sz w:val="19"/>
          <w:szCs w:val="18"/>
        </w:rPr>
        <w:t>s</w:t>
      </w:r>
      <w:r w:rsidR="007262C5">
        <w:rPr>
          <w:rFonts w:ascii="Fira Sans" w:hAnsi="Fira Sans"/>
          <w:sz w:val="19"/>
          <w:szCs w:val="18"/>
        </w:rPr>
        <w:t>akcjach</w:t>
      </w:r>
      <w:r w:rsidR="00A03FC7">
        <w:rPr>
          <w:rFonts w:ascii="Fira Sans" w:hAnsi="Fira Sans"/>
          <w:sz w:val="19"/>
          <w:szCs w:val="18"/>
        </w:rPr>
        <w:t xml:space="preserve"> targowiskowych</w:t>
      </w:r>
      <w:r w:rsidR="00D74A4C">
        <w:rPr>
          <w:rFonts w:ascii="Fira Sans" w:hAnsi="Fira Sans"/>
          <w:sz w:val="19"/>
          <w:szCs w:val="18"/>
        </w:rPr>
        <w:t xml:space="preserve"> </w:t>
      </w:r>
      <w:r w:rsidR="00BF4389">
        <w:rPr>
          <w:rFonts w:ascii="Fira Sans" w:hAnsi="Fira Sans"/>
          <w:sz w:val="19"/>
          <w:szCs w:val="18"/>
        </w:rPr>
        <w:t>-</w:t>
      </w:r>
      <w:r w:rsidR="004A1BE9">
        <w:rPr>
          <w:rFonts w:ascii="Fira Sans" w:hAnsi="Fira Sans"/>
          <w:sz w:val="19"/>
          <w:szCs w:val="18"/>
        </w:rPr>
        <w:t xml:space="preserve"> </w:t>
      </w:r>
      <w:r w:rsidR="00BF4389">
        <w:rPr>
          <w:rFonts w:ascii="Fira Sans" w:hAnsi="Fira Sans"/>
          <w:sz w:val="19"/>
          <w:szCs w:val="18"/>
        </w:rPr>
        <w:t>87,96 zł/dt</w:t>
      </w:r>
      <w:r w:rsidR="00DC35BB">
        <w:rPr>
          <w:rFonts w:ascii="Fira Sans" w:hAnsi="Fira Sans"/>
          <w:sz w:val="19"/>
          <w:szCs w:val="18"/>
        </w:rPr>
        <w:t>,</w:t>
      </w:r>
      <w:r w:rsidR="00DC35BB">
        <w:rPr>
          <w:rFonts w:ascii="Fira Sans" w:hAnsi="Fira Sans"/>
          <w:sz w:val="19"/>
          <w:szCs w:val="18"/>
        </w:rPr>
        <w:br/>
        <w:t xml:space="preserve">tj. </w:t>
      </w:r>
      <w:r w:rsidR="005D187A">
        <w:rPr>
          <w:rFonts w:ascii="Fira Sans" w:hAnsi="Fira Sans"/>
          <w:sz w:val="19"/>
          <w:szCs w:val="18"/>
        </w:rPr>
        <w:t>p</w:t>
      </w:r>
      <w:r w:rsidR="00D96F5A">
        <w:rPr>
          <w:rFonts w:ascii="Fira Sans" w:hAnsi="Fira Sans"/>
          <w:sz w:val="19"/>
          <w:szCs w:val="18"/>
        </w:rPr>
        <w:t xml:space="preserve">o 0,7% </w:t>
      </w:r>
      <w:r w:rsidR="00C93CE3">
        <w:rPr>
          <w:rFonts w:ascii="Fira Sans" w:hAnsi="Fira Sans"/>
          <w:sz w:val="19"/>
          <w:szCs w:val="18"/>
        </w:rPr>
        <w:t xml:space="preserve">więcej </w:t>
      </w:r>
      <w:r w:rsidR="00D96F5A">
        <w:rPr>
          <w:rFonts w:ascii="Fira Sans" w:hAnsi="Fira Sans"/>
          <w:sz w:val="19"/>
          <w:szCs w:val="18"/>
        </w:rPr>
        <w:t>niż przed miesiącem</w:t>
      </w:r>
      <w:r w:rsidR="006630A6">
        <w:rPr>
          <w:rFonts w:ascii="Fira Sans" w:hAnsi="Fira Sans"/>
          <w:sz w:val="19"/>
          <w:szCs w:val="18"/>
        </w:rPr>
        <w:t>.</w:t>
      </w:r>
    </w:p>
    <w:p w:rsidR="00820A03" w:rsidRDefault="007F6ECC" w:rsidP="00C22C4B">
      <w:pPr>
        <w:spacing w:before="120" w:after="120" w:line="240" w:lineRule="exact"/>
        <w:rPr>
          <w:rFonts w:ascii="Fira Sans" w:hAnsi="Fira Sans"/>
          <w:sz w:val="19"/>
        </w:rPr>
      </w:pPr>
      <w:r>
        <w:rPr>
          <w:rFonts w:ascii="Fira Sans" w:hAnsi="Fira Sans"/>
          <w:sz w:val="19"/>
        </w:rPr>
        <w:t>C</w:t>
      </w:r>
      <w:r w:rsidR="00784017" w:rsidRPr="00897149">
        <w:rPr>
          <w:rFonts w:ascii="Fira Sans" w:hAnsi="Fira Sans"/>
          <w:sz w:val="19"/>
        </w:rPr>
        <w:t>en</w:t>
      </w:r>
      <w:r w:rsidR="00517385">
        <w:rPr>
          <w:rFonts w:ascii="Fira Sans" w:hAnsi="Fira Sans"/>
          <w:sz w:val="19"/>
        </w:rPr>
        <w:t>y</w:t>
      </w:r>
      <w:r w:rsidR="00784017" w:rsidRPr="00897149">
        <w:rPr>
          <w:rFonts w:ascii="Fira Sans" w:hAnsi="Fira Sans"/>
          <w:sz w:val="19"/>
        </w:rPr>
        <w:t xml:space="preserve"> </w:t>
      </w:r>
      <w:r w:rsidR="00784017" w:rsidRPr="00897149">
        <w:rPr>
          <w:rFonts w:ascii="Fira Sans" w:hAnsi="Fira Sans"/>
          <w:b/>
          <w:sz w:val="19"/>
        </w:rPr>
        <w:t>żyta</w:t>
      </w:r>
      <w:r w:rsidR="00517385">
        <w:rPr>
          <w:rFonts w:ascii="Fira Sans" w:hAnsi="Fira Sans"/>
          <w:b/>
          <w:sz w:val="19"/>
        </w:rPr>
        <w:t xml:space="preserve"> </w:t>
      </w:r>
      <w:r w:rsidR="00517385" w:rsidRPr="00517385">
        <w:rPr>
          <w:rFonts w:ascii="Fira Sans" w:hAnsi="Fira Sans"/>
          <w:sz w:val="19"/>
        </w:rPr>
        <w:t>zarówno w</w:t>
      </w:r>
      <w:r>
        <w:rPr>
          <w:rFonts w:ascii="Fira Sans" w:hAnsi="Fira Sans"/>
          <w:b/>
          <w:sz w:val="19"/>
        </w:rPr>
        <w:t xml:space="preserve"> </w:t>
      </w:r>
      <w:r w:rsidRPr="00517385">
        <w:rPr>
          <w:rFonts w:ascii="Fira Sans" w:hAnsi="Fira Sans"/>
          <w:sz w:val="19"/>
        </w:rPr>
        <w:t>skupie</w:t>
      </w:r>
      <w:r w:rsidR="00517385">
        <w:rPr>
          <w:rFonts w:ascii="Fira Sans" w:hAnsi="Fira Sans"/>
          <w:b/>
          <w:sz w:val="19"/>
        </w:rPr>
        <w:t xml:space="preserve">, </w:t>
      </w:r>
      <w:r w:rsidR="00517385" w:rsidRPr="00517385">
        <w:rPr>
          <w:rFonts w:ascii="Fira Sans" w:hAnsi="Fira Sans"/>
          <w:sz w:val="19"/>
        </w:rPr>
        <w:t>jak i na</w:t>
      </w:r>
      <w:r w:rsidR="00517385">
        <w:rPr>
          <w:rFonts w:ascii="Fira Sans" w:hAnsi="Fira Sans"/>
          <w:b/>
          <w:sz w:val="19"/>
        </w:rPr>
        <w:t xml:space="preserve"> </w:t>
      </w:r>
      <w:r w:rsidR="00517385" w:rsidRPr="00517385">
        <w:rPr>
          <w:rFonts w:ascii="Fira Sans" w:hAnsi="Fira Sans"/>
          <w:sz w:val="19"/>
        </w:rPr>
        <w:t>targowiskach</w:t>
      </w:r>
      <w:r w:rsidR="00784017" w:rsidRPr="00897149">
        <w:rPr>
          <w:rFonts w:ascii="Fira Sans" w:hAnsi="Fira Sans"/>
          <w:sz w:val="19"/>
        </w:rPr>
        <w:t xml:space="preserve"> </w:t>
      </w:r>
      <w:r w:rsidR="00741067">
        <w:rPr>
          <w:rFonts w:ascii="Fira Sans" w:hAnsi="Fira Sans"/>
          <w:sz w:val="19"/>
        </w:rPr>
        <w:t>wzrosły</w:t>
      </w:r>
      <w:r w:rsidR="006B1A7C">
        <w:rPr>
          <w:rFonts w:ascii="Fira Sans" w:hAnsi="Fira Sans"/>
          <w:sz w:val="19"/>
        </w:rPr>
        <w:t xml:space="preserve"> odpowiednio o </w:t>
      </w:r>
      <w:r w:rsidR="00AA4D0F">
        <w:rPr>
          <w:rFonts w:ascii="Fira Sans" w:hAnsi="Fira Sans"/>
          <w:sz w:val="19"/>
        </w:rPr>
        <w:t>1</w:t>
      </w:r>
      <w:r w:rsidR="006B1A7C">
        <w:rPr>
          <w:rFonts w:ascii="Fira Sans" w:hAnsi="Fira Sans"/>
          <w:sz w:val="19"/>
        </w:rPr>
        <w:t>,</w:t>
      </w:r>
      <w:r w:rsidR="00AA4D0F">
        <w:rPr>
          <w:rFonts w:ascii="Fira Sans" w:hAnsi="Fira Sans"/>
          <w:sz w:val="19"/>
        </w:rPr>
        <w:t>1</w:t>
      </w:r>
      <w:r w:rsidR="006B1A7C">
        <w:rPr>
          <w:rFonts w:ascii="Fira Sans" w:hAnsi="Fira Sans"/>
          <w:sz w:val="19"/>
        </w:rPr>
        <w:t>%</w:t>
      </w:r>
      <w:r w:rsidR="00B45425">
        <w:rPr>
          <w:rFonts w:ascii="Fira Sans" w:hAnsi="Fira Sans"/>
          <w:sz w:val="19"/>
        </w:rPr>
        <w:t xml:space="preserve"> (5</w:t>
      </w:r>
      <w:r w:rsidR="00AA4D0F">
        <w:rPr>
          <w:rFonts w:ascii="Fira Sans" w:hAnsi="Fira Sans"/>
          <w:sz w:val="19"/>
        </w:rPr>
        <w:t>6</w:t>
      </w:r>
      <w:r w:rsidR="00B45425">
        <w:rPr>
          <w:rFonts w:ascii="Fira Sans" w:hAnsi="Fira Sans"/>
          <w:sz w:val="19"/>
        </w:rPr>
        <w:t>,</w:t>
      </w:r>
      <w:r w:rsidR="00AA4D0F">
        <w:rPr>
          <w:rFonts w:ascii="Fira Sans" w:hAnsi="Fira Sans"/>
          <w:sz w:val="19"/>
        </w:rPr>
        <w:t>29</w:t>
      </w:r>
      <w:r w:rsidR="00B45425">
        <w:rPr>
          <w:rFonts w:ascii="Fira Sans" w:hAnsi="Fira Sans"/>
          <w:sz w:val="19"/>
        </w:rPr>
        <w:t xml:space="preserve"> zł/dt)</w:t>
      </w:r>
      <w:r w:rsidR="00820A03">
        <w:rPr>
          <w:rFonts w:ascii="Fira Sans" w:hAnsi="Fira Sans"/>
          <w:sz w:val="19"/>
        </w:rPr>
        <w:t xml:space="preserve">    </w:t>
      </w:r>
      <w:r w:rsidR="00B45425">
        <w:rPr>
          <w:rFonts w:ascii="Fira Sans" w:hAnsi="Fira Sans"/>
          <w:sz w:val="19"/>
        </w:rPr>
        <w:t xml:space="preserve"> i</w:t>
      </w:r>
      <w:r w:rsidR="008E2C24">
        <w:rPr>
          <w:rFonts w:ascii="Fira Sans" w:hAnsi="Fira Sans"/>
          <w:sz w:val="19"/>
        </w:rPr>
        <w:t xml:space="preserve"> o </w:t>
      </w:r>
      <w:r w:rsidR="00B45425">
        <w:rPr>
          <w:rFonts w:ascii="Fira Sans" w:hAnsi="Fira Sans"/>
          <w:sz w:val="19"/>
        </w:rPr>
        <w:t>1,</w:t>
      </w:r>
      <w:r w:rsidR="00741067">
        <w:rPr>
          <w:rFonts w:ascii="Fira Sans" w:hAnsi="Fira Sans"/>
          <w:sz w:val="19"/>
        </w:rPr>
        <w:t>4</w:t>
      </w:r>
      <w:r w:rsidR="00B45425">
        <w:rPr>
          <w:rFonts w:ascii="Fira Sans" w:hAnsi="Fira Sans"/>
          <w:sz w:val="19"/>
        </w:rPr>
        <w:t>%</w:t>
      </w:r>
      <w:r w:rsidR="003C3771">
        <w:rPr>
          <w:rFonts w:ascii="Fira Sans" w:hAnsi="Fira Sans"/>
          <w:sz w:val="19"/>
        </w:rPr>
        <w:t xml:space="preserve"> </w:t>
      </w:r>
      <w:r w:rsidR="00820A03">
        <w:rPr>
          <w:rFonts w:ascii="Fira Sans" w:hAnsi="Fira Sans"/>
          <w:sz w:val="19"/>
        </w:rPr>
        <w:t>(6</w:t>
      </w:r>
      <w:r w:rsidR="00741067">
        <w:rPr>
          <w:rFonts w:ascii="Fira Sans" w:hAnsi="Fira Sans"/>
          <w:sz w:val="19"/>
        </w:rPr>
        <w:t>9</w:t>
      </w:r>
      <w:r w:rsidR="00820A03">
        <w:rPr>
          <w:rFonts w:ascii="Fira Sans" w:hAnsi="Fira Sans"/>
          <w:sz w:val="19"/>
        </w:rPr>
        <w:t>,</w:t>
      </w:r>
      <w:r w:rsidR="00741067">
        <w:rPr>
          <w:rFonts w:ascii="Fira Sans" w:hAnsi="Fira Sans"/>
          <w:sz w:val="19"/>
        </w:rPr>
        <w:t>67</w:t>
      </w:r>
      <w:r w:rsidR="004A7CDA">
        <w:rPr>
          <w:rFonts w:ascii="Fira Sans" w:hAnsi="Fira Sans"/>
          <w:sz w:val="19"/>
        </w:rPr>
        <w:t xml:space="preserve"> zł/dt</w:t>
      </w:r>
      <w:r w:rsidR="00820A03">
        <w:rPr>
          <w:rFonts w:ascii="Fira Sans" w:hAnsi="Fira Sans"/>
          <w:sz w:val="19"/>
        </w:rPr>
        <w:t>).</w:t>
      </w:r>
    </w:p>
    <w:p w:rsidR="00193188" w:rsidRDefault="007F04CF" w:rsidP="00C22C4B">
      <w:pPr>
        <w:spacing w:before="120" w:after="120" w:line="240" w:lineRule="exact"/>
        <w:rPr>
          <w:rFonts w:ascii="Fira Sans" w:hAnsi="Fira Sans"/>
          <w:sz w:val="19"/>
        </w:rPr>
      </w:pPr>
      <w:r>
        <w:rPr>
          <w:rFonts w:ascii="Fira Sans" w:hAnsi="Fira Sans"/>
          <w:noProof/>
          <w:sz w:val="19"/>
          <w:lang w:eastAsia="pl-PL"/>
        </w:rPr>
        <w:pict>
          <v:shape id="_x0000_s1032" type="#_x0000_t202" style="position:absolute;margin-left:6in;margin-top:.8pt;width:112.05pt;height:78.4pt;z-index:-251497472;visibility:visible;mso-wrap-distance-top:3.6pt;mso-wrap-distance-bottom:3.6p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" filled="f" stroked="f">
            <v:textbox>
              <w:txbxContent>
                <w:p w:rsidR="008B4430" w:rsidRDefault="008B4430" w:rsidP="00C22C4B">
                  <w:pPr>
                    <w:spacing w:after="0" w:line="240" w:lineRule="exact"/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</w:pPr>
                  <w:r w:rsidRPr="00DD19F7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 xml:space="preserve">W </w:t>
                  </w:r>
                  <w:r w:rsidR="00486D42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>marcu 2020 r.</w:t>
                  </w:r>
                  <w:r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 xml:space="preserve"> </w:t>
                  </w:r>
                  <w:r w:rsidR="00486D42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 xml:space="preserve">w stosunku do lutego br.  </w:t>
                  </w:r>
                  <w:r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>spadły</w:t>
                  </w:r>
                  <w:r w:rsidRPr="00DD19F7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 xml:space="preserve"> cen</w:t>
                  </w:r>
                  <w:r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>y</w:t>
                  </w:r>
                  <w:r w:rsidRPr="00DD19F7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 xml:space="preserve"> żywca </w:t>
                  </w:r>
                  <w:r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 xml:space="preserve">wołowego w skupie i na  </w:t>
                  </w:r>
                  <w:r w:rsidRPr="00DD19F7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>targowiskach</w:t>
                  </w:r>
                  <w:r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 xml:space="preserve"> </w:t>
                  </w:r>
                </w:p>
                <w:p w:rsidR="008B4430" w:rsidRPr="00DD19F7" w:rsidRDefault="008B4430" w:rsidP="008B4430">
                  <w:pPr>
                    <w:spacing w:after="0" w:line="240" w:lineRule="exact"/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</w:pPr>
                </w:p>
                <w:p w:rsidR="00784017" w:rsidRPr="00430079" w:rsidRDefault="00784017" w:rsidP="00782EFF">
                  <w:pPr>
                    <w:spacing w:after="0" w:line="240" w:lineRule="exact"/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</w:pPr>
                </w:p>
                <w:p w:rsidR="00784017" w:rsidRPr="00A82991" w:rsidRDefault="00784017" w:rsidP="00784017">
                  <w:pPr>
                    <w:jc w:val="both"/>
                    <w:rPr>
                      <w:color w:val="001D77"/>
                      <w:sz w:val="18"/>
                      <w:szCs w:val="18"/>
                    </w:rPr>
                  </w:pPr>
                </w:p>
              </w:txbxContent>
            </v:textbox>
            <w10:wrap type="tight"/>
          </v:shape>
        </w:pict>
      </w:r>
      <w:r w:rsidR="00784017" w:rsidRPr="00897149">
        <w:rPr>
          <w:rFonts w:ascii="Fira Sans" w:hAnsi="Fira Sans"/>
          <w:sz w:val="19"/>
        </w:rPr>
        <w:t xml:space="preserve">W </w:t>
      </w:r>
      <w:r w:rsidR="00F57B5A">
        <w:rPr>
          <w:rFonts w:ascii="Fira Sans" w:hAnsi="Fira Sans"/>
          <w:sz w:val="19"/>
        </w:rPr>
        <w:t>marcu</w:t>
      </w:r>
      <w:r w:rsidR="00784017" w:rsidRPr="00897149">
        <w:rPr>
          <w:rFonts w:ascii="Fira Sans" w:hAnsi="Fira Sans"/>
          <w:sz w:val="19"/>
        </w:rPr>
        <w:t xml:space="preserve"> br. za </w:t>
      </w:r>
      <w:r w:rsidR="00784017" w:rsidRPr="00897149">
        <w:rPr>
          <w:rFonts w:ascii="Fira Sans" w:hAnsi="Fira Sans"/>
          <w:b/>
          <w:sz w:val="19"/>
        </w:rPr>
        <w:t>ziemniaki</w:t>
      </w:r>
      <w:r w:rsidR="00784017" w:rsidRPr="00897149">
        <w:rPr>
          <w:rFonts w:ascii="Fira Sans" w:hAnsi="Fira Sans"/>
          <w:sz w:val="19"/>
        </w:rPr>
        <w:t xml:space="preserve"> w skupie płacono średnio </w:t>
      </w:r>
      <w:r w:rsidR="002D4CA4">
        <w:rPr>
          <w:rFonts w:ascii="Fira Sans" w:hAnsi="Fira Sans"/>
          <w:sz w:val="19"/>
        </w:rPr>
        <w:t>90</w:t>
      </w:r>
      <w:r w:rsidR="00784017" w:rsidRPr="00897149">
        <w:rPr>
          <w:rFonts w:ascii="Fira Sans" w:hAnsi="Fira Sans"/>
          <w:sz w:val="19"/>
        </w:rPr>
        <w:t>,</w:t>
      </w:r>
      <w:r w:rsidR="002D4CA4">
        <w:rPr>
          <w:rFonts w:ascii="Fira Sans" w:hAnsi="Fira Sans"/>
          <w:sz w:val="19"/>
        </w:rPr>
        <w:t>99</w:t>
      </w:r>
      <w:r w:rsidR="00784017" w:rsidRPr="00897149">
        <w:rPr>
          <w:rFonts w:ascii="Fira Sans" w:hAnsi="Fira Sans"/>
          <w:sz w:val="19"/>
        </w:rPr>
        <w:t xml:space="preserve"> zł/dt, tj. o </w:t>
      </w:r>
      <w:r w:rsidR="00542CF5">
        <w:rPr>
          <w:rFonts w:ascii="Fira Sans" w:hAnsi="Fira Sans"/>
          <w:sz w:val="19"/>
        </w:rPr>
        <w:t>10</w:t>
      </w:r>
      <w:r w:rsidR="00784017" w:rsidRPr="00897149">
        <w:rPr>
          <w:rFonts w:ascii="Fira Sans" w:hAnsi="Fira Sans"/>
          <w:sz w:val="19"/>
        </w:rPr>
        <w:t>,</w:t>
      </w:r>
      <w:r w:rsidR="00542CF5">
        <w:rPr>
          <w:rFonts w:ascii="Fira Sans" w:hAnsi="Fira Sans"/>
          <w:sz w:val="19"/>
        </w:rPr>
        <w:t>1</w:t>
      </w:r>
      <w:r w:rsidR="00784017" w:rsidRPr="00897149">
        <w:rPr>
          <w:rFonts w:ascii="Fira Sans" w:hAnsi="Fira Sans"/>
          <w:sz w:val="19"/>
        </w:rPr>
        <w:t>% więcej niż</w:t>
      </w:r>
      <w:r w:rsidR="00B373C7">
        <w:rPr>
          <w:rFonts w:ascii="Fira Sans" w:hAnsi="Fira Sans"/>
          <w:sz w:val="19"/>
        </w:rPr>
        <w:t xml:space="preserve">  w</w:t>
      </w:r>
      <w:r w:rsidR="00496C38">
        <w:rPr>
          <w:rFonts w:ascii="Fira Sans" w:hAnsi="Fira Sans"/>
          <w:sz w:val="19"/>
        </w:rPr>
        <w:t> poprzednim</w:t>
      </w:r>
      <w:r w:rsidR="00784017" w:rsidRPr="00897149">
        <w:rPr>
          <w:rFonts w:ascii="Fira Sans" w:hAnsi="Fira Sans"/>
          <w:sz w:val="19"/>
        </w:rPr>
        <w:t xml:space="preserve"> miesiącu.</w:t>
      </w:r>
      <w:r w:rsidR="00B92918">
        <w:rPr>
          <w:rFonts w:ascii="Fira Sans" w:hAnsi="Fira Sans"/>
          <w:sz w:val="19"/>
        </w:rPr>
        <w:t xml:space="preserve"> Na targowiskach</w:t>
      </w:r>
      <w:r w:rsidR="00A31F69">
        <w:rPr>
          <w:rFonts w:ascii="Fira Sans" w:hAnsi="Fira Sans"/>
          <w:sz w:val="19"/>
        </w:rPr>
        <w:t xml:space="preserve"> natomiast</w:t>
      </w:r>
      <w:r w:rsidR="00B92918">
        <w:rPr>
          <w:rFonts w:ascii="Fira Sans" w:hAnsi="Fira Sans"/>
          <w:sz w:val="19"/>
        </w:rPr>
        <w:t xml:space="preserve"> cena</w:t>
      </w:r>
      <w:r w:rsidR="00193188">
        <w:rPr>
          <w:rFonts w:ascii="Fira Sans" w:hAnsi="Fira Sans"/>
          <w:sz w:val="19"/>
        </w:rPr>
        <w:t xml:space="preserve"> spadła o </w:t>
      </w:r>
      <w:r w:rsidR="00F57B5A">
        <w:rPr>
          <w:rFonts w:ascii="Fira Sans" w:hAnsi="Fira Sans"/>
          <w:sz w:val="19"/>
        </w:rPr>
        <w:t>2</w:t>
      </w:r>
      <w:r w:rsidR="00193188">
        <w:rPr>
          <w:rFonts w:ascii="Fira Sans" w:hAnsi="Fira Sans"/>
          <w:sz w:val="19"/>
        </w:rPr>
        <w:t>,</w:t>
      </w:r>
      <w:r w:rsidR="00F57B5A">
        <w:rPr>
          <w:rFonts w:ascii="Fira Sans" w:hAnsi="Fira Sans"/>
          <w:sz w:val="19"/>
        </w:rPr>
        <w:t>0</w:t>
      </w:r>
      <w:r w:rsidR="00193188">
        <w:rPr>
          <w:rFonts w:ascii="Fira Sans" w:hAnsi="Fira Sans"/>
          <w:sz w:val="19"/>
        </w:rPr>
        <w:t>%</w:t>
      </w:r>
      <w:r w:rsidR="00B373C7">
        <w:rPr>
          <w:rFonts w:ascii="Fira Sans" w:hAnsi="Fira Sans"/>
          <w:sz w:val="19"/>
        </w:rPr>
        <w:t xml:space="preserve"> i wyniosła </w:t>
      </w:r>
      <w:r w:rsidR="00C25026">
        <w:rPr>
          <w:rFonts w:ascii="Fira Sans" w:hAnsi="Fira Sans"/>
          <w:sz w:val="19"/>
        </w:rPr>
        <w:t>1</w:t>
      </w:r>
      <w:r w:rsidR="006C5E82">
        <w:rPr>
          <w:rFonts w:ascii="Fira Sans" w:hAnsi="Fira Sans"/>
          <w:sz w:val="19"/>
        </w:rPr>
        <w:t>9</w:t>
      </w:r>
      <w:r w:rsidR="00C25026">
        <w:rPr>
          <w:rFonts w:ascii="Fira Sans" w:hAnsi="Fira Sans"/>
          <w:sz w:val="19"/>
        </w:rPr>
        <w:t>9</w:t>
      </w:r>
      <w:r w:rsidR="00B373C7">
        <w:rPr>
          <w:rFonts w:ascii="Fira Sans" w:hAnsi="Fira Sans"/>
          <w:sz w:val="19"/>
        </w:rPr>
        <w:t>,</w:t>
      </w:r>
      <w:r w:rsidR="00CD58E3">
        <w:rPr>
          <w:rFonts w:ascii="Fira Sans" w:hAnsi="Fira Sans"/>
          <w:sz w:val="19"/>
        </w:rPr>
        <w:t>7</w:t>
      </w:r>
      <w:r w:rsidR="00C25026">
        <w:rPr>
          <w:rFonts w:ascii="Fira Sans" w:hAnsi="Fira Sans"/>
          <w:sz w:val="19"/>
        </w:rPr>
        <w:t>9</w:t>
      </w:r>
      <w:r w:rsidR="00E93A12">
        <w:rPr>
          <w:rFonts w:ascii="Fira Sans" w:hAnsi="Fira Sans"/>
          <w:sz w:val="19"/>
        </w:rPr>
        <w:t> zł/dt.</w:t>
      </w:r>
      <w:r w:rsidR="00FA4C3B">
        <w:rPr>
          <w:rFonts w:ascii="Fira Sans" w:hAnsi="Fira Sans"/>
          <w:sz w:val="19"/>
        </w:rPr>
        <w:t xml:space="preserve"> </w:t>
      </w:r>
    </w:p>
    <w:p w:rsidR="00784017" w:rsidRPr="00897149" w:rsidRDefault="002D6921" w:rsidP="00C22C4B">
      <w:pPr>
        <w:spacing w:before="120" w:after="120" w:line="240" w:lineRule="exact"/>
        <w:rPr>
          <w:rFonts w:ascii="Fira Sans" w:hAnsi="Fira Sans"/>
          <w:sz w:val="19"/>
        </w:rPr>
      </w:pPr>
      <w:r>
        <w:rPr>
          <w:rFonts w:ascii="Fira Sans" w:hAnsi="Fira Sans"/>
          <w:sz w:val="19"/>
        </w:rPr>
        <w:t>W skali miesiąca c</w:t>
      </w:r>
      <w:r w:rsidR="00784017" w:rsidRPr="00897149">
        <w:rPr>
          <w:rFonts w:ascii="Fira Sans" w:hAnsi="Fira Sans"/>
          <w:sz w:val="19"/>
        </w:rPr>
        <w:t xml:space="preserve">eny skupu </w:t>
      </w:r>
      <w:r w:rsidR="00784017" w:rsidRPr="00897149">
        <w:rPr>
          <w:rFonts w:ascii="Fira Sans" w:hAnsi="Fira Sans"/>
          <w:b/>
          <w:sz w:val="19"/>
        </w:rPr>
        <w:t>żywca wołowego</w:t>
      </w:r>
      <w:r w:rsidR="00784017" w:rsidRPr="00897149">
        <w:rPr>
          <w:rFonts w:ascii="Fira Sans" w:hAnsi="Fira Sans"/>
          <w:sz w:val="19"/>
        </w:rPr>
        <w:t xml:space="preserve"> (6,</w:t>
      </w:r>
      <w:r w:rsidR="008075AB">
        <w:rPr>
          <w:rFonts w:ascii="Fira Sans" w:hAnsi="Fira Sans"/>
          <w:sz w:val="19"/>
        </w:rPr>
        <w:t>25</w:t>
      </w:r>
      <w:r w:rsidR="00784017" w:rsidRPr="00897149">
        <w:rPr>
          <w:rFonts w:ascii="Fira Sans" w:hAnsi="Fira Sans"/>
          <w:sz w:val="19"/>
        </w:rPr>
        <w:t xml:space="preserve"> zł/kg) </w:t>
      </w:r>
      <w:r w:rsidR="008075AB">
        <w:rPr>
          <w:rFonts w:ascii="Fira Sans" w:hAnsi="Fira Sans"/>
          <w:sz w:val="19"/>
        </w:rPr>
        <w:t>były niższe</w:t>
      </w:r>
      <w:r w:rsidR="00784017" w:rsidRPr="00897149">
        <w:rPr>
          <w:rFonts w:ascii="Fira Sans" w:hAnsi="Fira Sans"/>
          <w:sz w:val="19"/>
        </w:rPr>
        <w:t xml:space="preserve"> o </w:t>
      </w:r>
      <w:r w:rsidR="008075AB">
        <w:rPr>
          <w:rFonts w:ascii="Fira Sans" w:hAnsi="Fira Sans"/>
          <w:sz w:val="19"/>
        </w:rPr>
        <w:t>3</w:t>
      </w:r>
      <w:r w:rsidR="00784017" w:rsidRPr="00897149">
        <w:rPr>
          <w:rFonts w:ascii="Fira Sans" w:hAnsi="Fira Sans"/>
          <w:sz w:val="19"/>
        </w:rPr>
        <w:t>,</w:t>
      </w:r>
      <w:r w:rsidR="008075AB">
        <w:rPr>
          <w:rFonts w:ascii="Fira Sans" w:hAnsi="Fira Sans"/>
          <w:sz w:val="19"/>
        </w:rPr>
        <w:t>7</w:t>
      </w:r>
      <w:r w:rsidR="00784017" w:rsidRPr="00897149">
        <w:rPr>
          <w:rFonts w:ascii="Fira Sans" w:hAnsi="Fira Sans"/>
          <w:sz w:val="19"/>
        </w:rPr>
        <w:t>%</w:t>
      </w:r>
      <w:r w:rsidR="00C93CE3">
        <w:rPr>
          <w:rFonts w:ascii="Fira Sans" w:hAnsi="Fira Sans"/>
          <w:sz w:val="19"/>
        </w:rPr>
        <w:t>,</w:t>
      </w:r>
      <w:r w:rsidR="0063489F">
        <w:rPr>
          <w:rFonts w:ascii="Fira Sans" w:hAnsi="Fira Sans"/>
          <w:sz w:val="19"/>
        </w:rPr>
        <w:t xml:space="preserve"> a</w:t>
      </w:r>
      <w:r w:rsidR="00784017" w:rsidRPr="00897149">
        <w:rPr>
          <w:rFonts w:ascii="Fira Sans" w:hAnsi="Fira Sans"/>
          <w:sz w:val="19"/>
        </w:rPr>
        <w:t xml:space="preserve"> </w:t>
      </w:r>
      <w:r w:rsidR="0063489F">
        <w:rPr>
          <w:rFonts w:ascii="Fira Sans" w:hAnsi="Fira Sans"/>
          <w:sz w:val="19"/>
        </w:rPr>
        <w:t>w</w:t>
      </w:r>
      <w:r w:rsidR="004A1BE9">
        <w:rPr>
          <w:rFonts w:ascii="Fira Sans" w:hAnsi="Fira Sans"/>
          <w:sz w:val="19"/>
        </w:rPr>
        <w:t xml:space="preserve"> transakcjach</w:t>
      </w:r>
      <w:r w:rsidR="00784017" w:rsidRPr="00897149">
        <w:rPr>
          <w:rFonts w:ascii="Fira Sans" w:hAnsi="Fira Sans"/>
          <w:sz w:val="19"/>
        </w:rPr>
        <w:t xml:space="preserve"> targowisk</w:t>
      </w:r>
      <w:r w:rsidR="004A1BE9">
        <w:rPr>
          <w:rFonts w:ascii="Fira Sans" w:hAnsi="Fira Sans"/>
          <w:sz w:val="19"/>
        </w:rPr>
        <w:t>owych</w:t>
      </w:r>
      <w:r w:rsidR="00784017" w:rsidRPr="00897149">
        <w:rPr>
          <w:rFonts w:ascii="Fira Sans" w:hAnsi="Fira Sans"/>
          <w:sz w:val="19"/>
        </w:rPr>
        <w:t xml:space="preserve"> </w:t>
      </w:r>
      <w:r w:rsidR="0063489F">
        <w:rPr>
          <w:rFonts w:ascii="Fira Sans" w:hAnsi="Fira Sans"/>
          <w:sz w:val="19"/>
        </w:rPr>
        <w:t>-</w:t>
      </w:r>
      <w:r w:rsidR="0082190F">
        <w:rPr>
          <w:rFonts w:ascii="Fira Sans" w:hAnsi="Fira Sans"/>
          <w:sz w:val="19"/>
        </w:rPr>
        <w:t xml:space="preserve"> </w:t>
      </w:r>
      <w:r w:rsidR="00784017" w:rsidRPr="00897149">
        <w:rPr>
          <w:rFonts w:ascii="Fira Sans" w:hAnsi="Fira Sans"/>
          <w:sz w:val="19"/>
        </w:rPr>
        <w:t xml:space="preserve">o </w:t>
      </w:r>
      <w:r w:rsidR="00A770F5">
        <w:rPr>
          <w:rFonts w:ascii="Fira Sans" w:hAnsi="Fira Sans"/>
          <w:sz w:val="19"/>
        </w:rPr>
        <w:t>1</w:t>
      </w:r>
      <w:r w:rsidR="00784017" w:rsidRPr="00897149">
        <w:rPr>
          <w:rFonts w:ascii="Fira Sans" w:hAnsi="Fira Sans"/>
          <w:sz w:val="19"/>
        </w:rPr>
        <w:t>,</w:t>
      </w:r>
      <w:r w:rsidR="00A770F5">
        <w:rPr>
          <w:rFonts w:ascii="Fira Sans" w:hAnsi="Fira Sans"/>
          <w:sz w:val="19"/>
        </w:rPr>
        <w:t>2</w:t>
      </w:r>
      <w:r w:rsidR="00784017" w:rsidRPr="00897149">
        <w:rPr>
          <w:rFonts w:ascii="Fira Sans" w:hAnsi="Fira Sans"/>
          <w:sz w:val="19"/>
        </w:rPr>
        <w:t>%</w:t>
      </w:r>
      <w:r w:rsidR="00D96F5A">
        <w:rPr>
          <w:rFonts w:ascii="Fira Sans" w:hAnsi="Fira Sans"/>
          <w:sz w:val="19"/>
        </w:rPr>
        <w:t xml:space="preserve"> (6,70 w zł/kg).</w:t>
      </w:r>
    </w:p>
    <w:p w:rsidR="00784017" w:rsidRPr="00897149" w:rsidRDefault="007F04CF" w:rsidP="00C22C4B">
      <w:pPr>
        <w:spacing w:before="120" w:after="120" w:line="240" w:lineRule="exact"/>
        <w:rPr>
          <w:rFonts w:ascii="Fira Sans" w:hAnsi="Fira Sans"/>
          <w:sz w:val="19"/>
        </w:rPr>
      </w:pPr>
      <w:r>
        <w:rPr>
          <w:rFonts w:ascii="Fira Sans" w:hAnsi="Fira Sans"/>
          <w:noProof/>
          <w:sz w:val="19"/>
          <w:lang w:eastAsia="pl-PL"/>
        </w:rPr>
        <w:pict>
          <v:shape id="_x0000_s1033" type="#_x0000_t202" style="position:absolute;margin-left:432.35pt;margin-top:6.9pt;width:108.75pt;height:68.8pt;z-index:-251496448;visibility:visible;mso-wrap-distance-top:3.6pt;mso-wrap-distance-bottom:3.6p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" filled="f" stroked="f">
            <v:textbox>
              <w:txbxContent>
                <w:p w:rsidR="008B4430" w:rsidRPr="00DD19F7" w:rsidRDefault="00784017" w:rsidP="00C22C4B">
                  <w:pPr>
                    <w:spacing w:after="0" w:line="240" w:lineRule="exact"/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</w:pPr>
                  <w:r w:rsidRPr="00DD19F7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>W skali miesiąca odnotowano</w:t>
                  </w:r>
                  <w:r w:rsidR="00D96860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 xml:space="preserve"> </w:t>
                  </w:r>
                  <w:r w:rsidR="00ED7589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>wzrost</w:t>
                  </w:r>
                  <w:r w:rsidRPr="00DD19F7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 xml:space="preserve"> cen żywca wieprzowego</w:t>
                  </w:r>
                  <w:r w:rsidR="00D96860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 xml:space="preserve"> </w:t>
                  </w:r>
                  <w:r w:rsidRPr="00DD19F7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>na targowiskach</w:t>
                  </w:r>
                  <w:r w:rsidR="008B4430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 xml:space="preserve"> </w:t>
                  </w:r>
                  <w:r w:rsidR="008B4430" w:rsidRPr="00DD19F7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 xml:space="preserve"> </w:t>
                  </w:r>
                </w:p>
                <w:p w:rsidR="00D96860" w:rsidRDefault="008B4430" w:rsidP="00782EFF">
                  <w:pPr>
                    <w:spacing w:after="0" w:line="240" w:lineRule="exact"/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</w:pPr>
                  <w:r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 xml:space="preserve"> </w:t>
                  </w:r>
                  <w:r w:rsidR="00ED7589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 xml:space="preserve"> </w:t>
                  </w:r>
                </w:p>
                <w:p w:rsidR="00784017" w:rsidRPr="007E3C22" w:rsidRDefault="00784017" w:rsidP="00784017">
                  <w:pPr>
                    <w:jc w:val="both"/>
                    <w:rPr>
                      <w:color w:val="001D77"/>
                      <w:sz w:val="18"/>
                      <w:szCs w:val="18"/>
                    </w:rPr>
                  </w:pPr>
                </w:p>
              </w:txbxContent>
            </v:textbox>
            <w10:wrap type="tight"/>
          </v:shape>
        </w:pict>
      </w:r>
      <w:r w:rsidR="00784017" w:rsidRPr="00897149">
        <w:rPr>
          <w:rFonts w:ascii="Fira Sans" w:hAnsi="Fira Sans"/>
          <w:sz w:val="19"/>
        </w:rPr>
        <w:t xml:space="preserve">Ceny </w:t>
      </w:r>
      <w:r w:rsidR="00784017" w:rsidRPr="00897149">
        <w:rPr>
          <w:rFonts w:ascii="Fira Sans" w:hAnsi="Fira Sans"/>
          <w:b/>
          <w:sz w:val="19"/>
        </w:rPr>
        <w:t>żywca wieprzowego</w:t>
      </w:r>
      <w:r w:rsidR="00784017" w:rsidRPr="00897149">
        <w:rPr>
          <w:rFonts w:ascii="Fira Sans" w:hAnsi="Fira Sans"/>
          <w:sz w:val="19"/>
        </w:rPr>
        <w:t xml:space="preserve"> w skupie </w:t>
      </w:r>
      <w:r w:rsidR="0084406B">
        <w:rPr>
          <w:rFonts w:ascii="Fira Sans" w:hAnsi="Fira Sans"/>
          <w:sz w:val="19"/>
        </w:rPr>
        <w:t xml:space="preserve">w </w:t>
      </w:r>
      <w:r w:rsidR="009A698D">
        <w:rPr>
          <w:rFonts w:ascii="Fira Sans" w:hAnsi="Fira Sans"/>
          <w:sz w:val="19"/>
        </w:rPr>
        <w:t>marcu</w:t>
      </w:r>
      <w:r w:rsidR="0084406B">
        <w:rPr>
          <w:rFonts w:ascii="Fira Sans" w:hAnsi="Fira Sans"/>
          <w:sz w:val="19"/>
        </w:rPr>
        <w:t xml:space="preserve"> 2020 r.</w:t>
      </w:r>
      <w:r w:rsidR="003A53AE">
        <w:rPr>
          <w:rFonts w:ascii="Fira Sans" w:hAnsi="Fira Sans"/>
          <w:sz w:val="19"/>
        </w:rPr>
        <w:t xml:space="preserve"> </w:t>
      </w:r>
      <w:r w:rsidR="00784017" w:rsidRPr="00897149">
        <w:rPr>
          <w:rFonts w:ascii="Fira Sans" w:hAnsi="Fira Sans"/>
          <w:sz w:val="19"/>
        </w:rPr>
        <w:t xml:space="preserve">kształtowały się na poziomie </w:t>
      </w:r>
      <w:r w:rsidR="002E4625">
        <w:rPr>
          <w:rFonts w:ascii="Fira Sans" w:hAnsi="Fira Sans"/>
          <w:sz w:val="19"/>
        </w:rPr>
        <w:t>6</w:t>
      </w:r>
      <w:r w:rsidR="00784017" w:rsidRPr="00897149">
        <w:rPr>
          <w:rFonts w:ascii="Fira Sans" w:hAnsi="Fira Sans"/>
          <w:sz w:val="19"/>
        </w:rPr>
        <w:t>,</w:t>
      </w:r>
      <w:r w:rsidR="002E4625">
        <w:rPr>
          <w:rFonts w:ascii="Fira Sans" w:hAnsi="Fira Sans"/>
          <w:sz w:val="19"/>
        </w:rPr>
        <w:t>2</w:t>
      </w:r>
      <w:r w:rsidR="00F131C0">
        <w:rPr>
          <w:rFonts w:ascii="Fira Sans" w:hAnsi="Fira Sans"/>
          <w:sz w:val="19"/>
        </w:rPr>
        <w:t>8</w:t>
      </w:r>
      <w:r w:rsidR="005D187A">
        <w:rPr>
          <w:rFonts w:ascii="Fira Sans" w:hAnsi="Fira Sans"/>
          <w:sz w:val="19"/>
        </w:rPr>
        <w:t xml:space="preserve"> zł/kg </w:t>
      </w:r>
      <w:r w:rsidR="005D187A" w:rsidRPr="005D187A">
        <w:t>i</w:t>
      </w:r>
      <w:r w:rsidR="005D187A">
        <w:t> </w:t>
      </w:r>
      <w:r w:rsidR="00784017" w:rsidRPr="005D187A">
        <w:t>były</w:t>
      </w:r>
      <w:r w:rsidR="00784017" w:rsidRPr="00897149">
        <w:rPr>
          <w:rFonts w:ascii="Fira Sans" w:hAnsi="Fira Sans"/>
          <w:sz w:val="19"/>
        </w:rPr>
        <w:t xml:space="preserve"> </w:t>
      </w:r>
      <w:r w:rsidR="0041347A">
        <w:rPr>
          <w:rFonts w:ascii="Fira Sans" w:hAnsi="Fira Sans"/>
          <w:sz w:val="19"/>
        </w:rPr>
        <w:t>wyższe</w:t>
      </w:r>
      <w:r w:rsidR="00784017" w:rsidRPr="00897149">
        <w:rPr>
          <w:rFonts w:ascii="Fira Sans" w:hAnsi="Fira Sans"/>
          <w:sz w:val="19"/>
        </w:rPr>
        <w:t xml:space="preserve"> </w:t>
      </w:r>
      <w:r w:rsidR="0041347A">
        <w:rPr>
          <w:rFonts w:ascii="Fira Sans" w:hAnsi="Fira Sans"/>
          <w:sz w:val="19"/>
        </w:rPr>
        <w:t>(</w:t>
      </w:r>
      <w:r w:rsidR="00784017" w:rsidRPr="00897149">
        <w:rPr>
          <w:rFonts w:ascii="Fira Sans" w:hAnsi="Fira Sans"/>
          <w:sz w:val="19"/>
        </w:rPr>
        <w:t xml:space="preserve">o </w:t>
      </w:r>
      <w:r w:rsidR="0041347A">
        <w:rPr>
          <w:rFonts w:ascii="Fira Sans" w:hAnsi="Fira Sans"/>
          <w:sz w:val="19"/>
        </w:rPr>
        <w:t>0</w:t>
      </w:r>
      <w:r w:rsidR="00784017" w:rsidRPr="00897149">
        <w:rPr>
          <w:rFonts w:ascii="Fira Sans" w:hAnsi="Fira Sans"/>
          <w:sz w:val="19"/>
        </w:rPr>
        <w:t>,</w:t>
      </w:r>
      <w:r w:rsidR="0041347A">
        <w:rPr>
          <w:rFonts w:ascii="Fira Sans" w:hAnsi="Fira Sans"/>
          <w:sz w:val="19"/>
        </w:rPr>
        <w:t>2</w:t>
      </w:r>
      <w:r w:rsidR="00784017" w:rsidRPr="00897149">
        <w:rPr>
          <w:rFonts w:ascii="Fira Sans" w:hAnsi="Fira Sans"/>
          <w:sz w:val="19"/>
        </w:rPr>
        <w:t>%</w:t>
      </w:r>
      <w:r w:rsidR="0041347A">
        <w:rPr>
          <w:rFonts w:ascii="Fira Sans" w:hAnsi="Fira Sans"/>
          <w:sz w:val="19"/>
        </w:rPr>
        <w:t>)</w:t>
      </w:r>
      <w:r w:rsidR="00784017" w:rsidRPr="00897149">
        <w:rPr>
          <w:rFonts w:ascii="Fira Sans" w:hAnsi="Fira Sans"/>
          <w:sz w:val="19"/>
        </w:rPr>
        <w:t xml:space="preserve"> niż </w:t>
      </w:r>
      <w:r w:rsidR="00A0593E">
        <w:rPr>
          <w:rFonts w:ascii="Fira Sans" w:hAnsi="Fira Sans"/>
          <w:sz w:val="19"/>
        </w:rPr>
        <w:t>w</w:t>
      </w:r>
      <w:r w:rsidR="00784017" w:rsidRPr="00897149">
        <w:rPr>
          <w:rFonts w:ascii="Fira Sans" w:hAnsi="Fira Sans"/>
          <w:sz w:val="19"/>
        </w:rPr>
        <w:t xml:space="preserve"> </w:t>
      </w:r>
      <w:r w:rsidR="0041347A">
        <w:rPr>
          <w:rFonts w:ascii="Fira Sans" w:hAnsi="Fira Sans"/>
          <w:sz w:val="19"/>
        </w:rPr>
        <w:t>lutym</w:t>
      </w:r>
      <w:r w:rsidR="00A03FC7">
        <w:rPr>
          <w:rFonts w:ascii="Fira Sans" w:hAnsi="Fira Sans"/>
          <w:sz w:val="19"/>
        </w:rPr>
        <w:t xml:space="preserve"> br</w:t>
      </w:r>
      <w:r w:rsidR="00784017" w:rsidRPr="00897149">
        <w:rPr>
          <w:rFonts w:ascii="Fira Sans" w:hAnsi="Fira Sans"/>
          <w:sz w:val="19"/>
        </w:rPr>
        <w:t>. Na targowiskach za 1 kg tego żywca płacono 6,</w:t>
      </w:r>
      <w:r w:rsidR="00DD6958">
        <w:rPr>
          <w:rFonts w:ascii="Fira Sans" w:hAnsi="Fira Sans"/>
          <w:sz w:val="19"/>
        </w:rPr>
        <w:t>74</w:t>
      </w:r>
      <w:r w:rsidR="00784017" w:rsidRPr="00897149">
        <w:rPr>
          <w:rFonts w:ascii="Fira Sans" w:hAnsi="Fira Sans"/>
          <w:sz w:val="19"/>
        </w:rPr>
        <w:t xml:space="preserve"> zł, tj. o </w:t>
      </w:r>
      <w:r w:rsidR="00DD6958">
        <w:rPr>
          <w:rFonts w:ascii="Fira Sans" w:hAnsi="Fira Sans"/>
          <w:sz w:val="19"/>
        </w:rPr>
        <w:t>9</w:t>
      </w:r>
      <w:r w:rsidR="00784017" w:rsidRPr="00897149">
        <w:rPr>
          <w:rFonts w:ascii="Fira Sans" w:hAnsi="Fira Sans"/>
          <w:sz w:val="19"/>
        </w:rPr>
        <w:t>,</w:t>
      </w:r>
      <w:r w:rsidR="00DD6958">
        <w:rPr>
          <w:rFonts w:ascii="Fira Sans" w:hAnsi="Fira Sans"/>
          <w:sz w:val="19"/>
        </w:rPr>
        <w:t>8</w:t>
      </w:r>
      <w:r w:rsidR="00784017" w:rsidRPr="00897149">
        <w:rPr>
          <w:rFonts w:ascii="Fira Sans" w:hAnsi="Fira Sans"/>
          <w:sz w:val="19"/>
        </w:rPr>
        <w:t xml:space="preserve">% </w:t>
      </w:r>
      <w:r w:rsidR="00DD6958">
        <w:rPr>
          <w:rFonts w:ascii="Fira Sans" w:hAnsi="Fira Sans"/>
          <w:sz w:val="19"/>
        </w:rPr>
        <w:t>więcej</w:t>
      </w:r>
      <w:r w:rsidR="00A31F69">
        <w:rPr>
          <w:rFonts w:ascii="Fira Sans" w:hAnsi="Fira Sans"/>
          <w:sz w:val="19"/>
        </w:rPr>
        <w:t xml:space="preserve"> niż przed miesiącem</w:t>
      </w:r>
      <w:r w:rsidR="00FE4675">
        <w:rPr>
          <w:rFonts w:ascii="Fira Sans" w:hAnsi="Fira Sans"/>
          <w:sz w:val="19"/>
        </w:rPr>
        <w:t>.</w:t>
      </w:r>
    </w:p>
    <w:p w:rsidR="006F0035" w:rsidRDefault="00210F8A" w:rsidP="003118BC">
      <w:pPr>
        <w:spacing w:before="120" w:after="120" w:line="240" w:lineRule="exact"/>
        <w:rPr>
          <w:rFonts w:ascii="Fira Sans" w:hAnsi="Fira Sans"/>
          <w:sz w:val="19"/>
        </w:rPr>
      </w:pPr>
      <w:r>
        <w:rPr>
          <w:rFonts w:ascii="Fira Sans" w:hAnsi="Fira Sans"/>
          <w:sz w:val="19"/>
        </w:rPr>
        <w:t xml:space="preserve">W skali miesiąca </w:t>
      </w:r>
      <w:r w:rsidR="008F52BA">
        <w:rPr>
          <w:rFonts w:ascii="Fira Sans" w:hAnsi="Fira Sans"/>
          <w:sz w:val="19"/>
        </w:rPr>
        <w:t xml:space="preserve"> spadły </w:t>
      </w:r>
      <w:r>
        <w:rPr>
          <w:rFonts w:ascii="Fira Sans" w:hAnsi="Fira Sans"/>
          <w:sz w:val="19"/>
        </w:rPr>
        <w:t xml:space="preserve">ceny skupu </w:t>
      </w:r>
      <w:r w:rsidRPr="00210F8A">
        <w:rPr>
          <w:rFonts w:ascii="Fira Sans" w:hAnsi="Fira Sans"/>
          <w:b/>
          <w:sz w:val="19"/>
        </w:rPr>
        <w:t>drobiu</w:t>
      </w:r>
      <w:r w:rsidR="004A3A8E">
        <w:rPr>
          <w:rFonts w:ascii="Fira Sans" w:hAnsi="Fira Sans"/>
          <w:b/>
          <w:sz w:val="19"/>
        </w:rPr>
        <w:t xml:space="preserve"> rzeźnego</w:t>
      </w:r>
      <w:r>
        <w:rPr>
          <w:rFonts w:ascii="Fira Sans" w:hAnsi="Fira Sans"/>
          <w:sz w:val="19"/>
        </w:rPr>
        <w:t xml:space="preserve"> (3,79 zł/kg) oraz </w:t>
      </w:r>
      <w:r w:rsidRPr="00210F8A">
        <w:rPr>
          <w:rFonts w:ascii="Fira Sans" w:hAnsi="Fira Sans"/>
          <w:b/>
          <w:sz w:val="19"/>
        </w:rPr>
        <w:t>mleka</w:t>
      </w:r>
      <w:r>
        <w:rPr>
          <w:rFonts w:ascii="Fira Sans" w:hAnsi="Fira Sans"/>
          <w:sz w:val="19"/>
        </w:rPr>
        <w:t xml:space="preserve"> (136,86 zł/1hl) </w:t>
      </w:r>
      <w:r w:rsidR="008F52BA">
        <w:rPr>
          <w:rFonts w:ascii="Fira Sans" w:hAnsi="Fira Sans"/>
          <w:sz w:val="19"/>
        </w:rPr>
        <w:t>-</w:t>
      </w:r>
      <w:r>
        <w:rPr>
          <w:rFonts w:ascii="Fira Sans" w:hAnsi="Fira Sans"/>
          <w:sz w:val="19"/>
        </w:rPr>
        <w:t xml:space="preserve"> odpowiednio o 0,2% i o 0,4%. </w:t>
      </w:r>
    </w:p>
    <w:p w:rsidR="00DD6958" w:rsidRDefault="00DD6958" w:rsidP="006852A8">
      <w:pPr>
        <w:spacing w:before="120" w:after="120" w:line="240" w:lineRule="exact"/>
        <w:rPr>
          <w:rFonts w:ascii="Fira Sans" w:hAnsi="Fira Sans"/>
          <w:sz w:val="19"/>
        </w:rPr>
      </w:pPr>
    </w:p>
    <w:p w:rsidR="00DD6958" w:rsidRDefault="00DD6958" w:rsidP="006852A8">
      <w:pPr>
        <w:spacing w:before="120" w:after="120" w:line="240" w:lineRule="exact"/>
        <w:rPr>
          <w:rFonts w:ascii="Fira Sans" w:hAnsi="Fira Sans"/>
          <w:sz w:val="19"/>
        </w:rPr>
      </w:pPr>
    </w:p>
    <w:p w:rsidR="009A698D" w:rsidRDefault="009A698D" w:rsidP="006852A8">
      <w:pPr>
        <w:spacing w:before="120" w:after="120" w:line="240" w:lineRule="exact"/>
        <w:rPr>
          <w:rFonts w:ascii="Fira Sans" w:hAnsi="Fira Sans"/>
          <w:sz w:val="19"/>
        </w:rPr>
      </w:pPr>
    </w:p>
    <w:p w:rsidR="00983B65" w:rsidRPr="006852A8" w:rsidRDefault="00983B65" w:rsidP="001B5D8E">
      <w:pPr>
        <w:spacing w:before="120" w:after="120" w:line="240" w:lineRule="exact"/>
        <w:rPr>
          <w:rFonts w:ascii="Fira Sans" w:hAnsi="Fira Sans"/>
          <w:sz w:val="19"/>
        </w:rPr>
      </w:pPr>
      <w:r w:rsidRPr="006852A8">
        <w:rPr>
          <w:rFonts w:ascii="Fira Sans" w:hAnsi="Fira Sans"/>
          <w:sz w:val="19"/>
        </w:rPr>
        <w:lastRenderedPageBreak/>
        <w:t xml:space="preserve">W skali roku ceny </w:t>
      </w:r>
      <w:r w:rsidRPr="006852A8">
        <w:rPr>
          <w:rFonts w:ascii="Fira Sans" w:hAnsi="Fira Sans"/>
          <w:b/>
          <w:sz w:val="19"/>
        </w:rPr>
        <w:t>pszenicy</w:t>
      </w:r>
      <w:r w:rsidRPr="006852A8">
        <w:rPr>
          <w:rFonts w:ascii="Fira Sans" w:hAnsi="Fira Sans"/>
          <w:sz w:val="19"/>
        </w:rPr>
        <w:t xml:space="preserve"> w skupie były niższe o </w:t>
      </w:r>
      <w:r w:rsidR="00666682">
        <w:rPr>
          <w:rFonts w:ascii="Fira Sans" w:hAnsi="Fira Sans"/>
          <w:sz w:val="19"/>
        </w:rPr>
        <w:t>1</w:t>
      </w:r>
      <w:r w:rsidR="007D2D88">
        <w:rPr>
          <w:rFonts w:ascii="Fira Sans" w:hAnsi="Fira Sans"/>
          <w:sz w:val="19"/>
        </w:rPr>
        <w:t>0</w:t>
      </w:r>
      <w:r w:rsidR="00666682">
        <w:rPr>
          <w:rFonts w:ascii="Fira Sans" w:hAnsi="Fira Sans"/>
          <w:sz w:val="19"/>
        </w:rPr>
        <w:t>,</w:t>
      </w:r>
      <w:r w:rsidR="007D2D88">
        <w:rPr>
          <w:rFonts w:ascii="Fira Sans" w:hAnsi="Fira Sans"/>
          <w:sz w:val="19"/>
        </w:rPr>
        <w:t>4</w:t>
      </w:r>
      <w:r w:rsidRPr="006852A8">
        <w:rPr>
          <w:rFonts w:ascii="Fira Sans" w:hAnsi="Fira Sans"/>
          <w:sz w:val="19"/>
        </w:rPr>
        <w:t xml:space="preserve">% i o </w:t>
      </w:r>
      <w:r w:rsidR="00FB56C2">
        <w:rPr>
          <w:rFonts w:ascii="Fira Sans" w:hAnsi="Fira Sans"/>
          <w:sz w:val="19"/>
        </w:rPr>
        <w:t>7</w:t>
      </w:r>
      <w:r w:rsidRPr="006852A8">
        <w:rPr>
          <w:rFonts w:ascii="Fira Sans" w:hAnsi="Fira Sans"/>
          <w:sz w:val="19"/>
        </w:rPr>
        <w:t>,</w:t>
      </w:r>
      <w:r w:rsidR="007D4B8E">
        <w:rPr>
          <w:rFonts w:ascii="Fira Sans" w:hAnsi="Fira Sans"/>
          <w:sz w:val="19"/>
        </w:rPr>
        <w:t>1</w:t>
      </w:r>
      <w:r w:rsidRPr="006852A8">
        <w:rPr>
          <w:rFonts w:ascii="Fira Sans" w:hAnsi="Fira Sans"/>
          <w:sz w:val="19"/>
        </w:rPr>
        <w:t xml:space="preserve">% w transakcjach targowiskowych.  </w:t>
      </w:r>
    </w:p>
    <w:p w:rsidR="00983B65" w:rsidRPr="00196339" w:rsidRDefault="00A02CE5" w:rsidP="001B5D8E">
      <w:pPr>
        <w:spacing w:before="120" w:after="120" w:line="240" w:lineRule="exact"/>
        <w:rPr>
          <w:rFonts w:ascii="Fira Sans" w:hAnsi="Fira Sans"/>
          <w:sz w:val="19"/>
        </w:rPr>
      </w:pPr>
      <w:r>
        <w:rPr>
          <w:rFonts w:ascii="Fira Sans" w:hAnsi="Fira Sans"/>
          <w:sz w:val="19"/>
        </w:rPr>
        <w:t>Z</w:t>
      </w:r>
      <w:r w:rsidR="00983B65" w:rsidRPr="00196339">
        <w:rPr>
          <w:rFonts w:ascii="Fira Sans" w:hAnsi="Fira Sans"/>
          <w:sz w:val="19"/>
        </w:rPr>
        <w:t xml:space="preserve">a </w:t>
      </w:r>
      <w:r w:rsidR="00983B65" w:rsidRPr="00196339">
        <w:rPr>
          <w:rFonts w:ascii="Fira Sans" w:hAnsi="Fira Sans"/>
          <w:b/>
          <w:sz w:val="19"/>
        </w:rPr>
        <w:t>żyto</w:t>
      </w:r>
      <w:r w:rsidR="006630A6">
        <w:rPr>
          <w:rFonts w:ascii="Fira Sans" w:hAnsi="Fira Sans"/>
          <w:sz w:val="19"/>
        </w:rPr>
        <w:t xml:space="preserve"> </w:t>
      </w:r>
      <w:r w:rsidR="00983B65" w:rsidRPr="00196339">
        <w:rPr>
          <w:rFonts w:ascii="Fira Sans" w:hAnsi="Fira Sans"/>
          <w:sz w:val="19"/>
        </w:rPr>
        <w:t>płacono</w:t>
      </w:r>
      <w:r>
        <w:rPr>
          <w:rFonts w:ascii="Fira Sans" w:hAnsi="Fira Sans"/>
          <w:sz w:val="19"/>
        </w:rPr>
        <w:t xml:space="preserve"> mniej niż przed rokiem (odpowiednio</w:t>
      </w:r>
      <w:r w:rsidR="00983B65" w:rsidRPr="00196339">
        <w:rPr>
          <w:rFonts w:ascii="Fira Sans" w:hAnsi="Fira Sans"/>
          <w:sz w:val="19"/>
        </w:rPr>
        <w:t xml:space="preserve"> o </w:t>
      </w:r>
      <w:r w:rsidR="004A20D9">
        <w:rPr>
          <w:rFonts w:ascii="Fira Sans" w:hAnsi="Fira Sans"/>
          <w:sz w:val="19"/>
        </w:rPr>
        <w:t>19</w:t>
      </w:r>
      <w:r w:rsidR="00CB471B">
        <w:rPr>
          <w:rFonts w:ascii="Fira Sans" w:hAnsi="Fira Sans"/>
          <w:sz w:val="19"/>
        </w:rPr>
        <w:t>,</w:t>
      </w:r>
      <w:r w:rsidR="004A20D9">
        <w:rPr>
          <w:rFonts w:ascii="Fira Sans" w:hAnsi="Fira Sans"/>
          <w:sz w:val="19"/>
        </w:rPr>
        <w:t>3</w:t>
      </w:r>
      <w:r w:rsidR="00983B65" w:rsidRPr="00196339">
        <w:rPr>
          <w:rFonts w:ascii="Fira Sans" w:hAnsi="Fira Sans"/>
          <w:sz w:val="19"/>
        </w:rPr>
        <w:t xml:space="preserve">% </w:t>
      </w:r>
      <w:r>
        <w:rPr>
          <w:rFonts w:ascii="Fira Sans" w:hAnsi="Fira Sans"/>
          <w:sz w:val="19"/>
        </w:rPr>
        <w:t>i</w:t>
      </w:r>
      <w:r w:rsidR="00983B65" w:rsidRPr="00196339">
        <w:rPr>
          <w:rFonts w:ascii="Fira Sans" w:hAnsi="Fira Sans"/>
          <w:sz w:val="19"/>
        </w:rPr>
        <w:t xml:space="preserve"> o </w:t>
      </w:r>
      <w:r w:rsidR="006D0FC5">
        <w:rPr>
          <w:rFonts w:ascii="Fira Sans" w:hAnsi="Fira Sans"/>
          <w:sz w:val="19"/>
        </w:rPr>
        <w:t>6</w:t>
      </w:r>
      <w:r w:rsidR="00983B65" w:rsidRPr="00196339">
        <w:rPr>
          <w:rFonts w:ascii="Fira Sans" w:hAnsi="Fira Sans"/>
          <w:sz w:val="19"/>
        </w:rPr>
        <w:t>,</w:t>
      </w:r>
      <w:r w:rsidR="006D0FC5">
        <w:rPr>
          <w:rFonts w:ascii="Fira Sans" w:hAnsi="Fira Sans"/>
          <w:sz w:val="19"/>
        </w:rPr>
        <w:t>9</w:t>
      </w:r>
      <w:r w:rsidR="00983B65" w:rsidRPr="00196339">
        <w:rPr>
          <w:rFonts w:ascii="Fira Sans" w:hAnsi="Fira Sans"/>
          <w:sz w:val="19"/>
        </w:rPr>
        <w:t>%</w:t>
      </w:r>
      <w:r w:rsidR="006630A6">
        <w:rPr>
          <w:rFonts w:ascii="Fira Sans" w:hAnsi="Fira Sans"/>
          <w:sz w:val="19"/>
        </w:rPr>
        <w:t>) zarówno w skupie, jak i na targowiskach.</w:t>
      </w:r>
    </w:p>
    <w:p w:rsidR="00983B65" w:rsidRPr="00196339" w:rsidRDefault="005253F9" w:rsidP="001B5D8E">
      <w:pPr>
        <w:spacing w:before="120" w:after="120" w:line="240" w:lineRule="exact"/>
        <w:rPr>
          <w:rFonts w:ascii="Fira Sans" w:hAnsi="Fira Sans"/>
          <w:sz w:val="19"/>
        </w:rPr>
      </w:pPr>
      <w:r>
        <w:rPr>
          <w:noProof/>
          <w:lang w:eastAsia="pl-PL"/>
        </w:rPr>
        <w:pict>
          <v:shape id="_x0000_s1034" type="#_x0000_t202" style="position:absolute;margin-left:434.35pt;margin-top:12.25pt;width:113.3pt;height:83.7pt;z-index:-251494400;visibility:visible;mso-wrap-distance-top:3.6pt;mso-wrap-distance-bottom:3.6p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" filled="f" stroked="f">
            <v:textbox>
              <w:txbxContent>
                <w:p w:rsidR="00EC2528" w:rsidRDefault="00983B65" w:rsidP="005B72A8">
                  <w:pPr>
                    <w:spacing w:after="0" w:line="240" w:lineRule="exact"/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</w:pPr>
                  <w:r w:rsidRPr="00F15FE1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 xml:space="preserve">W skali roku odnotowano wzrost </w:t>
                  </w:r>
                  <w:r w:rsidR="002F792B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 xml:space="preserve">cen </w:t>
                  </w:r>
                  <w:r w:rsidR="00CB704D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>żywca wieprzowego zarówno w skupie</w:t>
                  </w:r>
                  <w:r w:rsidR="004E611A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 xml:space="preserve"> </w:t>
                  </w:r>
                  <w:r w:rsidR="00CB704D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 xml:space="preserve">(o </w:t>
                  </w:r>
                  <w:r w:rsidR="00D165BA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>40</w:t>
                  </w:r>
                  <w:r w:rsidR="00CB704D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>,</w:t>
                  </w:r>
                  <w:r w:rsidR="00D165BA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>4</w:t>
                  </w:r>
                  <w:r w:rsidR="00CB704D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>%), jak i na targowiskach</w:t>
                  </w:r>
                  <w:r w:rsidR="003060A6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 xml:space="preserve"> </w:t>
                  </w:r>
                </w:p>
                <w:p w:rsidR="00983B65" w:rsidRPr="00F15FE1" w:rsidRDefault="003060A6" w:rsidP="00F15FE1">
                  <w:pPr>
                    <w:spacing w:after="0" w:line="240" w:lineRule="exact"/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</w:pPr>
                  <w:r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 xml:space="preserve">(o </w:t>
                  </w:r>
                  <w:r w:rsidR="00FD51C6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>40</w:t>
                  </w:r>
                  <w:r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>,</w:t>
                  </w:r>
                  <w:r w:rsidR="00FD51C6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>7</w:t>
                  </w:r>
                  <w:r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>%)</w:t>
                  </w:r>
                </w:p>
                <w:p w:rsidR="00983B65" w:rsidRPr="007E3C22" w:rsidRDefault="00983B65" w:rsidP="00983B65">
                  <w:pPr>
                    <w:jc w:val="both"/>
                    <w:rPr>
                      <w:color w:val="001D77"/>
                      <w:sz w:val="18"/>
                      <w:szCs w:val="18"/>
                    </w:rPr>
                  </w:pPr>
                </w:p>
              </w:txbxContent>
            </v:textbox>
            <w10:wrap type="tight"/>
          </v:shape>
        </w:pict>
      </w:r>
      <w:r w:rsidR="00983B65" w:rsidRPr="00196339">
        <w:rPr>
          <w:rFonts w:ascii="Fira Sans" w:hAnsi="Fira Sans"/>
          <w:sz w:val="19"/>
        </w:rPr>
        <w:t xml:space="preserve">W </w:t>
      </w:r>
      <w:r w:rsidR="00035240">
        <w:rPr>
          <w:rFonts w:ascii="Fira Sans" w:hAnsi="Fira Sans"/>
          <w:sz w:val="19"/>
        </w:rPr>
        <w:t>marcu</w:t>
      </w:r>
      <w:r w:rsidR="00983B65" w:rsidRPr="00196339">
        <w:rPr>
          <w:rFonts w:ascii="Fira Sans" w:hAnsi="Fira Sans"/>
          <w:sz w:val="19"/>
        </w:rPr>
        <w:t xml:space="preserve"> br. w porównaniu</w:t>
      </w:r>
      <w:r w:rsidR="00C87616">
        <w:rPr>
          <w:rFonts w:ascii="Fira Sans" w:hAnsi="Fira Sans"/>
          <w:sz w:val="19"/>
        </w:rPr>
        <w:t xml:space="preserve"> do</w:t>
      </w:r>
      <w:r w:rsidR="00983B65" w:rsidRPr="00196339">
        <w:rPr>
          <w:rFonts w:ascii="Fira Sans" w:hAnsi="Fira Sans"/>
          <w:sz w:val="19"/>
        </w:rPr>
        <w:t xml:space="preserve"> analogicznego </w:t>
      </w:r>
      <w:r w:rsidR="006157DA">
        <w:rPr>
          <w:rFonts w:ascii="Fira Sans" w:hAnsi="Fira Sans"/>
          <w:sz w:val="19"/>
        </w:rPr>
        <w:t xml:space="preserve">miesiąca </w:t>
      </w:r>
      <w:r w:rsidR="00983B65" w:rsidRPr="00196339">
        <w:rPr>
          <w:rFonts w:ascii="Fira Sans" w:hAnsi="Fira Sans"/>
          <w:sz w:val="19"/>
        </w:rPr>
        <w:t xml:space="preserve">roku </w:t>
      </w:r>
      <w:r w:rsidR="00A65137">
        <w:rPr>
          <w:rFonts w:ascii="Fira Sans" w:hAnsi="Fira Sans"/>
          <w:sz w:val="19"/>
        </w:rPr>
        <w:t>poprzedniego</w:t>
      </w:r>
      <w:r w:rsidR="00983B65" w:rsidRPr="00196339">
        <w:rPr>
          <w:rFonts w:ascii="Fira Sans" w:hAnsi="Fira Sans"/>
          <w:sz w:val="19"/>
        </w:rPr>
        <w:t xml:space="preserve"> cena </w:t>
      </w:r>
      <w:r w:rsidR="00983B65" w:rsidRPr="00196339">
        <w:rPr>
          <w:rFonts w:ascii="Fira Sans" w:hAnsi="Fira Sans"/>
          <w:b/>
          <w:sz w:val="19"/>
        </w:rPr>
        <w:t>ziemniaków</w:t>
      </w:r>
      <w:r w:rsidR="00983B65" w:rsidRPr="00196339">
        <w:rPr>
          <w:rFonts w:ascii="Fira Sans" w:hAnsi="Fira Sans"/>
          <w:sz w:val="19"/>
        </w:rPr>
        <w:t xml:space="preserve"> w skupie wzrosła o </w:t>
      </w:r>
      <w:r w:rsidR="00421069">
        <w:rPr>
          <w:rFonts w:ascii="Fira Sans" w:hAnsi="Fira Sans"/>
          <w:sz w:val="19"/>
        </w:rPr>
        <w:t>5</w:t>
      </w:r>
      <w:r w:rsidR="00983B65" w:rsidRPr="00196339">
        <w:rPr>
          <w:rFonts w:ascii="Fira Sans" w:hAnsi="Fira Sans"/>
          <w:sz w:val="19"/>
        </w:rPr>
        <w:t>,</w:t>
      </w:r>
      <w:r w:rsidR="002E356D">
        <w:rPr>
          <w:rFonts w:ascii="Fira Sans" w:hAnsi="Fira Sans"/>
          <w:sz w:val="19"/>
        </w:rPr>
        <w:t>0</w:t>
      </w:r>
      <w:r w:rsidR="00983B65" w:rsidRPr="00196339">
        <w:rPr>
          <w:rFonts w:ascii="Fira Sans" w:hAnsi="Fira Sans"/>
          <w:sz w:val="19"/>
        </w:rPr>
        <w:t>%</w:t>
      </w:r>
      <w:r w:rsidR="006630A6">
        <w:rPr>
          <w:rFonts w:ascii="Fira Sans" w:hAnsi="Fira Sans"/>
          <w:sz w:val="19"/>
        </w:rPr>
        <w:t>,</w:t>
      </w:r>
      <w:r w:rsidR="00983B65" w:rsidRPr="00196339">
        <w:rPr>
          <w:rFonts w:ascii="Fira Sans" w:hAnsi="Fira Sans"/>
          <w:sz w:val="19"/>
        </w:rPr>
        <w:t xml:space="preserve"> a w obrocie targowiskowym - o </w:t>
      </w:r>
      <w:r w:rsidR="00035240">
        <w:rPr>
          <w:rFonts w:ascii="Fira Sans" w:hAnsi="Fira Sans"/>
          <w:sz w:val="19"/>
        </w:rPr>
        <w:t>35</w:t>
      </w:r>
      <w:r w:rsidR="00983B65" w:rsidRPr="00196339">
        <w:rPr>
          <w:rFonts w:ascii="Fira Sans" w:hAnsi="Fira Sans"/>
          <w:sz w:val="19"/>
        </w:rPr>
        <w:t>,</w:t>
      </w:r>
      <w:r w:rsidR="00035240">
        <w:rPr>
          <w:rFonts w:ascii="Fira Sans" w:hAnsi="Fira Sans"/>
          <w:sz w:val="19"/>
        </w:rPr>
        <w:t>4</w:t>
      </w:r>
      <w:r w:rsidR="00983B65" w:rsidRPr="00196339">
        <w:rPr>
          <w:rFonts w:ascii="Fira Sans" w:hAnsi="Fira Sans"/>
          <w:sz w:val="19"/>
        </w:rPr>
        <w:t xml:space="preserve">%. </w:t>
      </w:r>
    </w:p>
    <w:p w:rsidR="005E7890" w:rsidRPr="00EB56DC" w:rsidRDefault="005E5617" w:rsidP="001B5D8E">
      <w:pPr>
        <w:spacing w:before="120" w:after="120" w:line="240" w:lineRule="exact"/>
        <w:rPr>
          <w:rFonts w:ascii="Fira Sans" w:hAnsi="Fira Sans"/>
          <w:sz w:val="19"/>
        </w:rPr>
      </w:pPr>
      <w:r>
        <w:rPr>
          <w:rFonts w:ascii="Fira Sans" w:hAnsi="Fira Sans"/>
          <w:sz w:val="19"/>
        </w:rPr>
        <w:t>W skupie c</w:t>
      </w:r>
      <w:r w:rsidR="00983B65" w:rsidRPr="00EB56DC">
        <w:rPr>
          <w:rFonts w:ascii="Fira Sans" w:hAnsi="Fira Sans"/>
          <w:sz w:val="19"/>
        </w:rPr>
        <w:t xml:space="preserve">eny </w:t>
      </w:r>
      <w:r w:rsidR="00983B65" w:rsidRPr="00EB56DC">
        <w:rPr>
          <w:rFonts w:ascii="Fira Sans" w:hAnsi="Fira Sans"/>
          <w:b/>
          <w:sz w:val="19"/>
        </w:rPr>
        <w:t>żywca wołowego</w:t>
      </w:r>
      <w:r w:rsidR="00983B65" w:rsidRPr="00EB56DC">
        <w:rPr>
          <w:rFonts w:ascii="Fira Sans" w:hAnsi="Fira Sans"/>
          <w:sz w:val="19"/>
        </w:rPr>
        <w:t xml:space="preserve"> w </w:t>
      </w:r>
      <w:r w:rsidR="00CE5794">
        <w:rPr>
          <w:rFonts w:ascii="Fira Sans" w:hAnsi="Fira Sans"/>
          <w:sz w:val="19"/>
        </w:rPr>
        <w:t>marcu</w:t>
      </w:r>
      <w:r w:rsidR="00983B65" w:rsidRPr="00EB56DC">
        <w:rPr>
          <w:rFonts w:ascii="Fira Sans" w:hAnsi="Fira Sans"/>
          <w:sz w:val="19"/>
        </w:rPr>
        <w:t xml:space="preserve"> 20</w:t>
      </w:r>
      <w:r w:rsidR="007B4120">
        <w:rPr>
          <w:rFonts w:ascii="Fira Sans" w:hAnsi="Fira Sans"/>
          <w:sz w:val="19"/>
        </w:rPr>
        <w:t>20</w:t>
      </w:r>
      <w:r w:rsidR="00983B65" w:rsidRPr="00EB56DC">
        <w:rPr>
          <w:rFonts w:ascii="Fira Sans" w:hAnsi="Fira Sans"/>
          <w:sz w:val="19"/>
        </w:rPr>
        <w:t xml:space="preserve"> r. były </w:t>
      </w:r>
      <w:r w:rsidR="002F7CFE">
        <w:rPr>
          <w:rFonts w:ascii="Fira Sans" w:hAnsi="Fira Sans"/>
          <w:sz w:val="19"/>
        </w:rPr>
        <w:t>niższe</w:t>
      </w:r>
      <w:r w:rsidR="00983B65" w:rsidRPr="00EB56DC">
        <w:rPr>
          <w:rFonts w:ascii="Fira Sans" w:hAnsi="Fira Sans"/>
          <w:sz w:val="19"/>
        </w:rPr>
        <w:t xml:space="preserve"> od ubiegłorocznych </w:t>
      </w:r>
      <w:r w:rsidR="005E7890" w:rsidRPr="00EB56DC">
        <w:rPr>
          <w:rFonts w:ascii="Fira Sans" w:hAnsi="Fira Sans"/>
          <w:sz w:val="19"/>
        </w:rPr>
        <w:t xml:space="preserve">o </w:t>
      </w:r>
      <w:r w:rsidR="002F7CFE">
        <w:rPr>
          <w:rFonts w:ascii="Fira Sans" w:hAnsi="Fira Sans"/>
          <w:sz w:val="19"/>
        </w:rPr>
        <w:t>4</w:t>
      </w:r>
      <w:r w:rsidR="005E7890" w:rsidRPr="00EB56DC">
        <w:rPr>
          <w:rFonts w:ascii="Fira Sans" w:hAnsi="Fira Sans"/>
          <w:sz w:val="19"/>
        </w:rPr>
        <w:t>,</w:t>
      </w:r>
      <w:r w:rsidR="002F7CFE">
        <w:rPr>
          <w:rFonts w:ascii="Fira Sans" w:hAnsi="Fira Sans"/>
          <w:sz w:val="19"/>
        </w:rPr>
        <w:t>3</w:t>
      </w:r>
      <w:r w:rsidR="005E6267" w:rsidRPr="00EB56DC">
        <w:rPr>
          <w:rFonts w:ascii="Fira Sans" w:hAnsi="Fira Sans"/>
          <w:sz w:val="19"/>
        </w:rPr>
        <w:t>%</w:t>
      </w:r>
      <w:r w:rsidR="006630A6">
        <w:rPr>
          <w:rFonts w:ascii="Fira Sans" w:hAnsi="Fira Sans"/>
          <w:sz w:val="19"/>
        </w:rPr>
        <w:t>,</w:t>
      </w:r>
      <w:r w:rsidR="00940A57">
        <w:rPr>
          <w:rFonts w:ascii="Fira Sans" w:hAnsi="Fira Sans"/>
          <w:sz w:val="19"/>
        </w:rPr>
        <w:t xml:space="preserve"> a na </w:t>
      </w:r>
      <w:r w:rsidR="00105854">
        <w:rPr>
          <w:rFonts w:ascii="Fira Sans" w:hAnsi="Fira Sans"/>
          <w:sz w:val="19"/>
        </w:rPr>
        <w:t xml:space="preserve">targowiskach </w:t>
      </w:r>
      <w:r w:rsidR="00940A57">
        <w:rPr>
          <w:rFonts w:ascii="Fira Sans" w:hAnsi="Fira Sans"/>
          <w:sz w:val="19"/>
        </w:rPr>
        <w:t>o 6,6%.</w:t>
      </w:r>
      <w:r w:rsidR="00105854">
        <w:rPr>
          <w:rFonts w:ascii="Fira Sans" w:hAnsi="Fira Sans"/>
          <w:sz w:val="19"/>
        </w:rPr>
        <w:t xml:space="preserve">  </w:t>
      </w:r>
    </w:p>
    <w:p w:rsidR="00983B65" w:rsidRDefault="00983B65" w:rsidP="00927640">
      <w:pPr>
        <w:spacing w:before="120" w:after="120" w:line="240" w:lineRule="exact"/>
        <w:rPr>
          <w:rFonts w:ascii="Fira Sans" w:hAnsi="Fira Sans"/>
          <w:sz w:val="19"/>
          <w:szCs w:val="18"/>
        </w:rPr>
      </w:pPr>
      <w:r w:rsidRPr="00EB56DC">
        <w:rPr>
          <w:rFonts w:ascii="Fira Sans" w:hAnsi="Fira Sans"/>
          <w:sz w:val="19"/>
          <w:szCs w:val="18"/>
        </w:rPr>
        <w:t xml:space="preserve">W </w:t>
      </w:r>
      <w:r w:rsidR="00E435FF">
        <w:rPr>
          <w:rFonts w:ascii="Fira Sans" w:hAnsi="Fira Sans"/>
          <w:sz w:val="19"/>
          <w:szCs w:val="18"/>
        </w:rPr>
        <w:t>marcu</w:t>
      </w:r>
      <w:r w:rsidRPr="00EB56DC">
        <w:rPr>
          <w:rFonts w:ascii="Fira Sans" w:hAnsi="Fira Sans"/>
          <w:sz w:val="19"/>
          <w:szCs w:val="18"/>
        </w:rPr>
        <w:t xml:space="preserve"> </w:t>
      </w:r>
      <w:r w:rsidR="001149A5">
        <w:rPr>
          <w:rFonts w:ascii="Fira Sans" w:hAnsi="Fira Sans"/>
          <w:sz w:val="19"/>
          <w:szCs w:val="18"/>
        </w:rPr>
        <w:t>br.</w:t>
      </w:r>
      <w:r w:rsidRPr="00EB56DC">
        <w:rPr>
          <w:rFonts w:ascii="Fira Sans" w:hAnsi="Fira Sans"/>
          <w:sz w:val="19"/>
          <w:szCs w:val="18"/>
        </w:rPr>
        <w:t xml:space="preserve"> </w:t>
      </w:r>
      <w:r w:rsidR="00D165BA" w:rsidRPr="00EB56DC">
        <w:rPr>
          <w:rFonts w:ascii="Fira Sans" w:hAnsi="Fira Sans"/>
          <w:sz w:val="19"/>
          <w:szCs w:val="18"/>
        </w:rPr>
        <w:t xml:space="preserve">w stosunku do </w:t>
      </w:r>
      <w:r w:rsidR="00D165BA">
        <w:rPr>
          <w:rFonts w:ascii="Fira Sans" w:hAnsi="Fira Sans"/>
          <w:sz w:val="19"/>
          <w:szCs w:val="18"/>
        </w:rPr>
        <w:t>marca</w:t>
      </w:r>
      <w:r w:rsidR="00D165BA" w:rsidRPr="00EB56DC">
        <w:rPr>
          <w:rFonts w:ascii="Fira Sans" w:hAnsi="Fira Sans"/>
          <w:sz w:val="19"/>
          <w:szCs w:val="18"/>
        </w:rPr>
        <w:t xml:space="preserve"> 2019 r. </w:t>
      </w:r>
      <w:r w:rsidR="00D165BA">
        <w:rPr>
          <w:rFonts w:ascii="Fira Sans" w:hAnsi="Fira Sans"/>
          <w:sz w:val="19"/>
          <w:szCs w:val="18"/>
        </w:rPr>
        <w:t>za</w:t>
      </w:r>
      <w:r w:rsidRPr="00EB56DC">
        <w:rPr>
          <w:rFonts w:ascii="Fira Sans" w:hAnsi="Fira Sans"/>
          <w:sz w:val="19"/>
          <w:szCs w:val="18"/>
        </w:rPr>
        <w:t xml:space="preserve"> </w:t>
      </w:r>
      <w:r w:rsidRPr="00EB56DC">
        <w:rPr>
          <w:rFonts w:ascii="Fira Sans" w:hAnsi="Fira Sans"/>
          <w:b/>
          <w:sz w:val="19"/>
          <w:szCs w:val="18"/>
        </w:rPr>
        <w:t>żyw</w:t>
      </w:r>
      <w:r w:rsidR="00D165BA">
        <w:rPr>
          <w:rFonts w:ascii="Fira Sans" w:hAnsi="Fira Sans"/>
          <w:b/>
          <w:sz w:val="19"/>
          <w:szCs w:val="18"/>
        </w:rPr>
        <w:t>iec</w:t>
      </w:r>
      <w:r w:rsidRPr="00EB56DC">
        <w:rPr>
          <w:rFonts w:ascii="Fira Sans" w:hAnsi="Fira Sans"/>
          <w:b/>
          <w:sz w:val="19"/>
          <w:szCs w:val="18"/>
        </w:rPr>
        <w:t xml:space="preserve"> wieprzow</w:t>
      </w:r>
      <w:r w:rsidR="00D165BA">
        <w:rPr>
          <w:rFonts w:ascii="Fira Sans" w:hAnsi="Fira Sans"/>
          <w:b/>
          <w:sz w:val="19"/>
          <w:szCs w:val="18"/>
        </w:rPr>
        <w:t>y</w:t>
      </w:r>
      <w:r w:rsidR="009210A5" w:rsidRPr="009210A5">
        <w:rPr>
          <w:rFonts w:ascii="Fira Sans" w:hAnsi="Fira Sans"/>
          <w:sz w:val="19"/>
          <w:szCs w:val="18"/>
        </w:rPr>
        <w:t xml:space="preserve"> </w:t>
      </w:r>
      <w:r w:rsidR="009210A5">
        <w:rPr>
          <w:rFonts w:ascii="Fira Sans" w:hAnsi="Fira Sans"/>
          <w:sz w:val="19"/>
          <w:szCs w:val="18"/>
        </w:rPr>
        <w:t>płacono o ponad</w:t>
      </w:r>
      <w:r w:rsidR="009210A5" w:rsidRPr="00EB56DC">
        <w:rPr>
          <w:rFonts w:ascii="Fira Sans" w:hAnsi="Fira Sans"/>
          <w:sz w:val="19"/>
          <w:szCs w:val="18"/>
        </w:rPr>
        <w:t xml:space="preserve"> </w:t>
      </w:r>
      <w:r w:rsidR="009210A5">
        <w:rPr>
          <w:rFonts w:ascii="Fira Sans" w:hAnsi="Fira Sans"/>
          <w:sz w:val="19"/>
          <w:szCs w:val="18"/>
        </w:rPr>
        <w:t>40% więcej</w:t>
      </w:r>
      <w:r w:rsidR="009210A5">
        <w:rPr>
          <w:rFonts w:ascii="Fira Sans" w:hAnsi="Fira Sans"/>
          <w:b/>
          <w:sz w:val="19"/>
          <w:szCs w:val="18"/>
        </w:rPr>
        <w:t xml:space="preserve"> </w:t>
      </w:r>
      <w:r w:rsidRPr="00EB56DC">
        <w:rPr>
          <w:rFonts w:ascii="Fira Sans" w:hAnsi="Fira Sans"/>
          <w:sz w:val="19"/>
          <w:szCs w:val="18"/>
        </w:rPr>
        <w:t xml:space="preserve"> </w:t>
      </w:r>
      <w:r w:rsidR="00D165BA">
        <w:rPr>
          <w:rFonts w:ascii="Fira Sans" w:hAnsi="Fira Sans"/>
          <w:sz w:val="19"/>
          <w:szCs w:val="18"/>
        </w:rPr>
        <w:t xml:space="preserve">zarówno </w:t>
      </w:r>
      <w:r w:rsidRPr="00EB56DC">
        <w:rPr>
          <w:rFonts w:ascii="Fira Sans" w:hAnsi="Fira Sans"/>
          <w:sz w:val="19"/>
          <w:szCs w:val="18"/>
        </w:rPr>
        <w:t>w skupie</w:t>
      </w:r>
      <w:r w:rsidR="00D165BA">
        <w:rPr>
          <w:rFonts w:ascii="Fira Sans" w:hAnsi="Fira Sans"/>
          <w:sz w:val="19"/>
          <w:szCs w:val="18"/>
        </w:rPr>
        <w:t>, jak i w transakcjach targowiskowych</w:t>
      </w:r>
      <w:r w:rsidR="007E268C">
        <w:rPr>
          <w:rFonts w:ascii="Fira Sans" w:hAnsi="Fira Sans"/>
          <w:sz w:val="19"/>
          <w:szCs w:val="18"/>
        </w:rPr>
        <w:t>.</w:t>
      </w:r>
      <w:r w:rsidR="00D165BA">
        <w:rPr>
          <w:rFonts w:ascii="Fira Sans" w:hAnsi="Fira Sans"/>
          <w:sz w:val="19"/>
          <w:szCs w:val="18"/>
        </w:rPr>
        <w:t xml:space="preserve"> </w:t>
      </w:r>
    </w:p>
    <w:p w:rsidR="00A80FF5" w:rsidRPr="00EB56DC" w:rsidRDefault="00A80FF5" w:rsidP="00983B65">
      <w:pPr>
        <w:rPr>
          <w:rFonts w:ascii="Fira Sans" w:hAnsi="Fira Sans"/>
          <w:sz w:val="19"/>
          <w:szCs w:val="18"/>
        </w:rPr>
      </w:pPr>
    </w:p>
    <w:p w:rsidR="00B32639" w:rsidRPr="000D2C15" w:rsidRDefault="00B32639" w:rsidP="00BA7692">
      <w:pPr>
        <w:spacing w:before="120" w:after="120" w:line="240" w:lineRule="exact"/>
        <w:rPr>
          <w:rFonts w:ascii="Fira Sans SemiBold" w:eastAsia="Times New Roman" w:hAnsi="Fira Sans SemiBold" w:cs="Times New Roman"/>
          <w:bCs/>
          <w:noProof/>
          <w:color w:val="001D77"/>
          <w:spacing w:val="-2"/>
          <w:sz w:val="19"/>
          <w:szCs w:val="19"/>
          <w:lang w:eastAsia="pl-PL"/>
        </w:rPr>
      </w:pPr>
      <w:r w:rsidRPr="00294769">
        <w:rPr>
          <w:rFonts w:ascii="Fira Sans" w:hAnsi="Fira Sans"/>
          <w:b/>
          <w:sz w:val="18"/>
          <w:szCs w:val="18"/>
        </w:rPr>
        <w:t xml:space="preserve">Wykres </w:t>
      </w:r>
      <w:r w:rsidR="00C25694">
        <w:rPr>
          <w:rFonts w:ascii="Fira Sans" w:hAnsi="Fira Sans"/>
          <w:b/>
          <w:sz w:val="18"/>
          <w:szCs w:val="18"/>
        </w:rPr>
        <w:t>3</w:t>
      </w:r>
      <w:r w:rsidRPr="00294769">
        <w:rPr>
          <w:rFonts w:ascii="Fira Sans" w:hAnsi="Fira Sans"/>
          <w:b/>
          <w:sz w:val="18"/>
          <w:szCs w:val="18"/>
        </w:rPr>
        <w:t xml:space="preserve">. </w:t>
      </w:r>
      <w:r w:rsidRPr="00367BE4">
        <w:rPr>
          <w:rFonts w:ascii="Fira Sans" w:hAnsi="Fira Sans"/>
          <w:b/>
          <w:bCs/>
          <w:sz w:val="18"/>
          <w:szCs w:val="18"/>
        </w:rPr>
        <w:t xml:space="preserve">Ceny pszenicy </w:t>
      </w:r>
      <w:r w:rsidR="00212390">
        <w:rPr>
          <w:rFonts w:ascii="Fira Sans" w:hAnsi="Fira Sans"/>
          <w:b/>
          <w:bCs/>
          <w:sz w:val="18"/>
          <w:szCs w:val="18"/>
        </w:rPr>
        <w:t xml:space="preserve"> i żyta </w:t>
      </w:r>
      <w:r w:rsidRPr="00367BE4">
        <w:rPr>
          <w:rFonts w:ascii="Fira Sans" w:hAnsi="Fira Sans"/>
          <w:b/>
          <w:bCs/>
          <w:sz w:val="18"/>
          <w:szCs w:val="18"/>
        </w:rPr>
        <w:t>w skupie i na targowiskach</w:t>
      </w:r>
    </w:p>
    <w:p w:rsidR="00636475" w:rsidRDefault="000737BA">
      <w:pPr>
        <w:rPr>
          <w:rFonts w:ascii="Fira Sans SemiBold" w:hAnsi="Fira Sans SemiBold"/>
          <w:color w:val="001D77"/>
          <w:sz w:val="19"/>
          <w:szCs w:val="19"/>
        </w:rPr>
      </w:pPr>
      <w:r w:rsidRPr="000737BA">
        <w:rPr>
          <w:rFonts w:ascii="Fira Sans SemiBold" w:hAnsi="Fira Sans SemiBold"/>
          <w:noProof/>
          <w:color w:val="001D77"/>
          <w:sz w:val="19"/>
          <w:szCs w:val="19"/>
          <w:lang w:eastAsia="pl-PL"/>
        </w:rPr>
        <w:drawing>
          <wp:inline distT="0" distB="0" distL="0" distR="0">
            <wp:extent cx="4907076" cy="3325244"/>
            <wp:effectExtent l="0" t="0" r="0" b="0"/>
            <wp:docPr id="7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2E29CD" w:rsidRPr="00EE2DA1" w:rsidRDefault="002E29CD" w:rsidP="00F31BE3">
      <w:pPr>
        <w:spacing w:beforeLines="100" w:before="240" w:after="120" w:line="240" w:lineRule="exact"/>
        <w:rPr>
          <w:rFonts w:ascii="Fira Sans" w:hAnsi="Fira Sans"/>
          <w:b/>
          <w:sz w:val="18"/>
          <w:szCs w:val="18"/>
        </w:rPr>
      </w:pPr>
      <w:r w:rsidRPr="00EE2DA1">
        <w:rPr>
          <w:rFonts w:ascii="Fira Sans" w:hAnsi="Fira Sans"/>
          <w:b/>
          <w:sz w:val="18"/>
          <w:szCs w:val="18"/>
        </w:rPr>
        <w:t xml:space="preserve">Wykres </w:t>
      </w:r>
      <w:r w:rsidR="007E6B0B">
        <w:rPr>
          <w:rFonts w:ascii="Fira Sans" w:hAnsi="Fira Sans"/>
          <w:b/>
          <w:sz w:val="18"/>
          <w:szCs w:val="18"/>
        </w:rPr>
        <w:t>4</w:t>
      </w:r>
      <w:r w:rsidRPr="00EE2DA1">
        <w:rPr>
          <w:rFonts w:ascii="Fira Sans" w:hAnsi="Fira Sans"/>
          <w:b/>
          <w:sz w:val="18"/>
          <w:szCs w:val="18"/>
        </w:rPr>
        <w:t xml:space="preserve">. Ceny </w:t>
      </w:r>
      <w:r w:rsidR="00502030">
        <w:rPr>
          <w:rFonts w:ascii="Fira Sans" w:hAnsi="Fira Sans"/>
          <w:b/>
          <w:sz w:val="18"/>
          <w:szCs w:val="18"/>
        </w:rPr>
        <w:t>ziemniaków w skupie i na targowiskach</w:t>
      </w:r>
    </w:p>
    <w:p w:rsidR="00D87C6E" w:rsidRDefault="006D1017" w:rsidP="00D87C6E">
      <w:pPr>
        <w:rPr>
          <w:lang w:eastAsia="pl-PL"/>
        </w:rPr>
      </w:pPr>
      <w:r w:rsidRPr="006D1017">
        <w:rPr>
          <w:noProof/>
          <w:lang w:eastAsia="pl-PL"/>
        </w:rPr>
        <w:drawing>
          <wp:inline distT="0" distB="0" distL="0" distR="0">
            <wp:extent cx="5122545" cy="3269814"/>
            <wp:effectExtent l="0" t="0" r="0" b="0"/>
            <wp:docPr id="9" name="Wykres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3E3302" w:rsidRPr="00EE2DA1" w:rsidRDefault="004156C6" w:rsidP="0028655A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  <w:r w:rsidRPr="00EE2DA1">
        <w:rPr>
          <w:rFonts w:ascii="Fira Sans" w:hAnsi="Fira Sans"/>
          <w:b/>
          <w:sz w:val="18"/>
          <w:szCs w:val="18"/>
        </w:rPr>
        <w:lastRenderedPageBreak/>
        <w:t xml:space="preserve">Wykres </w:t>
      </w:r>
      <w:r w:rsidR="00787DF0">
        <w:rPr>
          <w:rFonts w:ascii="Fira Sans" w:hAnsi="Fira Sans"/>
          <w:b/>
          <w:sz w:val="18"/>
          <w:szCs w:val="18"/>
        </w:rPr>
        <w:t>5</w:t>
      </w:r>
      <w:r w:rsidRPr="00EE2DA1">
        <w:rPr>
          <w:rFonts w:ascii="Fira Sans" w:hAnsi="Fira Sans"/>
          <w:b/>
          <w:sz w:val="18"/>
          <w:szCs w:val="18"/>
        </w:rPr>
        <w:t xml:space="preserve">. Ceny </w:t>
      </w:r>
      <w:r w:rsidR="00986EFC" w:rsidRPr="00EE2DA1">
        <w:rPr>
          <w:rFonts w:ascii="Fira Sans" w:hAnsi="Fira Sans"/>
          <w:b/>
          <w:sz w:val="18"/>
          <w:szCs w:val="18"/>
        </w:rPr>
        <w:t xml:space="preserve">żywca wołowego </w:t>
      </w:r>
      <w:r w:rsidR="006A3EEF">
        <w:rPr>
          <w:rFonts w:ascii="Fira Sans" w:hAnsi="Fira Sans"/>
          <w:b/>
          <w:sz w:val="18"/>
          <w:szCs w:val="18"/>
        </w:rPr>
        <w:t xml:space="preserve">i </w:t>
      </w:r>
      <w:r w:rsidR="006A3EEF" w:rsidRPr="00EE2DA1">
        <w:rPr>
          <w:rFonts w:ascii="Fira Sans" w:hAnsi="Fira Sans"/>
          <w:b/>
          <w:sz w:val="18"/>
          <w:szCs w:val="18"/>
        </w:rPr>
        <w:t xml:space="preserve">wieprzowego </w:t>
      </w:r>
      <w:r w:rsidR="002C77A2" w:rsidRPr="00EE2DA1">
        <w:rPr>
          <w:rFonts w:ascii="Fira Sans" w:hAnsi="Fira Sans"/>
          <w:b/>
          <w:sz w:val="18"/>
          <w:szCs w:val="18"/>
        </w:rPr>
        <w:t xml:space="preserve">w skupie </w:t>
      </w:r>
      <w:r w:rsidR="000313A7">
        <w:rPr>
          <w:rFonts w:ascii="Fira Sans" w:hAnsi="Fira Sans"/>
          <w:b/>
          <w:sz w:val="18"/>
          <w:szCs w:val="18"/>
        </w:rPr>
        <w:t>i</w:t>
      </w:r>
      <w:r w:rsidR="002C77A2" w:rsidRPr="00EE2DA1">
        <w:rPr>
          <w:rFonts w:ascii="Fira Sans" w:hAnsi="Fira Sans"/>
          <w:b/>
          <w:sz w:val="18"/>
          <w:szCs w:val="18"/>
        </w:rPr>
        <w:t xml:space="preserve"> na targowiskach</w:t>
      </w:r>
    </w:p>
    <w:p w:rsidR="00A75BC8" w:rsidRPr="00A75BC8" w:rsidRDefault="000F6067" w:rsidP="00477E10">
      <w:pPr>
        <w:ind w:left="142"/>
        <w:rPr>
          <w:lang w:eastAsia="pl-PL"/>
        </w:rPr>
      </w:pPr>
      <w:r w:rsidRPr="00DA6A5B">
        <w:rPr>
          <w:rFonts w:ascii="Fira Sans" w:hAnsi="Fira Sans"/>
          <w:noProof/>
          <w:sz w:val="14"/>
          <w:lang w:eastAsia="pl-PL"/>
        </w:rPr>
        <w:drawing>
          <wp:inline distT="0" distB="0" distL="0" distR="0">
            <wp:extent cx="5014383" cy="3721100"/>
            <wp:effectExtent l="0" t="0" r="0" b="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6D0CAA" w:rsidRDefault="006D0CAA" w:rsidP="009422D3">
      <w:pPr>
        <w:spacing w:before="240" w:after="200" w:line="240" w:lineRule="exact"/>
        <w:ind w:left="851" w:hanging="851"/>
        <w:rPr>
          <w:rFonts w:ascii="Fira Sans" w:hAnsi="Fira Sans"/>
          <w:b/>
          <w:sz w:val="18"/>
          <w:szCs w:val="18"/>
        </w:rPr>
      </w:pPr>
    </w:p>
    <w:p w:rsidR="008E53D2" w:rsidRPr="003359AF" w:rsidRDefault="004156C6" w:rsidP="00D469D4">
      <w:pPr>
        <w:spacing w:before="120" w:after="120" w:line="240" w:lineRule="exact"/>
        <w:ind w:left="851" w:hanging="851"/>
        <w:rPr>
          <w:rFonts w:ascii="Fira Sans" w:hAnsi="Fira Sans"/>
          <w:b/>
          <w:sz w:val="18"/>
          <w:szCs w:val="18"/>
        </w:rPr>
      </w:pPr>
      <w:r w:rsidRPr="008E7D1D">
        <w:rPr>
          <w:rFonts w:ascii="Fira Sans" w:hAnsi="Fira Sans"/>
          <w:b/>
          <w:sz w:val="18"/>
          <w:szCs w:val="18"/>
        </w:rPr>
        <w:t xml:space="preserve">Wykres </w:t>
      </w:r>
      <w:r w:rsidR="001745D5">
        <w:rPr>
          <w:rFonts w:ascii="Fira Sans" w:hAnsi="Fira Sans"/>
          <w:b/>
          <w:sz w:val="18"/>
          <w:szCs w:val="18"/>
        </w:rPr>
        <w:t>6</w:t>
      </w:r>
      <w:r w:rsidRPr="008E7D1D">
        <w:rPr>
          <w:rFonts w:ascii="Fira Sans" w:hAnsi="Fira Sans"/>
          <w:b/>
          <w:sz w:val="18"/>
          <w:szCs w:val="18"/>
        </w:rPr>
        <w:t xml:space="preserve">. </w:t>
      </w:r>
      <w:r w:rsidR="005B1E98" w:rsidRPr="008E7D1D">
        <w:rPr>
          <w:rFonts w:ascii="Fira Sans" w:hAnsi="Fira Sans"/>
          <w:b/>
          <w:sz w:val="18"/>
          <w:szCs w:val="18"/>
        </w:rPr>
        <w:t xml:space="preserve">Relacje cen skupu żywca wieprzowego do cen targowiskowych </w:t>
      </w:r>
      <w:r w:rsidR="00993416">
        <w:rPr>
          <w:rFonts w:ascii="Fira Sans" w:hAnsi="Fira Sans"/>
          <w:b/>
          <w:sz w:val="18"/>
          <w:szCs w:val="18"/>
        </w:rPr>
        <w:t>ż</w:t>
      </w:r>
      <w:r w:rsidR="005B1E98" w:rsidRPr="008E7D1D">
        <w:rPr>
          <w:rFonts w:ascii="Fira Sans" w:hAnsi="Fira Sans"/>
          <w:b/>
          <w:sz w:val="18"/>
          <w:szCs w:val="18"/>
        </w:rPr>
        <w:t xml:space="preserve">yta i jęczmienia </w:t>
      </w:r>
      <w:r w:rsidR="001C40EC" w:rsidRPr="001C40EC">
        <w:rPr>
          <w:rFonts w:ascii="Fira Sans" w:hAnsi="Fira Sans"/>
          <w:b/>
          <w:sz w:val="18"/>
          <w:szCs w:val="18"/>
        </w:rPr>
        <w:t>oraz cen targowiskowych prosiąt</w:t>
      </w:r>
    </w:p>
    <w:p w:rsidR="0005786C" w:rsidRDefault="007F04CF" w:rsidP="00CD26D8">
      <w:pPr>
        <w:spacing w:after="0" w:line="276" w:lineRule="auto"/>
        <w:rPr>
          <w:rFonts w:cs="Arial"/>
          <w:color w:val="000000"/>
          <w:sz w:val="20"/>
        </w:rPr>
      </w:pPr>
      <w:r>
        <w:rPr>
          <w:rFonts w:ascii="Fira Sans" w:hAnsi="Fira Sans" w:cs="Arial"/>
          <w:noProof/>
          <w:sz w:val="19"/>
          <w:szCs w:val="19"/>
          <w:lang w:eastAsia="pl-PL"/>
        </w:rPr>
        <w:pict>
          <v:shape id="_x0000_s1035" type="#_x0000_t202" style="position:absolute;margin-left:431.2pt;margin-top:27.25pt;width:124.15pt;height:122.65pt;z-index:-251493376;visibility:visible;mso-wrap-distance-top:3.6pt;mso-wrap-distance-bottom:3.6p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" filled="f" stroked="f">
            <v:textbox>
              <w:txbxContent>
                <w:p w:rsidR="007B4B3D" w:rsidRPr="00BE73C9" w:rsidRDefault="007B4B3D" w:rsidP="005B72A8">
                  <w:pPr>
                    <w:spacing w:after="0" w:line="240" w:lineRule="exact"/>
                    <w:rPr>
                      <w:rFonts w:ascii="Fira Sans" w:hAnsi="Fira Sans" w:cs="Arial"/>
                      <w:color w:val="001D77"/>
                      <w:sz w:val="18"/>
                      <w:szCs w:val="18"/>
                    </w:rPr>
                  </w:pPr>
                  <w:r w:rsidRPr="00BE73C9">
                    <w:rPr>
                      <w:rFonts w:ascii="Fira Sans" w:hAnsi="Fira Sans" w:cs="Arial"/>
                      <w:color w:val="001D77"/>
                      <w:sz w:val="18"/>
                      <w:szCs w:val="18"/>
                    </w:rPr>
                    <w:t xml:space="preserve">W </w:t>
                  </w:r>
                  <w:r w:rsidR="00BB2F9F">
                    <w:rPr>
                      <w:rFonts w:ascii="Fira Sans" w:hAnsi="Fira Sans" w:cs="Arial"/>
                      <w:color w:val="001D77"/>
                      <w:sz w:val="18"/>
                      <w:szCs w:val="18"/>
                    </w:rPr>
                    <w:t>marcu</w:t>
                  </w:r>
                  <w:r w:rsidRPr="00BE73C9">
                    <w:rPr>
                      <w:rFonts w:ascii="Fira Sans" w:hAnsi="Fira Sans" w:cs="Arial"/>
                      <w:color w:val="001D77"/>
                      <w:sz w:val="18"/>
                      <w:szCs w:val="18"/>
                    </w:rPr>
                    <w:t xml:space="preserve"> 20</w:t>
                  </w:r>
                  <w:r w:rsidR="0018210A" w:rsidRPr="00BE73C9">
                    <w:rPr>
                      <w:rFonts w:ascii="Fira Sans" w:hAnsi="Fira Sans" w:cs="Arial"/>
                      <w:color w:val="001D77"/>
                      <w:sz w:val="18"/>
                      <w:szCs w:val="18"/>
                    </w:rPr>
                    <w:t>20</w:t>
                  </w:r>
                  <w:r w:rsidRPr="00BE73C9">
                    <w:rPr>
                      <w:rFonts w:ascii="Fira Sans" w:hAnsi="Fira Sans" w:cs="Arial"/>
                      <w:color w:val="001D77"/>
                      <w:sz w:val="18"/>
                      <w:szCs w:val="18"/>
                    </w:rPr>
                    <w:t xml:space="preserve"> r. </w:t>
                  </w:r>
                  <w:r w:rsidR="00C22EC1">
                    <w:rPr>
                      <w:rFonts w:ascii="Fira Sans" w:hAnsi="Fira Sans" w:cs="Arial"/>
                      <w:color w:val="001D77"/>
                      <w:sz w:val="18"/>
                      <w:szCs w:val="18"/>
                    </w:rPr>
                    <w:t>pogorszyła</w:t>
                  </w:r>
                  <w:r w:rsidRPr="00BE73C9">
                    <w:rPr>
                      <w:rFonts w:ascii="Fira Sans" w:hAnsi="Fira Sans" w:cs="Arial"/>
                      <w:color w:val="001D77"/>
                      <w:sz w:val="18"/>
                      <w:szCs w:val="18"/>
                    </w:rPr>
                    <w:t xml:space="preserve"> się relacja zarówno cen skupu żywca wieprzowego do targowiskowych cen żyta (</w:t>
                  </w:r>
                  <w:r w:rsidR="00826A4E">
                    <w:rPr>
                      <w:rFonts w:ascii="Fira Sans" w:hAnsi="Fira Sans" w:cs="Arial"/>
                      <w:color w:val="001D77"/>
                      <w:sz w:val="18"/>
                      <w:szCs w:val="18"/>
                    </w:rPr>
                    <w:t>9</w:t>
                  </w:r>
                  <w:r w:rsidRPr="00BE73C9">
                    <w:rPr>
                      <w:rFonts w:ascii="Fira Sans" w:hAnsi="Fira Sans" w:cs="Arial"/>
                      <w:color w:val="001D77"/>
                      <w:sz w:val="18"/>
                      <w:szCs w:val="18"/>
                    </w:rPr>
                    <w:t>,</w:t>
                  </w:r>
                  <w:r w:rsidR="00C22EC1">
                    <w:rPr>
                      <w:rFonts w:ascii="Fira Sans" w:hAnsi="Fira Sans" w:cs="Arial"/>
                      <w:color w:val="001D77"/>
                      <w:sz w:val="18"/>
                      <w:szCs w:val="18"/>
                    </w:rPr>
                    <w:t>0</w:t>
                  </w:r>
                  <w:r w:rsidRPr="00BE73C9">
                    <w:rPr>
                      <w:rFonts w:ascii="Fira Sans" w:hAnsi="Fira Sans" w:cs="Arial"/>
                      <w:color w:val="001D77"/>
                      <w:sz w:val="18"/>
                      <w:szCs w:val="18"/>
                    </w:rPr>
                    <w:t xml:space="preserve"> wobec </w:t>
                  </w:r>
                  <w:r w:rsidR="00C22EC1">
                    <w:rPr>
                      <w:rFonts w:ascii="Fira Sans" w:hAnsi="Fira Sans" w:cs="Arial"/>
                      <w:color w:val="001D77"/>
                      <w:sz w:val="18"/>
                      <w:szCs w:val="18"/>
                    </w:rPr>
                    <w:t>9</w:t>
                  </w:r>
                  <w:r w:rsidRPr="00BE73C9">
                    <w:rPr>
                      <w:rFonts w:ascii="Fira Sans" w:hAnsi="Fira Sans" w:cs="Arial"/>
                      <w:color w:val="001D77"/>
                      <w:sz w:val="18"/>
                      <w:szCs w:val="18"/>
                    </w:rPr>
                    <w:t>,</w:t>
                  </w:r>
                  <w:r w:rsidR="00C22EC1">
                    <w:rPr>
                      <w:rFonts w:ascii="Fira Sans" w:hAnsi="Fira Sans" w:cs="Arial"/>
                      <w:color w:val="001D77"/>
                      <w:sz w:val="18"/>
                      <w:szCs w:val="18"/>
                    </w:rPr>
                    <w:t>1</w:t>
                  </w:r>
                  <w:r w:rsidRPr="00BE73C9">
                    <w:rPr>
                      <w:rFonts w:ascii="Fira Sans" w:hAnsi="Fira Sans" w:cs="Arial"/>
                      <w:color w:val="001D77"/>
                      <w:sz w:val="18"/>
                      <w:szCs w:val="18"/>
                    </w:rPr>
                    <w:t>), jak i relacja cen skupu żywca wieprzowego do targowiskowych cen jęczmienia (7,</w:t>
                  </w:r>
                  <w:r w:rsidR="00C22EC1">
                    <w:rPr>
                      <w:rFonts w:ascii="Fira Sans" w:hAnsi="Fira Sans" w:cs="Arial"/>
                      <w:color w:val="001D77"/>
                      <w:sz w:val="18"/>
                      <w:szCs w:val="18"/>
                    </w:rPr>
                    <w:t>5</w:t>
                  </w:r>
                  <w:r w:rsidRPr="00BE73C9">
                    <w:rPr>
                      <w:rFonts w:ascii="Fira Sans" w:hAnsi="Fira Sans" w:cs="Arial"/>
                      <w:color w:val="001D77"/>
                      <w:sz w:val="18"/>
                      <w:szCs w:val="18"/>
                    </w:rPr>
                    <w:t xml:space="preserve"> wobec 7,</w:t>
                  </w:r>
                  <w:r w:rsidR="00C22EC1">
                    <w:rPr>
                      <w:rFonts w:ascii="Fira Sans" w:hAnsi="Fira Sans" w:cs="Arial"/>
                      <w:color w:val="001D77"/>
                      <w:sz w:val="18"/>
                      <w:szCs w:val="18"/>
                    </w:rPr>
                    <w:t>6</w:t>
                  </w:r>
                  <w:r w:rsidRPr="00BE73C9">
                    <w:rPr>
                      <w:rFonts w:ascii="Fira Sans" w:hAnsi="Fira Sans" w:cs="Arial"/>
                      <w:color w:val="001D77"/>
                      <w:sz w:val="18"/>
                      <w:szCs w:val="18"/>
                    </w:rPr>
                    <w:t>)</w:t>
                  </w:r>
                </w:p>
                <w:p w:rsidR="007B4B3D" w:rsidRPr="007E3C22" w:rsidRDefault="007B4B3D" w:rsidP="007B4B3D">
                  <w:pPr>
                    <w:jc w:val="both"/>
                    <w:rPr>
                      <w:color w:val="001D77"/>
                      <w:sz w:val="18"/>
                      <w:szCs w:val="18"/>
                    </w:rPr>
                  </w:pPr>
                </w:p>
              </w:txbxContent>
            </v:textbox>
            <w10:wrap type="tight"/>
          </v:shape>
        </w:pict>
      </w:r>
      <w:r w:rsidR="0082630A" w:rsidRPr="0082630A">
        <w:rPr>
          <w:rFonts w:cs="Arial"/>
          <w:noProof/>
          <w:color w:val="000000"/>
          <w:sz w:val="20"/>
          <w:lang w:eastAsia="pl-PL"/>
        </w:rPr>
        <w:drawing>
          <wp:inline distT="0" distB="0" distL="0" distR="0">
            <wp:extent cx="5122545" cy="3317183"/>
            <wp:effectExtent l="0" t="0" r="0" b="0"/>
            <wp:docPr id="2" name="Wykres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3557A6" w:rsidRDefault="003557A6" w:rsidP="00CD26D8">
      <w:pPr>
        <w:spacing w:after="0" w:line="276" w:lineRule="auto"/>
        <w:rPr>
          <w:rFonts w:cs="Arial"/>
          <w:color w:val="000000"/>
          <w:sz w:val="20"/>
        </w:rPr>
      </w:pPr>
    </w:p>
    <w:p w:rsidR="003557A6" w:rsidRDefault="003557A6" w:rsidP="00CD26D8">
      <w:pPr>
        <w:spacing w:after="0" w:line="276" w:lineRule="auto"/>
        <w:rPr>
          <w:rFonts w:cs="Arial"/>
          <w:color w:val="000000"/>
          <w:sz w:val="20"/>
        </w:rPr>
      </w:pPr>
    </w:p>
    <w:p w:rsidR="004C6634" w:rsidRDefault="004C6634" w:rsidP="00CF0898">
      <w:pPr>
        <w:rPr>
          <w:rFonts w:ascii="Fira Sans" w:hAnsi="Fira Sans" w:cs="Arial"/>
          <w:sz w:val="19"/>
          <w:szCs w:val="19"/>
        </w:rPr>
      </w:pPr>
    </w:p>
    <w:p w:rsidR="00CF0898" w:rsidRDefault="00CF0898" w:rsidP="007176E7">
      <w:pPr>
        <w:spacing w:before="120" w:after="120" w:line="240" w:lineRule="exact"/>
        <w:rPr>
          <w:sz w:val="18"/>
        </w:rPr>
      </w:pPr>
      <w:r>
        <w:rPr>
          <w:rFonts w:ascii="Fira Sans" w:hAnsi="Fira Sans" w:cs="Arial"/>
          <w:sz w:val="19"/>
          <w:szCs w:val="19"/>
        </w:rPr>
        <w:t>Zróżnicowanie poziomu cen podstawowych produktów rolnych w poszczególnych województwach przedstawiono w tablicy 2 dla cen skupu i w tablicy 3 dla cen uzyskiwanych przez rolników na targowiskach (arkusz Excel).</w:t>
      </w:r>
    </w:p>
    <w:p w:rsidR="003557A6" w:rsidRDefault="003557A6" w:rsidP="00CD26D8">
      <w:pPr>
        <w:spacing w:after="0" w:line="276" w:lineRule="auto"/>
        <w:rPr>
          <w:rFonts w:cs="Arial"/>
          <w:color w:val="000000"/>
          <w:sz w:val="20"/>
        </w:rPr>
      </w:pPr>
    </w:p>
    <w:p w:rsidR="0005786C" w:rsidRDefault="0005786C">
      <w:pPr>
        <w:rPr>
          <w:rFonts w:cs="Arial"/>
          <w:color w:val="000000"/>
          <w:sz w:val="20"/>
        </w:rPr>
      </w:pPr>
      <w:r>
        <w:rPr>
          <w:rFonts w:cs="Arial"/>
          <w:color w:val="000000"/>
          <w:sz w:val="20"/>
        </w:rPr>
        <w:br w:type="page"/>
      </w:r>
    </w:p>
    <w:p w:rsidR="00CD26D8" w:rsidRDefault="00CD26D8" w:rsidP="00CD26D8">
      <w:pPr>
        <w:spacing w:after="0" w:line="276" w:lineRule="auto"/>
        <w:rPr>
          <w:rFonts w:cs="Arial"/>
          <w:color w:val="000000"/>
          <w:sz w:val="20"/>
        </w:rPr>
        <w:sectPr w:rsidR="00CD26D8" w:rsidSect="00FC58E0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94" w:right="3119" w:bottom="720" w:left="720" w:header="170" w:footer="397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58"/>
        <w:gridCol w:w="3925"/>
      </w:tblGrid>
      <w:tr w:rsidR="00875905" w:rsidRPr="00E74B84" w:rsidTr="00875905">
        <w:trPr>
          <w:trHeight w:val="1912"/>
        </w:trPr>
        <w:tc>
          <w:tcPr>
            <w:tcW w:w="4358" w:type="dxa"/>
          </w:tcPr>
          <w:p w:rsidR="00E01371" w:rsidRDefault="00E01371" w:rsidP="00875905">
            <w:pPr>
              <w:spacing w:after="0" w:line="276" w:lineRule="auto"/>
              <w:rPr>
                <w:rFonts w:ascii="Fira Sans" w:hAnsi="Fira Sans" w:cs="Arial"/>
                <w:color w:val="000000"/>
                <w:sz w:val="20"/>
              </w:rPr>
            </w:pPr>
          </w:p>
          <w:p w:rsidR="00875905" w:rsidRPr="003F20F8" w:rsidRDefault="00875905" w:rsidP="00875905">
            <w:pPr>
              <w:spacing w:after="0" w:line="276" w:lineRule="auto"/>
              <w:rPr>
                <w:rFonts w:ascii="Fira Sans" w:hAnsi="Fira Sans" w:cs="Arial"/>
                <w:color w:val="000000"/>
                <w:sz w:val="20"/>
              </w:rPr>
            </w:pPr>
            <w:r w:rsidRPr="003F20F8">
              <w:rPr>
                <w:rFonts w:ascii="Fira Sans" w:hAnsi="Fira Sans" w:cs="Arial"/>
                <w:color w:val="000000"/>
                <w:sz w:val="20"/>
              </w:rPr>
              <w:t>Opracowanie merytoryczne:</w:t>
            </w:r>
          </w:p>
          <w:p w:rsidR="00875905" w:rsidRPr="003F20F8" w:rsidRDefault="00875905" w:rsidP="00875905">
            <w:pPr>
              <w:spacing w:after="0" w:line="240" w:lineRule="auto"/>
              <w:rPr>
                <w:rFonts w:ascii="Fira Sans" w:hAnsi="Fira Sans" w:cs="Arial"/>
                <w:b/>
                <w:color w:val="000000"/>
                <w:sz w:val="20"/>
              </w:rPr>
            </w:pPr>
            <w:r w:rsidRPr="003F20F8">
              <w:rPr>
                <w:rFonts w:ascii="Fira Sans" w:hAnsi="Fira Sans" w:cs="Arial"/>
                <w:b/>
                <w:color w:val="000000"/>
                <w:sz w:val="20"/>
              </w:rPr>
              <w:t>Departament Handlu i Usług</w:t>
            </w:r>
          </w:p>
          <w:p w:rsidR="00875905" w:rsidRPr="00AF69ED" w:rsidRDefault="002D5391" w:rsidP="0087590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/>
                <w:sz w:val="20"/>
                <w:szCs w:val="28"/>
              </w:rPr>
              <w:t>Dyrektor Ewa Adach-Stankiewicz</w:t>
            </w:r>
          </w:p>
          <w:p w:rsidR="00875905" w:rsidRPr="003F20F8" w:rsidRDefault="00875905" w:rsidP="00875905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Tel: 22 608 </w:t>
            </w:r>
            <w:r w:rsidR="002D5391">
              <w:rPr>
                <w:rFonts w:ascii="Fira Sans" w:hAnsi="Fira Sans" w:cs="Arial"/>
                <w:color w:val="000000"/>
                <w:sz w:val="20"/>
                <w:lang w:val="fi-FI"/>
              </w:rPr>
              <w:t>3</w:t>
            </w:r>
            <w:r w:rsidR="00062364">
              <w:rPr>
                <w:rFonts w:ascii="Fira Sans" w:hAnsi="Fira Sans" w:cs="Arial"/>
                <w:color w:val="000000"/>
                <w:sz w:val="20"/>
                <w:lang w:val="fi-FI"/>
              </w:rPr>
              <w:t>0</w:t>
            </w:r>
            <w:r w:rsidR="002D5391"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 </w:t>
            </w:r>
            <w:r w:rsidR="00062364">
              <w:rPr>
                <w:rFonts w:ascii="Fira Sans" w:hAnsi="Fira Sans" w:cs="Arial"/>
                <w:color w:val="000000"/>
                <w:sz w:val="20"/>
                <w:lang w:val="fi-FI"/>
              </w:rPr>
              <w:t>67</w:t>
            </w:r>
          </w:p>
          <w:p w:rsidR="00875905" w:rsidRPr="00AF69ED" w:rsidRDefault="00875905" w:rsidP="0087590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sz w:val="20"/>
                <w:szCs w:val="20"/>
              </w:rPr>
            </w:pPr>
          </w:p>
        </w:tc>
        <w:tc>
          <w:tcPr>
            <w:tcW w:w="3925" w:type="dxa"/>
          </w:tcPr>
          <w:p w:rsidR="00E01371" w:rsidRDefault="00E01371" w:rsidP="00875905">
            <w:pPr>
              <w:spacing w:after="0" w:line="276" w:lineRule="auto"/>
              <w:rPr>
                <w:rFonts w:ascii="Fira Sans" w:hAnsi="Fira Sans" w:cs="Arial"/>
                <w:color w:val="000000"/>
                <w:sz w:val="20"/>
              </w:rPr>
            </w:pPr>
          </w:p>
          <w:p w:rsidR="00875905" w:rsidRPr="003F20F8" w:rsidRDefault="00875905" w:rsidP="00875905">
            <w:pPr>
              <w:spacing w:after="0" w:line="276" w:lineRule="auto"/>
              <w:rPr>
                <w:rFonts w:ascii="Fira Sans" w:hAnsi="Fira Sans" w:cs="Arial"/>
                <w:b/>
                <w:color w:val="000000"/>
                <w:sz w:val="20"/>
              </w:rPr>
            </w:pPr>
            <w:r w:rsidRPr="003F20F8">
              <w:rPr>
                <w:rFonts w:ascii="Fira Sans" w:hAnsi="Fira Sans" w:cs="Arial"/>
                <w:color w:val="000000"/>
                <w:sz w:val="20"/>
              </w:rPr>
              <w:t>Rozpowszechnianie:</w:t>
            </w:r>
            <w:r w:rsidRPr="003F20F8">
              <w:rPr>
                <w:rFonts w:ascii="Fira Sans" w:hAnsi="Fira Sans" w:cs="Arial"/>
                <w:color w:val="000000"/>
                <w:sz w:val="20"/>
              </w:rPr>
              <w:br/>
            </w:r>
            <w:r w:rsidRPr="003F20F8">
              <w:rPr>
                <w:rFonts w:ascii="Fira Sans" w:hAnsi="Fira Sans" w:cs="Arial"/>
                <w:b/>
                <w:color w:val="000000"/>
                <w:sz w:val="20"/>
              </w:rPr>
              <w:t>Rzecznik Prasowy Prezesa GUS</w:t>
            </w:r>
          </w:p>
          <w:p w:rsidR="00875905" w:rsidRPr="00AF69ED" w:rsidRDefault="00875905" w:rsidP="0087590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/>
                <w:sz w:val="20"/>
                <w:szCs w:val="28"/>
              </w:rPr>
            </w:pPr>
            <w:r w:rsidRPr="00AF69ED">
              <w:rPr>
                <w:rFonts w:ascii="Fira Sans" w:hAnsi="Fira Sans" w:cs="Arial"/>
                <w:b/>
                <w:color w:val="000000"/>
                <w:sz w:val="20"/>
                <w:szCs w:val="28"/>
              </w:rPr>
              <w:t xml:space="preserve">Karolina </w:t>
            </w:r>
            <w:r>
              <w:rPr>
                <w:rFonts w:ascii="Fira Sans" w:hAnsi="Fira Sans" w:cs="Arial"/>
                <w:b/>
                <w:color w:val="000000"/>
                <w:sz w:val="20"/>
                <w:szCs w:val="28"/>
              </w:rPr>
              <w:t>Banaszek</w:t>
            </w:r>
          </w:p>
          <w:p w:rsidR="00875905" w:rsidRPr="003F20F8" w:rsidRDefault="00033484" w:rsidP="00875905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>Tel: 695 255 011</w:t>
            </w:r>
          </w:p>
          <w:p w:rsidR="00875905" w:rsidRPr="003F20F8" w:rsidRDefault="00875905" w:rsidP="00875905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szCs w:val="20"/>
                <w:lang w:val="en-US"/>
              </w:rPr>
            </w:pPr>
          </w:p>
        </w:tc>
      </w:tr>
    </w:tbl>
    <w:p w:rsidR="00CD26D8" w:rsidRPr="005771B2" w:rsidRDefault="00CD26D8" w:rsidP="00CD26D8">
      <w:pPr>
        <w:rPr>
          <w:sz w:val="20"/>
          <w:lang w:val="en-US"/>
        </w:rPr>
      </w:pPr>
    </w:p>
    <w:p w:rsidR="00CD26D8" w:rsidRPr="005771B2" w:rsidRDefault="00CD26D8" w:rsidP="00CD26D8">
      <w:pPr>
        <w:rPr>
          <w:sz w:val="18"/>
          <w:lang w:val="en-US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CD26D8" w:rsidRPr="003F20F8" w:rsidTr="00470DCE">
        <w:trPr>
          <w:trHeight w:val="610"/>
        </w:trPr>
        <w:tc>
          <w:tcPr>
            <w:tcW w:w="2721" w:type="pct"/>
            <w:vMerge w:val="restart"/>
            <w:shd w:val="clear" w:color="auto" w:fill="auto"/>
            <w:vAlign w:val="center"/>
          </w:tcPr>
          <w:p w:rsidR="00CD26D8" w:rsidRPr="003F20F8" w:rsidRDefault="00CD26D8" w:rsidP="00470DCE">
            <w:pPr>
              <w:spacing w:after="120" w:line="240" w:lineRule="exact"/>
              <w:rPr>
                <w:rFonts w:ascii="Fira Sans" w:hAnsi="Fira Sans"/>
                <w:b/>
                <w:sz w:val="20"/>
              </w:rPr>
            </w:pPr>
            <w:r w:rsidRPr="003F20F8">
              <w:rPr>
                <w:rFonts w:ascii="Fira Sans" w:hAnsi="Fira Sans"/>
                <w:b/>
                <w:sz w:val="20"/>
              </w:rPr>
              <w:t xml:space="preserve">Wydział Współpracy z Mediami </w:t>
            </w:r>
          </w:p>
          <w:p w:rsidR="00CD26D8" w:rsidRPr="003F20F8" w:rsidRDefault="00CD26D8" w:rsidP="00470DCE">
            <w:pPr>
              <w:spacing w:after="120" w:line="240" w:lineRule="exact"/>
              <w:rPr>
                <w:rFonts w:ascii="Fira Sans" w:hAnsi="Fira Sans"/>
                <w:sz w:val="20"/>
              </w:rPr>
            </w:pPr>
            <w:r w:rsidRPr="00CA31DF">
              <w:rPr>
                <w:rFonts w:ascii="Fira Sans" w:hAnsi="Fira Sans"/>
                <w:sz w:val="20"/>
              </w:rPr>
              <w:t>Tel:</w:t>
            </w:r>
            <w:r w:rsidRPr="003F20F8">
              <w:rPr>
                <w:rFonts w:ascii="Fira Sans" w:hAnsi="Fira Sans"/>
                <w:b/>
                <w:sz w:val="20"/>
              </w:rPr>
              <w:t xml:space="preserve"> </w:t>
            </w:r>
            <w:r>
              <w:rPr>
                <w:rFonts w:ascii="Fira Sans" w:hAnsi="Fira Sans"/>
                <w:sz w:val="20"/>
              </w:rPr>
              <w:t xml:space="preserve">22 608 34 91, 22 608 38 </w:t>
            </w:r>
            <w:r w:rsidRPr="003F20F8">
              <w:rPr>
                <w:rFonts w:ascii="Fira Sans" w:hAnsi="Fira Sans"/>
                <w:sz w:val="20"/>
              </w:rPr>
              <w:t xml:space="preserve">04 </w:t>
            </w:r>
          </w:p>
          <w:p w:rsidR="00CD26D8" w:rsidRPr="003F20F8" w:rsidRDefault="00CD26D8" w:rsidP="00470DCE">
            <w:pPr>
              <w:spacing w:after="120" w:line="240" w:lineRule="exact"/>
              <w:rPr>
                <w:rFonts w:ascii="Fira Sans" w:hAnsi="Fira Sans"/>
                <w:sz w:val="18"/>
                <w:lang w:val="en-US"/>
              </w:rPr>
            </w:pPr>
            <w:r w:rsidRPr="003F20F8">
              <w:rPr>
                <w:rFonts w:ascii="Fira Sans" w:hAnsi="Fira Sans"/>
                <w:b/>
                <w:sz w:val="20"/>
                <w:lang w:val="en-US"/>
              </w:rPr>
              <w:t>e-mail:</w:t>
            </w:r>
            <w:r w:rsidRPr="007E71AB">
              <w:rPr>
                <w:rFonts w:ascii="Fira Sans" w:hAnsi="Fira Sans"/>
                <w:b/>
                <w:sz w:val="20"/>
                <w:lang w:val="en-US"/>
              </w:rPr>
              <w:t xml:space="preserve"> </w:t>
            </w:r>
            <w:hyperlink r:id="rId19" w:history="1">
              <w:r w:rsidRPr="007E71AB">
                <w:rPr>
                  <w:rStyle w:val="Hipercze"/>
                  <w:rFonts w:ascii="Fira Sans" w:hAnsi="Fira Sans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shd w:val="clear" w:color="auto" w:fill="auto"/>
            <w:vAlign w:val="center"/>
          </w:tcPr>
          <w:p w:rsidR="00CD26D8" w:rsidRPr="003F20F8" w:rsidRDefault="00CD26D8" w:rsidP="00470DCE">
            <w:pPr>
              <w:spacing w:after="0" w:line="240" w:lineRule="auto"/>
              <w:rPr>
                <w:rFonts w:ascii="Fira Sans" w:hAnsi="Fira Sans"/>
                <w:sz w:val="18"/>
                <w:lang w:val="en-US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809792" behindDoc="0" locked="0" layoutInCell="1" allowOverlap="1">
                  <wp:simplePos x="0" y="0"/>
                  <wp:positionH relativeFrom="column">
                    <wp:posOffset>81915</wp:posOffset>
                  </wp:positionH>
                  <wp:positionV relativeFrom="paragraph">
                    <wp:posOffset>347345</wp:posOffset>
                  </wp:positionV>
                  <wp:extent cx="256540" cy="251460"/>
                  <wp:effectExtent l="0" t="0" r="0" b="0"/>
                  <wp:wrapNone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pl-PL"/>
              </w:rPr>
              <w:drawing>
                <wp:anchor distT="0" distB="0" distL="114300" distR="114300" simplePos="0" relativeHeight="251807744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shd w:val="clear" w:color="auto" w:fill="auto"/>
            <w:vAlign w:val="center"/>
          </w:tcPr>
          <w:p w:rsidR="00CD26D8" w:rsidRPr="003F20F8" w:rsidRDefault="00CD26D8" w:rsidP="00470DCE">
            <w:pPr>
              <w:spacing w:after="0" w:line="240" w:lineRule="auto"/>
              <w:rPr>
                <w:rFonts w:ascii="Fira Sans" w:hAnsi="Fira Sans"/>
                <w:sz w:val="18"/>
              </w:rPr>
            </w:pPr>
            <w:r w:rsidRPr="003F20F8">
              <w:rPr>
                <w:rFonts w:ascii="Fira Sans" w:hAnsi="Fira Sans"/>
                <w:sz w:val="20"/>
              </w:rPr>
              <w:t>www.stat.gov.pl</w:t>
            </w:r>
          </w:p>
        </w:tc>
      </w:tr>
      <w:tr w:rsidR="00CD26D8" w:rsidRPr="003F20F8" w:rsidTr="00470DCE">
        <w:trPr>
          <w:trHeight w:val="436"/>
        </w:trPr>
        <w:tc>
          <w:tcPr>
            <w:tcW w:w="2721" w:type="pct"/>
            <w:vMerge/>
            <w:shd w:val="clear" w:color="auto" w:fill="auto"/>
            <w:vAlign w:val="center"/>
          </w:tcPr>
          <w:p w:rsidR="00CD26D8" w:rsidRPr="003F20F8" w:rsidRDefault="00CD26D8" w:rsidP="00470DCE">
            <w:pPr>
              <w:spacing w:after="0" w:line="240" w:lineRule="auto"/>
              <w:rPr>
                <w:sz w:val="18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CD26D8" w:rsidRPr="003F20F8" w:rsidRDefault="00CD26D8" w:rsidP="00470DCE">
            <w:pPr>
              <w:spacing w:after="0" w:line="240" w:lineRule="auto"/>
              <w:rPr>
                <w:sz w:val="18"/>
              </w:rPr>
            </w:pPr>
          </w:p>
        </w:tc>
        <w:tc>
          <w:tcPr>
            <w:tcW w:w="1910" w:type="pct"/>
            <w:shd w:val="clear" w:color="auto" w:fill="auto"/>
          </w:tcPr>
          <w:p w:rsidR="00CD26D8" w:rsidRPr="003F20F8" w:rsidRDefault="00CD26D8" w:rsidP="00470DCE">
            <w:pPr>
              <w:spacing w:after="0" w:line="240" w:lineRule="auto"/>
              <w:rPr>
                <w:rFonts w:ascii="Fira Sans" w:hAnsi="Fira Sans"/>
                <w:sz w:val="18"/>
              </w:rPr>
            </w:pPr>
            <w:r w:rsidRPr="003F20F8">
              <w:rPr>
                <w:rFonts w:ascii="Fira Sans" w:hAnsi="Fira Sans"/>
                <w:sz w:val="20"/>
              </w:rPr>
              <w:t>@GUS_STAT</w:t>
            </w:r>
          </w:p>
        </w:tc>
      </w:tr>
      <w:tr w:rsidR="00CD26D8" w:rsidRPr="003F20F8" w:rsidTr="00470DCE">
        <w:trPr>
          <w:trHeight w:val="436"/>
        </w:trPr>
        <w:tc>
          <w:tcPr>
            <w:tcW w:w="2721" w:type="pct"/>
            <w:vMerge/>
            <w:shd w:val="clear" w:color="auto" w:fill="auto"/>
            <w:vAlign w:val="center"/>
          </w:tcPr>
          <w:p w:rsidR="00CD26D8" w:rsidRPr="003F20F8" w:rsidRDefault="00CD26D8" w:rsidP="00470DCE">
            <w:pPr>
              <w:spacing w:after="0" w:line="240" w:lineRule="auto"/>
              <w:rPr>
                <w:sz w:val="18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CD26D8" w:rsidRPr="003F20F8" w:rsidRDefault="00CD26D8" w:rsidP="00470DCE">
            <w:pPr>
              <w:spacing w:after="0" w:line="240" w:lineRule="auto"/>
              <w:rPr>
                <w:sz w:val="18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808768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shd w:val="clear" w:color="auto" w:fill="auto"/>
          </w:tcPr>
          <w:p w:rsidR="00CD26D8" w:rsidRPr="003F20F8" w:rsidRDefault="00CD26D8" w:rsidP="00470DCE">
            <w:pPr>
              <w:spacing w:after="0" w:line="240" w:lineRule="auto"/>
              <w:rPr>
                <w:rFonts w:ascii="Fira Sans" w:hAnsi="Fira Sans"/>
                <w:sz w:val="20"/>
              </w:rPr>
            </w:pPr>
            <w:r w:rsidRPr="003F20F8">
              <w:rPr>
                <w:rFonts w:ascii="Fira Sans" w:hAnsi="Fira Sans"/>
                <w:sz w:val="20"/>
              </w:rPr>
              <w:t>@GlownyUrzadStatystyczny</w:t>
            </w:r>
          </w:p>
        </w:tc>
      </w:tr>
    </w:tbl>
    <w:p w:rsidR="00CD26D8" w:rsidRPr="000744C0" w:rsidRDefault="00CD26D8" w:rsidP="00CD26D8">
      <w:pPr>
        <w:rPr>
          <w:sz w:val="18"/>
        </w:rPr>
      </w:pPr>
    </w:p>
    <w:p w:rsidR="00815A82" w:rsidRPr="000744C0" w:rsidRDefault="007F04CF" w:rsidP="00CD26D8">
      <w:pPr>
        <w:rPr>
          <w:sz w:val="18"/>
        </w:rPr>
      </w:pPr>
      <w:r>
        <w:rPr>
          <w:noProof/>
          <w:sz w:val="18"/>
          <w:lang w:eastAsia="pl-PL"/>
        </w:rPr>
        <w:pict>
          <v:shape id="Text Box 65" o:spid="_x0000_s1036" type="#_x0000_t202" style="position:absolute;margin-left:-5.15pt;margin-top:74pt;width:413.2pt;height:294.7pt;z-index:251810816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" fillcolor="#f2f2f2" strokecolor="white">
            <v:textbox>
              <w:txbxContent>
                <w:p w:rsidR="00133140" w:rsidRDefault="00133140" w:rsidP="00CD26D8">
                  <w:pPr>
                    <w:rPr>
                      <w:b/>
                    </w:rPr>
                  </w:pPr>
                </w:p>
                <w:p w:rsidR="00133140" w:rsidRPr="0079665E" w:rsidRDefault="00133140" w:rsidP="00CD26D8">
                  <w:pPr>
                    <w:spacing w:after="120" w:line="240" w:lineRule="exact"/>
                    <w:rPr>
                      <w:rFonts w:ascii="Fira Sans" w:hAnsi="Fira Sans"/>
                      <w:b/>
                      <w:sz w:val="19"/>
                      <w:szCs w:val="19"/>
                    </w:rPr>
                  </w:pPr>
                  <w:r w:rsidRPr="0079665E">
                    <w:rPr>
                      <w:rFonts w:ascii="Fira Sans" w:hAnsi="Fira Sans"/>
                      <w:b/>
                      <w:sz w:val="19"/>
                      <w:szCs w:val="19"/>
                    </w:rPr>
                    <w:t>Powiązane opracowania</w:t>
                  </w:r>
                </w:p>
                <w:p w:rsidR="00133140" w:rsidRPr="00EA6E92" w:rsidRDefault="005D0CBB" w:rsidP="00CD26D8">
                  <w:pPr>
                    <w:spacing w:before="120" w:after="120" w:line="240" w:lineRule="exact"/>
                    <w:rPr>
                      <w:rStyle w:val="Hipercze"/>
                      <w:rFonts w:ascii="Fira Sans" w:hAnsi="Fira Sans"/>
                      <w:color w:val="001D77"/>
                      <w:sz w:val="18"/>
                      <w:szCs w:val="18"/>
                    </w:rPr>
                  </w:pPr>
                  <w:r w:rsidRPr="00EA6E92">
                    <w:rPr>
                      <w:rFonts w:ascii="Fira Sans" w:hAnsi="Fira Sans"/>
                      <w:color w:val="001D77"/>
                      <w:sz w:val="18"/>
                      <w:szCs w:val="18"/>
                      <w:u w:val="single"/>
                    </w:rPr>
                    <w:fldChar w:fldCharType="begin"/>
                  </w:r>
                  <w:r w:rsidR="00133140" w:rsidRPr="00EA6E92">
                    <w:rPr>
                      <w:rFonts w:ascii="Fira Sans" w:hAnsi="Fira Sans"/>
                      <w:color w:val="001D77"/>
                      <w:sz w:val="18"/>
                      <w:szCs w:val="18"/>
                      <w:u w:val="single"/>
                    </w:rPr>
                    <w:instrText>HYPERLINK "http://stat.gov.pl/obszary-tematyczne/inne-opracowania/informacje-o-sytuacji-spoleczno-gospodarczej/informacja-o-sytuacji-spoleczno-gospodarczej-kraju-w-2018-r-,1,80.html"</w:instrText>
                  </w:r>
                  <w:r w:rsidRPr="00EA6E92">
                    <w:rPr>
                      <w:rFonts w:ascii="Fira Sans" w:hAnsi="Fira Sans"/>
                      <w:color w:val="001D77"/>
                      <w:sz w:val="18"/>
                      <w:szCs w:val="18"/>
                      <w:u w:val="single"/>
                    </w:rPr>
                    <w:fldChar w:fldCharType="separate"/>
                  </w:r>
                  <w:r w:rsidR="00133140" w:rsidRPr="00EA6E92">
                    <w:rPr>
                      <w:rStyle w:val="Hipercze"/>
                      <w:rFonts w:ascii="Fira Sans" w:hAnsi="Fira Sans"/>
                      <w:color w:val="001D77"/>
                      <w:sz w:val="18"/>
                      <w:szCs w:val="18"/>
                    </w:rPr>
                    <w:t>Informacja o sytuacji społeczno-gospodarczej kraju w 201</w:t>
                  </w:r>
                  <w:r w:rsidR="005D71A3">
                    <w:rPr>
                      <w:rStyle w:val="Hipercze"/>
                      <w:rFonts w:ascii="Fira Sans" w:hAnsi="Fira Sans"/>
                      <w:color w:val="001D77"/>
                      <w:sz w:val="18"/>
                      <w:szCs w:val="18"/>
                    </w:rPr>
                    <w:t>9</w:t>
                  </w:r>
                  <w:r w:rsidR="00133140" w:rsidRPr="00EA6E92">
                    <w:rPr>
                      <w:rStyle w:val="Hipercze"/>
                      <w:rFonts w:ascii="Fira Sans" w:hAnsi="Fira Sans"/>
                      <w:color w:val="001D77"/>
                      <w:sz w:val="18"/>
                      <w:szCs w:val="18"/>
                    </w:rPr>
                    <w:t xml:space="preserve"> r.</w:t>
                  </w:r>
                </w:p>
                <w:p w:rsidR="00133140" w:rsidRPr="00EA6E92" w:rsidRDefault="005D0CBB" w:rsidP="00CD26D8">
                  <w:pPr>
                    <w:spacing w:before="120" w:after="120" w:line="240" w:lineRule="exact"/>
                    <w:rPr>
                      <w:rFonts w:ascii="Fira Sans" w:hAnsi="Fira Sans"/>
                      <w:color w:val="001D77"/>
                      <w:sz w:val="18"/>
                      <w:szCs w:val="18"/>
                      <w:u w:val="single"/>
                    </w:rPr>
                  </w:pPr>
                  <w:r w:rsidRPr="00EA6E92">
                    <w:rPr>
                      <w:rFonts w:ascii="Fira Sans" w:hAnsi="Fira Sans"/>
                      <w:color w:val="001D77"/>
                      <w:sz w:val="18"/>
                      <w:szCs w:val="18"/>
                      <w:u w:val="single"/>
                    </w:rPr>
                    <w:fldChar w:fldCharType="end"/>
                  </w:r>
                  <w:hyperlink r:id="rId23" w:history="1">
                    <w:r w:rsidR="00133140">
                      <w:rPr>
                        <w:rStyle w:val="Hipercze"/>
                        <w:rFonts w:ascii="Fira Sans" w:hAnsi="Fira Sans"/>
                        <w:color w:val="001D77"/>
                        <w:sz w:val="18"/>
                        <w:szCs w:val="18"/>
                      </w:rPr>
                      <w:t>Skup i ceny produktów rolnych w 2018 roku</w:t>
                    </w:r>
                  </w:hyperlink>
                </w:p>
                <w:p w:rsidR="00133140" w:rsidRPr="00EA6E92" w:rsidRDefault="005D0CBB" w:rsidP="00CD26D8">
                  <w:pPr>
                    <w:spacing w:before="120" w:after="120" w:line="240" w:lineRule="exact"/>
                    <w:rPr>
                      <w:rStyle w:val="Hipercze"/>
                      <w:rFonts w:ascii="Fira Sans" w:hAnsi="Fira Sans"/>
                      <w:color w:val="001D77"/>
                      <w:sz w:val="18"/>
                      <w:szCs w:val="18"/>
                    </w:rPr>
                  </w:pPr>
                  <w:r w:rsidRPr="00EA6E92">
                    <w:rPr>
                      <w:rFonts w:ascii="Fira Sans" w:hAnsi="Fira Sans"/>
                      <w:color w:val="001D77"/>
                      <w:sz w:val="18"/>
                      <w:szCs w:val="18"/>
                      <w:u w:val="single"/>
                    </w:rPr>
                    <w:fldChar w:fldCharType="begin"/>
                  </w:r>
                  <w:r w:rsidR="002D5391">
                    <w:rPr>
                      <w:rFonts w:ascii="Fira Sans" w:hAnsi="Fira Sans"/>
                      <w:color w:val="001D77"/>
                      <w:sz w:val="18"/>
                      <w:szCs w:val="18"/>
                      <w:u w:val="single"/>
                    </w:rPr>
                    <w:instrText>HYPERLINK "https://stat.gov.pl/obszary-tematyczne/ceny-handel/ceny/ceny-w-gospodarce-narodowej-w-latach-2014-2018,3,16.html"</w:instrText>
                  </w:r>
                  <w:r w:rsidRPr="00EA6E92">
                    <w:rPr>
                      <w:rFonts w:ascii="Fira Sans" w:hAnsi="Fira Sans"/>
                      <w:color w:val="001D77"/>
                      <w:sz w:val="18"/>
                      <w:szCs w:val="18"/>
                      <w:u w:val="single"/>
                    </w:rPr>
                    <w:fldChar w:fldCharType="separate"/>
                  </w:r>
                  <w:r w:rsidR="00133140" w:rsidRPr="00EA6E92">
                    <w:rPr>
                      <w:rStyle w:val="Hipercze"/>
                      <w:rFonts w:ascii="Fira Sans" w:hAnsi="Fira Sans"/>
                      <w:color w:val="001D77"/>
                      <w:sz w:val="18"/>
                      <w:szCs w:val="18"/>
                    </w:rPr>
                    <w:t xml:space="preserve">Ceny w gospodarce narodowej w </w:t>
                  </w:r>
                  <w:r w:rsidR="00133140">
                    <w:rPr>
                      <w:rStyle w:val="Hipercze"/>
                      <w:rFonts w:ascii="Fira Sans" w:hAnsi="Fira Sans"/>
                      <w:color w:val="001D77"/>
                      <w:sz w:val="18"/>
                      <w:szCs w:val="18"/>
                    </w:rPr>
                    <w:t>latach 201</w:t>
                  </w:r>
                  <w:r w:rsidR="00DF2367">
                    <w:rPr>
                      <w:rStyle w:val="Hipercze"/>
                      <w:rFonts w:ascii="Fira Sans" w:hAnsi="Fira Sans"/>
                      <w:color w:val="001D77"/>
                      <w:sz w:val="18"/>
                      <w:szCs w:val="18"/>
                    </w:rPr>
                    <w:t>4</w:t>
                  </w:r>
                  <w:r w:rsidR="00133140">
                    <w:rPr>
                      <w:rStyle w:val="Hipercze"/>
                      <w:rFonts w:ascii="Fira Sans" w:hAnsi="Fira Sans"/>
                      <w:color w:val="001D77"/>
                      <w:sz w:val="18"/>
                      <w:szCs w:val="18"/>
                    </w:rPr>
                    <w:t>-</w:t>
                  </w:r>
                  <w:r w:rsidR="00133140" w:rsidRPr="00EA6E92">
                    <w:rPr>
                      <w:rStyle w:val="Hipercze"/>
                      <w:rFonts w:ascii="Fira Sans" w:hAnsi="Fira Sans"/>
                      <w:color w:val="001D77"/>
                      <w:sz w:val="18"/>
                      <w:szCs w:val="18"/>
                    </w:rPr>
                    <w:t>201</w:t>
                  </w:r>
                  <w:r w:rsidR="002D5391">
                    <w:rPr>
                      <w:rStyle w:val="Hipercze"/>
                      <w:rFonts w:ascii="Fira Sans" w:hAnsi="Fira Sans"/>
                      <w:color w:val="001D77"/>
                      <w:sz w:val="18"/>
                      <w:szCs w:val="18"/>
                    </w:rPr>
                    <w:t>8</w:t>
                  </w:r>
                </w:p>
                <w:p w:rsidR="00133140" w:rsidRPr="003F20F8" w:rsidRDefault="005D0CBB" w:rsidP="00CD26D8">
                  <w:pPr>
                    <w:spacing w:after="120" w:line="240" w:lineRule="exact"/>
                    <w:rPr>
                      <w:rFonts w:ascii="Fira Sans" w:hAnsi="Fira Sans"/>
                      <w:b/>
                      <w:color w:val="000000"/>
                      <w:szCs w:val="24"/>
                    </w:rPr>
                  </w:pPr>
                  <w:r w:rsidRPr="00EA6E92">
                    <w:rPr>
                      <w:rFonts w:ascii="Fira Sans" w:hAnsi="Fira Sans"/>
                      <w:color w:val="001D77"/>
                      <w:sz w:val="18"/>
                      <w:szCs w:val="18"/>
                      <w:u w:val="single"/>
                    </w:rPr>
                    <w:fldChar w:fldCharType="end"/>
                  </w:r>
                </w:p>
                <w:p w:rsidR="00133140" w:rsidRPr="003F20F8" w:rsidRDefault="00133140" w:rsidP="00CD26D8">
                  <w:pPr>
                    <w:spacing w:after="120" w:line="240" w:lineRule="exact"/>
                    <w:rPr>
                      <w:rStyle w:val="Hipercze"/>
                      <w:rFonts w:ascii="Fira Sans" w:hAnsi="Fira Sans"/>
                      <w:b/>
                      <w:color w:val="000000"/>
                      <w:sz w:val="19"/>
                      <w:szCs w:val="19"/>
                      <w:u w:val="none"/>
                    </w:rPr>
                  </w:pPr>
                  <w:r w:rsidRPr="003F20F8">
                    <w:rPr>
                      <w:rFonts w:ascii="Fira Sans" w:hAnsi="Fira Sans"/>
                      <w:b/>
                      <w:color w:val="000000"/>
                      <w:sz w:val="19"/>
                      <w:szCs w:val="19"/>
                    </w:rPr>
                    <w:t>Temat dostępny w bazach danych</w:t>
                  </w:r>
                </w:p>
                <w:p w:rsidR="00133140" w:rsidRPr="0079665E" w:rsidRDefault="007F04CF" w:rsidP="00CD26D8">
                  <w:pPr>
                    <w:spacing w:after="120" w:line="240" w:lineRule="exact"/>
                    <w:rPr>
                      <w:rFonts w:ascii="Fira Sans" w:hAnsi="Fira Sans"/>
                      <w:color w:val="001D77"/>
                      <w:sz w:val="18"/>
                      <w:szCs w:val="18"/>
                      <w:u w:val="single"/>
                    </w:rPr>
                  </w:pPr>
                  <w:hyperlink r:id="rId24" w:history="1">
                    <w:r w:rsidR="00133140">
                      <w:rPr>
                        <w:rStyle w:val="Hipercze"/>
                        <w:rFonts w:ascii="Fira Sans" w:hAnsi="Fira Sans"/>
                        <w:color w:val="001D77"/>
                        <w:sz w:val="18"/>
                        <w:szCs w:val="18"/>
                      </w:rPr>
                      <w:t>BDL – Ceny - Ceny w rolnictwie (dane miesięczne i roczne)</w:t>
                    </w:r>
                  </w:hyperlink>
                </w:p>
                <w:p w:rsidR="00133140" w:rsidRPr="0079665E" w:rsidRDefault="007F04CF" w:rsidP="00CD26D8">
                  <w:pPr>
                    <w:spacing w:after="120" w:line="240" w:lineRule="exact"/>
                    <w:rPr>
                      <w:rFonts w:ascii="Fira Sans" w:hAnsi="Fira Sans"/>
                      <w:color w:val="001D77"/>
                      <w:sz w:val="18"/>
                      <w:szCs w:val="18"/>
                      <w:u w:val="single"/>
                    </w:rPr>
                  </w:pPr>
                  <w:hyperlink r:id="rId25" w:history="1">
                    <w:r w:rsidR="00133140" w:rsidRPr="003F20F8">
                      <w:rPr>
                        <w:rStyle w:val="Hipercze"/>
                        <w:rFonts w:ascii="Fira Sans" w:hAnsi="Fira Sans"/>
                        <w:color w:val="001D77"/>
                        <w:sz w:val="18"/>
                        <w:szCs w:val="18"/>
                      </w:rPr>
                      <w:t>DBW – Ceny producentów - Ceny w rolnictwie (dane miesięczne i roczne)</w:t>
                    </w:r>
                  </w:hyperlink>
                </w:p>
                <w:p w:rsidR="00133140" w:rsidRPr="003F20F8" w:rsidRDefault="00133140" w:rsidP="00CD26D8">
                  <w:pPr>
                    <w:spacing w:after="120" w:line="240" w:lineRule="exact"/>
                    <w:rPr>
                      <w:rFonts w:ascii="Fira Sans" w:hAnsi="Fira Sans"/>
                      <w:b/>
                      <w:color w:val="000000"/>
                      <w:szCs w:val="24"/>
                    </w:rPr>
                  </w:pPr>
                </w:p>
                <w:p w:rsidR="00133140" w:rsidRPr="003F20F8" w:rsidRDefault="00133140" w:rsidP="00CD26D8">
                  <w:pPr>
                    <w:spacing w:after="120" w:line="240" w:lineRule="exact"/>
                    <w:rPr>
                      <w:rFonts w:ascii="Fira Sans" w:hAnsi="Fira Sans"/>
                      <w:b/>
                      <w:color w:val="000000"/>
                      <w:sz w:val="19"/>
                      <w:szCs w:val="19"/>
                    </w:rPr>
                  </w:pPr>
                  <w:r w:rsidRPr="003F20F8">
                    <w:rPr>
                      <w:rFonts w:ascii="Fira Sans" w:hAnsi="Fira Sans"/>
                      <w:b/>
                      <w:color w:val="000000"/>
                      <w:sz w:val="19"/>
                      <w:szCs w:val="19"/>
                    </w:rPr>
                    <w:t>Ważniejsze pojęcia dostępne w słowniku</w:t>
                  </w:r>
                </w:p>
                <w:p w:rsidR="00133140" w:rsidRPr="003F20F8" w:rsidRDefault="007F04CF" w:rsidP="00CD26D8">
                  <w:pPr>
                    <w:spacing w:after="120" w:line="240" w:lineRule="exact"/>
                    <w:rPr>
                      <w:rStyle w:val="Hipercze"/>
                      <w:rFonts w:ascii="Fira Sans" w:hAnsi="Fira Sans"/>
                      <w:color w:val="001D77"/>
                      <w:sz w:val="18"/>
                      <w:szCs w:val="18"/>
                    </w:rPr>
                  </w:pPr>
                  <w:hyperlink r:id="rId26" w:history="1">
                    <w:r w:rsidR="00133140" w:rsidRPr="003F20F8">
                      <w:rPr>
                        <w:rStyle w:val="Hipercze"/>
                        <w:rFonts w:ascii="Fira Sans" w:hAnsi="Fira Sans"/>
                        <w:color w:val="001D77"/>
                        <w:sz w:val="18"/>
                        <w:szCs w:val="18"/>
                      </w:rPr>
                      <w:t>Skup produktów rolnych</w:t>
                    </w:r>
                  </w:hyperlink>
                </w:p>
                <w:p w:rsidR="00133140" w:rsidRPr="003F20F8" w:rsidRDefault="007F04CF" w:rsidP="00CD26D8">
                  <w:pPr>
                    <w:spacing w:after="120" w:line="240" w:lineRule="exact"/>
                    <w:rPr>
                      <w:rStyle w:val="Hipercze"/>
                      <w:rFonts w:ascii="Fira Sans" w:hAnsi="Fira Sans"/>
                      <w:color w:val="001D77"/>
                      <w:sz w:val="18"/>
                      <w:szCs w:val="18"/>
                    </w:rPr>
                  </w:pPr>
                  <w:hyperlink r:id="rId27" w:history="1">
                    <w:r w:rsidR="00133140" w:rsidRPr="003F20F8">
                      <w:rPr>
                        <w:rStyle w:val="Hipercze"/>
                        <w:rFonts w:ascii="Fira Sans" w:hAnsi="Fira Sans"/>
                        <w:color w:val="001D77"/>
                        <w:sz w:val="18"/>
                        <w:szCs w:val="18"/>
                      </w:rPr>
                      <w:t>Ceny skupu</w:t>
                    </w:r>
                  </w:hyperlink>
                </w:p>
                <w:p w:rsidR="00133140" w:rsidRPr="003F20F8" w:rsidRDefault="007F04CF" w:rsidP="00CD26D8">
                  <w:pPr>
                    <w:spacing w:after="120" w:line="240" w:lineRule="exact"/>
                    <w:rPr>
                      <w:rStyle w:val="Hipercze"/>
                      <w:rFonts w:ascii="Fira Sans" w:hAnsi="Fira Sans"/>
                      <w:color w:val="001D77"/>
                      <w:sz w:val="18"/>
                      <w:szCs w:val="18"/>
                    </w:rPr>
                  </w:pPr>
                  <w:hyperlink r:id="rId28" w:history="1">
                    <w:r w:rsidR="00133140" w:rsidRPr="003F20F8">
                      <w:rPr>
                        <w:rStyle w:val="Hipercze"/>
                        <w:rFonts w:ascii="Fira Sans" w:hAnsi="Fira Sans"/>
                        <w:color w:val="001D77"/>
                        <w:sz w:val="18"/>
                        <w:szCs w:val="18"/>
                      </w:rPr>
                      <w:t>Targowisko</w:t>
                    </w:r>
                  </w:hyperlink>
                </w:p>
                <w:p w:rsidR="00133140" w:rsidRPr="003F20F8" w:rsidRDefault="007F04CF" w:rsidP="00CD26D8">
                  <w:pPr>
                    <w:spacing w:after="120" w:line="240" w:lineRule="exact"/>
                    <w:rPr>
                      <w:rStyle w:val="Hipercze"/>
                      <w:rFonts w:ascii="Fira Sans" w:hAnsi="Fira Sans"/>
                      <w:color w:val="001D77"/>
                      <w:sz w:val="18"/>
                      <w:szCs w:val="18"/>
                    </w:rPr>
                  </w:pPr>
                  <w:hyperlink r:id="rId29" w:history="1">
                    <w:r w:rsidR="00133140" w:rsidRPr="003F20F8">
                      <w:rPr>
                        <w:rStyle w:val="Hipercze"/>
                        <w:rFonts w:ascii="Fira Sans" w:hAnsi="Fira Sans"/>
                        <w:color w:val="001D77"/>
                        <w:sz w:val="18"/>
                        <w:szCs w:val="18"/>
                      </w:rPr>
                      <w:t>Ceny targowiskowe</w:t>
                    </w:r>
                  </w:hyperlink>
                </w:p>
                <w:p w:rsidR="00133140" w:rsidRPr="00564813" w:rsidRDefault="00133140" w:rsidP="00CD26D8">
                  <w:pPr>
                    <w:rPr>
                      <w:b/>
                      <w:color w:val="000000"/>
                      <w:szCs w:val="24"/>
                    </w:rPr>
                  </w:pPr>
                </w:p>
              </w:txbxContent>
            </v:textbox>
            <w10:wrap type="square" anchorx="margin"/>
          </v:shape>
        </w:pict>
      </w:r>
    </w:p>
    <w:sectPr w:rsidR="00815A82" w:rsidRPr="000744C0" w:rsidSect="00F32458">
      <w:headerReference w:type="default" r:id="rId30"/>
      <w:headerReference w:type="first" r:id="rId31"/>
      <w:pgSz w:w="11906" w:h="16838"/>
      <w:pgMar w:top="720" w:right="3119" w:bottom="720" w:left="720" w:header="17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04CF" w:rsidRDefault="007F04CF" w:rsidP="000662E2">
      <w:pPr>
        <w:spacing w:after="0" w:line="240" w:lineRule="auto"/>
      </w:pPr>
      <w:r>
        <w:separator/>
      </w:r>
    </w:p>
  </w:endnote>
  <w:endnote w:type="continuationSeparator" w:id="0">
    <w:p w:rsidR="007F04CF" w:rsidRDefault="007F04C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3140" w:rsidRPr="006F2D45" w:rsidRDefault="005D0CBB">
    <w:pPr>
      <w:pStyle w:val="Stopka"/>
      <w:jc w:val="center"/>
      <w:rPr>
        <w:sz w:val="18"/>
        <w:szCs w:val="18"/>
      </w:rPr>
    </w:pPr>
    <w:r w:rsidRPr="006F2D45">
      <w:rPr>
        <w:sz w:val="18"/>
        <w:szCs w:val="18"/>
      </w:rPr>
      <w:fldChar w:fldCharType="begin"/>
    </w:r>
    <w:r w:rsidR="00133140" w:rsidRPr="006F2D45">
      <w:rPr>
        <w:sz w:val="18"/>
        <w:szCs w:val="18"/>
      </w:rPr>
      <w:instrText>PAGE   \* MERGEFORMAT</w:instrText>
    </w:r>
    <w:r w:rsidRPr="006F2D45">
      <w:rPr>
        <w:sz w:val="18"/>
        <w:szCs w:val="18"/>
      </w:rPr>
      <w:fldChar w:fldCharType="separate"/>
    </w:r>
    <w:r w:rsidR="009D38F5">
      <w:rPr>
        <w:noProof/>
        <w:sz w:val="18"/>
        <w:szCs w:val="18"/>
      </w:rPr>
      <w:t>4</w:t>
    </w:r>
    <w:r w:rsidRPr="006F2D45">
      <w:rPr>
        <w:sz w:val="18"/>
        <w:szCs w:val="18"/>
      </w:rPr>
      <w:fldChar w:fldCharType="end"/>
    </w:r>
  </w:p>
  <w:p w:rsidR="00133140" w:rsidRDefault="0013314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3140" w:rsidRPr="009F24C7" w:rsidRDefault="005D0CBB">
    <w:pPr>
      <w:pStyle w:val="Stopka"/>
      <w:jc w:val="center"/>
      <w:rPr>
        <w:sz w:val="18"/>
        <w:szCs w:val="18"/>
      </w:rPr>
    </w:pPr>
    <w:r w:rsidRPr="009F24C7">
      <w:rPr>
        <w:sz w:val="18"/>
        <w:szCs w:val="18"/>
      </w:rPr>
      <w:fldChar w:fldCharType="begin"/>
    </w:r>
    <w:r w:rsidR="00133140" w:rsidRPr="009F24C7">
      <w:rPr>
        <w:sz w:val="18"/>
        <w:szCs w:val="18"/>
      </w:rPr>
      <w:instrText>PAGE   \* MERGEFORMAT</w:instrText>
    </w:r>
    <w:r w:rsidRPr="009F24C7">
      <w:rPr>
        <w:sz w:val="18"/>
        <w:szCs w:val="18"/>
      </w:rPr>
      <w:fldChar w:fldCharType="separate"/>
    </w:r>
    <w:r w:rsidR="009D38F5">
      <w:rPr>
        <w:noProof/>
        <w:sz w:val="18"/>
        <w:szCs w:val="18"/>
      </w:rPr>
      <w:t>5</w:t>
    </w:r>
    <w:r w:rsidRPr="009F24C7">
      <w:rPr>
        <w:sz w:val="18"/>
        <w:szCs w:val="18"/>
      </w:rPr>
      <w:fldChar w:fldCharType="end"/>
    </w:r>
  </w:p>
  <w:p w:rsidR="00133140" w:rsidRDefault="0013314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04CF" w:rsidRDefault="007F04CF" w:rsidP="000662E2">
      <w:pPr>
        <w:spacing w:after="0" w:line="240" w:lineRule="auto"/>
      </w:pPr>
      <w:r>
        <w:separator/>
      </w:r>
    </w:p>
  </w:footnote>
  <w:footnote w:type="continuationSeparator" w:id="0">
    <w:p w:rsidR="007F04CF" w:rsidRDefault="007F04CF" w:rsidP="000662E2">
      <w:pPr>
        <w:spacing w:after="0" w:line="240" w:lineRule="auto"/>
      </w:pPr>
      <w:r>
        <w:continuationSeparator/>
      </w:r>
    </w:p>
  </w:footnote>
  <w:footnote w:id="1">
    <w:p w:rsidR="008E097D" w:rsidRDefault="008E097D" w:rsidP="00F036BD">
      <w:pPr>
        <w:pStyle w:val="Tekstprzypisudolnego"/>
        <w:spacing w:before="120"/>
      </w:pPr>
      <w:r>
        <w:rPr>
          <w:rStyle w:val="Odwoanieprzypisudolnego"/>
        </w:rPr>
        <w:footnoteRef/>
      </w:r>
      <w:r>
        <w:t xml:space="preserve"> </w:t>
      </w:r>
      <w:r w:rsidRPr="009D1872">
        <w:rPr>
          <w:rFonts w:ascii="Fira Sans" w:hAnsi="Fira Sans"/>
          <w:sz w:val="16"/>
          <w:szCs w:val="16"/>
        </w:rPr>
        <w:t>Pszenica, żyto, żywiec wołowy, żywiec wieprzowy, drób</w:t>
      </w:r>
      <w:r w:rsidR="00273035" w:rsidRPr="009D1872">
        <w:rPr>
          <w:rFonts w:ascii="Fira Sans" w:hAnsi="Fira Sans"/>
          <w:sz w:val="16"/>
          <w:szCs w:val="16"/>
        </w:rPr>
        <w:t>,</w:t>
      </w:r>
      <w:r w:rsidRPr="009D1872">
        <w:rPr>
          <w:rFonts w:ascii="Fira Sans" w:hAnsi="Fira Sans"/>
          <w:sz w:val="16"/>
          <w:szCs w:val="16"/>
        </w:rPr>
        <w:t xml:space="preserve"> mleko</w:t>
      </w:r>
      <w:r w:rsidR="00F366C2" w:rsidRPr="009D1872">
        <w:rPr>
          <w:rFonts w:ascii="Fira Sans" w:hAnsi="Fira Sans"/>
          <w:sz w:val="16"/>
          <w:szCs w:val="16"/>
        </w:rPr>
        <w:t xml:space="preserve"> krowie</w:t>
      </w:r>
    </w:p>
  </w:footnote>
  <w:footnote w:id="2">
    <w:p w:rsidR="00191893" w:rsidRPr="00191893" w:rsidRDefault="00191893" w:rsidP="005253F9">
      <w:pPr>
        <w:pStyle w:val="Tekstprzypisudolnego"/>
        <w:rPr>
          <w:rFonts w:ascii="Fira Sans" w:hAnsi="Fira Sans"/>
          <w:sz w:val="16"/>
          <w:szCs w:val="16"/>
        </w:rPr>
      </w:pPr>
      <w:r w:rsidRPr="00191893">
        <w:rPr>
          <w:rStyle w:val="Odwoanieprzypisudolnego"/>
          <w:rFonts w:ascii="Fira Sans" w:hAnsi="Fira Sans"/>
          <w:sz w:val="16"/>
          <w:szCs w:val="16"/>
        </w:rPr>
        <w:footnoteRef/>
      </w:r>
      <w:r w:rsidRPr="00191893">
        <w:rPr>
          <w:rFonts w:ascii="Fira Sans" w:hAnsi="Fira Sans"/>
          <w:sz w:val="16"/>
          <w:szCs w:val="16"/>
        </w:rPr>
        <w:t xml:space="preserve"> Ceny skupu – bez ziarna siewnego</w:t>
      </w:r>
      <w:r w:rsidR="00CE0F28">
        <w:rPr>
          <w:rFonts w:ascii="Fira Sans" w:hAnsi="Fira Sans"/>
          <w:sz w:val="16"/>
          <w:szCs w:val="16"/>
        </w:rPr>
        <w:t>.</w:t>
      </w:r>
    </w:p>
  </w:footnote>
  <w:footnote w:id="3">
    <w:p w:rsidR="002F549A" w:rsidRPr="00191893" w:rsidRDefault="002F549A" w:rsidP="005253F9">
      <w:pPr>
        <w:pStyle w:val="Tekstprzypisudolnego"/>
        <w:rPr>
          <w:rFonts w:ascii="Fira Sans" w:hAnsi="Fira Sans"/>
          <w:sz w:val="16"/>
          <w:szCs w:val="16"/>
        </w:rPr>
      </w:pPr>
      <w:r w:rsidRPr="00191893">
        <w:rPr>
          <w:rStyle w:val="Odwoanieprzypisudolnego"/>
          <w:rFonts w:ascii="Fira Sans" w:hAnsi="Fira Sans"/>
          <w:sz w:val="16"/>
          <w:szCs w:val="16"/>
        </w:rPr>
        <w:footnoteRef/>
      </w:r>
      <w:r w:rsidRPr="00191893">
        <w:rPr>
          <w:rFonts w:ascii="Fira Sans" w:hAnsi="Fira Sans"/>
          <w:sz w:val="16"/>
          <w:szCs w:val="16"/>
        </w:rPr>
        <w:t xml:space="preserve"> Ceny targowiskowe – jadalne bez wczesnych</w:t>
      </w:r>
      <w:r>
        <w:rPr>
          <w:rFonts w:ascii="Fira Sans" w:hAnsi="Fira Sans"/>
          <w:sz w:val="16"/>
          <w:szCs w:val="16"/>
        </w:rPr>
        <w:t>.</w:t>
      </w:r>
    </w:p>
  </w:footnote>
  <w:footnote w:id="4">
    <w:p w:rsidR="002F549A" w:rsidRPr="009C051C" w:rsidRDefault="002F549A" w:rsidP="005253F9">
      <w:pPr>
        <w:pStyle w:val="Tekstprzypisudolnego"/>
        <w:rPr>
          <w:rFonts w:ascii="Fira Sans" w:hAnsi="Fira Sans"/>
          <w:sz w:val="16"/>
          <w:szCs w:val="16"/>
        </w:rPr>
      </w:pPr>
      <w:r w:rsidRPr="00191893">
        <w:rPr>
          <w:rStyle w:val="Odwoanieprzypisudolnego"/>
          <w:rFonts w:ascii="Fira Sans" w:hAnsi="Fira Sans"/>
          <w:sz w:val="16"/>
          <w:szCs w:val="16"/>
        </w:rPr>
        <w:footnoteRef/>
      </w:r>
      <w:r w:rsidRPr="00191893">
        <w:rPr>
          <w:rFonts w:ascii="Fira Sans" w:hAnsi="Fira Sans"/>
          <w:sz w:val="16"/>
          <w:szCs w:val="16"/>
        </w:rPr>
        <w:t xml:space="preserve"> Ceny targowiskowe – średnia ważona cena bydła rzeźnego obliczona</w:t>
      </w:r>
      <w:r>
        <w:t xml:space="preserve"> </w:t>
      </w:r>
      <w:r w:rsidRPr="009C051C">
        <w:rPr>
          <w:rFonts w:ascii="Fira Sans" w:hAnsi="Fira Sans"/>
          <w:sz w:val="16"/>
          <w:szCs w:val="16"/>
        </w:rPr>
        <w:t>przy przyjęciu struktury iloś</w:t>
      </w:r>
      <w:r>
        <w:rPr>
          <w:rFonts w:ascii="Fira Sans" w:hAnsi="Fira Sans"/>
          <w:sz w:val="16"/>
          <w:szCs w:val="16"/>
        </w:rPr>
        <w:t>ci skupu młodego bydła i krów rzeźnych.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3140" w:rsidRDefault="007F04CF" w:rsidP="00071652">
    <w:pPr>
      <w:pStyle w:val="Nagwek"/>
      <w:jc w:val="right"/>
    </w:pPr>
    <w:r>
      <w:rPr>
        <w:noProof/>
        <w:lang w:eastAsia="pl-PL"/>
      </w:rPr>
      <w:pict>
        <v:rect id="_x0000_s2052" style="position:absolute;left:0;text-align:left;margin-left:424.7pt;margin-top:-8.4pt;width:134.3pt;height:1583.9pt;z-index:-251652096;visibility:visible;mso-width-relative:margin;mso-height-relative:margin;v-text-anchor:middle" wrapcoords="-121 0 -121 21590 21600 21590 21600 0 -121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" fillcolor="#f2f2f2" stroked="f" strokeweight="1pt">
          <v:path arrowok="t"/>
          <w10:wrap type="tight"/>
        </v:rect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3140" w:rsidRDefault="00133140" w:rsidP="00F32458">
    <w:pPr>
      <w:pStyle w:val="Nagwek"/>
      <w:rPr>
        <w:noProof/>
        <w:lang w:eastAsia="pl-PL"/>
      </w:rPr>
    </w:pPr>
  </w:p>
  <w:p w:rsidR="00133140" w:rsidRDefault="00541F86" w:rsidP="00F32458">
    <w:pPr>
      <w:pStyle w:val="Nagwek"/>
      <w:rPr>
        <w:noProof/>
        <w:lang w:eastAsia="pl-PL"/>
      </w:rPr>
    </w:pPr>
    <w:r w:rsidRPr="00541F86">
      <w:rPr>
        <w:noProof/>
        <w:lang w:eastAsia="pl-PL"/>
      </w:rPr>
      <w:drawing>
        <wp:inline distT="0" distB="0" distL="0" distR="0">
          <wp:extent cx="1360800" cy="756000"/>
          <wp:effectExtent l="0" t="0" r="0" b="6350"/>
          <wp:docPr id="5" name="Obraz 17" descr="\\vmflub01\wydzialy\04 OSB\pok 43\Agnieszka\LOGO GUS\Wersja PODSTAWOWA\Logo GUS wersja podstawowa wariant kolorow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\\vmflub01\wydzialy\04 OSB\pok 43\Agnieszka\LOGO GUS\Wersja PODSTAWOWA\Logo GUS wersja podstawowa wariant kolorow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0800" cy="75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F04CF">
      <w:rPr>
        <w:noProof/>
        <w:lang w:eastAsia="pl-PL"/>
      </w:rPr>
      <w:pict>
        <v:shape id="Schemat blokowy: opóźnienie 6" o:spid="_x0000_s2051" style="position:absolute;margin-left:412.25pt;margin-top:13.7pt;width:153.15pt;height:28.35pt;flip:x;z-index:251663360;visibility:visible;mso-position-horizontal-relative:text;mso-position-vertical-relative:text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" adj="-11796480,,5400" path="m,l3220948,v169038,,306070,137032,306070,306070c3527018,475108,3389986,612140,3220948,612140l,612140,,xe" fillcolor="#001d77" stroked="f" strokeweight="1pt">
          <v:stroke joinstyle="miter"/>
          <v:formulas/>
          <v:path arrowok="t" o:connecttype="custom" o:connectlocs="0,0;1776220,0;1945005,180023;1776220,360045;0,360045;0,0" o:connectangles="0,0,0,0,0,0" textboxrect="0,0,3527018,612140"/>
          <v:textbox>
            <w:txbxContent>
              <w:p w:rsidR="00133140" w:rsidRPr="007747A2" w:rsidRDefault="00033484" w:rsidP="00033484">
                <w:pPr>
                  <w:spacing w:after="0" w:line="240" w:lineRule="auto"/>
                  <w:ind w:left="227"/>
                  <w:rPr>
                    <w:rFonts w:ascii="Fira Sans SemiBold" w:hAnsi="Fira Sans SemiBold"/>
                    <w:sz w:val="19"/>
                    <w:szCs w:val="19"/>
                  </w:rPr>
                </w:pPr>
                <w:r>
                  <w:rPr>
                    <w:rFonts w:ascii="Fira Sans SemiBold" w:hAnsi="Fira Sans SemiBold"/>
                    <w:sz w:val="19"/>
                    <w:szCs w:val="19"/>
                  </w:rPr>
                  <w:t xml:space="preserve">  </w:t>
                </w:r>
                <w:r w:rsidR="00133140" w:rsidRPr="007747A2">
                  <w:rPr>
                    <w:rFonts w:ascii="Fira Sans SemiBold" w:hAnsi="Fira Sans SemiBold"/>
                    <w:sz w:val="19"/>
                    <w:szCs w:val="19"/>
                  </w:rPr>
                  <w:t>INFORMACJE SYGNALNE</w:t>
                </w:r>
              </w:p>
            </w:txbxContent>
          </v:textbox>
        </v:shape>
      </w:pict>
    </w:r>
    <w:r w:rsidR="007F04CF">
      <w:rPr>
        <w:noProof/>
        <w:lang w:eastAsia="pl-PL"/>
      </w:rPr>
      <w:pict>
        <v:rect id="Rectangle 5" o:spid="_x0000_s2050" style="position:absolute;margin-left:424.2pt;margin-top:-32.5pt;width:136.6pt;height:1583.9pt;z-index:-251654144;visibility:visible;mso-position-horizontal-relative:margin;mso-position-vertic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" fillcolor="#f2f2f2" stroked="f" strokeweight="1pt">
          <w10:wrap type="square" anchorx="margin" anchory="margin"/>
        </v:rect>
      </w:pict>
    </w:r>
  </w:p>
  <w:p w:rsidR="00133140" w:rsidRDefault="00133140" w:rsidP="00CD0E08">
    <w:pPr>
      <w:pStyle w:val="Nagwek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3140" w:rsidRDefault="007F04CF" w:rsidP="00071652">
    <w:pPr>
      <w:pStyle w:val="Nagwek"/>
      <w:jc w:val="right"/>
    </w:pPr>
    <w:r>
      <w:rPr>
        <w:noProof/>
        <w:lang w:eastAsia="pl-PL"/>
      </w:rPr>
      <w:pict>
        <v:rect id="Prostokąt 10" o:spid="_x0000_s2049" style="position:absolute;left:0;text-align:left;margin-left:423.9pt;margin-top:3.5pt;width:147.4pt;height:1803.55pt;z-index:-2516561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hvoN1t8AAAALAQAADwAAAAAAAAAA&#10;AAAAAAAABQAAZHJzL2Rvd25yZXYueG1sUEsFBgAAAAAEAAQA8wAAAAwGAAAAAA==&#10;" fillcolor="#f2f2f2" stroked="f" strokeweight="1pt">
          <v:path arrowok="t"/>
          <w10:wrap type="tight"/>
        </v:rect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3140" w:rsidRDefault="00133140" w:rsidP="00F32458">
    <w:pPr>
      <w:pStyle w:val="Nagwek"/>
      <w:rPr>
        <w:noProof/>
        <w:lang w:eastAsia="pl-PL"/>
      </w:rPr>
    </w:pPr>
  </w:p>
  <w:p w:rsidR="00133140" w:rsidRDefault="00133140" w:rsidP="00787C9C">
    <w:pPr>
      <w:pStyle w:val="Nagwek"/>
      <w:jc w:val="right"/>
      <w:rPr>
        <w:noProof/>
        <w:lang w:eastAsia="pl-PL"/>
      </w:rPr>
    </w:pPr>
  </w:p>
  <w:p w:rsidR="00133140" w:rsidRDefault="0013314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2.95pt;height:125pt;visibility:visible" o:bullet="t">
        <v:imagedata r:id="rId1" o:title=""/>
      </v:shape>
    </w:pict>
  </w:numPicBullet>
  <w:numPicBullet w:numPicBulletId="1">
    <w:pict>
      <v:shape id="_x0000_i1033" type="#_x0000_t75" style="width:125pt;height:12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F126721"/>
    <w:multiLevelType w:val="hybridMultilevel"/>
    <w:tmpl w:val="456CB7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110"/>
  <w:drawingGridVerticalSpacing w:val="57"/>
  <w:displayHorizontalDrawingGridEvery w:val="2"/>
  <w:characterSpacingControl w:val="doNotCompress"/>
  <w:hdrShapeDefaults>
    <o:shapedefaults v:ext="edit" spidmax="2053" style="mso-width-relative:margin;mso-height-relative:margin" fill="f" fillcolor="white" stroke="f">
      <v:fill color="white" on="f"/>
      <v:stroke on="f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0D87"/>
    <w:rsid w:val="00000532"/>
    <w:rsid w:val="00000BEC"/>
    <w:rsid w:val="00001C5B"/>
    <w:rsid w:val="00003437"/>
    <w:rsid w:val="00003531"/>
    <w:rsid w:val="00003879"/>
    <w:rsid w:val="000055E7"/>
    <w:rsid w:val="0000560B"/>
    <w:rsid w:val="0000709F"/>
    <w:rsid w:val="00007871"/>
    <w:rsid w:val="000108B8"/>
    <w:rsid w:val="00010F43"/>
    <w:rsid w:val="0001174D"/>
    <w:rsid w:val="0001349A"/>
    <w:rsid w:val="00013BCB"/>
    <w:rsid w:val="00014825"/>
    <w:rsid w:val="000152F5"/>
    <w:rsid w:val="00017AE5"/>
    <w:rsid w:val="00020239"/>
    <w:rsid w:val="0002066A"/>
    <w:rsid w:val="00024A98"/>
    <w:rsid w:val="00024DEB"/>
    <w:rsid w:val="000258E1"/>
    <w:rsid w:val="00026398"/>
    <w:rsid w:val="00026D6C"/>
    <w:rsid w:val="00026D77"/>
    <w:rsid w:val="00027917"/>
    <w:rsid w:val="00030CB0"/>
    <w:rsid w:val="00031080"/>
    <w:rsid w:val="000313A7"/>
    <w:rsid w:val="000313E7"/>
    <w:rsid w:val="00031635"/>
    <w:rsid w:val="00032E2D"/>
    <w:rsid w:val="00032FB4"/>
    <w:rsid w:val="00033484"/>
    <w:rsid w:val="00033D83"/>
    <w:rsid w:val="000351B2"/>
    <w:rsid w:val="00035240"/>
    <w:rsid w:val="000353E2"/>
    <w:rsid w:val="00036F4A"/>
    <w:rsid w:val="000371D8"/>
    <w:rsid w:val="00040975"/>
    <w:rsid w:val="000413A4"/>
    <w:rsid w:val="00042DB1"/>
    <w:rsid w:val="00043884"/>
    <w:rsid w:val="00043B66"/>
    <w:rsid w:val="0004582E"/>
    <w:rsid w:val="00051E56"/>
    <w:rsid w:val="00051F7F"/>
    <w:rsid w:val="00052A8A"/>
    <w:rsid w:val="0005316D"/>
    <w:rsid w:val="00055CAB"/>
    <w:rsid w:val="00056228"/>
    <w:rsid w:val="000566CA"/>
    <w:rsid w:val="0005714C"/>
    <w:rsid w:val="0005786C"/>
    <w:rsid w:val="00057CA1"/>
    <w:rsid w:val="00060730"/>
    <w:rsid w:val="0006085D"/>
    <w:rsid w:val="00060BE6"/>
    <w:rsid w:val="00061799"/>
    <w:rsid w:val="00061C9D"/>
    <w:rsid w:val="00061F71"/>
    <w:rsid w:val="00062219"/>
    <w:rsid w:val="00062364"/>
    <w:rsid w:val="000623F7"/>
    <w:rsid w:val="000635B6"/>
    <w:rsid w:val="00065707"/>
    <w:rsid w:val="0006575C"/>
    <w:rsid w:val="000662E2"/>
    <w:rsid w:val="00066883"/>
    <w:rsid w:val="00066D6F"/>
    <w:rsid w:val="00066DF3"/>
    <w:rsid w:val="00071592"/>
    <w:rsid w:val="00071652"/>
    <w:rsid w:val="00071959"/>
    <w:rsid w:val="00071C6F"/>
    <w:rsid w:val="000723BA"/>
    <w:rsid w:val="000737BA"/>
    <w:rsid w:val="000740C0"/>
    <w:rsid w:val="000744C0"/>
    <w:rsid w:val="0007647F"/>
    <w:rsid w:val="0007729C"/>
    <w:rsid w:val="00077C73"/>
    <w:rsid w:val="00077D0A"/>
    <w:rsid w:val="000806F7"/>
    <w:rsid w:val="00081004"/>
    <w:rsid w:val="00082265"/>
    <w:rsid w:val="00082E97"/>
    <w:rsid w:val="000833A1"/>
    <w:rsid w:val="0008542E"/>
    <w:rsid w:val="00085ACF"/>
    <w:rsid w:val="000860D2"/>
    <w:rsid w:val="00086109"/>
    <w:rsid w:val="0009010D"/>
    <w:rsid w:val="000905EC"/>
    <w:rsid w:val="0009071A"/>
    <w:rsid w:val="000918B1"/>
    <w:rsid w:val="00091D0E"/>
    <w:rsid w:val="00091FD1"/>
    <w:rsid w:val="00092E4D"/>
    <w:rsid w:val="00093582"/>
    <w:rsid w:val="00093BF6"/>
    <w:rsid w:val="00094502"/>
    <w:rsid w:val="00094CA6"/>
    <w:rsid w:val="00094DCE"/>
    <w:rsid w:val="0009554F"/>
    <w:rsid w:val="00095CDD"/>
    <w:rsid w:val="00095D16"/>
    <w:rsid w:val="000A0EAD"/>
    <w:rsid w:val="000A13B7"/>
    <w:rsid w:val="000A177E"/>
    <w:rsid w:val="000A1BD8"/>
    <w:rsid w:val="000A2AEC"/>
    <w:rsid w:val="000A3A62"/>
    <w:rsid w:val="000A463C"/>
    <w:rsid w:val="000A4C6C"/>
    <w:rsid w:val="000A5180"/>
    <w:rsid w:val="000A5592"/>
    <w:rsid w:val="000A56DC"/>
    <w:rsid w:val="000A5CA7"/>
    <w:rsid w:val="000A642B"/>
    <w:rsid w:val="000A6D27"/>
    <w:rsid w:val="000A7C99"/>
    <w:rsid w:val="000B04C5"/>
    <w:rsid w:val="000B0520"/>
    <w:rsid w:val="000B0727"/>
    <w:rsid w:val="000B0C8B"/>
    <w:rsid w:val="000B1A65"/>
    <w:rsid w:val="000B1B89"/>
    <w:rsid w:val="000B5193"/>
    <w:rsid w:val="000B54C0"/>
    <w:rsid w:val="000B5AEB"/>
    <w:rsid w:val="000B6BF0"/>
    <w:rsid w:val="000B75B7"/>
    <w:rsid w:val="000B773F"/>
    <w:rsid w:val="000C078A"/>
    <w:rsid w:val="000C07E7"/>
    <w:rsid w:val="000C08EB"/>
    <w:rsid w:val="000C135D"/>
    <w:rsid w:val="000C1B2D"/>
    <w:rsid w:val="000C1DD4"/>
    <w:rsid w:val="000C273D"/>
    <w:rsid w:val="000C3778"/>
    <w:rsid w:val="000C3DD9"/>
    <w:rsid w:val="000C4ABF"/>
    <w:rsid w:val="000C6380"/>
    <w:rsid w:val="000C7AE4"/>
    <w:rsid w:val="000C7DFF"/>
    <w:rsid w:val="000D0894"/>
    <w:rsid w:val="000D0B4B"/>
    <w:rsid w:val="000D1765"/>
    <w:rsid w:val="000D1D43"/>
    <w:rsid w:val="000D225C"/>
    <w:rsid w:val="000D23C1"/>
    <w:rsid w:val="000D2520"/>
    <w:rsid w:val="000D2807"/>
    <w:rsid w:val="000D2C15"/>
    <w:rsid w:val="000D2C5F"/>
    <w:rsid w:val="000D3725"/>
    <w:rsid w:val="000D58B7"/>
    <w:rsid w:val="000D5D15"/>
    <w:rsid w:val="000D675C"/>
    <w:rsid w:val="000E05CA"/>
    <w:rsid w:val="000E0918"/>
    <w:rsid w:val="000E2460"/>
    <w:rsid w:val="000E2733"/>
    <w:rsid w:val="000E3723"/>
    <w:rsid w:val="000E3FFC"/>
    <w:rsid w:val="000E45B0"/>
    <w:rsid w:val="000E46C1"/>
    <w:rsid w:val="000E584B"/>
    <w:rsid w:val="000E63E9"/>
    <w:rsid w:val="000E6F4A"/>
    <w:rsid w:val="000E6FE6"/>
    <w:rsid w:val="000E75BB"/>
    <w:rsid w:val="000E7D3C"/>
    <w:rsid w:val="000F0C6A"/>
    <w:rsid w:val="000F11C3"/>
    <w:rsid w:val="000F17D8"/>
    <w:rsid w:val="000F1DF0"/>
    <w:rsid w:val="000F1F10"/>
    <w:rsid w:val="000F2BAF"/>
    <w:rsid w:val="000F3964"/>
    <w:rsid w:val="000F4B12"/>
    <w:rsid w:val="000F523E"/>
    <w:rsid w:val="000F5A18"/>
    <w:rsid w:val="000F5A35"/>
    <w:rsid w:val="000F6067"/>
    <w:rsid w:val="000F6260"/>
    <w:rsid w:val="000F72FE"/>
    <w:rsid w:val="000F78B6"/>
    <w:rsid w:val="000F7D3C"/>
    <w:rsid w:val="001005FB"/>
    <w:rsid w:val="001011C3"/>
    <w:rsid w:val="00101D99"/>
    <w:rsid w:val="001028A7"/>
    <w:rsid w:val="00102FF5"/>
    <w:rsid w:val="00105854"/>
    <w:rsid w:val="00106015"/>
    <w:rsid w:val="0010687F"/>
    <w:rsid w:val="0010740B"/>
    <w:rsid w:val="001109A5"/>
    <w:rsid w:val="00110D87"/>
    <w:rsid w:val="00112C4B"/>
    <w:rsid w:val="001134F2"/>
    <w:rsid w:val="00113D95"/>
    <w:rsid w:val="001149A5"/>
    <w:rsid w:val="00114DB9"/>
    <w:rsid w:val="001151A1"/>
    <w:rsid w:val="0011584F"/>
    <w:rsid w:val="00116087"/>
    <w:rsid w:val="0011626D"/>
    <w:rsid w:val="0011635B"/>
    <w:rsid w:val="00120FED"/>
    <w:rsid w:val="001211B1"/>
    <w:rsid w:val="00123EC9"/>
    <w:rsid w:val="001249E4"/>
    <w:rsid w:val="001253F0"/>
    <w:rsid w:val="00125E6F"/>
    <w:rsid w:val="001264A1"/>
    <w:rsid w:val="001264F9"/>
    <w:rsid w:val="00126A23"/>
    <w:rsid w:val="00126D46"/>
    <w:rsid w:val="00126FCE"/>
    <w:rsid w:val="0012779A"/>
    <w:rsid w:val="00127EBA"/>
    <w:rsid w:val="00130296"/>
    <w:rsid w:val="001302D2"/>
    <w:rsid w:val="0013130B"/>
    <w:rsid w:val="001314DA"/>
    <w:rsid w:val="00131B61"/>
    <w:rsid w:val="00131BDA"/>
    <w:rsid w:val="00132393"/>
    <w:rsid w:val="00132C84"/>
    <w:rsid w:val="00133140"/>
    <w:rsid w:val="0013333A"/>
    <w:rsid w:val="001336E3"/>
    <w:rsid w:val="00133E8A"/>
    <w:rsid w:val="001345C8"/>
    <w:rsid w:val="0013511E"/>
    <w:rsid w:val="00135203"/>
    <w:rsid w:val="00136685"/>
    <w:rsid w:val="001423B6"/>
    <w:rsid w:val="001448A7"/>
    <w:rsid w:val="00144B7C"/>
    <w:rsid w:val="00145699"/>
    <w:rsid w:val="00146621"/>
    <w:rsid w:val="00146E04"/>
    <w:rsid w:val="00146F68"/>
    <w:rsid w:val="0014750B"/>
    <w:rsid w:val="00147D79"/>
    <w:rsid w:val="00147E42"/>
    <w:rsid w:val="00150403"/>
    <w:rsid w:val="00150D85"/>
    <w:rsid w:val="001515D7"/>
    <w:rsid w:val="00151657"/>
    <w:rsid w:val="001529D0"/>
    <w:rsid w:val="001537A0"/>
    <w:rsid w:val="00153E8D"/>
    <w:rsid w:val="00157194"/>
    <w:rsid w:val="00162325"/>
    <w:rsid w:val="001629AF"/>
    <w:rsid w:val="0016376F"/>
    <w:rsid w:val="00163D6B"/>
    <w:rsid w:val="00164224"/>
    <w:rsid w:val="00164C3A"/>
    <w:rsid w:val="001652B9"/>
    <w:rsid w:val="00165B50"/>
    <w:rsid w:val="001668EF"/>
    <w:rsid w:val="00166D3D"/>
    <w:rsid w:val="001708FF"/>
    <w:rsid w:val="00170B95"/>
    <w:rsid w:val="00171057"/>
    <w:rsid w:val="00171948"/>
    <w:rsid w:val="0017364B"/>
    <w:rsid w:val="001745D5"/>
    <w:rsid w:val="001747BD"/>
    <w:rsid w:val="00174DC2"/>
    <w:rsid w:val="0017511F"/>
    <w:rsid w:val="0017514E"/>
    <w:rsid w:val="00175234"/>
    <w:rsid w:val="00175428"/>
    <w:rsid w:val="00176792"/>
    <w:rsid w:val="00176C87"/>
    <w:rsid w:val="001773BF"/>
    <w:rsid w:val="00180536"/>
    <w:rsid w:val="00180963"/>
    <w:rsid w:val="001818C4"/>
    <w:rsid w:val="00181945"/>
    <w:rsid w:val="001820A2"/>
    <w:rsid w:val="0018210A"/>
    <w:rsid w:val="00182AAF"/>
    <w:rsid w:val="00182B67"/>
    <w:rsid w:val="001831A8"/>
    <w:rsid w:val="00183869"/>
    <w:rsid w:val="001864D0"/>
    <w:rsid w:val="001867D0"/>
    <w:rsid w:val="00187CA7"/>
    <w:rsid w:val="00190257"/>
    <w:rsid w:val="00190EBE"/>
    <w:rsid w:val="00191893"/>
    <w:rsid w:val="00191A46"/>
    <w:rsid w:val="0019210D"/>
    <w:rsid w:val="00192299"/>
    <w:rsid w:val="00193188"/>
    <w:rsid w:val="00193F30"/>
    <w:rsid w:val="00194AC5"/>
    <w:rsid w:val="00194C84"/>
    <w:rsid w:val="001951DA"/>
    <w:rsid w:val="00196339"/>
    <w:rsid w:val="00197733"/>
    <w:rsid w:val="00197D6D"/>
    <w:rsid w:val="001A111D"/>
    <w:rsid w:val="001A144E"/>
    <w:rsid w:val="001A179F"/>
    <w:rsid w:val="001A23D0"/>
    <w:rsid w:val="001A2525"/>
    <w:rsid w:val="001A2895"/>
    <w:rsid w:val="001A2B70"/>
    <w:rsid w:val="001A2CAB"/>
    <w:rsid w:val="001A33AE"/>
    <w:rsid w:val="001A3AFB"/>
    <w:rsid w:val="001A41B3"/>
    <w:rsid w:val="001A493C"/>
    <w:rsid w:val="001A494E"/>
    <w:rsid w:val="001A4F5B"/>
    <w:rsid w:val="001A5753"/>
    <w:rsid w:val="001A5FC1"/>
    <w:rsid w:val="001A606F"/>
    <w:rsid w:val="001A6407"/>
    <w:rsid w:val="001A66F2"/>
    <w:rsid w:val="001B0680"/>
    <w:rsid w:val="001B0CE9"/>
    <w:rsid w:val="001B1508"/>
    <w:rsid w:val="001B1A09"/>
    <w:rsid w:val="001B1D50"/>
    <w:rsid w:val="001B22E2"/>
    <w:rsid w:val="001B3151"/>
    <w:rsid w:val="001B338B"/>
    <w:rsid w:val="001B4BB8"/>
    <w:rsid w:val="001B5146"/>
    <w:rsid w:val="001B534D"/>
    <w:rsid w:val="001B5D8E"/>
    <w:rsid w:val="001B5E83"/>
    <w:rsid w:val="001B6542"/>
    <w:rsid w:val="001B7112"/>
    <w:rsid w:val="001B7AE5"/>
    <w:rsid w:val="001C0587"/>
    <w:rsid w:val="001C083F"/>
    <w:rsid w:val="001C0B59"/>
    <w:rsid w:val="001C1447"/>
    <w:rsid w:val="001C1462"/>
    <w:rsid w:val="001C2CE8"/>
    <w:rsid w:val="001C3269"/>
    <w:rsid w:val="001C3883"/>
    <w:rsid w:val="001C40EC"/>
    <w:rsid w:val="001C44D2"/>
    <w:rsid w:val="001C4FAF"/>
    <w:rsid w:val="001C50BC"/>
    <w:rsid w:val="001C60C1"/>
    <w:rsid w:val="001C707C"/>
    <w:rsid w:val="001D06D4"/>
    <w:rsid w:val="001D1DB4"/>
    <w:rsid w:val="001D1E06"/>
    <w:rsid w:val="001D2C08"/>
    <w:rsid w:val="001D2E47"/>
    <w:rsid w:val="001D3335"/>
    <w:rsid w:val="001D3F59"/>
    <w:rsid w:val="001D4853"/>
    <w:rsid w:val="001D6CCC"/>
    <w:rsid w:val="001D7241"/>
    <w:rsid w:val="001D73E1"/>
    <w:rsid w:val="001D7B0F"/>
    <w:rsid w:val="001E009B"/>
    <w:rsid w:val="001E07FB"/>
    <w:rsid w:val="001E143F"/>
    <w:rsid w:val="001E17F5"/>
    <w:rsid w:val="001E2F4B"/>
    <w:rsid w:val="001E2F5F"/>
    <w:rsid w:val="001E4753"/>
    <w:rsid w:val="001E4F30"/>
    <w:rsid w:val="001E5A60"/>
    <w:rsid w:val="001E6318"/>
    <w:rsid w:val="001E67B8"/>
    <w:rsid w:val="001E6D43"/>
    <w:rsid w:val="001E6E74"/>
    <w:rsid w:val="001F14E0"/>
    <w:rsid w:val="001F1F84"/>
    <w:rsid w:val="001F2335"/>
    <w:rsid w:val="001F23C5"/>
    <w:rsid w:val="001F2F51"/>
    <w:rsid w:val="001F3F2A"/>
    <w:rsid w:val="001F3F6F"/>
    <w:rsid w:val="001F4AED"/>
    <w:rsid w:val="001F5561"/>
    <w:rsid w:val="001F5919"/>
    <w:rsid w:val="001F6693"/>
    <w:rsid w:val="001F6A06"/>
    <w:rsid w:val="001F7426"/>
    <w:rsid w:val="0020019B"/>
    <w:rsid w:val="00200D39"/>
    <w:rsid w:val="00201068"/>
    <w:rsid w:val="002022C4"/>
    <w:rsid w:val="002029A2"/>
    <w:rsid w:val="00202C4E"/>
    <w:rsid w:val="00203079"/>
    <w:rsid w:val="00203895"/>
    <w:rsid w:val="002040D1"/>
    <w:rsid w:val="00204FA1"/>
    <w:rsid w:val="00205CCB"/>
    <w:rsid w:val="00205FF2"/>
    <w:rsid w:val="0020672B"/>
    <w:rsid w:val="0020676D"/>
    <w:rsid w:val="00207A22"/>
    <w:rsid w:val="00207C4A"/>
    <w:rsid w:val="00210312"/>
    <w:rsid w:val="002103B9"/>
    <w:rsid w:val="00210BA8"/>
    <w:rsid w:val="00210F8A"/>
    <w:rsid w:val="00212390"/>
    <w:rsid w:val="00213C2F"/>
    <w:rsid w:val="002151E0"/>
    <w:rsid w:val="002156B4"/>
    <w:rsid w:val="00215D40"/>
    <w:rsid w:val="002161D9"/>
    <w:rsid w:val="0021632B"/>
    <w:rsid w:val="00221FE7"/>
    <w:rsid w:val="002227D8"/>
    <w:rsid w:val="0022508E"/>
    <w:rsid w:val="0022601D"/>
    <w:rsid w:val="00226536"/>
    <w:rsid w:val="00226FAC"/>
    <w:rsid w:val="002270CF"/>
    <w:rsid w:val="00231520"/>
    <w:rsid w:val="0023159C"/>
    <w:rsid w:val="00231F58"/>
    <w:rsid w:val="00232B69"/>
    <w:rsid w:val="002331DA"/>
    <w:rsid w:val="002340C7"/>
    <w:rsid w:val="002351B7"/>
    <w:rsid w:val="00236FC5"/>
    <w:rsid w:val="00237BF1"/>
    <w:rsid w:val="00240CCC"/>
    <w:rsid w:val="00240E7F"/>
    <w:rsid w:val="00241341"/>
    <w:rsid w:val="00242A4E"/>
    <w:rsid w:val="00242ED6"/>
    <w:rsid w:val="00243049"/>
    <w:rsid w:val="002438FE"/>
    <w:rsid w:val="00243E64"/>
    <w:rsid w:val="00244374"/>
    <w:rsid w:val="00245870"/>
    <w:rsid w:val="00246A8B"/>
    <w:rsid w:val="002505FD"/>
    <w:rsid w:val="002512D0"/>
    <w:rsid w:val="00252553"/>
    <w:rsid w:val="00252FFD"/>
    <w:rsid w:val="002539F4"/>
    <w:rsid w:val="002544CF"/>
    <w:rsid w:val="00256A5C"/>
    <w:rsid w:val="002574F9"/>
    <w:rsid w:val="00257831"/>
    <w:rsid w:val="00257D7C"/>
    <w:rsid w:val="002607F2"/>
    <w:rsid w:val="0026192A"/>
    <w:rsid w:val="00262E15"/>
    <w:rsid w:val="002636F1"/>
    <w:rsid w:val="00264FA8"/>
    <w:rsid w:val="00265472"/>
    <w:rsid w:val="00265502"/>
    <w:rsid w:val="00265C36"/>
    <w:rsid w:val="00266475"/>
    <w:rsid w:val="00266804"/>
    <w:rsid w:val="002673D5"/>
    <w:rsid w:val="002700F2"/>
    <w:rsid w:val="002701DE"/>
    <w:rsid w:val="0027141C"/>
    <w:rsid w:val="00272203"/>
    <w:rsid w:val="00273035"/>
    <w:rsid w:val="0027368D"/>
    <w:rsid w:val="0027417B"/>
    <w:rsid w:val="0027610A"/>
    <w:rsid w:val="00276811"/>
    <w:rsid w:val="00276E4C"/>
    <w:rsid w:val="002774DA"/>
    <w:rsid w:val="00282699"/>
    <w:rsid w:val="002849F2"/>
    <w:rsid w:val="002856A6"/>
    <w:rsid w:val="002857DD"/>
    <w:rsid w:val="00285B9C"/>
    <w:rsid w:val="0028655A"/>
    <w:rsid w:val="00286B0C"/>
    <w:rsid w:val="002874C3"/>
    <w:rsid w:val="0029019A"/>
    <w:rsid w:val="00291277"/>
    <w:rsid w:val="002920CD"/>
    <w:rsid w:val="002926DF"/>
    <w:rsid w:val="0029307D"/>
    <w:rsid w:val="002937B5"/>
    <w:rsid w:val="00294769"/>
    <w:rsid w:val="00294A7C"/>
    <w:rsid w:val="0029598B"/>
    <w:rsid w:val="0029601D"/>
    <w:rsid w:val="00296290"/>
    <w:rsid w:val="00296697"/>
    <w:rsid w:val="00297978"/>
    <w:rsid w:val="002A0704"/>
    <w:rsid w:val="002A469F"/>
    <w:rsid w:val="002A6378"/>
    <w:rsid w:val="002A6A73"/>
    <w:rsid w:val="002B0472"/>
    <w:rsid w:val="002B0602"/>
    <w:rsid w:val="002B0A26"/>
    <w:rsid w:val="002B0F65"/>
    <w:rsid w:val="002B1554"/>
    <w:rsid w:val="002B1DAF"/>
    <w:rsid w:val="002B31BC"/>
    <w:rsid w:val="002B3AE0"/>
    <w:rsid w:val="002B6B12"/>
    <w:rsid w:val="002B7739"/>
    <w:rsid w:val="002C0852"/>
    <w:rsid w:val="002C17CA"/>
    <w:rsid w:val="002C2AFF"/>
    <w:rsid w:val="002C44FC"/>
    <w:rsid w:val="002C4871"/>
    <w:rsid w:val="002C574B"/>
    <w:rsid w:val="002C5891"/>
    <w:rsid w:val="002C77A2"/>
    <w:rsid w:val="002C7846"/>
    <w:rsid w:val="002D0806"/>
    <w:rsid w:val="002D0969"/>
    <w:rsid w:val="002D11EB"/>
    <w:rsid w:val="002D20BF"/>
    <w:rsid w:val="002D38E5"/>
    <w:rsid w:val="002D42C7"/>
    <w:rsid w:val="002D4BBD"/>
    <w:rsid w:val="002D4CA4"/>
    <w:rsid w:val="002D517B"/>
    <w:rsid w:val="002D51E0"/>
    <w:rsid w:val="002D5391"/>
    <w:rsid w:val="002D568D"/>
    <w:rsid w:val="002D64D1"/>
    <w:rsid w:val="002D653E"/>
    <w:rsid w:val="002D6588"/>
    <w:rsid w:val="002D6921"/>
    <w:rsid w:val="002D6938"/>
    <w:rsid w:val="002D759C"/>
    <w:rsid w:val="002D7C49"/>
    <w:rsid w:val="002E1444"/>
    <w:rsid w:val="002E1B93"/>
    <w:rsid w:val="002E1F85"/>
    <w:rsid w:val="002E29CD"/>
    <w:rsid w:val="002E2EA2"/>
    <w:rsid w:val="002E356D"/>
    <w:rsid w:val="002E38F8"/>
    <w:rsid w:val="002E4625"/>
    <w:rsid w:val="002E466E"/>
    <w:rsid w:val="002E59C9"/>
    <w:rsid w:val="002E5E9D"/>
    <w:rsid w:val="002E6140"/>
    <w:rsid w:val="002E66DC"/>
    <w:rsid w:val="002E6985"/>
    <w:rsid w:val="002E6DF3"/>
    <w:rsid w:val="002E6E44"/>
    <w:rsid w:val="002E71B6"/>
    <w:rsid w:val="002E7437"/>
    <w:rsid w:val="002E74D4"/>
    <w:rsid w:val="002F0CE7"/>
    <w:rsid w:val="002F1483"/>
    <w:rsid w:val="002F1A3E"/>
    <w:rsid w:val="002F3879"/>
    <w:rsid w:val="002F3AD4"/>
    <w:rsid w:val="002F3FA4"/>
    <w:rsid w:val="002F49FC"/>
    <w:rsid w:val="002F549A"/>
    <w:rsid w:val="002F5DCB"/>
    <w:rsid w:val="002F6A4E"/>
    <w:rsid w:val="002F7213"/>
    <w:rsid w:val="002F7441"/>
    <w:rsid w:val="002F77C8"/>
    <w:rsid w:val="002F792B"/>
    <w:rsid w:val="002F7CFE"/>
    <w:rsid w:val="00300097"/>
    <w:rsid w:val="00301AC7"/>
    <w:rsid w:val="00301D01"/>
    <w:rsid w:val="00303381"/>
    <w:rsid w:val="00304500"/>
    <w:rsid w:val="00304F22"/>
    <w:rsid w:val="003056F9"/>
    <w:rsid w:val="003060A6"/>
    <w:rsid w:val="0030622C"/>
    <w:rsid w:val="00306489"/>
    <w:rsid w:val="00306C7C"/>
    <w:rsid w:val="00306E27"/>
    <w:rsid w:val="0031059E"/>
    <w:rsid w:val="003118BC"/>
    <w:rsid w:val="00311BD4"/>
    <w:rsid w:val="00312BFA"/>
    <w:rsid w:val="0031352A"/>
    <w:rsid w:val="00314113"/>
    <w:rsid w:val="00314886"/>
    <w:rsid w:val="003148D1"/>
    <w:rsid w:val="00314C0E"/>
    <w:rsid w:val="00317420"/>
    <w:rsid w:val="003175A2"/>
    <w:rsid w:val="003175E9"/>
    <w:rsid w:val="003201A8"/>
    <w:rsid w:val="003201EE"/>
    <w:rsid w:val="00320411"/>
    <w:rsid w:val="003210A3"/>
    <w:rsid w:val="0032156E"/>
    <w:rsid w:val="00321888"/>
    <w:rsid w:val="00322EDD"/>
    <w:rsid w:val="00323276"/>
    <w:rsid w:val="00323374"/>
    <w:rsid w:val="00323556"/>
    <w:rsid w:val="00323898"/>
    <w:rsid w:val="003240D3"/>
    <w:rsid w:val="00326354"/>
    <w:rsid w:val="00326BDD"/>
    <w:rsid w:val="00326D24"/>
    <w:rsid w:val="00327F74"/>
    <w:rsid w:val="00331948"/>
    <w:rsid w:val="003320FF"/>
    <w:rsid w:val="00332320"/>
    <w:rsid w:val="0033366D"/>
    <w:rsid w:val="003336AD"/>
    <w:rsid w:val="00333E93"/>
    <w:rsid w:val="0033484A"/>
    <w:rsid w:val="003350D8"/>
    <w:rsid w:val="0033577F"/>
    <w:rsid w:val="003359AF"/>
    <w:rsid w:val="0033794A"/>
    <w:rsid w:val="00340B9B"/>
    <w:rsid w:val="003429C6"/>
    <w:rsid w:val="00342AA1"/>
    <w:rsid w:val="003431C5"/>
    <w:rsid w:val="00343856"/>
    <w:rsid w:val="0034427B"/>
    <w:rsid w:val="003442B9"/>
    <w:rsid w:val="003472FB"/>
    <w:rsid w:val="00347D72"/>
    <w:rsid w:val="00347F09"/>
    <w:rsid w:val="003503B2"/>
    <w:rsid w:val="0035081D"/>
    <w:rsid w:val="00350DE0"/>
    <w:rsid w:val="003515FD"/>
    <w:rsid w:val="003533AF"/>
    <w:rsid w:val="003541F1"/>
    <w:rsid w:val="00354285"/>
    <w:rsid w:val="0035442C"/>
    <w:rsid w:val="003547D3"/>
    <w:rsid w:val="00355553"/>
    <w:rsid w:val="003557A6"/>
    <w:rsid w:val="00356D06"/>
    <w:rsid w:val="00360261"/>
    <w:rsid w:val="00361567"/>
    <w:rsid w:val="00361ACD"/>
    <w:rsid w:val="00361C63"/>
    <w:rsid w:val="003620B4"/>
    <w:rsid w:val="003637D2"/>
    <w:rsid w:val="003638C3"/>
    <w:rsid w:val="00364555"/>
    <w:rsid w:val="0036502E"/>
    <w:rsid w:val="00365842"/>
    <w:rsid w:val="00365950"/>
    <w:rsid w:val="003664C0"/>
    <w:rsid w:val="0036676A"/>
    <w:rsid w:val="00366A21"/>
    <w:rsid w:val="00367237"/>
    <w:rsid w:val="0036761F"/>
    <w:rsid w:val="003677E4"/>
    <w:rsid w:val="0036795A"/>
    <w:rsid w:val="00367BE4"/>
    <w:rsid w:val="00370192"/>
    <w:rsid w:val="003705F2"/>
    <w:rsid w:val="0037077F"/>
    <w:rsid w:val="0037105B"/>
    <w:rsid w:val="00371400"/>
    <w:rsid w:val="00372D2E"/>
    <w:rsid w:val="003734E1"/>
    <w:rsid w:val="00373882"/>
    <w:rsid w:val="00374539"/>
    <w:rsid w:val="00374D9D"/>
    <w:rsid w:val="003765D8"/>
    <w:rsid w:val="00376944"/>
    <w:rsid w:val="00376C9D"/>
    <w:rsid w:val="003807E4"/>
    <w:rsid w:val="00380CDE"/>
    <w:rsid w:val="00380EDC"/>
    <w:rsid w:val="00381377"/>
    <w:rsid w:val="00382AE8"/>
    <w:rsid w:val="00383327"/>
    <w:rsid w:val="00385261"/>
    <w:rsid w:val="00385830"/>
    <w:rsid w:val="00385A29"/>
    <w:rsid w:val="00385B59"/>
    <w:rsid w:val="00385E36"/>
    <w:rsid w:val="00387B0B"/>
    <w:rsid w:val="00387C8C"/>
    <w:rsid w:val="003919D7"/>
    <w:rsid w:val="00393962"/>
    <w:rsid w:val="00393A33"/>
    <w:rsid w:val="0039412E"/>
    <w:rsid w:val="00396F14"/>
    <w:rsid w:val="00397138"/>
    <w:rsid w:val="00397D18"/>
    <w:rsid w:val="003A0560"/>
    <w:rsid w:val="003A0BC8"/>
    <w:rsid w:val="003A1B36"/>
    <w:rsid w:val="003A229B"/>
    <w:rsid w:val="003A2697"/>
    <w:rsid w:val="003A381A"/>
    <w:rsid w:val="003A3978"/>
    <w:rsid w:val="003A53AE"/>
    <w:rsid w:val="003A5D7F"/>
    <w:rsid w:val="003A66FB"/>
    <w:rsid w:val="003A7101"/>
    <w:rsid w:val="003A780F"/>
    <w:rsid w:val="003B0AD3"/>
    <w:rsid w:val="003B13CC"/>
    <w:rsid w:val="003B2397"/>
    <w:rsid w:val="003B2A22"/>
    <w:rsid w:val="003B32AE"/>
    <w:rsid w:val="003B3D6C"/>
    <w:rsid w:val="003B4163"/>
    <w:rsid w:val="003B4DBB"/>
    <w:rsid w:val="003B5BB4"/>
    <w:rsid w:val="003B5BFE"/>
    <w:rsid w:val="003B7EC0"/>
    <w:rsid w:val="003C0FA7"/>
    <w:rsid w:val="003C121E"/>
    <w:rsid w:val="003C14A2"/>
    <w:rsid w:val="003C27C0"/>
    <w:rsid w:val="003C3308"/>
    <w:rsid w:val="003C3771"/>
    <w:rsid w:val="003C3F55"/>
    <w:rsid w:val="003C4585"/>
    <w:rsid w:val="003C4688"/>
    <w:rsid w:val="003C4C1A"/>
    <w:rsid w:val="003C59E0"/>
    <w:rsid w:val="003C5E5E"/>
    <w:rsid w:val="003C6462"/>
    <w:rsid w:val="003C64B1"/>
    <w:rsid w:val="003C68C9"/>
    <w:rsid w:val="003C6C8D"/>
    <w:rsid w:val="003C7803"/>
    <w:rsid w:val="003D0F33"/>
    <w:rsid w:val="003D0F56"/>
    <w:rsid w:val="003D2D18"/>
    <w:rsid w:val="003D4270"/>
    <w:rsid w:val="003D4522"/>
    <w:rsid w:val="003D4F95"/>
    <w:rsid w:val="003D5F42"/>
    <w:rsid w:val="003D60A9"/>
    <w:rsid w:val="003D641F"/>
    <w:rsid w:val="003D6E11"/>
    <w:rsid w:val="003D74B0"/>
    <w:rsid w:val="003D7B05"/>
    <w:rsid w:val="003E0955"/>
    <w:rsid w:val="003E09E1"/>
    <w:rsid w:val="003E2B57"/>
    <w:rsid w:val="003E3302"/>
    <w:rsid w:val="003E3878"/>
    <w:rsid w:val="003E42BA"/>
    <w:rsid w:val="003E4725"/>
    <w:rsid w:val="003E4AF6"/>
    <w:rsid w:val="003E4E1D"/>
    <w:rsid w:val="003E5AA9"/>
    <w:rsid w:val="003E73C4"/>
    <w:rsid w:val="003F011E"/>
    <w:rsid w:val="003F0D64"/>
    <w:rsid w:val="003F2F2A"/>
    <w:rsid w:val="003F3616"/>
    <w:rsid w:val="003F39E0"/>
    <w:rsid w:val="003F4B9D"/>
    <w:rsid w:val="003F5C9F"/>
    <w:rsid w:val="003F7602"/>
    <w:rsid w:val="003F7C8C"/>
    <w:rsid w:val="003F7FE6"/>
    <w:rsid w:val="004003B3"/>
    <w:rsid w:val="0040123B"/>
    <w:rsid w:val="00402BDC"/>
    <w:rsid w:val="00405B04"/>
    <w:rsid w:val="00406B33"/>
    <w:rsid w:val="00406EE5"/>
    <w:rsid w:val="0040794E"/>
    <w:rsid w:val="00410120"/>
    <w:rsid w:val="00410948"/>
    <w:rsid w:val="00410E0B"/>
    <w:rsid w:val="00411708"/>
    <w:rsid w:val="00412580"/>
    <w:rsid w:val="00412934"/>
    <w:rsid w:val="004132E5"/>
    <w:rsid w:val="0041347A"/>
    <w:rsid w:val="004137F0"/>
    <w:rsid w:val="00413C24"/>
    <w:rsid w:val="00413F31"/>
    <w:rsid w:val="004143BA"/>
    <w:rsid w:val="00414493"/>
    <w:rsid w:val="00414DBE"/>
    <w:rsid w:val="004156C6"/>
    <w:rsid w:val="00415912"/>
    <w:rsid w:val="004162DE"/>
    <w:rsid w:val="004163C8"/>
    <w:rsid w:val="00417588"/>
    <w:rsid w:val="00417A9B"/>
    <w:rsid w:val="00417FB7"/>
    <w:rsid w:val="00421069"/>
    <w:rsid w:val="00422188"/>
    <w:rsid w:val="00422391"/>
    <w:rsid w:val="00422B46"/>
    <w:rsid w:val="00422BBD"/>
    <w:rsid w:val="0042325E"/>
    <w:rsid w:val="0042446D"/>
    <w:rsid w:val="00424619"/>
    <w:rsid w:val="00424BA5"/>
    <w:rsid w:val="00424C40"/>
    <w:rsid w:val="00424FC0"/>
    <w:rsid w:val="00425D9C"/>
    <w:rsid w:val="00427BF8"/>
    <w:rsid w:val="00430079"/>
    <w:rsid w:val="00430E29"/>
    <w:rsid w:val="00431406"/>
    <w:rsid w:val="00431C02"/>
    <w:rsid w:val="00432E1D"/>
    <w:rsid w:val="0043376A"/>
    <w:rsid w:val="00433DF5"/>
    <w:rsid w:val="00434EE1"/>
    <w:rsid w:val="00435037"/>
    <w:rsid w:val="004351E1"/>
    <w:rsid w:val="00435B09"/>
    <w:rsid w:val="00435BEB"/>
    <w:rsid w:val="00436006"/>
    <w:rsid w:val="004370F4"/>
    <w:rsid w:val="00437395"/>
    <w:rsid w:val="0043789B"/>
    <w:rsid w:val="00440F03"/>
    <w:rsid w:val="00441EB5"/>
    <w:rsid w:val="00442692"/>
    <w:rsid w:val="00443C99"/>
    <w:rsid w:val="00444169"/>
    <w:rsid w:val="00444690"/>
    <w:rsid w:val="00445047"/>
    <w:rsid w:val="0044541F"/>
    <w:rsid w:val="00447B9D"/>
    <w:rsid w:val="00452C3B"/>
    <w:rsid w:val="00453C0D"/>
    <w:rsid w:val="00453E3F"/>
    <w:rsid w:val="0045438F"/>
    <w:rsid w:val="004553A9"/>
    <w:rsid w:val="00455622"/>
    <w:rsid w:val="00456DEF"/>
    <w:rsid w:val="00457388"/>
    <w:rsid w:val="00461402"/>
    <w:rsid w:val="00461508"/>
    <w:rsid w:val="004618FB"/>
    <w:rsid w:val="00461ED8"/>
    <w:rsid w:val="004620CF"/>
    <w:rsid w:val="0046457D"/>
    <w:rsid w:val="004656E0"/>
    <w:rsid w:val="004657FC"/>
    <w:rsid w:val="0046631D"/>
    <w:rsid w:val="00467943"/>
    <w:rsid w:val="00467984"/>
    <w:rsid w:val="00467C68"/>
    <w:rsid w:val="00470810"/>
    <w:rsid w:val="00470D45"/>
    <w:rsid w:val="00470DCE"/>
    <w:rsid w:val="00470FF5"/>
    <w:rsid w:val="0047192B"/>
    <w:rsid w:val="004733F6"/>
    <w:rsid w:val="00473906"/>
    <w:rsid w:val="004745B1"/>
    <w:rsid w:val="004746D5"/>
    <w:rsid w:val="00474849"/>
    <w:rsid w:val="00474E69"/>
    <w:rsid w:val="00477E10"/>
    <w:rsid w:val="004803D8"/>
    <w:rsid w:val="00480B92"/>
    <w:rsid w:val="00483798"/>
    <w:rsid w:val="004846D0"/>
    <w:rsid w:val="00484F26"/>
    <w:rsid w:val="0048611F"/>
    <w:rsid w:val="004866F8"/>
    <w:rsid w:val="00486D42"/>
    <w:rsid w:val="0048766F"/>
    <w:rsid w:val="00490049"/>
    <w:rsid w:val="004903B6"/>
    <w:rsid w:val="004917E9"/>
    <w:rsid w:val="00492B01"/>
    <w:rsid w:val="00492C50"/>
    <w:rsid w:val="00492D52"/>
    <w:rsid w:val="0049330E"/>
    <w:rsid w:val="004935FC"/>
    <w:rsid w:val="00493AF7"/>
    <w:rsid w:val="004945F7"/>
    <w:rsid w:val="00494A73"/>
    <w:rsid w:val="00494EC5"/>
    <w:rsid w:val="0049621B"/>
    <w:rsid w:val="004964B6"/>
    <w:rsid w:val="00496C38"/>
    <w:rsid w:val="004A0539"/>
    <w:rsid w:val="004A0C43"/>
    <w:rsid w:val="004A1BE9"/>
    <w:rsid w:val="004A20D9"/>
    <w:rsid w:val="004A29D5"/>
    <w:rsid w:val="004A2F49"/>
    <w:rsid w:val="004A33F3"/>
    <w:rsid w:val="004A3A8E"/>
    <w:rsid w:val="004A6298"/>
    <w:rsid w:val="004A64F0"/>
    <w:rsid w:val="004A7CDA"/>
    <w:rsid w:val="004A7DE9"/>
    <w:rsid w:val="004B0516"/>
    <w:rsid w:val="004B11E6"/>
    <w:rsid w:val="004B199F"/>
    <w:rsid w:val="004B2312"/>
    <w:rsid w:val="004B24E8"/>
    <w:rsid w:val="004B2C80"/>
    <w:rsid w:val="004B3942"/>
    <w:rsid w:val="004B4C0D"/>
    <w:rsid w:val="004B5767"/>
    <w:rsid w:val="004B7263"/>
    <w:rsid w:val="004C01FE"/>
    <w:rsid w:val="004C05AA"/>
    <w:rsid w:val="004C1289"/>
    <w:rsid w:val="004C148E"/>
    <w:rsid w:val="004C168F"/>
    <w:rsid w:val="004C1895"/>
    <w:rsid w:val="004C3066"/>
    <w:rsid w:val="004C3BCB"/>
    <w:rsid w:val="004C3EE9"/>
    <w:rsid w:val="004C5ECE"/>
    <w:rsid w:val="004C61C4"/>
    <w:rsid w:val="004C6634"/>
    <w:rsid w:val="004C6D40"/>
    <w:rsid w:val="004C7453"/>
    <w:rsid w:val="004D1124"/>
    <w:rsid w:val="004D1724"/>
    <w:rsid w:val="004D2922"/>
    <w:rsid w:val="004D29B5"/>
    <w:rsid w:val="004D2E79"/>
    <w:rsid w:val="004D32C3"/>
    <w:rsid w:val="004D33C7"/>
    <w:rsid w:val="004D3A51"/>
    <w:rsid w:val="004D4131"/>
    <w:rsid w:val="004D426C"/>
    <w:rsid w:val="004D4FCC"/>
    <w:rsid w:val="004D5E6F"/>
    <w:rsid w:val="004D76BC"/>
    <w:rsid w:val="004D77D8"/>
    <w:rsid w:val="004E0172"/>
    <w:rsid w:val="004E0793"/>
    <w:rsid w:val="004E10FE"/>
    <w:rsid w:val="004E516E"/>
    <w:rsid w:val="004E5C45"/>
    <w:rsid w:val="004E611A"/>
    <w:rsid w:val="004E6B3D"/>
    <w:rsid w:val="004E7827"/>
    <w:rsid w:val="004E799F"/>
    <w:rsid w:val="004E7B11"/>
    <w:rsid w:val="004F0C3C"/>
    <w:rsid w:val="004F0F29"/>
    <w:rsid w:val="004F1171"/>
    <w:rsid w:val="004F3628"/>
    <w:rsid w:val="004F63FC"/>
    <w:rsid w:val="004F7959"/>
    <w:rsid w:val="00500813"/>
    <w:rsid w:val="00500E4F"/>
    <w:rsid w:val="005011D1"/>
    <w:rsid w:val="005011FF"/>
    <w:rsid w:val="0050176B"/>
    <w:rsid w:val="00502030"/>
    <w:rsid w:val="00502ED7"/>
    <w:rsid w:val="0050466E"/>
    <w:rsid w:val="005048AB"/>
    <w:rsid w:val="0050572E"/>
    <w:rsid w:val="005059A8"/>
    <w:rsid w:val="00505A92"/>
    <w:rsid w:val="00507EC8"/>
    <w:rsid w:val="00512E5E"/>
    <w:rsid w:val="005130E1"/>
    <w:rsid w:val="00513D8B"/>
    <w:rsid w:val="00516639"/>
    <w:rsid w:val="00517385"/>
    <w:rsid w:val="00517E68"/>
    <w:rsid w:val="005203F1"/>
    <w:rsid w:val="005203FC"/>
    <w:rsid w:val="0052160C"/>
    <w:rsid w:val="00521BC3"/>
    <w:rsid w:val="00523169"/>
    <w:rsid w:val="00524DF5"/>
    <w:rsid w:val="005253F9"/>
    <w:rsid w:val="00525564"/>
    <w:rsid w:val="005278F8"/>
    <w:rsid w:val="00531632"/>
    <w:rsid w:val="00535EEB"/>
    <w:rsid w:val="00536175"/>
    <w:rsid w:val="005363D8"/>
    <w:rsid w:val="00537210"/>
    <w:rsid w:val="005405C1"/>
    <w:rsid w:val="00540647"/>
    <w:rsid w:val="00541A98"/>
    <w:rsid w:val="00541BD0"/>
    <w:rsid w:val="00541D4A"/>
    <w:rsid w:val="00541F86"/>
    <w:rsid w:val="0054204B"/>
    <w:rsid w:val="00542505"/>
    <w:rsid w:val="0054251F"/>
    <w:rsid w:val="00542AB6"/>
    <w:rsid w:val="00542CF5"/>
    <w:rsid w:val="0054405E"/>
    <w:rsid w:val="00544332"/>
    <w:rsid w:val="00544BBC"/>
    <w:rsid w:val="00544CAC"/>
    <w:rsid w:val="005463B9"/>
    <w:rsid w:val="00546B1B"/>
    <w:rsid w:val="00546CE8"/>
    <w:rsid w:val="00551A44"/>
    <w:rsid w:val="005520D8"/>
    <w:rsid w:val="0055212F"/>
    <w:rsid w:val="005521CD"/>
    <w:rsid w:val="00553AC9"/>
    <w:rsid w:val="00555816"/>
    <w:rsid w:val="00555A18"/>
    <w:rsid w:val="00556091"/>
    <w:rsid w:val="00556CF1"/>
    <w:rsid w:val="00556DCC"/>
    <w:rsid w:val="005605B7"/>
    <w:rsid w:val="00560945"/>
    <w:rsid w:val="00560D27"/>
    <w:rsid w:val="0056282D"/>
    <w:rsid w:val="0056376E"/>
    <w:rsid w:val="005644E7"/>
    <w:rsid w:val="00565FD3"/>
    <w:rsid w:val="0056664B"/>
    <w:rsid w:val="0056706A"/>
    <w:rsid w:val="00572358"/>
    <w:rsid w:val="005744DB"/>
    <w:rsid w:val="005762A7"/>
    <w:rsid w:val="005770D0"/>
    <w:rsid w:val="00581DD1"/>
    <w:rsid w:val="0058299F"/>
    <w:rsid w:val="00582EE9"/>
    <w:rsid w:val="00583233"/>
    <w:rsid w:val="00583B3C"/>
    <w:rsid w:val="00583CC6"/>
    <w:rsid w:val="00584DCC"/>
    <w:rsid w:val="00584DE0"/>
    <w:rsid w:val="005852D9"/>
    <w:rsid w:val="00585BE3"/>
    <w:rsid w:val="005901B6"/>
    <w:rsid w:val="00590FFD"/>
    <w:rsid w:val="00591320"/>
    <w:rsid w:val="005916D7"/>
    <w:rsid w:val="0059189F"/>
    <w:rsid w:val="00593195"/>
    <w:rsid w:val="0059448F"/>
    <w:rsid w:val="00595CEC"/>
    <w:rsid w:val="005969F3"/>
    <w:rsid w:val="005A0542"/>
    <w:rsid w:val="005A0D09"/>
    <w:rsid w:val="005A110B"/>
    <w:rsid w:val="005A1CA4"/>
    <w:rsid w:val="005A230D"/>
    <w:rsid w:val="005A315F"/>
    <w:rsid w:val="005A33BC"/>
    <w:rsid w:val="005A3EF0"/>
    <w:rsid w:val="005A43BF"/>
    <w:rsid w:val="005A45B3"/>
    <w:rsid w:val="005A5677"/>
    <w:rsid w:val="005A5B76"/>
    <w:rsid w:val="005A5F33"/>
    <w:rsid w:val="005A60C5"/>
    <w:rsid w:val="005A651F"/>
    <w:rsid w:val="005A698C"/>
    <w:rsid w:val="005A78C2"/>
    <w:rsid w:val="005B008D"/>
    <w:rsid w:val="005B00E1"/>
    <w:rsid w:val="005B09B1"/>
    <w:rsid w:val="005B1E98"/>
    <w:rsid w:val="005B2464"/>
    <w:rsid w:val="005B3092"/>
    <w:rsid w:val="005B348D"/>
    <w:rsid w:val="005B46C4"/>
    <w:rsid w:val="005B4A9F"/>
    <w:rsid w:val="005B72A8"/>
    <w:rsid w:val="005C17B6"/>
    <w:rsid w:val="005C1ACD"/>
    <w:rsid w:val="005C1EAD"/>
    <w:rsid w:val="005C296A"/>
    <w:rsid w:val="005C2CFA"/>
    <w:rsid w:val="005C2CFE"/>
    <w:rsid w:val="005C3757"/>
    <w:rsid w:val="005C401C"/>
    <w:rsid w:val="005C5687"/>
    <w:rsid w:val="005C572D"/>
    <w:rsid w:val="005C5F3F"/>
    <w:rsid w:val="005C70EF"/>
    <w:rsid w:val="005C78A6"/>
    <w:rsid w:val="005D0646"/>
    <w:rsid w:val="005D0CBB"/>
    <w:rsid w:val="005D187A"/>
    <w:rsid w:val="005D1D90"/>
    <w:rsid w:val="005D4D2A"/>
    <w:rsid w:val="005D501E"/>
    <w:rsid w:val="005D53AF"/>
    <w:rsid w:val="005D627C"/>
    <w:rsid w:val="005D640E"/>
    <w:rsid w:val="005D678E"/>
    <w:rsid w:val="005D6849"/>
    <w:rsid w:val="005D6965"/>
    <w:rsid w:val="005D6F34"/>
    <w:rsid w:val="005D71A3"/>
    <w:rsid w:val="005E025D"/>
    <w:rsid w:val="005E142F"/>
    <w:rsid w:val="005E1A58"/>
    <w:rsid w:val="005E2730"/>
    <w:rsid w:val="005E291A"/>
    <w:rsid w:val="005E38B5"/>
    <w:rsid w:val="005E4185"/>
    <w:rsid w:val="005E4986"/>
    <w:rsid w:val="005E4B59"/>
    <w:rsid w:val="005E543E"/>
    <w:rsid w:val="005E5617"/>
    <w:rsid w:val="005E6267"/>
    <w:rsid w:val="005E671E"/>
    <w:rsid w:val="005E6D68"/>
    <w:rsid w:val="005E7890"/>
    <w:rsid w:val="005F0254"/>
    <w:rsid w:val="005F1265"/>
    <w:rsid w:val="005F1E7F"/>
    <w:rsid w:val="005F352E"/>
    <w:rsid w:val="005F364D"/>
    <w:rsid w:val="005F4768"/>
    <w:rsid w:val="005F4CD1"/>
    <w:rsid w:val="005F55E7"/>
    <w:rsid w:val="005F5A80"/>
    <w:rsid w:val="005F5EBE"/>
    <w:rsid w:val="005F6143"/>
    <w:rsid w:val="005F6742"/>
    <w:rsid w:val="005F7CDE"/>
    <w:rsid w:val="006004C8"/>
    <w:rsid w:val="006005DD"/>
    <w:rsid w:val="00600D78"/>
    <w:rsid w:val="00603389"/>
    <w:rsid w:val="00603DBF"/>
    <w:rsid w:val="006044FF"/>
    <w:rsid w:val="006069B1"/>
    <w:rsid w:val="00606BA3"/>
    <w:rsid w:val="00606F51"/>
    <w:rsid w:val="006077E4"/>
    <w:rsid w:val="00607CC5"/>
    <w:rsid w:val="00607F56"/>
    <w:rsid w:val="006101DD"/>
    <w:rsid w:val="0061021B"/>
    <w:rsid w:val="00610288"/>
    <w:rsid w:val="00611FA0"/>
    <w:rsid w:val="00614828"/>
    <w:rsid w:val="00614E5C"/>
    <w:rsid w:val="006157DA"/>
    <w:rsid w:val="006158B4"/>
    <w:rsid w:val="00616FC7"/>
    <w:rsid w:val="00617430"/>
    <w:rsid w:val="006202C9"/>
    <w:rsid w:val="006209F9"/>
    <w:rsid w:val="0062129A"/>
    <w:rsid w:val="00621955"/>
    <w:rsid w:val="006219CC"/>
    <w:rsid w:val="00621EE0"/>
    <w:rsid w:val="00622B00"/>
    <w:rsid w:val="00622BB9"/>
    <w:rsid w:val="00622F3D"/>
    <w:rsid w:val="00624403"/>
    <w:rsid w:val="006260EE"/>
    <w:rsid w:val="0062722A"/>
    <w:rsid w:val="00627795"/>
    <w:rsid w:val="006277F5"/>
    <w:rsid w:val="0062786E"/>
    <w:rsid w:val="0063022E"/>
    <w:rsid w:val="00631EDA"/>
    <w:rsid w:val="00632905"/>
    <w:rsid w:val="0063332A"/>
    <w:rsid w:val="0063437B"/>
    <w:rsid w:val="0063489F"/>
    <w:rsid w:val="00634D68"/>
    <w:rsid w:val="00635035"/>
    <w:rsid w:val="006359F5"/>
    <w:rsid w:val="00635BAB"/>
    <w:rsid w:val="00636475"/>
    <w:rsid w:val="00636EAD"/>
    <w:rsid w:val="00637C47"/>
    <w:rsid w:val="00640054"/>
    <w:rsid w:val="006403CA"/>
    <w:rsid w:val="006413D0"/>
    <w:rsid w:val="00641A8A"/>
    <w:rsid w:val="00641BDB"/>
    <w:rsid w:val="006426D6"/>
    <w:rsid w:val="00642866"/>
    <w:rsid w:val="0064301C"/>
    <w:rsid w:val="00644285"/>
    <w:rsid w:val="006455C4"/>
    <w:rsid w:val="00645A93"/>
    <w:rsid w:val="00645F40"/>
    <w:rsid w:val="0064618C"/>
    <w:rsid w:val="006470F5"/>
    <w:rsid w:val="006500CF"/>
    <w:rsid w:val="006502A5"/>
    <w:rsid w:val="0065069A"/>
    <w:rsid w:val="006527B4"/>
    <w:rsid w:val="006537E1"/>
    <w:rsid w:val="0065412C"/>
    <w:rsid w:val="00657760"/>
    <w:rsid w:val="00660683"/>
    <w:rsid w:val="00660F3A"/>
    <w:rsid w:val="00660F74"/>
    <w:rsid w:val="00660FA0"/>
    <w:rsid w:val="0066291C"/>
    <w:rsid w:val="006630A6"/>
    <w:rsid w:val="00663362"/>
    <w:rsid w:val="00663A15"/>
    <w:rsid w:val="006644F5"/>
    <w:rsid w:val="00666682"/>
    <w:rsid w:val="006673CA"/>
    <w:rsid w:val="00667532"/>
    <w:rsid w:val="00670F4C"/>
    <w:rsid w:val="006752FE"/>
    <w:rsid w:val="00675AA7"/>
    <w:rsid w:val="00680455"/>
    <w:rsid w:val="00680DD6"/>
    <w:rsid w:val="00680DEB"/>
    <w:rsid w:val="00681937"/>
    <w:rsid w:val="00682501"/>
    <w:rsid w:val="006828D2"/>
    <w:rsid w:val="00682FF0"/>
    <w:rsid w:val="00683C8A"/>
    <w:rsid w:val="0068414D"/>
    <w:rsid w:val="00684D61"/>
    <w:rsid w:val="00684F96"/>
    <w:rsid w:val="006852A8"/>
    <w:rsid w:val="0068668C"/>
    <w:rsid w:val="00686ABC"/>
    <w:rsid w:val="006871E7"/>
    <w:rsid w:val="0068757C"/>
    <w:rsid w:val="006875B0"/>
    <w:rsid w:val="00687991"/>
    <w:rsid w:val="006901C6"/>
    <w:rsid w:val="00690BD4"/>
    <w:rsid w:val="00690C8F"/>
    <w:rsid w:val="006916B8"/>
    <w:rsid w:val="0069196E"/>
    <w:rsid w:val="00691E55"/>
    <w:rsid w:val="00692A72"/>
    <w:rsid w:val="00693174"/>
    <w:rsid w:val="0069412F"/>
    <w:rsid w:val="00697272"/>
    <w:rsid w:val="00697454"/>
    <w:rsid w:val="006A11E0"/>
    <w:rsid w:val="006A15C9"/>
    <w:rsid w:val="006A2B1D"/>
    <w:rsid w:val="006A30EA"/>
    <w:rsid w:val="006A3119"/>
    <w:rsid w:val="006A3452"/>
    <w:rsid w:val="006A366F"/>
    <w:rsid w:val="006A3EEF"/>
    <w:rsid w:val="006A5769"/>
    <w:rsid w:val="006A589D"/>
    <w:rsid w:val="006A60D5"/>
    <w:rsid w:val="006A6E06"/>
    <w:rsid w:val="006A7570"/>
    <w:rsid w:val="006B0E9E"/>
    <w:rsid w:val="006B1148"/>
    <w:rsid w:val="006B126F"/>
    <w:rsid w:val="006B1271"/>
    <w:rsid w:val="006B17C8"/>
    <w:rsid w:val="006B1A7C"/>
    <w:rsid w:val="006B2001"/>
    <w:rsid w:val="006B338B"/>
    <w:rsid w:val="006B386E"/>
    <w:rsid w:val="006B3F72"/>
    <w:rsid w:val="006B46C5"/>
    <w:rsid w:val="006B487A"/>
    <w:rsid w:val="006B5AE4"/>
    <w:rsid w:val="006B60CA"/>
    <w:rsid w:val="006B6DB5"/>
    <w:rsid w:val="006B7DF6"/>
    <w:rsid w:val="006C0189"/>
    <w:rsid w:val="006C042D"/>
    <w:rsid w:val="006C079F"/>
    <w:rsid w:val="006C1BDE"/>
    <w:rsid w:val="006C2B48"/>
    <w:rsid w:val="006C346A"/>
    <w:rsid w:val="006C37F5"/>
    <w:rsid w:val="006C3A9E"/>
    <w:rsid w:val="006C3FF7"/>
    <w:rsid w:val="006C5899"/>
    <w:rsid w:val="006C5E82"/>
    <w:rsid w:val="006C6414"/>
    <w:rsid w:val="006C68A3"/>
    <w:rsid w:val="006C6A45"/>
    <w:rsid w:val="006C7D2B"/>
    <w:rsid w:val="006D0428"/>
    <w:rsid w:val="006D069F"/>
    <w:rsid w:val="006D0CAA"/>
    <w:rsid w:val="006D0E00"/>
    <w:rsid w:val="006D0FC5"/>
    <w:rsid w:val="006D1017"/>
    <w:rsid w:val="006D101B"/>
    <w:rsid w:val="006D15FE"/>
    <w:rsid w:val="006D17F9"/>
    <w:rsid w:val="006D1A04"/>
    <w:rsid w:val="006D29B1"/>
    <w:rsid w:val="006D2A57"/>
    <w:rsid w:val="006D4054"/>
    <w:rsid w:val="006D5912"/>
    <w:rsid w:val="006D5CF6"/>
    <w:rsid w:val="006D612C"/>
    <w:rsid w:val="006D6332"/>
    <w:rsid w:val="006D6503"/>
    <w:rsid w:val="006D6CF9"/>
    <w:rsid w:val="006D6DFE"/>
    <w:rsid w:val="006D7090"/>
    <w:rsid w:val="006D72B2"/>
    <w:rsid w:val="006E02EC"/>
    <w:rsid w:val="006E0A6F"/>
    <w:rsid w:val="006E1DE9"/>
    <w:rsid w:val="006E26B3"/>
    <w:rsid w:val="006E2BFD"/>
    <w:rsid w:val="006E49D2"/>
    <w:rsid w:val="006E65EF"/>
    <w:rsid w:val="006E71E2"/>
    <w:rsid w:val="006E7DBE"/>
    <w:rsid w:val="006F0035"/>
    <w:rsid w:val="006F0AFB"/>
    <w:rsid w:val="006F1B33"/>
    <w:rsid w:val="006F209C"/>
    <w:rsid w:val="006F2453"/>
    <w:rsid w:val="006F34BC"/>
    <w:rsid w:val="006F4864"/>
    <w:rsid w:val="006F554C"/>
    <w:rsid w:val="006F679B"/>
    <w:rsid w:val="006F7A4B"/>
    <w:rsid w:val="00700158"/>
    <w:rsid w:val="00701DAB"/>
    <w:rsid w:val="007024CD"/>
    <w:rsid w:val="00705385"/>
    <w:rsid w:val="007066A3"/>
    <w:rsid w:val="00706DD3"/>
    <w:rsid w:val="00707CF2"/>
    <w:rsid w:val="00707ECB"/>
    <w:rsid w:val="00712027"/>
    <w:rsid w:val="007121EE"/>
    <w:rsid w:val="00712458"/>
    <w:rsid w:val="00712CE4"/>
    <w:rsid w:val="007131F0"/>
    <w:rsid w:val="00713A0C"/>
    <w:rsid w:val="007141D6"/>
    <w:rsid w:val="0071505A"/>
    <w:rsid w:val="00716269"/>
    <w:rsid w:val="0071733F"/>
    <w:rsid w:val="007175CA"/>
    <w:rsid w:val="007176E7"/>
    <w:rsid w:val="0071777D"/>
    <w:rsid w:val="007202AE"/>
    <w:rsid w:val="007203FC"/>
    <w:rsid w:val="007206BA"/>
    <w:rsid w:val="00720B63"/>
    <w:rsid w:val="00720C5A"/>
    <w:rsid w:val="007211B1"/>
    <w:rsid w:val="007218D0"/>
    <w:rsid w:val="00721ED7"/>
    <w:rsid w:val="00723422"/>
    <w:rsid w:val="00723536"/>
    <w:rsid w:val="007238E6"/>
    <w:rsid w:val="00724BB7"/>
    <w:rsid w:val="00726294"/>
    <w:rsid w:val="007262C5"/>
    <w:rsid w:val="007264ED"/>
    <w:rsid w:val="00726702"/>
    <w:rsid w:val="007268C8"/>
    <w:rsid w:val="007269FB"/>
    <w:rsid w:val="00730884"/>
    <w:rsid w:val="007309C1"/>
    <w:rsid w:val="00730E35"/>
    <w:rsid w:val="007316E0"/>
    <w:rsid w:val="007322C7"/>
    <w:rsid w:val="007337B0"/>
    <w:rsid w:val="00734951"/>
    <w:rsid w:val="00734CBE"/>
    <w:rsid w:val="0073553F"/>
    <w:rsid w:val="007357A2"/>
    <w:rsid w:val="00736417"/>
    <w:rsid w:val="007370F8"/>
    <w:rsid w:val="0073718F"/>
    <w:rsid w:val="00740322"/>
    <w:rsid w:val="00740AFA"/>
    <w:rsid w:val="00741067"/>
    <w:rsid w:val="00742610"/>
    <w:rsid w:val="0074395E"/>
    <w:rsid w:val="00744556"/>
    <w:rsid w:val="00744AA8"/>
    <w:rsid w:val="007456A5"/>
    <w:rsid w:val="00746187"/>
    <w:rsid w:val="007465CF"/>
    <w:rsid w:val="0074773B"/>
    <w:rsid w:val="007501DF"/>
    <w:rsid w:val="00750915"/>
    <w:rsid w:val="00750979"/>
    <w:rsid w:val="00751990"/>
    <w:rsid w:val="00751F70"/>
    <w:rsid w:val="00752CD8"/>
    <w:rsid w:val="00752D23"/>
    <w:rsid w:val="007530C0"/>
    <w:rsid w:val="0075362E"/>
    <w:rsid w:val="00753CFF"/>
    <w:rsid w:val="00753EF7"/>
    <w:rsid w:val="007541AE"/>
    <w:rsid w:val="007558EE"/>
    <w:rsid w:val="00756761"/>
    <w:rsid w:val="00757B7A"/>
    <w:rsid w:val="007603B4"/>
    <w:rsid w:val="00760E3C"/>
    <w:rsid w:val="00761DBB"/>
    <w:rsid w:val="0076254F"/>
    <w:rsid w:val="00762709"/>
    <w:rsid w:val="00762B33"/>
    <w:rsid w:val="007658A5"/>
    <w:rsid w:val="00765F07"/>
    <w:rsid w:val="00766538"/>
    <w:rsid w:val="00766661"/>
    <w:rsid w:val="007678AE"/>
    <w:rsid w:val="00772292"/>
    <w:rsid w:val="00776A66"/>
    <w:rsid w:val="007778F4"/>
    <w:rsid w:val="00777BA6"/>
    <w:rsid w:val="00777F28"/>
    <w:rsid w:val="007801F5"/>
    <w:rsid w:val="0078034A"/>
    <w:rsid w:val="00780DCD"/>
    <w:rsid w:val="007811B8"/>
    <w:rsid w:val="00781493"/>
    <w:rsid w:val="007815B0"/>
    <w:rsid w:val="00782EFF"/>
    <w:rsid w:val="00783CA4"/>
    <w:rsid w:val="00784017"/>
    <w:rsid w:val="007842FB"/>
    <w:rsid w:val="0078517E"/>
    <w:rsid w:val="00786124"/>
    <w:rsid w:val="00786B00"/>
    <w:rsid w:val="00786E48"/>
    <w:rsid w:val="0078701E"/>
    <w:rsid w:val="007879A4"/>
    <w:rsid w:val="00787C9C"/>
    <w:rsid w:val="00787DF0"/>
    <w:rsid w:val="00787FD7"/>
    <w:rsid w:val="00790416"/>
    <w:rsid w:val="007905AE"/>
    <w:rsid w:val="007907AE"/>
    <w:rsid w:val="00790F48"/>
    <w:rsid w:val="007911B9"/>
    <w:rsid w:val="00791D75"/>
    <w:rsid w:val="00793AE8"/>
    <w:rsid w:val="0079493F"/>
    <w:rsid w:val="0079514B"/>
    <w:rsid w:val="0079573B"/>
    <w:rsid w:val="00795D5C"/>
    <w:rsid w:val="00795FAB"/>
    <w:rsid w:val="007966C4"/>
    <w:rsid w:val="00796EC4"/>
    <w:rsid w:val="0079724F"/>
    <w:rsid w:val="007976BD"/>
    <w:rsid w:val="007A18B3"/>
    <w:rsid w:val="007A2410"/>
    <w:rsid w:val="007A2DC1"/>
    <w:rsid w:val="007A31AD"/>
    <w:rsid w:val="007A3C59"/>
    <w:rsid w:val="007A508F"/>
    <w:rsid w:val="007A64FD"/>
    <w:rsid w:val="007A6A73"/>
    <w:rsid w:val="007A6CB9"/>
    <w:rsid w:val="007B285E"/>
    <w:rsid w:val="007B2EFF"/>
    <w:rsid w:val="007B33D5"/>
    <w:rsid w:val="007B4120"/>
    <w:rsid w:val="007B4827"/>
    <w:rsid w:val="007B4B3D"/>
    <w:rsid w:val="007B5197"/>
    <w:rsid w:val="007B5AA4"/>
    <w:rsid w:val="007B6718"/>
    <w:rsid w:val="007C07FD"/>
    <w:rsid w:val="007C0D84"/>
    <w:rsid w:val="007C1A1F"/>
    <w:rsid w:val="007C229B"/>
    <w:rsid w:val="007C2B59"/>
    <w:rsid w:val="007C2D19"/>
    <w:rsid w:val="007C2EC3"/>
    <w:rsid w:val="007C387E"/>
    <w:rsid w:val="007C4EAC"/>
    <w:rsid w:val="007C5932"/>
    <w:rsid w:val="007C5CA4"/>
    <w:rsid w:val="007C77F3"/>
    <w:rsid w:val="007D072A"/>
    <w:rsid w:val="007D0C3C"/>
    <w:rsid w:val="007D1E9D"/>
    <w:rsid w:val="007D27C8"/>
    <w:rsid w:val="007D2D88"/>
    <w:rsid w:val="007D3319"/>
    <w:rsid w:val="007D3A8A"/>
    <w:rsid w:val="007D4B8E"/>
    <w:rsid w:val="007D5036"/>
    <w:rsid w:val="007D51CE"/>
    <w:rsid w:val="007D5352"/>
    <w:rsid w:val="007D5853"/>
    <w:rsid w:val="007D597B"/>
    <w:rsid w:val="007D66EA"/>
    <w:rsid w:val="007D7C85"/>
    <w:rsid w:val="007D7F06"/>
    <w:rsid w:val="007E0AC8"/>
    <w:rsid w:val="007E0BF1"/>
    <w:rsid w:val="007E0E7D"/>
    <w:rsid w:val="007E0F2F"/>
    <w:rsid w:val="007E268C"/>
    <w:rsid w:val="007E2DFF"/>
    <w:rsid w:val="007E3314"/>
    <w:rsid w:val="007E3C22"/>
    <w:rsid w:val="007E4B03"/>
    <w:rsid w:val="007E5089"/>
    <w:rsid w:val="007E5F0A"/>
    <w:rsid w:val="007E6B0B"/>
    <w:rsid w:val="007E7373"/>
    <w:rsid w:val="007F04CF"/>
    <w:rsid w:val="007F0D21"/>
    <w:rsid w:val="007F18D8"/>
    <w:rsid w:val="007F2AC2"/>
    <w:rsid w:val="007F2BE5"/>
    <w:rsid w:val="007F324B"/>
    <w:rsid w:val="007F3410"/>
    <w:rsid w:val="007F3FFD"/>
    <w:rsid w:val="007F43FE"/>
    <w:rsid w:val="007F4661"/>
    <w:rsid w:val="007F5592"/>
    <w:rsid w:val="007F6092"/>
    <w:rsid w:val="007F6ECC"/>
    <w:rsid w:val="007F7EAF"/>
    <w:rsid w:val="00801431"/>
    <w:rsid w:val="00802001"/>
    <w:rsid w:val="00803467"/>
    <w:rsid w:val="00803A2F"/>
    <w:rsid w:val="00803E14"/>
    <w:rsid w:val="00804CD0"/>
    <w:rsid w:val="00805216"/>
    <w:rsid w:val="0080553C"/>
    <w:rsid w:val="00805A3C"/>
    <w:rsid w:val="00805B46"/>
    <w:rsid w:val="008075AB"/>
    <w:rsid w:val="0080760D"/>
    <w:rsid w:val="0080761A"/>
    <w:rsid w:val="00807AE2"/>
    <w:rsid w:val="00807BA7"/>
    <w:rsid w:val="0081068C"/>
    <w:rsid w:val="00810DEF"/>
    <w:rsid w:val="00811F04"/>
    <w:rsid w:val="0081216E"/>
    <w:rsid w:val="008147E0"/>
    <w:rsid w:val="008152E5"/>
    <w:rsid w:val="008155BE"/>
    <w:rsid w:val="008157D7"/>
    <w:rsid w:val="00815A82"/>
    <w:rsid w:val="00816213"/>
    <w:rsid w:val="00816657"/>
    <w:rsid w:val="008168D8"/>
    <w:rsid w:val="0081691B"/>
    <w:rsid w:val="00817021"/>
    <w:rsid w:val="0081793A"/>
    <w:rsid w:val="00817F2A"/>
    <w:rsid w:val="00820A03"/>
    <w:rsid w:val="008211C9"/>
    <w:rsid w:val="008214EC"/>
    <w:rsid w:val="00821504"/>
    <w:rsid w:val="0082190F"/>
    <w:rsid w:val="008224CF"/>
    <w:rsid w:val="008229EA"/>
    <w:rsid w:val="008233EA"/>
    <w:rsid w:val="008241D7"/>
    <w:rsid w:val="00824B22"/>
    <w:rsid w:val="0082539C"/>
    <w:rsid w:val="00825A87"/>
    <w:rsid w:val="00825DC2"/>
    <w:rsid w:val="0082630A"/>
    <w:rsid w:val="00826342"/>
    <w:rsid w:val="00826769"/>
    <w:rsid w:val="00826A4E"/>
    <w:rsid w:val="0082736D"/>
    <w:rsid w:val="0082763A"/>
    <w:rsid w:val="0083133D"/>
    <w:rsid w:val="00831F69"/>
    <w:rsid w:val="00832C45"/>
    <w:rsid w:val="00832DF6"/>
    <w:rsid w:val="0083385A"/>
    <w:rsid w:val="00833D1F"/>
    <w:rsid w:val="00834AD3"/>
    <w:rsid w:val="00837709"/>
    <w:rsid w:val="008401C6"/>
    <w:rsid w:val="00840696"/>
    <w:rsid w:val="00840E5C"/>
    <w:rsid w:val="008413B4"/>
    <w:rsid w:val="008415A7"/>
    <w:rsid w:val="0084181D"/>
    <w:rsid w:val="00841D7F"/>
    <w:rsid w:val="00842DA2"/>
    <w:rsid w:val="00843135"/>
    <w:rsid w:val="00843509"/>
    <w:rsid w:val="00843795"/>
    <w:rsid w:val="00843BF3"/>
    <w:rsid w:val="0084406B"/>
    <w:rsid w:val="0084428E"/>
    <w:rsid w:val="00844A04"/>
    <w:rsid w:val="00847555"/>
    <w:rsid w:val="00847816"/>
    <w:rsid w:val="0085039B"/>
    <w:rsid w:val="0085046E"/>
    <w:rsid w:val="00850B65"/>
    <w:rsid w:val="008518D9"/>
    <w:rsid w:val="00851F23"/>
    <w:rsid w:val="00852448"/>
    <w:rsid w:val="0085281C"/>
    <w:rsid w:val="00853813"/>
    <w:rsid w:val="008547E2"/>
    <w:rsid w:val="00855A9F"/>
    <w:rsid w:val="00855B83"/>
    <w:rsid w:val="0085624B"/>
    <w:rsid w:val="00856648"/>
    <w:rsid w:val="008602AB"/>
    <w:rsid w:val="008603B9"/>
    <w:rsid w:val="00861BD3"/>
    <w:rsid w:val="008630C8"/>
    <w:rsid w:val="00864080"/>
    <w:rsid w:val="00865F66"/>
    <w:rsid w:val="00866AEB"/>
    <w:rsid w:val="00866C55"/>
    <w:rsid w:val="00867A14"/>
    <w:rsid w:val="00867C94"/>
    <w:rsid w:val="008718D6"/>
    <w:rsid w:val="00871D56"/>
    <w:rsid w:val="00874989"/>
    <w:rsid w:val="00874E38"/>
    <w:rsid w:val="00875905"/>
    <w:rsid w:val="00875A6F"/>
    <w:rsid w:val="00875B6D"/>
    <w:rsid w:val="0087758F"/>
    <w:rsid w:val="0087770B"/>
    <w:rsid w:val="008778BF"/>
    <w:rsid w:val="0088258A"/>
    <w:rsid w:val="00882E3A"/>
    <w:rsid w:val="00883203"/>
    <w:rsid w:val="00883229"/>
    <w:rsid w:val="008849C5"/>
    <w:rsid w:val="008851BE"/>
    <w:rsid w:val="0088572F"/>
    <w:rsid w:val="00886332"/>
    <w:rsid w:val="00886DE9"/>
    <w:rsid w:val="00887EA6"/>
    <w:rsid w:val="008902D8"/>
    <w:rsid w:val="008914E2"/>
    <w:rsid w:val="008918A2"/>
    <w:rsid w:val="00892C15"/>
    <w:rsid w:val="008942D0"/>
    <w:rsid w:val="008956F7"/>
    <w:rsid w:val="00897149"/>
    <w:rsid w:val="0089720B"/>
    <w:rsid w:val="00897445"/>
    <w:rsid w:val="008A0475"/>
    <w:rsid w:val="008A0908"/>
    <w:rsid w:val="008A0A17"/>
    <w:rsid w:val="008A22FC"/>
    <w:rsid w:val="008A2389"/>
    <w:rsid w:val="008A26D9"/>
    <w:rsid w:val="008A28C2"/>
    <w:rsid w:val="008A39CE"/>
    <w:rsid w:val="008A664E"/>
    <w:rsid w:val="008A6F93"/>
    <w:rsid w:val="008B0BD6"/>
    <w:rsid w:val="008B21A3"/>
    <w:rsid w:val="008B2AD1"/>
    <w:rsid w:val="008B2FE5"/>
    <w:rsid w:val="008B3A10"/>
    <w:rsid w:val="008B4430"/>
    <w:rsid w:val="008B66CC"/>
    <w:rsid w:val="008B6749"/>
    <w:rsid w:val="008B6EA3"/>
    <w:rsid w:val="008B7293"/>
    <w:rsid w:val="008B7345"/>
    <w:rsid w:val="008C08DC"/>
    <w:rsid w:val="008C0F73"/>
    <w:rsid w:val="008C4680"/>
    <w:rsid w:val="008C4970"/>
    <w:rsid w:val="008C6213"/>
    <w:rsid w:val="008C6ACE"/>
    <w:rsid w:val="008C7B36"/>
    <w:rsid w:val="008D0737"/>
    <w:rsid w:val="008D2138"/>
    <w:rsid w:val="008D23C7"/>
    <w:rsid w:val="008D283C"/>
    <w:rsid w:val="008D3959"/>
    <w:rsid w:val="008D4651"/>
    <w:rsid w:val="008D5199"/>
    <w:rsid w:val="008D5697"/>
    <w:rsid w:val="008D58FC"/>
    <w:rsid w:val="008D59D4"/>
    <w:rsid w:val="008D6266"/>
    <w:rsid w:val="008D698E"/>
    <w:rsid w:val="008D78A8"/>
    <w:rsid w:val="008E0077"/>
    <w:rsid w:val="008E097D"/>
    <w:rsid w:val="008E0F64"/>
    <w:rsid w:val="008E141C"/>
    <w:rsid w:val="008E16BC"/>
    <w:rsid w:val="008E2974"/>
    <w:rsid w:val="008E2C24"/>
    <w:rsid w:val="008E3A90"/>
    <w:rsid w:val="008E4FB9"/>
    <w:rsid w:val="008E53D2"/>
    <w:rsid w:val="008E64FC"/>
    <w:rsid w:val="008E692D"/>
    <w:rsid w:val="008E727F"/>
    <w:rsid w:val="008E72AD"/>
    <w:rsid w:val="008E7D1D"/>
    <w:rsid w:val="008F1402"/>
    <w:rsid w:val="008F1E36"/>
    <w:rsid w:val="008F2371"/>
    <w:rsid w:val="008F2CA6"/>
    <w:rsid w:val="008F337B"/>
    <w:rsid w:val="008F3638"/>
    <w:rsid w:val="008F3D71"/>
    <w:rsid w:val="008F52BA"/>
    <w:rsid w:val="008F68AD"/>
    <w:rsid w:val="008F6F31"/>
    <w:rsid w:val="009018A4"/>
    <w:rsid w:val="009043FA"/>
    <w:rsid w:val="00904AE7"/>
    <w:rsid w:val="00904C08"/>
    <w:rsid w:val="009056AE"/>
    <w:rsid w:val="00906301"/>
    <w:rsid w:val="00910C98"/>
    <w:rsid w:val="00912639"/>
    <w:rsid w:val="00913661"/>
    <w:rsid w:val="00917178"/>
    <w:rsid w:val="00917989"/>
    <w:rsid w:val="00917CD6"/>
    <w:rsid w:val="00917EF4"/>
    <w:rsid w:val="00920258"/>
    <w:rsid w:val="0092032A"/>
    <w:rsid w:val="009210A5"/>
    <w:rsid w:val="00921F2A"/>
    <w:rsid w:val="009220A2"/>
    <w:rsid w:val="009227A6"/>
    <w:rsid w:val="00924355"/>
    <w:rsid w:val="00925EC3"/>
    <w:rsid w:val="00925F48"/>
    <w:rsid w:val="00927640"/>
    <w:rsid w:val="00930AA4"/>
    <w:rsid w:val="00930E14"/>
    <w:rsid w:val="009325E5"/>
    <w:rsid w:val="00932E84"/>
    <w:rsid w:val="0093307A"/>
    <w:rsid w:val="00933EC1"/>
    <w:rsid w:val="0093436A"/>
    <w:rsid w:val="00934ADA"/>
    <w:rsid w:val="00935F98"/>
    <w:rsid w:val="0093780F"/>
    <w:rsid w:val="00937C55"/>
    <w:rsid w:val="00940509"/>
    <w:rsid w:val="00940965"/>
    <w:rsid w:val="00940A57"/>
    <w:rsid w:val="00941127"/>
    <w:rsid w:val="00941736"/>
    <w:rsid w:val="009422D3"/>
    <w:rsid w:val="0094390A"/>
    <w:rsid w:val="00944653"/>
    <w:rsid w:val="00944967"/>
    <w:rsid w:val="00945038"/>
    <w:rsid w:val="0094650F"/>
    <w:rsid w:val="00950834"/>
    <w:rsid w:val="00950893"/>
    <w:rsid w:val="0095257A"/>
    <w:rsid w:val="009530DB"/>
    <w:rsid w:val="00953676"/>
    <w:rsid w:val="009536A9"/>
    <w:rsid w:val="00954019"/>
    <w:rsid w:val="009546B3"/>
    <w:rsid w:val="0095534F"/>
    <w:rsid w:val="00955AB7"/>
    <w:rsid w:val="00955AB9"/>
    <w:rsid w:val="00956AFD"/>
    <w:rsid w:val="00957D64"/>
    <w:rsid w:val="00960939"/>
    <w:rsid w:val="00960DB2"/>
    <w:rsid w:val="00960DE7"/>
    <w:rsid w:val="009611CE"/>
    <w:rsid w:val="00962BD1"/>
    <w:rsid w:val="00962C02"/>
    <w:rsid w:val="00963416"/>
    <w:rsid w:val="0096388F"/>
    <w:rsid w:val="0096391E"/>
    <w:rsid w:val="009647CB"/>
    <w:rsid w:val="009649C9"/>
    <w:rsid w:val="00965B66"/>
    <w:rsid w:val="009661B7"/>
    <w:rsid w:val="00966DD2"/>
    <w:rsid w:val="009677EE"/>
    <w:rsid w:val="00967DF3"/>
    <w:rsid w:val="009705EE"/>
    <w:rsid w:val="00971D57"/>
    <w:rsid w:val="00973D31"/>
    <w:rsid w:val="009753AA"/>
    <w:rsid w:val="0097629D"/>
    <w:rsid w:val="009768F3"/>
    <w:rsid w:val="00977927"/>
    <w:rsid w:val="009779E6"/>
    <w:rsid w:val="00977CA8"/>
    <w:rsid w:val="009808D2"/>
    <w:rsid w:val="0098135C"/>
    <w:rsid w:val="0098156A"/>
    <w:rsid w:val="00982086"/>
    <w:rsid w:val="00982117"/>
    <w:rsid w:val="00983B65"/>
    <w:rsid w:val="00985759"/>
    <w:rsid w:val="0098681B"/>
    <w:rsid w:val="00986EFC"/>
    <w:rsid w:val="009872DC"/>
    <w:rsid w:val="009903EE"/>
    <w:rsid w:val="00990A3E"/>
    <w:rsid w:val="0099132B"/>
    <w:rsid w:val="0099143D"/>
    <w:rsid w:val="00993416"/>
    <w:rsid w:val="00993726"/>
    <w:rsid w:val="00994BF9"/>
    <w:rsid w:val="00995F7D"/>
    <w:rsid w:val="00996A42"/>
    <w:rsid w:val="00996D02"/>
    <w:rsid w:val="00996EE9"/>
    <w:rsid w:val="00997FD8"/>
    <w:rsid w:val="009A031E"/>
    <w:rsid w:val="009A044F"/>
    <w:rsid w:val="009A1595"/>
    <w:rsid w:val="009A2A10"/>
    <w:rsid w:val="009A2A2C"/>
    <w:rsid w:val="009A38B0"/>
    <w:rsid w:val="009A3F55"/>
    <w:rsid w:val="009A40A5"/>
    <w:rsid w:val="009A44EF"/>
    <w:rsid w:val="009A4D5C"/>
    <w:rsid w:val="009A4E4F"/>
    <w:rsid w:val="009A698D"/>
    <w:rsid w:val="009A7031"/>
    <w:rsid w:val="009A77C1"/>
    <w:rsid w:val="009A7B0D"/>
    <w:rsid w:val="009B04EE"/>
    <w:rsid w:val="009B10CD"/>
    <w:rsid w:val="009B1146"/>
    <w:rsid w:val="009B244D"/>
    <w:rsid w:val="009B3224"/>
    <w:rsid w:val="009B3E22"/>
    <w:rsid w:val="009B417B"/>
    <w:rsid w:val="009B6210"/>
    <w:rsid w:val="009B78E9"/>
    <w:rsid w:val="009C051C"/>
    <w:rsid w:val="009C1335"/>
    <w:rsid w:val="009C1423"/>
    <w:rsid w:val="009C1AB2"/>
    <w:rsid w:val="009C1D2D"/>
    <w:rsid w:val="009C2B1A"/>
    <w:rsid w:val="009C58A2"/>
    <w:rsid w:val="009C64B2"/>
    <w:rsid w:val="009C6862"/>
    <w:rsid w:val="009C7251"/>
    <w:rsid w:val="009C76C1"/>
    <w:rsid w:val="009C7809"/>
    <w:rsid w:val="009C7979"/>
    <w:rsid w:val="009D0B47"/>
    <w:rsid w:val="009D12CB"/>
    <w:rsid w:val="009D16B7"/>
    <w:rsid w:val="009D1872"/>
    <w:rsid w:val="009D2421"/>
    <w:rsid w:val="009D2596"/>
    <w:rsid w:val="009D3012"/>
    <w:rsid w:val="009D38F5"/>
    <w:rsid w:val="009D455D"/>
    <w:rsid w:val="009D6D1B"/>
    <w:rsid w:val="009E0168"/>
    <w:rsid w:val="009E0B7B"/>
    <w:rsid w:val="009E10DC"/>
    <w:rsid w:val="009E1453"/>
    <w:rsid w:val="009E15CE"/>
    <w:rsid w:val="009E1BBE"/>
    <w:rsid w:val="009E2E91"/>
    <w:rsid w:val="009E32E5"/>
    <w:rsid w:val="009E373E"/>
    <w:rsid w:val="009E4315"/>
    <w:rsid w:val="009E55B4"/>
    <w:rsid w:val="009E6B87"/>
    <w:rsid w:val="009E7672"/>
    <w:rsid w:val="009E7937"/>
    <w:rsid w:val="009F06D5"/>
    <w:rsid w:val="009F1845"/>
    <w:rsid w:val="009F2576"/>
    <w:rsid w:val="009F3DC4"/>
    <w:rsid w:val="009F49F4"/>
    <w:rsid w:val="009F59A8"/>
    <w:rsid w:val="009F6F11"/>
    <w:rsid w:val="00A00C1D"/>
    <w:rsid w:val="00A01091"/>
    <w:rsid w:val="00A0180E"/>
    <w:rsid w:val="00A0256A"/>
    <w:rsid w:val="00A02615"/>
    <w:rsid w:val="00A0285A"/>
    <w:rsid w:val="00A028EA"/>
    <w:rsid w:val="00A02CE5"/>
    <w:rsid w:val="00A037E6"/>
    <w:rsid w:val="00A03C39"/>
    <w:rsid w:val="00A03FC7"/>
    <w:rsid w:val="00A04D07"/>
    <w:rsid w:val="00A0593E"/>
    <w:rsid w:val="00A05BA6"/>
    <w:rsid w:val="00A066C2"/>
    <w:rsid w:val="00A06C33"/>
    <w:rsid w:val="00A06D63"/>
    <w:rsid w:val="00A06EA4"/>
    <w:rsid w:val="00A07058"/>
    <w:rsid w:val="00A07104"/>
    <w:rsid w:val="00A11706"/>
    <w:rsid w:val="00A11D67"/>
    <w:rsid w:val="00A123A6"/>
    <w:rsid w:val="00A139F5"/>
    <w:rsid w:val="00A14117"/>
    <w:rsid w:val="00A14619"/>
    <w:rsid w:val="00A14C84"/>
    <w:rsid w:val="00A15446"/>
    <w:rsid w:val="00A15AE6"/>
    <w:rsid w:val="00A16EC3"/>
    <w:rsid w:val="00A170A9"/>
    <w:rsid w:val="00A22158"/>
    <w:rsid w:val="00A22444"/>
    <w:rsid w:val="00A22A76"/>
    <w:rsid w:val="00A24C54"/>
    <w:rsid w:val="00A253C7"/>
    <w:rsid w:val="00A261D4"/>
    <w:rsid w:val="00A279E6"/>
    <w:rsid w:val="00A27C08"/>
    <w:rsid w:val="00A302FF"/>
    <w:rsid w:val="00A31272"/>
    <w:rsid w:val="00A31F69"/>
    <w:rsid w:val="00A32CF1"/>
    <w:rsid w:val="00A32E29"/>
    <w:rsid w:val="00A32F14"/>
    <w:rsid w:val="00A347F9"/>
    <w:rsid w:val="00A360ED"/>
    <w:rsid w:val="00A365F4"/>
    <w:rsid w:val="00A36CF8"/>
    <w:rsid w:val="00A373CF"/>
    <w:rsid w:val="00A37D14"/>
    <w:rsid w:val="00A4038C"/>
    <w:rsid w:val="00A40A97"/>
    <w:rsid w:val="00A40D99"/>
    <w:rsid w:val="00A41653"/>
    <w:rsid w:val="00A41BA9"/>
    <w:rsid w:val="00A42CE5"/>
    <w:rsid w:val="00A43B90"/>
    <w:rsid w:val="00A4576B"/>
    <w:rsid w:val="00A46313"/>
    <w:rsid w:val="00A470CE"/>
    <w:rsid w:val="00A47A73"/>
    <w:rsid w:val="00A47D80"/>
    <w:rsid w:val="00A51763"/>
    <w:rsid w:val="00A5188B"/>
    <w:rsid w:val="00A524AC"/>
    <w:rsid w:val="00A52FBA"/>
    <w:rsid w:val="00A53016"/>
    <w:rsid w:val="00A53132"/>
    <w:rsid w:val="00A5362E"/>
    <w:rsid w:val="00A536CA"/>
    <w:rsid w:val="00A54E97"/>
    <w:rsid w:val="00A54F03"/>
    <w:rsid w:val="00A55C76"/>
    <w:rsid w:val="00A563F2"/>
    <w:rsid w:val="00A566E8"/>
    <w:rsid w:val="00A5696C"/>
    <w:rsid w:val="00A56A97"/>
    <w:rsid w:val="00A56B24"/>
    <w:rsid w:val="00A5744F"/>
    <w:rsid w:val="00A5789C"/>
    <w:rsid w:val="00A63CC4"/>
    <w:rsid w:val="00A648FB"/>
    <w:rsid w:val="00A65137"/>
    <w:rsid w:val="00A658B0"/>
    <w:rsid w:val="00A65E4F"/>
    <w:rsid w:val="00A66699"/>
    <w:rsid w:val="00A713D0"/>
    <w:rsid w:val="00A717DE"/>
    <w:rsid w:val="00A740DA"/>
    <w:rsid w:val="00A74227"/>
    <w:rsid w:val="00A748C7"/>
    <w:rsid w:val="00A75291"/>
    <w:rsid w:val="00A75BC8"/>
    <w:rsid w:val="00A770F5"/>
    <w:rsid w:val="00A77626"/>
    <w:rsid w:val="00A80FF5"/>
    <w:rsid w:val="00A81235"/>
    <w:rsid w:val="00A82991"/>
    <w:rsid w:val="00A82EE1"/>
    <w:rsid w:val="00A844B5"/>
    <w:rsid w:val="00A84C3A"/>
    <w:rsid w:val="00A85657"/>
    <w:rsid w:val="00A85BD2"/>
    <w:rsid w:val="00A86077"/>
    <w:rsid w:val="00A86779"/>
    <w:rsid w:val="00A869C5"/>
    <w:rsid w:val="00A86B13"/>
    <w:rsid w:val="00A86C7D"/>
    <w:rsid w:val="00A86ECC"/>
    <w:rsid w:val="00A86FCC"/>
    <w:rsid w:val="00A9005C"/>
    <w:rsid w:val="00A91287"/>
    <w:rsid w:val="00A92527"/>
    <w:rsid w:val="00A92D7A"/>
    <w:rsid w:val="00A9358A"/>
    <w:rsid w:val="00A93918"/>
    <w:rsid w:val="00A94A37"/>
    <w:rsid w:val="00A94ADB"/>
    <w:rsid w:val="00A9693B"/>
    <w:rsid w:val="00A96BA8"/>
    <w:rsid w:val="00A97A0E"/>
    <w:rsid w:val="00AA0A84"/>
    <w:rsid w:val="00AA0B2B"/>
    <w:rsid w:val="00AA24AC"/>
    <w:rsid w:val="00AA3A3D"/>
    <w:rsid w:val="00AA4800"/>
    <w:rsid w:val="00AA4B14"/>
    <w:rsid w:val="00AA4D0F"/>
    <w:rsid w:val="00AA59FE"/>
    <w:rsid w:val="00AA5FF1"/>
    <w:rsid w:val="00AA621B"/>
    <w:rsid w:val="00AA652A"/>
    <w:rsid w:val="00AA710D"/>
    <w:rsid w:val="00AA7113"/>
    <w:rsid w:val="00AB053F"/>
    <w:rsid w:val="00AB0AA9"/>
    <w:rsid w:val="00AB1415"/>
    <w:rsid w:val="00AB2CEA"/>
    <w:rsid w:val="00AB334B"/>
    <w:rsid w:val="00AB3D3E"/>
    <w:rsid w:val="00AB3E11"/>
    <w:rsid w:val="00AB3F4B"/>
    <w:rsid w:val="00AB587B"/>
    <w:rsid w:val="00AB6123"/>
    <w:rsid w:val="00AB6D25"/>
    <w:rsid w:val="00AB7938"/>
    <w:rsid w:val="00AB7CA1"/>
    <w:rsid w:val="00AC02E7"/>
    <w:rsid w:val="00AC1770"/>
    <w:rsid w:val="00AC1942"/>
    <w:rsid w:val="00AC3742"/>
    <w:rsid w:val="00AC3FAE"/>
    <w:rsid w:val="00AC40AE"/>
    <w:rsid w:val="00AC4C4A"/>
    <w:rsid w:val="00AC675E"/>
    <w:rsid w:val="00AC6D6A"/>
    <w:rsid w:val="00AD0323"/>
    <w:rsid w:val="00AD06AD"/>
    <w:rsid w:val="00AD0E41"/>
    <w:rsid w:val="00AD1310"/>
    <w:rsid w:val="00AD1E62"/>
    <w:rsid w:val="00AD48CD"/>
    <w:rsid w:val="00AD4B17"/>
    <w:rsid w:val="00AD4B8B"/>
    <w:rsid w:val="00AD4ECD"/>
    <w:rsid w:val="00AD6249"/>
    <w:rsid w:val="00AD7CC6"/>
    <w:rsid w:val="00AE023F"/>
    <w:rsid w:val="00AE0F98"/>
    <w:rsid w:val="00AE1F0A"/>
    <w:rsid w:val="00AE2D4B"/>
    <w:rsid w:val="00AE3916"/>
    <w:rsid w:val="00AE4825"/>
    <w:rsid w:val="00AE4F99"/>
    <w:rsid w:val="00AE59F6"/>
    <w:rsid w:val="00AE626C"/>
    <w:rsid w:val="00AE771B"/>
    <w:rsid w:val="00AE7D3D"/>
    <w:rsid w:val="00AF01B2"/>
    <w:rsid w:val="00AF06E1"/>
    <w:rsid w:val="00AF3AEA"/>
    <w:rsid w:val="00AF3C7C"/>
    <w:rsid w:val="00AF44A8"/>
    <w:rsid w:val="00AF4C4F"/>
    <w:rsid w:val="00AF4D2A"/>
    <w:rsid w:val="00AF55EF"/>
    <w:rsid w:val="00AF59E4"/>
    <w:rsid w:val="00AF5E4A"/>
    <w:rsid w:val="00AF5E50"/>
    <w:rsid w:val="00AF63E1"/>
    <w:rsid w:val="00AF6FF8"/>
    <w:rsid w:val="00AF7C98"/>
    <w:rsid w:val="00B010FE"/>
    <w:rsid w:val="00B01136"/>
    <w:rsid w:val="00B01155"/>
    <w:rsid w:val="00B01533"/>
    <w:rsid w:val="00B022DB"/>
    <w:rsid w:val="00B03638"/>
    <w:rsid w:val="00B05BC9"/>
    <w:rsid w:val="00B07240"/>
    <w:rsid w:val="00B10211"/>
    <w:rsid w:val="00B12CC4"/>
    <w:rsid w:val="00B1362B"/>
    <w:rsid w:val="00B13D10"/>
    <w:rsid w:val="00B14952"/>
    <w:rsid w:val="00B152C9"/>
    <w:rsid w:val="00B165F5"/>
    <w:rsid w:val="00B17E1B"/>
    <w:rsid w:val="00B2134B"/>
    <w:rsid w:val="00B2194A"/>
    <w:rsid w:val="00B22545"/>
    <w:rsid w:val="00B228F5"/>
    <w:rsid w:val="00B2398F"/>
    <w:rsid w:val="00B23BA2"/>
    <w:rsid w:val="00B2404E"/>
    <w:rsid w:val="00B240EB"/>
    <w:rsid w:val="00B243FF"/>
    <w:rsid w:val="00B2462B"/>
    <w:rsid w:val="00B259D7"/>
    <w:rsid w:val="00B25CC0"/>
    <w:rsid w:val="00B25FC5"/>
    <w:rsid w:val="00B267F1"/>
    <w:rsid w:val="00B268D4"/>
    <w:rsid w:val="00B26C0F"/>
    <w:rsid w:val="00B26CC9"/>
    <w:rsid w:val="00B26DBD"/>
    <w:rsid w:val="00B308A0"/>
    <w:rsid w:val="00B31E5A"/>
    <w:rsid w:val="00B32639"/>
    <w:rsid w:val="00B3264E"/>
    <w:rsid w:val="00B329C1"/>
    <w:rsid w:val="00B32B58"/>
    <w:rsid w:val="00B32EA7"/>
    <w:rsid w:val="00B331B5"/>
    <w:rsid w:val="00B34AE4"/>
    <w:rsid w:val="00B3619C"/>
    <w:rsid w:val="00B3658F"/>
    <w:rsid w:val="00B36B34"/>
    <w:rsid w:val="00B373C7"/>
    <w:rsid w:val="00B40010"/>
    <w:rsid w:val="00B420A2"/>
    <w:rsid w:val="00B438BA"/>
    <w:rsid w:val="00B440B8"/>
    <w:rsid w:val="00B4459D"/>
    <w:rsid w:val="00B45425"/>
    <w:rsid w:val="00B4565C"/>
    <w:rsid w:val="00B45D46"/>
    <w:rsid w:val="00B47D3F"/>
    <w:rsid w:val="00B5025D"/>
    <w:rsid w:val="00B51A57"/>
    <w:rsid w:val="00B52112"/>
    <w:rsid w:val="00B531D3"/>
    <w:rsid w:val="00B549B4"/>
    <w:rsid w:val="00B54BE8"/>
    <w:rsid w:val="00B54D93"/>
    <w:rsid w:val="00B5572E"/>
    <w:rsid w:val="00B55A98"/>
    <w:rsid w:val="00B57AAA"/>
    <w:rsid w:val="00B57AFF"/>
    <w:rsid w:val="00B61114"/>
    <w:rsid w:val="00B62871"/>
    <w:rsid w:val="00B6292F"/>
    <w:rsid w:val="00B62CFE"/>
    <w:rsid w:val="00B64845"/>
    <w:rsid w:val="00B653AB"/>
    <w:rsid w:val="00B65F9E"/>
    <w:rsid w:val="00B6605D"/>
    <w:rsid w:val="00B66195"/>
    <w:rsid w:val="00B6670F"/>
    <w:rsid w:val="00B66B19"/>
    <w:rsid w:val="00B66F34"/>
    <w:rsid w:val="00B6731A"/>
    <w:rsid w:val="00B67617"/>
    <w:rsid w:val="00B67C79"/>
    <w:rsid w:val="00B701BE"/>
    <w:rsid w:val="00B70513"/>
    <w:rsid w:val="00B70D57"/>
    <w:rsid w:val="00B71B74"/>
    <w:rsid w:val="00B72A4D"/>
    <w:rsid w:val="00B733B0"/>
    <w:rsid w:val="00B73612"/>
    <w:rsid w:val="00B73BFB"/>
    <w:rsid w:val="00B73EBF"/>
    <w:rsid w:val="00B74623"/>
    <w:rsid w:val="00B74CD3"/>
    <w:rsid w:val="00B74EC0"/>
    <w:rsid w:val="00B761C1"/>
    <w:rsid w:val="00B761FC"/>
    <w:rsid w:val="00B7774E"/>
    <w:rsid w:val="00B80A5A"/>
    <w:rsid w:val="00B811A9"/>
    <w:rsid w:val="00B816E2"/>
    <w:rsid w:val="00B823A7"/>
    <w:rsid w:val="00B82758"/>
    <w:rsid w:val="00B82845"/>
    <w:rsid w:val="00B8297A"/>
    <w:rsid w:val="00B82BB2"/>
    <w:rsid w:val="00B82FD6"/>
    <w:rsid w:val="00B8394F"/>
    <w:rsid w:val="00B83FC5"/>
    <w:rsid w:val="00B855E0"/>
    <w:rsid w:val="00B85B0E"/>
    <w:rsid w:val="00B8679E"/>
    <w:rsid w:val="00B86A70"/>
    <w:rsid w:val="00B86DC4"/>
    <w:rsid w:val="00B87889"/>
    <w:rsid w:val="00B87B0F"/>
    <w:rsid w:val="00B914E9"/>
    <w:rsid w:val="00B91BD8"/>
    <w:rsid w:val="00B92449"/>
    <w:rsid w:val="00B92916"/>
    <w:rsid w:val="00B92918"/>
    <w:rsid w:val="00B94AB6"/>
    <w:rsid w:val="00B94D36"/>
    <w:rsid w:val="00B95145"/>
    <w:rsid w:val="00B956EE"/>
    <w:rsid w:val="00B96C90"/>
    <w:rsid w:val="00B973B7"/>
    <w:rsid w:val="00B97998"/>
    <w:rsid w:val="00BA07CF"/>
    <w:rsid w:val="00BA0E78"/>
    <w:rsid w:val="00BA182D"/>
    <w:rsid w:val="00BA19C9"/>
    <w:rsid w:val="00BA24FC"/>
    <w:rsid w:val="00BA2BA1"/>
    <w:rsid w:val="00BA3356"/>
    <w:rsid w:val="00BA3779"/>
    <w:rsid w:val="00BA3DF0"/>
    <w:rsid w:val="00BA4CF9"/>
    <w:rsid w:val="00BA5BB0"/>
    <w:rsid w:val="00BA6B4F"/>
    <w:rsid w:val="00BA7692"/>
    <w:rsid w:val="00BB18AE"/>
    <w:rsid w:val="00BB193C"/>
    <w:rsid w:val="00BB1B0E"/>
    <w:rsid w:val="00BB226D"/>
    <w:rsid w:val="00BB254F"/>
    <w:rsid w:val="00BB29F8"/>
    <w:rsid w:val="00BB2F9F"/>
    <w:rsid w:val="00BB2FC1"/>
    <w:rsid w:val="00BB3B7F"/>
    <w:rsid w:val="00BB4747"/>
    <w:rsid w:val="00BB4D50"/>
    <w:rsid w:val="00BB4DEF"/>
    <w:rsid w:val="00BB768F"/>
    <w:rsid w:val="00BC01E2"/>
    <w:rsid w:val="00BC1F7C"/>
    <w:rsid w:val="00BC3E9C"/>
    <w:rsid w:val="00BC4B00"/>
    <w:rsid w:val="00BC54E6"/>
    <w:rsid w:val="00BC56C8"/>
    <w:rsid w:val="00BC6015"/>
    <w:rsid w:val="00BC6C26"/>
    <w:rsid w:val="00BC6C2E"/>
    <w:rsid w:val="00BD23B3"/>
    <w:rsid w:val="00BD34B6"/>
    <w:rsid w:val="00BD3AA2"/>
    <w:rsid w:val="00BD3AD5"/>
    <w:rsid w:val="00BD4B70"/>
    <w:rsid w:val="00BD4E33"/>
    <w:rsid w:val="00BD5271"/>
    <w:rsid w:val="00BD6478"/>
    <w:rsid w:val="00BE1FB4"/>
    <w:rsid w:val="00BE2638"/>
    <w:rsid w:val="00BE34A5"/>
    <w:rsid w:val="00BE447A"/>
    <w:rsid w:val="00BE4AC4"/>
    <w:rsid w:val="00BE5518"/>
    <w:rsid w:val="00BE5594"/>
    <w:rsid w:val="00BE5C28"/>
    <w:rsid w:val="00BE73C9"/>
    <w:rsid w:val="00BE755B"/>
    <w:rsid w:val="00BE7614"/>
    <w:rsid w:val="00BF10BA"/>
    <w:rsid w:val="00BF228C"/>
    <w:rsid w:val="00BF2ED1"/>
    <w:rsid w:val="00BF37B5"/>
    <w:rsid w:val="00BF3EA7"/>
    <w:rsid w:val="00BF4389"/>
    <w:rsid w:val="00BF49C3"/>
    <w:rsid w:val="00BF4A05"/>
    <w:rsid w:val="00BF56E0"/>
    <w:rsid w:val="00BF7284"/>
    <w:rsid w:val="00BF75C9"/>
    <w:rsid w:val="00BF79AF"/>
    <w:rsid w:val="00BF7F85"/>
    <w:rsid w:val="00C009C4"/>
    <w:rsid w:val="00C0125E"/>
    <w:rsid w:val="00C013E6"/>
    <w:rsid w:val="00C01489"/>
    <w:rsid w:val="00C01E43"/>
    <w:rsid w:val="00C030DE"/>
    <w:rsid w:val="00C041B3"/>
    <w:rsid w:val="00C05082"/>
    <w:rsid w:val="00C05487"/>
    <w:rsid w:val="00C06950"/>
    <w:rsid w:val="00C06AA2"/>
    <w:rsid w:val="00C07640"/>
    <w:rsid w:val="00C10D01"/>
    <w:rsid w:val="00C110DE"/>
    <w:rsid w:val="00C11636"/>
    <w:rsid w:val="00C1264F"/>
    <w:rsid w:val="00C126E4"/>
    <w:rsid w:val="00C13094"/>
    <w:rsid w:val="00C13813"/>
    <w:rsid w:val="00C13F0B"/>
    <w:rsid w:val="00C14256"/>
    <w:rsid w:val="00C1563E"/>
    <w:rsid w:val="00C1609D"/>
    <w:rsid w:val="00C16DB6"/>
    <w:rsid w:val="00C201ED"/>
    <w:rsid w:val="00C22105"/>
    <w:rsid w:val="00C2254F"/>
    <w:rsid w:val="00C22C4B"/>
    <w:rsid w:val="00C22EC1"/>
    <w:rsid w:val="00C239CB"/>
    <w:rsid w:val="00C24635"/>
    <w:rsid w:val="00C24A0A"/>
    <w:rsid w:val="00C24BE6"/>
    <w:rsid w:val="00C24EF2"/>
    <w:rsid w:val="00C25026"/>
    <w:rsid w:val="00C25694"/>
    <w:rsid w:val="00C27632"/>
    <w:rsid w:val="00C27FC3"/>
    <w:rsid w:val="00C3061D"/>
    <w:rsid w:val="00C306BF"/>
    <w:rsid w:val="00C30BC5"/>
    <w:rsid w:val="00C314AF"/>
    <w:rsid w:val="00C33916"/>
    <w:rsid w:val="00C35562"/>
    <w:rsid w:val="00C3566A"/>
    <w:rsid w:val="00C368E9"/>
    <w:rsid w:val="00C3782D"/>
    <w:rsid w:val="00C40A1C"/>
    <w:rsid w:val="00C40A90"/>
    <w:rsid w:val="00C415FE"/>
    <w:rsid w:val="00C41829"/>
    <w:rsid w:val="00C41E9B"/>
    <w:rsid w:val="00C41EC1"/>
    <w:rsid w:val="00C43E0B"/>
    <w:rsid w:val="00C44E36"/>
    <w:rsid w:val="00C4523F"/>
    <w:rsid w:val="00C4547E"/>
    <w:rsid w:val="00C4577D"/>
    <w:rsid w:val="00C46170"/>
    <w:rsid w:val="00C51AF3"/>
    <w:rsid w:val="00C51B9B"/>
    <w:rsid w:val="00C51F2F"/>
    <w:rsid w:val="00C52068"/>
    <w:rsid w:val="00C52F56"/>
    <w:rsid w:val="00C53CB4"/>
    <w:rsid w:val="00C55544"/>
    <w:rsid w:val="00C57244"/>
    <w:rsid w:val="00C6025E"/>
    <w:rsid w:val="00C61FFB"/>
    <w:rsid w:val="00C62133"/>
    <w:rsid w:val="00C62478"/>
    <w:rsid w:val="00C62D1C"/>
    <w:rsid w:val="00C62E3A"/>
    <w:rsid w:val="00C63697"/>
    <w:rsid w:val="00C64A37"/>
    <w:rsid w:val="00C65F93"/>
    <w:rsid w:val="00C7064B"/>
    <w:rsid w:val="00C711F3"/>
    <w:rsid w:val="00C7158E"/>
    <w:rsid w:val="00C7163F"/>
    <w:rsid w:val="00C7250B"/>
    <w:rsid w:val="00C72CC9"/>
    <w:rsid w:val="00C7346B"/>
    <w:rsid w:val="00C73F50"/>
    <w:rsid w:val="00C74027"/>
    <w:rsid w:val="00C747A4"/>
    <w:rsid w:val="00C74800"/>
    <w:rsid w:val="00C7712E"/>
    <w:rsid w:val="00C771B7"/>
    <w:rsid w:val="00C77C0E"/>
    <w:rsid w:val="00C80A9C"/>
    <w:rsid w:val="00C81358"/>
    <w:rsid w:val="00C81F7A"/>
    <w:rsid w:val="00C82E65"/>
    <w:rsid w:val="00C8306D"/>
    <w:rsid w:val="00C84114"/>
    <w:rsid w:val="00C8486C"/>
    <w:rsid w:val="00C84B09"/>
    <w:rsid w:val="00C84C34"/>
    <w:rsid w:val="00C86E7B"/>
    <w:rsid w:val="00C87616"/>
    <w:rsid w:val="00C90928"/>
    <w:rsid w:val="00C90962"/>
    <w:rsid w:val="00C91687"/>
    <w:rsid w:val="00C9221A"/>
    <w:rsid w:val="00C924A8"/>
    <w:rsid w:val="00C93CE3"/>
    <w:rsid w:val="00C93F22"/>
    <w:rsid w:val="00C945FE"/>
    <w:rsid w:val="00C954FE"/>
    <w:rsid w:val="00C95588"/>
    <w:rsid w:val="00C9674F"/>
    <w:rsid w:val="00C96FAA"/>
    <w:rsid w:val="00C97538"/>
    <w:rsid w:val="00C97A04"/>
    <w:rsid w:val="00CA0A3A"/>
    <w:rsid w:val="00CA107B"/>
    <w:rsid w:val="00CA1EDE"/>
    <w:rsid w:val="00CA4784"/>
    <w:rsid w:val="00CA484D"/>
    <w:rsid w:val="00CA5A25"/>
    <w:rsid w:val="00CA625F"/>
    <w:rsid w:val="00CA6E68"/>
    <w:rsid w:val="00CB0535"/>
    <w:rsid w:val="00CB1C25"/>
    <w:rsid w:val="00CB30D1"/>
    <w:rsid w:val="00CB37B0"/>
    <w:rsid w:val="00CB471B"/>
    <w:rsid w:val="00CB48DD"/>
    <w:rsid w:val="00CB51EE"/>
    <w:rsid w:val="00CB540A"/>
    <w:rsid w:val="00CB5CA4"/>
    <w:rsid w:val="00CB5F19"/>
    <w:rsid w:val="00CB704D"/>
    <w:rsid w:val="00CB7376"/>
    <w:rsid w:val="00CB78AD"/>
    <w:rsid w:val="00CB7CF5"/>
    <w:rsid w:val="00CB7DD8"/>
    <w:rsid w:val="00CC156D"/>
    <w:rsid w:val="00CC1DB6"/>
    <w:rsid w:val="00CC3C03"/>
    <w:rsid w:val="00CC5AB4"/>
    <w:rsid w:val="00CC5BE7"/>
    <w:rsid w:val="00CC5C41"/>
    <w:rsid w:val="00CC6050"/>
    <w:rsid w:val="00CC6672"/>
    <w:rsid w:val="00CC739E"/>
    <w:rsid w:val="00CC79DB"/>
    <w:rsid w:val="00CD0936"/>
    <w:rsid w:val="00CD0E08"/>
    <w:rsid w:val="00CD0FF0"/>
    <w:rsid w:val="00CD26D8"/>
    <w:rsid w:val="00CD44AA"/>
    <w:rsid w:val="00CD58B7"/>
    <w:rsid w:val="00CD58E3"/>
    <w:rsid w:val="00CD7426"/>
    <w:rsid w:val="00CD7950"/>
    <w:rsid w:val="00CD7DEE"/>
    <w:rsid w:val="00CE06D3"/>
    <w:rsid w:val="00CE0A64"/>
    <w:rsid w:val="00CE0F28"/>
    <w:rsid w:val="00CE233B"/>
    <w:rsid w:val="00CE2392"/>
    <w:rsid w:val="00CE2CEB"/>
    <w:rsid w:val="00CE337F"/>
    <w:rsid w:val="00CE49B8"/>
    <w:rsid w:val="00CE4A99"/>
    <w:rsid w:val="00CE505D"/>
    <w:rsid w:val="00CE5794"/>
    <w:rsid w:val="00CE5A42"/>
    <w:rsid w:val="00CE66FD"/>
    <w:rsid w:val="00CE7F75"/>
    <w:rsid w:val="00CF01FB"/>
    <w:rsid w:val="00CF0476"/>
    <w:rsid w:val="00CF0898"/>
    <w:rsid w:val="00CF241C"/>
    <w:rsid w:val="00CF2EDD"/>
    <w:rsid w:val="00CF306E"/>
    <w:rsid w:val="00CF326A"/>
    <w:rsid w:val="00CF32B3"/>
    <w:rsid w:val="00CF4099"/>
    <w:rsid w:val="00CF417C"/>
    <w:rsid w:val="00CF434E"/>
    <w:rsid w:val="00CF4587"/>
    <w:rsid w:val="00CF4C9D"/>
    <w:rsid w:val="00CF51C8"/>
    <w:rsid w:val="00CF5E0B"/>
    <w:rsid w:val="00D00EEF"/>
    <w:rsid w:val="00D00F68"/>
    <w:rsid w:val="00D0153F"/>
    <w:rsid w:val="00D01C08"/>
    <w:rsid w:val="00D01E21"/>
    <w:rsid w:val="00D025F3"/>
    <w:rsid w:val="00D02743"/>
    <w:rsid w:val="00D05163"/>
    <w:rsid w:val="00D05D30"/>
    <w:rsid w:val="00D05FA7"/>
    <w:rsid w:val="00D10042"/>
    <w:rsid w:val="00D122F8"/>
    <w:rsid w:val="00D1323D"/>
    <w:rsid w:val="00D144A6"/>
    <w:rsid w:val="00D15421"/>
    <w:rsid w:val="00D165BA"/>
    <w:rsid w:val="00D203C9"/>
    <w:rsid w:val="00D21ED7"/>
    <w:rsid w:val="00D248E2"/>
    <w:rsid w:val="00D254E8"/>
    <w:rsid w:val="00D25AF1"/>
    <w:rsid w:val="00D261A2"/>
    <w:rsid w:val="00D26B46"/>
    <w:rsid w:val="00D27D2A"/>
    <w:rsid w:val="00D30839"/>
    <w:rsid w:val="00D30E8F"/>
    <w:rsid w:val="00D30FF7"/>
    <w:rsid w:val="00D31282"/>
    <w:rsid w:val="00D3171F"/>
    <w:rsid w:val="00D319B8"/>
    <w:rsid w:val="00D3208E"/>
    <w:rsid w:val="00D321DD"/>
    <w:rsid w:val="00D32CEB"/>
    <w:rsid w:val="00D33129"/>
    <w:rsid w:val="00D3340D"/>
    <w:rsid w:val="00D338F8"/>
    <w:rsid w:val="00D34092"/>
    <w:rsid w:val="00D34C0D"/>
    <w:rsid w:val="00D36A5E"/>
    <w:rsid w:val="00D36FC0"/>
    <w:rsid w:val="00D37BB9"/>
    <w:rsid w:val="00D37E99"/>
    <w:rsid w:val="00D401E4"/>
    <w:rsid w:val="00D40CAD"/>
    <w:rsid w:val="00D40CBF"/>
    <w:rsid w:val="00D41099"/>
    <w:rsid w:val="00D4389C"/>
    <w:rsid w:val="00D457C0"/>
    <w:rsid w:val="00D45E2A"/>
    <w:rsid w:val="00D46659"/>
    <w:rsid w:val="00D469D4"/>
    <w:rsid w:val="00D46D5C"/>
    <w:rsid w:val="00D47776"/>
    <w:rsid w:val="00D47A9B"/>
    <w:rsid w:val="00D47D56"/>
    <w:rsid w:val="00D52F12"/>
    <w:rsid w:val="00D5347D"/>
    <w:rsid w:val="00D53FE1"/>
    <w:rsid w:val="00D540E8"/>
    <w:rsid w:val="00D54900"/>
    <w:rsid w:val="00D54F80"/>
    <w:rsid w:val="00D5637B"/>
    <w:rsid w:val="00D57132"/>
    <w:rsid w:val="00D57E8A"/>
    <w:rsid w:val="00D60C1F"/>
    <w:rsid w:val="00D616D2"/>
    <w:rsid w:val="00D61EA7"/>
    <w:rsid w:val="00D61F51"/>
    <w:rsid w:val="00D61F90"/>
    <w:rsid w:val="00D62FA8"/>
    <w:rsid w:val="00D63074"/>
    <w:rsid w:val="00D6359D"/>
    <w:rsid w:val="00D63B5F"/>
    <w:rsid w:val="00D643D6"/>
    <w:rsid w:val="00D65740"/>
    <w:rsid w:val="00D668F2"/>
    <w:rsid w:val="00D66C25"/>
    <w:rsid w:val="00D675F9"/>
    <w:rsid w:val="00D67AEF"/>
    <w:rsid w:val="00D70951"/>
    <w:rsid w:val="00D7096A"/>
    <w:rsid w:val="00D70EF7"/>
    <w:rsid w:val="00D72229"/>
    <w:rsid w:val="00D72DD4"/>
    <w:rsid w:val="00D73A6D"/>
    <w:rsid w:val="00D74A4C"/>
    <w:rsid w:val="00D74CBE"/>
    <w:rsid w:val="00D75A73"/>
    <w:rsid w:val="00D75A91"/>
    <w:rsid w:val="00D760A8"/>
    <w:rsid w:val="00D76525"/>
    <w:rsid w:val="00D7722F"/>
    <w:rsid w:val="00D776B2"/>
    <w:rsid w:val="00D807B2"/>
    <w:rsid w:val="00D82581"/>
    <w:rsid w:val="00D82833"/>
    <w:rsid w:val="00D82A72"/>
    <w:rsid w:val="00D838BC"/>
    <w:rsid w:val="00D8397C"/>
    <w:rsid w:val="00D84257"/>
    <w:rsid w:val="00D84A46"/>
    <w:rsid w:val="00D85353"/>
    <w:rsid w:val="00D85549"/>
    <w:rsid w:val="00D868B9"/>
    <w:rsid w:val="00D86D10"/>
    <w:rsid w:val="00D87A42"/>
    <w:rsid w:val="00D87C6E"/>
    <w:rsid w:val="00D87D42"/>
    <w:rsid w:val="00D87F1C"/>
    <w:rsid w:val="00D91214"/>
    <w:rsid w:val="00D930AF"/>
    <w:rsid w:val="00D930EF"/>
    <w:rsid w:val="00D93B0D"/>
    <w:rsid w:val="00D94EED"/>
    <w:rsid w:val="00D956AD"/>
    <w:rsid w:val="00D95C37"/>
    <w:rsid w:val="00D95CA6"/>
    <w:rsid w:val="00D96026"/>
    <w:rsid w:val="00D96860"/>
    <w:rsid w:val="00D9692C"/>
    <w:rsid w:val="00D96C20"/>
    <w:rsid w:val="00D96F5A"/>
    <w:rsid w:val="00D970B0"/>
    <w:rsid w:val="00D971AF"/>
    <w:rsid w:val="00DA00A4"/>
    <w:rsid w:val="00DA04E4"/>
    <w:rsid w:val="00DA1310"/>
    <w:rsid w:val="00DA1E2C"/>
    <w:rsid w:val="00DA2EBC"/>
    <w:rsid w:val="00DA391D"/>
    <w:rsid w:val="00DA4AAD"/>
    <w:rsid w:val="00DA5307"/>
    <w:rsid w:val="00DA5A1F"/>
    <w:rsid w:val="00DA5C0C"/>
    <w:rsid w:val="00DA5E01"/>
    <w:rsid w:val="00DA6A5B"/>
    <w:rsid w:val="00DA6D4B"/>
    <w:rsid w:val="00DA7CE5"/>
    <w:rsid w:val="00DB147A"/>
    <w:rsid w:val="00DB154B"/>
    <w:rsid w:val="00DB1B7A"/>
    <w:rsid w:val="00DB28C9"/>
    <w:rsid w:val="00DB30C8"/>
    <w:rsid w:val="00DB3274"/>
    <w:rsid w:val="00DB350A"/>
    <w:rsid w:val="00DB3FDE"/>
    <w:rsid w:val="00DB4443"/>
    <w:rsid w:val="00DB51B4"/>
    <w:rsid w:val="00DB5226"/>
    <w:rsid w:val="00DB599D"/>
    <w:rsid w:val="00DB5A91"/>
    <w:rsid w:val="00DB6AE1"/>
    <w:rsid w:val="00DB70B9"/>
    <w:rsid w:val="00DB761B"/>
    <w:rsid w:val="00DB788C"/>
    <w:rsid w:val="00DC03F2"/>
    <w:rsid w:val="00DC108B"/>
    <w:rsid w:val="00DC1316"/>
    <w:rsid w:val="00DC1A99"/>
    <w:rsid w:val="00DC2BD5"/>
    <w:rsid w:val="00DC2F16"/>
    <w:rsid w:val="00DC301C"/>
    <w:rsid w:val="00DC3553"/>
    <w:rsid w:val="00DC35BB"/>
    <w:rsid w:val="00DC42F7"/>
    <w:rsid w:val="00DC6708"/>
    <w:rsid w:val="00DC6D94"/>
    <w:rsid w:val="00DC7339"/>
    <w:rsid w:val="00DC79B6"/>
    <w:rsid w:val="00DC7A1B"/>
    <w:rsid w:val="00DD10AE"/>
    <w:rsid w:val="00DD19F7"/>
    <w:rsid w:val="00DD1BB7"/>
    <w:rsid w:val="00DD2A37"/>
    <w:rsid w:val="00DD35CA"/>
    <w:rsid w:val="00DD462C"/>
    <w:rsid w:val="00DD50E3"/>
    <w:rsid w:val="00DD6945"/>
    <w:rsid w:val="00DD6958"/>
    <w:rsid w:val="00DD6CCB"/>
    <w:rsid w:val="00DE08D5"/>
    <w:rsid w:val="00DE31F3"/>
    <w:rsid w:val="00DE3E51"/>
    <w:rsid w:val="00DE4222"/>
    <w:rsid w:val="00DE50A9"/>
    <w:rsid w:val="00DE564A"/>
    <w:rsid w:val="00DF0DE3"/>
    <w:rsid w:val="00DF1833"/>
    <w:rsid w:val="00DF2367"/>
    <w:rsid w:val="00DF2827"/>
    <w:rsid w:val="00DF2D14"/>
    <w:rsid w:val="00DF3C45"/>
    <w:rsid w:val="00DF42EA"/>
    <w:rsid w:val="00DF5E51"/>
    <w:rsid w:val="00DF62E2"/>
    <w:rsid w:val="00DF65FF"/>
    <w:rsid w:val="00DF6DE7"/>
    <w:rsid w:val="00DF6FA0"/>
    <w:rsid w:val="00E00706"/>
    <w:rsid w:val="00E00E4F"/>
    <w:rsid w:val="00E01371"/>
    <w:rsid w:val="00E01436"/>
    <w:rsid w:val="00E020E5"/>
    <w:rsid w:val="00E024E6"/>
    <w:rsid w:val="00E03530"/>
    <w:rsid w:val="00E045BD"/>
    <w:rsid w:val="00E04C02"/>
    <w:rsid w:val="00E05459"/>
    <w:rsid w:val="00E05995"/>
    <w:rsid w:val="00E061E2"/>
    <w:rsid w:val="00E065C3"/>
    <w:rsid w:val="00E07AF0"/>
    <w:rsid w:val="00E07F69"/>
    <w:rsid w:val="00E10CAC"/>
    <w:rsid w:val="00E12495"/>
    <w:rsid w:val="00E12542"/>
    <w:rsid w:val="00E12594"/>
    <w:rsid w:val="00E13582"/>
    <w:rsid w:val="00E13852"/>
    <w:rsid w:val="00E13BCD"/>
    <w:rsid w:val="00E143C8"/>
    <w:rsid w:val="00E14A8F"/>
    <w:rsid w:val="00E152BC"/>
    <w:rsid w:val="00E16368"/>
    <w:rsid w:val="00E16BFC"/>
    <w:rsid w:val="00E16CAF"/>
    <w:rsid w:val="00E178F3"/>
    <w:rsid w:val="00E17B77"/>
    <w:rsid w:val="00E21744"/>
    <w:rsid w:val="00E22213"/>
    <w:rsid w:val="00E2311F"/>
    <w:rsid w:val="00E2333A"/>
    <w:rsid w:val="00E2346A"/>
    <w:rsid w:val="00E26184"/>
    <w:rsid w:val="00E2676F"/>
    <w:rsid w:val="00E27999"/>
    <w:rsid w:val="00E300CE"/>
    <w:rsid w:val="00E304C7"/>
    <w:rsid w:val="00E3062A"/>
    <w:rsid w:val="00E308D9"/>
    <w:rsid w:val="00E32061"/>
    <w:rsid w:val="00E32A88"/>
    <w:rsid w:val="00E33FC7"/>
    <w:rsid w:val="00E34E11"/>
    <w:rsid w:val="00E352B8"/>
    <w:rsid w:val="00E35D65"/>
    <w:rsid w:val="00E370F3"/>
    <w:rsid w:val="00E4066E"/>
    <w:rsid w:val="00E40A17"/>
    <w:rsid w:val="00E40F8A"/>
    <w:rsid w:val="00E4162A"/>
    <w:rsid w:val="00E41A33"/>
    <w:rsid w:val="00E426C0"/>
    <w:rsid w:val="00E42C3E"/>
    <w:rsid w:val="00E42FF9"/>
    <w:rsid w:val="00E435FF"/>
    <w:rsid w:val="00E43880"/>
    <w:rsid w:val="00E43AF0"/>
    <w:rsid w:val="00E4471B"/>
    <w:rsid w:val="00E4714C"/>
    <w:rsid w:val="00E47265"/>
    <w:rsid w:val="00E47B2B"/>
    <w:rsid w:val="00E504A0"/>
    <w:rsid w:val="00E51AEB"/>
    <w:rsid w:val="00E522A7"/>
    <w:rsid w:val="00E533A3"/>
    <w:rsid w:val="00E53C92"/>
    <w:rsid w:val="00E53FF1"/>
    <w:rsid w:val="00E54452"/>
    <w:rsid w:val="00E556C9"/>
    <w:rsid w:val="00E56AD2"/>
    <w:rsid w:val="00E57675"/>
    <w:rsid w:val="00E604D5"/>
    <w:rsid w:val="00E61241"/>
    <w:rsid w:val="00E6159F"/>
    <w:rsid w:val="00E63CA1"/>
    <w:rsid w:val="00E63E6F"/>
    <w:rsid w:val="00E6419C"/>
    <w:rsid w:val="00E642E7"/>
    <w:rsid w:val="00E64DA9"/>
    <w:rsid w:val="00E650BE"/>
    <w:rsid w:val="00E655DA"/>
    <w:rsid w:val="00E66357"/>
    <w:rsid w:val="00E66845"/>
    <w:rsid w:val="00E66BB6"/>
    <w:rsid w:val="00E67020"/>
    <w:rsid w:val="00E671A2"/>
    <w:rsid w:val="00E672A4"/>
    <w:rsid w:val="00E67DB1"/>
    <w:rsid w:val="00E67E20"/>
    <w:rsid w:val="00E70089"/>
    <w:rsid w:val="00E71042"/>
    <w:rsid w:val="00E712EC"/>
    <w:rsid w:val="00E71E2F"/>
    <w:rsid w:val="00E7275E"/>
    <w:rsid w:val="00E7386B"/>
    <w:rsid w:val="00E74489"/>
    <w:rsid w:val="00E74B84"/>
    <w:rsid w:val="00E7683B"/>
    <w:rsid w:val="00E76913"/>
    <w:rsid w:val="00E76D26"/>
    <w:rsid w:val="00E816F6"/>
    <w:rsid w:val="00E824D3"/>
    <w:rsid w:val="00E83EAB"/>
    <w:rsid w:val="00E84888"/>
    <w:rsid w:val="00E84EBA"/>
    <w:rsid w:val="00E854AF"/>
    <w:rsid w:val="00E864D2"/>
    <w:rsid w:val="00E86D8E"/>
    <w:rsid w:val="00E86E65"/>
    <w:rsid w:val="00E86EDB"/>
    <w:rsid w:val="00E873BC"/>
    <w:rsid w:val="00E90C23"/>
    <w:rsid w:val="00E92603"/>
    <w:rsid w:val="00E92698"/>
    <w:rsid w:val="00E93680"/>
    <w:rsid w:val="00E93747"/>
    <w:rsid w:val="00E93809"/>
    <w:rsid w:val="00E939BA"/>
    <w:rsid w:val="00E93A12"/>
    <w:rsid w:val="00E9406A"/>
    <w:rsid w:val="00E9430B"/>
    <w:rsid w:val="00E943A5"/>
    <w:rsid w:val="00E943D2"/>
    <w:rsid w:val="00E94FF0"/>
    <w:rsid w:val="00E95ADB"/>
    <w:rsid w:val="00E9781B"/>
    <w:rsid w:val="00EA1273"/>
    <w:rsid w:val="00EA2858"/>
    <w:rsid w:val="00EA2D61"/>
    <w:rsid w:val="00EA33DF"/>
    <w:rsid w:val="00EA3475"/>
    <w:rsid w:val="00EA3B8C"/>
    <w:rsid w:val="00EA436E"/>
    <w:rsid w:val="00EA462E"/>
    <w:rsid w:val="00EA4D98"/>
    <w:rsid w:val="00EA749F"/>
    <w:rsid w:val="00EA7598"/>
    <w:rsid w:val="00EB1390"/>
    <w:rsid w:val="00EB1552"/>
    <w:rsid w:val="00EB1A56"/>
    <w:rsid w:val="00EB26A3"/>
    <w:rsid w:val="00EB2A70"/>
    <w:rsid w:val="00EB2C71"/>
    <w:rsid w:val="00EB34D8"/>
    <w:rsid w:val="00EB38A2"/>
    <w:rsid w:val="00EB39EC"/>
    <w:rsid w:val="00EB3C40"/>
    <w:rsid w:val="00EB4340"/>
    <w:rsid w:val="00EB5312"/>
    <w:rsid w:val="00EB56DC"/>
    <w:rsid w:val="00EB6ED7"/>
    <w:rsid w:val="00EB768A"/>
    <w:rsid w:val="00EC061C"/>
    <w:rsid w:val="00EC0E35"/>
    <w:rsid w:val="00EC155C"/>
    <w:rsid w:val="00EC1596"/>
    <w:rsid w:val="00EC2528"/>
    <w:rsid w:val="00EC303D"/>
    <w:rsid w:val="00EC3988"/>
    <w:rsid w:val="00EC4B30"/>
    <w:rsid w:val="00EC53E1"/>
    <w:rsid w:val="00EC5989"/>
    <w:rsid w:val="00EC62A3"/>
    <w:rsid w:val="00EC6420"/>
    <w:rsid w:val="00EC67B5"/>
    <w:rsid w:val="00EC7FCC"/>
    <w:rsid w:val="00ED3239"/>
    <w:rsid w:val="00ED3542"/>
    <w:rsid w:val="00ED4FDD"/>
    <w:rsid w:val="00ED55C0"/>
    <w:rsid w:val="00ED5784"/>
    <w:rsid w:val="00ED5CA8"/>
    <w:rsid w:val="00ED62C2"/>
    <w:rsid w:val="00ED670D"/>
    <w:rsid w:val="00ED682B"/>
    <w:rsid w:val="00ED7589"/>
    <w:rsid w:val="00EE2641"/>
    <w:rsid w:val="00EE2DA1"/>
    <w:rsid w:val="00EE3DB6"/>
    <w:rsid w:val="00EE40C1"/>
    <w:rsid w:val="00EE41D5"/>
    <w:rsid w:val="00EE480B"/>
    <w:rsid w:val="00EE72AC"/>
    <w:rsid w:val="00EE7A86"/>
    <w:rsid w:val="00EE7D65"/>
    <w:rsid w:val="00EF0334"/>
    <w:rsid w:val="00EF1098"/>
    <w:rsid w:val="00EF1269"/>
    <w:rsid w:val="00EF2275"/>
    <w:rsid w:val="00EF3C9B"/>
    <w:rsid w:val="00EF58D7"/>
    <w:rsid w:val="00EF7B65"/>
    <w:rsid w:val="00EF7B92"/>
    <w:rsid w:val="00F00196"/>
    <w:rsid w:val="00F00806"/>
    <w:rsid w:val="00F00EB5"/>
    <w:rsid w:val="00F0287C"/>
    <w:rsid w:val="00F036BD"/>
    <w:rsid w:val="00F037A4"/>
    <w:rsid w:val="00F04FC6"/>
    <w:rsid w:val="00F05545"/>
    <w:rsid w:val="00F05A23"/>
    <w:rsid w:val="00F073D0"/>
    <w:rsid w:val="00F1105D"/>
    <w:rsid w:val="00F118B6"/>
    <w:rsid w:val="00F11B41"/>
    <w:rsid w:val="00F1268D"/>
    <w:rsid w:val="00F12F2C"/>
    <w:rsid w:val="00F131C0"/>
    <w:rsid w:val="00F13D23"/>
    <w:rsid w:val="00F15FE1"/>
    <w:rsid w:val="00F16D68"/>
    <w:rsid w:val="00F17264"/>
    <w:rsid w:val="00F20C16"/>
    <w:rsid w:val="00F21675"/>
    <w:rsid w:val="00F21B3D"/>
    <w:rsid w:val="00F21D47"/>
    <w:rsid w:val="00F22774"/>
    <w:rsid w:val="00F229C7"/>
    <w:rsid w:val="00F22C60"/>
    <w:rsid w:val="00F2486B"/>
    <w:rsid w:val="00F25162"/>
    <w:rsid w:val="00F2665F"/>
    <w:rsid w:val="00F268B4"/>
    <w:rsid w:val="00F269AC"/>
    <w:rsid w:val="00F26B66"/>
    <w:rsid w:val="00F2793F"/>
    <w:rsid w:val="00F27C8F"/>
    <w:rsid w:val="00F305DF"/>
    <w:rsid w:val="00F3064B"/>
    <w:rsid w:val="00F3150A"/>
    <w:rsid w:val="00F3152E"/>
    <w:rsid w:val="00F31BCD"/>
    <w:rsid w:val="00F31BE3"/>
    <w:rsid w:val="00F31E86"/>
    <w:rsid w:val="00F320FB"/>
    <w:rsid w:val="00F32458"/>
    <w:rsid w:val="00F32749"/>
    <w:rsid w:val="00F351F8"/>
    <w:rsid w:val="00F3552A"/>
    <w:rsid w:val="00F355B9"/>
    <w:rsid w:val="00F36401"/>
    <w:rsid w:val="00F366C2"/>
    <w:rsid w:val="00F366E0"/>
    <w:rsid w:val="00F37172"/>
    <w:rsid w:val="00F40A51"/>
    <w:rsid w:val="00F40C43"/>
    <w:rsid w:val="00F40D4F"/>
    <w:rsid w:val="00F41266"/>
    <w:rsid w:val="00F41469"/>
    <w:rsid w:val="00F4166A"/>
    <w:rsid w:val="00F4242D"/>
    <w:rsid w:val="00F425A4"/>
    <w:rsid w:val="00F42C84"/>
    <w:rsid w:val="00F42E98"/>
    <w:rsid w:val="00F43225"/>
    <w:rsid w:val="00F43FA4"/>
    <w:rsid w:val="00F4477E"/>
    <w:rsid w:val="00F4558B"/>
    <w:rsid w:val="00F45A61"/>
    <w:rsid w:val="00F45B00"/>
    <w:rsid w:val="00F45C89"/>
    <w:rsid w:val="00F4666A"/>
    <w:rsid w:val="00F46B4F"/>
    <w:rsid w:val="00F5043B"/>
    <w:rsid w:val="00F527B9"/>
    <w:rsid w:val="00F54D0D"/>
    <w:rsid w:val="00F54FDE"/>
    <w:rsid w:val="00F5619A"/>
    <w:rsid w:val="00F5668E"/>
    <w:rsid w:val="00F56A3E"/>
    <w:rsid w:val="00F57AE0"/>
    <w:rsid w:val="00F57B5A"/>
    <w:rsid w:val="00F60BD6"/>
    <w:rsid w:val="00F60EF6"/>
    <w:rsid w:val="00F61A90"/>
    <w:rsid w:val="00F6389E"/>
    <w:rsid w:val="00F64399"/>
    <w:rsid w:val="00F64400"/>
    <w:rsid w:val="00F647DB"/>
    <w:rsid w:val="00F6605E"/>
    <w:rsid w:val="00F66BEA"/>
    <w:rsid w:val="00F6767D"/>
    <w:rsid w:val="00F67B67"/>
    <w:rsid w:val="00F67D8F"/>
    <w:rsid w:val="00F70EE7"/>
    <w:rsid w:val="00F71BDD"/>
    <w:rsid w:val="00F720E6"/>
    <w:rsid w:val="00F721CD"/>
    <w:rsid w:val="00F7265E"/>
    <w:rsid w:val="00F742A4"/>
    <w:rsid w:val="00F74FA7"/>
    <w:rsid w:val="00F75CFF"/>
    <w:rsid w:val="00F76212"/>
    <w:rsid w:val="00F7680C"/>
    <w:rsid w:val="00F76859"/>
    <w:rsid w:val="00F7753D"/>
    <w:rsid w:val="00F77788"/>
    <w:rsid w:val="00F80717"/>
    <w:rsid w:val="00F80DB0"/>
    <w:rsid w:val="00F81CDC"/>
    <w:rsid w:val="00F82177"/>
    <w:rsid w:val="00F82CC5"/>
    <w:rsid w:val="00F83D2D"/>
    <w:rsid w:val="00F849B5"/>
    <w:rsid w:val="00F84C3F"/>
    <w:rsid w:val="00F851C0"/>
    <w:rsid w:val="00F86024"/>
    <w:rsid w:val="00F8603C"/>
    <w:rsid w:val="00F8611A"/>
    <w:rsid w:val="00F867A1"/>
    <w:rsid w:val="00F872C2"/>
    <w:rsid w:val="00F90614"/>
    <w:rsid w:val="00F90DD2"/>
    <w:rsid w:val="00F932E8"/>
    <w:rsid w:val="00F94AB3"/>
    <w:rsid w:val="00F94EAF"/>
    <w:rsid w:val="00F951CD"/>
    <w:rsid w:val="00F951F5"/>
    <w:rsid w:val="00F9672B"/>
    <w:rsid w:val="00F96B18"/>
    <w:rsid w:val="00F9715D"/>
    <w:rsid w:val="00F9721E"/>
    <w:rsid w:val="00F97779"/>
    <w:rsid w:val="00F97C0A"/>
    <w:rsid w:val="00FA0133"/>
    <w:rsid w:val="00FA17D1"/>
    <w:rsid w:val="00FA4270"/>
    <w:rsid w:val="00FA43B7"/>
    <w:rsid w:val="00FA4C3B"/>
    <w:rsid w:val="00FA4CE5"/>
    <w:rsid w:val="00FA505A"/>
    <w:rsid w:val="00FA5128"/>
    <w:rsid w:val="00FA54A6"/>
    <w:rsid w:val="00FA5FEA"/>
    <w:rsid w:val="00FA6705"/>
    <w:rsid w:val="00FA6BFE"/>
    <w:rsid w:val="00FA6C21"/>
    <w:rsid w:val="00FA6F17"/>
    <w:rsid w:val="00FA7C83"/>
    <w:rsid w:val="00FA7D6C"/>
    <w:rsid w:val="00FB024B"/>
    <w:rsid w:val="00FB1722"/>
    <w:rsid w:val="00FB1B6C"/>
    <w:rsid w:val="00FB24AF"/>
    <w:rsid w:val="00FB2572"/>
    <w:rsid w:val="00FB3380"/>
    <w:rsid w:val="00FB3EBE"/>
    <w:rsid w:val="00FB42D4"/>
    <w:rsid w:val="00FB483F"/>
    <w:rsid w:val="00FB5367"/>
    <w:rsid w:val="00FB56C2"/>
    <w:rsid w:val="00FB5906"/>
    <w:rsid w:val="00FB5F0A"/>
    <w:rsid w:val="00FB6189"/>
    <w:rsid w:val="00FB6A83"/>
    <w:rsid w:val="00FB6FDA"/>
    <w:rsid w:val="00FB762F"/>
    <w:rsid w:val="00FC0CCA"/>
    <w:rsid w:val="00FC25E0"/>
    <w:rsid w:val="00FC2AED"/>
    <w:rsid w:val="00FC3DC9"/>
    <w:rsid w:val="00FC58E0"/>
    <w:rsid w:val="00FC6D31"/>
    <w:rsid w:val="00FC6E6B"/>
    <w:rsid w:val="00FC76E2"/>
    <w:rsid w:val="00FD0303"/>
    <w:rsid w:val="00FD054F"/>
    <w:rsid w:val="00FD0A15"/>
    <w:rsid w:val="00FD179A"/>
    <w:rsid w:val="00FD3C4C"/>
    <w:rsid w:val="00FD471F"/>
    <w:rsid w:val="00FD484D"/>
    <w:rsid w:val="00FD51B5"/>
    <w:rsid w:val="00FD51C6"/>
    <w:rsid w:val="00FD5BC1"/>
    <w:rsid w:val="00FD6D55"/>
    <w:rsid w:val="00FD6F1D"/>
    <w:rsid w:val="00FD78A9"/>
    <w:rsid w:val="00FD7B34"/>
    <w:rsid w:val="00FE039E"/>
    <w:rsid w:val="00FE1003"/>
    <w:rsid w:val="00FE20DF"/>
    <w:rsid w:val="00FE22CD"/>
    <w:rsid w:val="00FE2EED"/>
    <w:rsid w:val="00FE3A25"/>
    <w:rsid w:val="00FE4675"/>
    <w:rsid w:val="00FE4DAA"/>
    <w:rsid w:val="00FE6D75"/>
    <w:rsid w:val="00FE7453"/>
    <w:rsid w:val="00FE753B"/>
    <w:rsid w:val="00FE7F37"/>
    <w:rsid w:val="00FF1983"/>
    <w:rsid w:val="00FF41ED"/>
    <w:rsid w:val="00FF49E8"/>
    <w:rsid w:val="00FF55D2"/>
    <w:rsid w:val="00FF60C9"/>
    <w:rsid w:val="00FF6AE6"/>
    <w:rsid w:val="00FF6D60"/>
    <w:rsid w:val="00FF7409"/>
    <w:rsid w:val="00FF7831"/>
    <w:rsid w:val="00FF7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 style="mso-width-relative:margin;mso-height-relative:margin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5:docId w15:val="{84723FCB-F11D-4C01-BCE4-D0A3FA515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530DB"/>
  </w:style>
  <w:style w:type="paragraph" w:styleId="Nagwek1">
    <w:name w:val="heading 1"/>
    <w:basedOn w:val="Normalny"/>
    <w:next w:val="Normalny"/>
    <w:link w:val="Nagwek1Znak"/>
    <w:qFormat/>
    <w:rsid w:val="00DB147A"/>
    <w:pPr>
      <w:keepNext/>
      <w:spacing w:before="240" w:after="12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B147A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Default">
    <w:name w:val="Default"/>
    <w:rsid w:val="0098156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sername">
    <w:name w:val="username"/>
    <w:basedOn w:val="Domylnaczcionkaakapitu"/>
    <w:rsid w:val="009C1335"/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styleId="Legenda">
    <w:name w:val="caption"/>
    <w:basedOn w:val="Normalny"/>
    <w:next w:val="Normalny"/>
    <w:uiPriority w:val="35"/>
    <w:unhideWhenUsed/>
    <w:qFormat/>
    <w:rsid w:val="00A55C76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BE5C2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BE5C28"/>
    <w:rPr>
      <w:rFonts w:ascii="Consolas" w:hAnsi="Consolas"/>
      <w:sz w:val="21"/>
      <w:szCs w:val="21"/>
    </w:rPr>
  </w:style>
  <w:style w:type="paragraph" w:styleId="NormalnyWeb">
    <w:name w:val="Normal (Web)"/>
    <w:basedOn w:val="Normalny"/>
    <w:uiPriority w:val="99"/>
    <w:unhideWhenUsed/>
    <w:rsid w:val="005D678E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gc">
    <w:name w:val="_tgc"/>
    <w:basedOn w:val="Domylnaczcionkaakapitu"/>
    <w:rsid w:val="004C148E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F31E86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F31E8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740AFA"/>
    <w:rPr>
      <w:color w:val="954F72" w:themeColor="followedHyperlink"/>
      <w:u w:val="single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787C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787C9C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BA24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5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8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5.xml"/><Relationship Id="rId18" Type="http://schemas.openxmlformats.org/officeDocument/2006/relationships/footer" Target="footer2.xml"/><Relationship Id="rId26" Type="http://schemas.openxmlformats.org/officeDocument/2006/relationships/hyperlink" Target="http://stat.gov.pl/metainformacje/slownik-pojec/pojecia-stosowane-w-statystyce-publicznej/2331,pojecie.html" TargetMode="External"/><Relationship Id="rId3" Type="http://schemas.openxmlformats.org/officeDocument/2006/relationships/styles" Target="styles.xml"/><Relationship Id="rId21" Type="http://schemas.openxmlformats.org/officeDocument/2006/relationships/image" Target="media/image6.png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17" Type="http://schemas.openxmlformats.org/officeDocument/2006/relationships/header" Target="header2.xml"/><Relationship Id="rId25" Type="http://schemas.openxmlformats.org/officeDocument/2006/relationships/hyperlink" Target="http://swaid.stat.gov.pl/SitePagesDBW/Ceny.aspx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image" Target="media/image5.png"/><Relationship Id="rId29" Type="http://schemas.openxmlformats.org/officeDocument/2006/relationships/hyperlink" Target="http://stat.gov.pl/metainformacje/slownik-pojec/pojecia-stosowane-w-statystyce-publicznej/1718,pojecie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24" Type="http://schemas.openxmlformats.org/officeDocument/2006/relationships/hyperlink" Target="https://bdl.stat.gov.pl/BDL/dane/podgrup/temat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openxmlformats.org/officeDocument/2006/relationships/hyperlink" Target="https://stat.gov.pl/obszary-tematyczne/rolnictwo-lesnictwo/rolnictwo/skup-i-ceny-produktow-rolnych-w-2018-roku,7,15.html" TargetMode="External"/><Relationship Id="rId28" Type="http://schemas.openxmlformats.org/officeDocument/2006/relationships/hyperlink" Target="http://stat.gov.pl/metainformacje/slownik-pojec/pojecia-stosowane-w-statystyce-publicznej/529,pojecie.html" TargetMode="External"/><Relationship Id="rId10" Type="http://schemas.openxmlformats.org/officeDocument/2006/relationships/chart" Target="charts/chart2.xml"/><Relationship Id="rId19" Type="http://schemas.openxmlformats.org/officeDocument/2006/relationships/hyperlink" Target="mailto:obslugaprasowa@stat.gov.pl" TargetMode="External"/><Relationship Id="rId31" Type="http://schemas.openxmlformats.org/officeDocument/2006/relationships/header" Target="header4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chart" Target="charts/chart6.xml"/><Relationship Id="rId22" Type="http://schemas.openxmlformats.org/officeDocument/2006/relationships/image" Target="media/image7.png"/><Relationship Id="rId27" Type="http://schemas.openxmlformats.org/officeDocument/2006/relationships/hyperlink" Target="http://stat.gov.pl/metainformacje/slownik-pojec/pojecia-stosowane-w-statystyce-publicznej/3234,pojecie.html" TargetMode="External"/><Relationship Id="rId30" Type="http://schemas.openxmlformats.org/officeDocument/2006/relationships/header" Target="header3.xml"/><Relationship Id="rId8" Type="http://schemas.openxmlformats.org/officeDocument/2006/relationships/image" Target="media/image3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cmfgus01a\d04\W10\8_Informacja%20sygnalna\2020\03.2020\Wykresy%202020_03_1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C:\Users\kotowskaj\Documents\Moje%20pisma\DOKUMENTY\2020\Wykresy%202020_03_2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otowskaj\Documents\Moje%20pisma\DOKUMENTY\2020\Wykresy%202019_03_3%20&#322;&#261;czone%20pszenica%20i%20&#380;yto%20marzec%202020.xlsx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file:///\\cmfgus01a\d04\W10\8_Informacja%20sygnalna\2020\03.2020\Wykresy%202020_03_3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\\cmfgus01a\d04\W10\8_Informacja%20sygnalna\2020\03.2020\Wykresy%202020_03_4.xlsx" TargetMode="Externa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oleObject" Target="file:///\\cmfgus01a\d04\W10\8_Informacja%20sygnalna\2020\03.2020\Wykresy%202020_03_5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1292700286728627E-2"/>
          <c:y val="9.6361188804706649E-2"/>
          <c:w val="0.87098226222950592"/>
          <c:h val="0.73168947838344456"/>
        </c:manualLayout>
      </c:layout>
      <c:lineChart>
        <c:grouping val="standard"/>
        <c:varyColors val="0"/>
        <c:ser>
          <c:idx val="3"/>
          <c:order val="0"/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 val="-3.3149066596633615E-2"/>
                  <c:y val="-4.745100220253142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3.7274862454995963E-2"/>
                  <c:y val="4.88886576520171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0527396433353395E-2"/>
                  <c:y val="3.945837945611911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1421553342993146E-2"/>
                  <c:y val="-4.7348141662883945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750">
                      <a:latin typeface="Fira Sans" panose="020B0503050000020004" pitchFamily="34" charset="0"/>
                      <a:ea typeface="Fira Sans" panose="020B0503050000020004" pitchFamily="34" charset="0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5956198363212353E-2"/>
                      <c:h val="5.9012960263199979E-2"/>
                    </c:manualLayout>
                  </c15:layout>
                </c:ext>
              </c:extLst>
            </c:dLbl>
            <c:dLbl>
              <c:idx val="4"/>
              <c:layout>
                <c:manualLayout>
                  <c:x val="-3.0158015764289194E-2"/>
                  <c:y val="-5.697277843660351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3.1954258690020512E-2"/>
                  <c:y val="-4.807773386270659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1.4588894878037741E-2"/>
                  <c:y val="-1.73216353919426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5.1360615721116686E-2"/>
                  <c:y val="5.108461056820280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3.3012816572195389E-2"/>
                  <c:y val="5.932960045258677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2.5392288208306139E-2"/>
                  <c:y val="4.3581173411507315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750">
                      <a:latin typeface="Fira Sans" panose="020B0503050000020004" pitchFamily="34" charset="0"/>
                      <a:ea typeface="Fira Sans" panose="020B0503050000020004" pitchFamily="34" charset="0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8541209197761045E-2"/>
                      <c:h val="5.9012960263199979E-2"/>
                    </c:manualLayout>
                  </c15:layout>
                </c:ext>
              </c:extLst>
            </c:dLbl>
            <c:dLbl>
              <c:idx val="10"/>
              <c:layout>
                <c:manualLayout>
                  <c:x val="-2.024199697387908E-2"/>
                  <c:y val="4.046126971767771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4.5919886194949987E-2"/>
                  <c:y val="-5.036458679067343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5.2783023126855351E-2"/>
                  <c:y val="7.1900270591718511E-4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0641542108412891E-2"/>
                  <c:y val="-5.4486782719668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5.5461217418154816E-2"/>
                  <c:y val="-3.9649747901974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3.466958462083896E-2"/>
                  <c:y val="5.529830453537240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3.3981114202830009E-2"/>
                  <c:y val="4.3672228020490977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750">
                      <a:latin typeface="Fira Sans" panose="020B0503050000020004" pitchFamily="34" charset="0"/>
                      <a:ea typeface="Fira Sans" panose="020B0503050000020004" pitchFamily="34" charset="0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4899848045310113E-2"/>
                      <c:h val="0.14173647018011848"/>
                    </c:manualLayout>
                  </c15:layout>
                </c:ext>
              </c:extLst>
            </c:dLbl>
            <c:dLbl>
              <c:idx val="17"/>
              <c:layout>
                <c:manualLayout>
                  <c:x val="-3.0787265137508808E-2"/>
                  <c:y val="-5.466918076962407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4.161773120732256E-2"/>
                  <c:y val="4.102042439541043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2.8995859490751428E-2"/>
                  <c:y val="5.858804772489832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4.4157705775328064E-2"/>
                  <c:y val="-4.624298888807158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2.9133923494805099E-2"/>
                  <c:y val="-5.851867666327586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3.7920236091462382E-2"/>
                  <c:y val="4.83414635021502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2.7236299263907332E-2"/>
                  <c:y val="-4.4240198496920395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750">
                      <a:latin typeface="Fira Sans" panose="020B0503050000020004" pitchFamily="34" charset="0"/>
                      <a:ea typeface="Fira Sans" panose="020B0503050000020004" pitchFamily="34" charset="0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3034866004097662E-2"/>
                      <c:h val="4.2158181435721899E-2"/>
                    </c:manualLayout>
                  </c15:layout>
                </c:ext>
              </c:extLst>
            </c:dLbl>
            <c:dLbl>
              <c:idx val="24"/>
              <c:layout>
                <c:manualLayout>
                  <c:x val="-4.2798228830304083E-2"/>
                  <c:y val="5.200796331945337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75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wskaźnik!$A$4:$A$28</c:f>
              <c:strCache>
                <c:ptCount val="25"/>
                <c:pt idx="0">
                  <c:v>III 2018 </c:v>
                </c:pt>
                <c:pt idx="1">
                  <c:v>IV </c:v>
                </c:pt>
                <c:pt idx="2">
                  <c:v>V </c:v>
                </c:pt>
                <c:pt idx="3">
                  <c:v>VI</c:v>
                </c:pt>
                <c:pt idx="4">
                  <c:v>VII </c:v>
                </c:pt>
                <c:pt idx="5">
                  <c:v>VIII  </c:v>
                </c:pt>
                <c:pt idx="6">
                  <c:v>IX </c:v>
                </c:pt>
                <c:pt idx="7">
                  <c:v>X </c:v>
                </c:pt>
                <c:pt idx="8">
                  <c:v>XI </c:v>
                </c:pt>
                <c:pt idx="9">
                  <c:v>XII </c:v>
                </c:pt>
                <c:pt idx="10">
                  <c:v>I </c:v>
                </c:pt>
                <c:pt idx="11">
                  <c:v>II </c:v>
                </c:pt>
                <c:pt idx="12">
                  <c:v>III 2019</c:v>
                </c:pt>
                <c:pt idx="13">
                  <c:v>IV </c:v>
                </c:pt>
                <c:pt idx="14">
                  <c:v>V </c:v>
                </c:pt>
                <c:pt idx="15">
                  <c:v>VI</c:v>
                </c:pt>
                <c:pt idx="16">
                  <c:v>VII </c:v>
                </c:pt>
                <c:pt idx="17">
                  <c:v>VIII </c:v>
                </c:pt>
                <c:pt idx="18">
                  <c:v>IX </c:v>
                </c:pt>
                <c:pt idx="19">
                  <c:v>X </c:v>
                </c:pt>
                <c:pt idx="20">
                  <c:v>XI </c:v>
                </c:pt>
                <c:pt idx="21">
                  <c:v>XII </c:v>
                </c:pt>
                <c:pt idx="22">
                  <c:v>I </c:v>
                </c:pt>
                <c:pt idx="23">
                  <c:v>II </c:v>
                </c:pt>
                <c:pt idx="24">
                  <c:v>III 2020</c:v>
                </c:pt>
              </c:strCache>
            </c:strRef>
          </c:cat>
          <c:val>
            <c:numRef>
              <c:f>wskaźnik!$B$4:$B$28</c:f>
              <c:numCache>
                <c:formatCode>0.0</c:formatCode>
                <c:ptCount val="25"/>
                <c:pt idx="0">
                  <c:v>0.4</c:v>
                </c:pt>
                <c:pt idx="1">
                  <c:v>-1.2529999999999939</c:v>
                </c:pt>
                <c:pt idx="2">
                  <c:v>-0.9</c:v>
                </c:pt>
                <c:pt idx="3">
                  <c:v>2</c:v>
                </c:pt>
                <c:pt idx="4">
                  <c:v>1.5</c:v>
                </c:pt>
                <c:pt idx="5">
                  <c:v>2.9</c:v>
                </c:pt>
                <c:pt idx="6">
                  <c:v>1.4</c:v>
                </c:pt>
                <c:pt idx="7">
                  <c:v>-0.60000000000000064</c:v>
                </c:pt>
                <c:pt idx="8">
                  <c:v>-0.8</c:v>
                </c:pt>
                <c:pt idx="9">
                  <c:v>-0.70000000000000062</c:v>
                </c:pt>
                <c:pt idx="10">
                  <c:v>-0.5</c:v>
                </c:pt>
                <c:pt idx="11">
                  <c:v>0.1</c:v>
                </c:pt>
                <c:pt idx="12">
                  <c:v>2.1</c:v>
                </c:pt>
                <c:pt idx="13">
                  <c:v>4.2</c:v>
                </c:pt>
                <c:pt idx="14">
                  <c:v>0</c:v>
                </c:pt>
                <c:pt idx="15">
                  <c:v>-1.5</c:v>
                </c:pt>
                <c:pt idx="16">
                  <c:v>-0.60000000000000064</c:v>
                </c:pt>
                <c:pt idx="17">
                  <c:v>0.70000000000000062</c:v>
                </c:pt>
                <c:pt idx="18">
                  <c:v>-0.2</c:v>
                </c:pt>
                <c:pt idx="19">
                  <c:v>-0.4</c:v>
                </c:pt>
                <c:pt idx="20">
                  <c:v>0.9</c:v>
                </c:pt>
                <c:pt idx="21">
                  <c:v>1.9000000000000001</c:v>
                </c:pt>
                <c:pt idx="22">
                  <c:v>-1.4</c:v>
                </c:pt>
                <c:pt idx="23">
                  <c:v>1.5</c:v>
                </c:pt>
                <c:pt idx="24">
                  <c:v>-0.30000000000000032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-569631984"/>
        <c:axId val="-569629808"/>
        <c:extLst/>
      </c:lineChart>
      <c:catAx>
        <c:axId val="-5696319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ln w="12700" cmpd="sng">
            <a:solidFill>
              <a:schemeClr val="tx1"/>
            </a:solidFill>
          </a:ln>
        </c:spPr>
        <c:txPr>
          <a:bodyPr rot="0" vert="horz"/>
          <a:lstStyle/>
          <a:p>
            <a:pPr>
              <a:defRPr sz="600" baseline="0">
                <a:latin typeface="Fira Sans" panose="020B0503050000020004" pitchFamily="34" charset="0"/>
                <a:ea typeface="Fira Sans" panose="020B0503050000020004" pitchFamily="34" charset="0"/>
              </a:defRPr>
            </a:pPr>
            <a:endParaRPr lang="pl-PL"/>
          </a:p>
        </c:txPr>
        <c:crossAx val="-569629808"/>
        <c:crosses val="autoZero"/>
        <c:auto val="0"/>
        <c:lblAlgn val="ctr"/>
        <c:lblOffset val="200"/>
        <c:tickLblSkip val="1"/>
        <c:tickMarkSkip val="1"/>
        <c:noMultiLvlLbl val="0"/>
      </c:catAx>
      <c:valAx>
        <c:axId val="-569629808"/>
        <c:scaling>
          <c:orientation val="minMax"/>
          <c:max val="5"/>
          <c:min val="-6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/>
                </a:pPr>
                <a:r>
                  <a:rPr lang="pl-PL" sz="600"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  <a:endParaRPr lang="pl-PL" sz="600"/>
              </a:p>
            </c:rich>
          </c:tx>
          <c:layout>
            <c:manualLayout>
              <c:xMode val="edge"/>
              <c:yMode val="edge"/>
              <c:x val="3.870145664578642E-2"/>
              <c:y val="2.7168339047475643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ln w="0">
            <a:noFill/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-569631984"/>
        <c:crosses val="autoZero"/>
        <c:crossBetween val="between"/>
        <c:majorUnit val="1"/>
        <c:minorUnit val="1"/>
      </c:valAx>
    </c:plotArea>
    <c:plotVisOnly val="1"/>
    <c:dispBlanksAs val="gap"/>
    <c:showDLblsOverMax val="0"/>
  </c:chart>
  <c:spPr>
    <a:ln w="0">
      <a:noFill/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3660136984341044E-2"/>
          <c:y val="8.1922107247877463E-2"/>
          <c:w val="0.87699108850974994"/>
          <c:h val="0.76339521851107384"/>
        </c:manualLayout>
      </c:layout>
      <c:lineChart>
        <c:grouping val="standard"/>
        <c:varyColors val="0"/>
        <c:ser>
          <c:idx val="3"/>
          <c:order val="0"/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 val="-4.2852447893720419E-2"/>
                  <c:y val="5.110591268396878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5.1456852912284565E-2"/>
                  <c:y val="4.08507627952755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4.7681246271686455E-2"/>
                  <c:y val="4.93233267716535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9096347953321439E-2"/>
                  <c:y val="6.40292814960629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3.5229977767832411E-2"/>
                  <c:y val="4.99390994094489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3.9976379760752995E-2"/>
                  <c:y val="-3.77916604803620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2.1413923519853599E-2"/>
                  <c:y val="-4.993171751968509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5.1821045366013445E-2"/>
                  <c:y val="5.110591268396878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5.3570223574684606E-2"/>
                  <c:y val="4.76811412131049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4.2474202471708876E-2"/>
                  <c:y val="6.121309055118113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5.4997202927012427E-2"/>
                  <c:y val="-2.10988168474722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5.5480705655029293E-2"/>
                  <c:y val="-1.46110932715198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5.2940882028993816E-2"/>
                  <c:y val="-2.627225671036504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5.0872643014030994E-2"/>
                  <c:y val="-3.75438772464976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5.0072855877880476E-2"/>
                  <c:y val="-3.296874999999999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1.8328355060714601E-2"/>
                  <c:y val="-3.22170275590553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2.3114691268595864E-2"/>
                  <c:y val="-3.6703986220472454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2228347436901518E-2"/>
                      <c:h val="0.12871062992125984"/>
                    </c:manualLayout>
                  </c15:layout>
                </c:ext>
              </c:extLst>
            </c:dLbl>
            <c:dLbl>
              <c:idx val="17"/>
              <c:layout>
                <c:manualLayout>
                  <c:x val="-2.6848954366716391E-2"/>
                  <c:y val="-5.503629429133902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3.2878947111514185E-2"/>
                  <c:y val="-5.244586614173229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4.2891830312901724E-2"/>
                  <c:y val="-5.437029540826389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4.5327322025435532E-2"/>
                  <c:y val="-4.71791194707469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3.9514095500108114E-2"/>
                  <c:y val="-4.76138041338584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2.9554805792478465E-2"/>
                  <c:y val="-5.875246062992164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2.8420359498130526E-2"/>
                  <c:y val="-5.66590797244093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5.1830487934355716E-3"/>
                  <c:y val="-3.68208864879682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wskaźnik!$A$4:$A$28</c:f>
              <c:strCache>
                <c:ptCount val="25"/>
                <c:pt idx="0">
                  <c:v>III 2018 </c:v>
                </c:pt>
                <c:pt idx="1">
                  <c:v>IV </c:v>
                </c:pt>
                <c:pt idx="2">
                  <c:v>V </c:v>
                </c:pt>
                <c:pt idx="3">
                  <c:v>VI</c:v>
                </c:pt>
                <c:pt idx="4">
                  <c:v>VII </c:v>
                </c:pt>
                <c:pt idx="5">
                  <c:v>VIII  </c:v>
                </c:pt>
                <c:pt idx="6">
                  <c:v>IX </c:v>
                </c:pt>
                <c:pt idx="7">
                  <c:v>X </c:v>
                </c:pt>
                <c:pt idx="8">
                  <c:v>XI </c:v>
                </c:pt>
                <c:pt idx="9">
                  <c:v>XII </c:v>
                </c:pt>
                <c:pt idx="10">
                  <c:v>I </c:v>
                </c:pt>
                <c:pt idx="11">
                  <c:v>II </c:v>
                </c:pt>
                <c:pt idx="12">
                  <c:v>III 2019</c:v>
                </c:pt>
                <c:pt idx="13">
                  <c:v>IV </c:v>
                </c:pt>
                <c:pt idx="14">
                  <c:v>V </c:v>
                </c:pt>
                <c:pt idx="15">
                  <c:v>VI</c:v>
                </c:pt>
                <c:pt idx="16">
                  <c:v>VII </c:v>
                </c:pt>
                <c:pt idx="17">
                  <c:v>VIII </c:v>
                </c:pt>
                <c:pt idx="18">
                  <c:v>IX </c:v>
                </c:pt>
                <c:pt idx="19">
                  <c:v>X </c:v>
                </c:pt>
                <c:pt idx="20">
                  <c:v>XI </c:v>
                </c:pt>
                <c:pt idx="21">
                  <c:v>XII </c:v>
                </c:pt>
                <c:pt idx="22">
                  <c:v>I </c:v>
                </c:pt>
                <c:pt idx="23">
                  <c:v>II </c:v>
                </c:pt>
                <c:pt idx="24">
                  <c:v>III 2020</c:v>
                </c:pt>
              </c:strCache>
            </c:strRef>
          </c:cat>
          <c:val>
            <c:numRef>
              <c:f>wskaźnik!$B$4:$B$28</c:f>
              <c:numCache>
                <c:formatCode>0.0</c:formatCode>
                <c:ptCount val="25"/>
                <c:pt idx="0">
                  <c:v>-1.2</c:v>
                </c:pt>
                <c:pt idx="1">
                  <c:v>-2.9</c:v>
                </c:pt>
                <c:pt idx="2">
                  <c:v>-4.9000000000000004</c:v>
                </c:pt>
                <c:pt idx="3">
                  <c:v>-3.9</c:v>
                </c:pt>
                <c:pt idx="4">
                  <c:v>-3.3</c:v>
                </c:pt>
                <c:pt idx="5">
                  <c:v>2</c:v>
                </c:pt>
                <c:pt idx="6">
                  <c:v>0.2</c:v>
                </c:pt>
                <c:pt idx="7">
                  <c:v>-0.70000000000000062</c:v>
                </c:pt>
                <c:pt idx="8">
                  <c:v>-0.60000000000000064</c:v>
                </c:pt>
                <c:pt idx="9">
                  <c:v>-2.9</c:v>
                </c:pt>
                <c:pt idx="10">
                  <c:v>1.5</c:v>
                </c:pt>
                <c:pt idx="11">
                  <c:v>2.8</c:v>
                </c:pt>
                <c:pt idx="12">
                  <c:v>4.4000000000000004</c:v>
                </c:pt>
                <c:pt idx="13">
                  <c:v>10</c:v>
                </c:pt>
                <c:pt idx="14">
                  <c:v>10.9</c:v>
                </c:pt>
                <c:pt idx="15">
                  <c:v>6.9</c:v>
                </c:pt>
                <c:pt idx="16">
                  <c:v>3.9</c:v>
                </c:pt>
                <c:pt idx="17">
                  <c:v>1.3</c:v>
                </c:pt>
                <c:pt idx="18">
                  <c:v>1.3</c:v>
                </c:pt>
                <c:pt idx="19">
                  <c:v>2.6</c:v>
                </c:pt>
                <c:pt idx="20">
                  <c:v>5</c:v>
                </c:pt>
                <c:pt idx="21">
                  <c:v>9.1</c:v>
                </c:pt>
                <c:pt idx="22">
                  <c:v>6.9</c:v>
                </c:pt>
                <c:pt idx="23">
                  <c:v>7.5</c:v>
                </c:pt>
                <c:pt idx="24">
                  <c:v>5.3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-569630896"/>
        <c:axId val="-569633072"/>
        <c:extLst/>
      </c:lineChart>
      <c:catAx>
        <c:axId val="-5696308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ln w="12700" cmpd="sng">
            <a:solidFill>
              <a:schemeClr val="tx1"/>
            </a:solidFill>
          </a:ln>
        </c:spPr>
        <c:txPr>
          <a:bodyPr rot="0" vert="horz"/>
          <a:lstStyle/>
          <a:p>
            <a:pPr>
              <a:defRPr sz="600" baseline="0"/>
            </a:pPr>
            <a:endParaRPr lang="pl-PL"/>
          </a:p>
        </c:txPr>
        <c:crossAx val="-569633072"/>
        <c:crosses val="autoZero"/>
        <c:auto val="0"/>
        <c:lblAlgn val="ctr"/>
        <c:lblOffset val="200"/>
        <c:tickLblSkip val="1"/>
        <c:tickMarkSkip val="1"/>
        <c:noMultiLvlLbl val="0"/>
      </c:catAx>
      <c:valAx>
        <c:axId val="-569633072"/>
        <c:scaling>
          <c:orientation val="minMax"/>
          <c:max val="11.5"/>
          <c:min val="-6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/>
                </a:pPr>
                <a:r>
                  <a:rPr lang="pl-PL" sz="600" baseline="0"/>
                  <a:t>%</a:t>
                </a:r>
              </a:p>
            </c:rich>
          </c:tx>
          <c:layout>
            <c:manualLayout>
              <c:xMode val="edge"/>
              <c:yMode val="edge"/>
              <c:x val="5.9882571968336365E-2"/>
              <c:y val="2.7171505905511915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ln w="0">
            <a:noFill/>
            <a:prstDash val="solid"/>
          </a:ln>
        </c:spPr>
        <c:txPr>
          <a:bodyPr rot="0" vert="horz"/>
          <a:lstStyle/>
          <a:p>
            <a:pPr>
              <a:defRPr sz="600" baseline="0"/>
            </a:pPr>
            <a:endParaRPr lang="pl-PL"/>
          </a:p>
        </c:txPr>
        <c:crossAx val="-569630896"/>
        <c:crosses val="autoZero"/>
        <c:crossBetween val="between"/>
        <c:majorUnit val="1"/>
        <c:minorUnit val="1"/>
      </c:valAx>
    </c:plotArea>
    <c:plotVisOnly val="1"/>
    <c:dispBlanksAs val="gap"/>
    <c:showDLblsOverMax val="0"/>
  </c:chart>
  <c:spPr>
    <a:ln w="0">
      <a:noFill/>
      <a:prstDash val="solid"/>
    </a:ln>
  </c:spPr>
  <c:txPr>
    <a:bodyPr/>
    <a:lstStyle/>
    <a:p>
      <a:pPr>
        <a:defRPr sz="750" b="0" i="0" u="none" strike="noStrike" baseline="0">
          <a:solidFill>
            <a:srgbClr val="000000"/>
          </a:solidFill>
          <a:latin typeface="Fira Sans" pitchFamily="34" charset="0"/>
          <a:ea typeface="Fira Sans" pitchFamily="34" charset="0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3118072681409841E-2"/>
          <c:y val="0.1015668009970984"/>
          <c:w val="0.88421658845308249"/>
          <c:h val="0.6764916462107301"/>
        </c:manualLayout>
      </c:layout>
      <c:lineChart>
        <c:grouping val="standard"/>
        <c:varyColors val="0"/>
        <c:ser>
          <c:idx val="0"/>
          <c:order val="0"/>
          <c:tx>
            <c:strRef>
              <c:f>'pszenica i zyto'!$B$3</c:f>
              <c:strCache>
                <c:ptCount val="1"/>
                <c:pt idx="0">
                  <c:v>Pszenica w skupie</c:v>
                </c:pt>
              </c:strCache>
            </c:strRef>
          </c:tx>
          <c:spPr>
            <a:ln w="19050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</a:ln>
              <a:effectLst/>
            </c:spPr>
          </c:marker>
          <c:cat>
            <c:strRef>
              <c:f>'pszenica i zyto'!$A$4:$A$28</c:f>
              <c:strCache>
                <c:ptCount val="25"/>
                <c:pt idx="0">
                  <c:v>III 2018  </c:v>
                </c:pt>
                <c:pt idx="1">
                  <c:v>IV </c:v>
                </c:pt>
                <c:pt idx="2">
                  <c:v>V </c:v>
                </c:pt>
                <c:pt idx="3">
                  <c:v>VI</c:v>
                </c:pt>
                <c:pt idx="4">
                  <c:v>VII </c:v>
                </c:pt>
                <c:pt idx="5">
                  <c:v>VIII </c:v>
                </c:pt>
                <c:pt idx="6">
                  <c:v>IX </c:v>
                </c:pt>
                <c:pt idx="7">
                  <c:v>X </c:v>
                </c:pt>
                <c:pt idx="8">
                  <c:v>XI </c:v>
                </c:pt>
                <c:pt idx="9">
                  <c:v>XII </c:v>
                </c:pt>
                <c:pt idx="10">
                  <c:v>I</c:v>
                </c:pt>
                <c:pt idx="11">
                  <c:v>II </c:v>
                </c:pt>
                <c:pt idx="12">
                  <c:v>III 2019 </c:v>
                </c:pt>
                <c:pt idx="13">
                  <c:v>IV </c:v>
                </c:pt>
                <c:pt idx="14">
                  <c:v>V </c:v>
                </c:pt>
                <c:pt idx="15">
                  <c:v>VI</c:v>
                </c:pt>
                <c:pt idx="16">
                  <c:v>VII </c:v>
                </c:pt>
                <c:pt idx="17">
                  <c:v>VIII </c:v>
                </c:pt>
                <c:pt idx="18">
                  <c:v>IX </c:v>
                </c:pt>
                <c:pt idx="19">
                  <c:v>X</c:v>
                </c:pt>
                <c:pt idx="20">
                  <c:v>XI </c:v>
                </c:pt>
                <c:pt idx="21">
                  <c:v>XII </c:v>
                </c:pt>
                <c:pt idx="22">
                  <c:v>I </c:v>
                </c:pt>
                <c:pt idx="23">
                  <c:v>II </c:v>
                </c:pt>
                <c:pt idx="24">
                  <c:v>III 2020</c:v>
                </c:pt>
              </c:strCache>
            </c:strRef>
          </c:cat>
          <c:val>
            <c:numRef>
              <c:f>'pszenica i zyto'!$B$4:$B$28</c:f>
              <c:numCache>
                <c:formatCode>0.00</c:formatCode>
                <c:ptCount val="25"/>
                <c:pt idx="0">
                  <c:v>66.849999999999994</c:v>
                </c:pt>
                <c:pt idx="1">
                  <c:v>66.239999999999995</c:v>
                </c:pt>
                <c:pt idx="2">
                  <c:v>67.23</c:v>
                </c:pt>
                <c:pt idx="3">
                  <c:v>68.599999999999994</c:v>
                </c:pt>
                <c:pt idx="4">
                  <c:v>69.319999999999993</c:v>
                </c:pt>
                <c:pt idx="5">
                  <c:v>75.179999999999978</c:v>
                </c:pt>
                <c:pt idx="6">
                  <c:v>80.040000000000006</c:v>
                </c:pt>
                <c:pt idx="7">
                  <c:v>81.040000000000006</c:v>
                </c:pt>
                <c:pt idx="8">
                  <c:v>82.25</c:v>
                </c:pt>
                <c:pt idx="9">
                  <c:v>83.11</c:v>
                </c:pt>
                <c:pt idx="10">
                  <c:v>83.26</c:v>
                </c:pt>
                <c:pt idx="11">
                  <c:v>83.8</c:v>
                </c:pt>
                <c:pt idx="12">
                  <c:v>82.89</c:v>
                </c:pt>
                <c:pt idx="13">
                  <c:v>79.97</c:v>
                </c:pt>
                <c:pt idx="14">
                  <c:v>79.02</c:v>
                </c:pt>
                <c:pt idx="15">
                  <c:v>76.28</c:v>
                </c:pt>
                <c:pt idx="16">
                  <c:v>67.58</c:v>
                </c:pt>
                <c:pt idx="17">
                  <c:v>66.39</c:v>
                </c:pt>
                <c:pt idx="18">
                  <c:v>66.02</c:v>
                </c:pt>
                <c:pt idx="19">
                  <c:v>66.430000000000007</c:v>
                </c:pt>
                <c:pt idx="20">
                  <c:v>68.290000000000006</c:v>
                </c:pt>
                <c:pt idx="21">
                  <c:v>69.34</c:v>
                </c:pt>
                <c:pt idx="22">
                  <c:v>72.209999999999994</c:v>
                </c:pt>
                <c:pt idx="23">
                  <c:v>73.709999999999994</c:v>
                </c:pt>
                <c:pt idx="24">
                  <c:v>74.25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'pszenica i zyto'!$C$3</c:f>
              <c:strCache>
                <c:ptCount val="1"/>
                <c:pt idx="0">
                  <c:v>Pszenica na targowiskach</c:v>
                </c:pt>
              </c:strCache>
            </c:strRef>
          </c:tx>
          <c:spPr>
            <a:ln w="19050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</a:ln>
              <a:effectLst/>
            </c:spPr>
          </c:marker>
          <c:cat>
            <c:strRef>
              <c:f>'pszenica i zyto'!$A$4:$A$28</c:f>
              <c:strCache>
                <c:ptCount val="25"/>
                <c:pt idx="0">
                  <c:v>III 2018  </c:v>
                </c:pt>
                <c:pt idx="1">
                  <c:v>IV </c:v>
                </c:pt>
                <c:pt idx="2">
                  <c:v>V </c:v>
                </c:pt>
                <c:pt idx="3">
                  <c:v>VI</c:v>
                </c:pt>
                <c:pt idx="4">
                  <c:v>VII </c:v>
                </c:pt>
                <c:pt idx="5">
                  <c:v>VIII </c:v>
                </c:pt>
                <c:pt idx="6">
                  <c:v>IX </c:v>
                </c:pt>
                <c:pt idx="7">
                  <c:v>X </c:v>
                </c:pt>
                <c:pt idx="8">
                  <c:v>XI </c:v>
                </c:pt>
                <c:pt idx="9">
                  <c:v>XII </c:v>
                </c:pt>
                <c:pt idx="10">
                  <c:v>I</c:v>
                </c:pt>
                <c:pt idx="11">
                  <c:v>II </c:v>
                </c:pt>
                <c:pt idx="12">
                  <c:v>III 2019 </c:v>
                </c:pt>
                <c:pt idx="13">
                  <c:v>IV </c:v>
                </c:pt>
                <c:pt idx="14">
                  <c:v>V </c:v>
                </c:pt>
                <c:pt idx="15">
                  <c:v>VI</c:v>
                </c:pt>
                <c:pt idx="16">
                  <c:v>VII </c:v>
                </c:pt>
                <c:pt idx="17">
                  <c:v>VIII </c:v>
                </c:pt>
                <c:pt idx="18">
                  <c:v>IX </c:v>
                </c:pt>
                <c:pt idx="19">
                  <c:v>X</c:v>
                </c:pt>
                <c:pt idx="20">
                  <c:v>XI </c:v>
                </c:pt>
                <c:pt idx="21">
                  <c:v>XII </c:v>
                </c:pt>
                <c:pt idx="22">
                  <c:v>I </c:v>
                </c:pt>
                <c:pt idx="23">
                  <c:v>II </c:v>
                </c:pt>
                <c:pt idx="24">
                  <c:v>III 2020</c:v>
                </c:pt>
              </c:strCache>
            </c:strRef>
          </c:cat>
          <c:val>
            <c:numRef>
              <c:f>'pszenica i zyto'!$C$4:$C$28</c:f>
              <c:numCache>
                <c:formatCode>0.00</c:formatCode>
                <c:ptCount val="25"/>
                <c:pt idx="0">
                  <c:v>81.02</c:v>
                </c:pt>
                <c:pt idx="1">
                  <c:v>81.36</c:v>
                </c:pt>
                <c:pt idx="2">
                  <c:v>81.11</c:v>
                </c:pt>
                <c:pt idx="3">
                  <c:v>80.149999999999991</c:v>
                </c:pt>
                <c:pt idx="4">
                  <c:v>80.97</c:v>
                </c:pt>
                <c:pt idx="5">
                  <c:v>82.9</c:v>
                </c:pt>
                <c:pt idx="6">
                  <c:v>86.86999999999999</c:v>
                </c:pt>
                <c:pt idx="7">
                  <c:v>87.31</c:v>
                </c:pt>
                <c:pt idx="8">
                  <c:v>89.81</c:v>
                </c:pt>
                <c:pt idx="9">
                  <c:v>90.6</c:v>
                </c:pt>
                <c:pt idx="10">
                  <c:v>92.02</c:v>
                </c:pt>
                <c:pt idx="11">
                  <c:v>94.19</c:v>
                </c:pt>
                <c:pt idx="12">
                  <c:v>94.679999999999978</c:v>
                </c:pt>
                <c:pt idx="13">
                  <c:v>94.9</c:v>
                </c:pt>
                <c:pt idx="14">
                  <c:v>95.82</c:v>
                </c:pt>
                <c:pt idx="15">
                  <c:v>94.34</c:v>
                </c:pt>
                <c:pt idx="16">
                  <c:v>93.11</c:v>
                </c:pt>
                <c:pt idx="17">
                  <c:v>90.04</c:v>
                </c:pt>
                <c:pt idx="18">
                  <c:v>88.89</c:v>
                </c:pt>
                <c:pt idx="19">
                  <c:v>87.88</c:v>
                </c:pt>
                <c:pt idx="20">
                  <c:v>86.940000000000026</c:v>
                </c:pt>
                <c:pt idx="21">
                  <c:v>86.72</c:v>
                </c:pt>
                <c:pt idx="22">
                  <c:v>87.35</c:v>
                </c:pt>
                <c:pt idx="23">
                  <c:v>87.32</c:v>
                </c:pt>
                <c:pt idx="24">
                  <c:v>87.960000000000022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'pszenica i zyto'!$D$3</c:f>
              <c:strCache>
                <c:ptCount val="1"/>
                <c:pt idx="0">
                  <c:v>Żyto w skupie</c:v>
                </c:pt>
              </c:strCache>
            </c:strRef>
          </c:tx>
          <c:spPr>
            <a:ln w="19050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6677AD"/>
                </a:solidFill>
              </a:ln>
              <a:effectLst/>
            </c:spPr>
          </c:marker>
          <c:cat>
            <c:strRef>
              <c:f>'pszenica i zyto'!$A$4:$A$28</c:f>
              <c:strCache>
                <c:ptCount val="25"/>
                <c:pt idx="0">
                  <c:v>III 2018  </c:v>
                </c:pt>
                <c:pt idx="1">
                  <c:v>IV </c:v>
                </c:pt>
                <c:pt idx="2">
                  <c:v>V </c:v>
                </c:pt>
                <c:pt idx="3">
                  <c:v>VI</c:v>
                </c:pt>
                <c:pt idx="4">
                  <c:v>VII </c:v>
                </c:pt>
                <c:pt idx="5">
                  <c:v>VIII </c:v>
                </c:pt>
                <c:pt idx="6">
                  <c:v>IX </c:v>
                </c:pt>
                <c:pt idx="7">
                  <c:v>X </c:v>
                </c:pt>
                <c:pt idx="8">
                  <c:v>XI </c:v>
                </c:pt>
                <c:pt idx="9">
                  <c:v>XII </c:v>
                </c:pt>
                <c:pt idx="10">
                  <c:v>I</c:v>
                </c:pt>
                <c:pt idx="11">
                  <c:v>II </c:v>
                </c:pt>
                <c:pt idx="12">
                  <c:v>III 2019 </c:v>
                </c:pt>
                <c:pt idx="13">
                  <c:v>IV </c:v>
                </c:pt>
                <c:pt idx="14">
                  <c:v>V </c:v>
                </c:pt>
                <c:pt idx="15">
                  <c:v>VI</c:v>
                </c:pt>
                <c:pt idx="16">
                  <c:v>VII </c:v>
                </c:pt>
                <c:pt idx="17">
                  <c:v>VIII </c:v>
                </c:pt>
                <c:pt idx="18">
                  <c:v>IX </c:v>
                </c:pt>
                <c:pt idx="19">
                  <c:v>X</c:v>
                </c:pt>
                <c:pt idx="20">
                  <c:v>XI </c:v>
                </c:pt>
                <c:pt idx="21">
                  <c:v>XII </c:v>
                </c:pt>
                <c:pt idx="22">
                  <c:v>I </c:v>
                </c:pt>
                <c:pt idx="23">
                  <c:v>II </c:v>
                </c:pt>
                <c:pt idx="24">
                  <c:v>III 2020</c:v>
                </c:pt>
              </c:strCache>
            </c:strRef>
          </c:cat>
          <c:val>
            <c:numRef>
              <c:f>'pszenica i zyto'!$D$4:$D$28</c:f>
              <c:numCache>
                <c:formatCode>0.00</c:formatCode>
                <c:ptCount val="25"/>
                <c:pt idx="0">
                  <c:v>57.25</c:v>
                </c:pt>
                <c:pt idx="1">
                  <c:v>57.379999999999995</c:v>
                </c:pt>
                <c:pt idx="2">
                  <c:v>57.92</c:v>
                </c:pt>
                <c:pt idx="3">
                  <c:v>58.05</c:v>
                </c:pt>
                <c:pt idx="4">
                  <c:v>56.06</c:v>
                </c:pt>
                <c:pt idx="5">
                  <c:v>62.65</c:v>
                </c:pt>
                <c:pt idx="6">
                  <c:v>69.2</c:v>
                </c:pt>
                <c:pt idx="7">
                  <c:v>70.179999999999978</c:v>
                </c:pt>
                <c:pt idx="8">
                  <c:v>70.86999999999999</c:v>
                </c:pt>
                <c:pt idx="9">
                  <c:v>70.88</c:v>
                </c:pt>
                <c:pt idx="10">
                  <c:v>72.440000000000026</c:v>
                </c:pt>
                <c:pt idx="11">
                  <c:v>72.86</c:v>
                </c:pt>
                <c:pt idx="12">
                  <c:v>69.75</c:v>
                </c:pt>
                <c:pt idx="13">
                  <c:v>72.83</c:v>
                </c:pt>
                <c:pt idx="14">
                  <c:v>75.33</c:v>
                </c:pt>
                <c:pt idx="15">
                  <c:v>70.760000000000005</c:v>
                </c:pt>
                <c:pt idx="16">
                  <c:v>57.83</c:v>
                </c:pt>
                <c:pt idx="17">
                  <c:v>56.94</c:v>
                </c:pt>
                <c:pt idx="18">
                  <c:v>56.7</c:v>
                </c:pt>
                <c:pt idx="19">
                  <c:v>54.5</c:v>
                </c:pt>
                <c:pt idx="20">
                  <c:v>54.32</c:v>
                </c:pt>
                <c:pt idx="21">
                  <c:v>58</c:v>
                </c:pt>
                <c:pt idx="22">
                  <c:v>59.09</c:v>
                </c:pt>
                <c:pt idx="23">
                  <c:v>55.68</c:v>
                </c:pt>
                <c:pt idx="24">
                  <c:v>56.290000000000013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'pszenica i zyto'!$E$3</c:f>
              <c:strCache>
                <c:ptCount val="1"/>
                <c:pt idx="0">
                  <c:v>Żyto na targowiskach</c:v>
                </c:pt>
              </c:strCache>
            </c:strRef>
          </c:tx>
          <c:spPr>
            <a:ln w="19050" cap="rnd">
              <a:solidFill>
                <a:srgbClr val="99CEB0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99CEB0"/>
                </a:solidFill>
              </a:ln>
              <a:effectLst/>
            </c:spPr>
          </c:marker>
          <c:cat>
            <c:strRef>
              <c:f>'pszenica i zyto'!$A$4:$A$28</c:f>
              <c:strCache>
                <c:ptCount val="25"/>
                <c:pt idx="0">
                  <c:v>III 2018  </c:v>
                </c:pt>
                <c:pt idx="1">
                  <c:v>IV </c:v>
                </c:pt>
                <c:pt idx="2">
                  <c:v>V </c:v>
                </c:pt>
                <c:pt idx="3">
                  <c:v>VI</c:v>
                </c:pt>
                <c:pt idx="4">
                  <c:v>VII </c:v>
                </c:pt>
                <c:pt idx="5">
                  <c:v>VIII </c:v>
                </c:pt>
                <c:pt idx="6">
                  <c:v>IX </c:v>
                </c:pt>
                <c:pt idx="7">
                  <c:v>X </c:v>
                </c:pt>
                <c:pt idx="8">
                  <c:v>XI </c:v>
                </c:pt>
                <c:pt idx="9">
                  <c:v>XII </c:v>
                </c:pt>
                <c:pt idx="10">
                  <c:v>I</c:v>
                </c:pt>
                <c:pt idx="11">
                  <c:v>II </c:v>
                </c:pt>
                <c:pt idx="12">
                  <c:v>III 2019 </c:v>
                </c:pt>
                <c:pt idx="13">
                  <c:v>IV </c:v>
                </c:pt>
                <c:pt idx="14">
                  <c:v>V </c:v>
                </c:pt>
                <c:pt idx="15">
                  <c:v>VI</c:v>
                </c:pt>
                <c:pt idx="16">
                  <c:v>VII </c:v>
                </c:pt>
                <c:pt idx="17">
                  <c:v>VIII </c:v>
                </c:pt>
                <c:pt idx="18">
                  <c:v>IX </c:v>
                </c:pt>
                <c:pt idx="19">
                  <c:v>X</c:v>
                </c:pt>
                <c:pt idx="20">
                  <c:v>XI </c:v>
                </c:pt>
                <c:pt idx="21">
                  <c:v>XII </c:v>
                </c:pt>
                <c:pt idx="22">
                  <c:v>I </c:v>
                </c:pt>
                <c:pt idx="23">
                  <c:v>II </c:v>
                </c:pt>
                <c:pt idx="24">
                  <c:v>III 2020</c:v>
                </c:pt>
              </c:strCache>
            </c:strRef>
          </c:cat>
          <c:val>
            <c:numRef>
              <c:f>'pszenica i zyto'!$E$4:$E$28</c:f>
              <c:numCache>
                <c:formatCode>0.00</c:formatCode>
                <c:ptCount val="25"/>
                <c:pt idx="0">
                  <c:v>65.510000000000005</c:v>
                </c:pt>
                <c:pt idx="1">
                  <c:v>65.34</c:v>
                </c:pt>
                <c:pt idx="2">
                  <c:v>65.209999999999994</c:v>
                </c:pt>
                <c:pt idx="3">
                  <c:v>63.67</c:v>
                </c:pt>
                <c:pt idx="4">
                  <c:v>64.89</c:v>
                </c:pt>
                <c:pt idx="5">
                  <c:v>66.010000000000005</c:v>
                </c:pt>
                <c:pt idx="6">
                  <c:v>69.819999999999993</c:v>
                </c:pt>
                <c:pt idx="7">
                  <c:v>70.790000000000006</c:v>
                </c:pt>
                <c:pt idx="8">
                  <c:v>71.63</c:v>
                </c:pt>
                <c:pt idx="9">
                  <c:v>71.61999999999999</c:v>
                </c:pt>
                <c:pt idx="10">
                  <c:v>73.510000000000005</c:v>
                </c:pt>
                <c:pt idx="11">
                  <c:v>74.3</c:v>
                </c:pt>
                <c:pt idx="12">
                  <c:v>74.86</c:v>
                </c:pt>
                <c:pt idx="13">
                  <c:v>76.23</c:v>
                </c:pt>
                <c:pt idx="14">
                  <c:v>76.11</c:v>
                </c:pt>
                <c:pt idx="15">
                  <c:v>76.48</c:v>
                </c:pt>
                <c:pt idx="16">
                  <c:v>75</c:v>
                </c:pt>
                <c:pt idx="17">
                  <c:v>72.440000000000026</c:v>
                </c:pt>
                <c:pt idx="18">
                  <c:v>72.34</c:v>
                </c:pt>
                <c:pt idx="19">
                  <c:v>71.55</c:v>
                </c:pt>
                <c:pt idx="20">
                  <c:v>68.73</c:v>
                </c:pt>
                <c:pt idx="21">
                  <c:v>70.319999999999993</c:v>
                </c:pt>
                <c:pt idx="22">
                  <c:v>69.61</c:v>
                </c:pt>
                <c:pt idx="23">
                  <c:v>68.72</c:v>
                </c:pt>
                <c:pt idx="24">
                  <c:v>69.669999999999987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569629264"/>
        <c:axId val="-569630352"/>
      </c:lineChart>
      <c:catAx>
        <c:axId val="-5696292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/>
          <a:lstStyle/>
          <a:p>
            <a:pPr>
              <a:defRPr sz="600" baseline="0"/>
            </a:pPr>
            <a:endParaRPr lang="pl-PL"/>
          </a:p>
        </c:txPr>
        <c:crossAx val="-569630352"/>
        <c:crosses val="autoZero"/>
        <c:auto val="1"/>
        <c:lblAlgn val="ctr"/>
        <c:lblOffset val="100"/>
        <c:noMultiLvlLbl val="0"/>
      </c:catAx>
      <c:valAx>
        <c:axId val="-569630352"/>
        <c:scaling>
          <c:orientation val="minMax"/>
          <c:max val="100"/>
        </c:scaling>
        <c:delete val="0"/>
        <c:axPos val="l"/>
        <c:majorGridlines>
          <c:spPr>
            <a:ln w="6350" cap="flat" cmpd="sng" algn="ctr">
              <a:solidFill>
                <a:schemeClr val="bg1">
                  <a:lumMod val="85000"/>
                </a:schemeClr>
              </a:solidFill>
              <a:prstDash val="sysDash"/>
              <a:round/>
            </a:ln>
            <a:effectLst/>
          </c:spPr>
        </c:majorGridlines>
        <c:title>
          <c:tx>
            <c:rich>
              <a:bodyPr rot="0" vert="horz"/>
              <a:lstStyle/>
              <a:p>
                <a:pPr>
                  <a:defRPr sz="680" b="0" baseline="0"/>
                </a:pPr>
                <a:r>
                  <a:rPr lang="pl-PL" sz="680" b="0" baseline="0"/>
                  <a:t>zł/dt</a:t>
                </a:r>
              </a:p>
            </c:rich>
          </c:tx>
          <c:layout>
            <c:manualLayout>
              <c:xMode val="edge"/>
              <c:yMode val="edge"/>
              <c:x val="4.3050077072374661E-2"/>
              <c:y val="1.1233160634227149E-2"/>
            </c:manualLayout>
          </c:layout>
          <c:overlay val="0"/>
        </c:title>
        <c:numFmt formatCode="0" sourceLinked="0"/>
        <c:majorTickMark val="none"/>
        <c:minorTickMark val="none"/>
        <c:tickLblPos val="nextTo"/>
        <c:spPr>
          <a:noFill/>
          <a:ln w="9525">
            <a:noFill/>
          </a:ln>
          <a:effectLst/>
        </c:spPr>
        <c:txPr>
          <a:bodyPr rot="-60000000" vert="horz"/>
          <a:lstStyle/>
          <a:p>
            <a:pPr>
              <a:defRPr sz="680" baseline="0"/>
            </a:pPr>
            <a:endParaRPr lang="pl-PL"/>
          </a:p>
        </c:txPr>
        <c:crossAx val="-5696292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1332907825352612"/>
          <c:y val="0.86888541111569595"/>
          <c:w val="0.60698713449720354"/>
          <c:h val="0.10819897727805848"/>
        </c:manualLayout>
      </c:layout>
      <c:overlay val="0"/>
      <c:spPr>
        <a:noFill/>
        <a:ln>
          <a:noFill/>
        </a:ln>
        <a:effectLst/>
      </c:spPr>
      <c:txPr>
        <a:bodyPr rot="0" vert="horz"/>
        <a:lstStyle/>
        <a:p>
          <a:pPr>
            <a:defRPr/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50" baseline="0">
          <a:latin typeface="Fira Sans" pitchFamily="34" charset="0"/>
        </a:defRPr>
      </a:pPr>
      <a:endParaRPr lang="pl-PL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730253353204174"/>
          <c:y val="7.1242609969083909E-2"/>
          <c:w val="0.818181818181829"/>
          <c:h val="0.73717615835999173"/>
        </c:manualLayout>
      </c:layout>
      <c:lineChart>
        <c:grouping val="standard"/>
        <c:varyColors val="0"/>
        <c:ser>
          <c:idx val="3"/>
          <c:order val="0"/>
          <c:tx>
            <c:strRef>
              <c:f>'ziemniaki 3'!$B$3</c:f>
              <c:strCache>
                <c:ptCount val="1"/>
                <c:pt idx="0">
                  <c:v>Skup</c:v>
                </c:pt>
              </c:strCache>
            </c:strRef>
          </c:tx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cat>
            <c:strRef>
              <c:f>'ziemniaki 3'!$A$4:$A$28</c:f>
              <c:strCache>
                <c:ptCount val="25"/>
                <c:pt idx="0">
                  <c:v>III 2018 </c:v>
                </c:pt>
                <c:pt idx="1">
                  <c:v>IV </c:v>
                </c:pt>
                <c:pt idx="2">
                  <c:v>V </c:v>
                </c:pt>
                <c:pt idx="3">
                  <c:v>VI</c:v>
                </c:pt>
                <c:pt idx="4">
                  <c:v>VII </c:v>
                </c:pt>
                <c:pt idx="5">
                  <c:v>VIII </c:v>
                </c:pt>
                <c:pt idx="6">
                  <c:v>IX </c:v>
                </c:pt>
                <c:pt idx="7">
                  <c:v>X </c:v>
                </c:pt>
                <c:pt idx="8">
                  <c:v>XI </c:v>
                </c:pt>
                <c:pt idx="9">
                  <c:v>XII </c:v>
                </c:pt>
                <c:pt idx="10">
                  <c:v>I </c:v>
                </c:pt>
                <c:pt idx="11">
                  <c:v>II </c:v>
                </c:pt>
                <c:pt idx="12">
                  <c:v>III 2019</c:v>
                </c:pt>
                <c:pt idx="13">
                  <c:v>IV </c:v>
                </c:pt>
                <c:pt idx="14">
                  <c:v>V </c:v>
                </c:pt>
                <c:pt idx="15">
                  <c:v>VI</c:v>
                </c:pt>
                <c:pt idx="16">
                  <c:v>VII </c:v>
                </c:pt>
                <c:pt idx="17">
                  <c:v>VIII </c:v>
                </c:pt>
                <c:pt idx="18">
                  <c:v>IX </c:v>
                </c:pt>
                <c:pt idx="19">
                  <c:v>X </c:v>
                </c:pt>
                <c:pt idx="20">
                  <c:v>XI </c:v>
                </c:pt>
                <c:pt idx="21">
                  <c:v>XII </c:v>
                </c:pt>
                <c:pt idx="22">
                  <c:v>I </c:v>
                </c:pt>
                <c:pt idx="23">
                  <c:v>II </c:v>
                </c:pt>
                <c:pt idx="24">
                  <c:v>III 2020</c:v>
                </c:pt>
              </c:strCache>
            </c:strRef>
          </c:cat>
          <c:val>
            <c:numRef>
              <c:f>'ziemniaki 3'!$B$4:$B$28</c:f>
              <c:numCache>
                <c:formatCode>0.00</c:formatCode>
                <c:ptCount val="25"/>
                <c:pt idx="0">
                  <c:v>60.9</c:v>
                </c:pt>
                <c:pt idx="1">
                  <c:v>67.06</c:v>
                </c:pt>
                <c:pt idx="2">
                  <c:v>64.09</c:v>
                </c:pt>
                <c:pt idx="3">
                  <c:v>56.08</c:v>
                </c:pt>
                <c:pt idx="4">
                  <c:v>54.93</c:v>
                </c:pt>
                <c:pt idx="5">
                  <c:v>38.99</c:v>
                </c:pt>
                <c:pt idx="6">
                  <c:v>33.120000000000012</c:v>
                </c:pt>
                <c:pt idx="7">
                  <c:v>31.82</c:v>
                </c:pt>
                <c:pt idx="8">
                  <c:v>35.94</c:v>
                </c:pt>
                <c:pt idx="9">
                  <c:v>52.74</c:v>
                </c:pt>
                <c:pt idx="10">
                  <c:v>72.739999999999995</c:v>
                </c:pt>
                <c:pt idx="11">
                  <c:v>78.14</c:v>
                </c:pt>
                <c:pt idx="12">
                  <c:v>86.679999999999978</c:v>
                </c:pt>
                <c:pt idx="13">
                  <c:v>95.36</c:v>
                </c:pt>
                <c:pt idx="14">
                  <c:v>89.05</c:v>
                </c:pt>
                <c:pt idx="15">
                  <c:v>97.28</c:v>
                </c:pt>
                <c:pt idx="16">
                  <c:v>108.82</c:v>
                </c:pt>
                <c:pt idx="17">
                  <c:v>67.790000000000006</c:v>
                </c:pt>
                <c:pt idx="18">
                  <c:v>42.18</c:v>
                </c:pt>
                <c:pt idx="19">
                  <c:v>37.03</c:v>
                </c:pt>
                <c:pt idx="20">
                  <c:v>39.75</c:v>
                </c:pt>
                <c:pt idx="21">
                  <c:v>53.63</c:v>
                </c:pt>
                <c:pt idx="22">
                  <c:v>80.38</c:v>
                </c:pt>
                <c:pt idx="23">
                  <c:v>82.61</c:v>
                </c:pt>
                <c:pt idx="24">
                  <c:v>90.990000000000023</c:v>
                </c:pt>
              </c:numCache>
            </c:numRef>
          </c:val>
          <c:smooth val="0"/>
        </c:ser>
        <c:ser>
          <c:idx val="0"/>
          <c:order val="1"/>
          <c:tx>
            <c:strRef>
              <c:f>'ziemniaki 3'!$C$3</c:f>
              <c:strCache>
                <c:ptCount val="1"/>
                <c:pt idx="0">
                  <c:v>Targowiska</c:v>
                </c:pt>
              </c:strCache>
            </c:strRef>
          </c:tx>
          <c:spPr>
            <a:ln w="19050">
              <a:solidFill>
                <a:srgbClr val="008542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  <a:prstDash val="solid"/>
              </a:ln>
            </c:spPr>
          </c:marker>
          <c:cat>
            <c:strRef>
              <c:f>'ziemniaki 3'!$A$4:$A$28</c:f>
              <c:strCache>
                <c:ptCount val="25"/>
                <c:pt idx="0">
                  <c:v>III 2018 </c:v>
                </c:pt>
                <c:pt idx="1">
                  <c:v>IV </c:v>
                </c:pt>
                <c:pt idx="2">
                  <c:v>V </c:v>
                </c:pt>
                <c:pt idx="3">
                  <c:v>VI</c:v>
                </c:pt>
                <c:pt idx="4">
                  <c:v>VII </c:v>
                </c:pt>
                <c:pt idx="5">
                  <c:v>VIII </c:v>
                </c:pt>
                <c:pt idx="6">
                  <c:v>IX </c:v>
                </c:pt>
                <c:pt idx="7">
                  <c:v>X </c:v>
                </c:pt>
                <c:pt idx="8">
                  <c:v>XI </c:v>
                </c:pt>
                <c:pt idx="9">
                  <c:v>XII </c:v>
                </c:pt>
                <c:pt idx="10">
                  <c:v>I </c:v>
                </c:pt>
                <c:pt idx="11">
                  <c:v>II </c:v>
                </c:pt>
                <c:pt idx="12">
                  <c:v>III 2019</c:v>
                </c:pt>
                <c:pt idx="13">
                  <c:v>IV </c:v>
                </c:pt>
                <c:pt idx="14">
                  <c:v>V </c:v>
                </c:pt>
                <c:pt idx="15">
                  <c:v>VI</c:v>
                </c:pt>
                <c:pt idx="16">
                  <c:v>VII </c:v>
                </c:pt>
                <c:pt idx="17">
                  <c:v>VIII </c:v>
                </c:pt>
                <c:pt idx="18">
                  <c:v>IX </c:v>
                </c:pt>
                <c:pt idx="19">
                  <c:v>X </c:v>
                </c:pt>
                <c:pt idx="20">
                  <c:v>XI </c:v>
                </c:pt>
                <c:pt idx="21">
                  <c:v>XII </c:v>
                </c:pt>
                <c:pt idx="22">
                  <c:v>I </c:v>
                </c:pt>
                <c:pt idx="23">
                  <c:v>II </c:v>
                </c:pt>
                <c:pt idx="24">
                  <c:v>III 2020</c:v>
                </c:pt>
              </c:strCache>
            </c:strRef>
          </c:cat>
          <c:val>
            <c:numRef>
              <c:f>'ziemniaki 3'!$C$4:$C$28</c:f>
              <c:numCache>
                <c:formatCode>General</c:formatCode>
                <c:ptCount val="25"/>
                <c:pt idx="0">
                  <c:v>87.82</c:v>
                </c:pt>
                <c:pt idx="1">
                  <c:v>87.42</c:v>
                </c:pt>
                <c:pt idx="2">
                  <c:v>85.14</c:v>
                </c:pt>
                <c:pt idx="3">
                  <c:v>84.95</c:v>
                </c:pt>
                <c:pt idx="4">
                  <c:v>100.44000000000024</c:v>
                </c:pt>
                <c:pt idx="5">
                  <c:v>106.23</c:v>
                </c:pt>
                <c:pt idx="6">
                  <c:v>107.13</c:v>
                </c:pt>
                <c:pt idx="7">
                  <c:v>105.11999999999999</c:v>
                </c:pt>
                <c:pt idx="8">
                  <c:v>108.86</c:v>
                </c:pt>
                <c:pt idx="9">
                  <c:v>116.99000000000002</c:v>
                </c:pt>
                <c:pt idx="10">
                  <c:v>123.11</c:v>
                </c:pt>
                <c:pt idx="11">
                  <c:v>138.99</c:v>
                </c:pt>
                <c:pt idx="12">
                  <c:v>147.54</c:v>
                </c:pt>
                <c:pt idx="13" formatCode="0.00">
                  <c:v>164</c:v>
                </c:pt>
                <c:pt idx="14" formatCode="0.00">
                  <c:v>203.42000000000004</c:v>
                </c:pt>
                <c:pt idx="15" formatCode="0.00">
                  <c:v>199.81</c:v>
                </c:pt>
                <c:pt idx="16" formatCode="0.00">
                  <c:v>203.51</c:v>
                </c:pt>
                <c:pt idx="17" formatCode="0.00">
                  <c:v>233.34</c:v>
                </c:pt>
                <c:pt idx="18" formatCode="0.00">
                  <c:v>226.05</c:v>
                </c:pt>
                <c:pt idx="19" formatCode="0.00">
                  <c:v>215.23</c:v>
                </c:pt>
                <c:pt idx="20" formatCode="0.00">
                  <c:v>210.04</c:v>
                </c:pt>
                <c:pt idx="21" formatCode="0.00">
                  <c:v>205</c:v>
                </c:pt>
                <c:pt idx="22" formatCode="0.00">
                  <c:v>205.38000000000048</c:v>
                </c:pt>
                <c:pt idx="23" formatCode="0.00">
                  <c:v>203.81</c:v>
                </c:pt>
                <c:pt idx="24" formatCode="0.00">
                  <c:v>199.79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569633616"/>
        <c:axId val="-569631440"/>
        <c:extLst/>
      </c:lineChart>
      <c:catAx>
        <c:axId val="-56963361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620" baseline="0"/>
            </a:pPr>
            <a:endParaRPr lang="pl-PL"/>
          </a:p>
        </c:txPr>
        <c:crossAx val="-569631440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-569631440"/>
        <c:scaling>
          <c:orientation val="minMax"/>
          <c:max val="240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7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 sz="660" baseline="0"/>
                </a:pPr>
                <a:r>
                  <a:rPr lang="pl-PL" sz="660" baseline="0"/>
                  <a:t>zł/dt 
</a:t>
                </a:r>
              </a:p>
            </c:rich>
          </c:tx>
          <c:layout>
            <c:manualLayout>
              <c:xMode val="edge"/>
              <c:yMode val="edge"/>
              <c:x val="5.4357168076842897E-2"/>
              <c:y val="4.2068659007391072E-4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660" baseline="0"/>
            </a:pPr>
            <a:endParaRPr lang="pl-PL"/>
          </a:p>
        </c:txPr>
        <c:crossAx val="-569633616"/>
        <c:crosses val="autoZero"/>
        <c:crossBetween val="between"/>
        <c:majorUnit val="20"/>
      </c:valAx>
      <c:spPr>
        <a:solidFill>
          <a:srgbClr val="FFFFFF"/>
        </a:solidFill>
        <a:ln w="12700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16871520110265803"/>
          <c:y val="0.88922313609046677"/>
          <c:w val="0.66257018431355363"/>
          <c:h val="7.5914491944565579E-2"/>
        </c:manualLayout>
      </c:layout>
      <c:overlay val="0"/>
      <c:spPr>
        <a:solidFill>
          <a:srgbClr val="FFFFFF"/>
        </a:solidFill>
        <a:ln w="25400">
          <a:noFill/>
        </a:ln>
      </c:spPr>
    </c:legend>
    <c:plotVisOnly val="1"/>
    <c:dispBlanksAs val="gap"/>
    <c:showDLblsOverMax val="0"/>
  </c:chart>
  <c:spPr>
    <a:ln w="12700">
      <a:noFill/>
      <a:prstDash val="solid"/>
    </a:ln>
  </c:spPr>
  <c:txPr>
    <a:bodyPr/>
    <a:lstStyle/>
    <a:p>
      <a:pPr>
        <a:defRPr sz="740" b="0" i="0" u="none" strike="noStrike" baseline="0">
          <a:solidFill>
            <a:srgbClr val="000000"/>
          </a:solidFill>
          <a:latin typeface="Fira Sans" pitchFamily="34" charset="0"/>
          <a:ea typeface="Fira Sans" pitchFamily="34" charset="0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3566875525862296E-2"/>
          <c:y val="7.1002125049082571E-2"/>
          <c:w val="0.90776671825825828"/>
          <c:h val="0.73733377104165321"/>
        </c:manualLayout>
      </c:layout>
      <c:lineChart>
        <c:grouping val="standard"/>
        <c:varyColors val="0"/>
        <c:ser>
          <c:idx val="0"/>
          <c:order val="0"/>
          <c:tx>
            <c:strRef>
              <c:f>'bydło_trzoda 4'!$B$3</c:f>
              <c:strCache>
                <c:ptCount val="1"/>
                <c:pt idx="0">
                  <c:v>Żywiec wołowy w skupie</c:v>
                </c:pt>
              </c:strCache>
            </c:strRef>
          </c:tx>
          <c:spPr>
            <a:ln w="19050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</a:ln>
              <a:effectLst/>
            </c:spPr>
          </c:marker>
          <c:cat>
            <c:strRef>
              <c:f>'bydło_trzoda 4'!$A$4:$A$28</c:f>
              <c:strCache>
                <c:ptCount val="25"/>
                <c:pt idx="0">
                  <c:v>III 2018   </c:v>
                </c:pt>
                <c:pt idx="1">
                  <c:v>IV </c:v>
                </c:pt>
                <c:pt idx="2">
                  <c:v>V </c:v>
                </c:pt>
                <c:pt idx="3">
                  <c:v>VI</c:v>
                </c:pt>
                <c:pt idx="4">
                  <c:v>VII </c:v>
                </c:pt>
                <c:pt idx="5">
                  <c:v>VIII </c:v>
                </c:pt>
                <c:pt idx="6">
                  <c:v>IX </c:v>
                </c:pt>
                <c:pt idx="7">
                  <c:v>X </c:v>
                </c:pt>
                <c:pt idx="8">
                  <c:v>XI </c:v>
                </c:pt>
                <c:pt idx="9">
                  <c:v>XII </c:v>
                </c:pt>
                <c:pt idx="10">
                  <c:v>I </c:v>
                </c:pt>
                <c:pt idx="11">
                  <c:v>II </c:v>
                </c:pt>
                <c:pt idx="12">
                  <c:v>III 2019 </c:v>
                </c:pt>
                <c:pt idx="13">
                  <c:v>IV </c:v>
                </c:pt>
                <c:pt idx="14">
                  <c:v>V </c:v>
                </c:pt>
                <c:pt idx="15">
                  <c:v>VI</c:v>
                </c:pt>
                <c:pt idx="16">
                  <c:v>VII </c:v>
                </c:pt>
                <c:pt idx="17">
                  <c:v>VIIII </c:v>
                </c:pt>
                <c:pt idx="18">
                  <c:v>IX </c:v>
                </c:pt>
                <c:pt idx="19">
                  <c:v>X </c:v>
                </c:pt>
                <c:pt idx="20">
                  <c:v>XI </c:v>
                </c:pt>
                <c:pt idx="21">
                  <c:v>XII </c:v>
                </c:pt>
                <c:pt idx="22">
                  <c:v>I </c:v>
                </c:pt>
                <c:pt idx="23">
                  <c:v>II </c:v>
                </c:pt>
                <c:pt idx="24">
                  <c:v>III 2020</c:v>
                </c:pt>
              </c:strCache>
            </c:strRef>
          </c:cat>
          <c:val>
            <c:numRef>
              <c:f>'bydło_trzoda 4'!$B$4:$B$28</c:f>
              <c:numCache>
                <c:formatCode>0.00</c:formatCode>
                <c:ptCount val="25"/>
                <c:pt idx="0">
                  <c:v>6.34</c:v>
                </c:pt>
                <c:pt idx="1">
                  <c:v>6.58</c:v>
                </c:pt>
                <c:pt idx="2">
                  <c:v>6.63</c:v>
                </c:pt>
                <c:pt idx="3">
                  <c:v>6.49</c:v>
                </c:pt>
                <c:pt idx="4">
                  <c:v>6.42</c:v>
                </c:pt>
                <c:pt idx="5">
                  <c:v>6.52</c:v>
                </c:pt>
                <c:pt idx="6">
                  <c:v>6.48</c:v>
                </c:pt>
                <c:pt idx="7">
                  <c:v>6.51</c:v>
                </c:pt>
                <c:pt idx="8">
                  <c:v>6.5</c:v>
                </c:pt>
                <c:pt idx="9">
                  <c:v>6.54</c:v>
                </c:pt>
                <c:pt idx="10">
                  <c:v>6.6</c:v>
                </c:pt>
                <c:pt idx="11">
                  <c:v>6.39</c:v>
                </c:pt>
                <c:pt idx="12">
                  <c:v>6.53</c:v>
                </c:pt>
                <c:pt idx="13">
                  <c:v>6.49</c:v>
                </c:pt>
                <c:pt idx="14">
                  <c:v>6.52</c:v>
                </c:pt>
                <c:pt idx="15">
                  <c:v>6.06</c:v>
                </c:pt>
                <c:pt idx="16">
                  <c:v>6.22</c:v>
                </c:pt>
                <c:pt idx="17">
                  <c:v>6.1099999999999985</c:v>
                </c:pt>
                <c:pt idx="18">
                  <c:v>6.01</c:v>
                </c:pt>
                <c:pt idx="19">
                  <c:v>6.05</c:v>
                </c:pt>
                <c:pt idx="20">
                  <c:v>6.34</c:v>
                </c:pt>
                <c:pt idx="21">
                  <c:v>6.35</c:v>
                </c:pt>
                <c:pt idx="22">
                  <c:v>6.4300000000000024</c:v>
                </c:pt>
                <c:pt idx="23">
                  <c:v>6.49</c:v>
                </c:pt>
                <c:pt idx="24">
                  <c:v>6.25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'bydło_trzoda 4'!$C$3</c:f>
              <c:strCache>
                <c:ptCount val="1"/>
                <c:pt idx="0">
                  <c:v>Żywiec wołowy na targowiskach</c:v>
                </c:pt>
              </c:strCache>
            </c:strRef>
          </c:tx>
          <c:spPr>
            <a:ln w="19050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</a:ln>
              <a:effectLst/>
            </c:spPr>
          </c:marker>
          <c:cat>
            <c:strRef>
              <c:f>'bydło_trzoda 4'!$A$4:$A$28</c:f>
              <c:strCache>
                <c:ptCount val="25"/>
                <c:pt idx="0">
                  <c:v>III 2018   </c:v>
                </c:pt>
                <c:pt idx="1">
                  <c:v>IV </c:v>
                </c:pt>
                <c:pt idx="2">
                  <c:v>V </c:v>
                </c:pt>
                <c:pt idx="3">
                  <c:v>VI</c:v>
                </c:pt>
                <c:pt idx="4">
                  <c:v>VII </c:v>
                </c:pt>
                <c:pt idx="5">
                  <c:v>VIII </c:v>
                </c:pt>
                <c:pt idx="6">
                  <c:v>IX </c:v>
                </c:pt>
                <c:pt idx="7">
                  <c:v>X </c:v>
                </c:pt>
                <c:pt idx="8">
                  <c:v>XI </c:v>
                </c:pt>
                <c:pt idx="9">
                  <c:v>XII </c:v>
                </c:pt>
                <c:pt idx="10">
                  <c:v>I </c:v>
                </c:pt>
                <c:pt idx="11">
                  <c:v>II </c:v>
                </c:pt>
                <c:pt idx="12">
                  <c:v>III 2019 </c:v>
                </c:pt>
                <c:pt idx="13">
                  <c:v>IV </c:v>
                </c:pt>
                <c:pt idx="14">
                  <c:v>V </c:v>
                </c:pt>
                <c:pt idx="15">
                  <c:v>VI</c:v>
                </c:pt>
                <c:pt idx="16">
                  <c:v>VII </c:v>
                </c:pt>
                <c:pt idx="17">
                  <c:v>VIIII </c:v>
                </c:pt>
                <c:pt idx="18">
                  <c:v>IX </c:v>
                </c:pt>
                <c:pt idx="19">
                  <c:v>X </c:v>
                </c:pt>
                <c:pt idx="20">
                  <c:v>XI </c:v>
                </c:pt>
                <c:pt idx="21">
                  <c:v>XII </c:v>
                </c:pt>
                <c:pt idx="22">
                  <c:v>I </c:v>
                </c:pt>
                <c:pt idx="23">
                  <c:v>II </c:v>
                </c:pt>
                <c:pt idx="24">
                  <c:v>III 2020</c:v>
                </c:pt>
              </c:strCache>
            </c:strRef>
          </c:cat>
          <c:val>
            <c:numRef>
              <c:f>'bydło_trzoda 4'!$C$4:$C$28</c:f>
              <c:numCache>
                <c:formatCode>0.00</c:formatCode>
                <c:ptCount val="25"/>
                <c:pt idx="0">
                  <c:v>7.22</c:v>
                </c:pt>
                <c:pt idx="1">
                  <c:v>7.2</c:v>
                </c:pt>
                <c:pt idx="2">
                  <c:v>7.22</c:v>
                </c:pt>
                <c:pt idx="3">
                  <c:v>7.1099999999999985</c:v>
                </c:pt>
                <c:pt idx="4">
                  <c:v>6.88</c:v>
                </c:pt>
                <c:pt idx="5">
                  <c:v>7.02</c:v>
                </c:pt>
                <c:pt idx="6">
                  <c:v>7.07</c:v>
                </c:pt>
                <c:pt idx="7">
                  <c:v>6.94</c:v>
                </c:pt>
                <c:pt idx="8">
                  <c:v>7.06</c:v>
                </c:pt>
                <c:pt idx="9">
                  <c:v>6.9700000000000024</c:v>
                </c:pt>
                <c:pt idx="10">
                  <c:v>7.14</c:v>
                </c:pt>
                <c:pt idx="11">
                  <c:v>6.79</c:v>
                </c:pt>
                <c:pt idx="12">
                  <c:v>7.17</c:v>
                </c:pt>
                <c:pt idx="13">
                  <c:v>7.22</c:v>
                </c:pt>
                <c:pt idx="14">
                  <c:v>7.14</c:v>
                </c:pt>
                <c:pt idx="15">
                  <c:v>7.18</c:v>
                </c:pt>
                <c:pt idx="16">
                  <c:v>6.38</c:v>
                </c:pt>
                <c:pt idx="17">
                  <c:v>6.4700000000000024</c:v>
                </c:pt>
                <c:pt idx="18">
                  <c:v>6.58</c:v>
                </c:pt>
                <c:pt idx="19">
                  <c:v>6.4300000000000024</c:v>
                </c:pt>
                <c:pt idx="20">
                  <c:v>6.57</c:v>
                </c:pt>
                <c:pt idx="21">
                  <c:v>6.75</c:v>
                </c:pt>
                <c:pt idx="22">
                  <c:v>6.83</c:v>
                </c:pt>
                <c:pt idx="23">
                  <c:v>6.78</c:v>
                </c:pt>
                <c:pt idx="24">
                  <c:v>6.7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'bydło_trzoda 4'!$D$3</c:f>
              <c:strCache>
                <c:ptCount val="1"/>
                <c:pt idx="0">
                  <c:v>Żywiec wieprzowy w skupie</c:v>
                </c:pt>
              </c:strCache>
            </c:strRef>
          </c:tx>
          <c:spPr>
            <a:ln w="19050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6677AD"/>
                </a:solidFill>
              </a:ln>
              <a:effectLst/>
            </c:spPr>
          </c:marker>
          <c:cat>
            <c:strRef>
              <c:f>'bydło_trzoda 4'!$A$4:$A$28</c:f>
              <c:strCache>
                <c:ptCount val="25"/>
                <c:pt idx="0">
                  <c:v>III 2018   </c:v>
                </c:pt>
                <c:pt idx="1">
                  <c:v>IV </c:v>
                </c:pt>
                <c:pt idx="2">
                  <c:v>V </c:v>
                </c:pt>
                <c:pt idx="3">
                  <c:v>VI</c:v>
                </c:pt>
                <c:pt idx="4">
                  <c:v>VII </c:v>
                </c:pt>
                <c:pt idx="5">
                  <c:v>VIII </c:v>
                </c:pt>
                <c:pt idx="6">
                  <c:v>IX </c:v>
                </c:pt>
                <c:pt idx="7">
                  <c:v>X </c:v>
                </c:pt>
                <c:pt idx="8">
                  <c:v>XI </c:v>
                </c:pt>
                <c:pt idx="9">
                  <c:v>XII </c:v>
                </c:pt>
                <c:pt idx="10">
                  <c:v>I </c:v>
                </c:pt>
                <c:pt idx="11">
                  <c:v>II </c:v>
                </c:pt>
                <c:pt idx="12">
                  <c:v>III 2019 </c:v>
                </c:pt>
                <c:pt idx="13">
                  <c:v>IV </c:v>
                </c:pt>
                <c:pt idx="14">
                  <c:v>V </c:v>
                </c:pt>
                <c:pt idx="15">
                  <c:v>VI</c:v>
                </c:pt>
                <c:pt idx="16">
                  <c:v>VII </c:v>
                </c:pt>
                <c:pt idx="17">
                  <c:v>VIIII </c:v>
                </c:pt>
                <c:pt idx="18">
                  <c:v>IX </c:v>
                </c:pt>
                <c:pt idx="19">
                  <c:v>X </c:v>
                </c:pt>
                <c:pt idx="20">
                  <c:v>XI </c:v>
                </c:pt>
                <c:pt idx="21">
                  <c:v>XII </c:v>
                </c:pt>
                <c:pt idx="22">
                  <c:v>I </c:v>
                </c:pt>
                <c:pt idx="23">
                  <c:v>II </c:v>
                </c:pt>
                <c:pt idx="24">
                  <c:v>III 2020</c:v>
                </c:pt>
              </c:strCache>
            </c:strRef>
          </c:cat>
          <c:val>
            <c:numRef>
              <c:f>'bydło_trzoda 4'!$D$4:$D$28</c:f>
              <c:numCache>
                <c:formatCode>0.00</c:formatCode>
                <c:ptCount val="25"/>
                <c:pt idx="0">
                  <c:v>4.63</c:v>
                </c:pt>
                <c:pt idx="1">
                  <c:v>4.51</c:v>
                </c:pt>
                <c:pt idx="2">
                  <c:v>4.4400000000000004</c:v>
                </c:pt>
                <c:pt idx="3">
                  <c:v>4.6399999999999997</c:v>
                </c:pt>
                <c:pt idx="4">
                  <c:v>4.68</c:v>
                </c:pt>
                <c:pt idx="5">
                  <c:v>4.8099999999999996</c:v>
                </c:pt>
                <c:pt idx="6">
                  <c:v>4.6899999999999995</c:v>
                </c:pt>
                <c:pt idx="7">
                  <c:v>4.4000000000000004</c:v>
                </c:pt>
                <c:pt idx="8">
                  <c:v>4.22</c:v>
                </c:pt>
                <c:pt idx="9">
                  <c:v>4.1899999999999995</c:v>
                </c:pt>
                <c:pt idx="10">
                  <c:v>4.0599999999999996</c:v>
                </c:pt>
                <c:pt idx="11">
                  <c:v>4.1599999999999975</c:v>
                </c:pt>
                <c:pt idx="12">
                  <c:v>4.4700000000000024</c:v>
                </c:pt>
                <c:pt idx="13">
                  <c:v>5.72</c:v>
                </c:pt>
                <c:pt idx="14">
                  <c:v>5.83</c:v>
                </c:pt>
                <c:pt idx="15">
                  <c:v>5.7700000000000014</c:v>
                </c:pt>
                <c:pt idx="16">
                  <c:v>5.64</c:v>
                </c:pt>
                <c:pt idx="17">
                  <c:v>5.8199999999999985</c:v>
                </c:pt>
                <c:pt idx="18">
                  <c:v>5.94</c:v>
                </c:pt>
                <c:pt idx="19">
                  <c:v>5.89</c:v>
                </c:pt>
                <c:pt idx="20">
                  <c:v>5.88</c:v>
                </c:pt>
                <c:pt idx="21">
                  <c:v>6.26</c:v>
                </c:pt>
                <c:pt idx="22">
                  <c:v>5.9700000000000024</c:v>
                </c:pt>
                <c:pt idx="23">
                  <c:v>6.2700000000000014</c:v>
                </c:pt>
                <c:pt idx="24">
                  <c:v>6.28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'bydło_trzoda 4'!$E$3</c:f>
              <c:strCache>
                <c:ptCount val="1"/>
                <c:pt idx="0">
                  <c:v>Żywiec wieprzowy na targowiskach</c:v>
                </c:pt>
              </c:strCache>
            </c:strRef>
          </c:tx>
          <c:spPr>
            <a:ln w="19050" cap="rnd">
              <a:solidFill>
                <a:srgbClr val="99CEB0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99CEB0"/>
                </a:solidFill>
              </a:ln>
              <a:effectLst/>
            </c:spPr>
          </c:marker>
          <c:cat>
            <c:strRef>
              <c:f>'bydło_trzoda 4'!$A$4:$A$28</c:f>
              <c:strCache>
                <c:ptCount val="25"/>
                <c:pt idx="0">
                  <c:v>III 2018   </c:v>
                </c:pt>
                <c:pt idx="1">
                  <c:v>IV </c:v>
                </c:pt>
                <c:pt idx="2">
                  <c:v>V </c:v>
                </c:pt>
                <c:pt idx="3">
                  <c:v>VI</c:v>
                </c:pt>
                <c:pt idx="4">
                  <c:v>VII </c:v>
                </c:pt>
                <c:pt idx="5">
                  <c:v>VIII </c:v>
                </c:pt>
                <c:pt idx="6">
                  <c:v>IX </c:v>
                </c:pt>
                <c:pt idx="7">
                  <c:v>X </c:v>
                </c:pt>
                <c:pt idx="8">
                  <c:v>XI </c:v>
                </c:pt>
                <c:pt idx="9">
                  <c:v>XII </c:v>
                </c:pt>
                <c:pt idx="10">
                  <c:v>I </c:v>
                </c:pt>
                <c:pt idx="11">
                  <c:v>II </c:v>
                </c:pt>
                <c:pt idx="12">
                  <c:v>III 2019 </c:v>
                </c:pt>
                <c:pt idx="13">
                  <c:v>IV </c:v>
                </c:pt>
                <c:pt idx="14">
                  <c:v>V </c:v>
                </c:pt>
                <c:pt idx="15">
                  <c:v>VI</c:v>
                </c:pt>
                <c:pt idx="16">
                  <c:v>VII </c:v>
                </c:pt>
                <c:pt idx="17">
                  <c:v>VIIII </c:v>
                </c:pt>
                <c:pt idx="18">
                  <c:v>IX </c:v>
                </c:pt>
                <c:pt idx="19">
                  <c:v>X </c:v>
                </c:pt>
                <c:pt idx="20">
                  <c:v>XI </c:v>
                </c:pt>
                <c:pt idx="21">
                  <c:v>XII </c:v>
                </c:pt>
                <c:pt idx="22">
                  <c:v>I </c:v>
                </c:pt>
                <c:pt idx="23">
                  <c:v>II </c:v>
                </c:pt>
                <c:pt idx="24">
                  <c:v>III 2020</c:v>
                </c:pt>
              </c:strCache>
            </c:strRef>
          </c:cat>
          <c:val>
            <c:numRef>
              <c:f>'bydło_trzoda 4'!$E$4:$E$28</c:f>
              <c:numCache>
                <c:formatCode>0.00</c:formatCode>
                <c:ptCount val="25"/>
                <c:pt idx="0">
                  <c:v>4.9400000000000004</c:v>
                </c:pt>
                <c:pt idx="1">
                  <c:v>5.08</c:v>
                </c:pt>
                <c:pt idx="2">
                  <c:v>4.8899999999999997</c:v>
                </c:pt>
                <c:pt idx="3">
                  <c:v>5.09</c:v>
                </c:pt>
                <c:pt idx="4">
                  <c:v>5.1099999999999985</c:v>
                </c:pt>
                <c:pt idx="5">
                  <c:v>5.08</c:v>
                </c:pt>
                <c:pt idx="6">
                  <c:v>5.21</c:v>
                </c:pt>
                <c:pt idx="7">
                  <c:v>4.9700000000000024</c:v>
                </c:pt>
                <c:pt idx="8">
                  <c:v>4.84</c:v>
                </c:pt>
                <c:pt idx="9">
                  <c:v>4.68</c:v>
                </c:pt>
                <c:pt idx="10">
                  <c:v>4.87</c:v>
                </c:pt>
                <c:pt idx="11">
                  <c:v>5.1199999999999966</c:v>
                </c:pt>
                <c:pt idx="12">
                  <c:v>4.79</c:v>
                </c:pt>
                <c:pt idx="13">
                  <c:v>5.5</c:v>
                </c:pt>
                <c:pt idx="14">
                  <c:v>5.78</c:v>
                </c:pt>
                <c:pt idx="15">
                  <c:v>5.85</c:v>
                </c:pt>
                <c:pt idx="16">
                  <c:v>5.85</c:v>
                </c:pt>
                <c:pt idx="17">
                  <c:v>5.99</c:v>
                </c:pt>
                <c:pt idx="18">
                  <c:v>6.03</c:v>
                </c:pt>
                <c:pt idx="19">
                  <c:v>5.96</c:v>
                </c:pt>
                <c:pt idx="20">
                  <c:v>6.01</c:v>
                </c:pt>
                <c:pt idx="21">
                  <c:v>6.56</c:v>
                </c:pt>
                <c:pt idx="22">
                  <c:v>6.26</c:v>
                </c:pt>
                <c:pt idx="23">
                  <c:v>6.14</c:v>
                </c:pt>
                <c:pt idx="24">
                  <c:v>6.74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713291008"/>
        <c:axId val="-713287200"/>
      </c:lineChart>
      <c:catAx>
        <c:axId val="-7132910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61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713287200"/>
        <c:crosses val="autoZero"/>
        <c:auto val="1"/>
        <c:lblAlgn val="ctr"/>
        <c:lblOffset val="100"/>
        <c:noMultiLvlLbl val="0"/>
      </c:catAx>
      <c:valAx>
        <c:axId val="-713287200"/>
        <c:scaling>
          <c:orientation val="minMax"/>
          <c:max val="8"/>
          <c:min val="0"/>
        </c:scaling>
        <c:delete val="0"/>
        <c:axPos val="l"/>
        <c:majorGridlines>
          <c:spPr>
            <a:ln w="6350" cap="flat" cmpd="sng" algn="ctr">
              <a:solidFill>
                <a:schemeClr val="bg1">
                  <a:lumMod val="85000"/>
                </a:schemeClr>
              </a:solidFill>
              <a:prstDash val="sysDash"/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75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 sz="66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zł/kg</a:t>
                </a:r>
                <a:endParaRPr lang="pl-PL" sz="750">
                  <a:solidFill>
                    <a:sysClr val="windowText" lastClr="000000"/>
                  </a:solidFill>
                  <a:latin typeface="Fira Sans" panose="020B0503050000020004" pitchFamily="34" charset="0"/>
                  <a:ea typeface="Fira Sans" panose="020B0503050000020004" pitchFamily="34" charset="0"/>
                </a:endParaRPr>
              </a:p>
            </c:rich>
          </c:tx>
          <c:layout>
            <c:manualLayout>
              <c:xMode val="edge"/>
              <c:yMode val="edge"/>
              <c:x val="1.4546156526136921E-3"/>
              <c:y val="9.6062992125984358E-3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6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713291008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1384594754260006"/>
          <c:y val="0.91772537810870014"/>
          <c:w val="0.78235956559143049"/>
          <c:h val="7.023542606861671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1191412276784896E-2"/>
          <c:y val="9.257101711843542E-2"/>
          <c:w val="0.80287669648770565"/>
          <c:h val="0.67389891529046086"/>
        </c:manualLayout>
      </c:layout>
      <c:lineChart>
        <c:grouping val="standard"/>
        <c:varyColors val="0"/>
        <c:ser>
          <c:idx val="1"/>
          <c:order val="1"/>
          <c:tx>
            <c:strRef>
              <c:f>'relacje 5'!$B$3</c:f>
              <c:strCache>
                <c:ptCount val="1"/>
                <c:pt idx="0">
                  <c:v>relacje cen skupu żywca wieprzowego do cen targowiskowych żyta</c:v>
                </c:pt>
              </c:strCache>
            </c:strRef>
          </c:tx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cat>
            <c:strRef>
              <c:f>'relacje 5'!$A$4:$A$28</c:f>
              <c:strCache>
                <c:ptCount val="25"/>
                <c:pt idx="0">
                  <c:v>III 2018    </c:v>
                </c:pt>
                <c:pt idx="1">
                  <c:v>IV </c:v>
                </c:pt>
                <c:pt idx="2">
                  <c:v>V </c:v>
                </c:pt>
                <c:pt idx="3">
                  <c:v>VI</c:v>
                </c:pt>
                <c:pt idx="4">
                  <c:v>VII </c:v>
                </c:pt>
                <c:pt idx="5">
                  <c:v>VIII</c:v>
                </c:pt>
                <c:pt idx="6">
                  <c:v>IX </c:v>
                </c:pt>
                <c:pt idx="7">
                  <c:v>X </c:v>
                </c:pt>
                <c:pt idx="8">
                  <c:v>XI </c:v>
                </c:pt>
                <c:pt idx="9">
                  <c:v>XII  </c:v>
                </c:pt>
                <c:pt idx="10">
                  <c:v>I </c:v>
                </c:pt>
                <c:pt idx="11">
                  <c:v>II </c:v>
                </c:pt>
                <c:pt idx="12">
                  <c:v>III 2019 </c:v>
                </c:pt>
                <c:pt idx="13">
                  <c:v>IV </c:v>
                </c:pt>
                <c:pt idx="14">
                  <c:v>V </c:v>
                </c:pt>
                <c:pt idx="15">
                  <c:v>VI</c:v>
                </c:pt>
                <c:pt idx="16">
                  <c:v>VII </c:v>
                </c:pt>
                <c:pt idx="17">
                  <c:v>VIII </c:v>
                </c:pt>
                <c:pt idx="18">
                  <c:v>IX </c:v>
                </c:pt>
                <c:pt idx="19">
                  <c:v>X </c:v>
                </c:pt>
                <c:pt idx="20">
                  <c:v>XI </c:v>
                </c:pt>
                <c:pt idx="21">
                  <c:v>XII </c:v>
                </c:pt>
                <c:pt idx="22">
                  <c:v>I </c:v>
                </c:pt>
                <c:pt idx="23">
                  <c:v>II </c:v>
                </c:pt>
                <c:pt idx="24">
                  <c:v>III 2020</c:v>
                </c:pt>
              </c:strCache>
            </c:strRef>
          </c:cat>
          <c:val>
            <c:numRef>
              <c:f>'relacje 5'!$B$4:$B$28</c:f>
              <c:numCache>
                <c:formatCode>0.0</c:formatCode>
                <c:ptCount val="25"/>
                <c:pt idx="0">
                  <c:v>7.1</c:v>
                </c:pt>
                <c:pt idx="1">
                  <c:v>6.9</c:v>
                </c:pt>
                <c:pt idx="2">
                  <c:v>6.8</c:v>
                </c:pt>
                <c:pt idx="3">
                  <c:v>7.3</c:v>
                </c:pt>
                <c:pt idx="4">
                  <c:v>7.2</c:v>
                </c:pt>
                <c:pt idx="5">
                  <c:v>7.3</c:v>
                </c:pt>
                <c:pt idx="6">
                  <c:v>6.7</c:v>
                </c:pt>
                <c:pt idx="7">
                  <c:v>6.2</c:v>
                </c:pt>
                <c:pt idx="8">
                  <c:v>5.9</c:v>
                </c:pt>
                <c:pt idx="9" formatCode="General">
                  <c:v>5.9</c:v>
                </c:pt>
                <c:pt idx="10" formatCode="General">
                  <c:v>5.5</c:v>
                </c:pt>
                <c:pt idx="11" formatCode="General">
                  <c:v>5.6</c:v>
                </c:pt>
                <c:pt idx="12">
                  <c:v>6</c:v>
                </c:pt>
                <c:pt idx="13">
                  <c:v>7.5</c:v>
                </c:pt>
                <c:pt idx="14">
                  <c:v>7.7</c:v>
                </c:pt>
                <c:pt idx="15">
                  <c:v>7.5</c:v>
                </c:pt>
                <c:pt idx="16">
                  <c:v>7.5</c:v>
                </c:pt>
                <c:pt idx="17">
                  <c:v>8</c:v>
                </c:pt>
                <c:pt idx="18">
                  <c:v>8.2000000000000011</c:v>
                </c:pt>
                <c:pt idx="19">
                  <c:v>8.2000000000000011</c:v>
                </c:pt>
                <c:pt idx="20">
                  <c:v>8.6</c:v>
                </c:pt>
                <c:pt idx="21">
                  <c:v>8.9</c:v>
                </c:pt>
                <c:pt idx="22">
                  <c:v>8.6</c:v>
                </c:pt>
                <c:pt idx="23">
                  <c:v>9.1</c:v>
                </c:pt>
                <c:pt idx="24">
                  <c:v>9</c:v>
                </c:pt>
              </c:numCache>
            </c:numRef>
          </c:val>
          <c:smooth val="0"/>
        </c:ser>
        <c:ser>
          <c:idx val="4"/>
          <c:order val="2"/>
          <c:tx>
            <c:strRef>
              <c:f>'relacje 5'!$D$3</c:f>
              <c:strCache>
                <c:ptCount val="1"/>
                <c:pt idx="0">
                  <c:v>relacje cen skupu żywca wieprzowego do cen targowiskowych jęczmienia</c:v>
                </c:pt>
              </c:strCache>
            </c:strRef>
          </c:tx>
          <c:spPr>
            <a:ln w="19050">
              <a:solidFill>
                <a:srgbClr val="008542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</a:ln>
            </c:spPr>
          </c:marker>
          <c:cat>
            <c:strRef>
              <c:f>'relacje 5'!$A$4:$A$28</c:f>
              <c:strCache>
                <c:ptCount val="25"/>
                <c:pt idx="0">
                  <c:v>III 2018    </c:v>
                </c:pt>
                <c:pt idx="1">
                  <c:v>IV </c:v>
                </c:pt>
                <c:pt idx="2">
                  <c:v>V </c:v>
                </c:pt>
                <c:pt idx="3">
                  <c:v>VI</c:v>
                </c:pt>
                <c:pt idx="4">
                  <c:v>VII </c:v>
                </c:pt>
                <c:pt idx="5">
                  <c:v>VIII</c:v>
                </c:pt>
                <c:pt idx="6">
                  <c:v>IX </c:v>
                </c:pt>
                <c:pt idx="7">
                  <c:v>X </c:v>
                </c:pt>
                <c:pt idx="8">
                  <c:v>XI </c:v>
                </c:pt>
                <c:pt idx="9">
                  <c:v>XII  </c:v>
                </c:pt>
                <c:pt idx="10">
                  <c:v>I </c:v>
                </c:pt>
                <c:pt idx="11">
                  <c:v>II </c:v>
                </c:pt>
                <c:pt idx="12">
                  <c:v>III 2019 </c:v>
                </c:pt>
                <c:pt idx="13">
                  <c:v>IV </c:v>
                </c:pt>
                <c:pt idx="14">
                  <c:v>V </c:v>
                </c:pt>
                <c:pt idx="15">
                  <c:v>VI</c:v>
                </c:pt>
                <c:pt idx="16">
                  <c:v>VII </c:v>
                </c:pt>
                <c:pt idx="17">
                  <c:v>VIII </c:v>
                </c:pt>
                <c:pt idx="18">
                  <c:v>IX </c:v>
                </c:pt>
                <c:pt idx="19">
                  <c:v>X </c:v>
                </c:pt>
                <c:pt idx="20">
                  <c:v>XI </c:v>
                </c:pt>
                <c:pt idx="21">
                  <c:v>XII </c:v>
                </c:pt>
                <c:pt idx="22">
                  <c:v>I </c:v>
                </c:pt>
                <c:pt idx="23">
                  <c:v>II </c:v>
                </c:pt>
                <c:pt idx="24">
                  <c:v>III 2020</c:v>
                </c:pt>
              </c:strCache>
            </c:strRef>
          </c:cat>
          <c:val>
            <c:numRef>
              <c:f>'relacje 5'!$D$4:$D$28</c:f>
              <c:numCache>
                <c:formatCode>General</c:formatCode>
                <c:ptCount val="25"/>
                <c:pt idx="0">
                  <c:v>6.1</c:v>
                </c:pt>
                <c:pt idx="1">
                  <c:v>5.8</c:v>
                </c:pt>
                <c:pt idx="2">
                  <c:v>5.9</c:v>
                </c:pt>
                <c:pt idx="3">
                  <c:v>6.2</c:v>
                </c:pt>
                <c:pt idx="4">
                  <c:v>6.2</c:v>
                </c:pt>
                <c:pt idx="5">
                  <c:v>6.3</c:v>
                </c:pt>
                <c:pt idx="6">
                  <c:v>5.9</c:v>
                </c:pt>
                <c:pt idx="7">
                  <c:v>5.5</c:v>
                </c:pt>
                <c:pt idx="8">
                  <c:v>5.0999999999999996</c:v>
                </c:pt>
                <c:pt idx="9" formatCode="0.0">
                  <c:v>5</c:v>
                </c:pt>
                <c:pt idx="10" formatCode="0.0">
                  <c:v>4.7</c:v>
                </c:pt>
                <c:pt idx="11" formatCode="0.0">
                  <c:v>4.7</c:v>
                </c:pt>
                <c:pt idx="12" formatCode="0.0">
                  <c:v>5</c:v>
                </c:pt>
                <c:pt idx="13" formatCode="0.0">
                  <c:v>6.3</c:v>
                </c:pt>
                <c:pt idx="14" formatCode="0.0">
                  <c:v>6.5</c:v>
                </c:pt>
                <c:pt idx="15" formatCode="0.0">
                  <c:v>6.5</c:v>
                </c:pt>
                <c:pt idx="16" formatCode="0.0">
                  <c:v>6.5</c:v>
                </c:pt>
                <c:pt idx="17" formatCode="0.0">
                  <c:v>6.9</c:v>
                </c:pt>
                <c:pt idx="18" formatCode="0.0">
                  <c:v>7.2</c:v>
                </c:pt>
                <c:pt idx="19" formatCode="0.0">
                  <c:v>7.1</c:v>
                </c:pt>
                <c:pt idx="20" formatCode="0.0">
                  <c:v>7.1</c:v>
                </c:pt>
                <c:pt idx="21" formatCode="0.0">
                  <c:v>7.6</c:v>
                </c:pt>
                <c:pt idx="22" formatCode="0.0">
                  <c:v>7.3</c:v>
                </c:pt>
                <c:pt idx="23" formatCode="0.0">
                  <c:v>7.6</c:v>
                </c:pt>
                <c:pt idx="24" formatCode="0.0">
                  <c:v>7.5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713289920"/>
        <c:axId val="-713294272"/>
      </c:lineChart>
      <c:lineChart>
        <c:grouping val="standard"/>
        <c:varyColors val="0"/>
        <c:ser>
          <c:idx val="0"/>
          <c:order val="0"/>
          <c:tx>
            <c:strRef>
              <c:f>'relacje 5'!$C$3</c:f>
              <c:strCache>
                <c:ptCount val="1"/>
                <c:pt idx="0">
                  <c:v>ceny targowiskowe prosiąt za 1 szt. (prawa oś)</c:v>
                </c:pt>
              </c:strCache>
            </c:strRef>
          </c:tx>
          <c:spPr>
            <a:ln w="19050">
              <a:solidFill>
                <a:srgbClr val="6677AD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6677AD"/>
                </a:solidFill>
                <a:prstDash val="solid"/>
              </a:ln>
            </c:spPr>
          </c:marker>
          <c:cat>
            <c:strRef>
              <c:f>'relacje 5'!$A$4:$A$28</c:f>
              <c:strCache>
                <c:ptCount val="25"/>
                <c:pt idx="0">
                  <c:v>III 2018    </c:v>
                </c:pt>
                <c:pt idx="1">
                  <c:v>IV </c:v>
                </c:pt>
                <c:pt idx="2">
                  <c:v>V </c:v>
                </c:pt>
                <c:pt idx="3">
                  <c:v>VI</c:v>
                </c:pt>
                <c:pt idx="4">
                  <c:v>VII </c:v>
                </c:pt>
                <c:pt idx="5">
                  <c:v>VIII</c:v>
                </c:pt>
                <c:pt idx="6">
                  <c:v>IX </c:v>
                </c:pt>
                <c:pt idx="7">
                  <c:v>X </c:v>
                </c:pt>
                <c:pt idx="8">
                  <c:v>XI </c:v>
                </c:pt>
                <c:pt idx="9">
                  <c:v>XII  </c:v>
                </c:pt>
                <c:pt idx="10">
                  <c:v>I </c:v>
                </c:pt>
                <c:pt idx="11">
                  <c:v>II </c:v>
                </c:pt>
                <c:pt idx="12">
                  <c:v>III 2019 </c:v>
                </c:pt>
                <c:pt idx="13">
                  <c:v>IV </c:v>
                </c:pt>
                <c:pt idx="14">
                  <c:v>V </c:v>
                </c:pt>
                <c:pt idx="15">
                  <c:v>VI</c:v>
                </c:pt>
                <c:pt idx="16">
                  <c:v>VII </c:v>
                </c:pt>
                <c:pt idx="17">
                  <c:v>VIII </c:v>
                </c:pt>
                <c:pt idx="18">
                  <c:v>IX </c:v>
                </c:pt>
                <c:pt idx="19">
                  <c:v>X </c:v>
                </c:pt>
                <c:pt idx="20">
                  <c:v>XI </c:v>
                </c:pt>
                <c:pt idx="21">
                  <c:v>XII </c:v>
                </c:pt>
                <c:pt idx="22">
                  <c:v>I </c:v>
                </c:pt>
                <c:pt idx="23">
                  <c:v>II </c:v>
                </c:pt>
                <c:pt idx="24">
                  <c:v>III 2020</c:v>
                </c:pt>
              </c:strCache>
            </c:strRef>
          </c:cat>
          <c:val>
            <c:numRef>
              <c:f>'relacje 5'!$C$4:$C$28</c:f>
              <c:numCache>
                <c:formatCode>0.00</c:formatCode>
                <c:ptCount val="25"/>
                <c:pt idx="0">
                  <c:v>185.43</c:v>
                </c:pt>
                <c:pt idx="1">
                  <c:v>188.2</c:v>
                </c:pt>
                <c:pt idx="2">
                  <c:v>181.2</c:v>
                </c:pt>
                <c:pt idx="3">
                  <c:v>181.37</c:v>
                </c:pt>
                <c:pt idx="4">
                  <c:v>182.9</c:v>
                </c:pt>
                <c:pt idx="5">
                  <c:v>187.10999999999999</c:v>
                </c:pt>
                <c:pt idx="6">
                  <c:v>175.7</c:v>
                </c:pt>
                <c:pt idx="7">
                  <c:v>172</c:v>
                </c:pt>
                <c:pt idx="8">
                  <c:v>181.2</c:v>
                </c:pt>
                <c:pt idx="9">
                  <c:v>169.13</c:v>
                </c:pt>
                <c:pt idx="10">
                  <c:v>171.20999999999998</c:v>
                </c:pt>
                <c:pt idx="11">
                  <c:v>168.94</c:v>
                </c:pt>
                <c:pt idx="12">
                  <c:v>179.87</c:v>
                </c:pt>
                <c:pt idx="13">
                  <c:v>195.13</c:v>
                </c:pt>
                <c:pt idx="14">
                  <c:v>216.5</c:v>
                </c:pt>
                <c:pt idx="15">
                  <c:v>197.69</c:v>
                </c:pt>
                <c:pt idx="16">
                  <c:v>203.41</c:v>
                </c:pt>
                <c:pt idx="17">
                  <c:v>215</c:v>
                </c:pt>
                <c:pt idx="18">
                  <c:v>197.60999999999999</c:v>
                </c:pt>
                <c:pt idx="19">
                  <c:v>212.5</c:v>
                </c:pt>
                <c:pt idx="20">
                  <c:v>215.25</c:v>
                </c:pt>
                <c:pt idx="21">
                  <c:v>230.79</c:v>
                </c:pt>
                <c:pt idx="22">
                  <c:v>248.82000000000042</c:v>
                </c:pt>
                <c:pt idx="23">
                  <c:v>253.33</c:v>
                </c:pt>
                <c:pt idx="24">
                  <c:v>222.86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713289376"/>
        <c:axId val="-713288832"/>
      </c:lineChart>
      <c:catAx>
        <c:axId val="-7132899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ln w="6350">
            <a:solidFill>
              <a:schemeClr val="bg1">
                <a:lumMod val="75000"/>
              </a:schemeClr>
            </a:solidFill>
            <a:prstDash val="sysDash"/>
          </a:ln>
        </c:spPr>
        <c:txPr>
          <a:bodyPr rot="0" vert="horz"/>
          <a:lstStyle/>
          <a:p>
            <a:pPr>
              <a:defRPr sz="610" baseline="0"/>
            </a:pPr>
            <a:endParaRPr lang="pl-PL"/>
          </a:p>
        </c:txPr>
        <c:crossAx val="-713294272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-713294272"/>
        <c:scaling>
          <c:orientation val="minMax"/>
          <c:max val="18"/>
        </c:scaling>
        <c:delete val="0"/>
        <c:axPos val="l"/>
        <c:majorGridlines>
          <c:spPr>
            <a:ln w="3175">
              <a:solidFill>
                <a:schemeClr val="bg1">
                  <a:lumMod val="75000"/>
                </a:schemeClr>
              </a:solidFill>
              <a:prstDash val="sysDash"/>
            </a:ln>
          </c:spPr>
        </c:majorGridlines>
        <c:numFmt formatCode="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640" baseline="0"/>
            </a:pPr>
            <a:endParaRPr lang="pl-PL"/>
          </a:p>
        </c:txPr>
        <c:crossAx val="-713289920"/>
        <c:crosses val="autoZero"/>
        <c:crossBetween val="between"/>
      </c:valAx>
      <c:catAx>
        <c:axId val="-71328937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-713288832"/>
        <c:crosses val="autoZero"/>
        <c:auto val="0"/>
        <c:lblAlgn val="ctr"/>
        <c:lblOffset val="100"/>
        <c:noMultiLvlLbl val="0"/>
      </c:catAx>
      <c:valAx>
        <c:axId val="-713288832"/>
        <c:scaling>
          <c:orientation val="minMax"/>
          <c:max val="260"/>
          <c:min val="130"/>
        </c:scaling>
        <c:delete val="0"/>
        <c:axPos val="r"/>
        <c:title>
          <c:tx>
            <c:rich>
              <a:bodyPr rot="0" vert="horz"/>
              <a:lstStyle/>
              <a:p>
                <a:pPr>
                  <a:defRPr sz="640" baseline="0"/>
                </a:pPr>
                <a:r>
                  <a:rPr lang="pl-PL" sz="640" baseline="0"/>
                  <a:t>zł</a:t>
                </a:r>
                <a:endParaRPr lang="en-US" sz="640" baseline="0"/>
              </a:p>
            </c:rich>
          </c:tx>
          <c:layout>
            <c:manualLayout>
              <c:xMode val="edge"/>
              <c:yMode val="edge"/>
              <c:x val="0.89274581341233084"/>
              <c:y val="3.0008263063657011E-2"/>
            </c:manualLayout>
          </c:layout>
          <c:overlay val="0"/>
        </c:title>
        <c:numFmt formatCode="General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640" baseline="0"/>
            </a:pPr>
            <a:endParaRPr lang="pl-PL"/>
          </a:p>
        </c:txPr>
        <c:crossAx val="-713289376"/>
        <c:crosses val="max"/>
        <c:crossBetween val="between"/>
        <c:majorUnit val="10"/>
      </c:valAx>
      <c:spPr>
        <a:solidFill>
          <a:srgbClr val="FFFFFF"/>
        </a:solidFill>
        <a:ln w="12700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11435233853484933"/>
          <c:y val="0.84683157968085865"/>
          <c:w val="0.76878563292269808"/>
          <c:h val="0.12500487084504508"/>
        </c:manualLayout>
      </c:layout>
      <c:overlay val="0"/>
      <c:spPr>
        <a:solidFill>
          <a:srgbClr val="FFFFFF"/>
        </a:solidFill>
        <a:ln w="25400">
          <a:noFill/>
        </a:ln>
      </c:spPr>
    </c:legend>
    <c:plotVisOnly val="1"/>
    <c:dispBlanksAs val="gap"/>
    <c:showDLblsOverMax val="0"/>
  </c:chart>
  <c:spPr>
    <a:ln w="12700">
      <a:noFill/>
      <a:prstDash val="solid"/>
    </a:ln>
  </c:spPr>
  <c:txPr>
    <a:bodyPr/>
    <a:lstStyle/>
    <a:p>
      <a:pPr>
        <a:defRPr sz="760" b="0" i="0" u="none" strike="noStrike" baseline="0">
          <a:solidFill>
            <a:srgbClr val="000000"/>
          </a:solidFill>
          <a:latin typeface="Fira Sans" pitchFamily="34" charset="0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0.94618</cdr:x>
      <cdr:y>0.88511</cdr:y>
    </cdr:from>
    <cdr:to>
      <cdr:x>1</cdr:x>
      <cdr:y>0.96553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904009" y="2620733"/>
          <a:ext cx="278947" cy="23812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650" b="0" i="0" strike="noStrike">
            <a:solidFill>
              <a:srgbClr val="000000"/>
            </a:solidFill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0.94618</cdr:x>
      <cdr:y>0.88511</cdr:y>
    </cdr:from>
    <cdr:to>
      <cdr:x>1</cdr:x>
      <cdr:y>0.96553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904009" y="2620733"/>
          <a:ext cx="278947" cy="23812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650" b="0" i="0" strike="noStrike">
            <a:solidFill>
              <a:srgbClr val="000000"/>
            </a:solidFill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0.93806</cdr:x>
      <cdr:y>0.8133</cdr:y>
    </cdr:from>
    <cdr:to>
      <cdr:x>0.98708</cdr:x>
      <cdr:y>0.89514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5646934" y="3028948"/>
          <a:ext cx="295090" cy="30480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700" b="0" i="0" strike="noStrike">
            <a:solidFill>
              <a:srgbClr val="000000"/>
            </a:solidFill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0.13067</cdr:x>
      <cdr:y>0.75376</cdr:y>
    </cdr:from>
    <cdr:to>
      <cdr:x>0.23648</cdr:x>
      <cdr:y>0.77782</cdr:y>
    </cdr:to>
    <cdr:sp macro="" textlink="">
      <cdr:nvSpPr>
        <cdr:cNvPr id="6144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023322" y="3934733"/>
          <a:ext cx="943051" cy="15188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</cdr:sp>
  </cdr:relSizeAnchor>
  <cdr:relSizeAnchor xmlns:cdr="http://schemas.openxmlformats.org/drawingml/2006/chartDrawing">
    <cdr:from>
      <cdr:x>0.59716</cdr:x>
      <cdr:y>0.75376</cdr:y>
    </cdr:from>
    <cdr:to>
      <cdr:x>0.75043</cdr:x>
      <cdr:y>0.77782</cdr:y>
    </cdr:to>
    <cdr:sp macro="" textlink="">
      <cdr:nvSpPr>
        <cdr:cNvPr id="61444" name="Tekst 4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5176536" y="3934733"/>
          <a:ext cx="1361951" cy="15188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</cdr:sp>
  </cdr:relSizeAnchor>
  <cdr:relSizeAnchor xmlns:cdr="http://schemas.openxmlformats.org/drawingml/2006/chartDrawing">
    <cdr:from>
      <cdr:x>0.13067</cdr:x>
      <cdr:y>0.75376</cdr:y>
    </cdr:from>
    <cdr:to>
      <cdr:x>0.23648</cdr:x>
      <cdr:y>0.77782</cdr:y>
    </cdr:to>
    <cdr:sp macro="" textlink="">
      <cdr:nvSpPr>
        <cdr:cNvPr id="2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023322" y="3934733"/>
          <a:ext cx="943051" cy="15188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</cdr:sp>
  </cdr:relSizeAnchor>
  <cdr:relSizeAnchor xmlns:cdr="http://schemas.openxmlformats.org/drawingml/2006/chartDrawing">
    <cdr:from>
      <cdr:x>0.59716</cdr:x>
      <cdr:y>0.75376</cdr:y>
    </cdr:from>
    <cdr:to>
      <cdr:x>0.75043</cdr:x>
      <cdr:y>0.77782</cdr:y>
    </cdr:to>
    <cdr:sp macro="" textlink="">
      <cdr:nvSpPr>
        <cdr:cNvPr id="3" name="Tekst 4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5176536" y="3934733"/>
          <a:ext cx="1361951" cy="15188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2A3509-6779-4B4D-A739-97EB8C1C7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683</Words>
  <Characters>4101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4775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2020-04-20T06:42:00Z</cp:lastPrinted>
  <dcterms:created xsi:type="dcterms:W3CDTF">2020-04-20T04:59:00Z</dcterms:created>
  <dcterms:modified xsi:type="dcterms:W3CDTF">2020-04-20T06:43:00Z</dcterms:modified>
</cp:coreProperties>
</file>