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59521DC" w:rsidR="00393761" w:rsidRPr="00AB036B" w:rsidRDefault="00A13684" w:rsidP="003C0C8B">
      <w:pPr>
        <w:pStyle w:val="Nagwek1"/>
        <w:rPr>
          <w:lang w:val="pl-PL"/>
        </w:rPr>
      </w:pPr>
      <w:bookmarkStart w:id="0" w:name="_GoBack"/>
      <w:r w:rsidRPr="00AB036B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5EDE9AA">
                <wp:simplePos x="0" y="0"/>
                <wp:positionH relativeFrom="margin">
                  <wp:posOffset>-9525</wp:posOffset>
                </wp:positionH>
                <wp:positionV relativeFrom="paragraph">
                  <wp:posOffset>775335</wp:posOffset>
                </wp:positionV>
                <wp:extent cx="2276475" cy="1219200"/>
                <wp:effectExtent l="0" t="0" r="9525" b="0"/>
                <wp:wrapSquare wrapText="bothSides"/>
                <wp:docPr id="6" name="Pole tekstowe 2" descr="Ikona strzałki skierowanej grotem w górę, oznacza wzrost liczby zakładów stacjonarnych pomocy społecznej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2192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096376C" w:rsidR="00313F5C" w:rsidRPr="00434600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34600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43460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2E5525" w:rsidRPr="0043460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</w:t>
                            </w:r>
                            <w:r w:rsidR="00990984" w:rsidRPr="0043460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Pr="0043460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04AFF6BF" w:rsidR="005C0CAC" w:rsidRPr="00434600" w:rsidRDefault="00A13684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434600">
                              <w:t>Wzrost liczby zakładów stacjonarnych pomocy społecznej w porównaniu z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liczby zakładów stacjonarnych pomocy społecznej w porównaniu z 2024 r." style="position:absolute;margin-left:-.75pt;margin-top:61.05pt;width:179.25pt;height:96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" fillcolor="#001d77" stroked="f">
                <v:stroke joinstyle="miter"/>
                <v:textbox>
                  <w:txbxContent>
                    <w:p w14:paraId="56D1096E" w14:textId="2096376C" w:rsidR="00313F5C" w:rsidRPr="00434600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34600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434600">
                        <w:rPr>
                          <w:rStyle w:val="WartowskanikaZnak"/>
                        </w:rPr>
                        <w:t xml:space="preserve"> </w:t>
                      </w:r>
                      <w:r w:rsidR="002E5525" w:rsidRPr="00434600">
                        <w:rPr>
                          <w:rStyle w:val="WartowskanikaZnak"/>
                          <w:sz w:val="72"/>
                          <w:szCs w:val="72"/>
                        </w:rPr>
                        <w:t>4,</w:t>
                      </w:r>
                      <w:r w:rsidR="00990984" w:rsidRPr="00434600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Pr="00434600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04AFF6BF" w:rsidR="005C0CAC" w:rsidRPr="00434600" w:rsidRDefault="00A13684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434600">
                        <w:t>Wzrost liczby zakładów stacjonarnych pomocy społecznej w porównaniu z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AB036B">
        <w:rPr>
          <w:lang w:val="pl-PL"/>
        </w:rPr>
        <w:t>Zakłady stacjonarne pomocy społecznej w 2025 r.</w:t>
      </w:r>
      <w:bookmarkEnd w:id="0"/>
    </w:p>
    <w:p w14:paraId="4AE43B96" w14:textId="4A9FE2E1" w:rsidR="00A13684" w:rsidRPr="00AB036B" w:rsidRDefault="00A13684" w:rsidP="00467B30">
      <w:pPr>
        <w:pStyle w:val="Lead"/>
        <w:spacing w:after="360"/>
      </w:pPr>
      <w:r w:rsidRPr="00AB036B">
        <w:t>Według stanu w dniu 31 grudnia 202</w:t>
      </w:r>
      <w:r w:rsidR="00AB48B2" w:rsidRPr="00AB036B">
        <w:t>5</w:t>
      </w:r>
      <w:r w:rsidRPr="00AB036B">
        <w:t xml:space="preserve"> r. w Polsce działał</w:t>
      </w:r>
      <w:r w:rsidR="008253D1" w:rsidRPr="00AB036B">
        <w:t>o</w:t>
      </w:r>
      <w:r w:rsidRPr="00AB036B">
        <w:t xml:space="preserve"> 2 </w:t>
      </w:r>
      <w:r w:rsidR="006D4BD4" w:rsidRPr="00AB036B">
        <w:t>32</w:t>
      </w:r>
      <w:r w:rsidR="008253D1" w:rsidRPr="00AB036B">
        <w:t>5</w:t>
      </w:r>
      <w:r w:rsidRPr="00AB036B">
        <w:t xml:space="preserve"> zakład</w:t>
      </w:r>
      <w:r w:rsidR="008253D1" w:rsidRPr="00AB036B">
        <w:t>ów</w:t>
      </w:r>
      <w:r w:rsidRPr="00AB036B">
        <w:t xml:space="preserve"> stacjonarn</w:t>
      </w:r>
      <w:r w:rsidR="008253D1" w:rsidRPr="00AB036B">
        <w:t>ych</w:t>
      </w:r>
      <w:r w:rsidRPr="00AB036B">
        <w:t xml:space="preserve"> pomocy społecznej, które posiadały łącznie 13</w:t>
      </w:r>
      <w:r w:rsidR="0063062A" w:rsidRPr="00AB036B">
        <w:t>8</w:t>
      </w:r>
      <w:r w:rsidRPr="00AB036B">
        <w:t>,</w:t>
      </w:r>
      <w:r w:rsidR="008253D1" w:rsidRPr="00AB036B">
        <w:t>2</w:t>
      </w:r>
      <w:r w:rsidRPr="00AB036B">
        <w:t xml:space="preserve"> tys. miejsc. Przebywało w nich 12</w:t>
      </w:r>
      <w:r w:rsidR="0063062A" w:rsidRPr="00AB036B">
        <w:t>8</w:t>
      </w:r>
      <w:r w:rsidRPr="00AB036B">
        <w:t>,</w:t>
      </w:r>
      <w:r w:rsidR="0063062A" w:rsidRPr="00AB036B">
        <w:t>2</w:t>
      </w:r>
      <w:r w:rsidRPr="00AB036B">
        <w:t xml:space="preserve"> tys. mieszkańców, w tym 6</w:t>
      </w:r>
      <w:r w:rsidR="00496DCE" w:rsidRPr="00AB036B">
        <w:t>3</w:t>
      </w:r>
      <w:r w:rsidRPr="00AB036B">
        <w:t>,</w:t>
      </w:r>
      <w:r w:rsidR="00496DCE" w:rsidRPr="00AB036B">
        <w:t>7</w:t>
      </w:r>
      <w:r w:rsidRPr="00AB036B">
        <w:t xml:space="preserve"> tys. kobiet. W</w:t>
      </w:r>
      <w:r w:rsidR="003977AC" w:rsidRPr="00AB036B">
        <w:t> </w:t>
      </w:r>
      <w:r w:rsidRPr="00AB036B">
        <w:t>porównaniu z 202</w:t>
      </w:r>
      <w:r w:rsidR="006D4BD4" w:rsidRPr="00AB036B">
        <w:t>4</w:t>
      </w:r>
      <w:r w:rsidRPr="00AB036B">
        <w:t xml:space="preserve"> r. liczba placówek zwiększyła się o 4,</w:t>
      </w:r>
      <w:r w:rsidR="008253D1" w:rsidRPr="00AB036B">
        <w:t>2</w:t>
      </w:r>
      <w:r w:rsidRPr="00AB036B">
        <w:t>%,</w:t>
      </w:r>
      <w:r w:rsidR="0063062A" w:rsidRPr="00AB036B">
        <w:t xml:space="preserve"> </w:t>
      </w:r>
      <w:r w:rsidRPr="00AB036B">
        <w:t xml:space="preserve">liczba miejsc </w:t>
      </w:r>
      <w:r w:rsidR="005D7E82" w:rsidRPr="00AB036B">
        <w:t>o 3,1%</w:t>
      </w:r>
      <w:r w:rsidR="00F41BE4" w:rsidRPr="00AB036B">
        <w:t>,</w:t>
      </w:r>
      <w:r w:rsidR="005D7E82" w:rsidRPr="00AB036B">
        <w:t xml:space="preserve"> a</w:t>
      </w:r>
      <w:r w:rsidR="00F41BE4" w:rsidRPr="00AB036B">
        <w:t xml:space="preserve"> liczba </w:t>
      </w:r>
      <w:r w:rsidRPr="00AB036B">
        <w:t>mieszkańców o</w:t>
      </w:r>
      <w:r w:rsidR="00FC6B87" w:rsidRPr="00AB036B">
        <w:t> </w:t>
      </w:r>
      <w:r w:rsidR="0063062A" w:rsidRPr="00AB036B">
        <w:t>3,0</w:t>
      </w:r>
      <w:r w:rsidRPr="00AB036B">
        <w:t>%.</w:t>
      </w:r>
    </w:p>
    <w:p w14:paraId="585B6E75" w14:textId="107E5398" w:rsidR="00391FBF" w:rsidRPr="00AB036B" w:rsidRDefault="00387347" w:rsidP="00467B30">
      <w:pPr>
        <w:pStyle w:val="Tytupodrozdziau"/>
        <w:rPr>
          <w:b/>
        </w:rPr>
      </w:pPr>
      <w:r w:rsidRPr="00AB036B">
        <w:rPr>
          <w:noProof/>
          <w:color w:val="auto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34F0313">
                <wp:simplePos x="0" y="0"/>
                <wp:positionH relativeFrom="page">
                  <wp:posOffset>5753209</wp:posOffset>
                </wp:positionH>
                <wp:positionV relativeFrom="paragraph">
                  <wp:posOffset>173008</wp:posOffset>
                </wp:positionV>
                <wp:extent cx="1725295" cy="870585"/>
                <wp:effectExtent l="0" t="0" r="0" b="5715"/>
                <wp:wrapTight wrapText="bothSides">
                  <wp:wrapPolygon edited="0">
                    <wp:start x="715" y="0"/>
                    <wp:lineTo x="715" y="21269"/>
                    <wp:lineTo x="20749" y="21269"/>
                    <wp:lineTo x="20749" y="0"/>
                    <wp:lineTo x="715" y="0"/>
                  </wp:wrapPolygon>
                </wp:wrapTight>
                <wp:docPr id="2" name="Pole tekstowe 2" descr="Domy pomocy społecznej stanowiły ponad 39% wszystkich zakładów stacjonarny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8890D" w14:textId="419ADFB1" w:rsidR="00C86D28" w:rsidRPr="007755DA" w:rsidRDefault="00C86D28" w:rsidP="00A70927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7755DA">
                              <w:rPr>
                                <w:lang w:val="pl-PL"/>
                              </w:rPr>
                              <w:t>Domy pomocy społecznej stanowiły ponad 39% wszystkich zakładów stacjonarnych pomocy społecznej</w:t>
                            </w:r>
                          </w:p>
                          <w:p w14:paraId="66113316" w14:textId="69BE2043" w:rsidR="00D616D2" w:rsidRPr="00B90D3B" w:rsidRDefault="00D616D2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omy pomocy społecznej stanowiły ponad 39% wszystkich zakładów stacjonarnych pomocy społecznej" style="position:absolute;margin-left:453pt;margin-top:13.6pt;width:135.85pt;height:68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" filled="f" stroked="f">
                <v:textbox>
                  <w:txbxContent>
                    <w:p w14:paraId="3DE8890D" w14:textId="419ADFB1" w:rsidR="00C86D28" w:rsidRPr="007755DA" w:rsidRDefault="00C86D28" w:rsidP="00A70927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7755DA">
                        <w:rPr>
                          <w:lang w:val="pl-PL"/>
                        </w:rPr>
                        <w:t>Domy pomocy społecznej stanowiły ponad 39% wszystkich zakładów stacjonarnych pomocy społecznej</w:t>
                      </w:r>
                    </w:p>
                    <w:p w14:paraId="66113316" w14:textId="69BE2043" w:rsidR="00D616D2" w:rsidRPr="00B90D3B" w:rsidRDefault="00D616D2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91FBF" w:rsidRPr="00AB036B">
        <w:t>Placówki</w:t>
      </w:r>
    </w:p>
    <w:p w14:paraId="30CED444" w14:textId="6D5C7EEE" w:rsidR="00A13684" w:rsidRPr="00AB036B" w:rsidRDefault="00A13684" w:rsidP="00A13684">
      <w:pPr>
        <w:rPr>
          <w:lang w:eastAsia="pl-PL"/>
        </w:rPr>
      </w:pPr>
      <w:r w:rsidRPr="00AB036B">
        <w:rPr>
          <w:lang w:eastAsia="pl-PL"/>
        </w:rPr>
        <w:t>W 202</w:t>
      </w:r>
      <w:r w:rsidR="003750F2" w:rsidRPr="00AB036B">
        <w:rPr>
          <w:lang w:eastAsia="pl-PL"/>
        </w:rPr>
        <w:t>5</w:t>
      </w:r>
      <w:r w:rsidRPr="00AB036B">
        <w:rPr>
          <w:lang w:eastAsia="pl-PL"/>
        </w:rPr>
        <w:t xml:space="preserve"> r. liczba zakładów stacjonarnych pomocy społecznej wyniosła 2 </w:t>
      </w:r>
      <w:r w:rsidR="003750F2" w:rsidRPr="00AB036B">
        <w:rPr>
          <w:lang w:eastAsia="pl-PL"/>
        </w:rPr>
        <w:t>32</w:t>
      </w:r>
      <w:r w:rsidR="00F41BE4" w:rsidRPr="00AB036B">
        <w:rPr>
          <w:lang w:eastAsia="pl-PL"/>
        </w:rPr>
        <w:t>5</w:t>
      </w:r>
      <w:r w:rsidRPr="00AB036B">
        <w:rPr>
          <w:lang w:eastAsia="pl-PL"/>
        </w:rPr>
        <w:t>, tj. o 4,</w:t>
      </w:r>
      <w:r w:rsidR="005D7E82" w:rsidRPr="00AB036B">
        <w:rPr>
          <w:lang w:eastAsia="pl-PL"/>
        </w:rPr>
        <w:t>2</w:t>
      </w:r>
      <w:r w:rsidRPr="00AB036B">
        <w:rPr>
          <w:lang w:eastAsia="pl-PL"/>
        </w:rPr>
        <w:t>% więcej niż w 202</w:t>
      </w:r>
      <w:r w:rsidR="003750F2" w:rsidRPr="00AB036B">
        <w:rPr>
          <w:lang w:eastAsia="pl-PL"/>
        </w:rPr>
        <w:t>4</w:t>
      </w:r>
      <w:r w:rsidRPr="00AB036B">
        <w:rPr>
          <w:lang w:eastAsia="pl-PL"/>
        </w:rPr>
        <w:t xml:space="preserve"> r. Domy pomocy społecznej stanowiły </w:t>
      </w:r>
      <w:r w:rsidR="00346E95" w:rsidRPr="00AB036B">
        <w:rPr>
          <w:lang w:eastAsia="pl-PL"/>
        </w:rPr>
        <w:t>39,1</w:t>
      </w:r>
      <w:r w:rsidRPr="00AB036B">
        <w:rPr>
          <w:lang w:eastAsia="pl-PL"/>
        </w:rPr>
        <w:t xml:space="preserve">% wszystkich zakładów, placówki zapewniające całodobową opiekę osobom niepełnosprawnym, przewlekle chorym lub osobom w podeszłym wieku w ramach działalności gospodarczej lub statutowej </w:t>
      </w:r>
      <w:r w:rsidRPr="00AB036B">
        <w:rPr>
          <w:rFonts w:cs="MyriadPro-Regular"/>
        </w:rPr>
        <w:t>–</w:t>
      </w:r>
      <w:r w:rsidRPr="00AB036B">
        <w:rPr>
          <w:lang w:eastAsia="pl-PL"/>
        </w:rPr>
        <w:t xml:space="preserve"> </w:t>
      </w:r>
      <w:r w:rsidR="00346E95" w:rsidRPr="00AB036B">
        <w:rPr>
          <w:lang w:eastAsia="pl-PL"/>
        </w:rPr>
        <w:t>31,1</w:t>
      </w:r>
      <w:r w:rsidRPr="00AB036B">
        <w:rPr>
          <w:lang w:eastAsia="pl-PL"/>
        </w:rPr>
        <w:t xml:space="preserve">%, a schroniska dla bezdomnych i noclegownie </w:t>
      </w:r>
      <w:r w:rsidRPr="00AB036B">
        <w:rPr>
          <w:rFonts w:cs="MyriadPro-Regular"/>
        </w:rPr>
        <w:t>–</w:t>
      </w:r>
      <w:r w:rsidRPr="00AB036B">
        <w:rPr>
          <w:lang w:eastAsia="pl-PL"/>
        </w:rPr>
        <w:t xml:space="preserve"> 19,</w:t>
      </w:r>
      <w:r w:rsidR="00346E95" w:rsidRPr="00AB036B">
        <w:rPr>
          <w:lang w:eastAsia="pl-PL"/>
        </w:rPr>
        <w:t>7</w:t>
      </w:r>
      <w:r w:rsidRPr="00AB036B">
        <w:rPr>
          <w:lang w:eastAsia="pl-PL"/>
        </w:rPr>
        <w:t xml:space="preserve">%. Rodzinne domy pomocy, środowiskowe domy samopomocy (z miejscami całodobowego pobytu), domy dla matek z małoletnimi dziećmi i kobiet w ciąży oraz pozostałe placówki stanowiły łącznie </w:t>
      </w:r>
      <w:r w:rsidR="00346E95" w:rsidRPr="00AB036B">
        <w:rPr>
          <w:lang w:eastAsia="pl-PL"/>
        </w:rPr>
        <w:t>10,1</w:t>
      </w:r>
      <w:r w:rsidRPr="00AB036B">
        <w:rPr>
          <w:lang w:eastAsia="pl-PL"/>
        </w:rPr>
        <w:t>% wszystkich zakładów.</w:t>
      </w:r>
    </w:p>
    <w:p w14:paraId="526E4E70" w14:textId="3973986A" w:rsidR="00A13684" w:rsidRPr="00AB036B" w:rsidRDefault="00A6157F" w:rsidP="00467B30">
      <w:pPr>
        <w:pStyle w:val="Tytuwykresu"/>
        <w:spacing w:after="0"/>
        <w:rPr>
          <w:lang w:val="pl-PL"/>
        </w:rPr>
      </w:pPr>
      <w:r w:rsidRPr="00AB036B">
        <w:rPr>
          <w:lang w:val="pl-PL"/>
        </w:rPr>
        <w:t>Wykres</w:t>
      </w:r>
      <w:r w:rsidR="00A13684" w:rsidRPr="00AB036B">
        <w:rPr>
          <w:lang w:val="pl-PL"/>
        </w:rPr>
        <w:t xml:space="preserve"> 1. Zakłady stacjonarne pomocy społecznej według typu placówki w 202</w:t>
      </w:r>
      <w:r w:rsidR="00371940" w:rsidRPr="00AB036B">
        <w:rPr>
          <w:lang w:val="pl-PL"/>
        </w:rPr>
        <w:t>5</w:t>
      </w:r>
      <w:r w:rsidR="00A13684" w:rsidRPr="00AB036B">
        <w:rPr>
          <w:lang w:val="pl-PL"/>
        </w:rPr>
        <w:t xml:space="preserve"> r.</w:t>
      </w:r>
    </w:p>
    <w:p w14:paraId="6CC406E9" w14:textId="22AAF3C0" w:rsidR="00A13684" w:rsidRPr="00AB036B" w:rsidRDefault="00E22F6D" w:rsidP="00467B30">
      <w:pPr>
        <w:spacing w:before="0"/>
        <w:ind w:firstLine="851"/>
        <w:rPr>
          <w:b/>
        </w:rPr>
      </w:pPr>
      <w:r w:rsidRPr="00AB036B">
        <w:rPr>
          <w:b/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4460FA0" wp14:editId="7661D704">
            <wp:simplePos x="0" y="0"/>
            <wp:positionH relativeFrom="column">
              <wp:posOffset>82936</wp:posOffset>
            </wp:positionH>
            <wp:positionV relativeFrom="paragraph">
              <wp:posOffset>240472</wp:posOffset>
            </wp:positionV>
            <wp:extent cx="4747895" cy="3148330"/>
            <wp:effectExtent l="0" t="0" r="0" b="0"/>
            <wp:wrapTopAndBottom/>
            <wp:docPr id="3" name="Obraz 3" descr="Wykres pierwszy słupkowy przedstawia zakłady stacjonarne pomocy społecznej według typu placówki w 2025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pierwszy słupkowy przedstawia zakłady stacjonarne pomocy społecznej według typu placówki w 2025 r. według stanu w dniu 31 grudnia; dane w pliku Exce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895" cy="314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684" w:rsidRPr="00AB036B">
        <w:t>Stan w dniu 31 grudnia</w:t>
      </w:r>
    </w:p>
    <w:p w14:paraId="0CF90746" w14:textId="13653739" w:rsidR="000D4F03" w:rsidRPr="00AB036B" w:rsidRDefault="000D4F03" w:rsidP="00B9797B">
      <w:pPr>
        <w:spacing w:line="240" w:lineRule="exact"/>
        <w:rPr>
          <w:noProof/>
          <w:spacing w:val="-2"/>
          <w:sz w:val="16"/>
          <w:szCs w:val="16"/>
        </w:rPr>
      </w:pPr>
      <w:r w:rsidRPr="004527D1">
        <w:rPr>
          <w:rStyle w:val="TablicanotkaZnak"/>
          <w:lang w:val="pl-PL"/>
        </w:rPr>
        <w:t xml:space="preserve">a </w:t>
      </w:r>
      <w:r w:rsidR="00A13684" w:rsidRPr="00AB036B">
        <w:rPr>
          <w:rStyle w:val="TablicanotkaZnak"/>
          <w:szCs w:val="16"/>
          <w:lang w:val="pl-PL"/>
        </w:rPr>
        <w:t>Placówki zapewniające całodobową opiekę osobom niepełnospra</w:t>
      </w:r>
      <w:r w:rsidR="00A13684" w:rsidRPr="00AB036B">
        <w:rPr>
          <w:rStyle w:val="TablicanotkaZnak"/>
          <w:lang w:val="pl-PL"/>
        </w:rPr>
        <w:t>wnym, przewlekle chorym lub osobom w</w:t>
      </w:r>
      <w:r w:rsidR="003977AC" w:rsidRPr="00AB036B">
        <w:rPr>
          <w:rStyle w:val="TablicanotkaZnak"/>
          <w:lang w:val="pl-PL"/>
        </w:rPr>
        <w:t> </w:t>
      </w:r>
      <w:r w:rsidR="00A13684" w:rsidRPr="00AB036B">
        <w:rPr>
          <w:rStyle w:val="TablicanotkaZnak"/>
          <w:lang w:val="pl-PL"/>
        </w:rPr>
        <w:t xml:space="preserve">podeszłym wieku w ramach działalności gospodarczej lub statutowej. </w:t>
      </w:r>
      <w:r w:rsidR="00091D10" w:rsidRPr="00AB036B">
        <w:rPr>
          <w:rStyle w:val="TablicanotkaZnak"/>
          <w:lang w:val="pl-PL"/>
        </w:rPr>
        <w:t>b</w:t>
      </w:r>
      <w:r w:rsidR="00A13684" w:rsidRPr="00AB036B">
        <w:rPr>
          <w:rStyle w:val="TablicanotkaZnak"/>
          <w:lang w:val="pl-PL"/>
        </w:rPr>
        <w:t xml:space="preserve"> Z miejscami całodobowego pobytu</w:t>
      </w:r>
      <w:r w:rsidR="00A13684" w:rsidRPr="00AB036B">
        <w:rPr>
          <w:noProof/>
          <w:spacing w:val="-2"/>
          <w:sz w:val="16"/>
          <w:szCs w:val="16"/>
        </w:rPr>
        <w:t>.</w:t>
      </w:r>
    </w:p>
    <w:p w14:paraId="2F7AD3FF" w14:textId="1E47BD39" w:rsidR="00180AC3" w:rsidRPr="00AB036B" w:rsidRDefault="006D7284" w:rsidP="00180AC3">
      <w:pPr>
        <w:suppressAutoHyphens w:val="0"/>
        <w:rPr>
          <w:rFonts w:cs="MyriadPro-Regular"/>
          <w:szCs w:val="19"/>
        </w:rPr>
      </w:pPr>
      <w:r w:rsidRPr="00AB036B">
        <w:rPr>
          <w:rFonts w:cs="MyriadPro-Regular"/>
          <w:szCs w:val="19"/>
        </w:rPr>
        <w:t>D</w:t>
      </w:r>
      <w:r w:rsidR="00B9797B" w:rsidRPr="00AB036B">
        <w:rPr>
          <w:rFonts w:cs="MyriadPro-Regular"/>
          <w:szCs w:val="19"/>
        </w:rPr>
        <w:t>o potrzeb osób niepełnosprawnych</w:t>
      </w:r>
      <w:r w:rsidRPr="00AB036B">
        <w:rPr>
          <w:rFonts w:cs="MyriadPro-Regular"/>
          <w:szCs w:val="19"/>
        </w:rPr>
        <w:t xml:space="preserve"> dostosowanych było 91</w:t>
      </w:r>
      <w:r w:rsidR="00FC6B87" w:rsidRPr="00AB036B">
        <w:rPr>
          <w:rFonts w:cs="MyriadPro-Regular"/>
          <w:szCs w:val="19"/>
        </w:rPr>
        <w:t>,0</w:t>
      </w:r>
      <w:r w:rsidRPr="00AB036B">
        <w:rPr>
          <w:rFonts w:cs="MyriadPro-Regular"/>
          <w:szCs w:val="19"/>
        </w:rPr>
        <w:t xml:space="preserve">% </w:t>
      </w:r>
      <w:r w:rsidR="00090E30" w:rsidRPr="00AB036B">
        <w:rPr>
          <w:rFonts w:cs="MyriadPro-Regular"/>
          <w:szCs w:val="19"/>
        </w:rPr>
        <w:t>zakładów</w:t>
      </w:r>
      <w:r w:rsidR="00B9797B" w:rsidRPr="00AB036B">
        <w:rPr>
          <w:rFonts w:cs="MyriadPro-Regular"/>
          <w:szCs w:val="19"/>
        </w:rPr>
        <w:t xml:space="preserve">. </w:t>
      </w:r>
      <w:r w:rsidR="006A5C15">
        <w:rPr>
          <w:rFonts w:cs="MyriadPro-Regular"/>
          <w:szCs w:val="19"/>
        </w:rPr>
        <w:t>Spośród wszystkich</w:t>
      </w:r>
      <w:r w:rsidR="00B9797B" w:rsidRPr="00AB036B">
        <w:rPr>
          <w:rFonts w:cs="MyriadPro-Regular"/>
          <w:szCs w:val="19"/>
        </w:rPr>
        <w:t xml:space="preserve"> placówek </w:t>
      </w:r>
      <w:r w:rsidR="00F41BE4" w:rsidRPr="00AB036B">
        <w:rPr>
          <w:rFonts w:cs="MyriadPro-Regular"/>
          <w:szCs w:val="19"/>
        </w:rPr>
        <w:t>75,9</w:t>
      </w:r>
      <w:r w:rsidR="00B9797B" w:rsidRPr="00AB036B">
        <w:rPr>
          <w:rFonts w:cs="MyriadPro-Regular"/>
          <w:szCs w:val="19"/>
        </w:rPr>
        <w:t>%</w:t>
      </w:r>
      <w:r w:rsidR="006A5C15">
        <w:rPr>
          <w:rFonts w:cs="MyriadPro-Regular"/>
          <w:szCs w:val="19"/>
        </w:rPr>
        <w:t xml:space="preserve"> </w:t>
      </w:r>
      <w:r w:rsidR="00B9797B" w:rsidRPr="00AB036B">
        <w:rPr>
          <w:rFonts w:cs="MyriadPro-Regular"/>
          <w:szCs w:val="19"/>
        </w:rPr>
        <w:t xml:space="preserve">miało łazienki przystosowane dla osób niepełnosprawnych. W pochylnie, podjazdy i platformy ułatwiające wejście do budynku </w:t>
      </w:r>
      <w:r w:rsidR="006D5A93" w:rsidRPr="00AB036B">
        <w:rPr>
          <w:rFonts w:cs="MyriadPro-Regular"/>
          <w:szCs w:val="19"/>
        </w:rPr>
        <w:t xml:space="preserve">było </w:t>
      </w:r>
      <w:r w:rsidR="00B9797B" w:rsidRPr="00AB036B">
        <w:rPr>
          <w:rFonts w:cs="MyriadPro-Regular"/>
          <w:szCs w:val="19"/>
        </w:rPr>
        <w:t xml:space="preserve">wyposażonych </w:t>
      </w:r>
      <w:r w:rsidR="002549C4" w:rsidRPr="00AB036B">
        <w:rPr>
          <w:rFonts w:cs="MyriadPro-Regular"/>
          <w:szCs w:val="19"/>
        </w:rPr>
        <w:t>67,</w:t>
      </w:r>
      <w:r w:rsidR="0012373E" w:rsidRPr="00AB036B">
        <w:rPr>
          <w:rFonts w:cs="MyriadPro-Regular"/>
          <w:szCs w:val="19"/>
        </w:rPr>
        <w:t>7</w:t>
      </w:r>
      <w:r w:rsidR="00B9797B" w:rsidRPr="00AB036B">
        <w:rPr>
          <w:rFonts w:cs="MyriadPro-Regular"/>
          <w:szCs w:val="19"/>
        </w:rPr>
        <w:t>% zakładów, a</w:t>
      </w:r>
      <w:r w:rsidR="00417279" w:rsidRPr="00AB036B">
        <w:rPr>
          <w:rFonts w:cs="MyriadPro-Regular"/>
          <w:szCs w:val="19"/>
        </w:rPr>
        <w:t> </w:t>
      </w:r>
      <w:r w:rsidR="00B9797B" w:rsidRPr="00AB036B">
        <w:rPr>
          <w:rFonts w:cs="MyriadPro-Regular"/>
          <w:szCs w:val="19"/>
        </w:rPr>
        <w:t>w windy 63,</w:t>
      </w:r>
      <w:r w:rsidR="002549C4" w:rsidRPr="00AB036B">
        <w:rPr>
          <w:rFonts w:cs="MyriadPro-Regular"/>
          <w:szCs w:val="19"/>
        </w:rPr>
        <w:t>4</w:t>
      </w:r>
      <w:r w:rsidR="00B9797B" w:rsidRPr="00AB036B">
        <w:rPr>
          <w:rFonts w:cs="MyriadPro-Regular"/>
          <w:szCs w:val="19"/>
        </w:rPr>
        <w:t xml:space="preserve">%. </w:t>
      </w:r>
      <w:r w:rsidR="00883965" w:rsidRPr="00B2379A">
        <w:rPr>
          <w:rFonts w:cs="MyriadPro-Regular"/>
          <w:szCs w:val="19"/>
        </w:rPr>
        <w:t>W 9,0% placówek, gł</w:t>
      </w:r>
      <w:r w:rsidR="00995B1D">
        <w:rPr>
          <w:rFonts w:cs="MyriadPro-Regular"/>
          <w:szCs w:val="19"/>
        </w:rPr>
        <w:t>ó</w:t>
      </w:r>
      <w:r w:rsidR="00883965" w:rsidRPr="00B2379A">
        <w:rPr>
          <w:rFonts w:cs="MyriadPro-Regular"/>
          <w:szCs w:val="19"/>
        </w:rPr>
        <w:t>wnie schroniskach i noclegowniach, nie występowały żadne udogodnienia.</w:t>
      </w:r>
    </w:p>
    <w:p w14:paraId="64ACDE8B" w14:textId="6D2A48E3" w:rsidR="00A85D55" w:rsidRPr="00AB036B" w:rsidRDefault="00A85D55" w:rsidP="00387129">
      <w:pPr>
        <w:rPr>
          <w:noProof/>
        </w:rPr>
      </w:pPr>
      <w:r w:rsidRPr="00AB036B">
        <w:rPr>
          <w:noProof/>
        </w:rPr>
        <w:lastRenderedPageBreak/>
        <w:t>Dla 7</w:t>
      </w:r>
      <w:r w:rsidR="008070BA" w:rsidRPr="00AB036B">
        <w:rPr>
          <w:noProof/>
        </w:rPr>
        <w:t>97</w:t>
      </w:r>
      <w:r w:rsidRPr="00AB036B">
        <w:rPr>
          <w:noProof/>
        </w:rPr>
        <w:t xml:space="preserve"> placówek stacjonarnych pomocy społecznej </w:t>
      </w:r>
      <w:r w:rsidR="00DE7C46">
        <w:rPr>
          <w:noProof/>
        </w:rPr>
        <w:t xml:space="preserve">(34,3% wszystkich zakładów) </w:t>
      </w:r>
      <w:r w:rsidRPr="00AB036B">
        <w:rPr>
          <w:noProof/>
        </w:rPr>
        <w:t>organem prowadzącym był samorząd terytorialny.</w:t>
      </w:r>
      <w:r w:rsidR="008D5C52">
        <w:rPr>
          <w:noProof/>
        </w:rPr>
        <w:t xml:space="preserve"> </w:t>
      </w:r>
      <w:r w:rsidR="008D5C52" w:rsidRPr="00CD5F55">
        <w:rPr>
          <w:noProof/>
        </w:rPr>
        <w:t>Osoby fizyczne i prawne prow</w:t>
      </w:r>
      <w:r w:rsidR="00E80061">
        <w:rPr>
          <w:noProof/>
        </w:rPr>
        <w:t>a</w:t>
      </w:r>
      <w:r w:rsidR="008D5C52" w:rsidRPr="00CD5F55">
        <w:rPr>
          <w:noProof/>
        </w:rPr>
        <w:t>dziły</w:t>
      </w:r>
      <w:r w:rsidR="0071691A" w:rsidRPr="00CD5F55">
        <w:rPr>
          <w:noProof/>
          <w:spacing w:val="-2"/>
          <w:szCs w:val="19"/>
        </w:rPr>
        <w:t xml:space="preserve"> </w:t>
      </w:r>
      <w:r w:rsidR="00A36EF5" w:rsidRPr="00CD5F55">
        <w:rPr>
          <w:noProof/>
          <w:spacing w:val="-2"/>
          <w:szCs w:val="19"/>
        </w:rPr>
        <w:t>717</w:t>
      </w:r>
      <w:r w:rsidR="00E11EEF">
        <w:rPr>
          <w:noProof/>
          <w:spacing w:val="-2"/>
          <w:szCs w:val="19"/>
        </w:rPr>
        <w:t xml:space="preserve"> </w:t>
      </w:r>
      <w:r w:rsidR="00A36EF5" w:rsidRPr="00CD5F55">
        <w:rPr>
          <w:noProof/>
          <w:spacing w:val="-2"/>
          <w:szCs w:val="19"/>
        </w:rPr>
        <w:t xml:space="preserve">placówek, </w:t>
      </w:r>
      <w:r w:rsidR="0071691A" w:rsidRPr="00CD5F55">
        <w:rPr>
          <w:noProof/>
          <w:spacing w:val="-2"/>
          <w:szCs w:val="19"/>
        </w:rPr>
        <w:t xml:space="preserve">stowarzyszenia, fundacje i organizacje społeczne ‒ </w:t>
      </w:r>
      <w:r w:rsidR="00A36EF5" w:rsidRPr="00CD5F55">
        <w:rPr>
          <w:noProof/>
          <w:spacing w:val="-2"/>
          <w:szCs w:val="19"/>
        </w:rPr>
        <w:t>502,</w:t>
      </w:r>
      <w:r w:rsidR="0071691A" w:rsidRPr="00CD5F55">
        <w:rPr>
          <w:noProof/>
          <w:spacing w:val="-2"/>
          <w:szCs w:val="19"/>
        </w:rPr>
        <w:t xml:space="preserve"> a jednostki Kościoła katolickiego, inne kościoły i związki wyznaniowe ‒ </w:t>
      </w:r>
      <w:r w:rsidR="00A36EF5" w:rsidRPr="00CD5F55">
        <w:rPr>
          <w:noProof/>
          <w:spacing w:val="-2"/>
          <w:szCs w:val="19"/>
        </w:rPr>
        <w:t>309</w:t>
      </w:r>
      <w:r w:rsidR="0071691A" w:rsidRPr="00CD5F55">
        <w:rPr>
          <w:noProof/>
          <w:spacing w:val="-2"/>
          <w:szCs w:val="19"/>
        </w:rPr>
        <w:t>.</w:t>
      </w:r>
      <w:r w:rsidRPr="00AB036B">
        <w:rPr>
          <w:noProof/>
        </w:rPr>
        <w:t xml:space="preserve"> </w:t>
      </w:r>
    </w:p>
    <w:p w14:paraId="7DB70F8F" w14:textId="77777777" w:rsidR="00A85D55" w:rsidRPr="00AB036B" w:rsidRDefault="00A85D55" w:rsidP="00467B30">
      <w:pPr>
        <w:pStyle w:val="Tytupodrozdziau"/>
      </w:pPr>
      <w:r w:rsidRPr="00AB036B">
        <w:t>Miejsca</w:t>
      </w:r>
    </w:p>
    <w:p w14:paraId="72DCE21F" w14:textId="1E6A4234" w:rsidR="00A85D55" w:rsidRPr="00AB036B" w:rsidRDefault="00A85D55" w:rsidP="00A85D55">
      <w:r w:rsidRPr="00AB036B">
        <w:rPr>
          <w:shd w:val="clear" w:color="auto" w:fill="FFFFFF"/>
        </w:rPr>
        <w:t>Zakłady stacjonarne pomocy społecznej dysponowały łącznie 13</w:t>
      </w:r>
      <w:r w:rsidR="0068503A" w:rsidRPr="00AB036B">
        <w:rPr>
          <w:shd w:val="clear" w:color="auto" w:fill="FFFFFF"/>
        </w:rPr>
        <w:t>8</w:t>
      </w:r>
      <w:r w:rsidRPr="00AB036B">
        <w:rPr>
          <w:shd w:val="clear" w:color="auto" w:fill="FFFFFF"/>
        </w:rPr>
        <w:t>,</w:t>
      </w:r>
      <w:r w:rsidR="00424BE7" w:rsidRPr="00AB036B">
        <w:rPr>
          <w:shd w:val="clear" w:color="auto" w:fill="FFFFFF"/>
        </w:rPr>
        <w:t>2</w:t>
      </w:r>
      <w:r w:rsidRPr="00AB036B">
        <w:rPr>
          <w:shd w:val="clear" w:color="auto" w:fill="FFFFFF"/>
        </w:rPr>
        <w:t xml:space="preserve"> tys. miejsc (o </w:t>
      </w:r>
      <w:r w:rsidR="0068503A" w:rsidRPr="00AB036B">
        <w:rPr>
          <w:shd w:val="clear" w:color="auto" w:fill="FFFFFF"/>
        </w:rPr>
        <w:t>3,</w:t>
      </w:r>
      <w:r w:rsidR="00424BE7" w:rsidRPr="00AB036B">
        <w:rPr>
          <w:shd w:val="clear" w:color="auto" w:fill="FFFFFF"/>
        </w:rPr>
        <w:t>1</w:t>
      </w:r>
      <w:r w:rsidRPr="00AB036B">
        <w:rPr>
          <w:shd w:val="clear" w:color="auto" w:fill="FFFFFF"/>
        </w:rPr>
        <w:t>% więcej niż w</w:t>
      </w:r>
      <w:r w:rsidRPr="00AB036B">
        <w:t xml:space="preserve"> 202</w:t>
      </w:r>
      <w:r w:rsidR="00D279A6" w:rsidRPr="00AB036B">
        <w:t>4</w:t>
      </w:r>
      <w:r w:rsidRPr="00AB036B">
        <w:t xml:space="preserve"> r.). </w:t>
      </w:r>
      <w:r w:rsidRPr="00AB036B">
        <w:rPr>
          <w:shd w:val="clear" w:color="auto" w:fill="FFFFFF"/>
        </w:rPr>
        <w:t>S</w:t>
      </w:r>
      <w:r w:rsidRPr="00AB036B">
        <w:t>pośród wszystkich miejsc w zakładach 6</w:t>
      </w:r>
      <w:r w:rsidR="00D279A6" w:rsidRPr="00AB036B">
        <w:t>1,</w:t>
      </w:r>
      <w:r w:rsidR="00EC1010" w:rsidRPr="00AB036B">
        <w:t>3</w:t>
      </w:r>
      <w:r w:rsidRPr="00AB036B">
        <w:t xml:space="preserve">% posiadały domy pomocy społecznej, </w:t>
      </w:r>
      <w:r w:rsidR="00D279A6" w:rsidRPr="00AB036B">
        <w:t>22,</w:t>
      </w:r>
      <w:r w:rsidR="00EC1010" w:rsidRPr="00AB036B">
        <w:t>3</w:t>
      </w:r>
      <w:r w:rsidRPr="00AB036B">
        <w:t>% placówki zapewniające całodobową opiekę osobom niepełnosprawnym, przewlekle chorym lub osobom w podeszłym wieku w ramach działalności gospodarczej lub statutowej, a 13,</w:t>
      </w:r>
      <w:r w:rsidR="00D279A6" w:rsidRPr="00AB036B">
        <w:t>8</w:t>
      </w:r>
      <w:r w:rsidRPr="00AB036B">
        <w:t xml:space="preserve">% schroniska dla bezdomnych i noclegownie. </w:t>
      </w:r>
      <w:r w:rsidRPr="00AB036B">
        <w:rPr>
          <w:rFonts w:cs="MyriadPro-Regular"/>
          <w:szCs w:val="19"/>
        </w:rPr>
        <w:t>Rodzinne domy pomocy</w:t>
      </w:r>
      <w:r w:rsidRPr="00AB036B">
        <w:rPr>
          <w:bCs/>
          <w:szCs w:val="19"/>
        </w:rPr>
        <w:t>, środowiskowe domy samopomocy (z miejscami całodobowego pobytu)</w:t>
      </w:r>
      <w:r w:rsidRPr="00AB036B">
        <w:rPr>
          <w:rFonts w:cs="MyriadPro-Regular"/>
          <w:szCs w:val="19"/>
        </w:rPr>
        <w:t xml:space="preserve">, domy dla matek z małoletnimi dziećmi i kobiet w ciąży oraz pozostałe placówki </w:t>
      </w:r>
      <w:r w:rsidR="006D5A93">
        <w:rPr>
          <w:rFonts w:cs="MyriadPro-Regular"/>
          <w:szCs w:val="19"/>
        </w:rPr>
        <w:t>dysponowały</w:t>
      </w:r>
      <w:r w:rsidR="006D5A93" w:rsidRPr="00AB036B">
        <w:rPr>
          <w:rFonts w:cs="MyriadPro-Regular"/>
          <w:szCs w:val="19"/>
        </w:rPr>
        <w:t xml:space="preserve"> </w:t>
      </w:r>
      <w:r w:rsidRPr="00AB036B">
        <w:rPr>
          <w:rFonts w:cs="MyriadPro-Regular"/>
          <w:szCs w:val="19"/>
        </w:rPr>
        <w:t>2,</w:t>
      </w:r>
      <w:r w:rsidR="00EC1010" w:rsidRPr="00AB036B">
        <w:rPr>
          <w:rFonts w:cs="MyriadPro-Regular"/>
          <w:szCs w:val="19"/>
        </w:rPr>
        <w:t>6</w:t>
      </w:r>
      <w:r w:rsidRPr="00AB036B">
        <w:rPr>
          <w:rFonts w:cs="MyriadPro-Regular"/>
          <w:szCs w:val="19"/>
        </w:rPr>
        <w:t>% wszystkich miejsc</w:t>
      </w:r>
      <w:r w:rsidRPr="00AB036B">
        <w:t>.</w:t>
      </w:r>
    </w:p>
    <w:p w14:paraId="2CFCB46D" w14:textId="6DF61A0E" w:rsidR="00885087" w:rsidRPr="00AB036B" w:rsidRDefault="00885087" w:rsidP="00885087">
      <w:pPr>
        <w:pStyle w:val="Tytuwykresu"/>
        <w:spacing w:after="0"/>
        <w:ind w:left="851" w:hanging="851"/>
        <w:rPr>
          <w:lang w:val="pl-PL"/>
        </w:rPr>
      </w:pPr>
      <w:r w:rsidRPr="00AB036B">
        <w:rPr>
          <w:lang w:val="pl-PL"/>
        </w:rPr>
        <w:t xml:space="preserve">Wykres </w:t>
      </w:r>
      <w:r w:rsidR="00F73BE3" w:rsidRPr="00AB036B">
        <w:rPr>
          <w:lang w:val="pl-PL"/>
        </w:rPr>
        <w:t>2</w:t>
      </w:r>
      <w:r w:rsidRPr="00AB036B">
        <w:rPr>
          <w:lang w:val="pl-PL"/>
        </w:rPr>
        <w:t>. Miejsca w zakładach stacjonarnych pomocy społecznej według organu prowadzącego w 2025 r.</w:t>
      </w:r>
    </w:p>
    <w:p w14:paraId="75A27BAE" w14:textId="66927409" w:rsidR="00885087" w:rsidRPr="00AB036B" w:rsidRDefault="0029233F" w:rsidP="009134B1">
      <w:pPr>
        <w:spacing w:before="0"/>
        <w:ind w:firstLine="851"/>
        <w:rPr>
          <w:rFonts w:eastAsia="Times New Roman" w:cs="Times New Roman"/>
          <w:bCs/>
          <w:noProof/>
          <w:szCs w:val="24"/>
          <w:lang w:eastAsia="pl-PL"/>
        </w:rPr>
      </w:pPr>
      <w:r w:rsidRPr="00AB036B">
        <w:rPr>
          <w:rFonts w:eastAsia="Times New Roman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777024" behindDoc="0" locked="0" layoutInCell="1" allowOverlap="1" wp14:anchorId="04A52095" wp14:editId="71EE45D6">
            <wp:simplePos x="0" y="0"/>
            <wp:positionH relativeFrom="column">
              <wp:posOffset>321945</wp:posOffset>
            </wp:positionH>
            <wp:positionV relativeFrom="paragraph">
              <wp:posOffset>241935</wp:posOffset>
            </wp:positionV>
            <wp:extent cx="4147185" cy="2488565"/>
            <wp:effectExtent l="0" t="0" r="0" b="0"/>
            <wp:wrapTopAndBottom/>
            <wp:docPr id="13" name="Obraz 13" descr="Wykres drugi kołowy przedstawia strukturę miejsc w zakładach stacjonarnych pomocy społecznej według organu prowadzącego w 2025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drugi kołowy przedstawia strukturę miejsc w zakładach stacjonarnych pomocy społecznej według organu prowadzącego w 2025 r. według stanu w dniu 31 grudnia; dane w pliku Exce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185" cy="2488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087" w:rsidRPr="00AB036B">
        <w:rPr>
          <w:rFonts w:eastAsia="Times New Roman" w:cs="Times New Roman"/>
          <w:bCs/>
          <w:noProof/>
          <w:szCs w:val="24"/>
          <w:lang w:eastAsia="pl-PL"/>
        </w:rPr>
        <w:t>Stan w dniu 31 grudnia</w:t>
      </w:r>
    </w:p>
    <w:p w14:paraId="1EDBC529" w14:textId="38689563" w:rsidR="00A85D55" w:rsidRPr="00AB036B" w:rsidRDefault="00A85D55" w:rsidP="00A85D55">
      <w:pPr>
        <w:rPr>
          <w:noProof/>
          <w:spacing w:val="-2"/>
          <w:szCs w:val="19"/>
        </w:rPr>
      </w:pPr>
      <w:r w:rsidRPr="00AB036B">
        <w:rPr>
          <w:noProof/>
          <w:spacing w:val="-2"/>
          <w:szCs w:val="19"/>
        </w:rPr>
        <w:t xml:space="preserve">Największą liczbą miejsc dysponowały placówki </w:t>
      </w:r>
      <w:r w:rsidR="006D5A93">
        <w:t>prowadzone przez samorząd terytorialny</w:t>
      </w:r>
      <w:r w:rsidRPr="00AB036B">
        <w:rPr>
          <w:noProof/>
          <w:spacing w:val="-2"/>
          <w:szCs w:val="19"/>
        </w:rPr>
        <w:t xml:space="preserve"> </w:t>
      </w:r>
      <w:r w:rsidRPr="00AB036B">
        <w:rPr>
          <w:rFonts w:cs="MyriadPro-Regular"/>
          <w:szCs w:val="19"/>
        </w:rPr>
        <w:t>–</w:t>
      </w:r>
      <w:r w:rsidRPr="00AB036B">
        <w:rPr>
          <w:noProof/>
          <w:spacing w:val="-2"/>
          <w:szCs w:val="19"/>
        </w:rPr>
        <w:t xml:space="preserve"> </w:t>
      </w:r>
      <w:r w:rsidR="00553ACA" w:rsidRPr="00AB036B">
        <w:rPr>
          <w:noProof/>
          <w:spacing w:val="-2"/>
          <w:szCs w:val="19"/>
        </w:rPr>
        <w:t>70,7</w:t>
      </w:r>
      <w:r w:rsidRPr="00AB036B">
        <w:rPr>
          <w:noProof/>
          <w:spacing w:val="-2"/>
          <w:szCs w:val="19"/>
        </w:rPr>
        <w:t xml:space="preserve"> tys. Zakłady prowadzone przez osoby fizyczne i prawne posiadały </w:t>
      </w:r>
      <w:r w:rsidR="00D73C33" w:rsidRPr="00AB036B">
        <w:rPr>
          <w:noProof/>
          <w:spacing w:val="-2"/>
          <w:szCs w:val="19"/>
        </w:rPr>
        <w:t>30,1</w:t>
      </w:r>
      <w:r w:rsidRPr="00AB036B">
        <w:rPr>
          <w:noProof/>
          <w:spacing w:val="-2"/>
          <w:szCs w:val="19"/>
        </w:rPr>
        <w:t xml:space="preserve"> tys. miejsc, przez stowarzyszenia, fundacje i organizacje społeczne ‒ </w:t>
      </w:r>
      <w:r w:rsidR="00D73C33" w:rsidRPr="00AB036B">
        <w:rPr>
          <w:noProof/>
          <w:spacing w:val="-2"/>
          <w:szCs w:val="19"/>
        </w:rPr>
        <w:t>21,1</w:t>
      </w:r>
      <w:r w:rsidRPr="00AB036B">
        <w:rPr>
          <w:noProof/>
          <w:spacing w:val="-2"/>
          <w:szCs w:val="19"/>
        </w:rPr>
        <w:t xml:space="preserve"> tys., a przez jednostki </w:t>
      </w:r>
      <w:r w:rsidR="004707A3" w:rsidRPr="00AB036B">
        <w:rPr>
          <w:noProof/>
          <w:spacing w:val="-2"/>
          <w:szCs w:val="19"/>
        </w:rPr>
        <w:t>K</w:t>
      </w:r>
      <w:r w:rsidRPr="00AB036B">
        <w:rPr>
          <w:noProof/>
          <w:spacing w:val="-2"/>
          <w:szCs w:val="19"/>
        </w:rPr>
        <w:t>ościoła katolickiego, inne kościoły i związki wyznaniowe ‒ 16,</w:t>
      </w:r>
      <w:r w:rsidR="00D73C33" w:rsidRPr="00AB036B">
        <w:rPr>
          <w:noProof/>
          <w:spacing w:val="-2"/>
          <w:szCs w:val="19"/>
        </w:rPr>
        <w:t>2</w:t>
      </w:r>
      <w:r w:rsidRPr="00AB036B">
        <w:rPr>
          <w:noProof/>
          <w:spacing w:val="-2"/>
          <w:szCs w:val="19"/>
        </w:rPr>
        <w:t xml:space="preserve"> tys. miejsc.</w:t>
      </w:r>
    </w:p>
    <w:p w14:paraId="34391B72" w14:textId="09953D68" w:rsidR="00A85D55" w:rsidRPr="00AB036B" w:rsidRDefault="00A85D55" w:rsidP="00467B30">
      <w:pPr>
        <w:pStyle w:val="Tytupodrozdziau"/>
      </w:pPr>
      <w:r w:rsidRPr="00AB036B">
        <w:t>Mieszkańcy</w:t>
      </w:r>
    </w:p>
    <w:p w14:paraId="0DDEB291" w14:textId="3D6180F2" w:rsidR="00A85D55" w:rsidRPr="00AB036B" w:rsidRDefault="00424BE7" w:rsidP="00A85D55">
      <w:pPr>
        <w:rPr>
          <w:bCs/>
        </w:rPr>
      </w:pPr>
      <w:r w:rsidRPr="00AB036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30C463F7" wp14:editId="5E234DB2">
                <wp:simplePos x="0" y="0"/>
                <wp:positionH relativeFrom="column">
                  <wp:posOffset>5270500</wp:posOffset>
                </wp:positionH>
                <wp:positionV relativeFrom="paragraph">
                  <wp:posOffset>1554387</wp:posOffset>
                </wp:positionV>
                <wp:extent cx="1725295" cy="1123950"/>
                <wp:effectExtent l="0" t="0" r="0" b="0"/>
                <wp:wrapTight wrapText="bothSides">
                  <wp:wrapPolygon edited="0">
                    <wp:start x="715" y="0"/>
                    <wp:lineTo x="715" y="21234"/>
                    <wp:lineTo x="20749" y="21234"/>
                    <wp:lineTo x="20749" y="0"/>
                    <wp:lineTo x="715" y="0"/>
                  </wp:wrapPolygon>
                </wp:wrapTight>
                <wp:docPr id="16" name="Pole tekstowe 16" descr="Prawie 32% wszystkich mieszkańców zakładów stacjonarnych pomocy społecznej przebywało w placówkach dla osób w podeszłym wie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66D8C" w14:textId="0AE8DCF5" w:rsidR="00A85D55" w:rsidRPr="00706C20" w:rsidRDefault="003A4500" w:rsidP="00A85D55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706C20">
                              <w:rPr>
                                <w:lang w:val="pl-PL"/>
                              </w:rPr>
                              <w:t>P</w:t>
                            </w:r>
                            <w:r w:rsidR="00B81CCC" w:rsidRPr="00706C20">
                              <w:rPr>
                                <w:lang w:val="pl-PL"/>
                              </w:rPr>
                              <w:t>rawie</w:t>
                            </w:r>
                            <w:r w:rsidR="00A85D55" w:rsidRPr="00706C20">
                              <w:rPr>
                                <w:lang w:val="pl-PL"/>
                              </w:rPr>
                              <w:t xml:space="preserve"> 3</w:t>
                            </w:r>
                            <w:r w:rsidR="00B81CCC" w:rsidRPr="00706C20">
                              <w:rPr>
                                <w:lang w:val="pl-PL"/>
                              </w:rPr>
                              <w:t>2</w:t>
                            </w:r>
                            <w:r w:rsidR="00A85D55" w:rsidRPr="00706C20">
                              <w:rPr>
                                <w:lang w:val="pl-PL"/>
                              </w:rPr>
                              <w:t xml:space="preserve">% wszystkich mieszkańców zakładów stacjonarnych pomocy społecznej przebywało w placówkach dla osób w podeszłym wieku </w:t>
                            </w:r>
                          </w:p>
                          <w:p w14:paraId="41855C77" w14:textId="77777777" w:rsidR="00A85D55" w:rsidRPr="00706C20" w:rsidRDefault="00A85D55" w:rsidP="00A85D55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463F7" id="Pole tekstowe 16" o:spid="_x0000_s1028" type="#_x0000_t202" alt="Prawie 32% wszystkich mieszkańców zakładów stacjonarnych pomocy społecznej przebywało w placówkach dla osób w podeszłym wieku " style="position:absolute;margin-left:415pt;margin-top:122.4pt;width:135.85pt;height:88.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" filled="f" stroked="f">
                <v:textbox>
                  <w:txbxContent>
                    <w:p w14:paraId="31666D8C" w14:textId="0AE8DCF5" w:rsidR="00A85D55" w:rsidRPr="00706C20" w:rsidRDefault="003A4500" w:rsidP="00A85D55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706C20">
                        <w:rPr>
                          <w:lang w:val="pl-PL"/>
                        </w:rPr>
                        <w:t>P</w:t>
                      </w:r>
                      <w:r w:rsidR="00B81CCC" w:rsidRPr="00706C20">
                        <w:rPr>
                          <w:lang w:val="pl-PL"/>
                        </w:rPr>
                        <w:t>rawie</w:t>
                      </w:r>
                      <w:r w:rsidR="00A85D55" w:rsidRPr="00706C20">
                        <w:rPr>
                          <w:lang w:val="pl-PL"/>
                        </w:rPr>
                        <w:t xml:space="preserve"> 3</w:t>
                      </w:r>
                      <w:r w:rsidR="00B81CCC" w:rsidRPr="00706C20">
                        <w:rPr>
                          <w:lang w:val="pl-PL"/>
                        </w:rPr>
                        <w:t>2</w:t>
                      </w:r>
                      <w:r w:rsidR="00A85D55" w:rsidRPr="00706C20">
                        <w:rPr>
                          <w:lang w:val="pl-PL"/>
                        </w:rPr>
                        <w:t xml:space="preserve">% wszystkich mieszkańców zakładów stacjonarnych pomocy społecznej przebywało w placówkach dla osób w podeszłym wieku </w:t>
                      </w:r>
                    </w:p>
                    <w:p w14:paraId="41855C77" w14:textId="77777777" w:rsidR="00A85D55" w:rsidRPr="00706C20" w:rsidRDefault="00A85D55" w:rsidP="00A85D55">
                      <w:pPr>
                        <w:pStyle w:val="Tekstzbokuwramcenaszarympolu"/>
                        <w:rPr>
                          <w:lang w:val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5D55" w:rsidRPr="00AB036B">
        <w:t>W dniu 31 grudnia w zakładach stacjonarnych pomocy społecznej przebywało 12</w:t>
      </w:r>
      <w:r w:rsidR="00691830" w:rsidRPr="00AB036B">
        <w:t>8</w:t>
      </w:r>
      <w:r w:rsidR="00A85D55" w:rsidRPr="00AB036B">
        <w:t>,</w:t>
      </w:r>
      <w:r w:rsidR="00966DC5" w:rsidRPr="00AB036B">
        <w:t>2</w:t>
      </w:r>
      <w:r w:rsidR="00A85D55" w:rsidRPr="00AB036B">
        <w:t xml:space="preserve"> tys. mieszkańców (o </w:t>
      </w:r>
      <w:r w:rsidR="00966DC5" w:rsidRPr="00AB036B">
        <w:t>3,0</w:t>
      </w:r>
      <w:r w:rsidR="00A85D55" w:rsidRPr="00AB036B">
        <w:t xml:space="preserve">% </w:t>
      </w:r>
      <w:r w:rsidR="00A85D55" w:rsidRPr="00AB036B">
        <w:rPr>
          <w:rFonts w:eastAsia="Times New Roman" w:cs="Times New Roman"/>
          <w:lang w:eastAsia="pl-PL"/>
        </w:rPr>
        <w:t>więcej niż w 202</w:t>
      </w:r>
      <w:r w:rsidR="00AA413C" w:rsidRPr="00AB036B">
        <w:rPr>
          <w:rFonts w:eastAsia="Times New Roman" w:cs="Times New Roman"/>
          <w:lang w:eastAsia="pl-PL"/>
        </w:rPr>
        <w:t>4</w:t>
      </w:r>
      <w:r w:rsidR="00A85D55" w:rsidRPr="00AB036B">
        <w:rPr>
          <w:rFonts w:eastAsia="Times New Roman" w:cs="Times New Roman"/>
          <w:lang w:eastAsia="pl-PL"/>
        </w:rPr>
        <w:t xml:space="preserve"> r.), </w:t>
      </w:r>
      <w:r w:rsidR="00A85D55" w:rsidRPr="00AB036B">
        <w:t xml:space="preserve">z </w:t>
      </w:r>
      <w:r w:rsidR="00A85D55" w:rsidRPr="00F2472D">
        <w:rPr>
          <w:szCs w:val="19"/>
        </w:rPr>
        <w:t>czego kobiety</w:t>
      </w:r>
      <w:r w:rsidR="00A85D55" w:rsidRPr="00F2472D">
        <w:rPr>
          <w:rFonts w:cs="Arial"/>
          <w:color w:val="000000"/>
          <w:szCs w:val="19"/>
        </w:rPr>
        <w:t xml:space="preserve"> stanowiły </w:t>
      </w:r>
      <w:r w:rsidR="00A85D55" w:rsidRPr="00F2472D">
        <w:rPr>
          <w:szCs w:val="19"/>
        </w:rPr>
        <w:t>49,</w:t>
      </w:r>
      <w:r w:rsidR="00174A9D" w:rsidRPr="00F2472D">
        <w:rPr>
          <w:szCs w:val="19"/>
        </w:rPr>
        <w:t>7</w:t>
      </w:r>
      <w:r w:rsidR="00A85D55" w:rsidRPr="00F2472D">
        <w:rPr>
          <w:szCs w:val="19"/>
        </w:rPr>
        <w:t>%. Pensjonariusze</w:t>
      </w:r>
      <w:r w:rsidR="00A85D55" w:rsidRPr="00AB036B">
        <w:t xml:space="preserve"> domów pomocy społecznej to </w:t>
      </w:r>
      <w:r w:rsidR="00AA413C" w:rsidRPr="00AB036B">
        <w:t>64,</w:t>
      </w:r>
      <w:r w:rsidR="00002CA3" w:rsidRPr="00AB036B">
        <w:t>4</w:t>
      </w:r>
      <w:r w:rsidR="00A85D55" w:rsidRPr="00AB036B">
        <w:t>% wszystkich mieszkańców. Ponad 2</w:t>
      </w:r>
      <w:r w:rsidR="00AA413C" w:rsidRPr="00AB036B">
        <w:t>1</w:t>
      </w:r>
      <w:r w:rsidR="00A85D55" w:rsidRPr="00AB036B">
        <w:t>% pensjonariuszy przebywało w placówkach zapewniających całodobową opiekę osobom niepełnosprawnym, przewlekle chorym lub osobom w podeszłym wieku w ramach działalności gospodarczej lub statutowej, a 12,</w:t>
      </w:r>
      <w:r w:rsidR="00002CA3" w:rsidRPr="00AB036B">
        <w:t>6</w:t>
      </w:r>
      <w:r w:rsidR="00A85D55" w:rsidRPr="00AB036B">
        <w:t xml:space="preserve">% w schroniskach dla bezdomnych i noclegowniach. Osoby przebywające w domach dla matek, rodzinnych domach pomocy, </w:t>
      </w:r>
      <w:r w:rsidR="00A85D55" w:rsidRPr="00AB036B">
        <w:rPr>
          <w:bCs/>
        </w:rPr>
        <w:t>środowiskowych domach samopomocy (z miejscami całodobowego pobytu) oraz w pozostałych placówkach stanowiły 1,</w:t>
      </w:r>
      <w:r w:rsidR="00002CA3" w:rsidRPr="00AB036B">
        <w:rPr>
          <w:bCs/>
        </w:rPr>
        <w:t>7</w:t>
      </w:r>
      <w:r w:rsidR="00A85D55" w:rsidRPr="00AB036B">
        <w:rPr>
          <w:bCs/>
        </w:rPr>
        <w:t>% ogólnej liczby mieszkańców.</w:t>
      </w:r>
    </w:p>
    <w:p w14:paraId="33752976" w14:textId="66B857F5" w:rsidR="00A85D55" w:rsidRPr="00AB036B" w:rsidRDefault="00A85D55" w:rsidP="005B41BC">
      <w:pPr>
        <w:spacing w:after="720"/>
      </w:pPr>
      <w:r w:rsidRPr="00AB036B">
        <w:t>Podobnie jak w 202</w:t>
      </w:r>
      <w:r w:rsidR="008969F9" w:rsidRPr="00AB036B">
        <w:t>4</w:t>
      </w:r>
      <w:r w:rsidRPr="00AB036B">
        <w:t xml:space="preserve"> r., najwięcej mieszkańców przebywało w placówkach dla osób w podeszłym wieku (</w:t>
      </w:r>
      <w:r w:rsidR="008969F9" w:rsidRPr="00AB036B">
        <w:t>31,</w:t>
      </w:r>
      <w:r w:rsidR="003B726F" w:rsidRPr="00AB036B">
        <w:t>5</w:t>
      </w:r>
      <w:r w:rsidRPr="00AB036B">
        <w:t>% ogólnej liczby pensjonariuszy)</w:t>
      </w:r>
      <w:r w:rsidR="00883965">
        <w:t>, a</w:t>
      </w:r>
      <w:r w:rsidR="00883965">
        <w:rPr>
          <w:rFonts w:cs="MyriadPro-Regular"/>
        </w:rPr>
        <w:t xml:space="preserve"> n</w:t>
      </w:r>
      <w:r w:rsidRPr="00AB036B">
        <w:rPr>
          <w:rFonts w:cs="MyriadPro-Regular"/>
        </w:rPr>
        <w:t>ajmniej osób w</w:t>
      </w:r>
      <w:r w:rsidR="00E11EEF">
        <w:rPr>
          <w:rFonts w:cs="MyriadPro-Regular"/>
        </w:rPr>
        <w:t xml:space="preserve"> </w:t>
      </w:r>
      <w:r w:rsidRPr="00AB036B">
        <w:rPr>
          <w:rFonts w:cs="MyriadPro-Regular"/>
        </w:rPr>
        <w:t>placówkach dla osób uzależnionych od alkoholu (0,1%).</w:t>
      </w:r>
    </w:p>
    <w:p w14:paraId="268FB3A4" w14:textId="7D686B06" w:rsidR="00A85D55" w:rsidRPr="00AB036B" w:rsidRDefault="00A85D55" w:rsidP="00A85D55">
      <w:pPr>
        <w:pStyle w:val="Tytuwykresu"/>
        <w:spacing w:before="600" w:after="0"/>
        <w:ind w:left="851" w:hanging="851"/>
        <w:rPr>
          <w:lang w:val="pl-PL"/>
        </w:rPr>
      </w:pPr>
      <w:r w:rsidRPr="00AB036B">
        <w:rPr>
          <w:lang w:val="pl-PL"/>
        </w:rPr>
        <w:lastRenderedPageBreak/>
        <w:t xml:space="preserve">Wykres </w:t>
      </w:r>
      <w:r w:rsidR="00F73BE3" w:rsidRPr="00AB036B">
        <w:rPr>
          <w:lang w:val="pl-PL"/>
        </w:rPr>
        <w:t>3</w:t>
      </w:r>
      <w:r w:rsidRPr="00AB036B">
        <w:rPr>
          <w:lang w:val="pl-PL"/>
        </w:rPr>
        <w:t>. Mieszkańcy zakładów stacjonarnych pomocy społecznej według przeznaczenia placówki w 202</w:t>
      </w:r>
      <w:r w:rsidR="00B87EBE" w:rsidRPr="00AB036B">
        <w:rPr>
          <w:lang w:val="pl-PL"/>
        </w:rPr>
        <w:t>5</w:t>
      </w:r>
      <w:r w:rsidRPr="00AB036B">
        <w:rPr>
          <w:lang w:val="pl-PL"/>
        </w:rPr>
        <w:t xml:space="preserve"> r.</w:t>
      </w:r>
    </w:p>
    <w:p w14:paraId="0DB9C13B" w14:textId="4DAC3DEA" w:rsidR="00885087" w:rsidRPr="00AB036B" w:rsidRDefault="004527D1" w:rsidP="0029233F">
      <w:pPr>
        <w:autoSpaceDE w:val="0"/>
        <w:autoSpaceDN w:val="0"/>
        <w:adjustRightInd w:val="0"/>
        <w:spacing w:before="0" w:after="0" w:line="240" w:lineRule="auto"/>
        <w:ind w:firstLine="851"/>
        <w:rPr>
          <w:szCs w:val="19"/>
        </w:rPr>
      </w:pPr>
      <w:r w:rsidRPr="00AB036B">
        <w:rPr>
          <w:noProof/>
          <w:lang w:eastAsia="pl-PL"/>
        </w:rPr>
        <w:drawing>
          <wp:anchor distT="0" distB="0" distL="114300" distR="114300" simplePos="0" relativeHeight="251778048" behindDoc="0" locked="0" layoutInCell="1" allowOverlap="1" wp14:anchorId="125B7868" wp14:editId="63D00C94">
            <wp:simplePos x="0" y="0"/>
            <wp:positionH relativeFrom="margin">
              <wp:align>right</wp:align>
            </wp:positionH>
            <wp:positionV relativeFrom="paragraph">
              <wp:posOffset>261658</wp:posOffset>
            </wp:positionV>
            <wp:extent cx="5256530" cy="2877820"/>
            <wp:effectExtent l="0" t="0" r="0" b="0"/>
            <wp:wrapTopAndBottom/>
            <wp:docPr id="15" name="Obraz 15" descr="Wykres trzeci słupkowy przedstawia mieszkańców zakładów stacjonarnych pomocy społecznej według przeznaczenia placówki w 2025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trzeci słupkowy przedstawia mieszkańców zakładów stacjonarnych pomocy społecznej według przeznaczenia placówki w 2025 r. według stanu w dniu 31 grudnia; dane w pliku Exce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3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D55" w:rsidRPr="00AB036B">
        <w:rPr>
          <w:szCs w:val="19"/>
        </w:rPr>
        <w:t>Stan w dniu 31 grudnia</w:t>
      </w:r>
    </w:p>
    <w:p w14:paraId="6F611FAD" w14:textId="3CCDAF70" w:rsidR="00A85D55" w:rsidRPr="00AB036B" w:rsidRDefault="00626252" w:rsidP="00BB482C">
      <w:r w:rsidRPr="00AB036B">
        <w:t>Najwię</w:t>
      </w:r>
      <w:r w:rsidR="00943B0B" w:rsidRPr="00AB036B">
        <w:t>ksza grupa</w:t>
      </w:r>
      <w:r w:rsidR="00A85D55" w:rsidRPr="00AB036B">
        <w:t xml:space="preserve"> mieszkańców zakładów stacjonarnych pomocy społecznej </w:t>
      </w:r>
      <w:r w:rsidR="00943B0B" w:rsidRPr="00AB036B">
        <w:t>obejmowała</w:t>
      </w:r>
      <w:r w:rsidR="00A85D55" w:rsidRPr="00AB036B">
        <w:t xml:space="preserve"> </w:t>
      </w:r>
      <w:r w:rsidR="00F44A0D">
        <w:t xml:space="preserve">wszystkie </w:t>
      </w:r>
      <w:r w:rsidR="00A85D55" w:rsidRPr="00AB036B">
        <w:t xml:space="preserve">osoby </w:t>
      </w:r>
      <w:r w:rsidR="00D87525">
        <w:t xml:space="preserve">w wieku 60 lat i więcej </w:t>
      </w:r>
      <w:r w:rsidR="00A85D55" w:rsidRPr="00AB036B">
        <w:t>(</w:t>
      </w:r>
      <w:r w:rsidR="00231489" w:rsidRPr="00AB036B">
        <w:t>88,</w:t>
      </w:r>
      <w:r w:rsidR="00424BE7" w:rsidRPr="00AB036B">
        <w:t>5</w:t>
      </w:r>
      <w:r w:rsidR="00A85D55" w:rsidRPr="00AB036B">
        <w:t xml:space="preserve"> tys.</w:t>
      </w:r>
      <w:r w:rsidR="00AC7115">
        <w:t xml:space="preserve">, tj. </w:t>
      </w:r>
      <w:r w:rsidR="00AC7115" w:rsidRPr="00CD5F55">
        <w:t>69,0% wszystkich mieszkańców</w:t>
      </w:r>
      <w:r w:rsidR="00A85D55" w:rsidRPr="00AB036B">
        <w:t xml:space="preserve">), natomiast najmniej </w:t>
      </w:r>
      <w:r w:rsidRPr="00AB036B">
        <w:t xml:space="preserve">było </w:t>
      </w:r>
      <w:r w:rsidR="00703F73">
        <w:t>pensjonariuszy</w:t>
      </w:r>
      <w:r w:rsidR="00703F73" w:rsidRPr="00AB036B">
        <w:t xml:space="preserve"> </w:t>
      </w:r>
      <w:r w:rsidR="00A85D55" w:rsidRPr="00AB036B">
        <w:t>w</w:t>
      </w:r>
      <w:r w:rsidR="005C0879">
        <w:t> </w:t>
      </w:r>
      <w:r w:rsidR="00A85D55" w:rsidRPr="00AB036B">
        <w:t>wieku do 18</w:t>
      </w:r>
      <w:r w:rsidR="002578F1">
        <w:t> </w:t>
      </w:r>
      <w:r w:rsidR="00A85D55" w:rsidRPr="00AB036B">
        <w:t>lat (1,</w:t>
      </w:r>
      <w:r w:rsidR="00231489" w:rsidRPr="00AB036B">
        <w:t>9</w:t>
      </w:r>
      <w:r w:rsidR="00A85D55" w:rsidRPr="00AB036B">
        <w:t xml:space="preserve"> tys.).</w:t>
      </w:r>
    </w:p>
    <w:p w14:paraId="79122F72" w14:textId="4B4F10A4" w:rsidR="00A85D55" w:rsidRPr="00AB036B" w:rsidRDefault="00A85D55" w:rsidP="00BB482C">
      <w:pPr>
        <w:pStyle w:val="Tytuwykresu"/>
        <w:spacing w:after="0"/>
        <w:ind w:left="851" w:hanging="851"/>
        <w:rPr>
          <w:lang w:val="pl-PL"/>
        </w:rPr>
      </w:pPr>
      <w:r w:rsidRPr="00AB036B">
        <w:rPr>
          <w:lang w:val="pl-PL"/>
        </w:rPr>
        <w:t xml:space="preserve">Wykres </w:t>
      </w:r>
      <w:r w:rsidR="00F73BE3" w:rsidRPr="00AB036B">
        <w:rPr>
          <w:lang w:val="pl-PL"/>
        </w:rPr>
        <w:t>4</w:t>
      </w:r>
      <w:r w:rsidRPr="00AB036B">
        <w:rPr>
          <w:lang w:val="pl-PL"/>
        </w:rPr>
        <w:t>. Mieszkańcy zakładów stacjonarnych pomocy społecznej według grup wieku w 202</w:t>
      </w:r>
      <w:r w:rsidR="00B87EBE" w:rsidRPr="00AB036B">
        <w:rPr>
          <w:lang w:val="pl-PL"/>
        </w:rPr>
        <w:t>5</w:t>
      </w:r>
      <w:r w:rsidRPr="00AB036B">
        <w:rPr>
          <w:lang w:val="pl-PL"/>
        </w:rPr>
        <w:t xml:space="preserve"> r.</w:t>
      </w:r>
    </w:p>
    <w:p w14:paraId="3AC06203" w14:textId="6769B29E" w:rsidR="0063328A" w:rsidRPr="00AB036B" w:rsidRDefault="004D26FE" w:rsidP="004D26FE">
      <w:pPr>
        <w:autoSpaceDE w:val="0"/>
        <w:autoSpaceDN w:val="0"/>
        <w:adjustRightInd w:val="0"/>
        <w:spacing w:before="0" w:after="0" w:line="240" w:lineRule="auto"/>
        <w:ind w:firstLine="851"/>
        <w:rPr>
          <w:szCs w:val="19"/>
        </w:rPr>
      </w:pPr>
      <w:r w:rsidRPr="00AB036B">
        <w:rPr>
          <w:noProof/>
          <w:lang w:eastAsia="pl-PL"/>
        </w:rPr>
        <w:drawing>
          <wp:anchor distT="0" distB="0" distL="114300" distR="114300" simplePos="0" relativeHeight="251779072" behindDoc="0" locked="0" layoutInCell="1" allowOverlap="1" wp14:anchorId="2F95B8D7" wp14:editId="6EAE8198">
            <wp:simplePos x="0" y="0"/>
            <wp:positionH relativeFrom="column">
              <wp:posOffset>418465</wp:posOffset>
            </wp:positionH>
            <wp:positionV relativeFrom="paragraph">
              <wp:posOffset>232410</wp:posOffset>
            </wp:positionV>
            <wp:extent cx="4048760" cy="2429510"/>
            <wp:effectExtent l="0" t="0" r="0" b="0"/>
            <wp:wrapTopAndBottom/>
            <wp:docPr id="17" name="Obraz 17" descr="Wykres czwarty kołowy przedstawia strukturę mieszkańców zakładów stacjonarnych pomocy społecznej według grup wieku w 2025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czwarty kołowy przedstawia strukturę mieszkańców zakładów stacjonarnych pomocy społecznej według grup wieku w 2025 r. według stanu w dniu 31 grudnia; dane w pliku Exce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760" cy="242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D55" w:rsidRPr="00AB036B">
        <w:rPr>
          <w:szCs w:val="19"/>
        </w:rPr>
        <w:t>Stan w dniu 31 grudnia</w:t>
      </w:r>
    </w:p>
    <w:p w14:paraId="6EC49D52" w14:textId="77777777" w:rsidR="00A91E14" w:rsidRDefault="00412ADC" w:rsidP="00A91E14">
      <w:pPr>
        <w:autoSpaceDE w:val="0"/>
        <w:autoSpaceDN w:val="0"/>
        <w:adjustRightInd w:val="0"/>
        <w:rPr>
          <w:szCs w:val="19"/>
        </w:rPr>
      </w:pPr>
      <w:r w:rsidRPr="00A91E1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0469398E" wp14:editId="7F8BF813">
                <wp:simplePos x="0" y="0"/>
                <wp:positionH relativeFrom="page">
                  <wp:align>right</wp:align>
                </wp:positionH>
                <wp:positionV relativeFrom="paragraph">
                  <wp:posOffset>2676525</wp:posOffset>
                </wp:positionV>
                <wp:extent cx="1725295" cy="1104900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4" name="Pole tekstowe 4" descr="Ponad 82% mieszkańców zakładów stacjonarnych pomocy społecznej przynajmniej częściowo finansowało swój pobyt z dochodów włas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2F730" w14:textId="471E34EA" w:rsidR="007A2694" w:rsidRPr="0076335D" w:rsidRDefault="00412ADC" w:rsidP="007A2694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412ADC">
                              <w:rPr>
                                <w:rFonts w:cs="Arial"/>
                                <w:lang w:val="pl-PL"/>
                              </w:rPr>
                              <w:t>Ponad 82% mieszkańców</w:t>
                            </w:r>
                            <w:r w:rsidR="00883965">
                              <w:rPr>
                                <w:rFonts w:cs="Arial"/>
                                <w:lang w:val="pl-PL"/>
                              </w:rPr>
                              <w:t xml:space="preserve"> zakładów stacjonarnych pomocy społecznej</w:t>
                            </w:r>
                            <w:r w:rsidRPr="00412ADC">
                              <w:rPr>
                                <w:rFonts w:cs="Arial"/>
                                <w:lang w:val="pl-PL"/>
                              </w:rPr>
                              <w:t xml:space="preserve"> </w:t>
                            </w:r>
                            <w:r w:rsidR="00883965">
                              <w:rPr>
                                <w:rFonts w:cs="Arial"/>
                                <w:lang w:val="pl-PL"/>
                              </w:rPr>
                              <w:t xml:space="preserve">przynajmniej </w:t>
                            </w:r>
                            <w:r w:rsidRPr="00412ADC">
                              <w:rPr>
                                <w:rFonts w:cs="Arial"/>
                                <w:lang w:val="pl-PL"/>
                              </w:rPr>
                              <w:t>częściowo finansowało swój pobyt z</w:t>
                            </w:r>
                            <w:r w:rsidR="00665505">
                              <w:rPr>
                                <w:rFonts w:cs="Arial"/>
                                <w:lang w:val="pl-PL"/>
                              </w:rPr>
                              <w:t> </w:t>
                            </w:r>
                            <w:r w:rsidRPr="00412ADC">
                              <w:rPr>
                                <w:rFonts w:cs="Arial"/>
                                <w:lang w:val="pl-PL"/>
                              </w:rPr>
                              <w:t>dochodów własnych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9398E" id="Pole tekstowe 4" o:spid="_x0000_s1029" type="#_x0000_t202" alt="Ponad 82% mieszkańców zakładów stacjonarnych pomocy społecznej przynajmniej częściowo finansowało swój pobyt z dochodów własnych" style="position:absolute;margin-left:84.65pt;margin-top:210.75pt;width:135.85pt;height:87pt;z-index:-251541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" filled="f" stroked="f">
                <v:textbox>
                  <w:txbxContent>
                    <w:p w14:paraId="08E2F730" w14:textId="471E34EA" w:rsidR="007A2694" w:rsidRPr="0076335D" w:rsidRDefault="00412ADC" w:rsidP="007A2694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412ADC">
                        <w:rPr>
                          <w:rFonts w:cs="Arial"/>
                          <w:lang w:val="pl-PL"/>
                        </w:rPr>
                        <w:t>Ponad 82% mieszkańców</w:t>
                      </w:r>
                      <w:r w:rsidR="00883965">
                        <w:rPr>
                          <w:rFonts w:cs="Arial"/>
                          <w:lang w:val="pl-PL"/>
                        </w:rPr>
                        <w:t xml:space="preserve"> zakładów stacjonarnych pomocy społecznej</w:t>
                      </w:r>
                      <w:r w:rsidRPr="00412ADC">
                        <w:rPr>
                          <w:rFonts w:cs="Arial"/>
                          <w:lang w:val="pl-PL"/>
                        </w:rPr>
                        <w:t xml:space="preserve"> </w:t>
                      </w:r>
                      <w:r w:rsidR="00883965">
                        <w:rPr>
                          <w:rFonts w:cs="Arial"/>
                          <w:lang w:val="pl-PL"/>
                        </w:rPr>
                        <w:t xml:space="preserve">przynajmniej </w:t>
                      </w:r>
                      <w:r w:rsidRPr="00412ADC">
                        <w:rPr>
                          <w:rFonts w:cs="Arial"/>
                          <w:lang w:val="pl-PL"/>
                        </w:rPr>
                        <w:t>częściowo finansowało swój pobyt z</w:t>
                      </w:r>
                      <w:r w:rsidR="00665505">
                        <w:rPr>
                          <w:rFonts w:cs="Arial"/>
                          <w:lang w:val="pl-PL"/>
                        </w:rPr>
                        <w:t> </w:t>
                      </w:r>
                      <w:r w:rsidRPr="00412ADC">
                        <w:rPr>
                          <w:rFonts w:cs="Arial"/>
                          <w:lang w:val="pl-PL"/>
                        </w:rPr>
                        <w:t>dochodów własnych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bookmarkStart w:id="1" w:name="_Hlk225751820"/>
      <w:r w:rsidR="00835D47" w:rsidRPr="00A91E14">
        <w:rPr>
          <w:szCs w:val="19"/>
        </w:rPr>
        <w:t xml:space="preserve">Ponad 82% </w:t>
      </w:r>
      <w:r w:rsidR="0063328A" w:rsidRPr="00A91E14">
        <w:rPr>
          <w:szCs w:val="19"/>
        </w:rPr>
        <w:t xml:space="preserve">osób </w:t>
      </w:r>
      <w:r w:rsidR="00883965" w:rsidRPr="00A91E14">
        <w:rPr>
          <w:szCs w:val="19"/>
        </w:rPr>
        <w:t xml:space="preserve">finansowało </w:t>
      </w:r>
      <w:r w:rsidR="0063328A" w:rsidRPr="00A91E14">
        <w:rPr>
          <w:szCs w:val="19"/>
        </w:rPr>
        <w:t xml:space="preserve">przynajmniej w części </w:t>
      </w:r>
      <w:r w:rsidR="00EF7A8C" w:rsidRPr="00A91E14">
        <w:rPr>
          <w:szCs w:val="19"/>
        </w:rPr>
        <w:t xml:space="preserve">koszty </w:t>
      </w:r>
      <w:r w:rsidR="0063328A" w:rsidRPr="00A91E14">
        <w:rPr>
          <w:szCs w:val="19"/>
        </w:rPr>
        <w:t>sw</w:t>
      </w:r>
      <w:r w:rsidR="00EF7A8C" w:rsidRPr="00A91E14">
        <w:rPr>
          <w:szCs w:val="19"/>
        </w:rPr>
        <w:t>ojego</w:t>
      </w:r>
      <w:r w:rsidR="0063328A" w:rsidRPr="00A91E14">
        <w:rPr>
          <w:szCs w:val="19"/>
        </w:rPr>
        <w:t xml:space="preserve"> pobyt</w:t>
      </w:r>
      <w:r w:rsidR="00EF7A8C" w:rsidRPr="00A91E14">
        <w:rPr>
          <w:szCs w:val="19"/>
        </w:rPr>
        <w:t>u. Na ten cel przeznaczano środki pochodzące</w:t>
      </w:r>
      <w:r w:rsidR="0063328A" w:rsidRPr="00A91E14">
        <w:rPr>
          <w:szCs w:val="19"/>
        </w:rPr>
        <w:t xml:space="preserve"> np.</w:t>
      </w:r>
      <w:r w:rsidR="00A91E14" w:rsidRPr="00A91E14">
        <w:rPr>
          <w:szCs w:val="19"/>
        </w:rPr>
        <w:t xml:space="preserve"> </w:t>
      </w:r>
      <w:r w:rsidR="00EF7A8C" w:rsidRPr="00A91E14">
        <w:rPr>
          <w:szCs w:val="19"/>
        </w:rPr>
        <w:t xml:space="preserve">z </w:t>
      </w:r>
      <w:r w:rsidR="0063328A" w:rsidRPr="00A91E14">
        <w:rPr>
          <w:szCs w:val="19"/>
        </w:rPr>
        <w:t>emerytury, renty, zasiłku stałego</w:t>
      </w:r>
      <w:bookmarkEnd w:id="1"/>
      <w:r w:rsidR="0063328A" w:rsidRPr="00A91E14">
        <w:rPr>
          <w:szCs w:val="19"/>
        </w:rPr>
        <w:t xml:space="preserve">. Koszty pobytu </w:t>
      </w:r>
      <w:r w:rsidR="00835D47" w:rsidRPr="00A91E14">
        <w:rPr>
          <w:szCs w:val="19"/>
        </w:rPr>
        <w:t>9,</w:t>
      </w:r>
      <w:r w:rsidR="000B2B92" w:rsidRPr="00A91E14">
        <w:rPr>
          <w:szCs w:val="19"/>
        </w:rPr>
        <w:t>7</w:t>
      </w:r>
      <w:r w:rsidR="0063328A" w:rsidRPr="00A91E14">
        <w:rPr>
          <w:szCs w:val="19"/>
        </w:rPr>
        <w:t>% mieszkańców opłacała w całości rodzina, a 6,</w:t>
      </w:r>
      <w:r w:rsidR="00835D47" w:rsidRPr="00A91E14">
        <w:rPr>
          <w:szCs w:val="19"/>
        </w:rPr>
        <w:t>7</w:t>
      </w:r>
      <w:r w:rsidR="0063328A" w:rsidRPr="00A91E14">
        <w:rPr>
          <w:szCs w:val="19"/>
        </w:rPr>
        <w:t xml:space="preserve">% gmina lub państwo. Około </w:t>
      </w:r>
      <w:r w:rsidR="00835D47" w:rsidRPr="00A91E14">
        <w:rPr>
          <w:szCs w:val="19"/>
        </w:rPr>
        <w:t>1</w:t>
      </w:r>
      <w:r w:rsidR="0063328A" w:rsidRPr="00A91E14">
        <w:rPr>
          <w:szCs w:val="19"/>
        </w:rPr>
        <w:t>% mieszkańców zwolnion</w:t>
      </w:r>
      <w:r w:rsidR="005A37DE" w:rsidRPr="00A91E14">
        <w:rPr>
          <w:szCs w:val="19"/>
        </w:rPr>
        <w:t>o</w:t>
      </w:r>
      <w:r w:rsidR="0063328A" w:rsidRPr="00A91E14">
        <w:rPr>
          <w:szCs w:val="19"/>
        </w:rPr>
        <w:t xml:space="preserve"> z odpłatności.</w:t>
      </w:r>
      <w:r w:rsidR="00A91E14" w:rsidRPr="00A91E14">
        <w:rPr>
          <w:szCs w:val="19"/>
        </w:rPr>
        <w:t xml:space="preserve"> </w:t>
      </w:r>
    </w:p>
    <w:p w14:paraId="1F34B9F2" w14:textId="7CFE56DB" w:rsidR="00A05A40" w:rsidRPr="001E6E25" w:rsidRDefault="00A05A40" w:rsidP="00BB482C">
      <w:pPr>
        <w:suppressAutoHyphens w:val="0"/>
        <w:spacing w:before="0"/>
        <w:rPr>
          <w:rFonts w:eastAsia="Times New Roman" w:cs="Calibri"/>
          <w:szCs w:val="19"/>
          <w:lang w:eastAsia="pl-PL"/>
        </w:rPr>
      </w:pPr>
      <w:r w:rsidRPr="001E6E25">
        <w:rPr>
          <w:rFonts w:eastAsia="Times New Roman" w:cs="Calibri"/>
          <w:szCs w:val="19"/>
          <w:lang w:eastAsia="pl-PL"/>
        </w:rPr>
        <w:t xml:space="preserve">Największa liczba placówek zlokalizowana była w województwach o największej liczbie ludności, tj. w mazowieckim i śląskim. </w:t>
      </w:r>
      <w:r w:rsidR="00C712C3" w:rsidRPr="001E6E25">
        <w:rPr>
          <w:rFonts w:eastAsia="Times New Roman" w:cs="Calibri"/>
          <w:szCs w:val="19"/>
          <w:lang w:eastAsia="pl-PL"/>
        </w:rPr>
        <w:t>W</w:t>
      </w:r>
      <w:r w:rsidRPr="001E6E25">
        <w:rPr>
          <w:rFonts w:eastAsia="Times New Roman" w:cs="Calibri"/>
          <w:szCs w:val="19"/>
          <w:lang w:eastAsia="pl-PL"/>
        </w:rPr>
        <w:t>skazan</w:t>
      </w:r>
      <w:r w:rsidR="00BB482C" w:rsidRPr="001E6E25">
        <w:rPr>
          <w:rFonts w:eastAsia="Times New Roman" w:cs="Calibri"/>
          <w:szCs w:val="19"/>
          <w:lang w:eastAsia="pl-PL"/>
        </w:rPr>
        <w:t>e</w:t>
      </w:r>
      <w:r w:rsidRPr="001E6E25">
        <w:rPr>
          <w:rFonts w:eastAsia="Times New Roman" w:cs="Calibri"/>
          <w:szCs w:val="19"/>
          <w:lang w:eastAsia="pl-PL"/>
        </w:rPr>
        <w:t xml:space="preserve"> województwa</w:t>
      </w:r>
      <w:r w:rsidR="00BB482C" w:rsidRPr="001E6E25">
        <w:rPr>
          <w:rFonts w:eastAsia="Times New Roman" w:cs="Calibri"/>
          <w:szCs w:val="19"/>
          <w:lang w:eastAsia="pl-PL"/>
        </w:rPr>
        <w:t xml:space="preserve"> </w:t>
      </w:r>
      <w:r w:rsidR="00C712C3" w:rsidRPr="001E6E25">
        <w:rPr>
          <w:rFonts w:eastAsia="Times New Roman" w:cs="Calibri"/>
          <w:szCs w:val="19"/>
          <w:lang w:eastAsia="pl-PL"/>
        </w:rPr>
        <w:t xml:space="preserve">łącznie </w:t>
      </w:r>
      <w:r w:rsidR="00BB482C" w:rsidRPr="001E6E25">
        <w:rPr>
          <w:rFonts w:eastAsia="Times New Roman" w:cs="Calibri"/>
          <w:szCs w:val="19"/>
          <w:lang w:eastAsia="pl-PL"/>
        </w:rPr>
        <w:t>skupiały</w:t>
      </w:r>
      <w:r w:rsidRPr="001E6E25">
        <w:rPr>
          <w:rFonts w:eastAsia="Times New Roman" w:cs="Calibri"/>
          <w:szCs w:val="19"/>
          <w:lang w:eastAsia="pl-PL"/>
        </w:rPr>
        <w:t xml:space="preserve"> ponad jedn</w:t>
      </w:r>
      <w:r w:rsidR="00BB482C" w:rsidRPr="001E6E25">
        <w:rPr>
          <w:rFonts w:eastAsia="Times New Roman" w:cs="Calibri"/>
          <w:szCs w:val="19"/>
          <w:lang w:eastAsia="pl-PL"/>
        </w:rPr>
        <w:t>ą</w:t>
      </w:r>
      <w:r w:rsidRPr="001E6E25">
        <w:rPr>
          <w:rFonts w:eastAsia="Times New Roman" w:cs="Calibri"/>
          <w:szCs w:val="19"/>
          <w:lang w:eastAsia="pl-PL"/>
        </w:rPr>
        <w:t xml:space="preserve"> czwart</w:t>
      </w:r>
      <w:r w:rsidR="00BB482C" w:rsidRPr="001E6E25">
        <w:rPr>
          <w:rFonts w:eastAsia="Times New Roman" w:cs="Calibri"/>
          <w:szCs w:val="19"/>
          <w:lang w:eastAsia="pl-PL"/>
        </w:rPr>
        <w:t>ą</w:t>
      </w:r>
      <w:r w:rsidRPr="001E6E25">
        <w:rPr>
          <w:rFonts w:eastAsia="Times New Roman" w:cs="Calibri"/>
          <w:szCs w:val="19"/>
          <w:lang w:eastAsia="pl-PL"/>
        </w:rPr>
        <w:t xml:space="preserve"> wszystkich placówek</w:t>
      </w:r>
      <w:r w:rsidR="00BB482C" w:rsidRPr="001E6E25">
        <w:rPr>
          <w:rFonts w:eastAsia="Times New Roman" w:cs="Calibri"/>
          <w:szCs w:val="19"/>
          <w:lang w:eastAsia="pl-PL"/>
        </w:rPr>
        <w:t xml:space="preserve"> w kraju</w:t>
      </w:r>
      <w:r w:rsidRPr="001E6E25">
        <w:rPr>
          <w:rFonts w:eastAsia="Times New Roman" w:cs="Calibri"/>
          <w:szCs w:val="19"/>
          <w:lang w:eastAsia="pl-PL"/>
        </w:rPr>
        <w:t xml:space="preserve"> (27,2%). Największa nadwyżka liczby miejsc nad liczbą mieszkańców wystąpiła w województwie podlaskim (liczba miejsc o 12,3% większa od liczby mieszkańców), a najmniejsza nadwyżka miejsc – w województwie małopolskim (o</w:t>
      </w:r>
      <w:r w:rsidR="00C712C3" w:rsidRPr="001E6E25">
        <w:rPr>
          <w:rFonts w:eastAsia="Times New Roman" w:cs="Calibri"/>
          <w:szCs w:val="19"/>
          <w:lang w:eastAsia="pl-PL"/>
        </w:rPr>
        <w:t> </w:t>
      </w:r>
      <w:r w:rsidRPr="001E6E25">
        <w:rPr>
          <w:rFonts w:eastAsia="Times New Roman" w:cs="Calibri"/>
          <w:szCs w:val="19"/>
          <w:lang w:eastAsia="pl-PL"/>
        </w:rPr>
        <w:t>4,7%</w:t>
      </w:r>
      <w:r w:rsidR="00C712C3" w:rsidRPr="001E6E25">
        <w:rPr>
          <w:rFonts w:eastAsia="Times New Roman" w:cs="Calibri"/>
          <w:szCs w:val="19"/>
          <w:lang w:eastAsia="pl-PL"/>
        </w:rPr>
        <w:t> </w:t>
      </w:r>
      <w:r w:rsidRPr="001E6E25">
        <w:rPr>
          <w:rFonts w:eastAsia="Times New Roman" w:cs="Calibri"/>
          <w:szCs w:val="19"/>
          <w:lang w:eastAsia="pl-PL"/>
        </w:rPr>
        <w:t xml:space="preserve">większa). Przeciętnie jedna placówka w kraju dysponowała 59 miejscami </w:t>
      </w:r>
      <w:r w:rsidR="00BB482C" w:rsidRPr="001E6E25">
        <w:rPr>
          <w:rFonts w:eastAsia="Times New Roman" w:cs="Calibri"/>
          <w:szCs w:val="19"/>
          <w:lang w:eastAsia="pl-PL"/>
        </w:rPr>
        <w:t>–</w:t>
      </w:r>
      <w:r w:rsidRPr="001E6E25">
        <w:rPr>
          <w:rFonts w:eastAsia="Times New Roman" w:cs="Calibri"/>
          <w:szCs w:val="19"/>
          <w:lang w:eastAsia="pl-PL"/>
        </w:rPr>
        <w:t xml:space="preserve"> najwyższa wartość wskaźnika wystąpiła w województwie małopolskim (67 miejsc), a najniższa w</w:t>
      </w:r>
      <w:r w:rsidR="00C712C3" w:rsidRPr="001E6E25">
        <w:rPr>
          <w:rFonts w:eastAsia="Times New Roman" w:cs="Calibri"/>
          <w:szCs w:val="19"/>
          <w:lang w:eastAsia="pl-PL"/>
        </w:rPr>
        <w:t> </w:t>
      </w:r>
      <w:r w:rsidRPr="001E6E25">
        <w:rPr>
          <w:rFonts w:eastAsia="Times New Roman" w:cs="Calibri"/>
          <w:szCs w:val="19"/>
          <w:lang w:eastAsia="pl-PL"/>
        </w:rPr>
        <w:t>województwie warmińsko-mazurskim (48).</w:t>
      </w:r>
    </w:p>
    <w:p w14:paraId="6C2A7E79" w14:textId="580977F3" w:rsidR="00A85D55" w:rsidRPr="00AB036B" w:rsidRDefault="00A85D55" w:rsidP="00A85D55">
      <w:pPr>
        <w:pStyle w:val="Tytutablicy"/>
        <w:spacing w:after="0"/>
      </w:pPr>
      <w:r w:rsidRPr="00AB036B">
        <w:lastRenderedPageBreak/>
        <w:t xml:space="preserve">Tablica </w:t>
      </w:r>
      <w:r w:rsidR="0011493D" w:rsidRPr="00AB036B">
        <w:t>1</w:t>
      </w:r>
      <w:r w:rsidRPr="00AB036B">
        <w:t>. Zakłady stacjonarne pomocy społecznej według województw w 202</w:t>
      </w:r>
      <w:r w:rsidR="00B87EBE" w:rsidRPr="00AB036B">
        <w:t>5</w:t>
      </w:r>
      <w:r w:rsidRPr="00AB036B">
        <w:t xml:space="preserve"> r.</w:t>
      </w:r>
    </w:p>
    <w:p w14:paraId="3542DF18" w14:textId="267EF039" w:rsidR="00A85D55" w:rsidRPr="00AB036B" w:rsidRDefault="00B90D3B" w:rsidP="00A85D55">
      <w:pPr>
        <w:spacing w:before="0" w:line="269" w:lineRule="auto"/>
        <w:ind w:firstLine="851"/>
        <w:rPr>
          <w:shd w:val="clear" w:color="auto" w:fill="FFFFFF"/>
        </w:rPr>
      </w:pPr>
      <w:r w:rsidRPr="00AB036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7C83670C" wp14:editId="0AB866E5">
                <wp:simplePos x="0" y="0"/>
                <wp:positionH relativeFrom="page">
                  <wp:posOffset>5753100</wp:posOffset>
                </wp:positionH>
                <wp:positionV relativeFrom="paragraph">
                  <wp:posOffset>579120</wp:posOffset>
                </wp:positionV>
                <wp:extent cx="1725295" cy="952500"/>
                <wp:effectExtent l="0" t="0" r="0" b="0"/>
                <wp:wrapTight wrapText="bothSides">
                  <wp:wrapPolygon edited="0">
                    <wp:start x="715" y="0"/>
                    <wp:lineTo x="715" y="21168"/>
                    <wp:lineTo x="20749" y="21168"/>
                    <wp:lineTo x="20749" y="0"/>
                    <wp:lineTo x="715" y="0"/>
                  </wp:wrapPolygon>
                </wp:wrapTight>
                <wp:docPr id="18" name="Pole tekstowe 18" descr="Najwięcej miejsc posiadały zakłady stacjonarne pomocy społecznej w województwie mazowieckim, a najmniej w województwie lubu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37A37" w14:textId="6607E3A2" w:rsidR="00B90D3B" w:rsidRPr="0076335D" w:rsidRDefault="00B90D3B" w:rsidP="00B90D3B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910ADF">
                              <w:rPr>
                                <w:lang w:val="pl-PL"/>
                              </w:rPr>
                              <w:t>Najwięcej miejsc posiadały zakłady stacjonarne pomocy społecznej w województwie mazowieckim</w:t>
                            </w:r>
                            <w:r w:rsidR="00C712C3" w:rsidRPr="00910ADF">
                              <w:rPr>
                                <w:lang w:val="pl-PL"/>
                              </w:rPr>
                              <w:t>, a najmniej w województwie lubuskim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3670C" id="Pole tekstowe 18" o:spid="_x0000_s1030" type="#_x0000_t202" alt="Najwięcej miejsc posiadały zakłady stacjonarne pomocy społecznej w województwie mazowieckim, a najmniej w województwie lubuskim" style="position:absolute;left:0;text-align:left;margin-left:453pt;margin-top:45.6pt;width:135.85pt;height:7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" filled="f" stroked="f">
                <v:textbox>
                  <w:txbxContent>
                    <w:p w14:paraId="2A037A37" w14:textId="6607E3A2" w:rsidR="00B90D3B" w:rsidRPr="0076335D" w:rsidRDefault="00B90D3B" w:rsidP="00B90D3B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910ADF">
                        <w:rPr>
                          <w:lang w:val="pl-PL"/>
                        </w:rPr>
                        <w:t>Najwięcej miejsc posiadały zakłady stacjonarne pomocy społecznej w województwie mazowieckim</w:t>
                      </w:r>
                      <w:r w:rsidR="00C712C3" w:rsidRPr="00910ADF">
                        <w:rPr>
                          <w:lang w:val="pl-PL"/>
                        </w:rPr>
                        <w:t>, a najmniej w województwie lubuskim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85D55" w:rsidRPr="00AB036B">
        <w:rPr>
          <w:shd w:val="clear" w:color="auto" w:fill="FFFFFF"/>
        </w:rPr>
        <w:t>Stan w dniu 31 grudnia</w:t>
      </w:r>
    </w:p>
    <w:tbl>
      <w:tblPr>
        <w:tblStyle w:val="Siatkatabelijasna1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Zakłady stacjonarne pomocy społecznej według województw w 2025 r."/>
      </w:tblPr>
      <w:tblGrid>
        <w:gridCol w:w="2234"/>
        <w:gridCol w:w="1814"/>
        <w:gridCol w:w="1814"/>
        <w:gridCol w:w="1814"/>
      </w:tblGrid>
      <w:tr w:rsidR="00A85D55" w:rsidRPr="00AB036B" w14:paraId="5897EDE4" w14:textId="77777777" w:rsidTr="00F25D19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14:paraId="61756E5D" w14:textId="77777777" w:rsidR="00A85D55" w:rsidRPr="00AB036B" w:rsidRDefault="00A85D55" w:rsidP="00F25D19">
            <w:pPr>
              <w:pStyle w:val="Tablicagwka"/>
            </w:pPr>
            <w:r w:rsidRPr="00AB036B">
              <w:t>Wyszczególnienie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14:paraId="7117CD09" w14:textId="77777777" w:rsidR="00A85D55" w:rsidRPr="00AB036B" w:rsidRDefault="00A85D55" w:rsidP="00F25D19">
            <w:pPr>
              <w:pStyle w:val="Tablicagwka"/>
              <w:rPr>
                <w:rFonts w:eastAsiaTheme="majorEastAsia"/>
              </w:rPr>
            </w:pPr>
            <w:proofErr w:type="spellStart"/>
            <w:r w:rsidRPr="00AB036B">
              <w:rPr>
                <w:rFonts w:eastAsiaTheme="majorEastAsia"/>
              </w:rPr>
              <w:t>Placówki</w:t>
            </w:r>
            <w:r w:rsidRPr="00AB036B">
              <w:rPr>
                <w:rFonts w:eastAsiaTheme="majorEastAsia"/>
                <w:vertAlign w:val="superscript"/>
              </w:rPr>
              <w:t>a</w:t>
            </w:r>
            <w:proofErr w:type="spellEnd"/>
          </w:p>
        </w:tc>
        <w:tc>
          <w:tcPr>
            <w:tcW w:w="1814" w:type="dxa"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14:paraId="3921B7A6" w14:textId="77777777" w:rsidR="00A85D55" w:rsidRPr="00AB036B" w:rsidRDefault="00A85D55" w:rsidP="00F25D19">
            <w:pPr>
              <w:pStyle w:val="Tablicagwka"/>
              <w:rPr>
                <w:rFonts w:eastAsiaTheme="majorEastAsia"/>
              </w:rPr>
            </w:pPr>
            <w:proofErr w:type="spellStart"/>
            <w:r w:rsidRPr="00AB036B">
              <w:rPr>
                <w:rFonts w:eastAsiaTheme="majorEastAsia"/>
              </w:rPr>
              <w:t>Miejsca</w:t>
            </w:r>
            <w:r w:rsidRPr="00AB036B">
              <w:rPr>
                <w:rFonts w:eastAsiaTheme="majorEastAsia"/>
                <w:vertAlign w:val="superscript"/>
              </w:rPr>
              <w:t>b</w:t>
            </w:r>
            <w:proofErr w:type="spellEnd"/>
          </w:p>
        </w:tc>
        <w:tc>
          <w:tcPr>
            <w:tcW w:w="1814" w:type="dxa"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14:paraId="5D8F2C00" w14:textId="77777777" w:rsidR="00A85D55" w:rsidRPr="00AB036B" w:rsidRDefault="00A85D55" w:rsidP="00F25D19">
            <w:pPr>
              <w:pStyle w:val="Tablicagwka"/>
            </w:pPr>
            <w:proofErr w:type="spellStart"/>
            <w:r w:rsidRPr="00AB036B">
              <w:t>Mieszkańcy</w:t>
            </w:r>
            <w:r w:rsidRPr="00AB036B">
              <w:rPr>
                <w:vertAlign w:val="superscript"/>
              </w:rPr>
              <w:t>b</w:t>
            </w:r>
            <w:proofErr w:type="spellEnd"/>
          </w:p>
        </w:tc>
      </w:tr>
      <w:tr w:rsidR="00A85D55" w:rsidRPr="00AB036B" w14:paraId="1A52CD05" w14:textId="77777777" w:rsidTr="00F25D19">
        <w:trPr>
          <w:trHeight w:val="5"/>
          <w:tblHeader/>
        </w:trPr>
        <w:tc>
          <w:tcPr>
            <w:tcW w:w="2234" w:type="dxa"/>
            <w:tcBorders>
              <w:top w:val="single" w:sz="4" w:space="0" w:color="001D77"/>
            </w:tcBorders>
            <w:vAlign w:val="center"/>
          </w:tcPr>
          <w:p w14:paraId="578E2143" w14:textId="77777777" w:rsidR="00A85D55" w:rsidRPr="00AB036B" w:rsidRDefault="00A85D55" w:rsidP="00F25D19">
            <w:pPr>
              <w:pStyle w:val="Tablicaboczek"/>
              <w:rPr>
                <w:rFonts w:eastAsiaTheme="majorEastAsia"/>
                <w:b/>
              </w:rPr>
            </w:pPr>
            <w:r w:rsidRPr="00AB036B">
              <w:rPr>
                <w:rFonts w:eastAsiaTheme="majorEastAsia"/>
                <w:b/>
              </w:rPr>
              <w:t>POLSKA</w:t>
            </w:r>
          </w:p>
        </w:tc>
        <w:tc>
          <w:tcPr>
            <w:tcW w:w="1814" w:type="dxa"/>
            <w:tcBorders>
              <w:top w:val="single" w:sz="4" w:space="0" w:color="001D77"/>
            </w:tcBorders>
          </w:tcPr>
          <w:p w14:paraId="029EF497" w14:textId="430DB67F" w:rsidR="00A85D55" w:rsidRPr="00AB036B" w:rsidRDefault="00A85D55" w:rsidP="00F25D19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AB036B">
              <w:rPr>
                <w:b/>
              </w:rPr>
              <w:t xml:space="preserve">2 </w:t>
            </w:r>
            <w:r w:rsidR="005D6DEB" w:rsidRPr="00AB036B">
              <w:rPr>
                <w:b/>
              </w:rPr>
              <w:t>32</w:t>
            </w:r>
            <w:r w:rsidR="00A54933" w:rsidRPr="00AB036B">
              <w:rPr>
                <w:b/>
              </w:rPr>
              <w:t>5</w:t>
            </w:r>
          </w:p>
        </w:tc>
        <w:tc>
          <w:tcPr>
            <w:tcW w:w="1814" w:type="dxa"/>
            <w:tcBorders>
              <w:top w:val="single" w:sz="4" w:space="0" w:color="001D77"/>
            </w:tcBorders>
          </w:tcPr>
          <w:p w14:paraId="2719F1E4" w14:textId="3CF63F78" w:rsidR="00A85D55" w:rsidRPr="00AB036B" w:rsidRDefault="00A85D55" w:rsidP="00F25D19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AB036B">
              <w:rPr>
                <w:b/>
              </w:rPr>
              <w:t>13</w:t>
            </w:r>
            <w:r w:rsidR="00EB18BF" w:rsidRPr="00AB036B">
              <w:rPr>
                <w:b/>
              </w:rPr>
              <w:t>8</w:t>
            </w:r>
            <w:r w:rsidRPr="00AB036B">
              <w:rPr>
                <w:b/>
              </w:rPr>
              <w:t xml:space="preserve"> </w:t>
            </w:r>
            <w:r w:rsidR="00EB18BF" w:rsidRPr="00AB036B">
              <w:rPr>
                <w:b/>
              </w:rPr>
              <w:t>1</w:t>
            </w:r>
            <w:r w:rsidR="00A54933" w:rsidRPr="00AB036B">
              <w:rPr>
                <w:b/>
              </w:rPr>
              <w:t>51</w:t>
            </w:r>
          </w:p>
        </w:tc>
        <w:tc>
          <w:tcPr>
            <w:tcW w:w="1814" w:type="dxa"/>
            <w:tcBorders>
              <w:top w:val="single" w:sz="4" w:space="0" w:color="001D77"/>
            </w:tcBorders>
          </w:tcPr>
          <w:p w14:paraId="296171AD" w14:textId="1DB7E789" w:rsidR="00A85D55" w:rsidRPr="00AB036B" w:rsidRDefault="00A85D55" w:rsidP="00F25D19">
            <w:pPr>
              <w:pStyle w:val="Tablicadanerodek"/>
              <w:rPr>
                <w:b/>
              </w:rPr>
            </w:pPr>
            <w:r w:rsidRPr="00AB036B">
              <w:rPr>
                <w:b/>
              </w:rPr>
              <w:t>12</w:t>
            </w:r>
            <w:r w:rsidR="00EB18BF" w:rsidRPr="00AB036B">
              <w:rPr>
                <w:b/>
              </w:rPr>
              <w:t>8</w:t>
            </w:r>
            <w:r w:rsidRPr="00AB036B">
              <w:rPr>
                <w:b/>
              </w:rPr>
              <w:t xml:space="preserve"> </w:t>
            </w:r>
            <w:r w:rsidR="00EB18BF" w:rsidRPr="00AB036B">
              <w:rPr>
                <w:b/>
              </w:rPr>
              <w:t>1</w:t>
            </w:r>
            <w:r w:rsidR="00A54933" w:rsidRPr="00AB036B">
              <w:rPr>
                <w:b/>
              </w:rPr>
              <w:t>81</w:t>
            </w:r>
          </w:p>
        </w:tc>
      </w:tr>
      <w:tr w:rsidR="00A85D55" w:rsidRPr="00AB036B" w14:paraId="7591EC44" w14:textId="77777777" w:rsidTr="00F25D19">
        <w:trPr>
          <w:trHeight w:val="5"/>
          <w:tblHeader/>
        </w:trPr>
        <w:tc>
          <w:tcPr>
            <w:tcW w:w="2234" w:type="dxa"/>
            <w:vAlign w:val="center"/>
          </w:tcPr>
          <w:p w14:paraId="7590041E" w14:textId="77777777" w:rsidR="00A85D55" w:rsidRPr="00AB036B" w:rsidRDefault="00A85D55" w:rsidP="00F25D19">
            <w:pPr>
              <w:pStyle w:val="Tablicaboczek"/>
              <w:rPr>
                <w:rFonts w:eastAsiaTheme="majorEastAsia"/>
              </w:rPr>
            </w:pPr>
            <w:r w:rsidRPr="00AB036B">
              <w:rPr>
                <w:rFonts w:eastAsiaTheme="majorEastAsia"/>
              </w:rPr>
              <w:t>Dolnośląskie</w:t>
            </w:r>
          </w:p>
        </w:tc>
        <w:tc>
          <w:tcPr>
            <w:tcW w:w="1814" w:type="dxa"/>
          </w:tcPr>
          <w:p w14:paraId="30FAE1CB" w14:textId="67FBCF4B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t>1</w:t>
            </w:r>
            <w:r w:rsidR="005D6DEB" w:rsidRPr="00AB036B">
              <w:t>71</w:t>
            </w:r>
          </w:p>
        </w:tc>
        <w:tc>
          <w:tcPr>
            <w:tcW w:w="1814" w:type="dxa"/>
          </w:tcPr>
          <w:p w14:paraId="23B4FBFE" w14:textId="01DE689B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t xml:space="preserve">10 </w:t>
            </w:r>
            <w:r w:rsidR="00457C81" w:rsidRPr="00AB036B">
              <w:t>543</w:t>
            </w:r>
          </w:p>
        </w:tc>
        <w:tc>
          <w:tcPr>
            <w:tcW w:w="1814" w:type="dxa"/>
          </w:tcPr>
          <w:p w14:paraId="7134118B" w14:textId="2CB595C8" w:rsidR="00A85D55" w:rsidRPr="00AB036B" w:rsidRDefault="00A85D55" w:rsidP="00F25D19">
            <w:pPr>
              <w:pStyle w:val="Tablicadanerodek"/>
            </w:pPr>
            <w:r w:rsidRPr="00AB036B">
              <w:t xml:space="preserve">9 </w:t>
            </w:r>
            <w:r w:rsidR="00457C81" w:rsidRPr="00AB036B">
              <w:t>846</w:t>
            </w:r>
          </w:p>
        </w:tc>
      </w:tr>
      <w:tr w:rsidR="00A85D55" w:rsidRPr="00AB036B" w14:paraId="1F65D968" w14:textId="77777777" w:rsidTr="00F25D19">
        <w:trPr>
          <w:trHeight w:val="5"/>
          <w:tblHeader/>
        </w:trPr>
        <w:tc>
          <w:tcPr>
            <w:tcW w:w="2234" w:type="dxa"/>
            <w:vAlign w:val="center"/>
          </w:tcPr>
          <w:p w14:paraId="7A21E6C2" w14:textId="77777777" w:rsidR="00A85D55" w:rsidRPr="00AB036B" w:rsidRDefault="00A85D55" w:rsidP="00F25D19">
            <w:pPr>
              <w:pStyle w:val="Tablicaboczek"/>
              <w:rPr>
                <w:rFonts w:eastAsiaTheme="majorEastAsia"/>
              </w:rPr>
            </w:pPr>
            <w:r w:rsidRPr="00AB036B">
              <w:rPr>
                <w:rFonts w:eastAsiaTheme="majorEastAsia"/>
              </w:rPr>
              <w:t>Kujawsko-pomorskie</w:t>
            </w:r>
          </w:p>
        </w:tc>
        <w:tc>
          <w:tcPr>
            <w:tcW w:w="1814" w:type="dxa"/>
          </w:tcPr>
          <w:p w14:paraId="019E9CA3" w14:textId="08188DBF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10</w:t>
            </w:r>
            <w:r w:rsidR="005D6DEB" w:rsidRPr="00AB036B">
              <w:rPr>
                <w:rFonts w:cs="Arial"/>
                <w:color w:val="000000" w:themeColor="text1"/>
              </w:rPr>
              <w:t>8</w:t>
            </w:r>
          </w:p>
        </w:tc>
        <w:tc>
          <w:tcPr>
            <w:tcW w:w="1814" w:type="dxa"/>
          </w:tcPr>
          <w:p w14:paraId="3CEBCBF1" w14:textId="291A3854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 xml:space="preserve">6 </w:t>
            </w:r>
            <w:r w:rsidR="00457C81" w:rsidRPr="00AB036B">
              <w:rPr>
                <w:rFonts w:cs="Arial"/>
                <w:color w:val="000000" w:themeColor="text1"/>
              </w:rPr>
              <w:t>464</w:t>
            </w:r>
          </w:p>
        </w:tc>
        <w:tc>
          <w:tcPr>
            <w:tcW w:w="1814" w:type="dxa"/>
          </w:tcPr>
          <w:p w14:paraId="3CFBB544" w14:textId="3822758C" w:rsidR="00A85D55" w:rsidRPr="00AB036B" w:rsidRDefault="00457C81" w:rsidP="00F25D19">
            <w:pPr>
              <w:pStyle w:val="Tablicadanerodek"/>
            </w:pPr>
            <w:r w:rsidRPr="00AB036B">
              <w:t>6</w:t>
            </w:r>
            <w:r w:rsidR="00A85D55" w:rsidRPr="00AB036B">
              <w:t xml:space="preserve"> </w:t>
            </w:r>
            <w:r w:rsidRPr="00AB036B">
              <w:t>077</w:t>
            </w:r>
          </w:p>
        </w:tc>
      </w:tr>
      <w:tr w:rsidR="00A85D55" w:rsidRPr="00AB036B" w14:paraId="2573D262" w14:textId="77777777" w:rsidTr="00F25D19">
        <w:trPr>
          <w:trHeight w:val="5"/>
          <w:tblHeader/>
        </w:trPr>
        <w:tc>
          <w:tcPr>
            <w:tcW w:w="2234" w:type="dxa"/>
            <w:vAlign w:val="center"/>
          </w:tcPr>
          <w:p w14:paraId="21522D3F" w14:textId="77777777" w:rsidR="00A85D55" w:rsidRPr="00AB036B" w:rsidRDefault="00A85D55" w:rsidP="00F25D19">
            <w:pPr>
              <w:pStyle w:val="Tablicaboczek"/>
              <w:rPr>
                <w:rFonts w:eastAsiaTheme="majorEastAsia"/>
              </w:rPr>
            </w:pPr>
            <w:r w:rsidRPr="00AB036B">
              <w:rPr>
                <w:rFonts w:eastAsiaTheme="majorEastAsia"/>
              </w:rPr>
              <w:t>Lubelskie</w:t>
            </w:r>
          </w:p>
        </w:tc>
        <w:tc>
          <w:tcPr>
            <w:tcW w:w="1814" w:type="dxa"/>
          </w:tcPr>
          <w:p w14:paraId="689E81C8" w14:textId="4CBECC4C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9</w:t>
            </w:r>
            <w:r w:rsidR="005D6DEB" w:rsidRPr="00AB036B"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1814" w:type="dxa"/>
          </w:tcPr>
          <w:p w14:paraId="23E5C2D4" w14:textId="4A63BC5D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5 9</w:t>
            </w:r>
            <w:r w:rsidR="00457C81" w:rsidRPr="00AB036B">
              <w:rPr>
                <w:rFonts w:cs="Arial"/>
                <w:color w:val="000000" w:themeColor="text1"/>
              </w:rPr>
              <w:t>30</w:t>
            </w:r>
          </w:p>
        </w:tc>
        <w:tc>
          <w:tcPr>
            <w:tcW w:w="1814" w:type="dxa"/>
          </w:tcPr>
          <w:p w14:paraId="40700B71" w14:textId="6C5225BF" w:rsidR="00A85D55" w:rsidRPr="00AB036B" w:rsidRDefault="00A85D55" w:rsidP="00F25D19">
            <w:pPr>
              <w:pStyle w:val="Tablicadanerodek"/>
            </w:pPr>
            <w:r w:rsidRPr="00AB036B">
              <w:t>5 5</w:t>
            </w:r>
            <w:r w:rsidR="00457C81" w:rsidRPr="00AB036B">
              <w:t>61</w:t>
            </w:r>
          </w:p>
        </w:tc>
      </w:tr>
      <w:tr w:rsidR="00A85D55" w:rsidRPr="00AB036B" w14:paraId="693C09FB" w14:textId="77777777" w:rsidTr="00F25D19">
        <w:trPr>
          <w:trHeight w:val="5"/>
          <w:tblHeader/>
        </w:trPr>
        <w:tc>
          <w:tcPr>
            <w:tcW w:w="2234" w:type="dxa"/>
            <w:vAlign w:val="center"/>
          </w:tcPr>
          <w:p w14:paraId="675AB564" w14:textId="77777777" w:rsidR="00A85D55" w:rsidRPr="00AB036B" w:rsidRDefault="00A85D55" w:rsidP="00F25D19">
            <w:pPr>
              <w:pStyle w:val="Tablicaboczek"/>
              <w:rPr>
                <w:rFonts w:eastAsiaTheme="majorEastAsia"/>
              </w:rPr>
            </w:pPr>
            <w:r w:rsidRPr="00AB036B">
              <w:rPr>
                <w:rFonts w:eastAsiaTheme="majorEastAsia"/>
              </w:rPr>
              <w:t>Lubuskie</w:t>
            </w:r>
          </w:p>
        </w:tc>
        <w:tc>
          <w:tcPr>
            <w:tcW w:w="1814" w:type="dxa"/>
          </w:tcPr>
          <w:p w14:paraId="1DEDBB96" w14:textId="77777777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55</w:t>
            </w:r>
          </w:p>
        </w:tc>
        <w:tc>
          <w:tcPr>
            <w:tcW w:w="1814" w:type="dxa"/>
          </w:tcPr>
          <w:p w14:paraId="44421F71" w14:textId="68708B86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3 2</w:t>
            </w:r>
            <w:r w:rsidR="00457C81" w:rsidRPr="00AB036B">
              <w:rPr>
                <w:rFonts w:cs="Arial"/>
                <w:color w:val="000000" w:themeColor="text1"/>
              </w:rPr>
              <w:t>16</w:t>
            </w:r>
          </w:p>
        </w:tc>
        <w:tc>
          <w:tcPr>
            <w:tcW w:w="1814" w:type="dxa"/>
          </w:tcPr>
          <w:p w14:paraId="37BD0380" w14:textId="523B9078" w:rsidR="00A85D55" w:rsidRPr="00AB036B" w:rsidRDefault="00A85D55" w:rsidP="00F25D19">
            <w:pPr>
              <w:pStyle w:val="Tablicadanerodek"/>
            </w:pPr>
            <w:r w:rsidRPr="00AB036B">
              <w:t>3</w:t>
            </w:r>
            <w:r w:rsidR="00C712C3">
              <w:t> </w:t>
            </w:r>
            <w:r w:rsidRPr="00AB036B">
              <w:t>0</w:t>
            </w:r>
            <w:r w:rsidR="00457C81" w:rsidRPr="00AB036B">
              <w:t>39</w:t>
            </w:r>
          </w:p>
        </w:tc>
      </w:tr>
      <w:tr w:rsidR="00A85D55" w:rsidRPr="00AB036B" w14:paraId="3B526036" w14:textId="77777777" w:rsidTr="00F25D19">
        <w:trPr>
          <w:trHeight w:val="5"/>
          <w:tblHeader/>
        </w:trPr>
        <w:tc>
          <w:tcPr>
            <w:tcW w:w="2234" w:type="dxa"/>
            <w:vAlign w:val="center"/>
          </w:tcPr>
          <w:p w14:paraId="3F57E323" w14:textId="77777777" w:rsidR="00A85D55" w:rsidRPr="00AB036B" w:rsidRDefault="00A85D55" w:rsidP="00F25D19">
            <w:pPr>
              <w:pStyle w:val="Tablicaboczek"/>
              <w:rPr>
                <w:rFonts w:eastAsiaTheme="majorEastAsia"/>
              </w:rPr>
            </w:pPr>
            <w:r w:rsidRPr="00AB036B">
              <w:rPr>
                <w:rFonts w:eastAsiaTheme="majorEastAsia"/>
              </w:rPr>
              <w:t>Łódzkie</w:t>
            </w:r>
          </w:p>
        </w:tc>
        <w:tc>
          <w:tcPr>
            <w:tcW w:w="1814" w:type="dxa"/>
          </w:tcPr>
          <w:p w14:paraId="29B18058" w14:textId="5F899542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13</w:t>
            </w:r>
            <w:r w:rsidR="005D6DEB" w:rsidRPr="00AB036B">
              <w:rPr>
                <w:rFonts w:cs="Arial"/>
                <w:color w:val="000000" w:themeColor="text1"/>
              </w:rPr>
              <w:t>6</w:t>
            </w:r>
          </w:p>
        </w:tc>
        <w:tc>
          <w:tcPr>
            <w:tcW w:w="1814" w:type="dxa"/>
          </w:tcPr>
          <w:p w14:paraId="19958683" w14:textId="2D396EF1" w:rsidR="00A85D55" w:rsidRPr="00AB036B" w:rsidRDefault="00457C81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9</w:t>
            </w:r>
            <w:r w:rsidR="00A85D55" w:rsidRPr="00AB036B">
              <w:rPr>
                <w:rFonts w:cs="Arial"/>
                <w:color w:val="000000" w:themeColor="text1"/>
              </w:rPr>
              <w:t xml:space="preserve"> </w:t>
            </w:r>
            <w:r w:rsidRPr="00AB036B">
              <w:rPr>
                <w:rFonts w:cs="Arial"/>
                <w:color w:val="000000" w:themeColor="text1"/>
              </w:rPr>
              <w:t>012</w:t>
            </w:r>
          </w:p>
        </w:tc>
        <w:tc>
          <w:tcPr>
            <w:tcW w:w="1814" w:type="dxa"/>
          </w:tcPr>
          <w:p w14:paraId="18562190" w14:textId="7E8A0221" w:rsidR="00A85D55" w:rsidRPr="00AB036B" w:rsidRDefault="00A85D55" w:rsidP="00F25D19">
            <w:pPr>
              <w:pStyle w:val="Tablicadanerodek"/>
            </w:pPr>
            <w:r w:rsidRPr="00AB036B">
              <w:t>8</w:t>
            </w:r>
            <w:r w:rsidR="00C712C3">
              <w:t> </w:t>
            </w:r>
            <w:r w:rsidRPr="00AB036B">
              <w:t>4</w:t>
            </w:r>
            <w:r w:rsidR="00457C81" w:rsidRPr="00AB036B">
              <w:t>96</w:t>
            </w:r>
          </w:p>
        </w:tc>
      </w:tr>
      <w:tr w:rsidR="00A85D55" w:rsidRPr="00AB036B" w14:paraId="4089A3C5" w14:textId="77777777" w:rsidTr="00F25D19">
        <w:trPr>
          <w:trHeight w:val="5"/>
          <w:tblHeader/>
        </w:trPr>
        <w:tc>
          <w:tcPr>
            <w:tcW w:w="2234" w:type="dxa"/>
            <w:vAlign w:val="center"/>
          </w:tcPr>
          <w:p w14:paraId="6241DBB8" w14:textId="77777777" w:rsidR="00A85D55" w:rsidRPr="00AB036B" w:rsidRDefault="00A85D55" w:rsidP="00F25D19">
            <w:pPr>
              <w:pStyle w:val="Tablicaboczek"/>
            </w:pPr>
            <w:r w:rsidRPr="00AB036B">
              <w:t>Małopolskie</w:t>
            </w:r>
          </w:p>
        </w:tc>
        <w:tc>
          <w:tcPr>
            <w:tcW w:w="1814" w:type="dxa"/>
          </w:tcPr>
          <w:p w14:paraId="13971576" w14:textId="13B1C788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17</w:t>
            </w:r>
            <w:r w:rsidR="005D6DEB" w:rsidRPr="00AB036B"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1814" w:type="dxa"/>
          </w:tcPr>
          <w:p w14:paraId="261F0DC3" w14:textId="63AEDDF8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 xml:space="preserve">11 </w:t>
            </w:r>
            <w:r w:rsidR="00457C81" w:rsidRPr="00AB036B">
              <w:rPr>
                <w:rFonts w:cs="Arial"/>
                <w:color w:val="000000" w:themeColor="text1"/>
              </w:rPr>
              <w:t>764</w:t>
            </w:r>
          </w:p>
        </w:tc>
        <w:tc>
          <w:tcPr>
            <w:tcW w:w="1814" w:type="dxa"/>
          </w:tcPr>
          <w:p w14:paraId="105FA6AB" w14:textId="369FBB92" w:rsidR="00A85D55" w:rsidRPr="00AB036B" w:rsidRDefault="00A85D55" w:rsidP="00F25D19">
            <w:pPr>
              <w:pStyle w:val="Tablicadanerodek"/>
            </w:pPr>
            <w:r w:rsidRPr="00AB036B">
              <w:t xml:space="preserve">11 </w:t>
            </w:r>
            <w:r w:rsidR="00457C81" w:rsidRPr="00AB036B">
              <w:t>241</w:t>
            </w:r>
          </w:p>
        </w:tc>
      </w:tr>
      <w:tr w:rsidR="00A85D55" w:rsidRPr="00AB036B" w14:paraId="6E9353B7" w14:textId="77777777" w:rsidTr="00F25D19">
        <w:trPr>
          <w:trHeight w:val="5"/>
          <w:tblHeader/>
        </w:trPr>
        <w:tc>
          <w:tcPr>
            <w:tcW w:w="2234" w:type="dxa"/>
            <w:vAlign w:val="center"/>
          </w:tcPr>
          <w:p w14:paraId="7B5C9880" w14:textId="77777777" w:rsidR="00A85D55" w:rsidRPr="00AB036B" w:rsidRDefault="00A85D55" w:rsidP="00F25D19">
            <w:pPr>
              <w:pStyle w:val="Tablicaboczek"/>
              <w:rPr>
                <w:rFonts w:eastAsiaTheme="majorEastAsia"/>
              </w:rPr>
            </w:pPr>
            <w:r w:rsidRPr="00AB036B">
              <w:rPr>
                <w:rFonts w:eastAsiaTheme="majorEastAsia"/>
              </w:rPr>
              <w:t>Mazowieckie</w:t>
            </w:r>
          </w:p>
        </w:tc>
        <w:tc>
          <w:tcPr>
            <w:tcW w:w="1814" w:type="dxa"/>
          </w:tcPr>
          <w:p w14:paraId="2A5361D5" w14:textId="4ABCC43B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3</w:t>
            </w:r>
            <w:r w:rsidR="005D6DEB" w:rsidRPr="00AB036B">
              <w:rPr>
                <w:rFonts w:cs="Arial"/>
                <w:color w:val="000000" w:themeColor="text1"/>
              </w:rPr>
              <w:t>38</w:t>
            </w:r>
          </w:p>
        </w:tc>
        <w:tc>
          <w:tcPr>
            <w:tcW w:w="1814" w:type="dxa"/>
          </w:tcPr>
          <w:p w14:paraId="5BDD019E" w14:textId="4EA7788B" w:rsidR="00A85D55" w:rsidRPr="00AB036B" w:rsidRDefault="00FD0381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20</w:t>
            </w:r>
            <w:r w:rsidR="00A85D55" w:rsidRPr="00AB036B">
              <w:rPr>
                <w:rFonts w:cs="Arial"/>
                <w:color w:val="000000" w:themeColor="text1"/>
              </w:rPr>
              <w:t xml:space="preserve"> </w:t>
            </w:r>
            <w:r w:rsidRPr="00AB036B">
              <w:rPr>
                <w:rFonts w:cs="Arial"/>
                <w:color w:val="000000" w:themeColor="text1"/>
              </w:rPr>
              <w:t>419</w:t>
            </w:r>
          </w:p>
        </w:tc>
        <w:tc>
          <w:tcPr>
            <w:tcW w:w="1814" w:type="dxa"/>
          </w:tcPr>
          <w:p w14:paraId="4893F10D" w14:textId="0BF3A3B9" w:rsidR="00A85D55" w:rsidRPr="00AB036B" w:rsidRDefault="00A85D55" w:rsidP="00F25D19">
            <w:pPr>
              <w:pStyle w:val="Tablicadanerodek"/>
            </w:pPr>
            <w:r w:rsidRPr="00AB036B">
              <w:t>1</w:t>
            </w:r>
            <w:r w:rsidR="00FD0381" w:rsidRPr="00AB036B">
              <w:t>8</w:t>
            </w:r>
            <w:r w:rsidRPr="00AB036B">
              <w:t xml:space="preserve"> </w:t>
            </w:r>
            <w:r w:rsidR="00FD0381" w:rsidRPr="00AB036B">
              <w:t>513</w:t>
            </w:r>
          </w:p>
        </w:tc>
      </w:tr>
      <w:tr w:rsidR="00A85D55" w:rsidRPr="00AB036B" w14:paraId="5248FC5B" w14:textId="77777777" w:rsidTr="00F25D19">
        <w:trPr>
          <w:trHeight w:val="5"/>
          <w:tblHeader/>
        </w:trPr>
        <w:tc>
          <w:tcPr>
            <w:tcW w:w="2234" w:type="dxa"/>
            <w:vAlign w:val="center"/>
          </w:tcPr>
          <w:p w14:paraId="24FF8513" w14:textId="77777777" w:rsidR="00A85D55" w:rsidRPr="00AB036B" w:rsidRDefault="00A85D55" w:rsidP="00F25D19">
            <w:pPr>
              <w:pStyle w:val="Tablicaboczek"/>
              <w:rPr>
                <w:rFonts w:eastAsiaTheme="majorEastAsia"/>
              </w:rPr>
            </w:pPr>
            <w:r w:rsidRPr="00AB036B">
              <w:rPr>
                <w:rFonts w:eastAsiaTheme="majorEastAsia"/>
              </w:rPr>
              <w:t>Opolskie</w:t>
            </w:r>
          </w:p>
        </w:tc>
        <w:tc>
          <w:tcPr>
            <w:tcW w:w="1814" w:type="dxa"/>
          </w:tcPr>
          <w:p w14:paraId="79A0EB76" w14:textId="221AC252" w:rsidR="00A85D55" w:rsidRPr="00AB036B" w:rsidRDefault="005D6DEB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80</w:t>
            </w:r>
          </w:p>
        </w:tc>
        <w:tc>
          <w:tcPr>
            <w:tcW w:w="1814" w:type="dxa"/>
          </w:tcPr>
          <w:p w14:paraId="2D760B99" w14:textId="16D97A97" w:rsidR="00A85D55" w:rsidRPr="00AB036B" w:rsidRDefault="006D40ED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5</w:t>
            </w:r>
            <w:r w:rsidR="00A85D55" w:rsidRPr="00AB036B">
              <w:rPr>
                <w:rFonts w:cs="Arial"/>
                <w:color w:val="000000" w:themeColor="text1"/>
              </w:rPr>
              <w:t xml:space="preserve"> </w:t>
            </w:r>
            <w:r w:rsidRPr="00AB036B">
              <w:rPr>
                <w:rFonts w:cs="Arial"/>
                <w:color w:val="000000" w:themeColor="text1"/>
              </w:rPr>
              <w:t>097</w:t>
            </w:r>
          </w:p>
        </w:tc>
        <w:tc>
          <w:tcPr>
            <w:tcW w:w="1814" w:type="dxa"/>
          </w:tcPr>
          <w:p w14:paraId="24A7BEA1" w14:textId="1CCCF17E" w:rsidR="00A85D55" w:rsidRPr="00AB036B" w:rsidRDefault="00A85D55" w:rsidP="00F25D19">
            <w:pPr>
              <w:pStyle w:val="Tablicadanerodek"/>
            </w:pPr>
            <w:r w:rsidRPr="00AB036B">
              <w:t xml:space="preserve">4 </w:t>
            </w:r>
            <w:r w:rsidR="000A2B15" w:rsidRPr="00AB036B">
              <w:t>731</w:t>
            </w:r>
          </w:p>
        </w:tc>
      </w:tr>
      <w:tr w:rsidR="00A85D55" w:rsidRPr="00AB036B" w14:paraId="371B18BB" w14:textId="77777777" w:rsidTr="00F25D19">
        <w:trPr>
          <w:trHeight w:val="5"/>
          <w:tblHeader/>
        </w:trPr>
        <w:tc>
          <w:tcPr>
            <w:tcW w:w="2234" w:type="dxa"/>
            <w:vAlign w:val="center"/>
          </w:tcPr>
          <w:p w14:paraId="55060F0A" w14:textId="77777777" w:rsidR="00A85D55" w:rsidRPr="00AB036B" w:rsidRDefault="00A85D55" w:rsidP="00F25D19">
            <w:pPr>
              <w:pStyle w:val="Tablicaboczek"/>
              <w:rPr>
                <w:rFonts w:eastAsiaTheme="majorEastAsia"/>
              </w:rPr>
            </w:pPr>
            <w:r w:rsidRPr="00AB036B">
              <w:rPr>
                <w:rFonts w:eastAsiaTheme="majorEastAsia"/>
              </w:rPr>
              <w:t>Podkarpackie</w:t>
            </w:r>
          </w:p>
        </w:tc>
        <w:tc>
          <w:tcPr>
            <w:tcW w:w="1814" w:type="dxa"/>
          </w:tcPr>
          <w:p w14:paraId="647BE69F" w14:textId="74420055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10</w:t>
            </w:r>
            <w:r w:rsidR="005D6DEB" w:rsidRPr="00AB036B">
              <w:rPr>
                <w:rFonts w:cs="Arial"/>
                <w:color w:val="000000" w:themeColor="text1"/>
              </w:rPr>
              <w:t>3</w:t>
            </w:r>
          </w:p>
        </w:tc>
        <w:tc>
          <w:tcPr>
            <w:tcW w:w="1814" w:type="dxa"/>
          </w:tcPr>
          <w:p w14:paraId="004B4280" w14:textId="01F58759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6 7</w:t>
            </w:r>
            <w:r w:rsidR="000A2B15" w:rsidRPr="00AB036B">
              <w:rPr>
                <w:rFonts w:cs="Arial"/>
                <w:color w:val="000000" w:themeColor="text1"/>
              </w:rPr>
              <w:t>35</w:t>
            </w:r>
          </w:p>
        </w:tc>
        <w:tc>
          <w:tcPr>
            <w:tcW w:w="1814" w:type="dxa"/>
          </w:tcPr>
          <w:p w14:paraId="6242C8B8" w14:textId="0025D9E1" w:rsidR="00A85D55" w:rsidRPr="00AB036B" w:rsidRDefault="00534D2E" w:rsidP="00F25D19">
            <w:pPr>
              <w:pStyle w:val="Tablicadanerodek"/>
            </w:pPr>
            <w:r w:rsidRPr="00AB036B">
              <w:t>6</w:t>
            </w:r>
            <w:r w:rsidR="00A85D55" w:rsidRPr="00AB036B">
              <w:t xml:space="preserve"> </w:t>
            </w:r>
            <w:r w:rsidRPr="00AB036B">
              <w:t>214</w:t>
            </w:r>
          </w:p>
        </w:tc>
      </w:tr>
      <w:tr w:rsidR="00A85D55" w:rsidRPr="00AB036B" w14:paraId="00C442D1" w14:textId="77777777" w:rsidTr="00F25D19">
        <w:trPr>
          <w:trHeight w:val="5"/>
          <w:tblHeader/>
        </w:trPr>
        <w:tc>
          <w:tcPr>
            <w:tcW w:w="2234" w:type="dxa"/>
            <w:vAlign w:val="center"/>
          </w:tcPr>
          <w:p w14:paraId="259096A7" w14:textId="77777777" w:rsidR="00A85D55" w:rsidRPr="00AB036B" w:rsidRDefault="00A85D55" w:rsidP="00F25D19">
            <w:pPr>
              <w:pStyle w:val="Tablicaboczek"/>
              <w:rPr>
                <w:rFonts w:eastAsiaTheme="majorEastAsia"/>
              </w:rPr>
            </w:pPr>
            <w:r w:rsidRPr="00AB036B">
              <w:rPr>
                <w:rFonts w:eastAsiaTheme="majorEastAsia"/>
              </w:rPr>
              <w:t>Podlaskie</w:t>
            </w:r>
          </w:p>
        </w:tc>
        <w:tc>
          <w:tcPr>
            <w:tcW w:w="1814" w:type="dxa"/>
          </w:tcPr>
          <w:p w14:paraId="36F03A8B" w14:textId="43334F73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7</w:t>
            </w:r>
            <w:r w:rsidR="005D6DEB" w:rsidRPr="00AB036B">
              <w:rPr>
                <w:rFonts w:cs="Arial"/>
                <w:color w:val="000000" w:themeColor="text1"/>
              </w:rPr>
              <w:t>9</w:t>
            </w:r>
          </w:p>
        </w:tc>
        <w:tc>
          <w:tcPr>
            <w:tcW w:w="1814" w:type="dxa"/>
          </w:tcPr>
          <w:p w14:paraId="3902B0FA" w14:textId="72B61BA8" w:rsidR="00A85D55" w:rsidRPr="00AB036B" w:rsidRDefault="00534D2E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4</w:t>
            </w:r>
            <w:r w:rsidR="00A85D55" w:rsidRPr="00AB036B">
              <w:rPr>
                <w:rFonts w:cs="Arial"/>
                <w:color w:val="000000" w:themeColor="text1"/>
              </w:rPr>
              <w:t xml:space="preserve"> </w:t>
            </w:r>
            <w:r w:rsidRPr="00AB036B">
              <w:rPr>
                <w:rFonts w:cs="Arial"/>
                <w:color w:val="000000" w:themeColor="text1"/>
              </w:rPr>
              <w:t>175</w:t>
            </w:r>
          </w:p>
        </w:tc>
        <w:tc>
          <w:tcPr>
            <w:tcW w:w="1814" w:type="dxa"/>
          </w:tcPr>
          <w:p w14:paraId="374C2F6D" w14:textId="72000EF0" w:rsidR="00A85D55" w:rsidRPr="00AB036B" w:rsidRDefault="00A85D55" w:rsidP="00F25D19">
            <w:pPr>
              <w:pStyle w:val="Tablicadanerodek"/>
            </w:pPr>
            <w:r w:rsidRPr="00AB036B">
              <w:t xml:space="preserve">3 </w:t>
            </w:r>
            <w:r w:rsidR="00534D2E" w:rsidRPr="00AB036B">
              <w:t>719</w:t>
            </w:r>
          </w:p>
        </w:tc>
      </w:tr>
      <w:tr w:rsidR="00A85D55" w:rsidRPr="00AB036B" w14:paraId="4E4C02C8" w14:textId="77777777" w:rsidTr="00F25D19">
        <w:trPr>
          <w:trHeight w:val="5"/>
          <w:tblHeader/>
        </w:trPr>
        <w:tc>
          <w:tcPr>
            <w:tcW w:w="2234" w:type="dxa"/>
            <w:vAlign w:val="center"/>
          </w:tcPr>
          <w:p w14:paraId="0443F3B7" w14:textId="77777777" w:rsidR="00A85D55" w:rsidRPr="00AB036B" w:rsidRDefault="00A85D55" w:rsidP="00F25D19">
            <w:pPr>
              <w:pStyle w:val="Tablicaboczek"/>
              <w:rPr>
                <w:rFonts w:eastAsiaTheme="majorEastAsia"/>
              </w:rPr>
            </w:pPr>
            <w:r w:rsidRPr="00AB036B">
              <w:rPr>
                <w:rFonts w:eastAsiaTheme="majorEastAsia"/>
              </w:rPr>
              <w:t>Pomorskie</w:t>
            </w:r>
          </w:p>
        </w:tc>
        <w:tc>
          <w:tcPr>
            <w:tcW w:w="1814" w:type="dxa"/>
          </w:tcPr>
          <w:p w14:paraId="3DE97844" w14:textId="703F35BA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1</w:t>
            </w:r>
            <w:r w:rsidR="005D6DEB" w:rsidRPr="00AB036B">
              <w:rPr>
                <w:rFonts w:cs="Arial"/>
                <w:color w:val="000000" w:themeColor="text1"/>
              </w:rPr>
              <w:t>75</w:t>
            </w:r>
          </w:p>
        </w:tc>
        <w:tc>
          <w:tcPr>
            <w:tcW w:w="1814" w:type="dxa"/>
          </w:tcPr>
          <w:p w14:paraId="40B7A44C" w14:textId="4DB611D6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 xml:space="preserve">9 </w:t>
            </w:r>
            <w:r w:rsidR="00534D2E" w:rsidRPr="00AB036B">
              <w:rPr>
                <w:rFonts w:cs="Arial"/>
                <w:color w:val="000000" w:themeColor="text1"/>
              </w:rPr>
              <w:t>230</w:t>
            </w:r>
          </w:p>
        </w:tc>
        <w:tc>
          <w:tcPr>
            <w:tcW w:w="1814" w:type="dxa"/>
          </w:tcPr>
          <w:p w14:paraId="6026DF29" w14:textId="10BC8C6D" w:rsidR="00A85D55" w:rsidRPr="00AB036B" w:rsidRDefault="00A85D55" w:rsidP="00F25D19">
            <w:pPr>
              <w:pStyle w:val="Tablicadanerodek"/>
            </w:pPr>
            <w:r w:rsidRPr="00AB036B">
              <w:t>8</w:t>
            </w:r>
            <w:r w:rsidR="00534D2E" w:rsidRPr="00AB036B">
              <w:t xml:space="preserve"> 652</w:t>
            </w:r>
          </w:p>
        </w:tc>
      </w:tr>
      <w:tr w:rsidR="00A85D55" w:rsidRPr="00AB036B" w14:paraId="0A65087D" w14:textId="77777777" w:rsidTr="00F25D19">
        <w:trPr>
          <w:trHeight w:val="5"/>
          <w:tblHeader/>
        </w:trPr>
        <w:tc>
          <w:tcPr>
            <w:tcW w:w="2234" w:type="dxa"/>
            <w:vAlign w:val="center"/>
          </w:tcPr>
          <w:p w14:paraId="55139928" w14:textId="77777777" w:rsidR="00A85D55" w:rsidRPr="00AB036B" w:rsidRDefault="00A85D55" w:rsidP="00F25D19">
            <w:pPr>
              <w:pStyle w:val="Tablicaboczek"/>
              <w:rPr>
                <w:rFonts w:eastAsiaTheme="majorEastAsia"/>
              </w:rPr>
            </w:pPr>
            <w:r w:rsidRPr="00AB036B">
              <w:rPr>
                <w:rFonts w:eastAsiaTheme="majorEastAsia"/>
              </w:rPr>
              <w:t>Śląskie</w:t>
            </w:r>
          </w:p>
        </w:tc>
        <w:tc>
          <w:tcPr>
            <w:tcW w:w="1814" w:type="dxa"/>
          </w:tcPr>
          <w:p w14:paraId="6BE77FF3" w14:textId="588C3458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2</w:t>
            </w:r>
            <w:r w:rsidR="005D6DEB" w:rsidRPr="00AB036B">
              <w:rPr>
                <w:rFonts w:cs="Arial"/>
                <w:color w:val="000000" w:themeColor="text1"/>
              </w:rPr>
              <w:t>9</w:t>
            </w:r>
            <w:r w:rsidR="004E4A7C" w:rsidRPr="00AB036B"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1814" w:type="dxa"/>
          </w:tcPr>
          <w:p w14:paraId="2B24871D" w14:textId="582FD746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 xml:space="preserve">16 </w:t>
            </w:r>
            <w:r w:rsidR="00EB18BF" w:rsidRPr="00AB036B">
              <w:rPr>
                <w:rFonts w:cs="Arial"/>
                <w:color w:val="000000" w:themeColor="text1"/>
              </w:rPr>
              <w:t>6</w:t>
            </w:r>
            <w:r w:rsidR="00281479" w:rsidRPr="00AB036B">
              <w:rPr>
                <w:rFonts w:cs="Arial"/>
                <w:color w:val="000000" w:themeColor="text1"/>
              </w:rPr>
              <w:t>88</w:t>
            </w:r>
          </w:p>
        </w:tc>
        <w:tc>
          <w:tcPr>
            <w:tcW w:w="1814" w:type="dxa"/>
          </w:tcPr>
          <w:p w14:paraId="33602480" w14:textId="35B0B4E8" w:rsidR="00A85D55" w:rsidRPr="00AB036B" w:rsidRDefault="00A85D55" w:rsidP="00F25D19">
            <w:pPr>
              <w:pStyle w:val="Tablicadanerodek"/>
            </w:pPr>
            <w:r w:rsidRPr="00AB036B">
              <w:t xml:space="preserve">15 </w:t>
            </w:r>
            <w:r w:rsidR="00EB18BF" w:rsidRPr="00AB036B">
              <w:t>4</w:t>
            </w:r>
            <w:r w:rsidR="00281479" w:rsidRPr="00AB036B">
              <w:t>65</w:t>
            </w:r>
          </w:p>
        </w:tc>
      </w:tr>
      <w:tr w:rsidR="00A85D55" w:rsidRPr="00AB036B" w14:paraId="260DD358" w14:textId="77777777" w:rsidTr="00F25D19">
        <w:trPr>
          <w:trHeight w:val="5"/>
          <w:tblHeader/>
        </w:trPr>
        <w:tc>
          <w:tcPr>
            <w:tcW w:w="2234" w:type="dxa"/>
            <w:vAlign w:val="center"/>
          </w:tcPr>
          <w:p w14:paraId="6103498C" w14:textId="77777777" w:rsidR="00A85D55" w:rsidRPr="00AB036B" w:rsidRDefault="00A85D55" w:rsidP="00F25D19">
            <w:pPr>
              <w:pStyle w:val="Tablicaboczek"/>
              <w:rPr>
                <w:rFonts w:eastAsiaTheme="majorEastAsia"/>
              </w:rPr>
            </w:pPr>
            <w:r w:rsidRPr="00AB036B">
              <w:rPr>
                <w:rFonts w:eastAsiaTheme="majorEastAsia"/>
              </w:rPr>
              <w:t>Świętokrzyskie</w:t>
            </w:r>
          </w:p>
        </w:tc>
        <w:tc>
          <w:tcPr>
            <w:tcW w:w="1814" w:type="dxa"/>
          </w:tcPr>
          <w:p w14:paraId="56296B28" w14:textId="75FBD82A" w:rsidR="00A85D55" w:rsidRPr="00AB036B" w:rsidRDefault="005D6DEB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108</w:t>
            </w:r>
          </w:p>
        </w:tc>
        <w:tc>
          <w:tcPr>
            <w:tcW w:w="1814" w:type="dxa"/>
          </w:tcPr>
          <w:p w14:paraId="0E00BB92" w14:textId="0EA3EE3A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 xml:space="preserve">5 </w:t>
            </w:r>
            <w:r w:rsidR="00534D2E" w:rsidRPr="00AB036B">
              <w:rPr>
                <w:rFonts w:cs="Arial"/>
                <w:color w:val="000000" w:themeColor="text1"/>
              </w:rPr>
              <w:t>992</w:t>
            </w:r>
          </w:p>
        </w:tc>
        <w:tc>
          <w:tcPr>
            <w:tcW w:w="1814" w:type="dxa"/>
          </w:tcPr>
          <w:p w14:paraId="4D2881F1" w14:textId="7C5D9C5A" w:rsidR="00A85D55" w:rsidRPr="00AB036B" w:rsidRDefault="00A85D55" w:rsidP="00F25D19">
            <w:pPr>
              <w:pStyle w:val="Tablicadanerodek"/>
            </w:pPr>
            <w:r w:rsidRPr="00AB036B">
              <w:t xml:space="preserve">5 </w:t>
            </w:r>
            <w:r w:rsidR="00534D2E" w:rsidRPr="00AB036B">
              <w:t>367</w:t>
            </w:r>
          </w:p>
        </w:tc>
      </w:tr>
      <w:tr w:rsidR="00A85D55" w:rsidRPr="00AB036B" w14:paraId="78C9C6EE" w14:textId="77777777" w:rsidTr="00F25D19">
        <w:trPr>
          <w:trHeight w:val="5"/>
          <w:tblHeader/>
        </w:trPr>
        <w:tc>
          <w:tcPr>
            <w:tcW w:w="2234" w:type="dxa"/>
            <w:vAlign w:val="center"/>
          </w:tcPr>
          <w:p w14:paraId="7B7193CF" w14:textId="77777777" w:rsidR="00A85D55" w:rsidRPr="00AB036B" w:rsidRDefault="00A85D55" w:rsidP="00F25D19">
            <w:pPr>
              <w:pStyle w:val="Tablicaboczek"/>
              <w:rPr>
                <w:rFonts w:eastAsiaTheme="majorEastAsia"/>
              </w:rPr>
            </w:pPr>
            <w:r w:rsidRPr="00AB036B">
              <w:rPr>
                <w:rFonts w:eastAsiaTheme="majorEastAsia"/>
              </w:rPr>
              <w:t>Warmińsko-mazurskie</w:t>
            </w:r>
          </w:p>
        </w:tc>
        <w:tc>
          <w:tcPr>
            <w:tcW w:w="1814" w:type="dxa"/>
          </w:tcPr>
          <w:p w14:paraId="4F4058EB" w14:textId="52171832" w:rsidR="00A85D55" w:rsidRPr="00AB036B" w:rsidRDefault="005D6DEB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126</w:t>
            </w:r>
          </w:p>
        </w:tc>
        <w:tc>
          <w:tcPr>
            <w:tcW w:w="1814" w:type="dxa"/>
          </w:tcPr>
          <w:p w14:paraId="72A01EC9" w14:textId="6B336F20" w:rsidR="00A85D55" w:rsidRPr="00AB036B" w:rsidRDefault="00534D2E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6</w:t>
            </w:r>
            <w:r w:rsidR="00A85D55" w:rsidRPr="00AB036B">
              <w:rPr>
                <w:rFonts w:cs="Arial"/>
                <w:color w:val="000000" w:themeColor="text1"/>
              </w:rPr>
              <w:t xml:space="preserve"> </w:t>
            </w:r>
            <w:r w:rsidRPr="00AB036B">
              <w:rPr>
                <w:rFonts w:cs="Arial"/>
                <w:color w:val="000000" w:themeColor="text1"/>
              </w:rPr>
              <w:t>004</w:t>
            </w:r>
          </w:p>
        </w:tc>
        <w:tc>
          <w:tcPr>
            <w:tcW w:w="1814" w:type="dxa"/>
          </w:tcPr>
          <w:p w14:paraId="03CA090C" w14:textId="224E398A" w:rsidR="00A85D55" w:rsidRPr="00AB036B" w:rsidRDefault="00A85D55" w:rsidP="00F25D19">
            <w:pPr>
              <w:pStyle w:val="Tablicadanerodek"/>
            </w:pPr>
            <w:r w:rsidRPr="00AB036B">
              <w:t>5 4</w:t>
            </w:r>
            <w:r w:rsidR="00534D2E" w:rsidRPr="00AB036B">
              <w:t>87</w:t>
            </w:r>
          </w:p>
        </w:tc>
      </w:tr>
      <w:tr w:rsidR="00A85D55" w:rsidRPr="00AB036B" w14:paraId="5C36B2F2" w14:textId="77777777" w:rsidTr="00F25D19">
        <w:trPr>
          <w:trHeight w:val="5"/>
          <w:tblHeader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6FE193CA" w14:textId="77777777" w:rsidR="00A85D55" w:rsidRPr="00AB036B" w:rsidRDefault="00A85D55" w:rsidP="00F25D19">
            <w:pPr>
              <w:pStyle w:val="Tablicaboczek"/>
              <w:rPr>
                <w:rFonts w:eastAsiaTheme="majorEastAsia"/>
              </w:rPr>
            </w:pPr>
            <w:r w:rsidRPr="00AB036B">
              <w:rPr>
                <w:rFonts w:eastAsiaTheme="majorEastAsia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3BEFABFC" w14:textId="60CD975A" w:rsidR="00A85D55" w:rsidRPr="00AB036B" w:rsidRDefault="00A85D55" w:rsidP="00F25D19">
            <w:pPr>
              <w:pStyle w:val="Tablicadanerodek"/>
            </w:pPr>
            <w:r w:rsidRPr="00AB036B">
              <w:t>17</w:t>
            </w:r>
            <w:r w:rsidR="005D6DEB" w:rsidRPr="00AB036B">
              <w:t>6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4A5C945" w14:textId="70E18269" w:rsidR="00A85D55" w:rsidRPr="00AB036B" w:rsidRDefault="00980858" w:rsidP="00F25D19">
            <w:pPr>
              <w:pStyle w:val="Tablicadanerodek"/>
            </w:pPr>
            <w:r w:rsidRPr="00AB036B">
              <w:t>10</w:t>
            </w:r>
            <w:r w:rsidR="00A85D55" w:rsidRPr="00AB036B">
              <w:t xml:space="preserve"> </w:t>
            </w:r>
            <w:r w:rsidRPr="00AB036B">
              <w:t>165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17275D65" w14:textId="5BF12447" w:rsidR="00A85D55" w:rsidRPr="00AB036B" w:rsidRDefault="00A85D55" w:rsidP="00F25D19">
            <w:pPr>
              <w:pStyle w:val="Tablicadanerodek"/>
            </w:pPr>
            <w:r w:rsidRPr="00AB036B">
              <w:t xml:space="preserve">9 </w:t>
            </w:r>
            <w:r w:rsidR="00980858" w:rsidRPr="00AB036B">
              <w:t>575</w:t>
            </w:r>
          </w:p>
        </w:tc>
      </w:tr>
      <w:tr w:rsidR="00A85D55" w:rsidRPr="00AB036B" w14:paraId="1C7FE31E" w14:textId="77777777" w:rsidTr="00F25D19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397BE427" w14:textId="77777777" w:rsidR="00A85D55" w:rsidRPr="00AB036B" w:rsidRDefault="00A85D55" w:rsidP="00F25D19">
            <w:pPr>
              <w:pStyle w:val="Tablicaboczek"/>
              <w:rPr>
                <w:rFonts w:eastAsiaTheme="majorEastAsia"/>
              </w:rPr>
            </w:pPr>
            <w:r w:rsidRPr="00AB036B">
              <w:rPr>
                <w:rFonts w:eastAsiaTheme="majorEastAsia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60EC77C5" w14:textId="501DBDC7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>10</w:t>
            </w:r>
            <w:r w:rsidR="005D6DEB" w:rsidRPr="00AB036B">
              <w:rPr>
                <w:rFonts w:cs="Arial"/>
                <w:color w:val="000000" w:themeColor="text1"/>
              </w:rPr>
              <w:t>7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6ABBA4F8" w14:textId="091A6587" w:rsidR="00A85D55" w:rsidRPr="00AB036B" w:rsidRDefault="00A85D55" w:rsidP="00F25D19">
            <w:pPr>
              <w:pStyle w:val="Tablicadanerodek"/>
              <w:rPr>
                <w:rFonts w:cs="Arial"/>
                <w:color w:val="000000" w:themeColor="text1"/>
              </w:rPr>
            </w:pPr>
            <w:r w:rsidRPr="00AB036B">
              <w:rPr>
                <w:rFonts w:cs="Arial"/>
                <w:color w:val="000000" w:themeColor="text1"/>
              </w:rPr>
              <w:t xml:space="preserve">6 </w:t>
            </w:r>
            <w:r w:rsidR="00EB18BF" w:rsidRPr="00AB036B">
              <w:rPr>
                <w:rFonts w:cs="Arial"/>
                <w:color w:val="000000" w:themeColor="text1"/>
              </w:rPr>
              <w:t>717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3BB4A738" w14:textId="6308EAAC" w:rsidR="00A85D55" w:rsidRPr="00AB036B" w:rsidRDefault="00A85D55" w:rsidP="00F25D19">
            <w:pPr>
              <w:pStyle w:val="Tablicadanerodek"/>
            </w:pPr>
            <w:r w:rsidRPr="00AB036B">
              <w:t>6 1</w:t>
            </w:r>
            <w:r w:rsidR="00EB18BF" w:rsidRPr="00AB036B">
              <w:t>98</w:t>
            </w:r>
          </w:p>
        </w:tc>
      </w:tr>
    </w:tbl>
    <w:p w14:paraId="7138AC38" w14:textId="77777777" w:rsidR="00A85D55" w:rsidRPr="00AB036B" w:rsidRDefault="00A85D55" w:rsidP="00BB482C">
      <w:pPr>
        <w:pStyle w:val="Tablicanotka"/>
        <w:rPr>
          <w:noProof/>
          <w:lang w:val="pl-PL"/>
        </w:rPr>
      </w:pPr>
      <w:r w:rsidRPr="00AB036B">
        <w:rPr>
          <w:noProof/>
          <w:lang w:val="pl-PL"/>
        </w:rPr>
        <w:t>a Bez filii. b Z filiami.</w:t>
      </w:r>
    </w:p>
    <w:p w14:paraId="4809D44B" w14:textId="2606A8BC" w:rsidR="00694AF0" w:rsidRPr="00AB036B" w:rsidRDefault="00AD4BFC" w:rsidP="00BB482C">
      <w:pPr>
        <w:spacing w:before="720"/>
        <w:rPr>
          <w:sz w:val="18"/>
        </w:rPr>
      </w:pPr>
      <w:r w:rsidRPr="00AB036B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AB036B" w:rsidRDefault="00DA331D" w:rsidP="0030079A">
      <w:pPr>
        <w:rPr>
          <w:sz w:val="18"/>
        </w:rPr>
        <w:sectPr w:rsidR="00DA331D" w:rsidRPr="00AB036B" w:rsidSect="002D37FA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AB036B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AB036B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AB036B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AB036B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AB036B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AB036B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AB036B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AB036B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AB036B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AB036B">
              <w:rPr>
                <w:sz w:val="20"/>
              </w:rPr>
              <w:t>Tel:</w:t>
            </w:r>
            <w:r w:rsidRPr="00AB036B">
              <w:rPr>
                <w:color w:val="000000" w:themeColor="text1"/>
                <w:sz w:val="20"/>
              </w:rPr>
              <w:t xml:space="preserve"> </w:t>
            </w:r>
            <w:hyperlink r:id="rId17" w:tooltip="zadzwoń" w:history="1">
              <w:r w:rsidR="00A46A86" w:rsidRPr="00AB036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AB036B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AB036B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AB036B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36CA6893" w:rsidR="0087504F" w:rsidRPr="00AB036B" w:rsidRDefault="0087504F" w:rsidP="00AF597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AB036B">
              <w:rPr>
                <w:b/>
                <w:sz w:val="20"/>
                <w:szCs w:val="20"/>
              </w:rPr>
              <w:t xml:space="preserve">Wydział </w:t>
            </w:r>
            <w:r w:rsidR="00AF597F" w:rsidRPr="00AB036B">
              <w:rPr>
                <w:b/>
                <w:sz w:val="20"/>
                <w:szCs w:val="20"/>
              </w:rPr>
              <w:t>Prasowy</w:t>
            </w:r>
            <w:r w:rsidRPr="00AB036B">
              <w:rPr>
                <w:b/>
                <w:sz w:val="20"/>
                <w:szCs w:val="20"/>
              </w:rPr>
              <w:t xml:space="preserve"> </w:t>
            </w:r>
          </w:p>
          <w:p w14:paraId="017EE7A3" w14:textId="57936458" w:rsidR="0087504F" w:rsidRPr="00AB036B" w:rsidRDefault="0087504F" w:rsidP="0087504F">
            <w:pPr>
              <w:rPr>
                <w:sz w:val="20"/>
                <w:szCs w:val="20"/>
              </w:rPr>
            </w:pPr>
            <w:r w:rsidRPr="00AB036B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AB036B" w:rsidRDefault="0087504F" w:rsidP="00925120">
            <w:pPr>
              <w:spacing w:after="0"/>
              <w:rPr>
                <w:sz w:val="20"/>
                <w:szCs w:val="20"/>
              </w:rPr>
            </w:pPr>
            <w:r w:rsidRPr="00AB036B">
              <w:rPr>
                <w:sz w:val="20"/>
                <w:szCs w:val="20"/>
              </w:rPr>
              <w:t>Tel. stacjonarne: 22 608 38 04, 22 449 41 45,</w:t>
            </w:r>
            <w:r w:rsidR="00925120" w:rsidRPr="00AB036B">
              <w:rPr>
                <w:sz w:val="20"/>
                <w:szCs w:val="20"/>
              </w:rPr>
              <w:t xml:space="preserve"> </w:t>
            </w:r>
          </w:p>
          <w:p w14:paraId="7C8902C5" w14:textId="325C2802" w:rsidR="0087504F" w:rsidRPr="00AB036B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AB036B">
              <w:rPr>
                <w:sz w:val="20"/>
                <w:szCs w:val="20"/>
              </w:rPr>
              <w:t>22 608 30 09</w:t>
            </w:r>
          </w:p>
          <w:p w14:paraId="3CC62B04" w14:textId="55515180" w:rsidR="0087504F" w:rsidRPr="00AB036B" w:rsidRDefault="0087504F" w:rsidP="00FB1E83">
            <w:pPr>
              <w:spacing w:before="0"/>
              <w:rPr>
                <w:b/>
              </w:rPr>
            </w:pPr>
            <w:r w:rsidRPr="00AB036B">
              <w:rPr>
                <w:b/>
                <w:sz w:val="20"/>
                <w:szCs w:val="20"/>
              </w:rPr>
              <w:t>e-mail:</w:t>
            </w:r>
            <w:r w:rsidRPr="00AB036B">
              <w:rPr>
                <w:sz w:val="20"/>
                <w:szCs w:val="20"/>
              </w:rPr>
              <w:t xml:space="preserve"> </w:t>
            </w:r>
            <w:hyperlink r:id="rId18" w:tooltip="adres mailowy Wydziału Prasowego" w:history="1">
              <w:r w:rsidRPr="00AB036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255CFB" w:rsidRPr="00AB036B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255CFB" w:rsidRPr="00AB036B" w:rsidRDefault="00255CFB" w:rsidP="00255CF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12AC620D" w:rsidR="00255CFB" w:rsidRPr="00255CFB" w:rsidRDefault="00255CFB" w:rsidP="00255CFB">
            <w:pPr>
              <w:ind w:firstLine="680"/>
              <w:rPr>
                <w:sz w:val="20"/>
                <w:szCs w:val="20"/>
              </w:rPr>
            </w:pPr>
            <w:hyperlink r:id="rId19" w:tooltip="strona internetowa" w:history="1">
              <w:r w:rsidRPr="00255CFB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83168" behindDoc="0" locked="0" layoutInCell="1" allowOverlap="1" wp14:anchorId="7A3A478A" wp14:editId="28D76987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255CFB">
                <w:rPr>
                  <w:rStyle w:val="Hipercze"/>
                  <w:rFonts w:cstheme="minorBidi"/>
                  <w:sz w:val="20"/>
                  <w:szCs w:val="20"/>
                </w:rPr>
                <w:t>stat.gov.pl</w:t>
              </w:r>
            </w:hyperlink>
          </w:p>
        </w:tc>
      </w:tr>
      <w:tr w:rsidR="00255CFB" w:rsidRPr="00AB036B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255CFB" w:rsidRPr="00AB036B" w:rsidRDefault="00255CFB" w:rsidP="00255CF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4CB80878" w:rsidR="00255CFB" w:rsidRPr="00255CFB" w:rsidRDefault="00255CFB" w:rsidP="00255CFB">
            <w:pPr>
              <w:ind w:firstLine="680"/>
              <w:rPr>
                <w:sz w:val="20"/>
                <w:szCs w:val="20"/>
              </w:rPr>
            </w:pPr>
            <w:hyperlink r:id="rId21" w:tooltip="X" w:history="1">
              <w:r w:rsidRPr="00255CFB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84192" behindDoc="0" locked="0" layoutInCell="1" allowOverlap="1" wp14:anchorId="4B29AFA5" wp14:editId="194434CB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36830</wp:posOffset>
                    </wp:positionV>
                    <wp:extent cx="251460" cy="251460"/>
                    <wp:effectExtent l="0" t="0" r="0" b="0"/>
                    <wp:wrapNone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255CFB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255CFB">
                <w:rPr>
                  <w:rStyle w:val="Hipercze"/>
                  <w:rFonts w:cstheme="minorBidi"/>
                  <w:sz w:val="20"/>
                  <w:szCs w:val="20"/>
                </w:rPr>
                <w:t>GUS_STAT</w:t>
              </w:r>
              <w:proofErr w:type="spellEnd"/>
            </w:hyperlink>
            <w:r w:rsidRPr="00255CFB">
              <w:rPr>
                <w:noProof/>
                <w:sz w:val="20"/>
                <w:szCs w:val="20"/>
                <w:u w:val="single"/>
                <w:lang w:eastAsia="pl-PL"/>
              </w:rPr>
              <w:t xml:space="preserve"> </w:t>
            </w:r>
          </w:p>
        </w:tc>
      </w:tr>
      <w:tr w:rsidR="00255CFB" w:rsidRPr="00AB036B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255CFB" w:rsidRPr="00AB036B" w:rsidRDefault="00255CFB" w:rsidP="00255C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1A00175" w:rsidR="00255CFB" w:rsidRPr="00255CFB" w:rsidRDefault="00255CFB" w:rsidP="00255CFB">
            <w:pPr>
              <w:ind w:firstLine="680"/>
              <w:rPr>
                <w:sz w:val="20"/>
                <w:szCs w:val="20"/>
              </w:rPr>
            </w:pPr>
            <w:r w:rsidRPr="00255CFB">
              <w:rPr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5264D36C" wp14:editId="010FC1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facebook " w:history="1">
              <w:r w:rsidRPr="00255CFB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255CFB">
                <w:rPr>
                  <w:rStyle w:val="Hipercze"/>
                  <w:rFonts w:cstheme="minorBidi"/>
                  <w:sz w:val="20"/>
                  <w:szCs w:val="20"/>
                </w:rPr>
                <w:t>GlownyUrzadStatystyczny</w:t>
              </w:r>
              <w:proofErr w:type="spellEnd"/>
            </w:hyperlink>
            <w:r w:rsidRPr="00255CFB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t xml:space="preserve"> </w:t>
            </w:r>
          </w:p>
        </w:tc>
      </w:tr>
      <w:tr w:rsidR="00255CFB" w:rsidRPr="00AB036B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255CFB" w:rsidRPr="00AB036B" w:rsidRDefault="00255CFB" w:rsidP="00255C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710DAEA9" w:rsidR="00255CFB" w:rsidRPr="00255CFB" w:rsidRDefault="00255CFB" w:rsidP="00255CFB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25" w:tooltip="instagram" w:history="1">
              <w:r w:rsidRPr="00255CFB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86240" behindDoc="0" locked="0" layoutInCell="1" allowOverlap="1" wp14:anchorId="34F26FE6" wp14:editId="53BB909D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255CFB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255CFB">
                <w:rPr>
                  <w:rStyle w:val="Hipercze"/>
                  <w:rFonts w:cstheme="minorBidi"/>
                  <w:sz w:val="20"/>
                  <w:szCs w:val="20"/>
                </w:rPr>
                <w:t>gus_stat</w:t>
              </w:r>
              <w:proofErr w:type="spellEnd"/>
            </w:hyperlink>
          </w:p>
        </w:tc>
      </w:tr>
      <w:tr w:rsidR="00255CFB" w:rsidRPr="00AB036B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255CFB" w:rsidRPr="00AB036B" w:rsidRDefault="00255CFB" w:rsidP="00255C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0444FE0B" w:rsidR="00255CFB" w:rsidRPr="00255CFB" w:rsidRDefault="00255CFB" w:rsidP="00255CFB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27" w:tooltip="youtube" w:history="1">
              <w:r w:rsidRPr="00255CFB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87264" behindDoc="0" locked="0" layoutInCell="1" allowOverlap="1" wp14:anchorId="65D2A40A" wp14:editId="5CEC0EBD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255CFB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255CFB">
                <w:rPr>
                  <w:rStyle w:val="Hipercze"/>
                  <w:sz w:val="20"/>
                  <w:szCs w:val="20"/>
                </w:rPr>
                <w:t>Głó</w:t>
              </w:r>
              <w:r w:rsidRPr="00255CFB">
                <w:rPr>
                  <w:rStyle w:val="Hipercze"/>
                  <w:rFonts w:cstheme="minorBidi"/>
                  <w:sz w:val="20"/>
                  <w:szCs w:val="20"/>
                </w:rPr>
                <w:t>wnyUrządStatystycznyGUS</w:t>
              </w:r>
              <w:proofErr w:type="spellEnd"/>
            </w:hyperlink>
          </w:p>
        </w:tc>
      </w:tr>
      <w:tr w:rsidR="00255CFB" w:rsidRPr="00AB036B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255CFB" w:rsidRPr="00AB036B" w:rsidRDefault="00255CFB" w:rsidP="00255C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45CAFD55" w:rsidR="00255CFB" w:rsidRPr="00255CFB" w:rsidRDefault="00255CFB" w:rsidP="00255CFB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29" w:tooltip="linkedin" w:history="1">
              <w:r w:rsidRPr="00255CFB">
                <w:rPr>
                  <w:rStyle w:val="Hipercze"/>
                  <w:rFonts w:cstheme="minorBidi"/>
                  <w:sz w:val="20"/>
                  <w:szCs w:val="20"/>
                </w:rPr>
                <w:t>@Główny Urząd Statystyczny</w:t>
              </w:r>
            </w:hyperlink>
            <w:r w:rsidRPr="00255CFB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176580FF" wp14:editId="2C12655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AB036B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AB036B" w:rsidRDefault="00531873" w:rsidP="00AF597F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AB036B">
              <w:rPr>
                <w:b/>
              </w:rPr>
              <w:t>Powiązane opracowania</w:t>
            </w:r>
          </w:p>
          <w:p w14:paraId="70F5EC25" w14:textId="50CC6D1B" w:rsidR="00AD232C" w:rsidRPr="00AB036B" w:rsidRDefault="00AD232C" w:rsidP="00AD232C">
            <w:pPr>
              <w:spacing w:line="240" w:lineRule="exact"/>
              <w:rPr>
                <w:rFonts w:cs="Times New Roman"/>
                <w:color w:val="0000FF"/>
                <w:szCs w:val="19"/>
                <w:u w:val="single"/>
              </w:rPr>
            </w:pPr>
            <w:r w:rsidRPr="00AB036B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begin"/>
            </w:r>
            <w:r w:rsidRPr="00AB036B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instrText>HYPERLINK "https://publikacje.new.stat.gov.pl/portal-publikacje/pomoc-spoleczna-i-opieka-nad-dzieckiem-i-rodzina-w-2024-r" \o "Link do publikacji Pomoc społeczna i opieka nad dzieckiem i rodziną w 2024 roku"</w:instrText>
            </w:r>
            <w:r w:rsidRPr="00AB036B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AB036B">
              <w:rPr>
                <w:rFonts w:cs="Times New Roman"/>
                <w:color w:val="0000FF"/>
                <w:szCs w:val="19"/>
                <w:u w:val="single"/>
              </w:rPr>
              <w:t>Pomoc społeczna i opieka nad dzieckiem i rodziną w 2024 roku</w:t>
            </w:r>
          </w:p>
          <w:p w14:paraId="55DA24D0" w14:textId="25712F12" w:rsidR="00531873" w:rsidRPr="00AB036B" w:rsidRDefault="00AD232C" w:rsidP="00AD232C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AB036B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end"/>
            </w:r>
            <w:r w:rsidR="00531873" w:rsidRPr="00AB036B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60F08C0" w14:textId="77777777" w:rsidR="00993590" w:rsidRPr="00AB036B" w:rsidRDefault="00993590" w:rsidP="00993590">
            <w:pPr>
              <w:spacing w:line="269" w:lineRule="auto"/>
              <w:rPr>
                <w:color w:val="0000FF"/>
                <w:szCs w:val="19"/>
                <w:u w:val="single"/>
              </w:rPr>
            </w:pPr>
            <w:r w:rsidRPr="00AB036B">
              <w:rPr>
                <w:color w:val="0000FF"/>
                <w:szCs w:val="19"/>
              </w:rPr>
              <w:fldChar w:fldCharType="begin"/>
            </w:r>
            <w:r w:rsidRPr="00AB036B">
              <w:rPr>
                <w:color w:val="0000FF"/>
                <w:szCs w:val="19"/>
              </w:rPr>
              <w:instrText xml:space="preserve"> HYPERLINK "https://bdl.stat.gov.pl/BDL/dane/podgrup/temat" \o "Link do bazy danych Banku Danych Lokalnych" </w:instrText>
            </w:r>
            <w:r w:rsidRPr="00AB036B">
              <w:rPr>
                <w:color w:val="0000FF"/>
                <w:szCs w:val="19"/>
              </w:rPr>
              <w:fldChar w:fldCharType="separate"/>
            </w:r>
            <w:r w:rsidRPr="00AB036B">
              <w:rPr>
                <w:color w:val="0000FF"/>
                <w:szCs w:val="19"/>
                <w:u w:val="single"/>
              </w:rPr>
              <w:t xml:space="preserve">Bank Danych Lokalnych </w:t>
            </w:r>
            <w:r w:rsidRPr="00AB036B">
              <w:rPr>
                <w:color w:val="0000FF"/>
                <w:szCs w:val="19"/>
                <w:u w:val="single"/>
              </w:rPr>
              <w:sym w:font="Symbol" w:char="F0AE"/>
            </w:r>
            <w:r w:rsidRPr="00AB036B">
              <w:rPr>
                <w:color w:val="0000FF"/>
                <w:szCs w:val="19"/>
                <w:u w:val="single"/>
              </w:rPr>
              <w:t xml:space="preserve"> Ochrona zdrowia, opieka społeczna i świadczenia na rzecz rodziny</w:t>
            </w:r>
          </w:p>
          <w:p w14:paraId="79CF7574" w14:textId="77777777" w:rsidR="00993590" w:rsidRPr="00AB036B" w:rsidRDefault="00993590" w:rsidP="00993590">
            <w:pPr>
              <w:shd w:val="clear" w:color="auto" w:fill="D9D9D9" w:themeFill="background1" w:themeFillShade="D9"/>
              <w:spacing w:line="240" w:lineRule="exact"/>
              <w:rPr>
                <w:color w:val="0000FF"/>
                <w:szCs w:val="19"/>
              </w:rPr>
            </w:pPr>
            <w:r w:rsidRPr="00AB036B">
              <w:rPr>
                <w:color w:val="0000FF"/>
                <w:szCs w:val="19"/>
              </w:rPr>
              <w:fldChar w:fldCharType="end"/>
            </w:r>
            <w:hyperlink r:id="rId31" w:tooltip="link do bazy danych Dziedzinowej Bazy Wiedzy" w:history="1">
              <w:r w:rsidRPr="00AB036B">
                <w:rPr>
                  <w:rStyle w:val="Hipercze"/>
                </w:rPr>
                <w:t>Dziedzinowe Bazy Wiedzy -&gt; Społeczeństwo -&gt; Pomoc społeczna i świadczenia społeczne</w:t>
              </w:r>
            </w:hyperlink>
          </w:p>
          <w:p w14:paraId="6EC7A51E" w14:textId="06413DC3" w:rsidR="00531873" w:rsidRPr="00AB036B" w:rsidRDefault="00531873" w:rsidP="00AF597F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AB036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C915DCB" w14:textId="77777777" w:rsidR="00993590" w:rsidRPr="00AB036B" w:rsidRDefault="00993590" w:rsidP="00993590">
            <w:pPr>
              <w:spacing w:line="269" w:lineRule="auto"/>
              <w:rPr>
                <w:rFonts w:cs="Times New Roman"/>
                <w:color w:val="0000FF"/>
                <w:u w:val="single"/>
              </w:rPr>
            </w:pPr>
            <w:r w:rsidRPr="00AB036B">
              <w:rPr>
                <w:rFonts w:cs="Times New Roman"/>
                <w:color w:val="0000FF"/>
              </w:rPr>
              <w:fldChar w:fldCharType="begin"/>
            </w:r>
            <w:r w:rsidRPr="00AB036B">
              <w:rPr>
                <w:rFonts w:cs="Times New Roman"/>
                <w:color w:val="0000FF"/>
              </w:rPr>
              <w:instrText>HYPERLINK "https://stat.gov.pl/metainformacje/slownik-pojec/pojecia-stosowane-w-statystyce-publicznej/1920,pojecie.html" \o "Link do pojęcia \"dom dla matek z małoletnimi dziećmi i kobiet w ciąży\"</w:instrText>
            </w:r>
            <w:r w:rsidRPr="00AB036B">
              <w:rPr>
                <w:rFonts w:cs="Times New Roman"/>
                <w:color w:val="0000FF"/>
              </w:rPr>
              <w:fldChar w:fldCharType="separate"/>
            </w:r>
            <w:r w:rsidRPr="00AB036B">
              <w:rPr>
                <w:rFonts w:cs="Times New Roman"/>
                <w:color w:val="0000FF"/>
                <w:u w:val="single"/>
              </w:rPr>
              <w:t>Dom dla matek z małoletnimi dziećmi i kobiet w ciąży</w:t>
            </w:r>
          </w:p>
          <w:p w14:paraId="1FC82AD6" w14:textId="77777777" w:rsidR="00993590" w:rsidRPr="00AB036B" w:rsidRDefault="00993590" w:rsidP="00993590">
            <w:pPr>
              <w:spacing w:line="269" w:lineRule="auto"/>
              <w:rPr>
                <w:rFonts w:cs="Times New Roman"/>
                <w:color w:val="0000FF"/>
                <w:u w:val="single"/>
              </w:rPr>
            </w:pPr>
            <w:r w:rsidRPr="00AB036B">
              <w:rPr>
                <w:rFonts w:cs="Times New Roman"/>
                <w:color w:val="0000FF"/>
              </w:rPr>
              <w:fldChar w:fldCharType="end"/>
            </w:r>
            <w:r w:rsidRPr="00AB036B">
              <w:rPr>
                <w:rFonts w:cs="Times New Roman"/>
                <w:color w:val="0000FF"/>
              </w:rPr>
              <w:fldChar w:fldCharType="begin"/>
            </w:r>
            <w:r w:rsidRPr="00AB036B">
              <w:rPr>
                <w:rFonts w:cs="Times New Roman"/>
                <w:color w:val="0000FF"/>
              </w:rPr>
              <w:instrText>HYPERLINK "https://stat.gov.pl/metainformacje/slownik-pojec/pojecia-stosowane-w-statystyce-publicznej/1353,pojecie.html" \o "Link do pojęcia \"dom pomocy społecznej\"</w:instrText>
            </w:r>
            <w:r w:rsidRPr="00AB036B">
              <w:rPr>
                <w:rFonts w:cs="Times New Roman"/>
                <w:color w:val="0000FF"/>
              </w:rPr>
              <w:fldChar w:fldCharType="separate"/>
            </w:r>
            <w:r w:rsidRPr="00AB036B">
              <w:rPr>
                <w:rFonts w:cs="Times New Roman"/>
                <w:color w:val="0000FF"/>
                <w:u w:val="single"/>
              </w:rPr>
              <w:t>Dom pomocy społecznej</w:t>
            </w:r>
          </w:p>
          <w:p w14:paraId="5D201168" w14:textId="77777777" w:rsidR="00993590" w:rsidRPr="00AB036B" w:rsidRDefault="00993590" w:rsidP="00993590">
            <w:pPr>
              <w:spacing w:line="269" w:lineRule="auto"/>
              <w:rPr>
                <w:rFonts w:cs="Times New Roman"/>
                <w:color w:val="0000FF"/>
                <w:u w:val="single"/>
              </w:rPr>
            </w:pPr>
            <w:r w:rsidRPr="00AB036B">
              <w:rPr>
                <w:rFonts w:cs="Times New Roman"/>
                <w:color w:val="0000FF"/>
              </w:rPr>
              <w:fldChar w:fldCharType="end"/>
            </w:r>
            <w:r w:rsidRPr="00AB036B">
              <w:rPr>
                <w:rFonts w:cs="Times New Roman"/>
                <w:color w:val="0000FF"/>
              </w:rPr>
              <w:fldChar w:fldCharType="begin"/>
            </w:r>
            <w:r w:rsidRPr="00AB036B">
              <w:rPr>
                <w:rFonts w:cs="Times New Roman"/>
                <w:color w:val="0000FF"/>
              </w:rPr>
              <w:instrText>HYPERLINK "https://stat.gov.pl/metainformacje/slownik-pojec/pojecia-stosowane-w-statystyce-publicznej/1932,pojecie.html" \o "Link do pojęcia \"noclegownia\"</w:instrText>
            </w:r>
            <w:r w:rsidRPr="00AB036B">
              <w:rPr>
                <w:rFonts w:cs="Times New Roman"/>
                <w:color w:val="0000FF"/>
              </w:rPr>
              <w:fldChar w:fldCharType="separate"/>
            </w:r>
            <w:r w:rsidRPr="00AB036B">
              <w:rPr>
                <w:rFonts w:cs="Times New Roman"/>
                <w:color w:val="0000FF"/>
                <w:u w:val="single"/>
              </w:rPr>
              <w:t>Noclegownia</w:t>
            </w:r>
          </w:p>
          <w:p w14:paraId="3248AF6E" w14:textId="77777777" w:rsidR="00993590" w:rsidRPr="00AB036B" w:rsidRDefault="00993590" w:rsidP="00993590">
            <w:pPr>
              <w:spacing w:line="269" w:lineRule="auto"/>
              <w:rPr>
                <w:rFonts w:cs="Times New Roman"/>
                <w:color w:val="0000FF"/>
                <w:u w:val="single"/>
              </w:rPr>
            </w:pPr>
            <w:r w:rsidRPr="00AB036B">
              <w:rPr>
                <w:rFonts w:cs="Times New Roman"/>
                <w:color w:val="0000FF"/>
              </w:rPr>
              <w:fldChar w:fldCharType="end"/>
            </w:r>
            <w:r w:rsidRPr="00AB036B">
              <w:rPr>
                <w:rFonts w:cs="Times New Roman"/>
                <w:color w:val="0000FF"/>
              </w:rPr>
              <w:fldChar w:fldCharType="begin"/>
            </w:r>
            <w:r w:rsidRPr="00AB036B">
              <w:rPr>
                <w:rFonts w:cs="Times New Roman"/>
                <w:color w:val="0000FF"/>
              </w:rPr>
              <w:instrText>HYPERLINK "https://stat.gov.pl/metainformacje/slownik-pojec/pojecia-stosowane-w-statystyce-publicznej/1924,pojecie.html" \o "Link do pojęcia \"placówka zapewniająca całodobową opiekę osobom niepełnosprawnym, przewlekle chorym lub osobom\"</w:instrText>
            </w:r>
            <w:r w:rsidRPr="00AB036B">
              <w:rPr>
                <w:rFonts w:cs="Times New Roman"/>
                <w:color w:val="0000FF"/>
              </w:rPr>
              <w:fldChar w:fldCharType="separate"/>
            </w:r>
            <w:r w:rsidRPr="00AB036B">
              <w:rPr>
                <w:rFonts w:cs="Times New Roman"/>
                <w:color w:val="0000FF"/>
                <w:u w:val="single"/>
              </w:rPr>
              <w:t xml:space="preserve">Placówka zapewniająca całodobową opiekę osobom niepełnosprawnym, przewlekle chorym lub osobom </w:t>
            </w:r>
            <w:r w:rsidRPr="00AB036B">
              <w:rPr>
                <w:rFonts w:cs="Times New Roman"/>
                <w:color w:val="0000FF"/>
                <w:u w:val="single"/>
              </w:rPr>
              <w:br/>
              <w:t>w podeszłym wieku w ramach działalności gospodarczej lub statutowej</w:t>
            </w:r>
          </w:p>
          <w:p w14:paraId="297ED0F9" w14:textId="77777777" w:rsidR="00993590" w:rsidRPr="00AB036B" w:rsidRDefault="00993590" w:rsidP="00993590">
            <w:pPr>
              <w:spacing w:line="269" w:lineRule="auto"/>
              <w:rPr>
                <w:rFonts w:cs="Times New Roman"/>
                <w:color w:val="0000FF"/>
                <w:u w:val="single"/>
              </w:rPr>
            </w:pPr>
            <w:r w:rsidRPr="00AB036B">
              <w:rPr>
                <w:rFonts w:cs="Times New Roman"/>
                <w:color w:val="0000FF"/>
              </w:rPr>
              <w:fldChar w:fldCharType="end"/>
            </w:r>
            <w:r w:rsidRPr="00AB036B">
              <w:rPr>
                <w:rFonts w:cs="Times New Roman"/>
                <w:color w:val="0000FF"/>
              </w:rPr>
              <w:fldChar w:fldCharType="begin"/>
            </w:r>
            <w:r w:rsidRPr="00AB036B">
              <w:rPr>
                <w:rFonts w:cs="Times New Roman"/>
                <w:color w:val="0000FF"/>
              </w:rPr>
              <w:instrText>HYPERLINK "https://stat.gov.pl/metainformacje/slownik-pojec/pojecia-stosowane-w-statystyce-publicznej/1933,pojecie.html" \o "Link do pojęcia \"rodzinny dom pomocy\"</w:instrText>
            </w:r>
            <w:r w:rsidRPr="00AB036B">
              <w:rPr>
                <w:rFonts w:cs="Times New Roman"/>
                <w:color w:val="0000FF"/>
              </w:rPr>
              <w:fldChar w:fldCharType="separate"/>
            </w:r>
            <w:r w:rsidRPr="00AB036B">
              <w:rPr>
                <w:rFonts w:cs="Times New Roman"/>
                <w:color w:val="0000FF"/>
                <w:u w:val="single"/>
              </w:rPr>
              <w:t>Rodzinny dom pomocy</w:t>
            </w:r>
          </w:p>
          <w:p w14:paraId="0123BB46" w14:textId="77777777" w:rsidR="00993590" w:rsidRPr="00AB036B" w:rsidRDefault="00993590" w:rsidP="00993590">
            <w:pPr>
              <w:spacing w:line="269" w:lineRule="auto"/>
              <w:rPr>
                <w:rFonts w:cs="Times New Roman"/>
                <w:color w:val="0000FF"/>
                <w:u w:val="single"/>
              </w:rPr>
            </w:pPr>
            <w:r w:rsidRPr="00AB036B">
              <w:rPr>
                <w:rFonts w:cs="Times New Roman"/>
                <w:color w:val="0000FF"/>
              </w:rPr>
              <w:fldChar w:fldCharType="end"/>
            </w:r>
            <w:r w:rsidRPr="00AB036B">
              <w:rPr>
                <w:rFonts w:cs="Times New Roman"/>
                <w:color w:val="0000FF"/>
              </w:rPr>
              <w:fldChar w:fldCharType="begin"/>
            </w:r>
            <w:r w:rsidRPr="00AB036B">
              <w:rPr>
                <w:rFonts w:cs="Times New Roman"/>
                <w:color w:val="0000FF"/>
              </w:rPr>
              <w:instrText>HYPERLINK "https://stat.gov.pl/metainformacje/slownik-pojec/pojecia-stosowane-w-statystyce-publicznej/1919,pojecie.html" \o "Link do pojęcia \"schronisko dla bezdomnych\"</w:instrText>
            </w:r>
            <w:r w:rsidRPr="00AB036B">
              <w:rPr>
                <w:rFonts w:cs="Times New Roman"/>
                <w:color w:val="0000FF"/>
              </w:rPr>
              <w:fldChar w:fldCharType="separate"/>
            </w:r>
            <w:r w:rsidRPr="00AB036B">
              <w:rPr>
                <w:rFonts w:cs="Times New Roman"/>
                <w:color w:val="0000FF"/>
                <w:u w:val="single"/>
              </w:rPr>
              <w:t>Schronisko dla bezdomnych</w:t>
            </w:r>
          </w:p>
          <w:p w14:paraId="59EB7117" w14:textId="52D42599" w:rsidR="00531873" w:rsidRPr="00AB036B" w:rsidRDefault="00993590" w:rsidP="00993590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r w:rsidRPr="00AB036B">
              <w:rPr>
                <w:rFonts w:cs="Times New Roman"/>
                <w:color w:val="0000FF"/>
              </w:rPr>
              <w:fldChar w:fldCharType="end"/>
            </w:r>
            <w:hyperlink r:id="rId32" w:tooltip="Link do pojęcia &quot;środowiskowy dom samopomocy&quot;" w:history="1">
              <w:r w:rsidRPr="00AB036B">
                <w:rPr>
                  <w:rFonts w:cs="Times New Roman"/>
                  <w:color w:val="0000FF"/>
                  <w:u w:val="single"/>
                </w:rPr>
                <w:t>Środowiskowy dom samopomocy</w:t>
              </w:r>
            </w:hyperlink>
          </w:p>
        </w:tc>
      </w:tr>
    </w:tbl>
    <w:p w14:paraId="7C19EFAE" w14:textId="4F3D4193" w:rsidR="00D261A2" w:rsidRPr="00AB036B" w:rsidRDefault="00D261A2" w:rsidP="002D37FA">
      <w:pPr>
        <w:rPr>
          <w:sz w:val="18"/>
        </w:rPr>
      </w:pPr>
    </w:p>
    <w:sectPr w:rsidR="00D261A2" w:rsidRPr="00AB036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B760E" w14:textId="77777777" w:rsidR="001315A8" w:rsidRDefault="001315A8" w:rsidP="000662E2">
      <w:pPr>
        <w:spacing w:after="0" w:line="240" w:lineRule="auto"/>
      </w:pPr>
      <w:r>
        <w:separator/>
      </w:r>
    </w:p>
    <w:p w14:paraId="140CBC06" w14:textId="77777777" w:rsidR="001315A8" w:rsidRDefault="001315A8"/>
    <w:p w14:paraId="4795E9DA" w14:textId="77777777" w:rsidR="001315A8" w:rsidRDefault="001315A8"/>
    <w:p w14:paraId="5D392876" w14:textId="77777777" w:rsidR="001315A8" w:rsidRDefault="001315A8"/>
    <w:p w14:paraId="74D20FA8" w14:textId="77777777" w:rsidR="001315A8" w:rsidRDefault="001315A8"/>
    <w:p w14:paraId="39AF833D" w14:textId="77777777" w:rsidR="001315A8" w:rsidRDefault="001315A8"/>
  </w:endnote>
  <w:endnote w:type="continuationSeparator" w:id="0">
    <w:p w14:paraId="4E57944C" w14:textId="77777777" w:rsidR="001315A8" w:rsidRDefault="001315A8" w:rsidP="000662E2">
      <w:pPr>
        <w:spacing w:after="0" w:line="240" w:lineRule="auto"/>
      </w:pPr>
      <w:r>
        <w:continuationSeparator/>
      </w:r>
    </w:p>
    <w:p w14:paraId="10E0FE4E" w14:textId="77777777" w:rsidR="001315A8" w:rsidRDefault="001315A8"/>
    <w:p w14:paraId="2288AFE2" w14:textId="77777777" w:rsidR="001315A8" w:rsidRDefault="001315A8"/>
    <w:p w14:paraId="70D037C2" w14:textId="77777777" w:rsidR="001315A8" w:rsidRDefault="001315A8"/>
    <w:p w14:paraId="7EF7F254" w14:textId="77777777" w:rsidR="001315A8" w:rsidRDefault="001315A8"/>
    <w:p w14:paraId="09186D3E" w14:textId="77777777" w:rsidR="001315A8" w:rsidRDefault="001315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5E96FD3-7356-45B4-8EE1-35F778583E04}"/>
    <w:embedBold r:id="rId2" w:fontKey="{F6223E39-B63C-4A4A-982C-A7C4C970A8B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51076F0-434B-433F-954B-890CCFCB5174}"/>
    <w:embedBold r:id="rId4" w:fontKey="{15144DB2-10E0-4EB3-9994-DC940554F32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2C00D168-CDCF-4240-AF1C-C0C74E8FA9B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2DFFA76-54F8-4D05-9F5E-A1DF33C32403}"/>
    <w:embedItalic r:id="rId7" w:fontKey="{218E9ECF-E982-453E-9872-E5147C26AA2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F5F0F2F-2A2F-4776-A3F5-42D220A6A36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594E521-84A0-421C-9CD7-86D7032A4000}"/>
    <w:embedBold r:id="rId10" w:fontKey="{3EB2C1F2-0A5A-42BF-8570-0FBC2275E99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958DF610-9AC7-4076-9962-75C8C6F072CA}"/>
  </w:font>
  <w:font w:name="MyriadPro-Regular">
    <w:panose1 w:val="020B0503030403020204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7D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7D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552EE0">
          <w:rPr>
            <w:noProof/>
          </w:rPr>
          <w:t>5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07F4F" w14:textId="77777777" w:rsidR="001315A8" w:rsidRDefault="001315A8" w:rsidP="000662E2">
      <w:pPr>
        <w:spacing w:after="0" w:line="240" w:lineRule="auto"/>
      </w:pPr>
      <w:r>
        <w:separator/>
      </w:r>
    </w:p>
  </w:footnote>
  <w:footnote w:type="continuationSeparator" w:id="0">
    <w:p w14:paraId="0C41F137" w14:textId="77777777" w:rsidR="001315A8" w:rsidRDefault="001315A8" w:rsidP="000662E2">
      <w:pPr>
        <w:spacing w:after="0" w:line="240" w:lineRule="auto"/>
      </w:pPr>
      <w:r>
        <w:continuationSeparator/>
      </w:r>
    </w:p>
    <w:p w14:paraId="58CF837A" w14:textId="77777777" w:rsidR="001315A8" w:rsidRDefault="001315A8"/>
  </w:footnote>
  <w:footnote w:type="continuationNotice" w:id="1">
    <w:p w14:paraId="3FD3EE69" w14:textId="77777777" w:rsidR="001315A8" w:rsidRDefault="001315A8">
      <w:pPr>
        <w:spacing w:before="0" w:after="0" w:line="240" w:lineRule="auto"/>
      </w:pPr>
    </w:p>
    <w:p w14:paraId="406E1979" w14:textId="77777777" w:rsidR="001315A8" w:rsidRDefault="001315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294A7B7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413C778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D104248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22.04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4C86697" w:rsidR="00F37172" w:rsidRPr="00A01B40" w:rsidRDefault="00A13684" w:rsidP="00F049AB">
                          <w:pPr>
                            <w:pStyle w:val="Datainformacjisygnalnej"/>
                          </w:pPr>
                          <w:r>
                            <w:t>22</w:t>
                          </w:r>
                          <w:r w:rsidR="00DE6B58">
                            <w:t>.</w:t>
                          </w:r>
                          <w:r>
                            <w:t>04</w:t>
                          </w:r>
                          <w:r w:rsidR="00DE6B58">
                            <w:t>.</w:t>
                          </w:r>
                          <w:r>
                            <w:t>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: 22.04.2026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" filled="f" stroked="f">
              <v:textbox>
                <w:txbxContent>
                  <w:p w14:paraId="71967FEA" w14:textId="34C86697" w:rsidR="00F37172" w:rsidRPr="00A01B40" w:rsidRDefault="00A13684" w:rsidP="00F049AB">
                    <w:pPr>
                      <w:pStyle w:val="Datainformacjisygnalnej"/>
                    </w:pPr>
                    <w:r>
                      <w:t>22</w:t>
                    </w:r>
                    <w:r w:rsidR="00DE6B58">
                      <w:t>.</w:t>
                    </w:r>
                    <w:r>
                      <w:t>04</w:t>
                    </w:r>
                    <w:r w:rsidR="00DE6B58">
                      <w:t>.</w:t>
                    </w:r>
                    <w:r>
                      <w:t>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" o:bullet="t">
        <v:imagedata r:id="rId1" o:title=""/>
      </v:shape>
    </w:pict>
  </w:numPicBullet>
  <w:numPicBullet w:numPicBulletId="1">
    <w:pict>
      <v:shape id="_x0000_i1027" type="#_x0000_t75" style="width:122.4pt;height:122.4pt;visibility:visible" o:bullet="t">
        <v:imagedata r:id="rId2" o:title=""/>
      </v:shape>
    </w:pict>
  </w:numPicBullet>
  <w:numPicBullet w:numPicBulletId="2">
    <w:pict>
      <v:shape id="_x0000_i1028" type="#_x0000_t75" style="width:21.6pt;height:21.6pt;visibility:visible" o:bullet="t">
        <v:imagedata r:id="rId3" o:title=""/>
      </v:shape>
    </w:pict>
  </w:numPicBullet>
  <w:numPicBullet w:numPicBulletId="3">
    <w:pict>
      <v:shape id="_x0000_i1029" type="#_x0000_t75" style="width:21.6pt;height:21.6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A153D8E"/>
    <w:multiLevelType w:val="hybridMultilevel"/>
    <w:tmpl w:val="45462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6A4"/>
    <w:rsid w:val="00002CA3"/>
    <w:rsid w:val="00003437"/>
    <w:rsid w:val="0000709F"/>
    <w:rsid w:val="000108B8"/>
    <w:rsid w:val="00014CC4"/>
    <w:rsid w:val="000152F5"/>
    <w:rsid w:val="00024430"/>
    <w:rsid w:val="00035934"/>
    <w:rsid w:val="000428E9"/>
    <w:rsid w:val="0004582E"/>
    <w:rsid w:val="000470AA"/>
    <w:rsid w:val="000572A8"/>
    <w:rsid w:val="00057CA1"/>
    <w:rsid w:val="000647A9"/>
    <w:rsid w:val="00065523"/>
    <w:rsid w:val="000662E2"/>
    <w:rsid w:val="00066883"/>
    <w:rsid w:val="00071B39"/>
    <w:rsid w:val="00074DD8"/>
    <w:rsid w:val="00075759"/>
    <w:rsid w:val="00075BD4"/>
    <w:rsid w:val="000806F7"/>
    <w:rsid w:val="00086662"/>
    <w:rsid w:val="000903F4"/>
    <w:rsid w:val="00090E30"/>
    <w:rsid w:val="00091D10"/>
    <w:rsid w:val="00097840"/>
    <w:rsid w:val="000A2B15"/>
    <w:rsid w:val="000A358B"/>
    <w:rsid w:val="000A7A99"/>
    <w:rsid w:val="000A7C20"/>
    <w:rsid w:val="000B0727"/>
    <w:rsid w:val="000B16BC"/>
    <w:rsid w:val="000B2B2B"/>
    <w:rsid w:val="000B2B92"/>
    <w:rsid w:val="000C135D"/>
    <w:rsid w:val="000D1D43"/>
    <w:rsid w:val="000D225C"/>
    <w:rsid w:val="000D2A5C"/>
    <w:rsid w:val="000D39F0"/>
    <w:rsid w:val="000D4F03"/>
    <w:rsid w:val="000D6A42"/>
    <w:rsid w:val="000D77CA"/>
    <w:rsid w:val="000E0918"/>
    <w:rsid w:val="000E7594"/>
    <w:rsid w:val="000E79A9"/>
    <w:rsid w:val="000F0102"/>
    <w:rsid w:val="000F54E6"/>
    <w:rsid w:val="000F761C"/>
    <w:rsid w:val="001011C3"/>
    <w:rsid w:val="00106DA3"/>
    <w:rsid w:val="00110214"/>
    <w:rsid w:val="00110D87"/>
    <w:rsid w:val="00111CF4"/>
    <w:rsid w:val="00112399"/>
    <w:rsid w:val="0011493D"/>
    <w:rsid w:val="00114DB9"/>
    <w:rsid w:val="00116087"/>
    <w:rsid w:val="00117711"/>
    <w:rsid w:val="0012373E"/>
    <w:rsid w:val="00123B02"/>
    <w:rsid w:val="00126F60"/>
    <w:rsid w:val="00130296"/>
    <w:rsid w:val="001315A8"/>
    <w:rsid w:val="00133E7B"/>
    <w:rsid w:val="00134145"/>
    <w:rsid w:val="00136736"/>
    <w:rsid w:val="00136740"/>
    <w:rsid w:val="00136D67"/>
    <w:rsid w:val="00137CAF"/>
    <w:rsid w:val="001423B6"/>
    <w:rsid w:val="001448A7"/>
    <w:rsid w:val="00146621"/>
    <w:rsid w:val="00147463"/>
    <w:rsid w:val="001478EF"/>
    <w:rsid w:val="001617E3"/>
    <w:rsid w:val="00162325"/>
    <w:rsid w:val="00171E3A"/>
    <w:rsid w:val="00174A9D"/>
    <w:rsid w:val="00180AC3"/>
    <w:rsid w:val="00184D04"/>
    <w:rsid w:val="001951DA"/>
    <w:rsid w:val="00197A7A"/>
    <w:rsid w:val="001A3C1E"/>
    <w:rsid w:val="001B053D"/>
    <w:rsid w:val="001B22E0"/>
    <w:rsid w:val="001B6E82"/>
    <w:rsid w:val="001C3269"/>
    <w:rsid w:val="001C7352"/>
    <w:rsid w:val="001D19B6"/>
    <w:rsid w:val="001D1DB4"/>
    <w:rsid w:val="001D23F1"/>
    <w:rsid w:val="001D25F9"/>
    <w:rsid w:val="001D61ED"/>
    <w:rsid w:val="001E5B2D"/>
    <w:rsid w:val="001E6E25"/>
    <w:rsid w:val="001F02DE"/>
    <w:rsid w:val="001F13DB"/>
    <w:rsid w:val="001F3471"/>
    <w:rsid w:val="0020156C"/>
    <w:rsid w:val="00214FC5"/>
    <w:rsid w:val="00216634"/>
    <w:rsid w:val="00217A35"/>
    <w:rsid w:val="00231489"/>
    <w:rsid w:val="00242D31"/>
    <w:rsid w:val="00252377"/>
    <w:rsid w:val="00253AB6"/>
    <w:rsid w:val="0025481E"/>
    <w:rsid w:val="002549C4"/>
    <w:rsid w:val="00255352"/>
    <w:rsid w:val="00255CFB"/>
    <w:rsid w:val="002574F9"/>
    <w:rsid w:val="002578F1"/>
    <w:rsid w:val="00261F65"/>
    <w:rsid w:val="00262B61"/>
    <w:rsid w:val="00262CC6"/>
    <w:rsid w:val="00263BA9"/>
    <w:rsid w:val="00263E08"/>
    <w:rsid w:val="00266300"/>
    <w:rsid w:val="002762FD"/>
    <w:rsid w:val="00276811"/>
    <w:rsid w:val="00281479"/>
    <w:rsid w:val="00282699"/>
    <w:rsid w:val="0029233F"/>
    <w:rsid w:val="002926DF"/>
    <w:rsid w:val="00296697"/>
    <w:rsid w:val="00297B9C"/>
    <w:rsid w:val="002A06F3"/>
    <w:rsid w:val="002A21E1"/>
    <w:rsid w:val="002B0472"/>
    <w:rsid w:val="002B30C3"/>
    <w:rsid w:val="002B6B12"/>
    <w:rsid w:val="002C1B87"/>
    <w:rsid w:val="002C21F0"/>
    <w:rsid w:val="002D01DF"/>
    <w:rsid w:val="002D37FA"/>
    <w:rsid w:val="002E3EB3"/>
    <w:rsid w:val="002E5525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34889"/>
    <w:rsid w:val="003363E1"/>
    <w:rsid w:val="003402BB"/>
    <w:rsid w:val="00340F5D"/>
    <w:rsid w:val="003469FF"/>
    <w:rsid w:val="00346E95"/>
    <w:rsid w:val="00347D72"/>
    <w:rsid w:val="003513E9"/>
    <w:rsid w:val="00352B39"/>
    <w:rsid w:val="00353B67"/>
    <w:rsid w:val="00353F45"/>
    <w:rsid w:val="00357611"/>
    <w:rsid w:val="00362C3A"/>
    <w:rsid w:val="0036432A"/>
    <w:rsid w:val="00364AF9"/>
    <w:rsid w:val="00367237"/>
    <w:rsid w:val="0037077F"/>
    <w:rsid w:val="00371940"/>
    <w:rsid w:val="00372411"/>
    <w:rsid w:val="00373882"/>
    <w:rsid w:val="003750F2"/>
    <w:rsid w:val="003843DB"/>
    <w:rsid w:val="0038474D"/>
    <w:rsid w:val="00385E57"/>
    <w:rsid w:val="00387129"/>
    <w:rsid w:val="00387347"/>
    <w:rsid w:val="003877B8"/>
    <w:rsid w:val="003912FB"/>
    <w:rsid w:val="00391FBF"/>
    <w:rsid w:val="00393761"/>
    <w:rsid w:val="003937A5"/>
    <w:rsid w:val="00394E26"/>
    <w:rsid w:val="00396691"/>
    <w:rsid w:val="003977AC"/>
    <w:rsid w:val="00397D18"/>
    <w:rsid w:val="003A1B36"/>
    <w:rsid w:val="003A4500"/>
    <w:rsid w:val="003B1454"/>
    <w:rsid w:val="003B18B6"/>
    <w:rsid w:val="003B2AC7"/>
    <w:rsid w:val="003B726F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03BA3"/>
    <w:rsid w:val="00412ADC"/>
    <w:rsid w:val="00414CC4"/>
    <w:rsid w:val="00416EAF"/>
    <w:rsid w:val="00417279"/>
    <w:rsid w:val="004212E7"/>
    <w:rsid w:val="00423C88"/>
    <w:rsid w:val="0042446D"/>
    <w:rsid w:val="00424BE7"/>
    <w:rsid w:val="00427BF8"/>
    <w:rsid w:val="0043014D"/>
    <w:rsid w:val="00431C02"/>
    <w:rsid w:val="00434600"/>
    <w:rsid w:val="004350AB"/>
    <w:rsid w:val="00437395"/>
    <w:rsid w:val="00445047"/>
    <w:rsid w:val="00446749"/>
    <w:rsid w:val="004527D1"/>
    <w:rsid w:val="00453EB7"/>
    <w:rsid w:val="00455A02"/>
    <w:rsid w:val="00457C81"/>
    <w:rsid w:val="004604AC"/>
    <w:rsid w:val="00463E39"/>
    <w:rsid w:val="004657FC"/>
    <w:rsid w:val="00467B30"/>
    <w:rsid w:val="004707A3"/>
    <w:rsid w:val="004733F6"/>
    <w:rsid w:val="00474E69"/>
    <w:rsid w:val="00480133"/>
    <w:rsid w:val="00480342"/>
    <w:rsid w:val="00483E9F"/>
    <w:rsid w:val="00484DDF"/>
    <w:rsid w:val="00485A2C"/>
    <w:rsid w:val="0049621B"/>
    <w:rsid w:val="00496DCE"/>
    <w:rsid w:val="004A0193"/>
    <w:rsid w:val="004A1D19"/>
    <w:rsid w:val="004B1AEB"/>
    <w:rsid w:val="004B3706"/>
    <w:rsid w:val="004B4292"/>
    <w:rsid w:val="004C1895"/>
    <w:rsid w:val="004C6D40"/>
    <w:rsid w:val="004D26FE"/>
    <w:rsid w:val="004D5710"/>
    <w:rsid w:val="004D693F"/>
    <w:rsid w:val="004E4A7C"/>
    <w:rsid w:val="004E6AA8"/>
    <w:rsid w:val="004F0C3C"/>
    <w:rsid w:val="004F2280"/>
    <w:rsid w:val="004F23BB"/>
    <w:rsid w:val="004F63FC"/>
    <w:rsid w:val="004F7004"/>
    <w:rsid w:val="00503641"/>
    <w:rsid w:val="00503913"/>
    <w:rsid w:val="00505A92"/>
    <w:rsid w:val="00507AD6"/>
    <w:rsid w:val="00513C56"/>
    <w:rsid w:val="005203F1"/>
    <w:rsid w:val="00520BCB"/>
    <w:rsid w:val="00521BC3"/>
    <w:rsid w:val="005231F5"/>
    <w:rsid w:val="00531873"/>
    <w:rsid w:val="00533632"/>
    <w:rsid w:val="00534013"/>
    <w:rsid w:val="00534109"/>
    <w:rsid w:val="00534D2E"/>
    <w:rsid w:val="00540C5C"/>
    <w:rsid w:val="00541E6E"/>
    <w:rsid w:val="0054251F"/>
    <w:rsid w:val="00546BFF"/>
    <w:rsid w:val="005520D8"/>
    <w:rsid w:val="00552EE0"/>
    <w:rsid w:val="00553507"/>
    <w:rsid w:val="00553ACA"/>
    <w:rsid w:val="00555CFB"/>
    <w:rsid w:val="00556ADB"/>
    <w:rsid w:val="00556CF1"/>
    <w:rsid w:val="005762A7"/>
    <w:rsid w:val="00580A12"/>
    <w:rsid w:val="0058262B"/>
    <w:rsid w:val="005846C4"/>
    <w:rsid w:val="00587CEE"/>
    <w:rsid w:val="005916D7"/>
    <w:rsid w:val="0059427F"/>
    <w:rsid w:val="00596B64"/>
    <w:rsid w:val="005A37DE"/>
    <w:rsid w:val="005A698C"/>
    <w:rsid w:val="005B39A0"/>
    <w:rsid w:val="005B41BC"/>
    <w:rsid w:val="005B4B56"/>
    <w:rsid w:val="005B6AE9"/>
    <w:rsid w:val="005B7EBC"/>
    <w:rsid w:val="005C0879"/>
    <w:rsid w:val="005C0CAC"/>
    <w:rsid w:val="005D062E"/>
    <w:rsid w:val="005D2F6B"/>
    <w:rsid w:val="005D334E"/>
    <w:rsid w:val="005D6DEB"/>
    <w:rsid w:val="005D7E82"/>
    <w:rsid w:val="005E0799"/>
    <w:rsid w:val="005E10F9"/>
    <w:rsid w:val="005E1200"/>
    <w:rsid w:val="005F45EE"/>
    <w:rsid w:val="005F4E58"/>
    <w:rsid w:val="005F5A80"/>
    <w:rsid w:val="005F7611"/>
    <w:rsid w:val="0060024E"/>
    <w:rsid w:val="00601B94"/>
    <w:rsid w:val="0060308D"/>
    <w:rsid w:val="006044FF"/>
    <w:rsid w:val="00607CC5"/>
    <w:rsid w:val="0061179B"/>
    <w:rsid w:val="006125F9"/>
    <w:rsid w:val="00617893"/>
    <w:rsid w:val="00626252"/>
    <w:rsid w:val="00627813"/>
    <w:rsid w:val="0063062A"/>
    <w:rsid w:val="006323CA"/>
    <w:rsid w:val="00633014"/>
    <w:rsid w:val="0063328A"/>
    <w:rsid w:val="0063437B"/>
    <w:rsid w:val="0063660D"/>
    <w:rsid w:val="0064017E"/>
    <w:rsid w:val="006410D8"/>
    <w:rsid w:val="00641ADE"/>
    <w:rsid w:val="006521F6"/>
    <w:rsid w:val="00654BB6"/>
    <w:rsid w:val="00665505"/>
    <w:rsid w:val="006673CA"/>
    <w:rsid w:val="00673C26"/>
    <w:rsid w:val="00674DE5"/>
    <w:rsid w:val="00677ACA"/>
    <w:rsid w:val="00680B09"/>
    <w:rsid w:val="006812AF"/>
    <w:rsid w:val="00682739"/>
    <w:rsid w:val="0068327D"/>
    <w:rsid w:val="0068503A"/>
    <w:rsid w:val="00691534"/>
    <w:rsid w:val="00691830"/>
    <w:rsid w:val="00693880"/>
    <w:rsid w:val="00694AF0"/>
    <w:rsid w:val="006A4686"/>
    <w:rsid w:val="006A5C15"/>
    <w:rsid w:val="006B0E9E"/>
    <w:rsid w:val="006B486D"/>
    <w:rsid w:val="006B5AE4"/>
    <w:rsid w:val="006C6DDD"/>
    <w:rsid w:val="006D1507"/>
    <w:rsid w:val="006D1608"/>
    <w:rsid w:val="006D4054"/>
    <w:rsid w:val="006D40ED"/>
    <w:rsid w:val="006D4BD4"/>
    <w:rsid w:val="006D5A93"/>
    <w:rsid w:val="006D7284"/>
    <w:rsid w:val="006D7409"/>
    <w:rsid w:val="006D779E"/>
    <w:rsid w:val="006E02EC"/>
    <w:rsid w:val="006E3C4F"/>
    <w:rsid w:val="006E6F41"/>
    <w:rsid w:val="006E73E6"/>
    <w:rsid w:val="006F67D7"/>
    <w:rsid w:val="006F6B9F"/>
    <w:rsid w:val="00703F73"/>
    <w:rsid w:val="00706C20"/>
    <w:rsid w:val="007102D5"/>
    <w:rsid w:val="00710E54"/>
    <w:rsid w:val="00715311"/>
    <w:rsid w:val="00716853"/>
    <w:rsid w:val="0071691A"/>
    <w:rsid w:val="007211B1"/>
    <w:rsid w:val="007277DA"/>
    <w:rsid w:val="00731D27"/>
    <w:rsid w:val="00732220"/>
    <w:rsid w:val="007325AB"/>
    <w:rsid w:val="007357EB"/>
    <w:rsid w:val="00746187"/>
    <w:rsid w:val="00754C6B"/>
    <w:rsid w:val="007576E0"/>
    <w:rsid w:val="0076254F"/>
    <w:rsid w:val="007755DA"/>
    <w:rsid w:val="007801F5"/>
    <w:rsid w:val="00783CA4"/>
    <w:rsid w:val="007842FB"/>
    <w:rsid w:val="00786124"/>
    <w:rsid w:val="00786578"/>
    <w:rsid w:val="0079514B"/>
    <w:rsid w:val="00795252"/>
    <w:rsid w:val="007A2694"/>
    <w:rsid w:val="007A2DC1"/>
    <w:rsid w:val="007A383D"/>
    <w:rsid w:val="007B078A"/>
    <w:rsid w:val="007D001E"/>
    <w:rsid w:val="007D061F"/>
    <w:rsid w:val="007D0869"/>
    <w:rsid w:val="007D14C4"/>
    <w:rsid w:val="007D2D26"/>
    <w:rsid w:val="007D3319"/>
    <w:rsid w:val="007D335D"/>
    <w:rsid w:val="007D605C"/>
    <w:rsid w:val="007E3314"/>
    <w:rsid w:val="007E3514"/>
    <w:rsid w:val="007E4253"/>
    <w:rsid w:val="007E4946"/>
    <w:rsid w:val="007E4B03"/>
    <w:rsid w:val="007E5A69"/>
    <w:rsid w:val="007F324B"/>
    <w:rsid w:val="007F6493"/>
    <w:rsid w:val="0080553C"/>
    <w:rsid w:val="00805B46"/>
    <w:rsid w:val="00805DB4"/>
    <w:rsid w:val="008070BA"/>
    <w:rsid w:val="008142C6"/>
    <w:rsid w:val="00815D44"/>
    <w:rsid w:val="00823593"/>
    <w:rsid w:val="008253D1"/>
    <w:rsid w:val="00825DC2"/>
    <w:rsid w:val="00834AD3"/>
    <w:rsid w:val="008353DB"/>
    <w:rsid w:val="00835D47"/>
    <w:rsid w:val="00843795"/>
    <w:rsid w:val="00847F0F"/>
    <w:rsid w:val="00852448"/>
    <w:rsid w:val="00852466"/>
    <w:rsid w:val="00853A21"/>
    <w:rsid w:val="00854061"/>
    <w:rsid w:val="008624A4"/>
    <w:rsid w:val="00865043"/>
    <w:rsid w:val="00870681"/>
    <w:rsid w:val="0087504F"/>
    <w:rsid w:val="00877F6C"/>
    <w:rsid w:val="0088258A"/>
    <w:rsid w:val="00883965"/>
    <w:rsid w:val="00885087"/>
    <w:rsid w:val="00886332"/>
    <w:rsid w:val="008925F0"/>
    <w:rsid w:val="008938CA"/>
    <w:rsid w:val="0089448A"/>
    <w:rsid w:val="008969F9"/>
    <w:rsid w:val="00897877"/>
    <w:rsid w:val="008A15CA"/>
    <w:rsid w:val="008A26D9"/>
    <w:rsid w:val="008A4572"/>
    <w:rsid w:val="008A7B5B"/>
    <w:rsid w:val="008B12D2"/>
    <w:rsid w:val="008B56E7"/>
    <w:rsid w:val="008B59CA"/>
    <w:rsid w:val="008C0C29"/>
    <w:rsid w:val="008C6375"/>
    <w:rsid w:val="008D02DA"/>
    <w:rsid w:val="008D06B5"/>
    <w:rsid w:val="008D2FC4"/>
    <w:rsid w:val="008D5C52"/>
    <w:rsid w:val="008D76BC"/>
    <w:rsid w:val="008E03D9"/>
    <w:rsid w:val="008E4A0D"/>
    <w:rsid w:val="008E4F83"/>
    <w:rsid w:val="008E63E1"/>
    <w:rsid w:val="008E7D50"/>
    <w:rsid w:val="008E7DBA"/>
    <w:rsid w:val="008F0229"/>
    <w:rsid w:val="008F0829"/>
    <w:rsid w:val="008F3638"/>
    <w:rsid w:val="008F4441"/>
    <w:rsid w:val="008F6902"/>
    <w:rsid w:val="008F6B20"/>
    <w:rsid w:val="008F6F31"/>
    <w:rsid w:val="008F74DF"/>
    <w:rsid w:val="00902274"/>
    <w:rsid w:val="00904ADE"/>
    <w:rsid w:val="0090723A"/>
    <w:rsid w:val="00910ADF"/>
    <w:rsid w:val="009127BA"/>
    <w:rsid w:val="009134B1"/>
    <w:rsid w:val="00920AAE"/>
    <w:rsid w:val="009227A6"/>
    <w:rsid w:val="00925120"/>
    <w:rsid w:val="00925265"/>
    <w:rsid w:val="00926C6B"/>
    <w:rsid w:val="00933EC1"/>
    <w:rsid w:val="00943B0B"/>
    <w:rsid w:val="009446AD"/>
    <w:rsid w:val="009530DB"/>
    <w:rsid w:val="00953676"/>
    <w:rsid w:val="00956F30"/>
    <w:rsid w:val="00963937"/>
    <w:rsid w:val="00965C7D"/>
    <w:rsid w:val="009664F7"/>
    <w:rsid w:val="00966C9A"/>
    <w:rsid w:val="00966DC5"/>
    <w:rsid w:val="00967527"/>
    <w:rsid w:val="009705EE"/>
    <w:rsid w:val="00977927"/>
    <w:rsid w:val="00980858"/>
    <w:rsid w:val="0098135C"/>
    <w:rsid w:val="0098156A"/>
    <w:rsid w:val="00990984"/>
    <w:rsid w:val="00991BAC"/>
    <w:rsid w:val="00993590"/>
    <w:rsid w:val="00995B1D"/>
    <w:rsid w:val="009A2F93"/>
    <w:rsid w:val="009A6EA0"/>
    <w:rsid w:val="009A6F0B"/>
    <w:rsid w:val="009B2A4A"/>
    <w:rsid w:val="009C1335"/>
    <w:rsid w:val="009C1AB2"/>
    <w:rsid w:val="009C7251"/>
    <w:rsid w:val="009D0892"/>
    <w:rsid w:val="009D1FDD"/>
    <w:rsid w:val="009D7798"/>
    <w:rsid w:val="009E0347"/>
    <w:rsid w:val="009E2E91"/>
    <w:rsid w:val="009F0A4F"/>
    <w:rsid w:val="009F32F2"/>
    <w:rsid w:val="009F4305"/>
    <w:rsid w:val="00A01B40"/>
    <w:rsid w:val="00A024B8"/>
    <w:rsid w:val="00A03BEC"/>
    <w:rsid w:val="00A05A40"/>
    <w:rsid w:val="00A0729B"/>
    <w:rsid w:val="00A12BF0"/>
    <w:rsid w:val="00A13684"/>
    <w:rsid w:val="00A139F5"/>
    <w:rsid w:val="00A30CA4"/>
    <w:rsid w:val="00A32E16"/>
    <w:rsid w:val="00A36237"/>
    <w:rsid w:val="00A365F4"/>
    <w:rsid w:val="00A36EF5"/>
    <w:rsid w:val="00A427AF"/>
    <w:rsid w:val="00A460CD"/>
    <w:rsid w:val="00A46A86"/>
    <w:rsid w:val="00A47D80"/>
    <w:rsid w:val="00A502B1"/>
    <w:rsid w:val="00A53132"/>
    <w:rsid w:val="00A54933"/>
    <w:rsid w:val="00A563F2"/>
    <w:rsid w:val="00A566E8"/>
    <w:rsid w:val="00A6157F"/>
    <w:rsid w:val="00A61BBA"/>
    <w:rsid w:val="00A65C31"/>
    <w:rsid w:val="00A66347"/>
    <w:rsid w:val="00A7038E"/>
    <w:rsid w:val="00A70927"/>
    <w:rsid w:val="00A70C42"/>
    <w:rsid w:val="00A810F9"/>
    <w:rsid w:val="00A81DF9"/>
    <w:rsid w:val="00A82D31"/>
    <w:rsid w:val="00A85D55"/>
    <w:rsid w:val="00A85E7E"/>
    <w:rsid w:val="00A85E98"/>
    <w:rsid w:val="00A86ECC"/>
    <w:rsid w:val="00A86FCC"/>
    <w:rsid w:val="00A90A6D"/>
    <w:rsid w:val="00A91E14"/>
    <w:rsid w:val="00A9264B"/>
    <w:rsid w:val="00A927F7"/>
    <w:rsid w:val="00A92B87"/>
    <w:rsid w:val="00A96BFD"/>
    <w:rsid w:val="00A971E5"/>
    <w:rsid w:val="00AA413C"/>
    <w:rsid w:val="00AA710D"/>
    <w:rsid w:val="00AB036B"/>
    <w:rsid w:val="00AB1F20"/>
    <w:rsid w:val="00AB48B2"/>
    <w:rsid w:val="00AB64F3"/>
    <w:rsid w:val="00AB6D25"/>
    <w:rsid w:val="00AB7A71"/>
    <w:rsid w:val="00AC0B07"/>
    <w:rsid w:val="00AC7115"/>
    <w:rsid w:val="00AD0E56"/>
    <w:rsid w:val="00AD232C"/>
    <w:rsid w:val="00AD3963"/>
    <w:rsid w:val="00AD4BFC"/>
    <w:rsid w:val="00AE229B"/>
    <w:rsid w:val="00AE2905"/>
    <w:rsid w:val="00AE2D4B"/>
    <w:rsid w:val="00AE4F99"/>
    <w:rsid w:val="00AF597F"/>
    <w:rsid w:val="00AF64FB"/>
    <w:rsid w:val="00B06093"/>
    <w:rsid w:val="00B06E14"/>
    <w:rsid w:val="00B11B69"/>
    <w:rsid w:val="00B14952"/>
    <w:rsid w:val="00B16871"/>
    <w:rsid w:val="00B2379A"/>
    <w:rsid w:val="00B24369"/>
    <w:rsid w:val="00B25B45"/>
    <w:rsid w:val="00B26A16"/>
    <w:rsid w:val="00B31A4F"/>
    <w:rsid w:val="00B31E5A"/>
    <w:rsid w:val="00B33C56"/>
    <w:rsid w:val="00B41E38"/>
    <w:rsid w:val="00B47359"/>
    <w:rsid w:val="00B62AC0"/>
    <w:rsid w:val="00B653AB"/>
    <w:rsid w:val="00B65F9E"/>
    <w:rsid w:val="00B66B19"/>
    <w:rsid w:val="00B70976"/>
    <w:rsid w:val="00B7386E"/>
    <w:rsid w:val="00B74B06"/>
    <w:rsid w:val="00B81CCC"/>
    <w:rsid w:val="00B84955"/>
    <w:rsid w:val="00B84C43"/>
    <w:rsid w:val="00B86AD5"/>
    <w:rsid w:val="00B87EBE"/>
    <w:rsid w:val="00B90D3B"/>
    <w:rsid w:val="00B914E9"/>
    <w:rsid w:val="00B956EE"/>
    <w:rsid w:val="00B9797B"/>
    <w:rsid w:val="00BA2BA1"/>
    <w:rsid w:val="00BA2D1A"/>
    <w:rsid w:val="00BA3447"/>
    <w:rsid w:val="00BA3562"/>
    <w:rsid w:val="00BA3AA6"/>
    <w:rsid w:val="00BB1E11"/>
    <w:rsid w:val="00BB482C"/>
    <w:rsid w:val="00BB4F09"/>
    <w:rsid w:val="00BB54B5"/>
    <w:rsid w:val="00BB5522"/>
    <w:rsid w:val="00BB587F"/>
    <w:rsid w:val="00BD0EE6"/>
    <w:rsid w:val="00BD4E33"/>
    <w:rsid w:val="00BE4A88"/>
    <w:rsid w:val="00BF3197"/>
    <w:rsid w:val="00C030DE"/>
    <w:rsid w:val="00C051A8"/>
    <w:rsid w:val="00C22105"/>
    <w:rsid w:val="00C22DA9"/>
    <w:rsid w:val="00C244B6"/>
    <w:rsid w:val="00C27BF1"/>
    <w:rsid w:val="00C310E6"/>
    <w:rsid w:val="00C31666"/>
    <w:rsid w:val="00C36BB6"/>
    <w:rsid w:val="00C3702F"/>
    <w:rsid w:val="00C4500A"/>
    <w:rsid w:val="00C475F3"/>
    <w:rsid w:val="00C53AEC"/>
    <w:rsid w:val="00C54914"/>
    <w:rsid w:val="00C62238"/>
    <w:rsid w:val="00C64A37"/>
    <w:rsid w:val="00C712C3"/>
    <w:rsid w:val="00C7158E"/>
    <w:rsid w:val="00C7250B"/>
    <w:rsid w:val="00C7346B"/>
    <w:rsid w:val="00C77C0E"/>
    <w:rsid w:val="00C86D28"/>
    <w:rsid w:val="00C878B5"/>
    <w:rsid w:val="00C90662"/>
    <w:rsid w:val="00C91687"/>
    <w:rsid w:val="00C924A8"/>
    <w:rsid w:val="00C945FE"/>
    <w:rsid w:val="00C96B71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4A59"/>
    <w:rsid w:val="00CB5C7F"/>
    <w:rsid w:val="00CB6AD4"/>
    <w:rsid w:val="00CC40A9"/>
    <w:rsid w:val="00CC739E"/>
    <w:rsid w:val="00CD07D3"/>
    <w:rsid w:val="00CD1EBB"/>
    <w:rsid w:val="00CD28CF"/>
    <w:rsid w:val="00CD58B7"/>
    <w:rsid w:val="00CD5F55"/>
    <w:rsid w:val="00CD7967"/>
    <w:rsid w:val="00CE6A09"/>
    <w:rsid w:val="00CF18EE"/>
    <w:rsid w:val="00CF30BD"/>
    <w:rsid w:val="00CF4099"/>
    <w:rsid w:val="00D00796"/>
    <w:rsid w:val="00D261A2"/>
    <w:rsid w:val="00D279A6"/>
    <w:rsid w:val="00D52A7A"/>
    <w:rsid w:val="00D616D2"/>
    <w:rsid w:val="00D631FE"/>
    <w:rsid w:val="00D63B5F"/>
    <w:rsid w:val="00D651AB"/>
    <w:rsid w:val="00D70EF7"/>
    <w:rsid w:val="00D73C33"/>
    <w:rsid w:val="00D76CF0"/>
    <w:rsid w:val="00D8397C"/>
    <w:rsid w:val="00D87525"/>
    <w:rsid w:val="00D91273"/>
    <w:rsid w:val="00D942B1"/>
    <w:rsid w:val="00D94EED"/>
    <w:rsid w:val="00D96026"/>
    <w:rsid w:val="00D972F6"/>
    <w:rsid w:val="00DA331D"/>
    <w:rsid w:val="00DA712F"/>
    <w:rsid w:val="00DA7C1C"/>
    <w:rsid w:val="00DB147A"/>
    <w:rsid w:val="00DB1B7A"/>
    <w:rsid w:val="00DB6A3B"/>
    <w:rsid w:val="00DB706E"/>
    <w:rsid w:val="00DC6708"/>
    <w:rsid w:val="00DC781E"/>
    <w:rsid w:val="00DD011A"/>
    <w:rsid w:val="00DD23C1"/>
    <w:rsid w:val="00DD423F"/>
    <w:rsid w:val="00DD7252"/>
    <w:rsid w:val="00DE2400"/>
    <w:rsid w:val="00DE58F1"/>
    <w:rsid w:val="00DE6B58"/>
    <w:rsid w:val="00DE7C46"/>
    <w:rsid w:val="00DF5E32"/>
    <w:rsid w:val="00E01436"/>
    <w:rsid w:val="00E019AD"/>
    <w:rsid w:val="00E03E79"/>
    <w:rsid w:val="00E045BD"/>
    <w:rsid w:val="00E04D6C"/>
    <w:rsid w:val="00E0559B"/>
    <w:rsid w:val="00E11EEF"/>
    <w:rsid w:val="00E150EA"/>
    <w:rsid w:val="00E17B77"/>
    <w:rsid w:val="00E22F6D"/>
    <w:rsid w:val="00E231AB"/>
    <w:rsid w:val="00E23337"/>
    <w:rsid w:val="00E259EA"/>
    <w:rsid w:val="00E25D33"/>
    <w:rsid w:val="00E2752C"/>
    <w:rsid w:val="00E32061"/>
    <w:rsid w:val="00E33F48"/>
    <w:rsid w:val="00E3551E"/>
    <w:rsid w:val="00E42FF9"/>
    <w:rsid w:val="00E44790"/>
    <w:rsid w:val="00E4714C"/>
    <w:rsid w:val="00E50671"/>
    <w:rsid w:val="00E5178D"/>
    <w:rsid w:val="00E51AEB"/>
    <w:rsid w:val="00E522A7"/>
    <w:rsid w:val="00E5338F"/>
    <w:rsid w:val="00E5349E"/>
    <w:rsid w:val="00E54452"/>
    <w:rsid w:val="00E617F2"/>
    <w:rsid w:val="00E63B0C"/>
    <w:rsid w:val="00E664C5"/>
    <w:rsid w:val="00E671A2"/>
    <w:rsid w:val="00E716E9"/>
    <w:rsid w:val="00E76D26"/>
    <w:rsid w:val="00E76EE5"/>
    <w:rsid w:val="00E77D2D"/>
    <w:rsid w:val="00E80061"/>
    <w:rsid w:val="00E95036"/>
    <w:rsid w:val="00E95B8E"/>
    <w:rsid w:val="00EA23A3"/>
    <w:rsid w:val="00EA362B"/>
    <w:rsid w:val="00EA475E"/>
    <w:rsid w:val="00EA6230"/>
    <w:rsid w:val="00EB1390"/>
    <w:rsid w:val="00EB18BF"/>
    <w:rsid w:val="00EB2C71"/>
    <w:rsid w:val="00EB3333"/>
    <w:rsid w:val="00EB4340"/>
    <w:rsid w:val="00EB480D"/>
    <w:rsid w:val="00EB556D"/>
    <w:rsid w:val="00EB55BF"/>
    <w:rsid w:val="00EB5A7D"/>
    <w:rsid w:val="00EC093A"/>
    <w:rsid w:val="00EC1010"/>
    <w:rsid w:val="00ED3CB6"/>
    <w:rsid w:val="00ED55C0"/>
    <w:rsid w:val="00ED682B"/>
    <w:rsid w:val="00EE41D5"/>
    <w:rsid w:val="00EF7A8C"/>
    <w:rsid w:val="00F0166F"/>
    <w:rsid w:val="00F037A4"/>
    <w:rsid w:val="00F03D62"/>
    <w:rsid w:val="00F04740"/>
    <w:rsid w:val="00F049AB"/>
    <w:rsid w:val="00F142DB"/>
    <w:rsid w:val="00F2472D"/>
    <w:rsid w:val="00F25D19"/>
    <w:rsid w:val="00F27C8F"/>
    <w:rsid w:val="00F32749"/>
    <w:rsid w:val="00F341EB"/>
    <w:rsid w:val="00F357F0"/>
    <w:rsid w:val="00F37172"/>
    <w:rsid w:val="00F37727"/>
    <w:rsid w:val="00F41BE4"/>
    <w:rsid w:val="00F4477E"/>
    <w:rsid w:val="00F44A0D"/>
    <w:rsid w:val="00F46269"/>
    <w:rsid w:val="00F46B3E"/>
    <w:rsid w:val="00F60BA8"/>
    <w:rsid w:val="00F60E2D"/>
    <w:rsid w:val="00F65A5A"/>
    <w:rsid w:val="00F65AC6"/>
    <w:rsid w:val="00F67D8F"/>
    <w:rsid w:val="00F73BE3"/>
    <w:rsid w:val="00F802BE"/>
    <w:rsid w:val="00F80E93"/>
    <w:rsid w:val="00F811B5"/>
    <w:rsid w:val="00F8177C"/>
    <w:rsid w:val="00F85AC2"/>
    <w:rsid w:val="00F86024"/>
    <w:rsid w:val="00F8611A"/>
    <w:rsid w:val="00F912C4"/>
    <w:rsid w:val="00FA3E6A"/>
    <w:rsid w:val="00FA5128"/>
    <w:rsid w:val="00FB1E83"/>
    <w:rsid w:val="00FB42D4"/>
    <w:rsid w:val="00FB5906"/>
    <w:rsid w:val="00FB7150"/>
    <w:rsid w:val="00FB762F"/>
    <w:rsid w:val="00FC2AED"/>
    <w:rsid w:val="00FC5F4F"/>
    <w:rsid w:val="00FC6B87"/>
    <w:rsid w:val="00FD0381"/>
    <w:rsid w:val="00FD08AE"/>
    <w:rsid w:val="00FD5EA7"/>
    <w:rsid w:val="00FE36CF"/>
    <w:rsid w:val="00FE6BDA"/>
    <w:rsid w:val="00FF0246"/>
    <w:rsid w:val="00FF154A"/>
    <w:rsid w:val="00FF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1368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684"/>
    <w:rPr>
      <w:rFonts w:ascii="Fira Sans" w:hAnsi="Fira Sans"/>
      <w:sz w:val="19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A85D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zboku">
    <w:name w:val="tekst z boku"/>
    <w:basedOn w:val="Normalny"/>
    <w:qFormat/>
    <w:rsid w:val="00391FBF"/>
    <w:pPr>
      <w:suppressAutoHyphens w:val="0"/>
      <w:spacing w:after="0" w:line="269" w:lineRule="auto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podrozdziau">
    <w:name w:val="Tytuł podrozdziału"/>
    <w:basedOn w:val="Normalny"/>
    <w:link w:val="TytupodrozdziauZnak"/>
    <w:qFormat/>
    <w:rsid w:val="00467B30"/>
    <w:pPr>
      <w:keepNext/>
      <w:suppressAutoHyphens w:val="0"/>
      <w:spacing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character" w:customStyle="1" w:styleId="TytupodrozdziauZnak">
    <w:name w:val="Tytuł podrozdziału Znak"/>
    <w:basedOn w:val="Domylnaczcionkaakapitu"/>
    <w:link w:val="Tytupodrozdziau"/>
    <w:rsid w:val="00467B30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Poprawka">
    <w:name w:val="Revision"/>
    <w:hidden/>
    <w:uiPriority w:val="99"/>
    <w:semiHidden/>
    <w:rsid w:val="00DE7C46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image" Target="media/image13.png"/><Relationship Id="rId3" Type="http://schemas.openxmlformats.org/officeDocument/2006/relationships/numbering" Target="numbering.xml"/><Relationship Id="rId21" Type="http://schemas.openxmlformats.org/officeDocument/2006/relationships/hyperlink" Target="https://x.com/GUS_STAT" TargetMode="External"/><Relationship Id="rId34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8.png"/><Relationship Id="rId17" Type="http://schemas.openxmlformats.org/officeDocument/2006/relationships/hyperlink" Target="tel:124204050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hyperlink" Target="https://www.linkedin.com/authwall?trk=bf&amp;trkInfo=AQHf4Mbe_7r_aAAAAZ2Vpc-IborCNrbWoDlIrjvgu0dI3eNY5KU67O0IRJUsUeBlK7W6cqlXIeEdteVHYXLqTjeTf-yR-s3HOjHE3WoJFHVzIwJNNa0GzJlGdSx5MBAB63MagZM=&amp;original_referer=&amp;sessionRedirect=https%3A%2F%2Fwww.linkedin.com%2Fcompany%2Fglownyurzadstatystyczny%2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png"/><Relationship Id="rId24" Type="http://schemas.openxmlformats.org/officeDocument/2006/relationships/hyperlink" Target="https://www.facebook.com/GlownyUrzadStatystyczny" TargetMode="External"/><Relationship Id="rId32" Type="http://schemas.openxmlformats.org/officeDocument/2006/relationships/hyperlink" Target="https://stat.gov.pl/metainformacje/slownik-pojec/pojecia-stosowane-w-statystyce-publicznej/2117,pojecie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hyperlink" Target="https://new.stat.gov.pl/" TargetMode="External"/><Relationship Id="rId31" Type="http://schemas.openxmlformats.org/officeDocument/2006/relationships/hyperlink" Target="https://dbw.stat.gov.pl/" TargetMode="External"/><Relationship Id="rId4" Type="http://schemas.openxmlformats.org/officeDocument/2006/relationships/styles" Target="styles.xml"/><Relationship Id="rId9" Type="http://schemas.openxmlformats.org/officeDocument/2006/relationships/image" Target="media/image5.png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www.youtube.com/@glownyurzadstatystycznygus?app=desktop&amp;si=IgHa1awoYniiJyQI&amp;cbrd=1&amp;ucbcb=1" TargetMode="External"/><Relationship Id="rId30" Type="http://schemas.openxmlformats.org/officeDocument/2006/relationships/image" Target="media/image15.pn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23F40-5AB9-4828-9A3C-54C27FC18F59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6BE7E130-60BC-4DF1-B3E8-C7C69BA7A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1415</Words>
  <Characters>8490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Zakłady stacjonarne pomocy społecznej w 2025 r.</dc:title>
  <dc:subject/>
  <dc:creator>Główny Urząd Statystyczny</dc:creator>
  <cp:keywords/>
  <dc:description/>
  <cp:lastModifiedBy/>
  <dcterms:created xsi:type="dcterms:W3CDTF">2026-04-14T10:10:00Z</dcterms:created>
  <dcterms:modified xsi:type="dcterms:W3CDTF">2026-04-20T07:10:00Z</dcterms:modified>
</cp:coreProperties>
</file>