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042E0" w14:textId="6CB9867F" w:rsidR="00666130" w:rsidRPr="003C6A24" w:rsidRDefault="00666130" w:rsidP="00666130">
      <w:pPr>
        <w:pStyle w:val="Nagwek1"/>
        <w:rPr>
          <w:lang w:val="pl-PL"/>
        </w:rPr>
      </w:pPr>
      <w:bookmarkStart w:id="0" w:name="_GoBack"/>
      <w:bookmarkEnd w:id="0"/>
      <w:r w:rsidRPr="00DB544B">
        <w:rPr>
          <w:lang w:val="pl-PL"/>
        </w:rPr>
        <w:t>Rynek dzieł sztuki i antyków w 202</w:t>
      </w:r>
      <w:r>
        <w:rPr>
          <w:lang w:val="pl-PL"/>
        </w:rPr>
        <w:t>5</w:t>
      </w:r>
      <w:r w:rsidRPr="005F2CA7">
        <w:rPr>
          <w:lang w:val="pl-PL"/>
        </w:rPr>
        <w:t xml:space="preserve"> r</w:t>
      </w:r>
      <w:r>
        <w:rPr>
          <w:lang w:val="pl-PL"/>
        </w:rPr>
        <w:t>.</w:t>
      </w:r>
    </w:p>
    <w:p w14:paraId="14826C2F" w14:textId="7E0B6CF6" w:rsidR="004C66EA" w:rsidRPr="007C6A44" w:rsidRDefault="00996F57" w:rsidP="00322B78">
      <w:pPr>
        <w:pStyle w:val="Lead"/>
        <w:spacing w:after="360"/>
      </w:pPr>
      <w:r w:rsidRPr="003C6A24"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545C28EE" wp14:editId="77D13832">
                <wp:simplePos x="0" y="0"/>
                <wp:positionH relativeFrom="margin">
                  <wp:posOffset>635</wp:posOffset>
                </wp:positionH>
                <wp:positionV relativeFrom="paragraph">
                  <wp:posOffset>47625</wp:posOffset>
                </wp:positionV>
                <wp:extent cx="2043430" cy="1295400"/>
                <wp:effectExtent l="0" t="0" r="0" b="0"/>
                <wp:wrapSquare wrapText="bothSides"/>
                <wp:docPr id="3" name="Pole tekstowe 2" descr="Ikona strzałki skierowana grotem w dół oznaczająca spadek o 17,1% wartości sprzedaży dzieł sztuki i antyków w porównaniu z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430" cy="1295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F8861" w14:textId="77777777" w:rsidR="00666130" w:rsidRDefault="00841C11" w:rsidP="0066613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666130" w:rsidRPr="009A11D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BB092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="00666130" w:rsidRPr="00902A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BB092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666130" w:rsidRPr="00902A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65FC6F4" w14:textId="77777777" w:rsidR="00666130" w:rsidRPr="00601DC1" w:rsidRDefault="0003497F" w:rsidP="0066613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Spadek</w:t>
                            </w:r>
                            <w:r w:rsidR="00666130" w:rsidRPr="00EA5A1D">
                              <w:rPr>
                                <w:szCs w:val="20"/>
                              </w:rPr>
                              <w:t xml:space="preserve"> </w:t>
                            </w:r>
                            <w:r w:rsidR="004E041A">
                              <w:rPr>
                                <w:szCs w:val="20"/>
                              </w:rPr>
                              <w:t xml:space="preserve">wartości </w:t>
                            </w:r>
                            <w:r w:rsidR="00666130" w:rsidRPr="00EA5A1D">
                              <w:rPr>
                                <w:szCs w:val="20"/>
                              </w:rPr>
                              <w:t>sprzedaży dzieł sztuki i</w:t>
                            </w:r>
                            <w:r w:rsidR="004E041A">
                              <w:rPr>
                                <w:szCs w:val="20"/>
                              </w:rPr>
                              <w:t xml:space="preserve"> </w:t>
                            </w:r>
                            <w:r w:rsidR="00666130" w:rsidRPr="00EA5A1D">
                              <w:rPr>
                                <w:szCs w:val="20"/>
                              </w:rPr>
                              <w:t xml:space="preserve">antyków </w:t>
                            </w:r>
                            <w:r w:rsidR="00666130">
                              <w:rPr>
                                <w:szCs w:val="20"/>
                              </w:rPr>
                              <w:t>w</w:t>
                            </w:r>
                            <w:r w:rsidR="004E041A">
                              <w:rPr>
                                <w:szCs w:val="20"/>
                              </w:rPr>
                              <w:t> </w:t>
                            </w:r>
                            <w:r w:rsidR="00666130">
                              <w:rPr>
                                <w:szCs w:val="20"/>
                              </w:rPr>
                              <w:t>porównaniu z 202</w:t>
                            </w:r>
                            <w:r>
                              <w:rPr>
                                <w:szCs w:val="20"/>
                              </w:rPr>
                              <w:t>4</w:t>
                            </w:r>
                            <w:r w:rsidR="00E67A80">
                              <w:rPr>
                                <w:szCs w:val="20"/>
                              </w:rPr>
                              <w:t> </w:t>
                            </w:r>
                            <w:r w:rsidR="00666130">
                              <w:rPr>
                                <w:szCs w:val="20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545C28EE" id="Pole tekstowe 2" o:spid="_x0000_s1026" alt="Ikona strzałki skierowana grotem w dół oznaczająca spadek o 17,1% wartości sprzedaży dzieł sztuki i antyków w porównaniu z 2024 r." style="position:absolute;margin-left:.05pt;margin-top:3.75pt;width:160.9pt;height:102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" fillcolor="#001d77" stroked="f">
                <v:stroke joinstyle="miter"/>
                <v:textbox>
                  <w:txbxContent>
                    <w:p w14:paraId="4E3F8861" w14:textId="77777777" w:rsidR="00666130" w:rsidRDefault="00841C11" w:rsidP="0066613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666130" w:rsidRPr="009A11DC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BB0924"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="00666130" w:rsidRPr="00902A23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BB0924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666130" w:rsidRPr="00902A2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65FC6F4" w14:textId="77777777" w:rsidR="00666130" w:rsidRPr="00601DC1" w:rsidRDefault="0003497F" w:rsidP="0066613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Spadek</w:t>
                      </w:r>
                      <w:r w:rsidR="00666130" w:rsidRPr="00EA5A1D">
                        <w:rPr>
                          <w:szCs w:val="20"/>
                        </w:rPr>
                        <w:t xml:space="preserve"> </w:t>
                      </w:r>
                      <w:r w:rsidR="004E041A">
                        <w:rPr>
                          <w:szCs w:val="20"/>
                        </w:rPr>
                        <w:t xml:space="preserve">wartości </w:t>
                      </w:r>
                      <w:r w:rsidR="00666130" w:rsidRPr="00EA5A1D">
                        <w:rPr>
                          <w:szCs w:val="20"/>
                        </w:rPr>
                        <w:t>sprzedaży dzieł sztuki i</w:t>
                      </w:r>
                      <w:r w:rsidR="004E041A">
                        <w:rPr>
                          <w:szCs w:val="20"/>
                        </w:rPr>
                        <w:t xml:space="preserve"> </w:t>
                      </w:r>
                      <w:r w:rsidR="00666130" w:rsidRPr="00EA5A1D">
                        <w:rPr>
                          <w:szCs w:val="20"/>
                        </w:rPr>
                        <w:t xml:space="preserve">antyków </w:t>
                      </w:r>
                      <w:r w:rsidR="00666130">
                        <w:rPr>
                          <w:szCs w:val="20"/>
                        </w:rPr>
                        <w:t>w</w:t>
                      </w:r>
                      <w:r w:rsidR="004E041A">
                        <w:rPr>
                          <w:szCs w:val="20"/>
                        </w:rPr>
                        <w:t> </w:t>
                      </w:r>
                      <w:r w:rsidR="00666130">
                        <w:rPr>
                          <w:szCs w:val="20"/>
                        </w:rPr>
                        <w:t>porównaniu z 202</w:t>
                      </w:r>
                      <w:r>
                        <w:rPr>
                          <w:szCs w:val="20"/>
                        </w:rPr>
                        <w:t>4</w:t>
                      </w:r>
                      <w:r w:rsidR="00E67A80">
                        <w:rPr>
                          <w:szCs w:val="20"/>
                        </w:rPr>
                        <w:t> </w:t>
                      </w:r>
                      <w:r w:rsidR="00666130">
                        <w:rPr>
                          <w:szCs w:val="20"/>
                        </w:rPr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C66EA">
        <w:t xml:space="preserve">W 2025 r. </w:t>
      </w:r>
      <w:r w:rsidR="005E2641">
        <w:t xml:space="preserve">wartość </w:t>
      </w:r>
      <w:r w:rsidR="004C66EA">
        <w:t>sprzedaż</w:t>
      </w:r>
      <w:r w:rsidR="005E2641">
        <w:t>y</w:t>
      </w:r>
      <w:r w:rsidR="004C66EA">
        <w:t xml:space="preserve"> dzieł sztuki i antyków</w:t>
      </w:r>
      <w:r w:rsidR="004C66EA">
        <w:rPr>
          <w:color w:val="000000" w:themeColor="text1"/>
        </w:rPr>
        <w:t xml:space="preserve"> w Polsce wyniosła </w:t>
      </w:r>
      <w:r w:rsidR="00B45A2F">
        <w:rPr>
          <w:color w:val="000000" w:themeColor="text1"/>
        </w:rPr>
        <w:t>544</w:t>
      </w:r>
      <w:r w:rsidR="004C66EA">
        <w:rPr>
          <w:color w:val="000000" w:themeColor="text1"/>
        </w:rPr>
        <w:t>,</w:t>
      </w:r>
      <w:r w:rsidR="00B45A2F">
        <w:rPr>
          <w:color w:val="000000" w:themeColor="text1"/>
        </w:rPr>
        <w:t>6</w:t>
      </w:r>
      <w:r w:rsidR="004C66EA">
        <w:rPr>
          <w:color w:val="000000" w:themeColor="text1"/>
        </w:rPr>
        <w:t xml:space="preserve"> mln zł, </w:t>
      </w:r>
      <w:r w:rsidR="00CB191B">
        <w:rPr>
          <w:color w:val="000000" w:themeColor="text1"/>
        </w:rPr>
        <w:t>w tym</w:t>
      </w:r>
      <w:r w:rsidR="005B0D4D">
        <w:rPr>
          <w:color w:val="000000" w:themeColor="text1"/>
        </w:rPr>
        <w:t xml:space="preserve"> </w:t>
      </w:r>
      <w:r w:rsidR="009914E0">
        <w:rPr>
          <w:color w:val="000000" w:themeColor="text1"/>
        </w:rPr>
        <w:t>81</w:t>
      </w:r>
      <w:r w:rsidR="008E6E34">
        <w:rPr>
          <w:color w:val="000000" w:themeColor="text1"/>
        </w:rPr>
        <w:t>,4</w:t>
      </w:r>
      <w:r w:rsidR="008A52D7">
        <w:rPr>
          <w:color w:val="000000" w:themeColor="text1"/>
        </w:rPr>
        <w:t>%</w:t>
      </w:r>
      <w:r w:rsidR="008E6E34">
        <w:rPr>
          <w:color w:val="000000" w:themeColor="text1"/>
        </w:rPr>
        <w:t xml:space="preserve"> </w:t>
      </w:r>
      <w:r w:rsidR="008A52D7">
        <w:rPr>
          <w:color w:val="000000" w:themeColor="text1"/>
        </w:rPr>
        <w:t xml:space="preserve">stanowiła sprzedaż </w:t>
      </w:r>
      <w:r w:rsidR="00C04F21">
        <w:rPr>
          <w:color w:val="000000" w:themeColor="text1"/>
        </w:rPr>
        <w:t xml:space="preserve">dzieł z dziedziny </w:t>
      </w:r>
      <w:r w:rsidR="008E6E34">
        <w:rPr>
          <w:color w:val="000000" w:themeColor="text1"/>
        </w:rPr>
        <w:t>malarstwa</w:t>
      </w:r>
      <w:r w:rsidR="008A52D7">
        <w:rPr>
          <w:color w:val="000000" w:themeColor="text1"/>
        </w:rPr>
        <w:t xml:space="preserve"> (</w:t>
      </w:r>
      <w:r w:rsidR="008E6E34">
        <w:rPr>
          <w:color w:val="000000" w:themeColor="text1"/>
        </w:rPr>
        <w:t>443,1</w:t>
      </w:r>
      <w:r w:rsidR="004C66EA">
        <w:rPr>
          <w:color w:val="000000" w:themeColor="text1"/>
        </w:rPr>
        <w:t> mln zł</w:t>
      </w:r>
      <w:r w:rsidR="008A52D7">
        <w:rPr>
          <w:color w:val="000000" w:themeColor="text1"/>
        </w:rPr>
        <w:t>).</w:t>
      </w:r>
      <w:r w:rsidR="00174BBD">
        <w:rPr>
          <w:color w:val="000000" w:themeColor="text1"/>
        </w:rPr>
        <w:t xml:space="preserve"> </w:t>
      </w:r>
      <w:r w:rsidR="00DE4766">
        <w:rPr>
          <w:color w:val="000000" w:themeColor="text1"/>
        </w:rPr>
        <w:t>S</w:t>
      </w:r>
      <w:r w:rsidR="005F2A82">
        <w:rPr>
          <w:color w:val="000000" w:themeColor="text1"/>
        </w:rPr>
        <w:t xml:space="preserve">padek </w:t>
      </w:r>
      <w:r w:rsidR="001342B5" w:rsidRPr="00C70567">
        <w:rPr>
          <w:color w:val="000000" w:themeColor="text1"/>
        </w:rPr>
        <w:t>wartości</w:t>
      </w:r>
      <w:r w:rsidR="001342B5">
        <w:rPr>
          <w:color w:val="000000" w:themeColor="text1"/>
        </w:rPr>
        <w:t xml:space="preserve"> </w:t>
      </w:r>
      <w:r w:rsidR="005F2A82">
        <w:rPr>
          <w:color w:val="000000" w:themeColor="text1"/>
        </w:rPr>
        <w:t>sprzedaży w tej dziedzinie (</w:t>
      </w:r>
      <w:r w:rsidR="001342B5">
        <w:rPr>
          <w:color w:val="000000" w:themeColor="text1"/>
        </w:rPr>
        <w:t xml:space="preserve">o </w:t>
      </w:r>
      <w:r w:rsidR="005F2A82">
        <w:rPr>
          <w:color w:val="000000" w:themeColor="text1"/>
        </w:rPr>
        <w:t xml:space="preserve">18,2%) miał </w:t>
      </w:r>
      <w:r w:rsidRPr="00996F57">
        <w:rPr>
          <w:color w:val="000000" w:themeColor="text1"/>
        </w:rPr>
        <w:t>kluczowe znaczenie dla dynamiki</w:t>
      </w:r>
      <w:r w:rsidR="005F2A82">
        <w:rPr>
          <w:color w:val="000000" w:themeColor="text1"/>
        </w:rPr>
        <w:t xml:space="preserve"> </w:t>
      </w:r>
      <w:r w:rsidR="00DE4766">
        <w:rPr>
          <w:color w:val="000000" w:themeColor="text1"/>
        </w:rPr>
        <w:t xml:space="preserve">całego </w:t>
      </w:r>
      <w:r w:rsidR="005F2A82">
        <w:rPr>
          <w:color w:val="000000" w:themeColor="text1"/>
        </w:rPr>
        <w:t xml:space="preserve">rynku dzieł sztuki. </w:t>
      </w:r>
      <w:r w:rsidR="005C346B" w:rsidRPr="005C346B">
        <w:rPr>
          <w:color w:val="000000" w:themeColor="text1"/>
        </w:rPr>
        <w:t>Biorąc pod uwagę kanały sprzedaży, największy spadek wartości sprzedaży odnotowano w placówkach handlowych (o</w:t>
      </w:r>
      <w:r w:rsidR="005C346B">
        <w:rPr>
          <w:color w:val="000000" w:themeColor="text1"/>
        </w:rPr>
        <w:t> </w:t>
      </w:r>
      <w:r w:rsidR="005C346B" w:rsidRPr="005C346B">
        <w:rPr>
          <w:color w:val="000000" w:themeColor="text1"/>
        </w:rPr>
        <w:t>63,1 mln zł, tj. 29,1%).</w:t>
      </w:r>
    </w:p>
    <w:p w14:paraId="6A7D149F" w14:textId="77777777" w:rsidR="006168FE" w:rsidRPr="0052704D" w:rsidRDefault="007238F8" w:rsidP="00306B82">
      <w:r w:rsidRPr="00306B8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C424282" wp14:editId="290920BD">
                <wp:simplePos x="0" y="0"/>
                <wp:positionH relativeFrom="column">
                  <wp:posOffset>5283835</wp:posOffset>
                </wp:positionH>
                <wp:positionV relativeFrom="paragraph">
                  <wp:posOffset>521335</wp:posOffset>
                </wp:positionV>
                <wp:extent cx="1717675" cy="1085850"/>
                <wp:effectExtent l="0" t="0" r="0" b="0"/>
                <wp:wrapTight wrapText="bothSides">
                  <wp:wrapPolygon edited="0">
                    <wp:start x="719" y="0"/>
                    <wp:lineTo x="719" y="21221"/>
                    <wp:lineTo x="20841" y="21221"/>
                    <wp:lineTo x="20841" y="0"/>
                    <wp:lineTo x="719" y="0"/>
                  </wp:wrapPolygon>
                </wp:wrapTight>
                <wp:docPr id="2" name="Pole tekstowe 2" descr="Blisko połowa podmiotów działających na rynku dzieł sztuki i antyków miała siedzibę w województwach mazowieckim i małopols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403AB" w14:textId="77777777" w:rsidR="00D616D2" w:rsidRPr="00306B82" w:rsidRDefault="00281BDC" w:rsidP="000D4F03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BD5373">
                              <w:rPr>
                                <w:lang w:val="pl-PL"/>
                              </w:rPr>
                              <w:t>Blisko p</w:t>
                            </w:r>
                            <w:r>
                              <w:rPr>
                                <w:lang w:val="pl-PL"/>
                              </w:rPr>
                              <w:t>ołowa</w:t>
                            </w:r>
                            <w:r w:rsidR="0054015A" w:rsidRPr="00306B82">
                              <w:rPr>
                                <w:lang w:val="pl-PL"/>
                              </w:rPr>
                              <w:t xml:space="preserve"> podmiotów działających n</w:t>
                            </w:r>
                            <w:r w:rsidR="00B91644" w:rsidRPr="00306B82">
                              <w:rPr>
                                <w:lang w:val="pl-PL"/>
                              </w:rPr>
                              <w:t xml:space="preserve">a </w:t>
                            </w:r>
                            <w:r w:rsidR="0054015A" w:rsidRPr="00306B82">
                              <w:rPr>
                                <w:lang w:val="pl-PL"/>
                              </w:rPr>
                              <w:t xml:space="preserve">rynku dzieł </w:t>
                            </w:r>
                            <w:r w:rsidR="00B91644" w:rsidRPr="00306B82">
                              <w:rPr>
                                <w:lang w:val="pl-PL"/>
                              </w:rPr>
                              <w:t>s</w:t>
                            </w:r>
                            <w:r w:rsidR="0054015A" w:rsidRPr="00306B82">
                              <w:rPr>
                                <w:lang w:val="pl-PL"/>
                              </w:rPr>
                              <w:t>ztuki</w:t>
                            </w:r>
                            <w:r w:rsidR="00B91644" w:rsidRPr="00306B82">
                              <w:rPr>
                                <w:lang w:val="pl-PL"/>
                              </w:rPr>
                              <w:t xml:space="preserve"> </w:t>
                            </w:r>
                            <w:r w:rsidR="00F00ED8" w:rsidRPr="00306B82">
                              <w:rPr>
                                <w:lang w:val="pl-PL"/>
                              </w:rPr>
                              <w:t>i</w:t>
                            </w:r>
                            <w:r w:rsidR="00B91644" w:rsidRPr="00306B82">
                              <w:rPr>
                                <w:lang w:val="pl-PL"/>
                              </w:rPr>
                              <w:t xml:space="preserve"> a</w:t>
                            </w:r>
                            <w:r w:rsidR="0054015A" w:rsidRPr="00306B82">
                              <w:rPr>
                                <w:lang w:val="pl-PL"/>
                              </w:rPr>
                              <w:t xml:space="preserve">ntyków </w:t>
                            </w:r>
                            <w:r w:rsidR="0082466B">
                              <w:rPr>
                                <w:lang w:val="pl-PL"/>
                              </w:rPr>
                              <w:t>miała</w:t>
                            </w:r>
                            <w:r w:rsidR="0082466B" w:rsidRPr="00306B82">
                              <w:rPr>
                                <w:lang w:val="pl-PL"/>
                              </w:rPr>
                              <w:t xml:space="preserve"> </w:t>
                            </w:r>
                            <w:r w:rsidR="0054015A" w:rsidRPr="00306B82">
                              <w:rPr>
                                <w:lang w:val="pl-PL"/>
                              </w:rPr>
                              <w:t>siedzibę w województwach</w:t>
                            </w:r>
                            <w:r w:rsidR="000207BE" w:rsidRPr="00306B82">
                              <w:rPr>
                                <w:lang w:val="pl-PL"/>
                              </w:rPr>
                              <w:t xml:space="preserve"> </w:t>
                            </w:r>
                            <w:r w:rsidR="0054015A" w:rsidRPr="00306B82">
                              <w:rPr>
                                <w:lang w:val="pl-PL"/>
                              </w:rPr>
                              <w:t>mazowieckim</w:t>
                            </w:r>
                            <w:r w:rsidR="00AC157B" w:rsidRPr="00306B82">
                              <w:rPr>
                                <w:lang w:val="pl-PL"/>
                              </w:rPr>
                              <w:t xml:space="preserve"> i </w:t>
                            </w:r>
                            <w:r w:rsidR="0054015A" w:rsidRPr="00306B82">
                              <w:rPr>
                                <w:lang w:val="pl-PL"/>
                              </w:rPr>
                              <w:t>małopolskim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4C42428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Blisko połowa podmiotów działających na rynku dzieł sztuki i antyków miała siedzibę w województwach mazowieckim i małopolskim" style="position:absolute;margin-left:416.05pt;margin-top:41.05pt;width:135.25pt;height:8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" filled="f" stroked="f">
                <v:textbox>
                  <w:txbxContent>
                    <w:p w14:paraId="36C403AB" w14:textId="77777777" w:rsidR="00D616D2" w:rsidRPr="00306B82" w:rsidRDefault="00281BDC" w:rsidP="000D4F03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BD5373">
                        <w:rPr>
                          <w:lang w:val="pl-PL"/>
                        </w:rPr>
                        <w:t>Blisko p</w:t>
                      </w:r>
                      <w:r>
                        <w:rPr>
                          <w:lang w:val="pl-PL"/>
                        </w:rPr>
                        <w:t>ołowa</w:t>
                      </w:r>
                      <w:r w:rsidR="0054015A" w:rsidRPr="00306B82">
                        <w:rPr>
                          <w:lang w:val="pl-PL"/>
                        </w:rPr>
                        <w:t xml:space="preserve"> podmiotów działających n</w:t>
                      </w:r>
                      <w:r w:rsidR="00B91644" w:rsidRPr="00306B82">
                        <w:rPr>
                          <w:lang w:val="pl-PL"/>
                        </w:rPr>
                        <w:t xml:space="preserve">a </w:t>
                      </w:r>
                      <w:r w:rsidR="0054015A" w:rsidRPr="00306B82">
                        <w:rPr>
                          <w:lang w:val="pl-PL"/>
                        </w:rPr>
                        <w:t xml:space="preserve">rynku dzieł </w:t>
                      </w:r>
                      <w:r w:rsidR="00B91644" w:rsidRPr="00306B82">
                        <w:rPr>
                          <w:lang w:val="pl-PL"/>
                        </w:rPr>
                        <w:t>s</w:t>
                      </w:r>
                      <w:r w:rsidR="0054015A" w:rsidRPr="00306B82">
                        <w:rPr>
                          <w:lang w:val="pl-PL"/>
                        </w:rPr>
                        <w:t>ztuki</w:t>
                      </w:r>
                      <w:r w:rsidR="00B91644" w:rsidRPr="00306B82">
                        <w:rPr>
                          <w:lang w:val="pl-PL"/>
                        </w:rPr>
                        <w:t xml:space="preserve"> </w:t>
                      </w:r>
                      <w:r w:rsidR="00F00ED8" w:rsidRPr="00306B82">
                        <w:rPr>
                          <w:lang w:val="pl-PL"/>
                        </w:rPr>
                        <w:t>i</w:t>
                      </w:r>
                      <w:r w:rsidR="00B91644" w:rsidRPr="00306B82">
                        <w:rPr>
                          <w:lang w:val="pl-PL"/>
                        </w:rPr>
                        <w:t xml:space="preserve"> a</w:t>
                      </w:r>
                      <w:r w:rsidR="0054015A" w:rsidRPr="00306B82">
                        <w:rPr>
                          <w:lang w:val="pl-PL"/>
                        </w:rPr>
                        <w:t xml:space="preserve">ntyków </w:t>
                      </w:r>
                      <w:r w:rsidR="0082466B">
                        <w:rPr>
                          <w:lang w:val="pl-PL"/>
                        </w:rPr>
                        <w:t>miała</w:t>
                      </w:r>
                      <w:r w:rsidR="0082466B" w:rsidRPr="00306B82">
                        <w:rPr>
                          <w:lang w:val="pl-PL"/>
                        </w:rPr>
                        <w:t xml:space="preserve"> </w:t>
                      </w:r>
                      <w:r w:rsidR="0054015A" w:rsidRPr="00306B82">
                        <w:rPr>
                          <w:lang w:val="pl-PL"/>
                        </w:rPr>
                        <w:t>siedzibę w województwach</w:t>
                      </w:r>
                      <w:r w:rsidR="000207BE" w:rsidRPr="00306B82">
                        <w:rPr>
                          <w:lang w:val="pl-PL"/>
                        </w:rPr>
                        <w:t xml:space="preserve"> </w:t>
                      </w:r>
                      <w:r w:rsidR="0054015A" w:rsidRPr="00306B82">
                        <w:rPr>
                          <w:lang w:val="pl-PL"/>
                        </w:rPr>
                        <w:t>mazowieckim</w:t>
                      </w:r>
                      <w:r w:rsidR="00AC157B" w:rsidRPr="00306B82">
                        <w:rPr>
                          <w:lang w:val="pl-PL"/>
                        </w:rPr>
                        <w:t xml:space="preserve"> i </w:t>
                      </w:r>
                      <w:r w:rsidR="0054015A" w:rsidRPr="00306B82">
                        <w:rPr>
                          <w:lang w:val="pl-PL"/>
                        </w:rPr>
                        <w:t>małopolskim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B2DCA" w:rsidRPr="0052704D">
        <w:t xml:space="preserve">W 2025 r. działalność na rynku dzieł sztuki w Polsce prowadziło 185 podmiotów </w:t>
      </w:r>
      <w:r w:rsidR="00BD44C0" w:rsidRPr="0052704D">
        <w:t xml:space="preserve">(w 2024 r. – 188). </w:t>
      </w:r>
      <w:r w:rsidR="00E14FC4" w:rsidRPr="0052704D">
        <w:t>P</w:t>
      </w:r>
      <w:r w:rsidR="00A872A5" w:rsidRPr="0052704D">
        <w:t>onad połow</w:t>
      </w:r>
      <w:r w:rsidR="00E14FC4" w:rsidRPr="0052704D">
        <w:t>a</w:t>
      </w:r>
      <w:r w:rsidR="00A872A5" w:rsidRPr="0052704D">
        <w:t xml:space="preserve"> podmiotów </w:t>
      </w:r>
      <w:r w:rsidR="00746475" w:rsidRPr="0052704D">
        <w:t xml:space="preserve">(58,9%) </w:t>
      </w:r>
      <w:r w:rsidR="00E14FC4" w:rsidRPr="0052704D">
        <w:t>zajmowała się wyłącznie</w:t>
      </w:r>
      <w:r w:rsidR="001059D9" w:rsidRPr="0052704D">
        <w:t xml:space="preserve"> sprzedaż</w:t>
      </w:r>
      <w:r w:rsidR="00E14FC4" w:rsidRPr="0052704D">
        <w:t>ą</w:t>
      </w:r>
      <w:r w:rsidR="001059D9" w:rsidRPr="0052704D">
        <w:t xml:space="preserve"> dzieł sztuk</w:t>
      </w:r>
      <w:r w:rsidR="00B76558" w:rsidRPr="0052704D">
        <w:t>i</w:t>
      </w:r>
      <w:r w:rsidR="001059D9" w:rsidRPr="0052704D">
        <w:t xml:space="preserve"> i</w:t>
      </w:r>
      <w:r w:rsidR="00E03A8A" w:rsidRPr="0052704D">
        <w:t> </w:t>
      </w:r>
      <w:r w:rsidR="001059D9" w:rsidRPr="0052704D">
        <w:t xml:space="preserve">antyków, a </w:t>
      </w:r>
      <w:r w:rsidR="0011470D" w:rsidRPr="0052704D">
        <w:t xml:space="preserve">41,1% </w:t>
      </w:r>
      <w:r w:rsidR="00E748B3" w:rsidRPr="0052704D">
        <w:t>prowadziło</w:t>
      </w:r>
      <w:r w:rsidR="00026A1A" w:rsidRPr="0052704D">
        <w:t xml:space="preserve"> dodatkowo działalnoś</w:t>
      </w:r>
      <w:r w:rsidR="00204F84" w:rsidRPr="0052704D">
        <w:t>ć</w:t>
      </w:r>
      <w:r w:rsidR="00026A1A" w:rsidRPr="0052704D">
        <w:t xml:space="preserve"> wyst</w:t>
      </w:r>
      <w:r w:rsidR="0059215F" w:rsidRPr="0052704D">
        <w:t>a</w:t>
      </w:r>
      <w:r w:rsidR="00026A1A" w:rsidRPr="0052704D">
        <w:t>wienniczą.</w:t>
      </w:r>
      <w:r w:rsidR="006168FE" w:rsidRPr="0052704D">
        <w:t xml:space="preserve"> </w:t>
      </w:r>
    </w:p>
    <w:p w14:paraId="5B8D17E3" w14:textId="77777777" w:rsidR="006D7409" w:rsidRPr="0052704D" w:rsidRDefault="00F81256" w:rsidP="00306B82">
      <w:r w:rsidRPr="0052704D">
        <w:t>Najwięcej podmiotów działających na rynku dzieł sztuki i antyków miało siedzibę w</w:t>
      </w:r>
      <w:r w:rsidR="00E03A8A" w:rsidRPr="0052704D">
        <w:t> </w:t>
      </w:r>
      <w:r w:rsidRPr="0052704D">
        <w:t>województwach mazowieckim (</w:t>
      </w:r>
      <w:r w:rsidR="001445A2" w:rsidRPr="00BD5373">
        <w:t>27,6</w:t>
      </w:r>
      <w:r w:rsidRPr="00BD5373">
        <w:t>%)</w:t>
      </w:r>
      <w:r w:rsidRPr="0052704D">
        <w:t xml:space="preserve"> oraz małopolskim </w:t>
      </w:r>
      <w:r w:rsidRPr="00BD5373">
        <w:t>(</w:t>
      </w:r>
      <w:r w:rsidR="001445A2" w:rsidRPr="00BD5373">
        <w:t>16,8</w:t>
      </w:r>
      <w:r w:rsidRPr="00BD5373">
        <w:t>%).</w:t>
      </w:r>
      <w:r w:rsidRPr="0052704D">
        <w:t xml:space="preserve"> Ponad dwie trzecie podmiotów zajmujących się sprzedażą dzieł sztuki i antyków miało swoje siedziby w</w:t>
      </w:r>
      <w:r w:rsidR="00E03A8A" w:rsidRPr="0052704D">
        <w:t> </w:t>
      </w:r>
      <w:r w:rsidRPr="0052704D">
        <w:t xml:space="preserve">stolicach województw, w tym </w:t>
      </w:r>
      <w:r w:rsidR="00174862" w:rsidRPr="0052704D">
        <w:t>23,8</w:t>
      </w:r>
      <w:r w:rsidRPr="0052704D">
        <w:t xml:space="preserve">% w Warszawie, a </w:t>
      </w:r>
      <w:r w:rsidR="00174862" w:rsidRPr="0052704D">
        <w:t>14,1</w:t>
      </w:r>
      <w:r w:rsidRPr="0052704D">
        <w:t>% w Krakowie.</w:t>
      </w:r>
    </w:p>
    <w:p w14:paraId="4EDA5088" w14:textId="77777777" w:rsidR="002D70AA" w:rsidRPr="00434663" w:rsidRDefault="00E24C9C" w:rsidP="00306B82">
      <w:pPr>
        <w:rPr>
          <w:szCs w:val="19"/>
          <w:lang w:eastAsia="pl-PL"/>
        </w:rPr>
      </w:pPr>
      <w:r w:rsidRPr="00434663">
        <w:rPr>
          <w:szCs w:val="19"/>
          <w:lang w:eastAsia="pl-PL"/>
        </w:rPr>
        <w:t xml:space="preserve">W 2025 r. </w:t>
      </w:r>
      <w:r w:rsidR="007906AB" w:rsidRPr="00434663">
        <w:rPr>
          <w:szCs w:val="19"/>
          <w:lang w:eastAsia="pl-PL"/>
        </w:rPr>
        <w:t xml:space="preserve">wartość </w:t>
      </w:r>
      <w:r w:rsidR="00A04348" w:rsidRPr="00434663">
        <w:rPr>
          <w:szCs w:val="19"/>
          <w:lang w:eastAsia="pl-PL"/>
        </w:rPr>
        <w:t xml:space="preserve">sprzedaży dzieł sztuki i antyków wyniosła </w:t>
      </w:r>
      <w:r w:rsidR="00844C42" w:rsidRPr="00434663">
        <w:rPr>
          <w:szCs w:val="19"/>
          <w:lang w:eastAsia="pl-PL"/>
        </w:rPr>
        <w:t>544</w:t>
      </w:r>
      <w:r w:rsidR="00A04348" w:rsidRPr="00434663">
        <w:rPr>
          <w:szCs w:val="19"/>
          <w:lang w:eastAsia="pl-PL"/>
        </w:rPr>
        <w:t>,</w:t>
      </w:r>
      <w:r w:rsidR="00844C42" w:rsidRPr="00434663">
        <w:rPr>
          <w:szCs w:val="19"/>
          <w:lang w:eastAsia="pl-PL"/>
        </w:rPr>
        <w:t>6</w:t>
      </w:r>
      <w:r w:rsidR="00A04348" w:rsidRPr="00434663">
        <w:rPr>
          <w:szCs w:val="19"/>
          <w:lang w:eastAsia="pl-PL"/>
        </w:rPr>
        <w:t xml:space="preserve"> mln zł </w:t>
      </w:r>
      <w:r w:rsidR="00603CCD" w:rsidRPr="00434663">
        <w:rPr>
          <w:szCs w:val="19"/>
          <w:lang w:eastAsia="pl-PL"/>
        </w:rPr>
        <w:t>i była niższa o</w:t>
      </w:r>
      <w:r w:rsidR="0052704D">
        <w:rPr>
          <w:szCs w:val="19"/>
          <w:lang w:eastAsia="pl-PL"/>
        </w:rPr>
        <w:t xml:space="preserve"> </w:t>
      </w:r>
      <w:r w:rsidR="00603CCD" w:rsidRPr="00434663">
        <w:rPr>
          <w:szCs w:val="19"/>
          <w:lang w:eastAsia="pl-PL"/>
        </w:rPr>
        <w:t xml:space="preserve">17,1% w porównaniu z 2024 r. </w:t>
      </w:r>
      <w:r w:rsidR="002D70AA" w:rsidRPr="00434663">
        <w:rPr>
          <w:szCs w:val="19"/>
          <w:lang w:eastAsia="pl-PL"/>
        </w:rPr>
        <w:t>W województwie mazowieckim sprzedano dzieła sztuki i antyki za kwotę 426,3 mln zł, co stanowiło 78,3% ogólnej kwoty sprzedaży dzieł sztuki i antyków w Polsce.</w:t>
      </w:r>
    </w:p>
    <w:p w14:paraId="28504EEB" w14:textId="77777777" w:rsidR="002A11FE" w:rsidRPr="0052704D" w:rsidRDefault="00C86CA1" w:rsidP="00306B82">
      <w:pPr>
        <w:rPr>
          <w:szCs w:val="19"/>
          <w:lang w:eastAsia="pl-PL"/>
        </w:rPr>
      </w:pPr>
      <w:r w:rsidRPr="00434663">
        <w:rPr>
          <w:szCs w:val="19"/>
          <w:lang w:eastAsia="pl-PL"/>
        </w:rPr>
        <w:t>Najwyższy udział</w:t>
      </w:r>
      <w:r w:rsidR="00640C3F">
        <w:rPr>
          <w:szCs w:val="19"/>
          <w:lang w:eastAsia="pl-PL"/>
        </w:rPr>
        <w:t xml:space="preserve"> </w:t>
      </w:r>
      <w:r w:rsidR="00640C3F" w:rsidRPr="002D3204">
        <w:rPr>
          <w:szCs w:val="19"/>
          <w:lang w:eastAsia="pl-PL"/>
        </w:rPr>
        <w:t>(81,4%)</w:t>
      </w:r>
      <w:r w:rsidRPr="00434663">
        <w:rPr>
          <w:szCs w:val="19"/>
          <w:lang w:eastAsia="pl-PL"/>
        </w:rPr>
        <w:t xml:space="preserve"> w strukturze sprzedaży dzieł sztuki i antyków w Polsce </w:t>
      </w:r>
      <w:r w:rsidRPr="002D3204">
        <w:rPr>
          <w:szCs w:val="19"/>
          <w:lang w:eastAsia="pl-PL"/>
        </w:rPr>
        <w:t xml:space="preserve">miały </w:t>
      </w:r>
      <w:r w:rsidR="00007D3B" w:rsidRPr="0052704D">
        <w:rPr>
          <w:szCs w:val="19"/>
          <w:lang w:eastAsia="pl-PL"/>
        </w:rPr>
        <w:t>dzieł</w:t>
      </w:r>
      <w:r w:rsidR="00007D3B">
        <w:rPr>
          <w:szCs w:val="19"/>
          <w:lang w:eastAsia="pl-PL"/>
        </w:rPr>
        <w:t>a</w:t>
      </w:r>
      <w:r w:rsidR="00007D3B" w:rsidRPr="0052704D">
        <w:rPr>
          <w:szCs w:val="19"/>
          <w:lang w:eastAsia="pl-PL"/>
        </w:rPr>
        <w:t xml:space="preserve"> sztuki z </w:t>
      </w:r>
      <w:r w:rsidR="00007D3B" w:rsidRPr="002D3204">
        <w:rPr>
          <w:szCs w:val="19"/>
          <w:lang w:eastAsia="pl-PL"/>
        </w:rPr>
        <w:t>dziedziny malarstwa</w:t>
      </w:r>
      <w:r w:rsidRPr="002D3204">
        <w:rPr>
          <w:szCs w:val="19"/>
          <w:lang w:eastAsia="pl-PL"/>
        </w:rPr>
        <w:t>.</w:t>
      </w:r>
      <w:r w:rsidRPr="00434663">
        <w:rPr>
          <w:szCs w:val="19"/>
          <w:lang w:eastAsia="pl-PL"/>
        </w:rPr>
        <w:t xml:space="preserve"> </w:t>
      </w:r>
      <w:r w:rsidR="00007D3B">
        <w:rPr>
          <w:szCs w:val="19"/>
          <w:lang w:eastAsia="pl-PL"/>
        </w:rPr>
        <w:t>W</w:t>
      </w:r>
      <w:r w:rsidR="000F4BAD" w:rsidRPr="0052704D">
        <w:rPr>
          <w:szCs w:val="19"/>
          <w:lang w:eastAsia="pl-PL"/>
        </w:rPr>
        <w:t>artość</w:t>
      </w:r>
      <w:r w:rsidR="00007D3B">
        <w:rPr>
          <w:szCs w:val="19"/>
          <w:lang w:eastAsia="pl-PL"/>
        </w:rPr>
        <w:t xml:space="preserve"> ich</w:t>
      </w:r>
      <w:r w:rsidRPr="0052704D">
        <w:rPr>
          <w:szCs w:val="19"/>
          <w:lang w:eastAsia="pl-PL"/>
        </w:rPr>
        <w:t xml:space="preserve"> sprzedaży </w:t>
      </w:r>
      <w:r w:rsidRPr="002D3204">
        <w:rPr>
          <w:szCs w:val="19"/>
          <w:lang w:eastAsia="pl-PL"/>
        </w:rPr>
        <w:t>wyniosła</w:t>
      </w:r>
      <w:r w:rsidRPr="002D3204" w:rsidDel="00C86CA1">
        <w:rPr>
          <w:szCs w:val="19"/>
          <w:lang w:eastAsia="pl-PL"/>
        </w:rPr>
        <w:t xml:space="preserve"> </w:t>
      </w:r>
      <w:r w:rsidR="002130F1" w:rsidRPr="002D3204">
        <w:rPr>
          <w:szCs w:val="19"/>
          <w:lang w:eastAsia="pl-PL"/>
        </w:rPr>
        <w:t>443</w:t>
      </w:r>
      <w:r w:rsidR="004E7345" w:rsidRPr="002D3204">
        <w:rPr>
          <w:szCs w:val="19"/>
          <w:lang w:eastAsia="pl-PL"/>
        </w:rPr>
        <w:t>,</w:t>
      </w:r>
      <w:r w:rsidR="002130F1" w:rsidRPr="002D3204">
        <w:rPr>
          <w:szCs w:val="19"/>
          <w:lang w:eastAsia="pl-PL"/>
        </w:rPr>
        <w:t>1</w:t>
      </w:r>
      <w:r w:rsidR="004E7345" w:rsidRPr="002D3204">
        <w:rPr>
          <w:szCs w:val="19"/>
          <w:lang w:eastAsia="pl-PL"/>
        </w:rPr>
        <w:t> mln zł</w:t>
      </w:r>
      <w:r w:rsidR="004C6E07" w:rsidRPr="0052704D">
        <w:rPr>
          <w:szCs w:val="19"/>
          <w:lang w:eastAsia="pl-PL"/>
        </w:rPr>
        <w:t xml:space="preserve"> (o</w:t>
      </w:r>
      <w:r w:rsidR="00A2126B" w:rsidRPr="0052704D">
        <w:rPr>
          <w:szCs w:val="19"/>
          <w:lang w:eastAsia="pl-PL"/>
        </w:rPr>
        <w:t xml:space="preserve"> </w:t>
      </w:r>
      <w:r w:rsidR="00495E49" w:rsidRPr="0052704D">
        <w:rPr>
          <w:szCs w:val="19"/>
          <w:lang w:eastAsia="pl-PL"/>
        </w:rPr>
        <w:t>18,</w:t>
      </w:r>
      <w:r w:rsidR="00E927E6" w:rsidRPr="0052704D">
        <w:rPr>
          <w:szCs w:val="19"/>
          <w:lang w:eastAsia="pl-PL"/>
        </w:rPr>
        <w:t>2</w:t>
      </w:r>
      <w:r w:rsidR="00495E49" w:rsidRPr="0052704D">
        <w:rPr>
          <w:szCs w:val="19"/>
          <w:lang w:eastAsia="pl-PL"/>
        </w:rPr>
        <w:t>%</w:t>
      </w:r>
      <w:r w:rsidR="00CF4446" w:rsidRPr="0052704D">
        <w:rPr>
          <w:szCs w:val="19"/>
          <w:lang w:eastAsia="pl-PL"/>
        </w:rPr>
        <w:t xml:space="preserve"> mniej</w:t>
      </w:r>
      <w:r w:rsidR="00495E49" w:rsidRPr="0052704D">
        <w:rPr>
          <w:szCs w:val="19"/>
          <w:lang w:eastAsia="pl-PL"/>
        </w:rPr>
        <w:t xml:space="preserve"> w</w:t>
      </w:r>
      <w:r w:rsidR="004E7345" w:rsidRPr="0052704D">
        <w:rPr>
          <w:szCs w:val="19"/>
          <w:lang w:eastAsia="pl-PL"/>
        </w:rPr>
        <w:t> porównaniu z 202</w:t>
      </w:r>
      <w:r w:rsidR="00495E49" w:rsidRPr="0052704D">
        <w:rPr>
          <w:szCs w:val="19"/>
          <w:lang w:eastAsia="pl-PL"/>
        </w:rPr>
        <w:t>4</w:t>
      </w:r>
      <w:r w:rsidR="004E7345" w:rsidRPr="0052704D">
        <w:rPr>
          <w:szCs w:val="19"/>
          <w:lang w:eastAsia="pl-PL"/>
        </w:rPr>
        <w:t xml:space="preserve"> r.</w:t>
      </w:r>
      <w:r w:rsidR="00495E49" w:rsidRPr="0052704D">
        <w:rPr>
          <w:szCs w:val="19"/>
          <w:lang w:eastAsia="pl-PL"/>
        </w:rPr>
        <w:t>)</w:t>
      </w:r>
      <w:r w:rsidR="00C94FDC" w:rsidRPr="0052704D">
        <w:rPr>
          <w:szCs w:val="19"/>
          <w:lang w:eastAsia="pl-PL"/>
        </w:rPr>
        <w:t xml:space="preserve">. </w:t>
      </w:r>
      <w:r w:rsidR="00C20DB8" w:rsidRPr="0052704D">
        <w:rPr>
          <w:szCs w:val="19"/>
          <w:lang w:eastAsia="pl-PL"/>
        </w:rPr>
        <w:t xml:space="preserve">Udział malarstwa </w:t>
      </w:r>
      <w:r w:rsidR="00147672" w:rsidRPr="0052704D">
        <w:rPr>
          <w:szCs w:val="19"/>
          <w:lang w:eastAsia="pl-PL"/>
        </w:rPr>
        <w:t xml:space="preserve">współczesnego </w:t>
      </w:r>
      <w:r w:rsidR="000864EE" w:rsidRPr="0052704D">
        <w:rPr>
          <w:szCs w:val="19"/>
          <w:lang w:eastAsia="pl-PL"/>
        </w:rPr>
        <w:t xml:space="preserve">w łącznej </w:t>
      </w:r>
      <w:r w:rsidR="000F4BAD" w:rsidRPr="0052704D">
        <w:rPr>
          <w:szCs w:val="19"/>
          <w:lang w:eastAsia="pl-PL"/>
        </w:rPr>
        <w:t xml:space="preserve">wartości </w:t>
      </w:r>
      <w:r w:rsidR="000864EE" w:rsidRPr="0052704D">
        <w:rPr>
          <w:szCs w:val="19"/>
          <w:lang w:eastAsia="pl-PL"/>
        </w:rPr>
        <w:t>sprzedaż</w:t>
      </w:r>
      <w:r w:rsidR="001E01D1" w:rsidRPr="0052704D">
        <w:rPr>
          <w:szCs w:val="19"/>
          <w:lang w:eastAsia="pl-PL"/>
        </w:rPr>
        <w:t xml:space="preserve">y </w:t>
      </w:r>
      <w:r w:rsidR="00AD1EE9" w:rsidRPr="0052704D">
        <w:rPr>
          <w:szCs w:val="19"/>
          <w:lang w:eastAsia="pl-PL"/>
        </w:rPr>
        <w:t xml:space="preserve">dzieł sztuki i antyków </w:t>
      </w:r>
      <w:r w:rsidR="002A11FE" w:rsidRPr="0052704D">
        <w:rPr>
          <w:szCs w:val="19"/>
          <w:lang w:eastAsia="pl-PL"/>
        </w:rPr>
        <w:t>wyniósł</w:t>
      </w:r>
      <w:r w:rsidR="00A922AA" w:rsidRPr="0052704D">
        <w:rPr>
          <w:szCs w:val="19"/>
          <w:lang w:eastAsia="pl-PL"/>
        </w:rPr>
        <w:t xml:space="preserve"> </w:t>
      </w:r>
      <w:r w:rsidR="002702F8" w:rsidRPr="0052704D">
        <w:rPr>
          <w:szCs w:val="19"/>
          <w:lang w:eastAsia="pl-PL"/>
        </w:rPr>
        <w:t>44</w:t>
      </w:r>
      <w:r w:rsidR="00E21D0A" w:rsidRPr="0052704D">
        <w:rPr>
          <w:szCs w:val="19"/>
          <w:lang w:eastAsia="pl-PL"/>
        </w:rPr>
        <w:t>,</w:t>
      </w:r>
      <w:r w:rsidR="002702F8" w:rsidRPr="0052704D">
        <w:rPr>
          <w:szCs w:val="19"/>
          <w:lang w:eastAsia="pl-PL"/>
        </w:rPr>
        <w:t>6</w:t>
      </w:r>
      <w:r w:rsidR="00E21D0A" w:rsidRPr="0052704D">
        <w:rPr>
          <w:szCs w:val="19"/>
          <w:lang w:eastAsia="pl-PL"/>
        </w:rPr>
        <w:t>%</w:t>
      </w:r>
      <w:r w:rsidR="004E7345" w:rsidRPr="0052704D">
        <w:rPr>
          <w:szCs w:val="19"/>
          <w:lang w:eastAsia="pl-PL"/>
        </w:rPr>
        <w:t xml:space="preserve"> (2</w:t>
      </w:r>
      <w:r w:rsidR="002702F8" w:rsidRPr="0052704D">
        <w:rPr>
          <w:szCs w:val="19"/>
          <w:lang w:eastAsia="pl-PL"/>
        </w:rPr>
        <w:t>42</w:t>
      </w:r>
      <w:r w:rsidR="004E7345" w:rsidRPr="0052704D">
        <w:rPr>
          <w:szCs w:val="19"/>
          <w:lang w:eastAsia="pl-PL"/>
        </w:rPr>
        <w:t>,</w:t>
      </w:r>
      <w:r w:rsidR="002702F8" w:rsidRPr="0052704D">
        <w:rPr>
          <w:szCs w:val="19"/>
          <w:lang w:eastAsia="pl-PL"/>
        </w:rPr>
        <w:t>9</w:t>
      </w:r>
      <w:r w:rsidR="004E7345" w:rsidRPr="0052704D">
        <w:rPr>
          <w:szCs w:val="19"/>
          <w:lang w:eastAsia="pl-PL"/>
        </w:rPr>
        <w:t xml:space="preserve"> mln zł), </w:t>
      </w:r>
      <w:r w:rsidR="000F4BAD" w:rsidRPr="0052704D">
        <w:rPr>
          <w:szCs w:val="19"/>
          <w:lang w:eastAsia="pl-PL"/>
        </w:rPr>
        <w:t>natomiast</w:t>
      </w:r>
      <w:r w:rsidR="004E7345" w:rsidRPr="0052704D">
        <w:rPr>
          <w:szCs w:val="19"/>
          <w:lang w:eastAsia="pl-PL"/>
        </w:rPr>
        <w:t xml:space="preserve"> malarstwa </w:t>
      </w:r>
      <w:r w:rsidR="00147672" w:rsidRPr="0052704D">
        <w:rPr>
          <w:szCs w:val="19"/>
          <w:lang w:eastAsia="pl-PL"/>
        </w:rPr>
        <w:t>dawnego</w:t>
      </w:r>
      <w:r w:rsidR="000F4BAD" w:rsidRPr="0052704D">
        <w:rPr>
          <w:szCs w:val="19"/>
          <w:lang w:eastAsia="pl-PL"/>
        </w:rPr>
        <w:t xml:space="preserve"> –</w:t>
      </w:r>
      <w:r w:rsidR="002472B5" w:rsidRPr="0052704D">
        <w:rPr>
          <w:szCs w:val="19"/>
          <w:lang w:eastAsia="pl-PL"/>
        </w:rPr>
        <w:t xml:space="preserve"> </w:t>
      </w:r>
      <w:r w:rsidR="002702F8" w:rsidRPr="0052704D">
        <w:rPr>
          <w:szCs w:val="19"/>
          <w:lang w:eastAsia="pl-PL"/>
        </w:rPr>
        <w:t>36</w:t>
      </w:r>
      <w:r w:rsidR="004E7345" w:rsidRPr="0052704D">
        <w:rPr>
          <w:szCs w:val="19"/>
          <w:lang w:eastAsia="pl-PL"/>
        </w:rPr>
        <w:t>,</w:t>
      </w:r>
      <w:r w:rsidR="002702F8" w:rsidRPr="0052704D">
        <w:rPr>
          <w:szCs w:val="19"/>
          <w:lang w:eastAsia="pl-PL"/>
        </w:rPr>
        <w:t>8</w:t>
      </w:r>
      <w:r w:rsidR="004E7345" w:rsidRPr="0052704D">
        <w:rPr>
          <w:szCs w:val="19"/>
          <w:lang w:eastAsia="pl-PL"/>
        </w:rPr>
        <w:t>% (2</w:t>
      </w:r>
      <w:r w:rsidR="002702F8" w:rsidRPr="0052704D">
        <w:rPr>
          <w:szCs w:val="19"/>
          <w:lang w:eastAsia="pl-PL"/>
        </w:rPr>
        <w:t>00</w:t>
      </w:r>
      <w:r w:rsidR="004E7345" w:rsidRPr="0052704D">
        <w:rPr>
          <w:szCs w:val="19"/>
          <w:lang w:eastAsia="pl-PL"/>
        </w:rPr>
        <w:t>,</w:t>
      </w:r>
      <w:r w:rsidR="002702F8" w:rsidRPr="0052704D">
        <w:rPr>
          <w:szCs w:val="19"/>
          <w:lang w:eastAsia="pl-PL"/>
        </w:rPr>
        <w:t>2</w:t>
      </w:r>
      <w:r w:rsidR="00BD5373">
        <w:rPr>
          <w:szCs w:val="19"/>
          <w:lang w:eastAsia="pl-PL"/>
        </w:rPr>
        <w:t> </w:t>
      </w:r>
      <w:r w:rsidR="004E7345" w:rsidRPr="0052704D">
        <w:rPr>
          <w:szCs w:val="19"/>
          <w:lang w:eastAsia="pl-PL"/>
        </w:rPr>
        <w:t xml:space="preserve">mln zł). </w:t>
      </w:r>
      <w:r w:rsidR="005718CC" w:rsidRPr="0052704D">
        <w:rPr>
          <w:szCs w:val="19"/>
          <w:lang w:eastAsia="pl-PL"/>
        </w:rPr>
        <w:t xml:space="preserve">W porównaniu z 2024 r. </w:t>
      </w:r>
      <w:r w:rsidR="000F4BAD" w:rsidRPr="0052704D">
        <w:rPr>
          <w:szCs w:val="19"/>
          <w:lang w:eastAsia="pl-PL"/>
        </w:rPr>
        <w:t>kwota uzyskana ze</w:t>
      </w:r>
      <w:r w:rsidR="00CF4446" w:rsidRPr="0052704D">
        <w:rPr>
          <w:szCs w:val="19"/>
          <w:lang w:eastAsia="pl-PL"/>
        </w:rPr>
        <w:t xml:space="preserve"> </w:t>
      </w:r>
      <w:r w:rsidR="005718CC" w:rsidRPr="0052704D">
        <w:rPr>
          <w:szCs w:val="19"/>
          <w:lang w:eastAsia="pl-PL"/>
        </w:rPr>
        <w:t>sprzedaż</w:t>
      </w:r>
      <w:r w:rsidR="00CF4446" w:rsidRPr="0052704D">
        <w:rPr>
          <w:szCs w:val="19"/>
          <w:lang w:eastAsia="pl-PL"/>
        </w:rPr>
        <w:t>y</w:t>
      </w:r>
      <w:r w:rsidR="005718CC" w:rsidRPr="0052704D">
        <w:rPr>
          <w:szCs w:val="19"/>
          <w:lang w:eastAsia="pl-PL"/>
        </w:rPr>
        <w:t xml:space="preserve"> malarstwa </w:t>
      </w:r>
      <w:r w:rsidR="00CB4A69" w:rsidRPr="0052704D">
        <w:rPr>
          <w:szCs w:val="19"/>
          <w:lang w:eastAsia="pl-PL"/>
        </w:rPr>
        <w:t xml:space="preserve">dawnego </w:t>
      </w:r>
      <w:r w:rsidR="006449DB" w:rsidRPr="0052704D">
        <w:rPr>
          <w:szCs w:val="19"/>
          <w:lang w:eastAsia="pl-PL"/>
        </w:rPr>
        <w:t>była mniejsza</w:t>
      </w:r>
      <w:r w:rsidR="00CB4A69" w:rsidRPr="0052704D">
        <w:rPr>
          <w:szCs w:val="19"/>
          <w:lang w:eastAsia="pl-PL"/>
        </w:rPr>
        <w:t xml:space="preserve"> </w:t>
      </w:r>
      <w:r w:rsidR="00E8752A" w:rsidRPr="0052704D">
        <w:rPr>
          <w:szCs w:val="19"/>
          <w:lang w:eastAsia="pl-PL"/>
        </w:rPr>
        <w:t xml:space="preserve">o </w:t>
      </w:r>
      <w:r w:rsidR="00170F3A" w:rsidRPr="0052704D">
        <w:rPr>
          <w:szCs w:val="19"/>
          <w:lang w:eastAsia="pl-PL"/>
        </w:rPr>
        <w:t xml:space="preserve">29,7%, a malarstwa współczesnego </w:t>
      </w:r>
      <w:r w:rsidR="00F831A1">
        <w:rPr>
          <w:szCs w:val="19"/>
          <w:lang w:eastAsia="pl-PL"/>
        </w:rPr>
        <w:t xml:space="preserve">– </w:t>
      </w:r>
      <w:r w:rsidR="00170F3A" w:rsidRPr="0052704D">
        <w:rPr>
          <w:szCs w:val="19"/>
          <w:lang w:eastAsia="pl-PL"/>
        </w:rPr>
        <w:t xml:space="preserve">o </w:t>
      </w:r>
      <w:r w:rsidR="00BF389F" w:rsidRPr="0052704D">
        <w:rPr>
          <w:szCs w:val="19"/>
          <w:lang w:eastAsia="pl-PL"/>
        </w:rPr>
        <w:t>5,5%.</w:t>
      </w:r>
      <w:r w:rsidR="009A0E11" w:rsidRPr="0052704D">
        <w:rPr>
          <w:szCs w:val="19"/>
          <w:lang w:eastAsia="pl-PL"/>
        </w:rPr>
        <w:t xml:space="preserve"> </w:t>
      </w:r>
    </w:p>
    <w:p w14:paraId="2BF05B39" w14:textId="77777777" w:rsidR="00A54FFE" w:rsidRDefault="009C6AFC" w:rsidP="00306B82">
      <w:pPr>
        <w:suppressAutoHyphens w:val="0"/>
        <w:spacing w:before="360"/>
        <w:rPr>
          <w:rStyle w:val="TytuwykresuZnak"/>
          <w:rFonts w:eastAsiaTheme="minorHAnsi"/>
          <w:lang w:val="pl-PL"/>
        </w:rPr>
      </w:pPr>
      <w:r>
        <w:rPr>
          <w:noProof/>
          <w:lang w:eastAsia="pl-PL"/>
        </w:rPr>
        <w:drawing>
          <wp:anchor distT="0" distB="0" distL="114300" distR="114300" simplePos="0" relativeHeight="251786240" behindDoc="0" locked="0" layoutInCell="1" allowOverlap="1" wp14:anchorId="4B430FD0" wp14:editId="66C27D58">
            <wp:simplePos x="0" y="0"/>
            <wp:positionH relativeFrom="column">
              <wp:posOffset>-167640</wp:posOffset>
            </wp:positionH>
            <wp:positionV relativeFrom="paragraph">
              <wp:posOffset>466090</wp:posOffset>
            </wp:positionV>
            <wp:extent cx="5041900" cy="1767840"/>
            <wp:effectExtent l="0" t="0" r="0" b="0"/>
            <wp:wrapTopAndBottom/>
            <wp:docPr id="16" name="Obraz 16" descr="Wykres 1. słupkowy przedstawiający sprzedaż dzieł sztuki i antyków według rodzajów w 2025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76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54FFE" w:rsidRPr="00812B5B">
        <w:rPr>
          <w:rStyle w:val="TytuwykresuZnak"/>
          <w:rFonts w:eastAsiaTheme="minorHAnsi"/>
          <w:lang w:val="pl-PL"/>
        </w:rPr>
        <w:t>Wykres 1. Sprzedaż dzieł sztuki i antyków według rodzajów w 202</w:t>
      </w:r>
      <w:r w:rsidR="00A54FFE">
        <w:rPr>
          <w:rStyle w:val="TytuwykresuZnak"/>
          <w:rFonts w:eastAsiaTheme="minorHAnsi"/>
          <w:lang w:val="pl-PL"/>
        </w:rPr>
        <w:t>5</w:t>
      </w:r>
      <w:r w:rsidR="00A54FFE" w:rsidRPr="00812B5B">
        <w:rPr>
          <w:rStyle w:val="TytuwykresuZnak"/>
          <w:rFonts w:eastAsiaTheme="minorHAnsi"/>
          <w:lang w:val="pl-PL"/>
        </w:rPr>
        <w:t xml:space="preserve"> r</w:t>
      </w:r>
      <w:r w:rsidR="00A54FFE">
        <w:rPr>
          <w:rStyle w:val="TytuwykresuZnak"/>
          <w:rFonts w:eastAsiaTheme="minorHAnsi"/>
          <w:lang w:val="pl-PL"/>
        </w:rPr>
        <w:t>.</w:t>
      </w:r>
    </w:p>
    <w:p w14:paraId="3EE868FB" w14:textId="4BA442DD" w:rsidR="00036EB4" w:rsidRDefault="003361B7" w:rsidP="00306B82">
      <w:pPr>
        <w:spacing w:before="360"/>
        <w:rPr>
          <w:lang w:eastAsia="pl-PL"/>
        </w:rPr>
      </w:pPr>
      <w:r>
        <w:rPr>
          <w:lang w:eastAsia="pl-PL"/>
        </w:rPr>
        <w:t>Dwie trzecie</w:t>
      </w:r>
      <w:r w:rsidR="00DD3EDB">
        <w:rPr>
          <w:lang w:eastAsia="pl-PL"/>
        </w:rPr>
        <w:t xml:space="preserve"> (66,8%) </w:t>
      </w:r>
      <w:r w:rsidR="00C61398">
        <w:rPr>
          <w:lang w:eastAsia="pl-PL"/>
        </w:rPr>
        <w:t xml:space="preserve">ogólnej kwoty </w:t>
      </w:r>
      <w:r w:rsidR="00DD3EDB">
        <w:rPr>
          <w:lang w:eastAsia="pl-PL"/>
        </w:rPr>
        <w:t>s</w:t>
      </w:r>
      <w:r w:rsidR="00036EB4" w:rsidRPr="005E1E44">
        <w:rPr>
          <w:lang w:eastAsia="pl-PL"/>
        </w:rPr>
        <w:t>przedaż</w:t>
      </w:r>
      <w:r w:rsidR="00DD3EDB">
        <w:rPr>
          <w:lang w:eastAsia="pl-PL"/>
        </w:rPr>
        <w:t>y</w:t>
      </w:r>
      <w:r w:rsidR="00036EB4" w:rsidRPr="005E1E44">
        <w:rPr>
          <w:lang w:eastAsia="pl-PL"/>
        </w:rPr>
        <w:t xml:space="preserve"> dzieł sztuki i antyków </w:t>
      </w:r>
      <w:r w:rsidR="0092388B">
        <w:rPr>
          <w:lang w:eastAsia="pl-PL"/>
        </w:rPr>
        <w:t>uzyska</w:t>
      </w:r>
      <w:r w:rsidR="00DE4766">
        <w:rPr>
          <w:lang w:eastAsia="pl-PL"/>
        </w:rPr>
        <w:t>no</w:t>
      </w:r>
      <w:r w:rsidR="0092388B">
        <w:rPr>
          <w:lang w:eastAsia="pl-PL"/>
        </w:rPr>
        <w:t xml:space="preserve"> </w:t>
      </w:r>
      <w:r w:rsidR="00DE4766">
        <w:rPr>
          <w:lang w:eastAsia="pl-PL"/>
        </w:rPr>
        <w:softHyphen/>
      </w:r>
      <w:r w:rsidR="00036EB4" w:rsidRPr="005E1E44">
        <w:rPr>
          <w:lang w:eastAsia="pl-PL"/>
        </w:rPr>
        <w:t>poprzez aukcje</w:t>
      </w:r>
      <w:r w:rsidR="00332F46">
        <w:rPr>
          <w:lang w:eastAsia="pl-PL"/>
        </w:rPr>
        <w:t> </w:t>
      </w:r>
      <w:r w:rsidR="00C92882">
        <w:rPr>
          <w:lang w:eastAsia="pl-PL"/>
        </w:rPr>
        <w:t>–</w:t>
      </w:r>
      <w:r w:rsidR="00036EB4" w:rsidRPr="005E1E44">
        <w:rPr>
          <w:lang w:eastAsia="pl-PL"/>
        </w:rPr>
        <w:t xml:space="preserve"> </w:t>
      </w:r>
      <w:r w:rsidR="00BE6984" w:rsidRPr="005E1E44">
        <w:rPr>
          <w:lang w:eastAsia="pl-PL"/>
        </w:rPr>
        <w:t>363,9</w:t>
      </w:r>
      <w:r w:rsidR="00036EB4" w:rsidRPr="005E1E44">
        <w:rPr>
          <w:lang w:eastAsia="pl-PL"/>
        </w:rPr>
        <w:t xml:space="preserve"> mln zł</w:t>
      </w:r>
      <w:r w:rsidR="00765C47">
        <w:rPr>
          <w:lang w:eastAsia="pl-PL"/>
        </w:rPr>
        <w:t xml:space="preserve"> (</w:t>
      </w:r>
      <w:r w:rsidR="00C92882">
        <w:rPr>
          <w:lang w:eastAsia="pl-PL"/>
        </w:rPr>
        <w:t>o 9,9% mniej niż w 2024 r.</w:t>
      </w:r>
      <w:r w:rsidR="00A41778">
        <w:rPr>
          <w:lang w:eastAsia="pl-PL"/>
        </w:rPr>
        <w:t>)</w:t>
      </w:r>
      <w:r w:rsidR="00C15738">
        <w:rPr>
          <w:lang w:eastAsia="pl-PL"/>
        </w:rPr>
        <w:t xml:space="preserve">, w tym </w:t>
      </w:r>
      <w:r w:rsidR="004C0120">
        <w:rPr>
          <w:lang w:eastAsia="pl-PL"/>
        </w:rPr>
        <w:t xml:space="preserve">z </w:t>
      </w:r>
      <w:r w:rsidR="002D1DFD">
        <w:rPr>
          <w:lang w:eastAsia="pl-PL"/>
        </w:rPr>
        <w:t xml:space="preserve">aukcji </w:t>
      </w:r>
      <w:r w:rsidR="00C15738">
        <w:rPr>
          <w:lang w:eastAsia="pl-PL"/>
        </w:rPr>
        <w:t>internetow</w:t>
      </w:r>
      <w:r w:rsidR="002D1DFD">
        <w:rPr>
          <w:lang w:eastAsia="pl-PL"/>
        </w:rPr>
        <w:t>ych</w:t>
      </w:r>
      <w:r w:rsidR="00C15738">
        <w:rPr>
          <w:lang w:eastAsia="pl-PL"/>
        </w:rPr>
        <w:t xml:space="preserve"> –</w:t>
      </w:r>
      <w:r w:rsidR="00C92882">
        <w:rPr>
          <w:lang w:eastAsia="pl-PL"/>
        </w:rPr>
        <w:t xml:space="preserve"> </w:t>
      </w:r>
      <w:r w:rsidR="005A0F6C">
        <w:rPr>
          <w:lang w:eastAsia="pl-PL"/>
        </w:rPr>
        <w:t>55,0</w:t>
      </w:r>
      <w:r w:rsidR="00736021">
        <w:rPr>
          <w:lang w:eastAsia="pl-PL"/>
        </w:rPr>
        <w:t xml:space="preserve"> </w:t>
      </w:r>
      <w:r w:rsidR="00C15738">
        <w:rPr>
          <w:lang w:eastAsia="pl-PL"/>
        </w:rPr>
        <w:t>mln zł</w:t>
      </w:r>
      <w:r w:rsidR="00A80219">
        <w:rPr>
          <w:lang w:eastAsia="pl-PL"/>
        </w:rPr>
        <w:t xml:space="preserve"> (</w:t>
      </w:r>
      <w:r w:rsidR="00C92882">
        <w:rPr>
          <w:lang w:eastAsia="pl-PL"/>
        </w:rPr>
        <w:t>o</w:t>
      </w:r>
      <w:r w:rsidR="00E67A80">
        <w:rPr>
          <w:lang w:eastAsia="pl-PL"/>
        </w:rPr>
        <w:t> </w:t>
      </w:r>
      <w:r w:rsidR="00C92882">
        <w:rPr>
          <w:lang w:eastAsia="pl-PL"/>
        </w:rPr>
        <w:t>5,0% mniej niż w 2024 r.</w:t>
      </w:r>
      <w:r w:rsidR="00244CB7">
        <w:rPr>
          <w:lang w:eastAsia="pl-PL"/>
        </w:rPr>
        <w:t>)</w:t>
      </w:r>
      <w:r w:rsidR="003D04CB">
        <w:rPr>
          <w:lang w:eastAsia="pl-PL"/>
        </w:rPr>
        <w:t>.</w:t>
      </w:r>
    </w:p>
    <w:p w14:paraId="751045C3" w14:textId="77777777" w:rsidR="004F747F" w:rsidRPr="00835266" w:rsidRDefault="0051050D" w:rsidP="00306B82">
      <w:r>
        <w:lastRenderedPageBreak/>
        <w:t>Wartość s</w:t>
      </w:r>
      <w:r w:rsidR="004F747F" w:rsidRPr="00663178">
        <w:t>przedaż</w:t>
      </w:r>
      <w:r w:rsidR="00E9636A">
        <w:t>y</w:t>
      </w:r>
      <w:r w:rsidR="004F747F" w:rsidRPr="00663178">
        <w:t xml:space="preserve"> dzieł sztuki i antyków </w:t>
      </w:r>
      <w:r w:rsidR="00E9636A">
        <w:t xml:space="preserve">uzyskana </w:t>
      </w:r>
      <w:r w:rsidR="004F747F" w:rsidRPr="00663178">
        <w:t>w placówkach handlowych</w:t>
      </w:r>
      <w:r w:rsidR="0052704D">
        <w:rPr>
          <w:rStyle w:val="Odwoanieprzypisudolnego"/>
        </w:rPr>
        <w:footnoteReference w:id="2"/>
      </w:r>
      <w:r w:rsidR="0052704D">
        <w:t xml:space="preserve"> </w:t>
      </w:r>
      <w:r w:rsidR="004F747F" w:rsidRPr="00835266">
        <w:t xml:space="preserve">wyniosła </w:t>
      </w:r>
      <w:r w:rsidR="008D6785" w:rsidRPr="00835266">
        <w:t>154,2</w:t>
      </w:r>
      <w:r w:rsidR="00E67A80">
        <w:t> </w:t>
      </w:r>
      <w:r w:rsidR="00E9636A">
        <w:t>mln zł</w:t>
      </w:r>
      <w:r w:rsidR="008D6785" w:rsidRPr="00835266">
        <w:t xml:space="preserve"> </w:t>
      </w:r>
      <w:r w:rsidR="001B7270" w:rsidRPr="00835266">
        <w:t>(</w:t>
      </w:r>
      <w:r w:rsidR="00A47213">
        <w:t>28</w:t>
      </w:r>
      <w:r w:rsidR="001B7270" w:rsidRPr="00835266">
        <w:t>,</w:t>
      </w:r>
      <w:r w:rsidR="00A47213">
        <w:t>3</w:t>
      </w:r>
      <w:r w:rsidR="001B7270" w:rsidRPr="00835266">
        <w:t>% ogólnej kwoty sprzedaży</w:t>
      </w:r>
      <w:r w:rsidR="00E9636A">
        <w:t>)</w:t>
      </w:r>
      <w:r w:rsidR="004F747F" w:rsidRPr="00835266">
        <w:t xml:space="preserve"> i w </w:t>
      </w:r>
      <w:r w:rsidR="004F747F" w:rsidRPr="00835266">
        <w:rPr>
          <w:lang w:eastAsia="pl-PL"/>
        </w:rPr>
        <w:t>porównaniu z 202</w:t>
      </w:r>
      <w:r w:rsidR="001B7270" w:rsidRPr="00835266">
        <w:rPr>
          <w:lang w:eastAsia="pl-PL"/>
        </w:rPr>
        <w:t>4</w:t>
      </w:r>
      <w:r w:rsidR="004F747F" w:rsidRPr="00835266">
        <w:rPr>
          <w:lang w:eastAsia="pl-PL"/>
        </w:rPr>
        <w:t xml:space="preserve"> r. </w:t>
      </w:r>
      <w:r w:rsidR="00921132">
        <w:rPr>
          <w:lang w:eastAsia="pl-PL"/>
        </w:rPr>
        <w:t>zmniejszyła</w:t>
      </w:r>
      <w:r w:rsidR="00FE200D">
        <w:rPr>
          <w:lang w:eastAsia="pl-PL"/>
        </w:rPr>
        <w:t xml:space="preserve"> </w:t>
      </w:r>
      <w:r w:rsidR="004F747F" w:rsidRPr="00835266">
        <w:rPr>
          <w:lang w:eastAsia="pl-PL"/>
        </w:rPr>
        <w:t xml:space="preserve">o </w:t>
      </w:r>
      <w:r w:rsidR="002F1EB6" w:rsidRPr="00835266">
        <w:rPr>
          <w:lang w:eastAsia="pl-PL"/>
        </w:rPr>
        <w:t>29</w:t>
      </w:r>
      <w:r w:rsidR="004F747F" w:rsidRPr="00835266">
        <w:rPr>
          <w:lang w:eastAsia="pl-PL"/>
        </w:rPr>
        <w:t>,1%.</w:t>
      </w:r>
    </w:p>
    <w:p w14:paraId="0C514F37" w14:textId="77777777" w:rsidR="00E027B0" w:rsidRPr="007825C5" w:rsidRDefault="00847C13" w:rsidP="007825C5">
      <w:pPr>
        <w:pStyle w:val="Tytuwykresu"/>
        <w:rPr>
          <w:lang w:val="pl-PL"/>
        </w:rPr>
      </w:pPr>
      <w:r>
        <w:rPr>
          <w:lang w:val="pl-PL"/>
        </w:rPr>
        <w:drawing>
          <wp:anchor distT="0" distB="0" distL="114300" distR="114300" simplePos="0" relativeHeight="251787264" behindDoc="0" locked="0" layoutInCell="1" allowOverlap="1" wp14:anchorId="4E4F908E" wp14:editId="5D696D87">
            <wp:simplePos x="0" y="0"/>
            <wp:positionH relativeFrom="column">
              <wp:posOffset>-144780</wp:posOffset>
            </wp:positionH>
            <wp:positionV relativeFrom="paragraph">
              <wp:posOffset>419100</wp:posOffset>
            </wp:positionV>
            <wp:extent cx="5041900" cy="1779905"/>
            <wp:effectExtent l="0" t="0" r="6350" b="0"/>
            <wp:wrapTopAndBottom/>
            <wp:docPr id="17" name="Obraz 17" descr="Wykres 2. słupkowy przedstawiający sprzedaż dzieł sztuki i antyków według kanałów dystrybucji w 2025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34663" w:rsidRPr="00306B82">
        <w:rPr>
          <w:szCs w:val="19"/>
          <w:lang w:val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309BBAFF" wp14:editId="61619224">
                <wp:simplePos x="0" y="0"/>
                <wp:positionH relativeFrom="column">
                  <wp:posOffset>5278120</wp:posOffset>
                </wp:positionH>
                <wp:positionV relativeFrom="paragraph">
                  <wp:posOffset>504190</wp:posOffset>
                </wp:positionV>
                <wp:extent cx="1758950" cy="810260"/>
                <wp:effectExtent l="0" t="0" r="0" b="0"/>
                <wp:wrapTight wrapText="bothSides">
                  <wp:wrapPolygon edited="0">
                    <wp:start x="702" y="0"/>
                    <wp:lineTo x="702" y="20821"/>
                    <wp:lineTo x="20820" y="20821"/>
                    <wp:lineTo x="20820" y="0"/>
                    <wp:lineTo x="702" y="0"/>
                  </wp:wrapPolygon>
                </wp:wrapTight>
                <wp:docPr id="4" name="Pole tekstowe 4" descr="Największą wartość sprzedaży dzieł sztuki i antyków uzyskano poprzez aukcje (363,9 mln zł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810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64AA0" w14:textId="77777777" w:rsidR="000D4F03" w:rsidRPr="00306B82" w:rsidRDefault="00434663" w:rsidP="000C2500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Największą wartość</w:t>
                            </w:r>
                            <w:r w:rsidR="00F004D8" w:rsidRPr="00306B82">
                              <w:rPr>
                                <w:lang w:val="pl-PL"/>
                              </w:rPr>
                              <w:t xml:space="preserve"> </w:t>
                            </w:r>
                            <w:r w:rsidR="00474AEE" w:rsidRPr="00306B82">
                              <w:rPr>
                                <w:lang w:val="pl-PL"/>
                              </w:rPr>
                              <w:t>sprzedaży dzieł sztuki</w:t>
                            </w:r>
                            <w:r w:rsidR="00315B0B" w:rsidRPr="00306B82">
                              <w:rPr>
                                <w:lang w:val="pl-PL"/>
                              </w:rPr>
                              <w:t xml:space="preserve"> </w:t>
                            </w:r>
                            <w:r w:rsidR="000C2500" w:rsidRPr="00306B82">
                              <w:rPr>
                                <w:lang w:val="pl-PL"/>
                              </w:rPr>
                              <w:t>i</w:t>
                            </w:r>
                            <w:r w:rsidR="00474AEE" w:rsidRPr="00306B82">
                              <w:rPr>
                                <w:lang w:val="pl-PL"/>
                              </w:rPr>
                              <w:t xml:space="preserve"> antyków </w:t>
                            </w:r>
                            <w:r w:rsidR="00AC3E2A" w:rsidRPr="00306B82">
                              <w:rPr>
                                <w:lang w:val="pl-PL"/>
                              </w:rPr>
                              <w:t xml:space="preserve">uzyskano </w:t>
                            </w:r>
                            <w:r>
                              <w:rPr>
                                <w:lang w:val="pl-PL"/>
                              </w:rPr>
                              <w:t>poprzez aukcje (363,9 mln zł)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09BBAFF" id="Pole tekstowe 4" o:spid="_x0000_s1028" type="#_x0000_t202" alt="Największą wartość sprzedaży dzieł sztuki i antyków uzyskano poprzez aukcje (363,9 mln zł)" style="position:absolute;margin-left:415.6pt;margin-top:39.7pt;width:138.5pt;height:63.8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" filled="f" stroked="f">
                <v:textbox>
                  <w:txbxContent>
                    <w:p w14:paraId="1D764AA0" w14:textId="77777777" w:rsidR="000D4F03" w:rsidRPr="00306B82" w:rsidRDefault="00434663" w:rsidP="000C2500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Największą wartość</w:t>
                      </w:r>
                      <w:r w:rsidR="00F004D8" w:rsidRPr="00306B82">
                        <w:rPr>
                          <w:lang w:val="pl-PL"/>
                        </w:rPr>
                        <w:t xml:space="preserve"> </w:t>
                      </w:r>
                      <w:r w:rsidR="00474AEE" w:rsidRPr="00306B82">
                        <w:rPr>
                          <w:lang w:val="pl-PL"/>
                        </w:rPr>
                        <w:t>sprzedaży dzieł sztuki</w:t>
                      </w:r>
                      <w:r w:rsidR="00315B0B" w:rsidRPr="00306B82">
                        <w:rPr>
                          <w:lang w:val="pl-PL"/>
                        </w:rPr>
                        <w:t xml:space="preserve"> </w:t>
                      </w:r>
                      <w:r w:rsidR="000C2500" w:rsidRPr="00306B82">
                        <w:rPr>
                          <w:lang w:val="pl-PL"/>
                        </w:rPr>
                        <w:t>i</w:t>
                      </w:r>
                      <w:r w:rsidR="00474AEE" w:rsidRPr="00306B82">
                        <w:rPr>
                          <w:lang w:val="pl-PL"/>
                        </w:rPr>
                        <w:t xml:space="preserve"> antyków </w:t>
                      </w:r>
                      <w:r w:rsidR="00AC3E2A" w:rsidRPr="00306B82">
                        <w:rPr>
                          <w:lang w:val="pl-PL"/>
                        </w:rPr>
                        <w:t xml:space="preserve">uzyskano </w:t>
                      </w:r>
                      <w:r>
                        <w:rPr>
                          <w:lang w:val="pl-PL"/>
                        </w:rPr>
                        <w:t>poprzez aukcje (363,9 mln zł)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72CA5" w:rsidRPr="007825C5">
        <w:rPr>
          <w:lang w:val="pl-PL"/>
        </w:rPr>
        <w:t xml:space="preserve">Wykres 2. </w:t>
      </w:r>
      <w:r w:rsidR="00D42684" w:rsidRPr="007825C5">
        <w:rPr>
          <w:lang w:val="pl-PL"/>
        </w:rPr>
        <w:t>S</w:t>
      </w:r>
      <w:r w:rsidR="00D72CA5" w:rsidRPr="007825C5">
        <w:rPr>
          <w:lang w:val="pl-PL"/>
        </w:rPr>
        <w:t>przedaż dzieł sztuki i antyków według kanałów dystrybucji w 2025 r.</w:t>
      </w:r>
      <w:r w:rsidR="00453C43" w:rsidRPr="007825C5">
        <w:rPr>
          <w:lang w:val="pl-PL"/>
        </w:rPr>
        <w:t xml:space="preserve"> </w:t>
      </w:r>
    </w:p>
    <w:p w14:paraId="2658B0BF" w14:textId="48266EB5" w:rsidR="000A2B3A" w:rsidRPr="00306B82" w:rsidRDefault="006F1A99" w:rsidP="00306B82">
      <w:pPr>
        <w:spacing w:before="360"/>
        <w:rPr>
          <w:lang w:eastAsia="pl-PL"/>
        </w:rPr>
      </w:pPr>
      <w:r w:rsidRPr="00306B82">
        <w:rPr>
          <w:lang w:eastAsia="pl-PL"/>
        </w:rPr>
        <w:t>Za po</w:t>
      </w:r>
      <w:r w:rsidRPr="00306B82">
        <w:rPr>
          <w:rFonts w:hint="eastAsia"/>
          <w:lang w:eastAsia="pl-PL"/>
        </w:rPr>
        <w:t>ś</w:t>
      </w:r>
      <w:r w:rsidRPr="00306B82">
        <w:rPr>
          <w:lang w:eastAsia="pl-PL"/>
        </w:rPr>
        <w:t>rednictwem Internetu (np. sklepy internetowe, platformy sprzedażowe</w:t>
      </w:r>
      <w:r w:rsidR="002D1DFD">
        <w:rPr>
          <w:lang w:eastAsia="pl-PL"/>
        </w:rPr>
        <w:t>, ale bez sprzedaży w ramach aukcji internetowych</w:t>
      </w:r>
      <w:r w:rsidRPr="00306B82">
        <w:rPr>
          <w:lang w:eastAsia="pl-PL"/>
        </w:rPr>
        <w:t xml:space="preserve">) </w:t>
      </w:r>
      <w:r w:rsidR="004F6C8F" w:rsidRPr="00306B82">
        <w:rPr>
          <w:lang w:eastAsia="pl-PL"/>
        </w:rPr>
        <w:t>sprzedano dzieła sztuki i antyki za kwotę 21,4</w:t>
      </w:r>
      <w:r w:rsidR="005C346B">
        <w:rPr>
          <w:lang w:eastAsia="pl-PL"/>
        </w:rPr>
        <w:t> </w:t>
      </w:r>
      <w:r w:rsidR="004F6C8F" w:rsidRPr="00306B82">
        <w:rPr>
          <w:lang w:eastAsia="pl-PL"/>
        </w:rPr>
        <w:t>mln</w:t>
      </w:r>
      <w:r w:rsidR="005C346B">
        <w:rPr>
          <w:lang w:eastAsia="pl-PL"/>
        </w:rPr>
        <w:t> </w:t>
      </w:r>
      <w:r w:rsidR="004F6C8F" w:rsidRPr="00306B82">
        <w:rPr>
          <w:lang w:eastAsia="pl-PL"/>
        </w:rPr>
        <w:t>zł</w:t>
      </w:r>
      <w:r w:rsidR="00356B56" w:rsidRPr="00306B82">
        <w:rPr>
          <w:lang w:eastAsia="pl-PL"/>
        </w:rPr>
        <w:t xml:space="preserve"> </w:t>
      </w:r>
      <w:r w:rsidR="00B75512" w:rsidRPr="00306B82">
        <w:rPr>
          <w:lang w:eastAsia="pl-PL"/>
        </w:rPr>
        <w:t>(</w:t>
      </w:r>
      <w:r w:rsidR="001C242E" w:rsidRPr="00306B82">
        <w:rPr>
          <w:lang w:eastAsia="pl-PL"/>
        </w:rPr>
        <w:t>o 21,</w:t>
      </w:r>
      <w:r w:rsidR="00E87590" w:rsidRPr="00306B82">
        <w:rPr>
          <w:lang w:eastAsia="pl-PL"/>
        </w:rPr>
        <w:t>5</w:t>
      </w:r>
      <w:r w:rsidRPr="00306B82">
        <w:rPr>
          <w:lang w:eastAsia="pl-PL"/>
        </w:rPr>
        <w:t>%</w:t>
      </w:r>
      <w:r w:rsidR="001C242E" w:rsidRPr="00306B82">
        <w:rPr>
          <w:lang w:eastAsia="pl-PL"/>
        </w:rPr>
        <w:t xml:space="preserve"> mniej niż w </w:t>
      </w:r>
      <w:r w:rsidR="00D1737D" w:rsidRPr="00306B82">
        <w:rPr>
          <w:lang w:eastAsia="pl-PL"/>
        </w:rPr>
        <w:t>2024 r.</w:t>
      </w:r>
      <w:r w:rsidR="005B6150" w:rsidRPr="00306B82">
        <w:rPr>
          <w:lang w:eastAsia="pl-PL"/>
        </w:rPr>
        <w:t>).</w:t>
      </w:r>
    </w:p>
    <w:p w14:paraId="338158F8" w14:textId="77777777" w:rsidR="00625200" w:rsidRPr="00E270ED" w:rsidRDefault="007B695D" w:rsidP="00322B78">
      <w:pPr>
        <w:spacing w:before="6840"/>
        <w:rPr>
          <w:rStyle w:val="Hipercze"/>
          <w:rFonts w:eastAsia="Times New Roman"/>
          <w:szCs w:val="19"/>
          <w:lang w:eastAsia="pl-PL"/>
        </w:rPr>
      </w:pPr>
      <w:r w:rsidRPr="00306B82">
        <w:rPr>
          <w:rFonts w:cs="Fira Sans"/>
          <w:spacing w:val="-1"/>
        </w:rPr>
        <w:t xml:space="preserve">Dane prezentowane w tym opracowaniu pochodzą z badania </w:t>
      </w:r>
      <w:r w:rsidR="00374846" w:rsidRPr="00374846">
        <w:rPr>
          <w:rFonts w:cs="Fira Sans"/>
          <w:spacing w:val="-1"/>
        </w:rPr>
        <w:t>zrealizowanego w</w:t>
      </w:r>
      <w:r w:rsidR="00E270ED">
        <w:rPr>
          <w:rFonts w:cs="Fira Sans"/>
          <w:spacing w:val="-1"/>
        </w:rPr>
        <w:t xml:space="preserve"> </w:t>
      </w:r>
      <w:r w:rsidR="00374846" w:rsidRPr="00374846">
        <w:rPr>
          <w:rFonts w:cs="Fira Sans"/>
          <w:spacing w:val="-1"/>
        </w:rPr>
        <w:t>oparciu o</w:t>
      </w:r>
      <w:r w:rsidR="00E270ED">
        <w:rPr>
          <w:rFonts w:cs="Fira Sans"/>
          <w:spacing w:val="-1"/>
        </w:rPr>
        <w:t> </w:t>
      </w:r>
      <w:r w:rsidRPr="00E270ED">
        <w:rPr>
          <w:rFonts w:cs="Fira Sans"/>
          <w:spacing w:val="-1"/>
        </w:rPr>
        <w:t>Sprawozdanie z działalności na rynku dzieł sztuki i antyków</w:t>
      </w:r>
      <w:r w:rsidR="00E270ED">
        <w:rPr>
          <w:rFonts w:cs="Fira Sans"/>
          <w:spacing w:val="-1"/>
        </w:rPr>
        <w:t xml:space="preserve"> (symbol K-10).</w:t>
      </w:r>
      <w:r w:rsidRPr="00E270ED">
        <w:rPr>
          <w:rFonts w:cs="Fira Sans"/>
          <w:spacing w:val="-1"/>
        </w:rPr>
        <w:t xml:space="preserve"> </w:t>
      </w:r>
      <w:r w:rsidRPr="00E270ED">
        <w:t>Informacje</w:t>
      </w:r>
      <w:r w:rsidRPr="00306B82">
        <w:t xml:space="preserve"> na temat metodologii badania znajdują się w </w:t>
      </w:r>
      <w:hyperlink r:id="rId14" w:tooltip="link do publikacji pt. &quot;Zeszyt metodologiczny – Statystyka kultury&quot;" w:history="1">
        <w:r w:rsidRPr="00E270ED">
          <w:rPr>
            <w:rStyle w:val="Hipercze"/>
            <w:rFonts w:eastAsia="Times New Roman"/>
            <w:szCs w:val="19"/>
            <w:lang w:eastAsia="pl-PL"/>
          </w:rPr>
          <w:t>Zeszycie metodologicznym – Statystyka kultury</w:t>
        </w:r>
      </w:hyperlink>
      <w:r w:rsidRPr="00E270ED">
        <w:rPr>
          <w:rStyle w:val="Hipercze"/>
          <w:rFonts w:eastAsia="Times New Roman"/>
          <w:szCs w:val="19"/>
          <w:lang w:eastAsia="pl-PL"/>
        </w:rPr>
        <w:t>.</w:t>
      </w:r>
    </w:p>
    <w:p w14:paraId="043EE3CF" w14:textId="77777777" w:rsidR="00694AF0" w:rsidRPr="00C007C2" w:rsidRDefault="00803EAF" w:rsidP="00306B82">
      <w:pPr>
        <w:rPr>
          <w:color w:val="0000FF"/>
          <w:u w:val="single"/>
          <w:lang w:eastAsia="pl-PL"/>
        </w:rPr>
      </w:pPr>
      <w:r w:rsidRPr="00803EAF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BB63B23" w14:textId="77777777" w:rsidR="00DA331D" w:rsidRPr="000F761C" w:rsidRDefault="00DA331D" w:rsidP="0030079A">
      <w:pPr>
        <w:rPr>
          <w:sz w:val="18"/>
        </w:rPr>
        <w:sectPr w:rsidR="00DA331D" w:rsidRPr="000F761C" w:rsidSect="002D37F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7317A3" w:rsidRPr="000F761C" w14:paraId="3A5174BB" w14:textId="77777777" w:rsidTr="0087504F">
        <w:trPr>
          <w:cantSplit/>
          <w:trHeight w:val="2763"/>
        </w:trPr>
        <w:tc>
          <w:tcPr>
            <w:tcW w:w="4926" w:type="dxa"/>
          </w:tcPr>
          <w:p w14:paraId="19079DBC" w14:textId="77777777" w:rsidR="007317A3" w:rsidRPr="000F761C" w:rsidRDefault="007317A3" w:rsidP="007317A3">
            <w:pPr>
              <w:spacing w:before="0" w:after="0" w:line="276" w:lineRule="auto"/>
              <w:rPr>
                <w:rFonts w:cs="Arial"/>
                <w:sz w:val="20"/>
              </w:rPr>
            </w:pPr>
            <w:r w:rsidRPr="000F761C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543AFE0D" w14:textId="77777777" w:rsidR="007317A3" w:rsidRPr="000F761C" w:rsidRDefault="007317A3" w:rsidP="007317A3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Urząd Statystyczny w Krakowie</w:t>
            </w:r>
          </w:p>
          <w:p w14:paraId="763120DF" w14:textId="77777777" w:rsidR="007317A3" w:rsidRPr="000F761C" w:rsidRDefault="007317A3" w:rsidP="007317A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Dyrektor Agnieszka Szlubowska</w:t>
            </w:r>
          </w:p>
          <w:p w14:paraId="55C6F748" w14:textId="77777777" w:rsidR="007317A3" w:rsidRPr="000F761C" w:rsidRDefault="007317A3" w:rsidP="007317A3">
            <w:pPr>
              <w:spacing w:before="0"/>
              <w:rPr>
                <w:rFonts w:cs="Arial"/>
                <w:color w:val="000000" w:themeColor="text1"/>
              </w:rPr>
            </w:pPr>
            <w:r w:rsidRPr="000F761C">
              <w:rPr>
                <w:sz w:val="20"/>
              </w:rPr>
              <w:t>Tel:</w:t>
            </w:r>
            <w:r w:rsidRPr="000F761C">
              <w:rPr>
                <w:color w:val="000000" w:themeColor="text1"/>
                <w:sz w:val="20"/>
              </w:rPr>
              <w:t xml:space="preserve"> </w:t>
            </w:r>
            <w:hyperlink r:id="rId19" w:tooltip="zadzwoń" w:history="1"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F761C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4D097121" w14:textId="77777777" w:rsidR="007317A3" w:rsidRPr="000F761C" w:rsidRDefault="007317A3" w:rsidP="007317A3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0F761C">
              <w:rPr>
                <w:rFonts w:cs="Arial"/>
                <w:sz w:val="20"/>
                <w:szCs w:val="20"/>
              </w:rPr>
              <w:t>Rozpowszechnianie:</w:t>
            </w:r>
          </w:p>
          <w:p w14:paraId="7E45CF02" w14:textId="77777777" w:rsidR="007317A3" w:rsidRPr="000F761C" w:rsidRDefault="007317A3" w:rsidP="007317A3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 xml:space="preserve">Wydział </w:t>
            </w:r>
            <w:r>
              <w:rPr>
                <w:b/>
                <w:sz w:val="20"/>
                <w:szCs w:val="20"/>
              </w:rPr>
              <w:t>Prasowy</w:t>
            </w:r>
            <w:r w:rsidRPr="000F761C">
              <w:rPr>
                <w:b/>
                <w:sz w:val="20"/>
                <w:szCs w:val="20"/>
              </w:rPr>
              <w:t xml:space="preserve"> </w:t>
            </w:r>
          </w:p>
          <w:p w14:paraId="57237FA1" w14:textId="77777777" w:rsidR="007317A3" w:rsidRPr="000F761C" w:rsidRDefault="007317A3" w:rsidP="007317A3">
            <w:pPr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Tel. komórkowy: 695 255 032</w:t>
            </w:r>
          </w:p>
          <w:p w14:paraId="07E41FBB" w14:textId="77777777" w:rsidR="007317A3" w:rsidRPr="000F761C" w:rsidRDefault="007317A3" w:rsidP="007317A3">
            <w:pPr>
              <w:spacing w:after="0"/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 xml:space="preserve">Tel. stacjonarne: 22 608 38 04, 22 449 41 45, </w:t>
            </w:r>
          </w:p>
          <w:p w14:paraId="55A1ED0C" w14:textId="77777777" w:rsidR="007317A3" w:rsidRPr="000F761C" w:rsidRDefault="007317A3" w:rsidP="007317A3">
            <w:pPr>
              <w:spacing w:before="0"/>
              <w:ind w:left="1542"/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22 608 30 09</w:t>
            </w:r>
          </w:p>
          <w:p w14:paraId="400FD454" w14:textId="77777777" w:rsidR="007317A3" w:rsidRPr="000F761C" w:rsidRDefault="007317A3" w:rsidP="007317A3">
            <w:pPr>
              <w:spacing w:before="0"/>
              <w:rPr>
                <w:b/>
              </w:rPr>
            </w:pPr>
            <w:r w:rsidRPr="000F761C">
              <w:rPr>
                <w:b/>
                <w:sz w:val="20"/>
                <w:szCs w:val="20"/>
              </w:rPr>
              <w:t>e-mail:</w:t>
            </w:r>
            <w:r w:rsidRPr="000F761C">
              <w:rPr>
                <w:sz w:val="20"/>
                <w:szCs w:val="20"/>
              </w:rPr>
              <w:t xml:space="preserve"> </w:t>
            </w:r>
            <w:hyperlink r:id="rId20" w:tooltip="adres mailowy Wydziału Prasowego" w:history="1">
              <w:r w:rsidRPr="000F761C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7317A3" w:rsidRPr="000F761C" w14:paraId="582A2A64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61F7F815" w14:textId="77777777" w:rsidR="007317A3" w:rsidRPr="000F761C" w:rsidRDefault="007317A3" w:rsidP="007317A3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00F528C8" w14:textId="77777777" w:rsidR="007317A3" w:rsidRPr="002E37B8" w:rsidRDefault="00332F46" w:rsidP="007317A3">
            <w:pPr>
              <w:ind w:firstLine="680"/>
              <w:rPr>
                <w:color w:val="0000FF"/>
                <w:sz w:val="18"/>
                <w:u w:val="single"/>
              </w:rPr>
            </w:pPr>
            <w:hyperlink r:id="rId21" w:tooltip="strona internetowa" w:history="1">
              <w:r w:rsidR="007317A3" w:rsidRPr="002E37B8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78048" behindDoc="0" locked="0" layoutInCell="1" allowOverlap="1" wp14:anchorId="7730502F" wp14:editId="13810480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7317A3" w:rsidRPr="002E37B8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</w:p>
        </w:tc>
      </w:tr>
      <w:tr w:rsidR="007317A3" w:rsidRPr="000F761C" w14:paraId="6CB7E21E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64A91ED6" w14:textId="77777777" w:rsidR="007317A3" w:rsidRPr="000F761C" w:rsidRDefault="007317A3" w:rsidP="007317A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710DB3F" w14:textId="77777777" w:rsidR="007317A3" w:rsidRPr="002E37B8" w:rsidRDefault="00332F46" w:rsidP="007317A3">
            <w:pPr>
              <w:ind w:firstLine="680"/>
              <w:rPr>
                <w:sz w:val="18"/>
                <w:u w:val="single"/>
              </w:rPr>
            </w:pPr>
            <w:hyperlink r:id="rId23" w:tooltip="X" w:history="1">
              <w:r w:rsidR="007317A3" w:rsidRPr="002E37B8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79072" behindDoc="0" locked="0" layoutInCell="1" allowOverlap="1" wp14:anchorId="57966BDB" wp14:editId="40B483BB">
                    <wp:simplePos x="0" y="0"/>
                    <wp:positionH relativeFrom="column">
                      <wp:posOffset>80010</wp:posOffset>
                    </wp:positionH>
                    <wp:positionV relativeFrom="paragraph">
                      <wp:posOffset>36830</wp:posOffset>
                    </wp:positionV>
                    <wp:extent cx="251460" cy="251460"/>
                    <wp:effectExtent l="0" t="0" r="0" b="0"/>
                    <wp:wrapNone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7317A3" w:rsidRPr="002E37B8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 w:rsidR="007317A3" w:rsidRPr="002E37B8">
              <w:rPr>
                <w:noProof/>
                <w:sz w:val="20"/>
                <w:u w:val="single"/>
                <w:lang w:eastAsia="pl-PL"/>
              </w:rPr>
              <w:t xml:space="preserve"> </w:t>
            </w:r>
          </w:p>
        </w:tc>
      </w:tr>
      <w:tr w:rsidR="007317A3" w:rsidRPr="000F761C" w14:paraId="3594A2AF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656A77C1" w14:textId="77777777" w:rsidR="007317A3" w:rsidRPr="000F761C" w:rsidRDefault="007317A3" w:rsidP="007317A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8125D1" w14:textId="77777777" w:rsidR="007317A3" w:rsidRPr="002E37B8" w:rsidRDefault="007317A3" w:rsidP="007317A3">
            <w:pPr>
              <w:ind w:firstLine="680"/>
              <w:rPr>
                <w:sz w:val="18"/>
                <w:u w:val="single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682E683C" wp14:editId="5761B4B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facebook " w:history="1">
              <w:r w:rsidRPr="002E37B8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Pr="002E37B8">
              <w:rPr>
                <w:noProof/>
                <w:color w:val="0000FF"/>
                <w:sz w:val="20"/>
                <w:u w:val="single"/>
                <w:lang w:eastAsia="pl-PL"/>
              </w:rPr>
              <w:t xml:space="preserve"> </w:t>
            </w:r>
          </w:p>
        </w:tc>
      </w:tr>
      <w:tr w:rsidR="007317A3" w:rsidRPr="000F761C" w14:paraId="66A62B72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231F2A9" w14:textId="77777777" w:rsidR="007317A3" w:rsidRPr="000F761C" w:rsidRDefault="007317A3" w:rsidP="007317A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1370420" w14:textId="77777777" w:rsidR="007317A3" w:rsidRPr="00E34EBA" w:rsidRDefault="00332F46" w:rsidP="007317A3">
            <w:pPr>
              <w:ind w:firstLine="680"/>
              <w:rPr>
                <w:noProof/>
                <w:sz w:val="20"/>
                <w:u w:val="single"/>
                <w:lang w:eastAsia="pl-PL"/>
              </w:rPr>
            </w:pPr>
            <w:hyperlink r:id="rId27" w:tooltip="instagram" w:history="1">
              <w:r w:rsidR="007317A3" w:rsidRPr="00E34EBA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81120" behindDoc="0" locked="0" layoutInCell="1" allowOverlap="1" wp14:anchorId="5A5DBD8B" wp14:editId="593D7621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5" name="Obraz 5" descr="insta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7317A3" w:rsidRPr="00E34EBA">
                <w:rPr>
                  <w:rStyle w:val="Hipercze"/>
                  <w:rFonts w:cstheme="minorBidi"/>
                </w:rPr>
                <w:t>@</w:t>
              </w:r>
              <w:r w:rsidR="007317A3" w:rsidRPr="00E34EBA">
                <w:rPr>
                  <w:rStyle w:val="Hipercze"/>
                  <w:rFonts w:cstheme="minorBidi"/>
                  <w:sz w:val="20"/>
                </w:rPr>
                <w:t>gus_stat</w:t>
              </w:r>
            </w:hyperlink>
          </w:p>
        </w:tc>
      </w:tr>
      <w:tr w:rsidR="007317A3" w:rsidRPr="000F761C" w14:paraId="32374D7B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0FDD9CF1" w14:textId="77777777" w:rsidR="007317A3" w:rsidRPr="000F761C" w:rsidRDefault="007317A3" w:rsidP="007317A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3DA8BF0" w14:textId="77777777" w:rsidR="007317A3" w:rsidRPr="00E34EBA" w:rsidRDefault="00332F46" w:rsidP="007317A3">
            <w:pPr>
              <w:ind w:firstLine="680"/>
              <w:rPr>
                <w:noProof/>
                <w:sz w:val="20"/>
                <w:u w:val="single"/>
                <w:lang w:eastAsia="pl-PL"/>
              </w:rPr>
            </w:pPr>
            <w:hyperlink r:id="rId29" w:tooltip="youtube" w:history="1">
              <w:r w:rsidR="007317A3" w:rsidRPr="00E34EBA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82144" behindDoc="0" locked="0" layoutInCell="1" allowOverlap="1" wp14:anchorId="25E9BAC3" wp14:editId="12AE9E77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youtub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7317A3" w:rsidRPr="00E34EBA">
                <w:rPr>
                  <w:rStyle w:val="Hipercze"/>
                  <w:rFonts w:cstheme="minorBidi"/>
                </w:rPr>
                <w:t>@</w:t>
              </w:r>
              <w:r w:rsidR="007317A3" w:rsidRPr="00E34EBA">
                <w:rPr>
                  <w:rStyle w:val="Hipercze"/>
                  <w:sz w:val="20"/>
                </w:rPr>
                <w:t>Głó</w:t>
              </w:r>
              <w:r w:rsidR="007317A3" w:rsidRPr="00E34EBA">
                <w:rPr>
                  <w:rStyle w:val="Hipercze"/>
                  <w:rFonts w:cstheme="minorBidi"/>
                  <w:sz w:val="20"/>
                </w:rPr>
                <w:t>wnyUrządStatystycznyGUS</w:t>
              </w:r>
            </w:hyperlink>
          </w:p>
        </w:tc>
      </w:tr>
      <w:tr w:rsidR="007317A3" w:rsidRPr="000F761C" w14:paraId="61699CD7" w14:textId="77777777" w:rsidTr="0087504F">
        <w:trPr>
          <w:cantSplit/>
          <w:trHeight w:val="1194"/>
        </w:trPr>
        <w:tc>
          <w:tcPr>
            <w:tcW w:w="4926" w:type="dxa"/>
            <w:vMerge/>
          </w:tcPr>
          <w:p w14:paraId="0EA4329D" w14:textId="77777777" w:rsidR="007317A3" w:rsidRPr="000F761C" w:rsidRDefault="007317A3" w:rsidP="007317A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367D16" w14:textId="77777777" w:rsidR="007317A3" w:rsidRPr="00E34EBA" w:rsidRDefault="00332F46" w:rsidP="007317A3">
            <w:pPr>
              <w:ind w:firstLine="680"/>
              <w:rPr>
                <w:noProof/>
                <w:color w:val="0000FF"/>
                <w:sz w:val="20"/>
                <w:u w:val="single"/>
                <w:lang w:eastAsia="pl-PL"/>
              </w:rPr>
            </w:pPr>
            <w:hyperlink r:id="rId31" w:tooltip="linkedin" w:history="1">
              <w:r w:rsidR="007317A3" w:rsidRPr="00E34EBA">
                <w:rPr>
                  <w:rStyle w:val="Hipercze"/>
                  <w:rFonts w:cstheme="minorBidi"/>
                </w:rPr>
                <w:t>@Główny Urząd Statystyczny</w:t>
              </w:r>
            </w:hyperlink>
            <w:r w:rsidR="007317A3" w:rsidRPr="00E34EBA">
              <w:rPr>
                <w:noProof/>
                <w:color w:val="0000FF"/>
                <w:sz w:val="20"/>
                <w:u w:val="single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001E39E" wp14:editId="7385FA9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B84955" w14:paraId="4CECE795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BB2DADE" w14:textId="77777777" w:rsidR="00C3165E" w:rsidRDefault="00C3165E" w:rsidP="00C3165E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3C6A24">
              <w:rPr>
                <w:b/>
              </w:rPr>
              <w:t>Powiązane opracowania</w:t>
            </w:r>
          </w:p>
          <w:p w14:paraId="07834CAB" w14:textId="77777777" w:rsidR="00366800" w:rsidRPr="00366800" w:rsidRDefault="00332F46" w:rsidP="00366800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3" w:tooltip="link do publikacji pt.&quot;Kultura i dziedzictwo narodowe w 2024 r.&quot;" w:history="1">
              <w:r w:rsidR="00366800">
                <w:rPr>
                  <w:rStyle w:val="Hipercze"/>
                </w:rPr>
                <w:t>Kultura i dziedzictwo narodowe w 2024 r.</w:t>
              </w:r>
            </w:hyperlink>
          </w:p>
          <w:p w14:paraId="532103AD" w14:textId="77777777" w:rsidR="00C3165E" w:rsidRPr="00B81B61" w:rsidRDefault="00332F46" w:rsidP="00C3165E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34" w:tooltip="link do publikacji &quot;Rynek dzieł sztuki i antyków w 2024 r.&quot;" w:history="1">
              <w:r w:rsidR="00B81B61" w:rsidRPr="00533425">
                <w:rPr>
                  <w:rStyle w:val="Hipercze"/>
                </w:rPr>
                <w:t>Rynek dzieł sztuki i antyków w 2024 r.</w:t>
              </w:r>
            </w:hyperlink>
          </w:p>
          <w:p w14:paraId="3496EF98" w14:textId="77777777" w:rsidR="00C3165E" w:rsidRDefault="00332F46" w:rsidP="00C3165E">
            <w:pPr>
              <w:rPr>
                <w:rFonts w:cs="Times New Roman"/>
              </w:rPr>
            </w:pPr>
            <w:hyperlink r:id="rId35" w:tooltip="link do publikacji pt. &quot;Zeszyt metodologiczny – Statystyka kultury&quot;" w:history="1">
              <w:r w:rsidR="00C3165E">
                <w:rPr>
                  <w:rStyle w:val="Hipercze"/>
                </w:rPr>
                <w:t>Zeszyt metodologiczny – Statystyka kultury</w:t>
              </w:r>
            </w:hyperlink>
          </w:p>
          <w:p w14:paraId="1D727BB4" w14:textId="77777777" w:rsidR="00C3165E" w:rsidRPr="003C6A24" w:rsidRDefault="00C3165E" w:rsidP="00C3165E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3C6A2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C0067EE" w14:textId="77777777" w:rsidR="00C3165E" w:rsidRPr="00662F95" w:rsidRDefault="00332F46" w:rsidP="00C3165E">
            <w:pPr>
              <w:shd w:val="clear" w:color="auto" w:fill="D9D9D9" w:themeFill="background1" w:themeFillShade="D9"/>
              <w:suppressAutoHyphens w:val="0"/>
              <w:rPr>
                <w:rFonts w:cs="Times New Roman"/>
                <w:color w:val="0000FF"/>
                <w:u w:val="single"/>
              </w:rPr>
            </w:pPr>
            <w:hyperlink r:id="rId36" w:tooltip="link do pojęcia &quot;dzieła sztuki&quot;" w:history="1">
              <w:r w:rsidR="00C3165E" w:rsidRPr="00662F95">
                <w:rPr>
                  <w:rFonts w:cs="Times New Roman"/>
                  <w:color w:val="0000FF"/>
                  <w:u w:val="single"/>
                </w:rPr>
                <w:t>Dzieła sztuki</w:t>
              </w:r>
            </w:hyperlink>
          </w:p>
          <w:p w14:paraId="469FF080" w14:textId="77777777" w:rsidR="00C3165E" w:rsidRPr="00662F95" w:rsidRDefault="00332F46" w:rsidP="00C3165E">
            <w:pPr>
              <w:shd w:val="clear" w:color="auto" w:fill="D9D9D9" w:themeFill="background1" w:themeFillShade="D9"/>
              <w:suppressAutoHyphens w:val="0"/>
              <w:rPr>
                <w:rFonts w:cs="Times New Roman"/>
                <w:color w:val="0000FF"/>
                <w:u w:val="single"/>
              </w:rPr>
            </w:pPr>
            <w:hyperlink r:id="rId37" w:tooltip="link do pojęcia &quot;antyki&quot;" w:history="1">
              <w:r w:rsidR="00C3165E" w:rsidRPr="00662F95">
                <w:rPr>
                  <w:rFonts w:cs="Times New Roman"/>
                  <w:color w:val="0000FF"/>
                  <w:u w:val="single"/>
                </w:rPr>
                <w:t>Antyki</w:t>
              </w:r>
            </w:hyperlink>
          </w:p>
          <w:p w14:paraId="00DA2C94" w14:textId="77777777" w:rsidR="00531873" w:rsidRPr="00306B82" w:rsidRDefault="00332F46" w:rsidP="00C3165E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38" w:tooltip="link do pojęcia &quot;galeria&quot;" w:history="1">
              <w:r w:rsidR="00C3165E">
                <w:rPr>
                  <w:rFonts w:cs="Times New Roman"/>
                  <w:color w:val="0000FF"/>
                  <w:u w:val="single"/>
                </w:rPr>
                <w:t>Galeria sztuki</w:t>
              </w:r>
            </w:hyperlink>
          </w:p>
        </w:tc>
      </w:tr>
    </w:tbl>
    <w:p w14:paraId="377D135A" w14:textId="77777777" w:rsidR="00D261A2" w:rsidRPr="00306B82" w:rsidRDefault="00D261A2" w:rsidP="002D37FA">
      <w:pPr>
        <w:rPr>
          <w:sz w:val="18"/>
        </w:rPr>
      </w:pPr>
    </w:p>
    <w:sectPr w:rsidR="00D261A2" w:rsidRPr="00306B82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5DEE7" w14:textId="77777777" w:rsidR="00F549E7" w:rsidRDefault="00F549E7" w:rsidP="000662E2">
      <w:pPr>
        <w:spacing w:after="0" w:line="240" w:lineRule="auto"/>
      </w:pPr>
      <w:r>
        <w:separator/>
      </w:r>
    </w:p>
    <w:p w14:paraId="5B65070D" w14:textId="77777777" w:rsidR="00F549E7" w:rsidRDefault="00F549E7"/>
    <w:p w14:paraId="4DCC7455" w14:textId="77777777" w:rsidR="00F549E7" w:rsidRDefault="00F549E7"/>
    <w:p w14:paraId="3797CF53" w14:textId="77777777" w:rsidR="00F549E7" w:rsidRDefault="00F549E7"/>
    <w:p w14:paraId="55F972F3" w14:textId="77777777" w:rsidR="00F549E7" w:rsidRDefault="00F549E7"/>
    <w:p w14:paraId="5DBBBF46" w14:textId="77777777" w:rsidR="00F549E7" w:rsidRDefault="00F549E7"/>
  </w:endnote>
  <w:endnote w:type="continuationSeparator" w:id="0">
    <w:p w14:paraId="211B2165" w14:textId="77777777" w:rsidR="00F549E7" w:rsidRDefault="00F549E7" w:rsidP="000662E2">
      <w:pPr>
        <w:spacing w:after="0" w:line="240" w:lineRule="auto"/>
      </w:pPr>
      <w:r>
        <w:continuationSeparator/>
      </w:r>
    </w:p>
    <w:p w14:paraId="28DCD09F" w14:textId="77777777" w:rsidR="00F549E7" w:rsidRDefault="00F549E7"/>
    <w:p w14:paraId="3A3C2EB1" w14:textId="77777777" w:rsidR="00F549E7" w:rsidRDefault="00F549E7"/>
    <w:p w14:paraId="31D8085B" w14:textId="77777777" w:rsidR="00F549E7" w:rsidRDefault="00F549E7"/>
    <w:p w14:paraId="47C54C8C" w14:textId="77777777" w:rsidR="00F549E7" w:rsidRDefault="00F549E7"/>
    <w:p w14:paraId="77166741" w14:textId="77777777" w:rsidR="00F549E7" w:rsidRDefault="00F549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1A97D55-C57D-47AE-BBD8-25E020C905B0}"/>
    <w:embedBold r:id="rId2" w:fontKey="{323C0BDD-CFBD-4853-88BB-3EF7E9AA608E}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039D1AD-68CD-4EE2-9C6C-22EED190C0C6}"/>
    <w:embedBold r:id="rId4" w:fontKey="{8EABCB4C-5437-4C18-912A-2AFA91AE5B3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B20D9E4F-F204-466B-826D-8B99BD6BBF5C}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D0DC3B3-BA1A-4D5A-A83B-5D3DF6581A87}"/>
    <w:embedItalic r:id="rId7" w:fontKey="{5398F9D7-6895-4913-8286-FFB1F4AC546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04FAC499-2BF7-44FC-A2F3-2922538B7B9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71E7E7C2-DF47-47EE-A060-DBF5A8DEF17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2B57B0D4-F4CD-4C44-8FC9-B4697C2F0F5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7ADEFA5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484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1AB7D846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48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9C07DA9" w14:textId="77777777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641484">
          <w:rPr>
            <w:noProof/>
          </w:rPr>
          <w:t>4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3DB60C" w14:textId="77777777" w:rsidR="00F549E7" w:rsidRDefault="00F549E7" w:rsidP="000662E2">
      <w:pPr>
        <w:spacing w:after="0" w:line="240" w:lineRule="auto"/>
      </w:pPr>
      <w:r>
        <w:separator/>
      </w:r>
    </w:p>
  </w:footnote>
  <w:footnote w:type="continuationSeparator" w:id="0">
    <w:p w14:paraId="621BE75A" w14:textId="77777777" w:rsidR="00F549E7" w:rsidRDefault="00F549E7" w:rsidP="000662E2">
      <w:pPr>
        <w:spacing w:after="0" w:line="240" w:lineRule="auto"/>
      </w:pPr>
      <w:r>
        <w:continuationSeparator/>
      </w:r>
    </w:p>
    <w:p w14:paraId="63875982" w14:textId="77777777" w:rsidR="00F549E7" w:rsidRDefault="00F549E7"/>
  </w:footnote>
  <w:footnote w:type="continuationNotice" w:id="1">
    <w:p w14:paraId="40A48374" w14:textId="77777777" w:rsidR="00F549E7" w:rsidRDefault="00F549E7">
      <w:pPr>
        <w:spacing w:before="0" w:after="0" w:line="240" w:lineRule="auto"/>
      </w:pPr>
    </w:p>
    <w:p w14:paraId="0253CC2A" w14:textId="77777777" w:rsidR="00F549E7" w:rsidRDefault="00F549E7"/>
  </w:footnote>
  <w:footnote w:id="2">
    <w:p w14:paraId="63690E28" w14:textId="77777777" w:rsidR="0052704D" w:rsidRPr="00CB191B" w:rsidRDefault="0052704D">
      <w:pPr>
        <w:pStyle w:val="Tekstprzypisudolnego"/>
        <w:rPr>
          <w:rStyle w:val="PrzypisZnak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52704D">
        <w:rPr>
          <w:rStyle w:val="PrzypisZnak"/>
          <w:lang w:val="pl-PL"/>
        </w:rPr>
        <w:t>M.in. galerie sztuki, domy aukcyjne.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AE2AA" w14:textId="77777777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B7E2FAE" wp14:editId="1745BFD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CF246E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24742" w14:textId="77777777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6098D4" wp14:editId="165D605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1B7D4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2ACE3D2" wp14:editId="3DACA803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 07.05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F1E30" w14:textId="77777777" w:rsidR="00F37172" w:rsidRPr="00A01B40" w:rsidRDefault="00795175" w:rsidP="00F049AB">
                          <w:pPr>
                            <w:pStyle w:val="Datainformacjisygnalnej"/>
                          </w:pPr>
                          <w:r>
                            <w:t>07</w:t>
                          </w:r>
                          <w:r w:rsidR="00DE6B58">
                            <w:t>.</w:t>
                          </w:r>
                          <w:r>
                            <w:t>05</w:t>
                          </w:r>
                          <w:r w:rsidR="00DE6B58">
                            <w:t>.</w:t>
                          </w:r>
                          <w:r>
                            <w:t>2026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02ACE3D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: 07.05.2026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" filled="f" stroked="f">
              <v:textbox>
                <w:txbxContent>
                  <w:p w14:paraId="057F1E30" w14:textId="77777777" w:rsidR="00F37172" w:rsidRPr="00A01B40" w:rsidRDefault="00795175" w:rsidP="00F049AB">
                    <w:pPr>
                      <w:pStyle w:val="Datainformacjisygnalnej"/>
                    </w:pPr>
                    <w:r>
                      <w:t>07</w:t>
                    </w:r>
                    <w:r w:rsidR="00DE6B58">
                      <w:t>.</w:t>
                    </w:r>
                    <w:r>
                      <w:t>05</w:t>
                    </w:r>
                    <w:r w:rsidR="00DE6B58">
                      <w:t>.</w:t>
                    </w:r>
                    <w:r>
                      <w:t>2026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23B641D4" wp14:editId="2208181E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91EFEC" wp14:editId="18ADECF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F2B1C37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2B91EFEC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F2B1C37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37BD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5.2pt;height:126.45pt;visibility:visible;mso-wrap-style:square" o:bullet="t">
        <v:imagedata r:id="rId1" o:title=""/>
      </v:shape>
    </w:pict>
  </w:numPicBullet>
  <w:numPicBullet w:numPicBulletId="1">
    <w:pict>
      <v:shape id="_x0000_i1031" type="#_x0000_t75" style="width:125.2pt;height:126.45pt;visibility:visible;mso-wrap-style:square" o:bullet="t">
        <v:imagedata r:id="rId2" o:title=""/>
      </v:shape>
    </w:pict>
  </w:numPicBullet>
  <w:numPicBullet w:numPicBulletId="2">
    <w:pict>
      <v:shape id="_x0000_i1032" type="#_x0000_t75" style="width:23.8pt;height:23.8pt;visibility:visible;mso-wrap-style:square" o:bullet="t">
        <v:imagedata r:id="rId3" o:title=""/>
      </v:shape>
    </w:pict>
  </w:numPicBullet>
  <w:numPicBullet w:numPicBulletId="3">
    <w:pict>
      <v:shape id="_x0000_i1033" type="#_x0000_t75" style="width:23.8pt;height:23.8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8C056B3"/>
    <w:multiLevelType w:val="hybridMultilevel"/>
    <w:tmpl w:val="C0D440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07D3B"/>
    <w:rsid w:val="000108B8"/>
    <w:rsid w:val="000152F5"/>
    <w:rsid w:val="000207BE"/>
    <w:rsid w:val="00022CDF"/>
    <w:rsid w:val="00026A1A"/>
    <w:rsid w:val="0003497F"/>
    <w:rsid w:val="00036EB4"/>
    <w:rsid w:val="000428E9"/>
    <w:rsid w:val="0004582E"/>
    <w:rsid w:val="000470AA"/>
    <w:rsid w:val="000572A8"/>
    <w:rsid w:val="00057CA1"/>
    <w:rsid w:val="000647A9"/>
    <w:rsid w:val="00065F49"/>
    <w:rsid w:val="000662E2"/>
    <w:rsid w:val="00066883"/>
    <w:rsid w:val="00071B39"/>
    <w:rsid w:val="00074854"/>
    <w:rsid w:val="00074DD8"/>
    <w:rsid w:val="00075759"/>
    <w:rsid w:val="00075BD4"/>
    <w:rsid w:val="00077092"/>
    <w:rsid w:val="000806F7"/>
    <w:rsid w:val="0008605D"/>
    <w:rsid w:val="000864EE"/>
    <w:rsid w:val="000918DA"/>
    <w:rsid w:val="00095A74"/>
    <w:rsid w:val="00097840"/>
    <w:rsid w:val="000A0920"/>
    <w:rsid w:val="000A2B3A"/>
    <w:rsid w:val="000A65BB"/>
    <w:rsid w:val="000A7C20"/>
    <w:rsid w:val="000B0727"/>
    <w:rsid w:val="000B1217"/>
    <w:rsid w:val="000B16BC"/>
    <w:rsid w:val="000B2B2B"/>
    <w:rsid w:val="000B6099"/>
    <w:rsid w:val="000B6C35"/>
    <w:rsid w:val="000C135D"/>
    <w:rsid w:val="000C2500"/>
    <w:rsid w:val="000D1D43"/>
    <w:rsid w:val="000D225C"/>
    <w:rsid w:val="000D2A5C"/>
    <w:rsid w:val="000D39F0"/>
    <w:rsid w:val="000D4F03"/>
    <w:rsid w:val="000D77CA"/>
    <w:rsid w:val="000E0918"/>
    <w:rsid w:val="000E4FB7"/>
    <w:rsid w:val="000E7594"/>
    <w:rsid w:val="000E79A9"/>
    <w:rsid w:val="000F4531"/>
    <w:rsid w:val="000F4BAD"/>
    <w:rsid w:val="000F757F"/>
    <w:rsid w:val="000F761C"/>
    <w:rsid w:val="001011C3"/>
    <w:rsid w:val="001059D9"/>
    <w:rsid w:val="00106DA3"/>
    <w:rsid w:val="00110214"/>
    <w:rsid w:val="00110D87"/>
    <w:rsid w:val="00111CF4"/>
    <w:rsid w:val="00112399"/>
    <w:rsid w:val="00112BA7"/>
    <w:rsid w:val="0011470D"/>
    <w:rsid w:val="00114DB9"/>
    <w:rsid w:val="00116087"/>
    <w:rsid w:val="00117711"/>
    <w:rsid w:val="00122547"/>
    <w:rsid w:val="0012357E"/>
    <w:rsid w:val="00123B02"/>
    <w:rsid w:val="00126F60"/>
    <w:rsid w:val="00130296"/>
    <w:rsid w:val="00133E7B"/>
    <w:rsid w:val="00134145"/>
    <w:rsid w:val="001342B5"/>
    <w:rsid w:val="00136736"/>
    <w:rsid w:val="00136740"/>
    <w:rsid w:val="00136D67"/>
    <w:rsid w:val="001423B6"/>
    <w:rsid w:val="001440E5"/>
    <w:rsid w:val="001445A2"/>
    <w:rsid w:val="001448A7"/>
    <w:rsid w:val="00146621"/>
    <w:rsid w:val="00147672"/>
    <w:rsid w:val="001476CB"/>
    <w:rsid w:val="001478EF"/>
    <w:rsid w:val="001617E3"/>
    <w:rsid w:val="00162325"/>
    <w:rsid w:val="00170F3A"/>
    <w:rsid w:val="00171E3A"/>
    <w:rsid w:val="00173D54"/>
    <w:rsid w:val="00174862"/>
    <w:rsid w:val="00174BBD"/>
    <w:rsid w:val="00175C70"/>
    <w:rsid w:val="001769D2"/>
    <w:rsid w:val="00180100"/>
    <w:rsid w:val="00186354"/>
    <w:rsid w:val="00191E3F"/>
    <w:rsid w:val="00193157"/>
    <w:rsid w:val="001948E1"/>
    <w:rsid w:val="001951DA"/>
    <w:rsid w:val="00197A7A"/>
    <w:rsid w:val="001A3C1E"/>
    <w:rsid w:val="001A73CD"/>
    <w:rsid w:val="001B053D"/>
    <w:rsid w:val="001B22E0"/>
    <w:rsid w:val="001B4162"/>
    <w:rsid w:val="001B7270"/>
    <w:rsid w:val="001C242E"/>
    <w:rsid w:val="001C3269"/>
    <w:rsid w:val="001D19B6"/>
    <w:rsid w:val="001D1DB4"/>
    <w:rsid w:val="001D23F1"/>
    <w:rsid w:val="001D25F9"/>
    <w:rsid w:val="001D61ED"/>
    <w:rsid w:val="001E01D1"/>
    <w:rsid w:val="001E5B2D"/>
    <w:rsid w:val="001F13DB"/>
    <w:rsid w:val="001F3471"/>
    <w:rsid w:val="001F7006"/>
    <w:rsid w:val="001F77BA"/>
    <w:rsid w:val="0020156C"/>
    <w:rsid w:val="00204F84"/>
    <w:rsid w:val="002130F1"/>
    <w:rsid w:val="00216634"/>
    <w:rsid w:val="00216E16"/>
    <w:rsid w:val="00217A35"/>
    <w:rsid w:val="00220421"/>
    <w:rsid w:val="00223D28"/>
    <w:rsid w:val="00242804"/>
    <w:rsid w:val="002428A1"/>
    <w:rsid w:val="00242D31"/>
    <w:rsid w:val="00244CB7"/>
    <w:rsid w:val="002472B5"/>
    <w:rsid w:val="00253AB6"/>
    <w:rsid w:val="0025481E"/>
    <w:rsid w:val="002574F9"/>
    <w:rsid w:val="00262B61"/>
    <w:rsid w:val="00262CC6"/>
    <w:rsid w:val="00263B10"/>
    <w:rsid w:val="00263BA9"/>
    <w:rsid w:val="00263E08"/>
    <w:rsid w:val="002702F8"/>
    <w:rsid w:val="00275C7F"/>
    <w:rsid w:val="002762FD"/>
    <w:rsid w:val="00276811"/>
    <w:rsid w:val="00280755"/>
    <w:rsid w:val="00280A7B"/>
    <w:rsid w:val="00281BDC"/>
    <w:rsid w:val="00282699"/>
    <w:rsid w:val="002926DF"/>
    <w:rsid w:val="00296697"/>
    <w:rsid w:val="00296B19"/>
    <w:rsid w:val="002A11FE"/>
    <w:rsid w:val="002A21E1"/>
    <w:rsid w:val="002A2307"/>
    <w:rsid w:val="002B0472"/>
    <w:rsid w:val="002B36E0"/>
    <w:rsid w:val="002B6B12"/>
    <w:rsid w:val="002C21F0"/>
    <w:rsid w:val="002C520B"/>
    <w:rsid w:val="002D01DF"/>
    <w:rsid w:val="002D1DFD"/>
    <w:rsid w:val="002D3204"/>
    <w:rsid w:val="002D37FA"/>
    <w:rsid w:val="002D5482"/>
    <w:rsid w:val="002D70AA"/>
    <w:rsid w:val="002E37B8"/>
    <w:rsid w:val="002E3EB3"/>
    <w:rsid w:val="002E6140"/>
    <w:rsid w:val="002E6985"/>
    <w:rsid w:val="002E71B6"/>
    <w:rsid w:val="002F1EB6"/>
    <w:rsid w:val="002F35F6"/>
    <w:rsid w:val="002F77C8"/>
    <w:rsid w:val="002F7CBF"/>
    <w:rsid w:val="0030079A"/>
    <w:rsid w:val="00300D85"/>
    <w:rsid w:val="00304F22"/>
    <w:rsid w:val="00306B82"/>
    <w:rsid w:val="00306C7C"/>
    <w:rsid w:val="00313F5C"/>
    <w:rsid w:val="00314F86"/>
    <w:rsid w:val="00315B0B"/>
    <w:rsid w:val="00317F4D"/>
    <w:rsid w:val="00320A6D"/>
    <w:rsid w:val="00322B78"/>
    <w:rsid w:val="00322EDD"/>
    <w:rsid w:val="003309FA"/>
    <w:rsid w:val="00331135"/>
    <w:rsid w:val="00332320"/>
    <w:rsid w:val="00332F46"/>
    <w:rsid w:val="003361B7"/>
    <w:rsid w:val="003402BB"/>
    <w:rsid w:val="00340F5D"/>
    <w:rsid w:val="00347D72"/>
    <w:rsid w:val="003522EC"/>
    <w:rsid w:val="00353F45"/>
    <w:rsid w:val="00355EA1"/>
    <w:rsid w:val="00356B56"/>
    <w:rsid w:val="00357611"/>
    <w:rsid w:val="00362B51"/>
    <w:rsid w:val="00362C3A"/>
    <w:rsid w:val="0036432A"/>
    <w:rsid w:val="00364AF9"/>
    <w:rsid w:val="00366800"/>
    <w:rsid w:val="00367237"/>
    <w:rsid w:val="0037077F"/>
    <w:rsid w:val="003708A0"/>
    <w:rsid w:val="00372411"/>
    <w:rsid w:val="00373882"/>
    <w:rsid w:val="00374846"/>
    <w:rsid w:val="00380697"/>
    <w:rsid w:val="003843DB"/>
    <w:rsid w:val="00386EBD"/>
    <w:rsid w:val="003877B8"/>
    <w:rsid w:val="00393761"/>
    <w:rsid w:val="003937A5"/>
    <w:rsid w:val="00394E26"/>
    <w:rsid w:val="0039642A"/>
    <w:rsid w:val="00396691"/>
    <w:rsid w:val="00397D18"/>
    <w:rsid w:val="003A1B36"/>
    <w:rsid w:val="003A2BF5"/>
    <w:rsid w:val="003A46E6"/>
    <w:rsid w:val="003B1454"/>
    <w:rsid w:val="003B18B6"/>
    <w:rsid w:val="003B2DCA"/>
    <w:rsid w:val="003B57A6"/>
    <w:rsid w:val="003B68EF"/>
    <w:rsid w:val="003C0C8B"/>
    <w:rsid w:val="003C161B"/>
    <w:rsid w:val="003C59E0"/>
    <w:rsid w:val="003C6A24"/>
    <w:rsid w:val="003C6C8D"/>
    <w:rsid w:val="003D04CB"/>
    <w:rsid w:val="003D0A8D"/>
    <w:rsid w:val="003D2656"/>
    <w:rsid w:val="003D4F95"/>
    <w:rsid w:val="003D5F42"/>
    <w:rsid w:val="003D60A9"/>
    <w:rsid w:val="003D6DFB"/>
    <w:rsid w:val="003D72DD"/>
    <w:rsid w:val="003D74CC"/>
    <w:rsid w:val="003D7688"/>
    <w:rsid w:val="003E4367"/>
    <w:rsid w:val="003F0BD9"/>
    <w:rsid w:val="003F4C97"/>
    <w:rsid w:val="003F5D84"/>
    <w:rsid w:val="003F666D"/>
    <w:rsid w:val="003F7FE6"/>
    <w:rsid w:val="00400193"/>
    <w:rsid w:val="00411A00"/>
    <w:rsid w:val="00416EAF"/>
    <w:rsid w:val="004212E7"/>
    <w:rsid w:val="00423C88"/>
    <w:rsid w:val="0042446D"/>
    <w:rsid w:val="00427BF8"/>
    <w:rsid w:val="00430D27"/>
    <w:rsid w:val="00431920"/>
    <w:rsid w:val="00431C02"/>
    <w:rsid w:val="00433BAA"/>
    <w:rsid w:val="00434663"/>
    <w:rsid w:val="004350AB"/>
    <w:rsid w:val="00437395"/>
    <w:rsid w:val="00445047"/>
    <w:rsid w:val="00445A4D"/>
    <w:rsid w:val="00446749"/>
    <w:rsid w:val="00453C43"/>
    <w:rsid w:val="00453EB7"/>
    <w:rsid w:val="00463E39"/>
    <w:rsid w:val="004657FC"/>
    <w:rsid w:val="004658DD"/>
    <w:rsid w:val="004733F6"/>
    <w:rsid w:val="0047400E"/>
    <w:rsid w:val="00474AEE"/>
    <w:rsid w:val="00474E69"/>
    <w:rsid w:val="00483E9F"/>
    <w:rsid w:val="00484DDF"/>
    <w:rsid w:val="00485A2C"/>
    <w:rsid w:val="004862EE"/>
    <w:rsid w:val="00495E49"/>
    <w:rsid w:val="0049621B"/>
    <w:rsid w:val="004972EA"/>
    <w:rsid w:val="004A1D19"/>
    <w:rsid w:val="004A5303"/>
    <w:rsid w:val="004B05F7"/>
    <w:rsid w:val="004B1883"/>
    <w:rsid w:val="004B4292"/>
    <w:rsid w:val="004B514D"/>
    <w:rsid w:val="004C0120"/>
    <w:rsid w:val="004C1895"/>
    <w:rsid w:val="004C1AFB"/>
    <w:rsid w:val="004C66EA"/>
    <w:rsid w:val="004C6D40"/>
    <w:rsid w:val="004C6E07"/>
    <w:rsid w:val="004D5559"/>
    <w:rsid w:val="004D5710"/>
    <w:rsid w:val="004E041A"/>
    <w:rsid w:val="004E1068"/>
    <w:rsid w:val="004E3C4A"/>
    <w:rsid w:val="004E6AA8"/>
    <w:rsid w:val="004E7345"/>
    <w:rsid w:val="004F0C3C"/>
    <w:rsid w:val="004F2280"/>
    <w:rsid w:val="004F23BB"/>
    <w:rsid w:val="004F63FC"/>
    <w:rsid w:val="004F6C8F"/>
    <w:rsid w:val="004F747F"/>
    <w:rsid w:val="00503641"/>
    <w:rsid w:val="00505A92"/>
    <w:rsid w:val="00505FD3"/>
    <w:rsid w:val="0051050D"/>
    <w:rsid w:val="005203F1"/>
    <w:rsid w:val="005215B1"/>
    <w:rsid w:val="00521BC3"/>
    <w:rsid w:val="0052704D"/>
    <w:rsid w:val="00531873"/>
    <w:rsid w:val="005318FD"/>
    <w:rsid w:val="005326BC"/>
    <w:rsid w:val="00533632"/>
    <w:rsid w:val="00534013"/>
    <w:rsid w:val="005374B7"/>
    <w:rsid w:val="0054015A"/>
    <w:rsid w:val="00540C5C"/>
    <w:rsid w:val="00541E6E"/>
    <w:rsid w:val="0054251F"/>
    <w:rsid w:val="00544BB1"/>
    <w:rsid w:val="005520D8"/>
    <w:rsid w:val="00553507"/>
    <w:rsid w:val="00555CFB"/>
    <w:rsid w:val="00556ADB"/>
    <w:rsid w:val="00556CF1"/>
    <w:rsid w:val="00562D1E"/>
    <w:rsid w:val="00564059"/>
    <w:rsid w:val="005718CC"/>
    <w:rsid w:val="0057406A"/>
    <w:rsid w:val="00574641"/>
    <w:rsid w:val="00574818"/>
    <w:rsid w:val="005762A7"/>
    <w:rsid w:val="005846C4"/>
    <w:rsid w:val="00584EE4"/>
    <w:rsid w:val="00587CEE"/>
    <w:rsid w:val="005916D7"/>
    <w:rsid w:val="0059215F"/>
    <w:rsid w:val="0059427F"/>
    <w:rsid w:val="00596175"/>
    <w:rsid w:val="00596B64"/>
    <w:rsid w:val="005A0F6C"/>
    <w:rsid w:val="005A11C1"/>
    <w:rsid w:val="005A3D9C"/>
    <w:rsid w:val="005A484A"/>
    <w:rsid w:val="005A698C"/>
    <w:rsid w:val="005B075C"/>
    <w:rsid w:val="005B0D4D"/>
    <w:rsid w:val="005B14AF"/>
    <w:rsid w:val="005B6150"/>
    <w:rsid w:val="005B6AE9"/>
    <w:rsid w:val="005B7EBC"/>
    <w:rsid w:val="005C0CAC"/>
    <w:rsid w:val="005C346B"/>
    <w:rsid w:val="005D0553"/>
    <w:rsid w:val="005D062E"/>
    <w:rsid w:val="005D2F6B"/>
    <w:rsid w:val="005D334E"/>
    <w:rsid w:val="005D4048"/>
    <w:rsid w:val="005E0799"/>
    <w:rsid w:val="005E10F9"/>
    <w:rsid w:val="005E1200"/>
    <w:rsid w:val="005E1E44"/>
    <w:rsid w:val="005E2641"/>
    <w:rsid w:val="005E33B1"/>
    <w:rsid w:val="005F04F8"/>
    <w:rsid w:val="005F1DC5"/>
    <w:rsid w:val="005F2A82"/>
    <w:rsid w:val="005F45EE"/>
    <w:rsid w:val="005F5A80"/>
    <w:rsid w:val="005F6BF6"/>
    <w:rsid w:val="005F7611"/>
    <w:rsid w:val="005F7D54"/>
    <w:rsid w:val="00600DDF"/>
    <w:rsid w:val="006018B4"/>
    <w:rsid w:val="00603CCD"/>
    <w:rsid w:val="006044FF"/>
    <w:rsid w:val="00605211"/>
    <w:rsid w:val="00607CC5"/>
    <w:rsid w:val="0061179B"/>
    <w:rsid w:val="00612195"/>
    <w:rsid w:val="006125F9"/>
    <w:rsid w:val="0061608C"/>
    <w:rsid w:val="006168FE"/>
    <w:rsid w:val="00617893"/>
    <w:rsid w:val="006208B7"/>
    <w:rsid w:val="00625200"/>
    <w:rsid w:val="0063046E"/>
    <w:rsid w:val="0063123B"/>
    <w:rsid w:val="006323CA"/>
    <w:rsid w:val="00633014"/>
    <w:rsid w:val="0063437B"/>
    <w:rsid w:val="0063660D"/>
    <w:rsid w:val="0064017E"/>
    <w:rsid w:val="00640C3F"/>
    <w:rsid w:val="00641484"/>
    <w:rsid w:val="006449DB"/>
    <w:rsid w:val="00654BB6"/>
    <w:rsid w:val="0066192E"/>
    <w:rsid w:val="00664923"/>
    <w:rsid w:val="00666130"/>
    <w:rsid w:val="006673CA"/>
    <w:rsid w:val="0067286F"/>
    <w:rsid w:val="00673C26"/>
    <w:rsid w:val="00674DE5"/>
    <w:rsid w:val="00677ACA"/>
    <w:rsid w:val="006812AF"/>
    <w:rsid w:val="0068327D"/>
    <w:rsid w:val="00691534"/>
    <w:rsid w:val="006937EB"/>
    <w:rsid w:val="00693880"/>
    <w:rsid w:val="00694AF0"/>
    <w:rsid w:val="006A19F1"/>
    <w:rsid w:val="006A4522"/>
    <w:rsid w:val="006A4686"/>
    <w:rsid w:val="006A6A63"/>
    <w:rsid w:val="006B0E9E"/>
    <w:rsid w:val="006B486D"/>
    <w:rsid w:val="006B5AE4"/>
    <w:rsid w:val="006D1507"/>
    <w:rsid w:val="006D1608"/>
    <w:rsid w:val="006D23C3"/>
    <w:rsid w:val="006D4054"/>
    <w:rsid w:val="006D7409"/>
    <w:rsid w:val="006E0046"/>
    <w:rsid w:val="006E02EC"/>
    <w:rsid w:val="006E3C4F"/>
    <w:rsid w:val="006E5E1F"/>
    <w:rsid w:val="006E6F41"/>
    <w:rsid w:val="006E73E6"/>
    <w:rsid w:val="006F1A99"/>
    <w:rsid w:val="006F4469"/>
    <w:rsid w:val="006F67D7"/>
    <w:rsid w:val="006F6B9F"/>
    <w:rsid w:val="007102D5"/>
    <w:rsid w:val="00710E54"/>
    <w:rsid w:val="00712980"/>
    <w:rsid w:val="00716853"/>
    <w:rsid w:val="007211B1"/>
    <w:rsid w:val="007238F8"/>
    <w:rsid w:val="00726ED9"/>
    <w:rsid w:val="007277DA"/>
    <w:rsid w:val="007317A3"/>
    <w:rsid w:val="00731D27"/>
    <w:rsid w:val="00732220"/>
    <w:rsid w:val="007357EB"/>
    <w:rsid w:val="00736021"/>
    <w:rsid w:val="00744FED"/>
    <w:rsid w:val="00746187"/>
    <w:rsid w:val="00746475"/>
    <w:rsid w:val="00761325"/>
    <w:rsid w:val="00761AC9"/>
    <w:rsid w:val="0076254F"/>
    <w:rsid w:val="00765C47"/>
    <w:rsid w:val="007801F5"/>
    <w:rsid w:val="007825C5"/>
    <w:rsid w:val="00783CA4"/>
    <w:rsid w:val="007842FB"/>
    <w:rsid w:val="00786124"/>
    <w:rsid w:val="00786471"/>
    <w:rsid w:val="00786578"/>
    <w:rsid w:val="00787780"/>
    <w:rsid w:val="007906AB"/>
    <w:rsid w:val="00792DB6"/>
    <w:rsid w:val="0079514B"/>
    <w:rsid w:val="00795175"/>
    <w:rsid w:val="00795252"/>
    <w:rsid w:val="00796D0C"/>
    <w:rsid w:val="007A2DC1"/>
    <w:rsid w:val="007B078A"/>
    <w:rsid w:val="007B695D"/>
    <w:rsid w:val="007C3FF5"/>
    <w:rsid w:val="007C5872"/>
    <w:rsid w:val="007D0869"/>
    <w:rsid w:val="007D14C4"/>
    <w:rsid w:val="007D3319"/>
    <w:rsid w:val="007D335D"/>
    <w:rsid w:val="007D396A"/>
    <w:rsid w:val="007D605C"/>
    <w:rsid w:val="007D69AB"/>
    <w:rsid w:val="007D7B22"/>
    <w:rsid w:val="007E3314"/>
    <w:rsid w:val="007E3514"/>
    <w:rsid w:val="007E4B03"/>
    <w:rsid w:val="007E5A69"/>
    <w:rsid w:val="007F0A86"/>
    <w:rsid w:val="007F1EBB"/>
    <w:rsid w:val="007F2B16"/>
    <w:rsid w:val="007F324B"/>
    <w:rsid w:val="007F6493"/>
    <w:rsid w:val="00800D43"/>
    <w:rsid w:val="008038C9"/>
    <w:rsid w:val="00803BA4"/>
    <w:rsid w:val="00803EAF"/>
    <w:rsid w:val="0080553C"/>
    <w:rsid w:val="00805B46"/>
    <w:rsid w:val="00805DB4"/>
    <w:rsid w:val="00806933"/>
    <w:rsid w:val="0081462E"/>
    <w:rsid w:val="00815D44"/>
    <w:rsid w:val="008179DD"/>
    <w:rsid w:val="00823593"/>
    <w:rsid w:val="0082466B"/>
    <w:rsid w:val="00825DC2"/>
    <w:rsid w:val="008326A1"/>
    <w:rsid w:val="00833E81"/>
    <w:rsid w:val="00834AD3"/>
    <w:rsid w:val="00835266"/>
    <w:rsid w:val="008353DB"/>
    <w:rsid w:val="00841C11"/>
    <w:rsid w:val="00843795"/>
    <w:rsid w:val="00844C42"/>
    <w:rsid w:val="00847867"/>
    <w:rsid w:val="00847C13"/>
    <w:rsid w:val="00847E65"/>
    <w:rsid w:val="00847F0F"/>
    <w:rsid w:val="00852448"/>
    <w:rsid w:val="00852466"/>
    <w:rsid w:val="00854061"/>
    <w:rsid w:val="00864166"/>
    <w:rsid w:val="00865043"/>
    <w:rsid w:val="00867230"/>
    <w:rsid w:val="00870B27"/>
    <w:rsid w:val="0087504F"/>
    <w:rsid w:val="00877F6C"/>
    <w:rsid w:val="0088258A"/>
    <w:rsid w:val="00886332"/>
    <w:rsid w:val="0088744D"/>
    <w:rsid w:val="008925F0"/>
    <w:rsid w:val="008938CA"/>
    <w:rsid w:val="0089448A"/>
    <w:rsid w:val="00895853"/>
    <w:rsid w:val="0089595D"/>
    <w:rsid w:val="00897877"/>
    <w:rsid w:val="008A15CA"/>
    <w:rsid w:val="008A19BC"/>
    <w:rsid w:val="008A26D9"/>
    <w:rsid w:val="008A52D7"/>
    <w:rsid w:val="008A7B5B"/>
    <w:rsid w:val="008B12D2"/>
    <w:rsid w:val="008B7A1E"/>
    <w:rsid w:val="008C05E3"/>
    <w:rsid w:val="008C0C29"/>
    <w:rsid w:val="008D02DA"/>
    <w:rsid w:val="008D0589"/>
    <w:rsid w:val="008D06B5"/>
    <w:rsid w:val="008D1FA7"/>
    <w:rsid w:val="008D2AC6"/>
    <w:rsid w:val="008D6785"/>
    <w:rsid w:val="008D76BC"/>
    <w:rsid w:val="008E63E1"/>
    <w:rsid w:val="008E6E34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4ADE"/>
    <w:rsid w:val="00906FC5"/>
    <w:rsid w:val="0090723A"/>
    <w:rsid w:val="00912080"/>
    <w:rsid w:val="009127BA"/>
    <w:rsid w:val="00920AAE"/>
    <w:rsid w:val="00921132"/>
    <w:rsid w:val="009227A6"/>
    <w:rsid w:val="0092388B"/>
    <w:rsid w:val="00925120"/>
    <w:rsid w:val="00933EC1"/>
    <w:rsid w:val="00934C89"/>
    <w:rsid w:val="009446AD"/>
    <w:rsid w:val="0095302E"/>
    <w:rsid w:val="009530DB"/>
    <w:rsid w:val="00953676"/>
    <w:rsid w:val="009540F8"/>
    <w:rsid w:val="00956C5A"/>
    <w:rsid w:val="00956F30"/>
    <w:rsid w:val="00965C7D"/>
    <w:rsid w:val="009664F7"/>
    <w:rsid w:val="00966C9A"/>
    <w:rsid w:val="00967527"/>
    <w:rsid w:val="009705EE"/>
    <w:rsid w:val="00977927"/>
    <w:rsid w:val="0098135C"/>
    <w:rsid w:val="0098156A"/>
    <w:rsid w:val="009914E0"/>
    <w:rsid w:val="00991BAC"/>
    <w:rsid w:val="00993AE0"/>
    <w:rsid w:val="00996F57"/>
    <w:rsid w:val="0099724F"/>
    <w:rsid w:val="009A0E11"/>
    <w:rsid w:val="009A6811"/>
    <w:rsid w:val="009A6EA0"/>
    <w:rsid w:val="009A6F0B"/>
    <w:rsid w:val="009B1ADD"/>
    <w:rsid w:val="009B2A4A"/>
    <w:rsid w:val="009C1335"/>
    <w:rsid w:val="009C1AB2"/>
    <w:rsid w:val="009C3D9B"/>
    <w:rsid w:val="009C4078"/>
    <w:rsid w:val="009C6AFC"/>
    <w:rsid w:val="009C7251"/>
    <w:rsid w:val="009D0892"/>
    <w:rsid w:val="009D3A44"/>
    <w:rsid w:val="009D6237"/>
    <w:rsid w:val="009E2E91"/>
    <w:rsid w:val="009F0A4F"/>
    <w:rsid w:val="00A01A20"/>
    <w:rsid w:val="00A01B40"/>
    <w:rsid w:val="00A024B8"/>
    <w:rsid w:val="00A03BEC"/>
    <w:rsid w:val="00A04348"/>
    <w:rsid w:val="00A139F5"/>
    <w:rsid w:val="00A2126B"/>
    <w:rsid w:val="00A22FCE"/>
    <w:rsid w:val="00A32E16"/>
    <w:rsid w:val="00A365F4"/>
    <w:rsid w:val="00A41778"/>
    <w:rsid w:val="00A427AF"/>
    <w:rsid w:val="00A460CD"/>
    <w:rsid w:val="00A46A86"/>
    <w:rsid w:val="00A47213"/>
    <w:rsid w:val="00A47D80"/>
    <w:rsid w:val="00A502B1"/>
    <w:rsid w:val="00A53132"/>
    <w:rsid w:val="00A54FFE"/>
    <w:rsid w:val="00A563F2"/>
    <w:rsid w:val="00A566E8"/>
    <w:rsid w:val="00A6093A"/>
    <w:rsid w:val="00A61BBA"/>
    <w:rsid w:val="00A65C31"/>
    <w:rsid w:val="00A66347"/>
    <w:rsid w:val="00A70203"/>
    <w:rsid w:val="00A7038E"/>
    <w:rsid w:val="00A77A03"/>
    <w:rsid w:val="00A77E2F"/>
    <w:rsid w:val="00A80219"/>
    <w:rsid w:val="00A810F9"/>
    <w:rsid w:val="00A82D31"/>
    <w:rsid w:val="00A84D63"/>
    <w:rsid w:val="00A84F99"/>
    <w:rsid w:val="00A85E7E"/>
    <w:rsid w:val="00A86ECC"/>
    <w:rsid w:val="00A86FCC"/>
    <w:rsid w:val="00A872A5"/>
    <w:rsid w:val="00A90A6D"/>
    <w:rsid w:val="00A91ABB"/>
    <w:rsid w:val="00A922AA"/>
    <w:rsid w:val="00A92B87"/>
    <w:rsid w:val="00A971E5"/>
    <w:rsid w:val="00AA13D7"/>
    <w:rsid w:val="00AA710D"/>
    <w:rsid w:val="00AA7A6B"/>
    <w:rsid w:val="00AB1F20"/>
    <w:rsid w:val="00AB34C8"/>
    <w:rsid w:val="00AB64F3"/>
    <w:rsid w:val="00AB676F"/>
    <w:rsid w:val="00AB6D25"/>
    <w:rsid w:val="00AC0B07"/>
    <w:rsid w:val="00AC157B"/>
    <w:rsid w:val="00AC3E2A"/>
    <w:rsid w:val="00AC6B30"/>
    <w:rsid w:val="00AD0E56"/>
    <w:rsid w:val="00AD1EE9"/>
    <w:rsid w:val="00AD4BFC"/>
    <w:rsid w:val="00AE229B"/>
    <w:rsid w:val="00AE2D4B"/>
    <w:rsid w:val="00AE4F99"/>
    <w:rsid w:val="00AF0A33"/>
    <w:rsid w:val="00AF13DF"/>
    <w:rsid w:val="00AF2939"/>
    <w:rsid w:val="00AF5774"/>
    <w:rsid w:val="00AF597F"/>
    <w:rsid w:val="00B01BD3"/>
    <w:rsid w:val="00B1010B"/>
    <w:rsid w:val="00B10226"/>
    <w:rsid w:val="00B109FB"/>
    <w:rsid w:val="00B11B69"/>
    <w:rsid w:val="00B14952"/>
    <w:rsid w:val="00B16871"/>
    <w:rsid w:val="00B25B45"/>
    <w:rsid w:val="00B25E74"/>
    <w:rsid w:val="00B26A16"/>
    <w:rsid w:val="00B31E5A"/>
    <w:rsid w:val="00B363BE"/>
    <w:rsid w:val="00B45A2F"/>
    <w:rsid w:val="00B47359"/>
    <w:rsid w:val="00B47EC7"/>
    <w:rsid w:val="00B6173F"/>
    <w:rsid w:val="00B64604"/>
    <w:rsid w:val="00B653AB"/>
    <w:rsid w:val="00B65F9E"/>
    <w:rsid w:val="00B66B19"/>
    <w:rsid w:val="00B700A0"/>
    <w:rsid w:val="00B71560"/>
    <w:rsid w:val="00B7386E"/>
    <w:rsid w:val="00B74B06"/>
    <w:rsid w:val="00B75512"/>
    <w:rsid w:val="00B76558"/>
    <w:rsid w:val="00B77235"/>
    <w:rsid w:val="00B81B61"/>
    <w:rsid w:val="00B82999"/>
    <w:rsid w:val="00B84955"/>
    <w:rsid w:val="00B84C43"/>
    <w:rsid w:val="00B914E9"/>
    <w:rsid w:val="00B91644"/>
    <w:rsid w:val="00B956EE"/>
    <w:rsid w:val="00BA2BA1"/>
    <w:rsid w:val="00BA2D1A"/>
    <w:rsid w:val="00BA3447"/>
    <w:rsid w:val="00BA3562"/>
    <w:rsid w:val="00BB0924"/>
    <w:rsid w:val="00BB4F09"/>
    <w:rsid w:val="00BB54B5"/>
    <w:rsid w:val="00BB5522"/>
    <w:rsid w:val="00BC628F"/>
    <w:rsid w:val="00BC749F"/>
    <w:rsid w:val="00BC781A"/>
    <w:rsid w:val="00BD050C"/>
    <w:rsid w:val="00BD0EE6"/>
    <w:rsid w:val="00BD1AF4"/>
    <w:rsid w:val="00BD1B86"/>
    <w:rsid w:val="00BD23C3"/>
    <w:rsid w:val="00BD44C0"/>
    <w:rsid w:val="00BD4E33"/>
    <w:rsid w:val="00BD5373"/>
    <w:rsid w:val="00BE2480"/>
    <w:rsid w:val="00BE6984"/>
    <w:rsid w:val="00BF27EC"/>
    <w:rsid w:val="00BF389F"/>
    <w:rsid w:val="00BF4AE6"/>
    <w:rsid w:val="00C007C2"/>
    <w:rsid w:val="00C019BD"/>
    <w:rsid w:val="00C030DE"/>
    <w:rsid w:val="00C04024"/>
    <w:rsid w:val="00C04F21"/>
    <w:rsid w:val="00C051A8"/>
    <w:rsid w:val="00C15738"/>
    <w:rsid w:val="00C17003"/>
    <w:rsid w:val="00C20DB8"/>
    <w:rsid w:val="00C22105"/>
    <w:rsid w:val="00C244B6"/>
    <w:rsid w:val="00C27BF1"/>
    <w:rsid w:val="00C310E6"/>
    <w:rsid w:val="00C3165E"/>
    <w:rsid w:val="00C3702F"/>
    <w:rsid w:val="00C41EBA"/>
    <w:rsid w:val="00C4500A"/>
    <w:rsid w:val="00C463C5"/>
    <w:rsid w:val="00C50282"/>
    <w:rsid w:val="00C61398"/>
    <w:rsid w:val="00C62238"/>
    <w:rsid w:val="00C64A37"/>
    <w:rsid w:val="00C65818"/>
    <w:rsid w:val="00C70567"/>
    <w:rsid w:val="00C70E1D"/>
    <w:rsid w:val="00C7158E"/>
    <w:rsid w:val="00C7250B"/>
    <w:rsid w:val="00C7346B"/>
    <w:rsid w:val="00C7393F"/>
    <w:rsid w:val="00C766A6"/>
    <w:rsid w:val="00C77C0E"/>
    <w:rsid w:val="00C80C35"/>
    <w:rsid w:val="00C86CA1"/>
    <w:rsid w:val="00C91687"/>
    <w:rsid w:val="00C924A8"/>
    <w:rsid w:val="00C92882"/>
    <w:rsid w:val="00C945FE"/>
    <w:rsid w:val="00C94FDC"/>
    <w:rsid w:val="00C96FAA"/>
    <w:rsid w:val="00C97A04"/>
    <w:rsid w:val="00CA107B"/>
    <w:rsid w:val="00CA2619"/>
    <w:rsid w:val="00CA484D"/>
    <w:rsid w:val="00CA4FB6"/>
    <w:rsid w:val="00CA58AB"/>
    <w:rsid w:val="00CB0110"/>
    <w:rsid w:val="00CB0BC5"/>
    <w:rsid w:val="00CB191B"/>
    <w:rsid w:val="00CB2F90"/>
    <w:rsid w:val="00CB4A69"/>
    <w:rsid w:val="00CB5C7F"/>
    <w:rsid w:val="00CB69E8"/>
    <w:rsid w:val="00CB6AD4"/>
    <w:rsid w:val="00CC40A9"/>
    <w:rsid w:val="00CC739E"/>
    <w:rsid w:val="00CD1EBB"/>
    <w:rsid w:val="00CD28CF"/>
    <w:rsid w:val="00CD58B7"/>
    <w:rsid w:val="00CD7967"/>
    <w:rsid w:val="00CE11A1"/>
    <w:rsid w:val="00CE250D"/>
    <w:rsid w:val="00CE6A09"/>
    <w:rsid w:val="00CF0F91"/>
    <w:rsid w:val="00CF18EE"/>
    <w:rsid w:val="00CF30BD"/>
    <w:rsid w:val="00CF4099"/>
    <w:rsid w:val="00CF4446"/>
    <w:rsid w:val="00CF7D3F"/>
    <w:rsid w:val="00D00796"/>
    <w:rsid w:val="00D03126"/>
    <w:rsid w:val="00D05F1D"/>
    <w:rsid w:val="00D116A3"/>
    <w:rsid w:val="00D12418"/>
    <w:rsid w:val="00D1737D"/>
    <w:rsid w:val="00D22AB5"/>
    <w:rsid w:val="00D261A2"/>
    <w:rsid w:val="00D30C0A"/>
    <w:rsid w:val="00D411B4"/>
    <w:rsid w:val="00D42684"/>
    <w:rsid w:val="00D616D2"/>
    <w:rsid w:val="00D63B5F"/>
    <w:rsid w:val="00D70EF7"/>
    <w:rsid w:val="00D72CA5"/>
    <w:rsid w:val="00D773BD"/>
    <w:rsid w:val="00D8397C"/>
    <w:rsid w:val="00D87A96"/>
    <w:rsid w:val="00D942B1"/>
    <w:rsid w:val="00D94EED"/>
    <w:rsid w:val="00D96026"/>
    <w:rsid w:val="00D972F6"/>
    <w:rsid w:val="00D97514"/>
    <w:rsid w:val="00DA331D"/>
    <w:rsid w:val="00DA4434"/>
    <w:rsid w:val="00DA712F"/>
    <w:rsid w:val="00DA7C1C"/>
    <w:rsid w:val="00DB082A"/>
    <w:rsid w:val="00DB0BD0"/>
    <w:rsid w:val="00DB147A"/>
    <w:rsid w:val="00DB1B7A"/>
    <w:rsid w:val="00DB6A3B"/>
    <w:rsid w:val="00DB706E"/>
    <w:rsid w:val="00DC6708"/>
    <w:rsid w:val="00DC781E"/>
    <w:rsid w:val="00DD011A"/>
    <w:rsid w:val="00DD23C1"/>
    <w:rsid w:val="00DD3EDB"/>
    <w:rsid w:val="00DD6F70"/>
    <w:rsid w:val="00DE125F"/>
    <w:rsid w:val="00DE2400"/>
    <w:rsid w:val="00DE4766"/>
    <w:rsid w:val="00DE58F1"/>
    <w:rsid w:val="00DE6B58"/>
    <w:rsid w:val="00DF5E32"/>
    <w:rsid w:val="00E006FA"/>
    <w:rsid w:val="00E01436"/>
    <w:rsid w:val="00E027B0"/>
    <w:rsid w:val="00E03748"/>
    <w:rsid w:val="00E03A8A"/>
    <w:rsid w:val="00E03E79"/>
    <w:rsid w:val="00E045BD"/>
    <w:rsid w:val="00E04D6C"/>
    <w:rsid w:val="00E0559B"/>
    <w:rsid w:val="00E0575F"/>
    <w:rsid w:val="00E1181D"/>
    <w:rsid w:val="00E13232"/>
    <w:rsid w:val="00E14FC4"/>
    <w:rsid w:val="00E150EA"/>
    <w:rsid w:val="00E17B77"/>
    <w:rsid w:val="00E21D0A"/>
    <w:rsid w:val="00E231AB"/>
    <w:rsid w:val="00E23337"/>
    <w:rsid w:val="00E24C9C"/>
    <w:rsid w:val="00E259EA"/>
    <w:rsid w:val="00E25D33"/>
    <w:rsid w:val="00E270ED"/>
    <w:rsid w:val="00E2752C"/>
    <w:rsid w:val="00E32061"/>
    <w:rsid w:val="00E33F48"/>
    <w:rsid w:val="00E34EBA"/>
    <w:rsid w:val="00E3551E"/>
    <w:rsid w:val="00E42044"/>
    <w:rsid w:val="00E42FF9"/>
    <w:rsid w:val="00E44790"/>
    <w:rsid w:val="00E4714C"/>
    <w:rsid w:val="00E5178D"/>
    <w:rsid w:val="00E51AEB"/>
    <w:rsid w:val="00E51B81"/>
    <w:rsid w:val="00E522A7"/>
    <w:rsid w:val="00E5349E"/>
    <w:rsid w:val="00E54452"/>
    <w:rsid w:val="00E63B0C"/>
    <w:rsid w:val="00E664C5"/>
    <w:rsid w:val="00E671A2"/>
    <w:rsid w:val="00E67A80"/>
    <w:rsid w:val="00E748B3"/>
    <w:rsid w:val="00E76D26"/>
    <w:rsid w:val="00E76EE5"/>
    <w:rsid w:val="00E77D2D"/>
    <w:rsid w:val="00E8752A"/>
    <w:rsid w:val="00E87590"/>
    <w:rsid w:val="00E927E6"/>
    <w:rsid w:val="00E94D84"/>
    <w:rsid w:val="00E95036"/>
    <w:rsid w:val="00E95B8E"/>
    <w:rsid w:val="00E9636A"/>
    <w:rsid w:val="00EB1390"/>
    <w:rsid w:val="00EB2C71"/>
    <w:rsid w:val="00EB3333"/>
    <w:rsid w:val="00EB4340"/>
    <w:rsid w:val="00EB556D"/>
    <w:rsid w:val="00EB5A7D"/>
    <w:rsid w:val="00EC4D7D"/>
    <w:rsid w:val="00ED3CB6"/>
    <w:rsid w:val="00ED55C0"/>
    <w:rsid w:val="00ED682B"/>
    <w:rsid w:val="00EE21C9"/>
    <w:rsid w:val="00EE41D5"/>
    <w:rsid w:val="00F004D8"/>
    <w:rsid w:val="00F00ED8"/>
    <w:rsid w:val="00F0166F"/>
    <w:rsid w:val="00F037A4"/>
    <w:rsid w:val="00F03D62"/>
    <w:rsid w:val="00F049AB"/>
    <w:rsid w:val="00F05E0D"/>
    <w:rsid w:val="00F142DB"/>
    <w:rsid w:val="00F271E8"/>
    <w:rsid w:val="00F2743E"/>
    <w:rsid w:val="00F27C8F"/>
    <w:rsid w:val="00F32749"/>
    <w:rsid w:val="00F357F0"/>
    <w:rsid w:val="00F37172"/>
    <w:rsid w:val="00F37727"/>
    <w:rsid w:val="00F420DC"/>
    <w:rsid w:val="00F4477E"/>
    <w:rsid w:val="00F46269"/>
    <w:rsid w:val="00F549E7"/>
    <w:rsid w:val="00F60BA8"/>
    <w:rsid w:val="00F6214A"/>
    <w:rsid w:val="00F636E8"/>
    <w:rsid w:val="00F65A5A"/>
    <w:rsid w:val="00F67D8F"/>
    <w:rsid w:val="00F704AF"/>
    <w:rsid w:val="00F716E9"/>
    <w:rsid w:val="00F742B3"/>
    <w:rsid w:val="00F802BE"/>
    <w:rsid w:val="00F80E93"/>
    <w:rsid w:val="00F81256"/>
    <w:rsid w:val="00F831A1"/>
    <w:rsid w:val="00F86024"/>
    <w:rsid w:val="00F8611A"/>
    <w:rsid w:val="00FA1E65"/>
    <w:rsid w:val="00FA3357"/>
    <w:rsid w:val="00FA3E6A"/>
    <w:rsid w:val="00FA5128"/>
    <w:rsid w:val="00FB1E83"/>
    <w:rsid w:val="00FB348D"/>
    <w:rsid w:val="00FB42D4"/>
    <w:rsid w:val="00FB5906"/>
    <w:rsid w:val="00FB5C5B"/>
    <w:rsid w:val="00FB7150"/>
    <w:rsid w:val="00FB762F"/>
    <w:rsid w:val="00FC2AED"/>
    <w:rsid w:val="00FC5F4F"/>
    <w:rsid w:val="00FD08AE"/>
    <w:rsid w:val="00FD408E"/>
    <w:rsid w:val="00FD5EA7"/>
    <w:rsid w:val="00FE200D"/>
    <w:rsid w:val="00FE36CF"/>
    <w:rsid w:val="00FE6BDA"/>
    <w:rsid w:val="00FF0246"/>
    <w:rsid w:val="00FF159B"/>
    <w:rsid w:val="00FF1698"/>
    <w:rsid w:val="00FF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4B808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90723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9517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5175"/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semiHidden/>
    <w:unhideWhenUsed/>
    <w:rsid w:val="003D7688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2466B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www.facebook.com/GlownyUrzadStatystyczny" TargetMode="External"/><Relationship Id="rId39" Type="http://schemas.openxmlformats.org/officeDocument/2006/relationships/header" Target="header3.xml"/><Relationship Id="rId21" Type="http://schemas.openxmlformats.org/officeDocument/2006/relationships/hyperlink" Target="https://new.stat.gov.pl/" TargetMode="External"/><Relationship Id="rId34" Type="http://schemas.openxmlformats.org/officeDocument/2006/relationships/hyperlink" Target="https://stat.gov.pl/obszary-tematyczne/kultura-turystyka-sport/kultura/rynek-dziel-sztuki-i-antykow-w-2024-r-,17,9.html" TargetMode="External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www.youtube.com/@glownyurzadstatystycznygus?app=desktop&amp;si=IgHa1awoYniiJyQI&amp;cbrd=1&amp;ucbcb=1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hyperlink" Target="https://stat.gov.pl/metainformacje/slownik-pojec/pojecia-stosowane-w-statystyce-publicznej/3847,pojecie.html" TargetMode="External"/><Relationship Id="rId40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hyperlink" Target="https://x.com/GUS_STAT" TargetMode="External"/><Relationship Id="rId28" Type="http://schemas.openxmlformats.org/officeDocument/2006/relationships/image" Target="media/image11.png"/><Relationship Id="rId36" Type="http://schemas.openxmlformats.org/officeDocument/2006/relationships/hyperlink" Target="https://stat.gov.pl/metainformacje/slownik-pojec/pojecia-stosowane-w-statystyce-publicznej/3846,pojecie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tel:124204050" TargetMode="External"/><Relationship Id="rId31" Type="http://schemas.openxmlformats.org/officeDocument/2006/relationships/hyperlink" Target="https://www.linkedin.com/authwall?trk=bf&amp;trkInfo=AQHf4Mbe_7r_aAAAAZ2Vpc-IborCNrbWoDlIrjvgu0dI3eNY5KU67O0IRJUsUeBlK7W6cqlXIeEdteVHYXLqTjeTf-yR-s3HOjHE3WoJFHVzIwJNNa0GzJlGdSx5MBAB63MagZM=&amp;original_referer=&amp;sessionRedirect=https%3A%2F%2Fwww.linkedin.com%2Fcompany%2Fglownyurzadstatystyczny%2F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tat.gov.pl/obszary-tematyczne/kultura-turystyka-sport/zeszyty-metodologiczne/zeszyt-metodologiczny-statystyka-kultury,2,2.html" TargetMode="External"/><Relationship Id="rId22" Type="http://schemas.openxmlformats.org/officeDocument/2006/relationships/image" Target="media/image8.png"/><Relationship Id="rId27" Type="http://schemas.openxmlformats.org/officeDocument/2006/relationships/hyperlink" Target="https://www.instagram.com/gus_stat/?next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s://stat.gov.pl/obszary-tematyczne/kultura-turystyka-sport/zeszyty-metodologiczne/zeszyt-metodologiczny-statystyka-kultury,2,2.html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0.png"/><Relationship Id="rId33" Type="http://schemas.openxmlformats.org/officeDocument/2006/relationships/hyperlink" Target="https://stat.gov.pl/obszary-tematyczne/kultura-turystyka-sport/kultura/kultura-i-dziedzictwo-narodowe-w-2024-r-,2,22.html" TargetMode="External"/><Relationship Id="rId38" Type="http://schemas.openxmlformats.org/officeDocument/2006/relationships/hyperlink" Target="https://stat.gov.pl/metainformacje/slownik-pojec/pojecia-stosowane-w-statystyce-publicznej/194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purl.org/dc/terms/"/>
    <ds:schemaRef ds:uri="30d47203-49ec-4c8c-a442-62231931aabb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b5698c14-9734-4c2e-b0a6-c0f0e0420a3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55E339F-7536-49C5-BC42-4BC618FD1FF2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48442BC-CF2C-49B9-94B5-BD9535455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839</Words>
  <Characters>5039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Rynek dzieł sztuki i antyków w 2025 r.</vt:lpstr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Rynek dzieł sztuki i antyków w 2025 r.</dc:title>
  <dc:subject/>
  <dc:creator>Główny Urząd Statystyczny</dc:creator>
  <cp:keywords/>
  <dc:description/>
  <cp:lastPrinted>2026-04-28T06:31:00Z</cp:lastPrinted>
  <dcterms:created xsi:type="dcterms:W3CDTF">2026-05-06T06:44:00Z</dcterms:created>
  <dcterms:modified xsi:type="dcterms:W3CDTF">2026-05-06T09:03:00Z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